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1C762" w14:textId="2EC8D3A0" w:rsidR="00B86973" w:rsidRPr="00B86973" w:rsidRDefault="00F610B8" w:rsidP="00B86973">
      <w:pPr>
        <w:spacing w:before="120" w:after="120" w:line="360" w:lineRule="auto"/>
        <w:rPr>
          <w:rFonts w:cs="Arial"/>
          <w:b/>
          <w:bCs/>
          <w:color w:val="C00000"/>
          <w:sz w:val="22"/>
          <w:lang w:val="en-GB"/>
        </w:rPr>
      </w:pPr>
      <w:r w:rsidRPr="00B86973">
        <w:rPr>
          <w:rFonts w:cs="Arial"/>
          <w:b/>
          <w:bCs/>
          <w:color w:val="C00000"/>
          <w:sz w:val="22"/>
          <w:lang w:val="en-GB"/>
        </w:rPr>
        <w:t xml:space="preserve">Safety </w:t>
      </w:r>
      <w:r>
        <w:rPr>
          <w:rFonts w:cs="Arial"/>
          <w:b/>
          <w:bCs/>
          <w:color w:val="C00000"/>
          <w:sz w:val="22"/>
          <w:lang w:val="en-GB"/>
        </w:rPr>
        <w:t xml:space="preserve">and </w:t>
      </w:r>
      <w:r w:rsidR="00B86973" w:rsidRPr="00B86973">
        <w:rPr>
          <w:rFonts w:cs="Arial"/>
          <w:b/>
          <w:bCs/>
          <w:color w:val="C00000"/>
          <w:sz w:val="22"/>
          <w:lang w:val="en-GB"/>
        </w:rPr>
        <w:t xml:space="preserve">Efficacy of a </w:t>
      </w:r>
      <w:r>
        <w:rPr>
          <w:rFonts w:cs="Arial"/>
          <w:b/>
          <w:bCs/>
          <w:color w:val="C00000"/>
          <w:sz w:val="22"/>
          <w:lang w:val="en-GB"/>
        </w:rPr>
        <w:t xml:space="preserve">Cardiovascular </w:t>
      </w:r>
      <w:r w:rsidR="00B86973" w:rsidRPr="00B86973">
        <w:rPr>
          <w:rFonts w:cs="Arial"/>
          <w:b/>
          <w:bCs/>
          <w:color w:val="C00000"/>
          <w:sz w:val="22"/>
          <w:lang w:val="en-GB"/>
        </w:rPr>
        <w:t xml:space="preserve">Polypill in People at Very High Risk without </w:t>
      </w:r>
      <w:r>
        <w:rPr>
          <w:rFonts w:cs="Arial"/>
          <w:b/>
          <w:bCs/>
          <w:color w:val="C00000"/>
          <w:sz w:val="22"/>
          <w:lang w:val="en-GB"/>
        </w:rPr>
        <w:t xml:space="preserve">a </w:t>
      </w:r>
      <w:r w:rsidR="00B86973" w:rsidRPr="00B86973">
        <w:rPr>
          <w:rFonts w:cs="Arial"/>
          <w:b/>
          <w:bCs/>
          <w:color w:val="C00000"/>
          <w:sz w:val="22"/>
          <w:lang w:val="en-GB"/>
        </w:rPr>
        <w:t xml:space="preserve">Previous </w:t>
      </w:r>
      <w:r>
        <w:rPr>
          <w:rFonts w:cs="Arial"/>
          <w:b/>
          <w:bCs/>
          <w:color w:val="C00000"/>
          <w:sz w:val="22"/>
          <w:lang w:val="en-GB"/>
        </w:rPr>
        <w:t>Cardiovascular</w:t>
      </w:r>
      <w:r w:rsidR="00B86973" w:rsidRPr="00B86973">
        <w:rPr>
          <w:rFonts w:cs="Arial"/>
          <w:b/>
          <w:bCs/>
          <w:color w:val="C00000"/>
          <w:sz w:val="22"/>
          <w:lang w:val="en-GB"/>
        </w:rPr>
        <w:t xml:space="preserve"> Event</w:t>
      </w:r>
    </w:p>
    <w:p w14:paraId="5F4A9A85" w14:textId="77777777" w:rsidR="00B86973" w:rsidRPr="00B86973" w:rsidRDefault="00B86973" w:rsidP="00B86973">
      <w:pPr>
        <w:spacing w:before="120" w:after="120" w:line="360" w:lineRule="auto"/>
        <w:rPr>
          <w:rFonts w:cs="Arial"/>
          <w:bCs/>
          <w:color w:val="C00000"/>
          <w:sz w:val="22"/>
          <w:lang w:val="en-GB"/>
        </w:rPr>
      </w:pPr>
      <w:r w:rsidRPr="00B86973">
        <w:rPr>
          <w:rFonts w:cs="Arial"/>
          <w:bCs/>
          <w:color w:val="C00000"/>
          <w:sz w:val="22"/>
          <w:lang w:val="en-GB"/>
        </w:rPr>
        <w:t>The International VULCANO Randomised Clinical Trial</w:t>
      </w:r>
    </w:p>
    <w:p w14:paraId="266948AC" w14:textId="77777777" w:rsidR="00B86973" w:rsidRPr="00186F06" w:rsidRDefault="00B86973" w:rsidP="00B86973">
      <w:pPr>
        <w:jc w:val="center"/>
        <w:rPr>
          <w:rFonts w:ascii="Times New Roman" w:hAnsi="Times New Roman"/>
          <w:b/>
          <w:smallCaps/>
          <w:sz w:val="28"/>
          <w:lang w:val="en-GB"/>
        </w:rPr>
      </w:pPr>
    </w:p>
    <w:p w14:paraId="3015B4B2" w14:textId="133E5B2D" w:rsidR="00B86973" w:rsidRPr="00186F06" w:rsidRDefault="00DC204D" w:rsidP="00B86973">
      <w:pPr>
        <w:jc w:val="center"/>
        <w:rPr>
          <w:rFonts w:cs="Arial"/>
          <w:b/>
          <w:smallCaps/>
          <w:sz w:val="28"/>
          <w:lang w:val="en-GB"/>
        </w:rPr>
      </w:pPr>
      <w:r>
        <w:rPr>
          <w:rFonts w:cs="Arial"/>
          <w:b/>
          <w:smallCaps/>
          <w:sz w:val="28"/>
          <w:lang w:val="en-GB"/>
        </w:rPr>
        <w:t>Supplementary Information</w:t>
      </w:r>
    </w:p>
    <w:p w14:paraId="4BC1CBB5" w14:textId="77777777" w:rsidR="00B86973" w:rsidRPr="00186F06" w:rsidRDefault="00B86973" w:rsidP="00B86973">
      <w:pPr>
        <w:outlineLvl w:val="0"/>
        <w:rPr>
          <w:rFonts w:cs="Arial"/>
          <w:b/>
          <w:lang w:val="en-GB"/>
        </w:rPr>
      </w:pPr>
    </w:p>
    <w:p w14:paraId="64B0BDB0" w14:textId="743637BB" w:rsidR="00B86973" w:rsidRPr="00186F06" w:rsidRDefault="00B86973" w:rsidP="00B86973">
      <w:pPr>
        <w:spacing w:line="360" w:lineRule="auto"/>
        <w:rPr>
          <w:rFonts w:cs="Arial"/>
          <w:i/>
          <w:iCs/>
          <w:lang w:val="en-GB"/>
        </w:rPr>
      </w:pPr>
      <w:r w:rsidRPr="00186F06">
        <w:rPr>
          <w:rFonts w:cs="Arial"/>
          <w:i/>
          <w:iCs/>
          <w:lang w:val="en-GB"/>
        </w:rPr>
        <w:t>The</w:t>
      </w:r>
      <w:r w:rsidR="00DB0243">
        <w:rPr>
          <w:rFonts w:cs="Arial"/>
          <w:i/>
          <w:iCs/>
          <w:lang w:val="en-GB"/>
        </w:rPr>
        <w:t xml:space="preserve"> authors have provided these supplemental material</w:t>
      </w:r>
      <w:r w:rsidRPr="00186F06">
        <w:rPr>
          <w:rFonts w:cs="Arial"/>
          <w:i/>
          <w:iCs/>
          <w:lang w:val="en-GB"/>
        </w:rPr>
        <w:t>s to give the readers additional information</w:t>
      </w:r>
    </w:p>
    <w:p w14:paraId="18285C8F" w14:textId="77777777" w:rsidR="00B86973" w:rsidRPr="00186F06" w:rsidRDefault="00B86973" w:rsidP="00B86973">
      <w:pPr>
        <w:spacing w:line="360" w:lineRule="auto"/>
        <w:rPr>
          <w:rFonts w:cs="Arial"/>
          <w:i/>
          <w:iCs/>
          <w:lang w:val="en-GB"/>
        </w:rPr>
      </w:pPr>
    </w:p>
    <w:p w14:paraId="3496E6BE" w14:textId="77777777" w:rsidR="00BF31C1" w:rsidRPr="00186F06" w:rsidRDefault="00B86973" w:rsidP="00B86973">
      <w:pPr>
        <w:rPr>
          <w:b/>
          <w:bCs/>
          <w:lang w:val="en-GB"/>
        </w:rPr>
      </w:pPr>
      <w:r w:rsidRPr="00186F06">
        <w:rPr>
          <w:b/>
          <w:bCs/>
          <w:lang w:val="en-GB"/>
        </w:rPr>
        <w:t>TABLE OF CONTENTS</w:t>
      </w:r>
    </w:p>
    <w:p w14:paraId="6451BF46" w14:textId="69CC4929" w:rsidR="00634D32" w:rsidRPr="00634D32" w:rsidRDefault="00495580" w:rsidP="00634D32">
      <w:pPr>
        <w:pStyle w:val="TOC1"/>
        <w:tabs>
          <w:tab w:val="right" w:leader="dot" w:pos="9010"/>
        </w:tabs>
        <w:spacing w:line="360" w:lineRule="auto"/>
        <w:rPr>
          <w:rFonts w:ascii="Arial" w:eastAsiaTheme="minorEastAsia" w:hAnsi="Arial" w:cs="Arial"/>
          <w:b w:val="0"/>
          <w:bCs w:val="0"/>
          <w:noProof/>
          <w:lang w:val="en-GB" w:eastAsia="en-GB"/>
        </w:rPr>
      </w:pPr>
      <w:r w:rsidRPr="00634D32">
        <w:rPr>
          <w:rFonts w:ascii="Arial" w:hAnsi="Arial" w:cs="Arial"/>
          <w:b w:val="0"/>
          <w:bCs w:val="0"/>
          <w:caps/>
          <w:lang w:val="en-GB"/>
        </w:rPr>
        <w:fldChar w:fldCharType="begin"/>
      </w:r>
      <w:r w:rsidRPr="00634D32">
        <w:rPr>
          <w:rFonts w:ascii="Arial" w:hAnsi="Arial" w:cs="Arial"/>
          <w:b w:val="0"/>
          <w:bCs w:val="0"/>
          <w:caps/>
          <w:lang w:val="en-GB"/>
        </w:rPr>
        <w:instrText xml:space="preserve"> TOC \o "1-3" \h \z \u </w:instrText>
      </w:r>
      <w:r w:rsidRPr="00634D32">
        <w:rPr>
          <w:rFonts w:ascii="Arial" w:hAnsi="Arial" w:cs="Arial"/>
          <w:b w:val="0"/>
          <w:bCs w:val="0"/>
          <w:caps/>
          <w:lang w:val="en-GB"/>
        </w:rPr>
        <w:fldChar w:fldCharType="separate"/>
      </w:r>
      <w:hyperlink w:anchor="_Toc86225542" w:history="1">
        <w:r w:rsidR="00634D32" w:rsidRPr="00634D32">
          <w:rPr>
            <w:rStyle w:val="Hyperlink"/>
            <w:rFonts w:ascii="Arial" w:hAnsi="Arial" w:cs="Arial"/>
            <w:b w:val="0"/>
            <w:bCs w:val="0"/>
            <w:noProof/>
            <w:sz w:val="20"/>
          </w:rPr>
          <w:t>List of Vulcano investigators</w:t>
        </w:r>
        <w:r w:rsidR="00634D32" w:rsidRPr="00634D32">
          <w:rPr>
            <w:rFonts w:ascii="Arial" w:hAnsi="Arial" w:cs="Arial"/>
            <w:b w:val="0"/>
            <w:bCs w:val="0"/>
            <w:noProof/>
            <w:webHidden/>
          </w:rPr>
          <w:tab/>
        </w:r>
        <w:r w:rsidR="00634D32" w:rsidRPr="00634D32">
          <w:rPr>
            <w:rFonts w:ascii="Arial" w:hAnsi="Arial" w:cs="Arial"/>
            <w:b w:val="0"/>
            <w:bCs w:val="0"/>
            <w:noProof/>
            <w:webHidden/>
          </w:rPr>
          <w:fldChar w:fldCharType="begin"/>
        </w:r>
        <w:r w:rsidR="00634D32" w:rsidRPr="00634D32">
          <w:rPr>
            <w:rFonts w:ascii="Arial" w:hAnsi="Arial" w:cs="Arial"/>
            <w:b w:val="0"/>
            <w:bCs w:val="0"/>
            <w:noProof/>
            <w:webHidden/>
          </w:rPr>
          <w:instrText xml:space="preserve"> PAGEREF _Toc86225542 \h </w:instrText>
        </w:r>
        <w:r w:rsidR="00634D32" w:rsidRPr="00634D32">
          <w:rPr>
            <w:rFonts w:ascii="Arial" w:hAnsi="Arial" w:cs="Arial"/>
            <w:b w:val="0"/>
            <w:bCs w:val="0"/>
            <w:noProof/>
            <w:webHidden/>
          </w:rPr>
        </w:r>
        <w:r w:rsidR="00634D32" w:rsidRPr="00634D32">
          <w:rPr>
            <w:rFonts w:ascii="Arial" w:hAnsi="Arial" w:cs="Arial"/>
            <w:b w:val="0"/>
            <w:bCs w:val="0"/>
            <w:noProof/>
            <w:webHidden/>
          </w:rPr>
          <w:fldChar w:fldCharType="separate"/>
        </w:r>
        <w:r w:rsidR="00634D32" w:rsidRPr="00634D32">
          <w:rPr>
            <w:rFonts w:ascii="Arial" w:hAnsi="Arial" w:cs="Arial"/>
            <w:b w:val="0"/>
            <w:bCs w:val="0"/>
            <w:noProof/>
            <w:webHidden/>
          </w:rPr>
          <w:t>2</w:t>
        </w:r>
        <w:r w:rsidR="00634D32" w:rsidRPr="00634D32">
          <w:rPr>
            <w:rFonts w:ascii="Arial" w:hAnsi="Arial" w:cs="Arial"/>
            <w:b w:val="0"/>
            <w:bCs w:val="0"/>
            <w:noProof/>
            <w:webHidden/>
          </w:rPr>
          <w:fldChar w:fldCharType="end"/>
        </w:r>
      </w:hyperlink>
    </w:p>
    <w:p w14:paraId="2F23C1B0" w14:textId="3DBE9BD9" w:rsidR="00634D32" w:rsidRPr="00634D32" w:rsidRDefault="00634D32" w:rsidP="00634D32">
      <w:pPr>
        <w:pStyle w:val="TOC1"/>
        <w:tabs>
          <w:tab w:val="right" w:leader="dot" w:pos="9010"/>
        </w:tabs>
        <w:spacing w:line="360" w:lineRule="auto"/>
        <w:rPr>
          <w:rFonts w:ascii="Arial" w:eastAsiaTheme="minorEastAsia" w:hAnsi="Arial" w:cs="Arial"/>
          <w:b w:val="0"/>
          <w:bCs w:val="0"/>
          <w:noProof/>
          <w:lang w:val="en-GB" w:eastAsia="en-GB"/>
        </w:rPr>
      </w:pPr>
      <w:hyperlink w:anchor="_Toc86225543" w:history="1">
        <w:r w:rsidRPr="00634D32">
          <w:rPr>
            <w:rStyle w:val="Hyperlink"/>
            <w:rFonts w:ascii="Arial" w:hAnsi="Arial" w:cs="Arial"/>
            <w:b w:val="0"/>
            <w:bCs w:val="0"/>
            <w:noProof/>
            <w:sz w:val="20"/>
          </w:rPr>
          <w:t>Table S1. Available versions of the CNIC-polypill given to patients.</w:t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tab/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fldChar w:fldCharType="begin"/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instrText xml:space="preserve"> PAGEREF _Toc86225543 \h </w:instrText>
        </w:r>
        <w:r w:rsidRPr="00634D32">
          <w:rPr>
            <w:rFonts w:ascii="Arial" w:hAnsi="Arial" w:cs="Arial"/>
            <w:b w:val="0"/>
            <w:bCs w:val="0"/>
            <w:noProof/>
            <w:webHidden/>
          </w:rPr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fldChar w:fldCharType="separate"/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t>4</w:t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fldChar w:fldCharType="end"/>
        </w:r>
      </w:hyperlink>
    </w:p>
    <w:p w14:paraId="09CA4DF0" w14:textId="06E20219" w:rsidR="00634D32" w:rsidRPr="00634D32" w:rsidRDefault="00634D32" w:rsidP="00634D32">
      <w:pPr>
        <w:pStyle w:val="TOC1"/>
        <w:tabs>
          <w:tab w:val="right" w:leader="dot" w:pos="9010"/>
        </w:tabs>
        <w:spacing w:line="360" w:lineRule="auto"/>
        <w:rPr>
          <w:rFonts w:ascii="Arial" w:eastAsiaTheme="minorEastAsia" w:hAnsi="Arial" w:cs="Arial"/>
          <w:b w:val="0"/>
          <w:bCs w:val="0"/>
          <w:noProof/>
          <w:lang w:val="en-GB" w:eastAsia="en-GB"/>
        </w:rPr>
      </w:pPr>
      <w:hyperlink w:anchor="_Toc86225544" w:history="1">
        <w:r w:rsidRPr="00634D32">
          <w:rPr>
            <w:rStyle w:val="Hyperlink"/>
            <w:rFonts w:ascii="Arial" w:hAnsi="Arial" w:cs="Arial"/>
            <w:b w:val="0"/>
            <w:bCs w:val="0"/>
            <w:noProof/>
            <w:sz w:val="20"/>
          </w:rPr>
          <w:t>Table S2. Dose equivalence between ACEi and ARB and the available ramipril options of the polypill.</w:t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tab/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fldChar w:fldCharType="begin"/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instrText xml:space="preserve"> PAGEREF _Toc86225544 \h </w:instrText>
        </w:r>
        <w:r w:rsidRPr="00634D32">
          <w:rPr>
            <w:rFonts w:ascii="Arial" w:hAnsi="Arial" w:cs="Arial"/>
            <w:b w:val="0"/>
            <w:bCs w:val="0"/>
            <w:noProof/>
            <w:webHidden/>
          </w:rPr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fldChar w:fldCharType="separate"/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t>5</w:t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fldChar w:fldCharType="end"/>
        </w:r>
      </w:hyperlink>
    </w:p>
    <w:p w14:paraId="311CB13A" w14:textId="1341396F" w:rsidR="00634D32" w:rsidRPr="00634D32" w:rsidRDefault="00634D32" w:rsidP="00634D32">
      <w:pPr>
        <w:pStyle w:val="TOC1"/>
        <w:tabs>
          <w:tab w:val="right" w:leader="dot" w:pos="9010"/>
        </w:tabs>
        <w:spacing w:line="360" w:lineRule="auto"/>
        <w:rPr>
          <w:rFonts w:ascii="Arial" w:eastAsiaTheme="minorEastAsia" w:hAnsi="Arial" w:cs="Arial"/>
          <w:b w:val="0"/>
          <w:bCs w:val="0"/>
          <w:noProof/>
          <w:lang w:val="en-GB" w:eastAsia="en-GB"/>
        </w:rPr>
      </w:pPr>
      <w:hyperlink w:anchor="_Toc86225545" w:history="1">
        <w:r w:rsidRPr="00634D32">
          <w:rPr>
            <w:rStyle w:val="Hyperlink"/>
            <w:rFonts w:ascii="Arial" w:hAnsi="Arial" w:cs="Arial"/>
            <w:b w:val="0"/>
            <w:bCs w:val="0"/>
            <w:noProof/>
            <w:sz w:val="20"/>
          </w:rPr>
          <w:t>Table S3.  Dose equivalence of statins and the available atorvastatin options of the CNIC-polypill.</w:t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tab/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fldChar w:fldCharType="begin"/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instrText xml:space="preserve"> PAGEREF _Toc86225545 \h </w:instrText>
        </w:r>
        <w:r w:rsidRPr="00634D32">
          <w:rPr>
            <w:rFonts w:ascii="Arial" w:hAnsi="Arial" w:cs="Arial"/>
            <w:b w:val="0"/>
            <w:bCs w:val="0"/>
            <w:noProof/>
            <w:webHidden/>
          </w:rPr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fldChar w:fldCharType="separate"/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t>6</w:t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fldChar w:fldCharType="end"/>
        </w:r>
      </w:hyperlink>
    </w:p>
    <w:p w14:paraId="34C7CB06" w14:textId="2E864661" w:rsidR="00634D32" w:rsidRPr="00634D32" w:rsidRDefault="00634D32" w:rsidP="00634D32">
      <w:pPr>
        <w:pStyle w:val="TOC1"/>
        <w:tabs>
          <w:tab w:val="right" w:leader="dot" w:pos="9010"/>
        </w:tabs>
        <w:spacing w:line="360" w:lineRule="auto"/>
        <w:rPr>
          <w:rFonts w:ascii="Arial" w:eastAsiaTheme="minorEastAsia" w:hAnsi="Arial" w:cs="Arial"/>
          <w:b w:val="0"/>
          <w:bCs w:val="0"/>
          <w:noProof/>
          <w:lang w:val="en-GB" w:eastAsia="en-GB"/>
        </w:rPr>
      </w:pPr>
      <w:hyperlink w:anchor="_Toc86225546" w:history="1">
        <w:r w:rsidRPr="00634D32">
          <w:rPr>
            <w:rStyle w:val="Hyperlink"/>
            <w:rFonts w:ascii="Arial" w:hAnsi="Arial" w:cs="Arial"/>
            <w:b w:val="0"/>
            <w:bCs w:val="0"/>
            <w:noProof/>
            <w:sz w:val="20"/>
          </w:rPr>
          <w:t>Table S4. Summary results of the change in primary outcomes (LDL-c and SBP) and superiority tests in the per-protocol population.</w:t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tab/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fldChar w:fldCharType="begin"/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instrText xml:space="preserve"> PAGEREF _Toc86225546 \h </w:instrText>
        </w:r>
        <w:r w:rsidRPr="00634D32">
          <w:rPr>
            <w:rFonts w:ascii="Arial" w:hAnsi="Arial" w:cs="Arial"/>
            <w:b w:val="0"/>
            <w:bCs w:val="0"/>
            <w:noProof/>
            <w:webHidden/>
          </w:rPr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fldChar w:fldCharType="separate"/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t>7</w:t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fldChar w:fldCharType="end"/>
        </w:r>
      </w:hyperlink>
    </w:p>
    <w:p w14:paraId="6FC46D8F" w14:textId="79B06974" w:rsidR="00634D32" w:rsidRPr="00634D32" w:rsidRDefault="00634D32" w:rsidP="00634D32">
      <w:pPr>
        <w:pStyle w:val="TOC1"/>
        <w:tabs>
          <w:tab w:val="right" w:leader="dot" w:pos="9010"/>
        </w:tabs>
        <w:spacing w:line="360" w:lineRule="auto"/>
        <w:rPr>
          <w:rFonts w:ascii="Arial" w:eastAsiaTheme="minorEastAsia" w:hAnsi="Arial" w:cs="Arial"/>
          <w:b w:val="0"/>
          <w:bCs w:val="0"/>
          <w:noProof/>
          <w:lang w:val="en-GB" w:eastAsia="en-GB"/>
        </w:rPr>
      </w:pPr>
      <w:hyperlink w:anchor="_Toc86225547" w:history="1">
        <w:r w:rsidRPr="00634D32">
          <w:rPr>
            <w:rStyle w:val="Hyperlink"/>
            <w:rFonts w:ascii="Arial" w:hAnsi="Arial" w:cs="Arial"/>
            <w:b w:val="0"/>
            <w:bCs w:val="0"/>
            <w:noProof/>
            <w:sz w:val="20"/>
          </w:rPr>
          <w:t>Table S5. Summary results of the change in secondary outcomes from baseline to Week 16 after treatment with the CNIC-polypill or usual care (mITT population).</w:t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tab/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fldChar w:fldCharType="begin"/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instrText xml:space="preserve"> PAGEREF _Toc86225547 \h </w:instrText>
        </w:r>
        <w:r w:rsidRPr="00634D32">
          <w:rPr>
            <w:rFonts w:ascii="Arial" w:hAnsi="Arial" w:cs="Arial"/>
            <w:b w:val="0"/>
            <w:bCs w:val="0"/>
            <w:noProof/>
            <w:webHidden/>
          </w:rPr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fldChar w:fldCharType="separate"/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t>8</w:t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fldChar w:fldCharType="end"/>
        </w:r>
      </w:hyperlink>
    </w:p>
    <w:p w14:paraId="5DABF29F" w14:textId="6162E5DB" w:rsidR="00634D32" w:rsidRPr="00634D32" w:rsidRDefault="00634D32" w:rsidP="00634D32">
      <w:pPr>
        <w:pStyle w:val="TOC1"/>
        <w:tabs>
          <w:tab w:val="right" w:leader="dot" w:pos="9010"/>
        </w:tabs>
        <w:spacing w:line="360" w:lineRule="auto"/>
        <w:rPr>
          <w:rFonts w:ascii="Arial" w:eastAsiaTheme="minorEastAsia" w:hAnsi="Arial" w:cs="Arial"/>
          <w:b w:val="0"/>
          <w:bCs w:val="0"/>
          <w:noProof/>
          <w:lang w:val="en-GB" w:eastAsia="en-GB"/>
        </w:rPr>
      </w:pPr>
      <w:hyperlink w:anchor="_Toc86225548" w:history="1">
        <w:r w:rsidRPr="00634D32">
          <w:rPr>
            <w:rStyle w:val="Hyperlink"/>
            <w:rFonts w:ascii="Arial" w:hAnsi="Arial" w:cs="Arial"/>
            <w:b w:val="0"/>
            <w:bCs w:val="0"/>
            <w:noProof/>
            <w:sz w:val="20"/>
          </w:rPr>
          <w:t>Table S6. Listing of treatment-related adverse events by system organ class (SOC) and preferred term.</w:t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tab/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fldChar w:fldCharType="begin"/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instrText xml:space="preserve"> PAGEREF _Toc86225548 \h </w:instrText>
        </w:r>
        <w:r w:rsidRPr="00634D32">
          <w:rPr>
            <w:rFonts w:ascii="Arial" w:hAnsi="Arial" w:cs="Arial"/>
            <w:b w:val="0"/>
            <w:bCs w:val="0"/>
            <w:noProof/>
            <w:webHidden/>
          </w:rPr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fldChar w:fldCharType="separate"/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t>9</w:t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fldChar w:fldCharType="end"/>
        </w:r>
      </w:hyperlink>
    </w:p>
    <w:p w14:paraId="2887985A" w14:textId="5C022053" w:rsidR="00634D32" w:rsidRPr="00634D32" w:rsidRDefault="00634D32" w:rsidP="00634D32">
      <w:pPr>
        <w:pStyle w:val="TOC1"/>
        <w:tabs>
          <w:tab w:val="right" w:leader="dot" w:pos="9010"/>
        </w:tabs>
        <w:spacing w:line="360" w:lineRule="auto"/>
        <w:rPr>
          <w:rFonts w:ascii="Arial" w:eastAsiaTheme="minorEastAsia" w:hAnsi="Arial" w:cs="Arial"/>
          <w:b w:val="0"/>
          <w:bCs w:val="0"/>
          <w:noProof/>
          <w:lang w:val="en-GB" w:eastAsia="en-GB"/>
        </w:rPr>
      </w:pPr>
      <w:hyperlink w:anchor="_Toc86225549" w:history="1">
        <w:r w:rsidRPr="00634D32">
          <w:rPr>
            <w:rStyle w:val="Hyperlink"/>
            <w:rFonts w:ascii="Arial" w:hAnsi="Arial" w:cs="Arial"/>
            <w:b w:val="0"/>
            <w:bCs w:val="0"/>
            <w:noProof/>
            <w:sz w:val="20"/>
          </w:rPr>
          <w:t>Fig. S1. CONSORT diagram of the flow of participants through the trial.</w:t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tab/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fldChar w:fldCharType="begin"/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instrText xml:space="preserve"> PAGEREF _Toc86225549 \h </w:instrText>
        </w:r>
        <w:r w:rsidRPr="00634D32">
          <w:rPr>
            <w:rFonts w:ascii="Arial" w:hAnsi="Arial" w:cs="Arial"/>
            <w:b w:val="0"/>
            <w:bCs w:val="0"/>
            <w:noProof/>
            <w:webHidden/>
          </w:rPr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fldChar w:fldCharType="separate"/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t>11</w:t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fldChar w:fldCharType="end"/>
        </w:r>
      </w:hyperlink>
    </w:p>
    <w:p w14:paraId="74EC7F52" w14:textId="6A3996C2" w:rsidR="00634D32" w:rsidRPr="00634D32" w:rsidRDefault="00634D32" w:rsidP="00634D32">
      <w:pPr>
        <w:pStyle w:val="TOC1"/>
        <w:tabs>
          <w:tab w:val="right" w:leader="dot" w:pos="9010"/>
        </w:tabs>
        <w:spacing w:line="360" w:lineRule="auto"/>
        <w:rPr>
          <w:rFonts w:ascii="Arial" w:eastAsiaTheme="minorEastAsia" w:hAnsi="Arial" w:cs="Arial"/>
          <w:b w:val="0"/>
          <w:bCs w:val="0"/>
          <w:noProof/>
          <w:lang w:val="en-GB" w:eastAsia="en-GB"/>
        </w:rPr>
      </w:pPr>
      <w:hyperlink w:anchor="_Toc86225550" w:history="1">
        <w:r w:rsidRPr="00634D32">
          <w:rPr>
            <w:rStyle w:val="Hyperlink"/>
            <w:rFonts w:ascii="Arial" w:hAnsi="Arial" w:cs="Arial"/>
            <w:b w:val="0"/>
            <w:bCs w:val="0"/>
            <w:noProof/>
            <w:sz w:val="20"/>
          </w:rPr>
          <w:t>Fig. S2. Percentage of patients receiving lipid-lowering (A) or BP-lowering drugs, in particular an ACEI (B) or an ARB (C), at baseline by treatment group.</w:t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tab/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fldChar w:fldCharType="begin"/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instrText xml:space="preserve"> PAGEREF _Toc86225550 \h </w:instrText>
        </w:r>
        <w:r w:rsidRPr="00634D32">
          <w:rPr>
            <w:rFonts w:ascii="Arial" w:hAnsi="Arial" w:cs="Arial"/>
            <w:b w:val="0"/>
            <w:bCs w:val="0"/>
            <w:noProof/>
            <w:webHidden/>
          </w:rPr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fldChar w:fldCharType="separate"/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t>12</w:t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fldChar w:fldCharType="end"/>
        </w:r>
      </w:hyperlink>
    </w:p>
    <w:p w14:paraId="2FDD69B2" w14:textId="3962F3A0" w:rsidR="00634D32" w:rsidRPr="00634D32" w:rsidRDefault="00634D32" w:rsidP="00634D32">
      <w:pPr>
        <w:pStyle w:val="TOC1"/>
        <w:tabs>
          <w:tab w:val="right" w:leader="dot" w:pos="9010"/>
        </w:tabs>
        <w:spacing w:line="360" w:lineRule="auto"/>
        <w:rPr>
          <w:rFonts w:ascii="Arial" w:eastAsiaTheme="minorEastAsia" w:hAnsi="Arial" w:cs="Arial"/>
          <w:b w:val="0"/>
          <w:bCs w:val="0"/>
          <w:noProof/>
          <w:lang w:val="en-GB" w:eastAsia="en-GB"/>
        </w:rPr>
      </w:pPr>
      <w:hyperlink w:anchor="_Toc86225551" w:history="1">
        <w:r w:rsidRPr="00634D32">
          <w:rPr>
            <w:rStyle w:val="Hyperlink"/>
            <w:rFonts w:ascii="Arial" w:hAnsi="Arial" w:cs="Arial"/>
            <w:b w:val="0"/>
            <w:bCs w:val="0"/>
            <w:noProof/>
            <w:sz w:val="20"/>
          </w:rPr>
          <w:t>Fig. S3. Percentage of subjects who had their LDL-c levels (A), BP values (B), and both LDL-c levels and BP values (C) controlled at baseline and were still at target after 16 weeks of treatment with the CNIC-polypill or usual care.</w:t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tab/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fldChar w:fldCharType="begin"/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instrText xml:space="preserve"> PAGEREF _Toc86225551 \h </w:instrText>
        </w:r>
        <w:r w:rsidRPr="00634D32">
          <w:rPr>
            <w:rFonts w:ascii="Arial" w:hAnsi="Arial" w:cs="Arial"/>
            <w:b w:val="0"/>
            <w:bCs w:val="0"/>
            <w:noProof/>
            <w:webHidden/>
          </w:rPr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fldChar w:fldCharType="separate"/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t>13</w:t>
        </w:r>
        <w:r w:rsidRPr="00634D32">
          <w:rPr>
            <w:rFonts w:ascii="Arial" w:hAnsi="Arial" w:cs="Arial"/>
            <w:b w:val="0"/>
            <w:bCs w:val="0"/>
            <w:noProof/>
            <w:webHidden/>
          </w:rPr>
          <w:fldChar w:fldCharType="end"/>
        </w:r>
      </w:hyperlink>
    </w:p>
    <w:p w14:paraId="08F20635" w14:textId="5C2CA3B6" w:rsidR="00BF31C1" w:rsidRPr="00186F06" w:rsidRDefault="00495580" w:rsidP="00634D32">
      <w:pPr>
        <w:spacing w:line="360" w:lineRule="auto"/>
        <w:rPr>
          <w:b/>
          <w:bCs/>
          <w:lang w:val="en-GB"/>
        </w:rPr>
        <w:sectPr w:rsidR="00BF31C1" w:rsidRPr="00186F06" w:rsidSect="00336C0C">
          <w:footerReference w:type="even" r:id="rId7"/>
          <w:footerReference w:type="default" r:id="rId8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  <w:r w:rsidRPr="00634D32">
        <w:rPr>
          <w:rFonts w:cs="Arial"/>
          <w:caps/>
          <w:szCs w:val="20"/>
          <w:lang w:val="en-GB"/>
        </w:rPr>
        <w:fldChar w:fldCharType="end"/>
      </w:r>
    </w:p>
    <w:p w14:paraId="09EA364B" w14:textId="10F5666A" w:rsidR="000728B6" w:rsidRPr="000728B6" w:rsidRDefault="000728B6" w:rsidP="00215B5E">
      <w:pPr>
        <w:pStyle w:val="Heading1"/>
      </w:pPr>
      <w:bookmarkStart w:id="0" w:name="_Toc86225542"/>
      <w:r w:rsidRPr="000728B6">
        <w:lastRenderedPageBreak/>
        <w:t xml:space="preserve">List of </w:t>
      </w:r>
      <w:proofErr w:type="spellStart"/>
      <w:r w:rsidRPr="000728B6">
        <w:t>Vulcano</w:t>
      </w:r>
      <w:proofErr w:type="spellEnd"/>
      <w:r w:rsidRPr="000728B6">
        <w:t xml:space="preserve"> investigators</w:t>
      </w:r>
      <w:bookmarkEnd w:id="0"/>
    </w:p>
    <w:p w14:paraId="58432200" w14:textId="77777777" w:rsidR="000728B6" w:rsidRPr="000728B6" w:rsidRDefault="000728B6" w:rsidP="000728B6">
      <w:pPr>
        <w:kinsoku w:val="0"/>
        <w:overflowPunct w:val="0"/>
        <w:autoSpaceDE w:val="0"/>
        <w:autoSpaceDN w:val="0"/>
        <w:adjustRightInd w:val="0"/>
        <w:spacing w:before="3" w:after="0" w:line="240" w:lineRule="auto"/>
        <w:rPr>
          <w:rFonts w:ascii="Times New Roman" w:hAnsi="Times New Roman"/>
          <w:color w:val="000000" w:themeColor="text1"/>
          <w:sz w:val="3"/>
          <w:szCs w:val="3"/>
          <w:lang w:val="en-GB"/>
        </w:rPr>
      </w:pPr>
    </w:p>
    <w:tbl>
      <w:tblPr>
        <w:tblStyle w:val="GridTable1Light"/>
        <w:tblW w:w="9307" w:type="dxa"/>
        <w:tblLayout w:type="fixed"/>
        <w:tblLook w:val="0000" w:firstRow="0" w:lastRow="0" w:firstColumn="0" w:lastColumn="0" w:noHBand="0" w:noVBand="0"/>
      </w:tblPr>
      <w:tblGrid>
        <w:gridCol w:w="3682"/>
        <w:gridCol w:w="3968"/>
        <w:gridCol w:w="1657"/>
      </w:tblGrid>
      <w:tr w:rsidR="000728B6" w:rsidRPr="000728B6" w14:paraId="0CD3CA3B" w14:textId="77777777" w:rsidTr="000728B6">
        <w:trPr>
          <w:trHeight w:val="332"/>
          <w:tblHeader/>
        </w:trPr>
        <w:tc>
          <w:tcPr>
            <w:tcW w:w="3682" w:type="dxa"/>
            <w:shd w:val="clear" w:color="auto" w:fill="2F5496" w:themeFill="accent1" w:themeFillShade="BF"/>
            <w:vAlign w:val="center"/>
          </w:tcPr>
          <w:p w14:paraId="227C2F32" w14:textId="0946318D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4" w:after="0" w:line="240" w:lineRule="auto"/>
              <w:ind w:left="107"/>
              <w:rPr>
                <w:rFonts w:cs="Arial"/>
                <w:b/>
                <w:bCs/>
                <w:color w:val="FFFFFF" w:themeColor="background1"/>
                <w:szCs w:val="20"/>
                <w:lang w:val="en-GB"/>
              </w:rPr>
            </w:pPr>
            <w:r w:rsidRPr="000728B6">
              <w:rPr>
                <w:rFonts w:cs="Arial"/>
                <w:b/>
                <w:bCs/>
                <w:color w:val="FFFFFF" w:themeColor="background1"/>
                <w:szCs w:val="20"/>
                <w:lang w:val="en-GB"/>
              </w:rPr>
              <w:t>Investigator</w:t>
            </w:r>
          </w:p>
        </w:tc>
        <w:tc>
          <w:tcPr>
            <w:tcW w:w="3968" w:type="dxa"/>
            <w:shd w:val="clear" w:color="auto" w:fill="2F5496" w:themeFill="accent1" w:themeFillShade="BF"/>
            <w:vAlign w:val="center"/>
          </w:tcPr>
          <w:p w14:paraId="112B58CC" w14:textId="1EC0F0D1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4" w:after="0" w:line="240" w:lineRule="auto"/>
              <w:ind w:left="107"/>
              <w:rPr>
                <w:rFonts w:cs="Arial"/>
                <w:b/>
                <w:bCs/>
                <w:color w:val="FFFFFF" w:themeColor="background1"/>
                <w:szCs w:val="20"/>
                <w:lang w:val="en-GB"/>
              </w:rPr>
            </w:pPr>
            <w:r w:rsidRPr="000728B6">
              <w:rPr>
                <w:rFonts w:cs="Arial"/>
                <w:b/>
                <w:bCs/>
                <w:color w:val="FFFFFF" w:themeColor="background1"/>
                <w:szCs w:val="20"/>
                <w:lang w:val="en-GB"/>
              </w:rPr>
              <w:t>Centre</w:t>
            </w:r>
          </w:p>
        </w:tc>
        <w:tc>
          <w:tcPr>
            <w:tcW w:w="1657" w:type="dxa"/>
            <w:shd w:val="clear" w:color="auto" w:fill="2F5496" w:themeFill="accent1" w:themeFillShade="BF"/>
            <w:vAlign w:val="center"/>
          </w:tcPr>
          <w:p w14:paraId="46FA5676" w14:textId="37D5F7E1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4" w:after="0" w:line="240" w:lineRule="auto"/>
              <w:ind w:left="106"/>
              <w:rPr>
                <w:rFonts w:cs="Arial"/>
                <w:b/>
                <w:bCs/>
                <w:color w:val="FFFFFF" w:themeColor="background1"/>
                <w:szCs w:val="20"/>
                <w:lang w:val="en-GB"/>
              </w:rPr>
            </w:pPr>
            <w:r w:rsidRPr="000728B6">
              <w:rPr>
                <w:rFonts w:cs="Arial"/>
                <w:b/>
                <w:bCs/>
                <w:color w:val="FFFFFF" w:themeColor="background1"/>
                <w:szCs w:val="20"/>
                <w:lang w:val="en-GB"/>
              </w:rPr>
              <w:t>Country</w:t>
            </w:r>
          </w:p>
        </w:tc>
      </w:tr>
      <w:tr w:rsidR="000728B6" w:rsidRPr="000728B6" w14:paraId="2ED3E5D0" w14:textId="77777777" w:rsidTr="000728B6">
        <w:trPr>
          <w:trHeight w:val="335"/>
        </w:trPr>
        <w:tc>
          <w:tcPr>
            <w:tcW w:w="3682" w:type="dxa"/>
            <w:vAlign w:val="center"/>
          </w:tcPr>
          <w:p w14:paraId="3401F959" w14:textId="321AFDFA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3" w:after="0" w:line="240" w:lineRule="auto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Pablo Pérez</w:t>
            </w:r>
          </w:p>
        </w:tc>
        <w:tc>
          <w:tcPr>
            <w:tcW w:w="3968" w:type="dxa"/>
            <w:vAlign w:val="center"/>
          </w:tcPr>
          <w:p w14:paraId="4AC7A2D9" w14:textId="77777777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3" w:after="0" w:line="240" w:lineRule="auto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Hospital</w:t>
            </w:r>
            <w:r w:rsidRPr="000728B6">
              <w:rPr>
                <w:rFonts w:cs="Arial"/>
                <w:color w:val="000000" w:themeColor="text1"/>
                <w:spacing w:val="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Universitario</w:t>
            </w:r>
            <w:r w:rsidRPr="000728B6">
              <w:rPr>
                <w:rFonts w:cs="Arial"/>
                <w:color w:val="000000" w:themeColor="text1"/>
                <w:spacing w:val="-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Reina</w:t>
            </w:r>
            <w:r w:rsidRPr="000728B6">
              <w:rPr>
                <w:rFonts w:cs="Arial"/>
                <w:color w:val="000000" w:themeColor="text1"/>
                <w:spacing w:val="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Sofía,</w:t>
            </w:r>
            <w:r w:rsidRPr="000728B6">
              <w:rPr>
                <w:rFonts w:cs="Arial"/>
                <w:color w:val="000000" w:themeColor="text1"/>
                <w:spacing w:val="-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Córdoba</w:t>
            </w:r>
          </w:p>
        </w:tc>
        <w:tc>
          <w:tcPr>
            <w:tcW w:w="1657" w:type="dxa"/>
            <w:vAlign w:val="center"/>
          </w:tcPr>
          <w:p w14:paraId="67BF3EAA" w14:textId="7115C1BE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3" w:after="0" w:line="240" w:lineRule="auto"/>
              <w:ind w:left="108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27DEA4C2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12241F2D" w14:textId="508E2DE5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Jacinto Espinosa</w:t>
            </w:r>
          </w:p>
        </w:tc>
        <w:tc>
          <w:tcPr>
            <w:tcW w:w="3968" w:type="dxa"/>
            <w:vAlign w:val="center"/>
          </w:tcPr>
          <w:p w14:paraId="0ECCC72F" w14:textId="77777777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6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CS</w:t>
            </w:r>
            <w:r w:rsidRPr="000728B6">
              <w:rPr>
                <w:rFonts w:cs="Arial"/>
                <w:color w:val="000000" w:themeColor="text1"/>
                <w:spacing w:val="-3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Villanueva</w:t>
            </w:r>
            <w:r w:rsidRPr="000728B6">
              <w:rPr>
                <w:rFonts w:cs="Arial"/>
                <w:color w:val="000000" w:themeColor="text1"/>
                <w:spacing w:val="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de</w:t>
            </w:r>
            <w:r w:rsidRPr="000728B6">
              <w:rPr>
                <w:rFonts w:cs="Arial"/>
                <w:color w:val="000000" w:themeColor="text1"/>
                <w:spacing w:val="-2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la</w:t>
            </w:r>
            <w:r w:rsidRPr="000728B6">
              <w:rPr>
                <w:rFonts w:cs="Arial"/>
                <w:color w:val="000000" w:themeColor="text1"/>
                <w:spacing w:val="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Serena, Badajoz</w:t>
            </w:r>
          </w:p>
        </w:tc>
        <w:tc>
          <w:tcPr>
            <w:tcW w:w="1657" w:type="dxa"/>
            <w:vAlign w:val="center"/>
          </w:tcPr>
          <w:p w14:paraId="610214A3" w14:textId="78FEA8C7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6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513706B1" w14:textId="77777777" w:rsidTr="000728B6">
        <w:trPr>
          <w:trHeight w:val="330"/>
        </w:trPr>
        <w:tc>
          <w:tcPr>
            <w:tcW w:w="3682" w:type="dxa"/>
            <w:vAlign w:val="center"/>
          </w:tcPr>
          <w:p w14:paraId="23635D67" w14:textId="79838E5E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 xml:space="preserve">Javier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Sobrino</w:t>
            </w:r>
            <w:proofErr w:type="spellEnd"/>
          </w:p>
        </w:tc>
        <w:tc>
          <w:tcPr>
            <w:tcW w:w="3968" w:type="dxa"/>
            <w:vAlign w:val="center"/>
          </w:tcPr>
          <w:p w14:paraId="3602F15D" w14:textId="77777777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6"/>
              <w:rPr>
                <w:rFonts w:cs="Arial"/>
                <w:color w:val="000000" w:themeColor="text1"/>
                <w:szCs w:val="20"/>
              </w:rPr>
            </w:pPr>
            <w:proofErr w:type="spellStart"/>
            <w:r w:rsidRPr="000728B6">
              <w:rPr>
                <w:rFonts w:cs="Arial"/>
                <w:color w:val="000000" w:themeColor="text1"/>
                <w:szCs w:val="20"/>
              </w:rPr>
              <w:t>Fundació</w:t>
            </w:r>
            <w:proofErr w:type="spellEnd"/>
            <w:r w:rsidRPr="000728B6">
              <w:rPr>
                <w:rFonts w:cs="Arial"/>
                <w:color w:val="000000" w:themeColor="text1"/>
                <w:spacing w:val="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Hospital</w:t>
            </w:r>
            <w:r w:rsidRPr="000728B6">
              <w:rPr>
                <w:rFonts w:cs="Arial"/>
                <w:color w:val="000000" w:themeColor="text1"/>
                <w:spacing w:val="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 xml:space="preserve">de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</w:rPr>
              <w:t>l'Esperit</w:t>
            </w:r>
            <w:proofErr w:type="spellEnd"/>
            <w:r w:rsidRPr="000728B6">
              <w:rPr>
                <w:rFonts w:cs="Arial"/>
                <w:color w:val="000000" w:themeColor="text1"/>
                <w:spacing w:val="-1"/>
                <w:szCs w:val="20"/>
              </w:rPr>
              <w:t xml:space="preserve">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</w:rPr>
              <w:t>Sant</w:t>
            </w:r>
            <w:proofErr w:type="spellEnd"/>
            <w:r w:rsidRPr="000728B6">
              <w:rPr>
                <w:rFonts w:cs="Arial"/>
                <w:color w:val="000000" w:themeColor="text1"/>
                <w:szCs w:val="20"/>
              </w:rPr>
              <w:t>,</w:t>
            </w:r>
            <w:r w:rsidRPr="000728B6">
              <w:rPr>
                <w:rFonts w:cs="Arial"/>
                <w:color w:val="000000" w:themeColor="text1"/>
                <w:spacing w:val="-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Barcelona</w:t>
            </w:r>
          </w:p>
        </w:tc>
        <w:tc>
          <w:tcPr>
            <w:tcW w:w="1657" w:type="dxa"/>
            <w:vAlign w:val="center"/>
          </w:tcPr>
          <w:p w14:paraId="29F2586D" w14:textId="2E47324C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74A9ECE2" w14:textId="77777777" w:rsidTr="000728B6">
        <w:trPr>
          <w:trHeight w:val="587"/>
        </w:trPr>
        <w:tc>
          <w:tcPr>
            <w:tcW w:w="3682" w:type="dxa"/>
            <w:vAlign w:val="center"/>
          </w:tcPr>
          <w:p w14:paraId="47089DE0" w14:textId="46F9A6BB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4" w:after="0" w:line="240" w:lineRule="auto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 xml:space="preserve">Antonio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Posé</w:t>
            </w:r>
            <w:proofErr w:type="spellEnd"/>
          </w:p>
        </w:tc>
        <w:tc>
          <w:tcPr>
            <w:tcW w:w="3968" w:type="dxa"/>
            <w:vAlign w:val="center"/>
          </w:tcPr>
          <w:p w14:paraId="309D7198" w14:textId="77777777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Hospital</w:t>
            </w:r>
            <w:r w:rsidRPr="000728B6">
              <w:rPr>
                <w:rFonts w:cs="Arial"/>
                <w:color w:val="000000" w:themeColor="text1"/>
                <w:spacing w:val="35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Clínico</w:t>
            </w:r>
            <w:r w:rsidRPr="000728B6">
              <w:rPr>
                <w:rFonts w:cs="Arial"/>
                <w:color w:val="000000" w:themeColor="text1"/>
                <w:spacing w:val="33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Universitario</w:t>
            </w:r>
            <w:r w:rsidRPr="000728B6">
              <w:rPr>
                <w:rFonts w:cs="Arial"/>
                <w:color w:val="000000" w:themeColor="text1"/>
                <w:spacing w:val="33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de</w:t>
            </w:r>
            <w:r w:rsidRPr="000728B6">
              <w:rPr>
                <w:rFonts w:cs="Arial"/>
                <w:color w:val="000000" w:themeColor="text1"/>
                <w:spacing w:val="34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Santiago</w:t>
            </w:r>
            <w:r w:rsidRPr="000728B6">
              <w:rPr>
                <w:rFonts w:cs="Arial"/>
                <w:color w:val="000000" w:themeColor="text1"/>
                <w:spacing w:val="33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de</w:t>
            </w:r>
            <w:r w:rsidRPr="000728B6">
              <w:rPr>
                <w:rFonts w:cs="Arial"/>
                <w:color w:val="000000" w:themeColor="text1"/>
                <w:spacing w:val="-52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Compostela,</w:t>
            </w:r>
            <w:r w:rsidRPr="000728B6">
              <w:rPr>
                <w:rFonts w:cs="Arial"/>
                <w:color w:val="000000" w:themeColor="text1"/>
                <w:spacing w:val="-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A Coruña</w:t>
            </w:r>
          </w:p>
        </w:tc>
        <w:tc>
          <w:tcPr>
            <w:tcW w:w="1657" w:type="dxa"/>
            <w:vAlign w:val="center"/>
          </w:tcPr>
          <w:p w14:paraId="231B982E" w14:textId="3D9431ED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4" w:after="0" w:line="240" w:lineRule="auto"/>
              <w:ind w:left="106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28A3361A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35F18194" w14:textId="727E3410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Juan Antonio Arroyo Díaz</w:t>
            </w:r>
          </w:p>
        </w:tc>
        <w:tc>
          <w:tcPr>
            <w:tcW w:w="3968" w:type="dxa"/>
            <w:vAlign w:val="center"/>
          </w:tcPr>
          <w:p w14:paraId="0D04DEC4" w14:textId="77777777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8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Hospital</w:t>
            </w:r>
            <w:r w:rsidRPr="000728B6">
              <w:rPr>
                <w:rFonts w:cs="Arial"/>
                <w:color w:val="000000" w:themeColor="text1"/>
                <w:spacing w:val="-3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de</w:t>
            </w:r>
            <w:r w:rsidRPr="000728B6">
              <w:rPr>
                <w:rFonts w:cs="Arial"/>
                <w:color w:val="000000" w:themeColor="text1"/>
                <w:spacing w:val="-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la</w:t>
            </w:r>
            <w:r w:rsidRPr="000728B6">
              <w:rPr>
                <w:rFonts w:cs="Arial"/>
                <w:color w:val="000000" w:themeColor="text1"/>
                <w:spacing w:val="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Santa</w:t>
            </w:r>
            <w:r w:rsidRPr="000728B6">
              <w:rPr>
                <w:rFonts w:cs="Arial"/>
                <w:color w:val="000000" w:themeColor="text1"/>
                <w:spacing w:val="1"/>
                <w:szCs w:val="20"/>
              </w:rPr>
              <w:t xml:space="preserve">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</w:rPr>
              <w:t>Creu</w:t>
            </w:r>
            <w:proofErr w:type="spellEnd"/>
            <w:r w:rsidRPr="000728B6">
              <w:rPr>
                <w:rFonts w:cs="Arial"/>
                <w:color w:val="000000" w:themeColor="text1"/>
                <w:spacing w:val="-2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i</w:t>
            </w:r>
            <w:r w:rsidRPr="000728B6">
              <w:rPr>
                <w:rFonts w:cs="Arial"/>
                <w:color w:val="000000" w:themeColor="text1"/>
                <w:spacing w:val="-2"/>
                <w:szCs w:val="20"/>
              </w:rPr>
              <w:t xml:space="preserve">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</w:rPr>
              <w:t>Sant</w:t>
            </w:r>
            <w:proofErr w:type="spellEnd"/>
            <w:r w:rsidRPr="000728B6">
              <w:rPr>
                <w:rFonts w:cs="Arial"/>
                <w:color w:val="000000" w:themeColor="text1"/>
                <w:spacing w:val="-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Pau, Barcelona</w:t>
            </w:r>
          </w:p>
        </w:tc>
        <w:tc>
          <w:tcPr>
            <w:tcW w:w="1657" w:type="dxa"/>
            <w:vAlign w:val="center"/>
          </w:tcPr>
          <w:p w14:paraId="0EE2AA12" w14:textId="7AF840C5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333FBF56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185F5AD0" w14:textId="6EA04BBC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Olga</w:t>
            </w:r>
            <w:r w:rsidRPr="000728B6">
              <w:rPr>
                <w:rFonts w:cs="Arial"/>
                <w:color w:val="000000" w:themeColor="text1"/>
                <w:spacing w:val="1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García</w:t>
            </w:r>
            <w:r w:rsidRPr="000728B6">
              <w:rPr>
                <w:rFonts w:cs="Arial"/>
                <w:color w:val="000000" w:themeColor="text1"/>
                <w:spacing w:val="1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Vallejo</w:t>
            </w:r>
          </w:p>
        </w:tc>
        <w:tc>
          <w:tcPr>
            <w:tcW w:w="3968" w:type="dxa"/>
            <w:vAlign w:val="center"/>
          </w:tcPr>
          <w:p w14:paraId="1D2BAF76" w14:textId="77777777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6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 xml:space="preserve">CS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Comillas</w:t>
            </w:r>
            <w:proofErr w:type="spellEnd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,</w:t>
            </w:r>
            <w:r w:rsidRPr="000728B6">
              <w:rPr>
                <w:rFonts w:cs="Arial"/>
                <w:color w:val="000000" w:themeColor="text1"/>
                <w:spacing w:val="-2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Madrid</w:t>
            </w:r>
          </w:p>
        </w:tc>
        <w:tc>
          <w:tcPr>
            <w:tcW w:w="1657" w:type="dxa"/>
            <w:vAlign w:val="center"/>
          </w:tcPr>
          <w:p w14:paraId="2FF709CD" w14:textId="5B46022D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6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700710EE" w14:textId="77777777" w:rsidTr="000728B6">
        <w:trPr>
          <w:trHeight w:val="330"/>
        </w:trPr>
        <w:tc>
          <w:tcPr>
            <w:tcW w:w="3682" w:type="dxa"/>
            <w:vAlign w:val="center"/>
          </w:tcPr>
          <w:p w14:paraId="2F9C131F" w14:textId="16866A4E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María Pilar Cubo Romano</w:t>
            </w:r>
          </w:p>
        </w:tc>
        <w:tc>
          <w:tcPr>
            <w:tcW w:w="3968" w:type="dxa"/>
            <w:vAlign w:val="center"/>
          </w:tcPr>
          <w:p w14:paraId="11964DAD" w14:textId="77777777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Hospital</w:t>
            </w:r>
            <w:r w:rsidRPr="000728B6">
              <w:rPr>
                <w:rFonts w:cs="Arial"/>
                <w:color w:val="000000" w:themeColor="text1"/>
                <w:spacing w:val="-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Universitario Infanta Cristina, Madrid</w:t>
            </w:r>
          </w:p>
        </w:tc>
        <w:tc>
          <w:tcPr>
            <w:tcW w:w="1657" w:type="dxa"/>
            <w:vAlign w:val="center"/>
          </w:tcPr>
          <w:p w14:paraId="4E2EAF47" w14:textId="34F6C1C9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7A1A4236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5A216801" w14:textId="3DA8E151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4" w:after="0" w:line="240" w:lineRule="auto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 xml:space="preserve">Carlos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Brotons</w:t>
            </w:r>
            <w:proofErr w:type="spellEnd"/>
          </w:p>
        </w:tc>
        <w:tc>
          <w:tcPr>
            <w:tcW w:w="3968" w:type="dxa"/>
            <w:vAlign w:val="center"/>
          </w:tcPr>
          <w:p w14:paraId="4E9FDDC8" w14:textId="77777777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4" w:after="0" w:line="240" w:lineRule="auto"/>
              <w:ind w:left="108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EAP</w:t>
            </w:r>
            <w:r w:rsidRPr="000728B6">
              <w:rPr>
                <w:rFonts w:cs="Arial"/>
                <w:color w:val="000000" w:themeColor="text1"/>
                <w:spacing w:val="-2"/>
                <w:szCs w:val="20"/>
                <w:lang w:val="en-GB"/>
              </w:rPr>
              <w:t xml:space="preserve">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Sardenya</w:t>
            </w:r>
            <w:proofErr w:type="spellEnd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, Barcelona</w:t>
            </w:r>
          </w:p>
        </w:tc>
        <w:tc>
          <w:tcPr>
            <w:tcW w:w="1657" w:type="dxa"/>
            <w:vAlign w:val="center"/>
          </w:tcPr>
          <w:p w14:paraId="660C1F51" w14:textId="1BD74A78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4" w:after="0" w:line="240" w:lineRule="auto"/>
              <w:ind w:left="108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167401CF" w14:textId="77777777" w:rsidTr="000728B6">
        <w:trPr>
          <w:trHeight w:val="587"/>
        </w:trPr>
        <w:tc>
          <w:tcPr>
            <w:tcW w:w="3682" w:type="dxa"/>
            <w:vAlign w:val="center"/>
          </w:tcPr>
          <w:p w14:paraId="5C6AFF03" w14:textId="12D8B5FF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4" w:after="0" w:line="240" w:lineRule="auto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Sergio Jansen Chaparro</w:t>
            </w:r>
          </w:p>
        </w:tc>
        <w:tc>
          <w:tcPr>
            <w:tcW w:w="3968" w:type="dxa"/>
            <w:vAlign w:val="center"/>
          </w:tcPr>
          <w:p w14:paraId="0FC5F76D" w14:textId="77777777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Hospital</w:t>
            </w:r>
            <w:r w:rsidRPr="000728B6">
              <w:rPr>
                <w:rFonts w:cs="Arial"/>
                <w:color w:val="000000" w:themeColor="text1"/>
                <w:spacing w:val="45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Regional</w:t>
            </w:r>
            <w:r w:rsidRPr="000728B6">
              <w:rPr>
                <w:rFonts w:cs="Arial"/>
                <w:color w:val="000000" w:themeColor="text1"/>
                <w:spacing w:val="43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Universitario</w:t>
            </w:r>
            <w:r w:rsidRPr="000728B6">
              <w:rPr>
                <w:rFonts w:cs="Arial"/>
                <w:color w:val="000000" w:themeColor="text1"/>
                <w:spacing w:val="45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de</w:t>
            </w:r>
            <w:r w:rsidRPr="000728B6">
              <w:rPr>
                <w:rFonts w:cs="Arial"/>
                <w:color w:val="000000" w:themeColor="text1"/>
                <w:spacing w:val="45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Málaga,</w:t>
            </w:r>
            <w:r w:rsidRPr="000728B6">
              <w:rPr>
                <w:rFonts w:cs="Arial"/>
                <w:color w:val="000000" w:themeColor="text1"/>
                <w:spacing w:val="-52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Málaga</w:t>
            </w:r>
          </w:p>
        </w:tc>
        <w:tc>
          <w:tcPr>
            <w:tcW w:w="1657" w:type="dxa"/>
            <w:vAlign w:val="center"/>
          </w:tcPr>
          <w:p w14:paraId="38B1C233" w14:textId="062DB8F9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4" w:after="0" w:line="240" w:lineRule="auto"/>
              <w:ind w:left="106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6BDCC5CE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7B762F86" w14:textId="1ECABBC0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 xml:space="preserve">Jesús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Cabezón</w:t>
            </w:r>
            <w:proofErr w:type="spellEnd"/>
            <w:r w:rsidRPr="000728B6">
              <w:rPr>
                <w:rFonts w:cs="Arial"/>
                <w:color w:val="000000" w:themeColor="text1"/>
                <w:spacing w:val="-2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Mariscal</w:t>
            </w:r>
          </w:p>
        </w:tc>
        <w:tc>
          <w:tcPr>
            <w:tcW w:w="3968" w:type="dxa"/>
            <w:vAlign w:val="center"/>
          </w:tcPr>
          <w:p w14:paraId="000A12E8" w14:textId="77777777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Hospital</w:t>
            </w:r>
            <w:r w:rsidRPr="000728B6">
              <w:rPr>
                <w:rFonts w:cs="Arial"/>
                <w:color w:val="000000" w:themeColor="text1"/>
                <w:spacing w:val="-1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Fátima, Sevilla</w:t>
            </w:r>
          </w:p>
        </w:tc>
        <w:tc>
          <w:tcPr>
            <w:tcW w:w="1657" w:type="dxa"/>
            <w:vAlign w:val="center"/>
          </w:tcPr>
          <w:p w14:paraId="1D83FF10" w14:textId="4E0954C9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6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2DDE13C5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0F9D51C5" w14:textId="62916C7F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Miguel Ángel Rico Corral</w:t>
            </w:r>
          </w:p>
        </w:tc>
        <w:tc>
          <w:tcPr>
            <w:tcW w:w="3968" w:type="dxa"/>
            <w:vAlign w:val="center"/>
          </w:tcPr>
          <w:p w14:paraId="2156B5A1" w14:textId="77777777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Hospital</w:t>
            </w:r>
            <w:r w:rsidRPr="000728B6">
              <w:rPr>
                <w:rFonts w:cs="Arial"/>
                <w:color w:val="000000" w:themeColor="text1"/>
                <w:spacing w:val="-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Universitario</w:t>
            </w:r>
            <w:r w:rsidRPr="000728B6">
              <w:rPr>
                <w:rFonts w:cs="Arial"/>
                <w:color w:val="000000" w:themeColor="text1"/>
                <w:spacing w:val="-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Virgen</w:t>
            </w:r>
            <w:r w:rsidRPr="000728B6">
              <w:rPr>
                <w:rFonts w:cs="Arial"/>
                <w:color w:val="000000" w:themeColor="text1"/>
                <w:spacing w:val="-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Macarena,</w:t>
            </w:r>
            <w:r w:rsidRPr="000728B6">
              <w:rPr>
                <w:rFonts w:cs="Arial"/>
                <w:color w:val="000000" w:themeColor="text1"/>
                <w:spacing w:val="-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Sevilla</w:t>
            </w:r>
          </w:p>
        </w:tc>
        <w:tc>
          <w:tcPr>
            <w:tcW w:w="1657" w:type="dxa"/>
            <w:vAlign w:val="center"/>
          </w:tcPr>
          <w:p w14:paraId="1682AAC5" w14:textId="2FBFCC49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6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5CC54F72" w14:textId="77777777" w:rsidTr="000728B6">
        <w:trPr>
          <w:trHeight w:val="330"/>
        </w:trPr>
        <w:tc>
          <w:tcPr>
            <w:tcW w:w="3682" w:type="dxa"/>
            <w:vAlign w:val="center"/>
          </w:tcPr>
          <w:p w14:paraId="3BA93BFE" w14:textId="7FFC235E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José</w:t>
            </w:r>
            <w:r w:rsidRPr="000728B6">
              <w:rPr>
                <w:rFonts w:cs="Arial"/>
                <w:color w:val="000000" w:themeColor="text1"/>
                <w:spacing w:val="1"/>
                <w:szCs w:val="20"/>
                <w:lang w:val="en-GB"/>
              </w:rPr>
              <w:t xml:space="preserve">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Abellán</w:t>
            </w:r>
            <w:proofErr w:type="spellEnd"/>
            <w:r w:rsidRPr="000728B6">
              <w:rPr>
                <w:rFonts w:cs="Arial"/>
                <w:color w:val="000000" w:themeColor="text1"/>
                <w:spacing w:val="-2"/>
                <w:szCs w:val="20"/>
                <w:lang w:val="en-GB"/>
              </w:rPr>
              <w:t xml:space="preserve">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Alemán</w:t>
            </w:r>
            <w:proofErr w:type="spellEnd"/>
          </w:p>
        </w:tc>
        <w:tc>
          <w:tcPr>
            <w:tcW w:w="3968" w:type="dxa"/>
            <w:vAlign w:val="center"/>
          </w:tcPr>
          <w:p w14:paraId="666F476D" w14:textId="77777777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8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CS</w:t>
            </w:r>
            <w:r w:rsidRPr="000728B6">
              <w:rPr>
                <w:rFonts w:cs="Arial"/>
                <w:color w:val="000000" w:themeColor="text1"/>
                <w:spacing w:val="-3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San Andrés, Murcia</w:t>
            </w:r>
          </w:p>
        </w:tc>
        <w:tc>
          <w:tcPr>
            <w:tcW w:w="1657" w:type="dxa"/>
            <w:vAlign w:val="center"/>
          </w:tcPr>
          <w:p w14:paraId="56141DBA" w14:textId="41A41A7F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6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160A27A1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1885B151" w14:textId="06E5C82F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4" w:after="0" w:line="240" w:lineRule="auto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 xml:space="preserve">Domingo Orozco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Beltrán</w:t>
            </w:r>
            <w:proofErr w:type="spellEnd"/>
          </w:p>
        </w:tc>
        <w:tc>
          <w:tcPr>
            <w:tcW w:w="3968" w:type="dxa"/>
            <w:vAlign w:val="center"/>
          </w:tcPr>
          <w:p w14:paraId="5BF02F4A" w14:textId="77777777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4" w:after="0" w:line="240" w:lineRule="auto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pacing w:val="-1"/>
                <w:szCs w:val="20"/>
                <w:lang w:val="en-GB"/>
              </w:rPr>
              <w:t>Hospital</w:t>
            </w:r>
            <w:r w:rsidRPr="000728B6">
              <w:rPr>
                <w:rFonts w:cs="Arial"/>
                <w:color w:val="000000" w:themeColor="text1"/>
                <w:spacing w:val="-11"/>
                <w:szCs w:val="20"/>
                <w:lang w:val="en-GB"/>
              </w:rPr>
              <w:t xml:space="preserve">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Universitari</w:t>
            </w:r>
            <w:proofErr w:type="spellEnd"/>
            <w:r w:rsidRPr="000728B6">
              <w:rPr>
                <w:rFonts w:cs="Arial"/>
                <w:color w:val="000000" w:themeColor="text1"/>
                <w:spacing w:val="-10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Sant</w:t>
            </w:r>
            <w:r w:rsidRPr="000728B6">
              <w:rPr>
                <w:rFonts w:cs="Arial"/>
                <w:color w:val="000000" w:themeColor="text1"/>
                <w:spacing w:val="-10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Joan</w:t>
            </w:r>
            <w:r w:rsidRPr="000728B6">
              <w:rPr>
                <w:rFonts w:cs="Arial"/>
                <w:color w:val="000000" w:themeColor="text1"/>
                <w:spacing w:val="-10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de</w:t>
            </w:r>
            <w:r w:rsidRPr="000728B6">
              <w:rPr>
                <w:rFonts w:cs="Arial"/>
                <w:color w:val="000000" w:themeColor="text1"/>
                <w:spacing w:val="-14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Reus,</w:t>
            </w:r>
            <w:r w:rsidRPr="000728B6">
              <w:rPr>
                <w:rFonts w:cs="Arial"/>
                <w:color w:val="000000" w:themeColor="text1"/>
                <w:spacing w:val="-10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Tarragona</w:t>
            </w:r>
          </w:p>
        </w:tc>
        <w:tc>
          <w:tcPr>
            <w:tcW w:w="1657" w:type="dxa"/>
            <w:vAlign w:val="center"/>
          </w:tcPr>
          <w:p w14:paraId="285312EF" w14:textId="4859EDF1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4" w:after="0" w:line="240" w:lineRule="auto"/>
              <w:ind w:left="106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12C75149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1E9F05EF" w14:textId="383D7071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4" w:after="0" w:line="240" w:lineRule="auto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Luis</w:t>
            </w:r>
            <w:r w:rsidRPr="000728B6">
              <w:rPr>
                <w:rFonts w:cs="Arial"/>
                <w:color w:val="000000" w:themeColor="text1"/>
                <w:spacing w:val="-2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Escobar</w:t>
            </w:r>
            <w:r w:rsidRPr="000728B6">
              <w:rPr>
                <w:rFonts w:cs="Arial"/>
                <w:color w:val="000000" w:themeColor="text1"/>
                <w:spacing w:val="-3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Jimenez</w:t>
            </w:r>
          </w:p>
        </w:tc>
        <w:tc>
          <w:tcPr>
            <w:tcW w:w="3968" w:type="dxa"/>
            <w:vAlign w:val="center"/>
          </w:tcPr>
          <w:p w14:paraId="55B36F60" w14:textId="6AE3431C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4" w:after="0" w:line="240" w:lineRule="auto"/>
              <w:ind w:left="106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Consulta Luis Escobar,</w:t>
            </w:r>
            <w:r w:rsidRPr="000728B6">
              <w:rPr>
                <w:rFonts w:cs="Arial"/>
                <w:color w:val="000000" w:themeColor="text1"/>
                <w:spacing w:val="-5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Cádiz</w:t>
            </w:r>
          </w:p>
        </w:tc>
        <w:tc>
          <w:tcPr>
            <w:tcW w:w="1657" w:type="dxa"/>
            <w:vAlign w:val="center"/>
          </w:tcPr>
          <w:p w14:paraId="5FC48FA3" w14:textId="4468F1EB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4" w:after="0" w:line="240" w:lineRule="auto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3CDB2284" w14:textId="77777777" w:rsidTr="000728B6">
        <w:trPr>
          <w:trHeight w:val="587"/>
        </w:trPr>
        <w:tc>
          <w:tcPr>
            <w:tcW w:w="3682" w:type="dxa"/>
            <w:vAlign w:val="center"/>
          </w:tcPr>
          <w:p w14:paraId="038614AC" w14:textId="280F6FD3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Pedro</w:t>
            </w:r>
            <w:r w:rsidRPr="000728B6">
              <w:rPr>
                <w:rFonts w:cs="Arial"/>
                <w:color w:val="000000" w:themeColor="text1"/>
                <w:spacing w:val="-2"/>
                <w:szCs w:val="20"/>
                <w:lang w:val="en-GB"/>
              </w:rPr>
              <w:t xml:space="preserve">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Valdivielso</w:t>
            </w:r>
            <w:proofErr w:type="spellEnd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 xml:space="preserve">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Felices</w:t>
            </w:r>
            <w:proofErr w:type="spellEnd"/>
          </w:p>
        </w:tc>
        <w:tc>
          <w:tcPr>
            <w:tcW w:w="3968" w:type="dxa"/>
            <w:vAlign w:val="center"/>
          </w:tcPr>
          <w:p w14:paraId="49D3B1F9" w14:textId="77777777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39" w:after="0" w:line="240" w:lineRule="auto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Hospital</w:t>
            </w:r>
            <w:r w:rsidRPr="000728B6">
              <w:rPr>
                <w:rFonts w:cs="Arial"/>
                <w:color w:val="000000" w:themeColor="text1"/>
                <w:spacing w:val="50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Universitario</w:t>
            </w:r>
            <w:r w:rsidRPr="000728B6">
              <w:rPr>
                <w:rFonts w:cs="Arial"/>
                <w:color w:val="000000" w:themeColor="text1"/>
                <w:spacing w:val="50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Virgen</w:t>
            </w:r>
            <w:r w:rsidRPr="000728B6">
              <w:rPr>
                <w:rFonts w:cs="Arial"/>
                <w:color w:val="000000" w:themeColor="text1"/>
                <w:spacing w:val="50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de</w:t>
            </w:r>
            <w:r w:rsidRPr="000728B6">
              <w:rPr>
                <w:rFonts w:cs="Arial"/>
                <w:color w:val="000000" w:themeColor="text1"/>
                <w:spacing w:val="50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la</w:t>
            </w:r>
            <w:r w:rsidRPr="000728B6">
              <w:rPr>
                <w:rFonts w:cs="Arial"/>
                <w:color w:val="000000" w:themeColor="text1"/>
                <w:spacing w:val="50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Victoria,</w:t>
            </w:r>
            <w:r w:rsidRPr="000728B6">
              <w:rPr>
                <w:rFonts w:cs="Arial"/>
                <w:color w:val="000000" w:themeColor="text1"/>
                <w:spacing w:val="-52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Málaga</w:t>
            </w:r>
          </w:p>
        </w:tc>
        <w:tc>
          <w:tcPr>
            <w:tcW w:w="1657" w:type="dxa"/>
            <w:vAlign w:val="center"/>
          </w:tcPr>
          <w:p w14:paraId="595F6CBB" w14:textId="1AB16E54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6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37AE5C8F" w14:textId="77777777" w:rsidTr="000728B6">
        <w:trPr>
          <w:trHeight w:val="330"/>
        </w:trPr>
        <w:tc>
          <w:tcPr>
            <w:tcW w:w="3682" w:type="dxa"/>
            <w:vAlign w:val="center"/>
          </w:tcPr>
          <w:p w14:paraId="3DC800F6" w14:textId="7341C425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Joan</w:t>
            </w:r>
            <w:r w:rsidRPr="000728B6">
              <w:rPr>
                <w:rFonts w:cs="Arial"/>
                <w:color w:val="000000" w:themeColor="text1"/>
                <w:spacing w:val="-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Carles Pedro-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</w:rPr>
              <w:t>Botet</w:t>
            </w:r>
            <w:proofErr w:type="spellEnd"/>
            <w:r w:rsidRPr="000728B6">
              <w:rPr>
                <w:rFonts w:cs="Arial"/>
                <w:color w:val="000000" w:themeColor="text1"/>
                <w:spacing w:val="-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Montoya</w:t>
            </w:r>
          </w:p>
        </w:tc>
        <w:tc>
          <w:tcPr>
            <w:tcW w:w="3968" w:type="dxa"/>
            <w:vAlign w:val="center"/>
          </w:tcPr>
          <w:p w14:paraId="3CD9C37F" w14:textId="77777777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Hospital</w:t>
            </w:r>
            <w:r w:rsidRPr="000728B6">
              <w:rPr>
                <w:rFonts w:cs="Arial"/>
                <w:color w:val="000000" w:themeColor="text1"/>
                <w:spacing w:val="-2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del</w:t>
            </w:r>
            <w:r w:rsidRPr="000728B6">
              <w:rPr>
                <w:rFonts w:cs="Arial"/>
                <w:color w:val="000000" w:themeColor="text1"/>
                <w:spacing w:val="-2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Mar, Barcelona</w:t>
            </w:r>
          </w:p>
        </w:tc>
        <w:tc>
          <w:tcPr>
            <w:tcW w:w="1657" w:type="dxa"/>
            <w:vAlign w:val="center"/>
          </w:tcPr>
          <w:p w14:paraId="092DA8B8" w14:textId="3E2A51FE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45C515C1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372198E4" w14:textId="3D0EBF1F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4" w:after="0" w:line="240" w:lineRule="auto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Luis</w:t>
            </w:r>
            <w:r w:rsidRPr="000728B6">
              <w:rPr>
                <w:rFonts w:cs="Arial"/>
                <w:color w:val="000000" w:themeColor="text1"/>
                <w:spacing w:val="-2"/>
                <w:szCs w:val="20"/>
                <w:lang w:val="en-GB"/>
              </w:rPr>
              <w:t xml:space="preserve">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Masana</w:t>
            </w:r>
            <w:proofErr w:type="spellEnd"/>
            <w:r w:rsidRPr="000728B6">
              <w:rPr>
                <w:rFonts w:cs="Arial"/>
                <w:color w:val="000000" w:themeColor="text1"/>
                <w:spacing w:val="-3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Marín</w:t>
            </w:r>
          </w:p>
        </w:tc>
        <w:tc>
          <w:tcPr>
            <w:tcW w:w="3968" w:type="dxa"/>
            <w:vAlign w:val="center"/>
          </w:tcPr>
          <w:p w14:paraId="1EF32C7C" w14:textId="77777777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4" w:after="0" w:line="240" w:lineRule="auto"/>
              <w:ind w:left="108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pacing w:val="-1"/>
                <w:szCs w:val="20"/>
                <w:lang w:val="en-GB"/>
              </w:rPr>
              <w:t>Hospital</w:t>
            </w:r>
            <w:r w:rsidRPr="000728B6">
              <w:rPr>
                <w:rFonts w:cs="Arial"/>
                <w:color w:val="000000" w:themeColor="text1"/>
                <w:spacing w:val="-11"/>
                <w:szCs w:val="20"/>
                <w:lang w:val="en-GB"/>
              </w:rPr>
              <w:t xml:space="preserve">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Universitari</w:t>
            </w:r>
            <w:proofErr w:type="spellEnd"/>
            <w:r w:rsidRPr="000728B6">
              <w:rPr>
                <w:rFonts w:cs="Arial"/>
                <w:color w:val="000000" w:themeColor="text1"/>
                <w:spacing w:val="-11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Sant</w:t>
            </w:r>
            <w:r w:rsidRPr="000728B6">
              <w:rPr>
                <w:rFonts w:cs="Arial"/>
                <w:color w:val="000000" w:themeColor="text1"/>
                <w:spacing w:val="-10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Joan</w:t>
            </w:r>
            <w:r w:rsidRPr="000728B6">
              <w:rPr>
                <w:rFonts w:cs="Arial"/>
                <w:color w:val="000000" w:themeColor="text1"/>
                <w:spacing w:val="-11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de</w:t>
            </w:r>
            <w:r w:rsidRPr="000728B6">
              <w:rPr>
                <w:rFonts w:cs="Arial"/>
                <w:color w:val="000000" w:themeColor="text1"/>
                <w:spacing w:val="-13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Reus,</w:t>
            </w:r>
            <w:r w:rsidRPr="000728B6">
              <w:rPr>
                <w:rFonts w:cs="Arial"/>
                <w:color w:val="000000" w:themeColor="text1"/>
                <w:spacing w:val="-14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Tarragona</w:t>
            </w:r>
          </w:p>
        </w:tc>
        <w:tc>
          <w:tcPr>
            <w:tcW w:w="1657" w:type="dxa"/>
            <w:vAlign w:val="center"/>
          </w:tcPr>
          <w:p w14:paraId="71FE59B9" w14:textId="05645B74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4" w:after="0" w:line="240" w:lineRule="auto"/>
              <w:ind w:left="106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458013C9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34E05738" w14:textId="79C6CF84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4" w:after="0" w:line="240" w:lineRule="auto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 xml:space="preserve">Carlos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Guijarro</w:t>
            </w:r>
            <w:proofErr w:type="spellEnd"/>
          </w:p>
        </w:tc>
        <w:tc>
          <w:tcPr>
            <w:tcW w:w="3968" w:type="dxa"/>
            <w:vAlign w:val="center"/>
          </w:tcPr>
          <w:p w14:paraId="1D7ECB79" w14:textId="77777777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4" w:after="0" w:line="240" w:lineRule="auto"/>
              <w:ind w:left="106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Hospital</w:t>
            </w:r>
            <w:r w:rsidRPr="000728B6">
              <w:rPr>
                <w:rFonts w:cs="Arial"/>
                <w:color w:val="000000" w:themeColor="text1"/>
                <w:spacing w:val="1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 xml:space="preserve">Fundación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Alcorcón</w:t>
            </w:r>
            <w:proofErr w:type="spellEnd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, Madrid</w:t>
            </w:r>
          </w:p>
        </w:tc>
        <w:tc>
          <w:tcPr>
            <w:tcW w:w="1657" w:type="dxa"/>
            <w:vAlign w:val="center"/>
          </w:tcPr>
          <w:p w14:paraId="2450A96A" w14:textId="26DC7409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4" w:after="0" w:line="240" w:lineRule="auto"/>
              <w:ind w:left="106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6B421191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5D83DC69" w14:textId="5B13F130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proofErr w:type="spellStart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Ángel</w:t>
            </w:r>
            <w:proofErr w:type="spellEnd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 xml:space="preserve"> Díaz</w:t>
            </w:r>
            <w:r w:rsidRPr="000728B6">
              <w:rPr>
                <w:rFonts w:cs="Arial"/>
                <w:color w:val="000000" w:themeColor="text1"/>
                <w:spacing w:val="-2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Rodríguez</w:t>
            </w:r>
          </w:p>
        </w:tc>
        <w:tc>
          <w:tcPr>
            <w:tcW w:w="3968" w:type="dxa"/>
            <w:vAlign w:val="center"/>
          </w:tcPr>
          <w:p w14:paraId="26AB928B" w14:textId="77777777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8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CS</w:t>
            </w:r>
            <w:r w:rsidRPr="000728B6">
              <w:rPr>
                <w:rFonts w:cs="Arial"/>
                <w:color w:val="000000" w:themeColor="text1"/>
                <w:spacing w:val="-2"/>
                <w:szCs w:val="20"/>
                <w:lang w:val="en-GB"/>
              </w:rPr>
              <w:t xml:space="preserve">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Bembibre</w:t>
            </w:r>
            <w:proofErr w:type="spellEnd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,</w:t>
            </w:r>
            <w:r w:rsidRPr="000728B6">
              <w:rPr>
                <w:rFonts w:cs="Arial"/>
                <w:color w:val="000000" w:themeColor="text1"/>
                <w:spacing w:val="-2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León</w:t>
            </w:r>
          </w:p>
        </w:tc>
        <w:tc>
          <w:tcPr>
            <w:tcW w:w="1657" w:type="dxa"/>
            <w:vAlign w:val="center"/>
          </w:tcPr>
          <w:p w14:paraId="1F21B5A4" w14:textId="56FD5317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6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534BC5E1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60A8E255" w14:textId="2718B08E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José</w:t>
            </w:r>
            <w:r w:rsidRPr="000728B6">
              <w:rPr>
                <w:rFonts w:cs="Arial"/>
                <w:color w:val="000000" w:themeColor="text1"/>
                <w:spacing w:val="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Luis Díaz</w:t>
            </w:r>
            <w:r w:rsidRPr="000728B6">
              <w:rPr>
                <w:rFonts w:cs="Arial"/>
                <w:color w:val="000000" w:themeColor="text1"/>
                <w:spacing w:val="1"/>
                <w:szCs w:val="20"/>
              </w:rPr>
              <w:t xml:space="preserve">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</w:rPr>
              <w:t>Díaz</w:t>
            </w:r>
            <w:proofErr w:type="spellEnd"/>
          </w:p>
        </w:tc>
        <w:tc>
          <w:tcPr>
            <w:tcW w:w="3968" w:type="dxa"/>
            <w:vAlign w:val="center"/>
          </w:tcPr>
          <w:p w14:paraId="49FFBE0E" w14:textId="77777777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8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Hospital Universitario A</w:t>
            </w:r>
            <w:r w:rsidRPr="000728B6">
              <w:rPr>
                <w:rFonts w:cs="Arial"/>
                <w:color w:val="000000" w:themeColor="text1"/>
                <w:spacing w:val="-2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Coruña, A</w:t>
            </w:r>
            <w:r w:rsidRPr="000728B6">
              <w:rPr>
                <w:rFonts w:cs="Arial"/>
                <w:color w:val="000000" w:themeColor="text1"/>
                <w:spacing w:val="-3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Coruña</w:t>
            </w:r>
          </w:p>
        </w:tc>
        <w:tc>
          <w:tcPr>
            <w:tcW w:w="1657" w:type="dxa"/>
            <w:vAlign w:val="center"/>
          </w:tcPr>
          <w:p w14:paraId="732AFD7E" w14:textId="1DB3FCF9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6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2CB2B5E9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1CF3335D" w14:textId="793A038F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Andrés</w:t>
            </w:r>
            <w:r w:rsidRPr="000728B6">
              <w:rPr>
                <w:rFonts w:cs="Arial"/>
                <w:color w:val="000000" w:themeColor="text1"/>
                <w:spacing w:val="-2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De la</w:t>
            </w:r>
            <w:r w:rsidRPr="000728B6">
              <w:rPr>
                <w:rFonts w:cs="Arial"/>
                <w:color w:val="000000" w:themeColor="text1"/>
                <w:spacing w:val="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Peña Fernández</w:t>
            </w:r>
          </w:p>
        </w:tc>
        <w:tc>
          <w:tcPr>
            <w:tcW w:w="3968" w:type="dxa"/>
            <w:vAlign w:val="center"/>
          </w:tcPr>
          <w:p w14:paraId="39063C78" w14:textId="77777777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Hospital</w:t>
            </w:r>
            <w:r w:rsidRPr="000728B6">
              <w:rPr>
                <w:rFonts w:cs="Arial"/>
                <w:color w:val="000000" w:themeColor="text1"/>
                <w:spacing w:val="-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 xml:space="preserve">Son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</w:rPr>
              <w:t>Llàtzer</w:t>
            </w:r>
            <w:proofErr w:type="spellEnd"/>
            <w:r w:rsidRPr="000728B6">
              <w:rPr>
                <w:rFonts w:cs="Arial"/>
                <w:color w:val="000000" w:themeColor="text1"/>
                <w:szCs w:val="20"/>
              </w:rPr>
              <w:t>, Palma de</w:t>
            </w:r>
            <w:r w:rsidRPr="000728B6">
              <w:rPr>
                <w:rFonts w:cs="Arial"/>
                <w:color w:val="000000" w:themeColor="text1"/>
                <w:spacing w:val="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Mallorca</w:t>
            </w:r>
          </w:p>
        </w:tc>
        <w:tc>
          <w:tcPr>
            <w:tcW w:w="1657" w:type="dxa"/>
            <w:vAlign w:val="center"/>
          </w:tcPr>
          <w:p w14:paraId="3F4A9E96" w14:textId="23103422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3B48B140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0BA5C44D" w14:textId="41A78C32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 xml:space="preserve">Emmanuel Coloma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Bazán</w:t>
            </w:r>
            <w:proofErr w:type="spellEnd"/>
          </w:p>
        </w:tc>
        <w:tc>
          <w:tcPr>
            <w:tcW w:w="3968" w:type="dxa"/>
            <w:vAlign w:val="center"/>
          </w:tcPr>
          <w:p w14:paraId="71686528" w14:textId="31E88A5E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Hospital</w:t>
            </w:r>
            <w:r w:rsidRPr="000728B6">
              <w:rPr>
                <w:rFonts w:cs="Arial"/>
                <w:color w:val="000000" w:themeColor="text1"/>
                <w:spacing w:val="23"/>
                <w:szCs w:val="20"/>
              </w:rPr>
              <w:t xml:space="preserve">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</w:rPr>
              <w:t>Universitari</w:t>
            </w:r>
            <w:proofErr w:type="spellEnd"/>
            <w:r w:rsidRPr="000728B6">
              <w:rPr>
                <w:rFonts w:cs="Arial"/>
                <w:color w:val="000000" w:themeColor="text1"/>
                <w:spacing w:val="23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Clínic</w:t>
            </w:r>
            <w:r w:rsidRPr="000728B6">
              <w:rPr>
                <w:rFonts w:cs="Arial"/>
                <w:color w:val="000000" w:themeColor="text1"/>
                <w:spacing w:val="22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de</w:t>
            </w:r>
            <w:r w:rsidRPr="000728B6">
              <w:rPr>
                <w:rFonts w:cs="Arial"/>
                <w:color w:val="000000" w:themeColor="text1"/>
                <w:spacing w:val="22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Barcelona,</w:t>
            </w:r>
            <w:r w:rsidRPr="000728B6">
              <w:rPr>
                <w:rFonts w:cs="Arial"/>
                <w:color w:val="000000" w:themeColor="text1"/>
                <w:spacing w:val="-52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Barcelona</w:t>
            </w:r>
          </w:p>
        </w:tc>
        <w:tc>
          <w:tcPr>
            <w:tcW w:w="1657" w:type="dxa"/>
            <w:vAlign w:val="center"/>
          </w:tcPr>
          <w:p w14:paraId="4CFDAFA8" w14:textId="60749795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013E7E77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0EEC00DA" w14:textId="53BA2EC2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Rafael Cuenca Acevedo</w:t>
            </w:r>
          </w:p>
        </w:tc>
        <w:tc>
          <w:tcPr>
            <w:tcW w:w="3968" w:type="dxa"/>
            <w:vAlign w:val="center"/>
          </w:tcPr>
          <w:p w14:paraId="0EE96C03" w14:textId="19478CCE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Hospital Alto</w:t>
            </w:r>
            <w:r w:rsidRPr="000728B6">
              <w:rPr>
                <w:rFonts w:cs="Arial"/>
                <w:color w:val="000000" w:themeColor="text1"/>
                <w:spacing w:val="-2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Guadalquivir,</w:t>
            </w:r>
            <w:r w:rsidRPr="000728B6">
              <w:rPr>
                <w:rFonts w:cs="Arial"/>
                <w:color w:val="000000" w:themeColor="text1"/>
                <w:spacing w:val="-2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Andújar-Jaén</w:t>
            </w:r>
          </w:p>
        </w:tc>
        <w:tc>
          <w:tcPr>
            <w:tcW w:w="1657" w:type="dxa"/>
            <w:vAlign w:val="center"/>
          </w:tcPr>
          <w:p w14:paraId="2BE16723" w14:textId="27622721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4731BEE5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49A092BD" w14:textId="28A0A517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Carmen Suárez Fernández</w:t>
            </w:r>
          </w:p>
        </w:tc>
        <w:tc>
          <w:tcPr>
            <w:tcW w:w="3968" w:type="dxa"/>
            <w:vAlign w:val="center"/>
          </w:tcPr>
          <w:p w14:paraId="302A432A" w14:textId="5EE67A8E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Hospital</w:t>
            </w:r>
            <w:r w:rsidRPr="000728B6">
              <w:rPr>
                <w:rFonts w:cs="Arial"/>
                <w:color w:val="000000" w:themeColor="text1"/>
                <w:spacing w:val="-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Universitario</w:t>
            </w:r>
            <w:r w:rsidRPr="000728B6">
              <w:rPr>
                <w:rFonts w:cs="Arial"/>
                <w:color w:val="000000" w:themeColor="text1"/>
                <w:spacing w:val="-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de</w:t>
            </w:r>
            <w:r w:rsidRPr="000728B6">
              <w:rPr>
                <w:rFonts w:cs="Arial"/>
                <w:color w:val="000000" w:themeColor="text1"/>
                <w:spacing w:val="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La</w:t>
            </w:r>
            <w:r w:rsidRPr="000728B6">
              <w:rPr>
                <w:rFonts w:cs="Arial"/>
                <w:color w:val="000000" w:themeColor="text1"/>
                <w:spacing w:val="-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Princesa, Madrid</w:t>
            </w:r>
          </w:p>
        </w:tc>
        <w:tc>
          <w:tcPr>
            <w:tcW w:w="1657" w:type="dxa"/>
            <w:vAlign w:val="center"/>
          </w:tcPr>
          <w:p w14:paraId="605F6850" w14:textId="0F5F032D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06A03249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26B0ED86" w14:textId="35EA2A50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 xml:space="preserve">Fernando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Civeira</w:t>
            </w:r>
            <w:proofErr w:type="spellEnd"/>
          </w:p>
        </w:tc>
        <w:tc>
          <w:tcPr>
            <w:tcW w:w="3968" w:type="dxa"/>
            <w:vAlign w:val="center"/>
          </w:tcPr>
          <w:p w14:paraId="6C94E75F" w14:textId="39E375DF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Hospital</w:t>
            </w:r>
            <w:r w:rsidRPr="000728B6">
              <w:rPr>
                <w:rFonts w:cs="Arial"/>
                <w:color w:val="000000" w:themeColor="text1"/>
                <w:spacing w:val="-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Universitario Miguel</w:t>
            </w:r>
            <w:r w:rsidRPr="000728B6">
              <w:rPr>
                <w:rFonts w:cs="Arial"/>
                <w:color w:val="000000" w:themeColor="text1"/>
                <w:spacing w:val="-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Servet, Zaragoza</w:t>
            </w:r>
          </w:p>
        </w:tc>
        <w:tc>
          <w:tcPr>
            <w:tcW w:w="1657" w:type="dxa"/>
            <w:vAlign w:val="center"/>
          </w:tcPr>
          <w:p w14:paraId="277D2279" w14:textId="47F556C6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75E73277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768AFD96" w14:textId="7366196C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José</w:t>
            </w:r>
            <w:r w:rsidRPr="000728B6">
              <w:rPr>
                <w:rFonts w:cs="Arial"/>
                <w:color w:val="000000" w:themeColor="text1"/>
                <w:spacing w:val="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María</w:t>
            </w:r>
            <w:r w:rsidRPr="000728B6">
              <w:rPr>
                <w:rFonts w:cs="Arial"/>
                <w:color w:val="000000" w:themeColor="text1"/>
                <w:spacing w:val="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Castellano</w:t>
            </w:r>
            <w:r w:rsidRPr="000728B6">
              <w:rPr>
                <w:rFonts w:cs="Arial"/>
                <w:color w:val="000000" w:themeColor="text1"/>
                <w:spacing w:val="-5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Vázquez</w:t>
            </w:r>
          </w:p>
        </w:tc>
        <w:tc>
          <w:tcPr>
            <w:tcW w:w="3968" w:type="dxa"/>
            <w:vAlign w:val="center"/>
          </w:tcPr>
          <w:p w14:paraId="4D2F5D8D" w14:textId="1828A50A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Hospital</w:t>
            </w:r>
            <w:r w:rsidRPr="000728B6">
              <w:rPr>
                <w:rFonts w:cs="Arial"/>
                <w:color w:val="000000" w:themeColor="text1"/>
                <w:spacing w:val="-5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Universitario</w:t>
            </w:r>
            <w:r w:rsidRPr="000728B6">
              <w:rPr>
                <w:rFonts w:cs="Arial"/>
                <w:color w:val="000000" w:themeColor="text1"/>
                <w:spacing w:val="-5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HM</w:t>
            </w:r>
            <w:r w:rsidRPr="000728B6">
              <w:rPr>
                <w:rFonts w:cs="Arial"/>
                <w:color w:val="000000" w:themeColor="text1"/>
                <w:spacing w:val="-4"/>
                <w:szCs w:val="20"/>
              </w:rPr>
              <w:t xml:space="preserve">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</w:rPr>
              <w:t>Montepríncipe</w:t>
            </w:r>
            <w:proofErr w:type="spellEnd"/>
            <w:r w:rsidRPr="000728B6">
              <w:rPr>
                <w:rFonts w:cs="Arial"/>
                <w:color w:val="000000" w:themeColor="text1"/>
                <w:szCs w:val="20"/>
              </w:rPr>
              <w:t>,</w:t>
            </w:r>
            <w:r w:rsidRPr="000728B6">
              <w:rPr>
                <w:rFonts w:cs="Arial"/>
                <w:color w:val="000000" w:themeColor="text1"/>
                <w:spacing w:val="-9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Madrid</w:t>
            </w:r>
          </w:p>
        </w:tc>
        <w:tc>
          <w:tcPr>
            <w:tcW w:w="1657" w:type="dxa"/>
            <w:vAlign w:val="center"/>
          </w:tcPr>
          <w:p w14:paraId="2D24C004" w14:textId="11BE8228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28D79855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15F55C50" w14:textId="2EEA46B0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José</w:t>
            </w:r>
            <w:r w:rsidRPr="000728B6">
              <w:rPr>
                <w:rFonts w:cs="Arial"/>
                <w:color w:val="000000" w:themeColor="text1"/>
                <w:spacing w:val="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María Mostaza</w:t>
            </w:r>
            <w:r w:rsidRPr="000728B6">
              <w:rPr>
                <w:rFonts w:cs="Arial"/>
                <w:color w:val="000000" w:themeColor="text1"/>
                <w:spacing w:val="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Prieto</w:t>
            </w:r>
          </w:p>
        </w:tc>
        <w:tc>
          <w:tcPr>
            <w:tcW w:w="3968" w:type="dxa"/>
            <w:vAlign w:val="center"/>
          </w:tcPr>
          <w:p w14:paraId="00E32EFA" w14:textId="60C25248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Hospital Carlos III,</w:t>
            </w:r>
            <w:r w:rsidRPr="000728B6">
              <w:rPr>
                <w:rFonts w:cs="Arial"/>
                <w:color w:val="000000" w:themeColor="text1"/>
                <w:spacing w:val="-2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Madrid</w:t>
            </w:r>
          </w:p>
        </w:tc>
        <w:tc>
          <w:tcPr>
            <w:tcW w:w="1657" w:type="dxa"/>
            <w:vAlign w:val="center"/>
          </w:tcPr>
          <w:p w14:paraId="268DCBFE" w14:textId="4CDFB739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1ACAEBB8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1D7C2BC6" w14:textId="6CA68A8D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Manuel Suárez</w:t>
            </w:r>
            <w:r w:rsidRPr="000728B6">
              <w:rPr>
                <w:rFonts w:cs="Arial"/>
                <w:color w:val="000000" w:themeColor="text1"/>
                <w:spacing w:val="1"/>
                <w:szCs w:val="20"/>
                <w:lang w:val="en-GB"/>
              </w:rPr>
              <w:t xml:space="preserve">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Tembra</w:t>
            </w:r>
            <w:proofErr w:type="spellEnd"/>
          </w:p>
        </w:tc>
        <w:tc>
          <w:tcPr>
            <w:tcW w:w="3968" w:type="dxa"/>
            <w:vAlign w:val="center"/>
          </w:tcPr>
          <w:p w14:paraId="3FA81901" w14:textId="21E1819A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Hospital</w:t>
            </w:r>
            <w:r w:rsidRPr="000728B6">
              <w:rPr>
                <w:rFonts w:cs="Arial"/>
                <w:color w:val="000000" w:themeColor="text1"/>
                <w:spacing w:val="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San Rafael</w:t>
            </w:r>
            <w:r w:rsidRPr="000728B6">
              <w:rPr>
                <w:rFonts w:cs="Arial"/>
                <w:color w:val="000000" w:themeColor="text1"/>
                <w:spacing w:val="2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de A</w:t>
            </w:r>
            <w:r w:rsidRPr="000728B6">
              <w:rPr>
                <w:rFonts w:cs="Arial"/>
                <w:color w:val="000000" w:themeColor="text1"/>
                <w:spacing w:val="-3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Coruña, A</w:t>
            </w:r>
            <w:r w:rsidRPr="000728B6">
              <w:rPr>
                <w:rFonts w:cs="Arial"/>
                <w:color w:val="000000" w:themeColor="text1"/>
                <w:spacing w:val="-3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Coruña</w:t>
            </w:r>
          </w:p>
        </w:tc>
        <w:tc>
          <w:tcPr>
            <w:tcW w:w="1657" w:type="dxa"/>
            <w:vAlign w:val="center"/>
          </w:tcPr>
          <w:p w14:paraId="2ED41F8B" w14:textId="2C2D9ECB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5C192F7F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2DB988F8" w14:textId="4C1E4167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lastRenderedPageBreak/>
              <w:t>Joaquín Alfonso</w:t>
            </w:r>
            <w:r w:rsidRPr="000728B6">
              <w:rPr>
                <w:rFonts w:cs="Arial"/>
                <w:color w:val="000000" w:themeColor="text1"/>
                <w:spacing w:val="-2"/>
                <w:szCs w:val="20"/>
                <w:lang w:val="en-GB"/>
              </w:rPr>
              <w:t xml:space="preserve">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Megido</w:t>
            </w:r>
            <w:proofErr w:type="spellEnd"/>
          </w:p>
        </w:tc>
        <w:tc>
          <w:tcPr>
            <w:tcW w:w="3968" w:type="dxa"/>
            <w:vAlign w:val="center"/>
          </w:tcPr>
          <w:p w14:paraId="41C84E7C" w14:textId="28D6F5CE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Hospital</w:t>
            </w:r>
            <w:r w:rsidRPr="000728B6">
              <w:rPr>
                <w:rFonts w:cs="Arial"/>
                <w:color w:val="000000" w:themeColor="text1"/>
                <w:spacing w:val="-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Valle del</w:t>
            </w:r>
            <w:r w:rsidRPr="000728B6">
              <w:rPr>
                <w:rFonts w:cs="Arial"/>
                <w:color w:val="000000" w:themeColor="text1"/>
                <w:spacing w:val="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 xml:space="preserve">Nalón,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</w:rPr>
              <w:t>Langreo</w:t>
            </w:r>
            <w:proofErr w:type="spellEnd"/>
            <w:r w:rsidRPr="000728B6">
              <w:rPr>
                <w:rFonts w:cs="Arial"/>
                <w:color w:val="000000" w:themeColor="text1"/>
                <w:szCs w:val="20"/>
              </w:rPr>
              <w:t>-Asturias</w:t>
            </w:r>
          </w:p>
        </w:tc>
        <w:tc>
          <w:tcPr>
            <w:tcW w:w="1657" w:type="dxa"/>
            <w:vAlign w:val="center"/>
          </w:tcPr>
          <w:p w14:paraId="3C77D452" w14:textId="23A20169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24804A69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0E29098B" w14:textId="3FBFE1C3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 xml:space="preserve">Jesús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Castiella</w:t>
            </w:r>
            <w:proofErr w:type="spellEnd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 xml:space="preserve"> Herrero</w:t>
            </w:r>
          </w:p>
        </w:tc>
        <w:tc>
          <w:tcPr>
            <w:tcW w:w="3968" w:type="dxa"/>
            <w:vAlign w:val="center"/>
          </w:tcPr>
          <w:p w14:paraId="575FC986" w14:textId="43BC2202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Fundación</w:t>
            </w:r>
            <w:r w:rsidRPr="000728B6">
              <w:rPr>
                <w:rFonts w:cs="Arial"/>
                <w:color w:val="000000" w:themeColor="text1"/>
                <w:spacing w:val="-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Hospital</w:t>
            </w:r>
            <w:r w:rsidRPr="000728B6">
              <w:rPr>
                <w:rFonts w:cs="Arial"/>
                <w:color w:val="000000" w:themeColor="text1"/>
                <w:spacing w:val="2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Calahorra,</w:t>
            </w:r>
            <w:r w:rsidRPr="000728B6">
              <w:rPr>
                <w:rFonts w:cs="Arial"/>
                <w:color w:val="000000" w:themeColor="text1"/>
                <w:spacing w:val="-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La Rioja</w:t>
            </w:r>
          </w:p>
        </w:tc>
        <w:tc>
          <w:tcPr>
            <w:tcW w:w="1657" w:type="dxa"/>
            <w:vAlign w:val="center"/>
          </w:tcPr>
          <w:p w14:paraId="10C30415" w14:textId="0394A266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338F57E5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428D8477" w14:textId="3F44CB69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Juan</w:t>
            </w:r>
            <w:r w:rsidRPr="000728B6">
              <w:rPr>
                <w:rFonts w:cs="Arial"/>
                <w:color w:val="000000" w:themeColor="text1"/>
                <w:spacing w:val="-2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 xml:space="preserve">José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Tamarit</w:t>
            </w:r>
            <w:proofErr w:type="spellEnd"/>
          </w:p>
        </w:tc>
        <w:tc>
          <w:tcPr>
            <w:tcW w:w="3968" w:type="dxa"/>
            <w:vAlign w:val="center"/>
          </w:tcPr>
          <w:p w14:paraId="4A1F998E" w14:textId="3039D688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Hospital</w:t>
            </w:r>
            <w:r w:rsidRPr="000728B6">
              <w:rPr>
                <w:rFonts w:cs="Arial"/>
                <w:color w:val="000000" w:themeColor="text1"/>
                <w:spacing w:val="-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General</w:t>
            </w:r>
            <w:r w:rsidRPr="000728B6">
              <w:rPr>
                <w:rFonts w:cs="Arial"/>
                <w:color w:val="000000" w:themeColor="text1"/>
                <w:spacing w:val="-2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de</w:t>
            </w:r>
            <w:r w:rsidRPr="000728B6">
              <w:rPr>
                <w:rFonts w:cs="Arial"/>
                <w:color w:val="000000" w:themeColor="text1"/>
                <w:spacing w:val="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Valencia, Valencia</w:t>
            </w:r>
          </w:p>
        </w:tc>
        <w:tc>
          <w:tcPr>
            <w:tcW w:w="1657" w:type="dxa"/>
            <w:vAlign w:val="center"/>
          </w:tcPr>
          <w:p w14:paraId="3952ABA3" w14:textId="0631A360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49BABA6B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2F9F3417" w14:textId="4D3C3F41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Miguel</w:t>
            </w:r>
            <w:r w:rsidRPr="000728B6">
              <w:rPr>
                <w:rFonts w:cs="Arial"/>
                <w:color w:val="000000" w:themeColor="text1"/>
                <w:spacing w:val="1"/>
                <w:szCs w:val="20"/>
              </w:rPr>
              <w:t xml:space="preserve">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</w:rPr>
              <w:t>Angel</w:t>
            </w:r>
            <w:proofErr w:type="spellEnd"/>
            <w:r w:rsidRPr="000728B6">
              <w:rPr>
                <w:rFonts w:cs="Arial"/>
                <w:color w:val="000000" w:themeColor="text1"/>
                <w:spacing w:val="3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Martínez-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</w:rPr>
              <w:t>Hervás</w:t>
            </w:r>
            <w:proofErr w:type="spellEnd"/>
            <w:r w:rsidRPr="000728B6">
              <w:rPr>
                <w:rFonts w:cs="Arial"/>
                <w:color w:val="000000" w:themeColor="text1"/>
                <w:spacing w:val="-52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Alonso</w:t>
            </w:r>
          </w:p>
        </w:tc>
        <w:tc>
          <w:tcPr>
            <w:tcW w:w="3968" w:type="dxa"/>
            <w:vAlign w:val="center"/>
          </w:tcPr>
          <w:p w14:paraId="099E1B71" w14:textId="4314BC4E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Consulta</w:t>
            </w:r>
            <w:r w:rsidRPr="000728B6">
              <w:rPr>
                <w:rFonts w:cs="Arial"/>
                <w:color w:val="000000" w:themeColor="text1"/>
                <w:spacing w:val="-1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Martínez-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Hervás</w:t>
            </w:r>
            <w:proofErr w:type="spellEnd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,</w:t>
            </w:r>
            <w:r w:rsidRPr="000728B6">
              <w:rPr>
                <w:rFonts w:cs="Arial"/>
                <w:color w:val="000000" w:themeColor="text1"/>
                <w:spacing w:val="-2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Granada</w:t>
            </w:r>
          </w:p>
        </w:tc>
        <w:tc>
          <w:tcPr>
            <w:tcW w:w="1657" w:type="dxa"/>
            <w:vAlign w:val="center"/>
          </w:tcPr>
          <w:p w14:paraId="118F83AA" w14:textId="163AE1C1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3ADC2FA4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59CB4D66" w14:textId="1B537EBA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Francisco</w:t>
            </w:r>
            <w:r w:rsidRPr="000728B6">
              <w:rPr>
                <w:rFonts w:cs="Arial"/>
                <w:color w:val="000000" w:themeColor="text1"/>
                <w:spacing w:val="-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Javier</w:t>
            </w:r>
            <w:r w:rsidRPr="000728B6">
              <w:rPr>
                <w:rFonts w:cs="Arial"/>
                <w:color w:val="000000" w:themeColor="text1"/>
                <w:spacing w:val="-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Carrasco Franco</w:t>
            </w:r>
          </w:p>
        </w:tc>
        <w:tc>
          <w:tcPr>
            <w:tcW w:w="3968" w:type="dxa"/>
            <w:vAlign w:val="center"/>
          </w:tcPr>
          <w:p w14:paraId="676536A4" w14:textId="5D858E63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H. Juan Ramón</w:t>
            </w:r>
            <w:r w:rsidRPr="000728B6">
              <w:rPr>
                <w:rFonts w:cs="Arial"/>
                <w:color w:val="000000" w:themeColor="text1"/>
                <w:spacing w:val="-2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Jiménez, Huelva</w:t>
            </w:r>
          </w:p>
        </w:tc>
        <w:tc>
          <w:tcPr>
            <w:tcW w:w="1657" w:type="dxa"/>
            <w:vAlign w:val="center"/>
          </w:tcPr>
          <w:p w14:paraId="30EE23B2" w14:textId="71A424FE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76D6A59C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50281137" w14:textId="6D315E70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Luis</w:t>
            </w:r>
            <w:r w:rsidRPr="000728B6">
              <w:rPr>
                <w:rFonts w:cs="Arial"/>
                <w:color w:val="000000" w:themeColor="text1"/>
                <w:spacing w:val="-2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Álvarez</w:t>
            </w:r>
            <w:r w:rsidRPr="000728B6">
              <w:rPr>
                <w:rFonts w:cs="Arial"/>
                <w:color w:val="000000" w:themeColor="text1"/>
                <w:spacing w:val="-3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Sala</w:t>
            </w:r>
          </w:p>
        </w:tc>
        <w:tc>
          <w:tcPr>
            <w:tcW w:w="3968" w:type="dxa"/>
            <w:vAlign w:val="center"/>
          </w:tcPr>
          <w:p w14:paraId="2C2939F5" w14:textId="3ADBFFB7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H. Gregorio</w:t>
            </w:r>
            <w:r w:rsidRPr="000728B6">
              <w:rPr>
                <w:rFonts w:cs="Arial"/>
                <w:color w:val="000000" w:themeColor="text1"/>
                <w:spacing w:val="-2"/>
                <w:szCs w:val="20"/>
                <w:lang w:val="en-GB"/>
              </w:rPr>
              <w:t xml:space="preserve">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Marañón</w:t>
            </w:r>
            <w:proofErr w:type="spellEnd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,</w:t>
            </w:r>
            <w:r w:rsidRPr="000728B6">
              <w:rPr>
                <w:rFonts w:cs="Arial"/>
                <w:color w:val="000000" w:themeColor="text1"/>
                <w:spacing w:val="-2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Madrid</w:t>
            </w:r>
          </w:p>
        </w:tc>
        <w:tc>
          <w:tcPr>
            <w:tcW w:w="1657" w:type="dxa"/>
            <w:vAlign w:val="center"/>
          </w:tcPr>
          <w:p w14:paraId="44A130B7" w14:textId="51D1587C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3B1645E6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0C8F1131" w14:textId="1A00E9B9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 xml:space="preserve">Enrique Calderón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Sandubete</w:t>
            </w:r>
            <w:proofErr w:type="spellEnd"/>
          </w:p>
        </w:tc>
        <w:tc>
          <w:tcPr>
            <w:tcW w:w="3968" w:type="dxa"/>
            <w:vAlign w:val="center"/>
          </w:tcPr>
          <w:p w14:paraId="6793313B" w14:textId="507ABCFA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H.</w:t>
            </w:r>
            <w:r w:rsidRPr="000728B6">
              <w:rPr>
                <w:rFonts w:cs="Arial"/>
                <w:color w:val="000000" w:themeColor="text1"/>
                <w:spacing w:val="-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Virgen</w:t>
            </w:r>
            <w:r w:rsidRPr="000728B6">
              <w:rPr>
                <w:rFonts w:cs="Arial"/>
                <w:color w:val="000000" w:themeColor="text1"/>
                <w:spacing w:val="-2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del</w:t>
            </w:r>
            <w:r w:rsidRPr="000728B6">
              <w:rPr>
                <w:rFonts w:cs="Arial"/>
                <w:color w:val="000000" w:themeColor="text1"/>
                <w:spacing w:val="-2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Rocío, Sevilla</w:t>
            </w:r>
          </w:p>
        </w:tc>
        <w:tc>
          <w:tcPr>
            <w:tcW w:w="1657" w:type="dxa"/>
            <w:vAlign w:val="center"/>
          </w:tcPr>
          <w:p w14:paraId="14D499A0" w14:textId="1596E95F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19FDA23A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6F02E2A7" w14:textId="30131B93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 xml:space="preserve">Eduardo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Rovira</w:t>
            </w:r>
            <w:proofErr w:type="spellEnd"/>
            <w:r w:rsidRPr="000728B6">
              <w:rPr>
                <w:rFonts w:cs="Arial"/>
                <w:color w:val="000000" w:themeColor="text1"/>
                <w:spacing w:val="-2"/>
                <w:szCs w:val="20"/>
                <w:lang w:val="en-GB"/>
              </w:rPr>
              <w:t xml:space="preserve">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Daudi</w:t>
            </w:r>
            <w:proofErr w:type="spellEnd"/>
          </w:p>
        </w:tc>
        <w:tc>
          <w:tcPr>
            <w:tcW w:w="3968" w:type="dxa"/>
            <w:vAlign w:val="center"/>
          </w:tcPr>
          <w:p w14:paraId="5CBE1661" w14:textId="2965A587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H. de La Ribera,</w:t>
            </w:r>
            <w:r w:rsidRPr="000728B6">
              <w:rPr>
                <w:rFonts w:cs="Arial"/>
                <w:color w:val="000000" w:themeColor="text1"/>
                <w:spacing w:val="-2"/>
                <w:szCs w:val="20"/>
              </w:rPr>
              <w:t xml:space="preserve">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</w:rPr>
              <w:t>Alzira</w:t>
            </w:r>
            <w:proofErr w:type="spellEnd"/>
            <w:r w:rsidRPr="000728B6">
              <w:rPr>
                <w:rFonts w:cs="Arial"/>
                <w:color w:val="000000" w:themeColor="text1"/>
                <w:szCs w:val="20"/>
              </w:rPr>
              <w:t>-Valencia</w:t>
            </w:r>
          </w:p>
        </w:tc>
        <w:tc>
          <w:tcPr>
            <w:tcW w:w="1657" w:type="dxa"/>
            <w:vAlign w:val="center"/>
          </w:tcPr>
          <w:p w14:paraId="036D7A68" w14:textId="268A7002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5ADEF47A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365919AB" w14:textId="6815A72C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 xml:space="preserve">Fernando Bonilla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Rovira</w:t>
            </w:r>
            <w:proofErr w:type="spellEnd"/>
          </w:p>
        </w:tc>
        <w:tc>
          <w:tcPr>
            <w:tcW w:w="3968" w:type="dxa"/>
            <w:vAlign w:val="center"/>
          </w:tcPr>
          <w:p w14:paraId="133A9422" w14:textId="15C20BFF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H.G.U</w:t>
            </w:r>
            <w:r w:rsidRPr="000728B6">
              <w:rPr>
                <w:rFonts w:cs="Arial"/>
                <w:color w:val="000000" w:themeColor="text1"/>
                <w:spacing w:val="-3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Elche, Elche-Alicante</w:t>
            </w:r>
          </w:p>
        </w:tc>
        <w:tc>
          <w:tcPr>
            <w:tcW w:w="1657" w:type="dxa"/>
            <w:vAlign w:val="center"/>
          </w:tcPr>
          <w:p w14:paraId="49519C1E" w14:textId="67D002CA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72939AE9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23E84F99" w14:textId="21BB3BD9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José Manuel Murcia</w:t>
            </w:r>
            <w:r w:rsidRPr="000728B6">
              <w:rPr>
                <w:rFonts w:cs="Arial"/>
                <w:color w:val="000000" w:themeColor="text1"/>
                <w:spacing w:val="-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Zaragoza</w:t>
            </w:r>
          </w:p>
        </w:tc>
        <w:tc>
          <w:tcPr>
            <w:tcW w:w="3968" w:type="dxa"/>
            <w:vAlign w:val="center"/>
          </w:tcPr>
          <w:p w14:paraId="22426D3C" w14:textId="6CC7A3ED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H.</w:t>
            </w:r>
            <w:r w:rsidRPr="000728B6">
              <w:rPr>
                <w:rFonts w:cs="Arial"/>
                <w:color w:val="000000" w:themeColor="text1"/>
                <w:spacing w:val="-1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Vega Baja, Alicante</w:t>
            </w:r>
          </w:p>
        </w:tc>
        <w:tc>
          <w:tcPr>
            <w:tcW w:w="1657" w:type="dxa"/>
            <w:vAlign w:val="center"/>
          </w:tcPr>
          <w:p w14:paraId="696569AA" w14:textId="73D17E1B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6877B9B6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60644824" w14:textId="26F3A6C9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</w:rPr>
            </w:pPr>
            <w:proofErr w:type="spellStart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Lluis</w:t>
            </w:r>
            <w:proofErr w:type="spellEnd"/>
            <w:r w:rsidRPr="000728B6">
              <w:rPr>
                <w:rFonts w:cs="Arial"/>
                <w:color w:val="000000" w:themeColor="text1"/>
                <w:spacing w:val="2"/>
                <w:szCs w:val="20"/>
                <w:lang w:val="en-GB"/>
              </w:rPr>
              <w:t xml:space="preserve">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Cuixart</w:t>
            </w:r>
            <w:proofErr w:type="spellEnd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 xml:space="preserve"> Costa</w:t>
            </w:r>
          </w:p>
        </w:tc>
        <w:tc>
          <w:tcPr>
            <w:tcW w:w="3968" w:type="dxa"/>
            <w:vAlign w:val="center"/>
          </w:tcPr>
          <w:p w14:paraId="023082CB" w14:textId="634C4F1D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EAP</w:t>
            </w:r>
            <w:r w:rsidRPr="000728B6">
              <w:rPr>
                <w:rFonts w:cs="Arial"/>
                <w:color w:val="000000" w:themeColor="text1"/>
                <w:spacing w:val="-3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Roger de</w:t>
            </w:r>
            <w:r w:rsidRPr="000728B6">
              <w:rPr>
                <w:rFonts w:cs="Arial"/>
                <w:color w:val="000000" w:themeColor="text1"/>
                <w:spacing w:val="-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Flor, Barcelona</w:t>
            </w:r>
          </w:p>
        </w:tc>
        <w:tc>
          <w:tcPr>
            <w:tcW w:w="1657" w:type="dxa"/>
            <w:vAlign w:val="center"/>
          </w:tcPr>
          <w:p w14:paraId="1A1666F0" w14:textId="136EB014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207D320F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233479E8" w14:textId="6C523446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José</w:t>
            </w:r>
            <w:r w:rsidRPr="000728B6">
              <w:rPr>
                <w:rFonts w:cs="Arial"/>
                <w:color w:val="000000" w:themeColor="text1"/>
                <w:spacing w:val="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Luis Bianchi Llave</w:t>
            </w:r>
          </w:p>
        </w:tc>
        <w:tc>
          <w:tcPr>
            <w:tcW w:w="3968" w:type="dxa"/>
            <w:vAlign w:val="center"/>
          </w:tcPr>
          <w:p w14:paraId="2F35912C" w14:textId="684D0469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H.</w:t>
            </w:r>
            <w:r w:rsidRPr="000728B6">
              <w:rPr>
                <w:rFonts w:cs="Arial"/>
                <w:color w:val="000000" w:themeColor="text1"/>
                <w:spacing w:val="-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Punta</w:t>
            </w:r>
            <w:r w:rsidRPr="000728B6">
              <w:rPr>
                <w:rFonts w:cs="Arial"/>
                <w:color w:val="000000" w:themeColor="text1"/>
                <w:spacing w:val="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de</w:t>
            </w:r>
            <w:r w:rsidRPr="000728B6">
              <w:rPr>
                <w:rFonts w:cs="Arial"/>
                <w:color w:val="000000" w:themeColor="text1"/>
                <w:spacing w:val="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Europa, Algeciras-Cádiz</w:t>
            </w:r>
          </w:p>
        </w:tc>
        <w:tc>
          <w:tcPr>
            <w:tcW w:w="1657" w:type="dxa"/>
            <w:vAlign w:val="center"/>
          </w:tcPr>
          <w:p w14:paraId="350F214C" w14:textId="0FF5AF9E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22FFE07B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7D8785B0" w14:textId="28AC57AB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Carmen Álvarez</w:t>
            </w:r>
            <w:r w:rsidRPr="000728B6">
              <w:rPr>
                <w:rFonts w:cs="Arial"/>
                <w:color w:val="000000" w:themeColor="text1"/>
                <w:spacing w:val="1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Sánchez</w:t>
            </w:r>
          </w:p>
        </w:tc>
        <w:tc>
          <w:tcPr>
            <w:tcW w:w="3968" w:type="dxa"/>
            <w:vAlign w:val="center"/>
          </w:tcPr>
          <w:p w14:paraId="5320B230" w14:textId="1BE28076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CAP</w:t>
            </w:r>
            <w:r w:rsidRPr="000728B6">
              <w:rPr>
                <w:rFonts w:cs="Arial"/>
                <w:color w:val="000000" w:themeColor="text1"/>
                <w:spacing w:val="-3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 xml:space="preserve">El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Remei</w:t>
            </w:r>
            <w:proofErr w:type="spellEnd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, Barcelona</w:t>
            </w:r>
          </w:p>
        </w:tc>
        <w:tc>
          <w:tcPr>
            <w:tcW w:w="1657" w:type="dxa"/>
            <w:vAlign w:val="center"/>
          </w:tcPr>
          <w:p w14:paraId="2860C204" w14:textId="5B7EEA5C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>
              <w:rPr>
                <w:rFonts w:cs="Arial"/>
                <w:color w:val="000000" w:themeColor="text1"/>
                <w:szCs w:val="20"/>
                <w:lang w:val="en-GB"/>
              </w:rPr>
              <w:t>Spain</w:t>
            </w:r>
          </w:p>
        </w:tc>
      </w:tr>
      <w:tr w:rsidR="000728B6" w:rsidRPr="000728B6" w14:paraId="78155B8C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383047B5" w14:textId="76AC06DF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Pedro</w:t>
            </w:r>
            <w:r w:rsidRPr="000728B6">
              <w:rPr>
                <w:rFonts w:cs="Arial"/>
                <w:color w:val="000000" w:themeColor="text1"/>
                <w:spacing w:val="-2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Marqués Da Silva</w:t>
            </w:r>
          </w:p>
        </w:tc>
        <w:tc>
          <w:tcPr>
            <w:tcW w:w="3968" w:type="dxa"/>
            <w:vAlign w:val="center"/>
          </w:tcPr>
          <w:p w14:paraId="2F3BC92A" w14:textId="6F8C485F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H.</w:t>
            </w:r>
            <w:r w:rsidRPr="000728B6">
              <w:rPr>
                <w:rFonts w:cs="Arial"/>
                <w:color w:val="000000" w:themeColor="text1"/>
                <w:spacing w:val="-2"/>
                <w:szCs w:val="20"/>
                <w:lang w:val="en-GB"/>
              </w:rPr>
              <w:t xml:space="preserve">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Lisboa</w:t>
            </w:r>
            <w:proofErr w:type="spellEnd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 xml:space="preserve">,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Lisboa</w:t>
            </w:r>
            <w:proofErr w:type="spellEnd"/>
          </w:p>
        </w:tc>
        <w:tc>
          <w:tcPr>
            <w:tcW w:w="1657" w:type="dxa"/>
            <w:vAlign w:val="center"/>
          </w:tcPr>
          <w:p w14:paraId="23A12501" w14:textId="73C166E2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Portugal</w:t>
            </w:r>
          </w:p>
        </w:tc>
      </w:tr>
      <w:tr w:rsidR="000728B6" w:rsidRPr="000728B6" w14:paraId="7A8EC317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399BF8B1" w14:textId="40908B5A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Vitória</w:t>
            </w:r>
            <w:r w:rsidRPr="000728B6">
              <w:rPr>
                <w:rFonts w:cs="Arial"/>
                <w:color w:val="000000" w:themeColor="text1"/>
                <w:spacing w:val="1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Cunha</w:t>
            </w:r>
          </w:p>
        </w:tc>
        <w:tc>
          <w:tcPr>
            <w:tcW w:w="3968" w:type="dxa"/>
            <w:vAlign w:val="center"/>
          </w:tcPr>
          <w:p w14:paraId="2FA07AEA" w14:textId="7E6C00D0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 xml:space="preserve">H.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</w:rPr>
              <w:t>Garcia</w:t>
            </w:r>
            <w:proofErr w:type="spellEnd"/>
            <w:r w:rsidRPr="000728B6">
              <w:rPr>
                <w:rFonts w:cs="Arial"/>
                <w:color w:val="000000" w:themeColor="text1"/>
                <w:szCs w:val="20"/>
              </w:rPr>
              <w:t xml:space="preserve"> de Orta, Almada</w:t>
            </w:r>
          </w:p>
        </w:tc>
        <w:tc>
          <w:tcPr>
            <w:tcW w:w="1657" w:type="dxa"/>
            <w:vAlign w:val="center"/>
          </w:tcPr>
          <w:p w14:paraId="3A9829F7" w14:textId="106829BF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Portugal</w:t>
            </w:r>
          </w:p>
        </w:tc>
      </w:tr>
      <w:tr w:rsidR="000728B6" w:rsidRPr="000728B6" w14:paraId="24EB9D9A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76852ED3" w14:textId="043EDCBB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Catarina Santos</w:t>
            </w:r>
          </w:p>
        </w:tc>
        <w:tc>
          <w:tcPr>
            <w:tcW w:w="3968" w:type="dxa"/>
            <w:vAlign w:val="center"/>
          </w:tcPr>
          <w:p w14:paraId="6E623AED" w14:textId="5BCF56E9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</w:rPr>
            </w:pPr>
            <w:r w:rsidRPr="000728B6">
              <w:rPr>
                <w:rFonts w:cs="Arial"/>
                <w:color w:val="000000" w:themeColor="text1"/>
                <w:szCs w:val="20"/>
              </w:rPr>
              <w:t>H.</w:t>
            </w:r>
            <w:r w:rsidRPr="000728B6">
              <w:rPr>
                <w:rFonts w:cs="Arial"/>
                <w:color w:val="000000" w:themeColor="text1"/>
                <w:spacing w:val="-1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Amato</w:t>
            </w:r>
            <w:r w:rsidRPr="000728B6">
              <w:rPr>
                <w:rFonts w:cs="Arial"/>
                <w:color w:val="000000" w:themeColor="text1"/>
                <w:spacing w:val="-2"/>
                <w:szCs w:val="20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</w:rPr>
              <w:t>Lusitano, Castelo Branco</w:t>
            </w:r>
          </w:p>
        </w:tc>
        <w:tc>
          <w:tcPr>
            <w:tcW w:w="1657" w:type="dxa"/>
            <w:vAlign w:val="center"/>
          </w:tcPr>
          <w:p w14:paraId="497B940D" w14:textId="3C4611C5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Portugal</w:t>
            </w:r>
          </w:p>
        </w:tc>
      </w:tr>
      <w:tr w:rsidR="000728B6" w:rsidRPr="000728B6" w14:paraId="50F631B5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7627D934" w14:textId="7AA6AE06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Francisco Araujo</w:t>
            </w:r>
          </w:p>
        </w:tc>
        <w:tc>
          <w:tcPr>
            <w:tcW w:w="3968" w:type="dxa"/>
            <w:vAlign w:val="center"/>
          </w:tcPr>
          <w:p w14:paraId="71C4A2B6" w14:textId="4A212681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H.</w:t>
            </w:r>
            <w:r w:rsidRPr="000728B6">
              <w:rPr>
                <w:rFonts w:cs="Arial"/>
                <w:color w:val="000000" w:themeColor="text1"/>
                <w:spacing w:val="-2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Beatriz</w:t>
            </w:r>
            <w:r w:rsidRPr="000728B6">
              <w:rPr>
                <w:rFonts w:cs="Arial"/>
                <w:color w:val="000000" w:themeColor="text1"/>
                <w:spacing w:val="1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 xml:space="preserve">Angelo, </w:t>
            </w:r>
            <w:proofErr w:type="spellStart"/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Loures</w:t>
            </w:r>
            <w:proofErr w:type="spellEnd"/>
          </w:p>
        </w:tc>
        <w:tc>
          <w:tcPr>
            <w:tcW w:w="1657" w:type="dxa"/>
            <w:vAlign w:val="center"/>
          </w:tcPr>
          <w:p w14:paraId="1FA32604" w14:textId="74CEEFE3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Portugal</w:t>
            </w:r>
          </w:p>
        </w:tc>
      </w:tr>
      <w:tr w:rsidR="000728B6" w:rsidRPr="000728B6" w14:paraId="21D4353B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16539772" w14:textId="676F0FF1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José Moura</w:t>
            </w:r>
          </w:p>
        </w:tc>
        <w:tc>
          <w:tcPr>
            <w:tcW w:w="3968" w:type="dxa"/>
            <w:vAlign w:val="center"/>
          </w:tcPr>
          <w:p w14:paraId="1FE5B6D9" w14:textId="6B34B031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Hospital</w:t>
            </w:r>
            <w:r w:rsidRPr="000728B6">
              <w:rPr>
                <w:rFonts w:cs="Arial"/>
                <w:color w:val="000000" w:themeColor="text1"/>
                <w:spacing w:val="-3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de</w:t>
            </w:r>
            <w:r w:rsidRPr="000728B6">
              <w:rPr>
                <w:rFonts w:cs="Arial"/>
                <w:color w:val="000000" w:themeColor="text1"/>
                <w:spacing w:val="1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Coimbra, Coimbra</w:t>
            </w:r>
          </w:p>
        </w:tc>
        <w:tc>
          <w:tcPr>
            <w:tcW w:w="1657" w:type="dxa"/>
            <w:vAlign w:val="center"/>
          </w:tcPr>
          <w:p w14:paraId="4AA472C8" w14:textId="5F583E69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Portugal</w:t>
            </w:r>
          </w:p>
        </w:tc>
      </w:tr>
      <w:tr w:rsidR="000728B6" w:rsidRPr="000728B6" w14:paraId="0A70FEC4" w14:textId="77777777" w:rsidTr="000728B6">
        <w:trPr>
          <w:trHeight w:val="333"/>
        </w:trPr>
        <w:tc>
          <w:tcPr>
            <w:tcW w:w="3682" w:type="dxa"/>
            <w:vAlign w:val="center"/>
          </w:tcPr>
          <w:p w14:paraId="47E01F8F" w14:textId="2AC382D1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before="41" w:after="0" w:line="240" w:lineRule="auto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Martín Rosas Peralta</w:t>
            </w:r>
          </w:p>
        </w:tc>
        <w:tc>
          <w:tcPr>
            <w:tcW w:w="3968" w:type="dxa"/>
            <w:vAlign w:val="center"/>
          </w:tcPr>
          <w:p w14:paraId="7C279D24" w14:textId="59E86AE8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UMF-1, Ciudad</w:t>
            </w:r>
            <w:r w:rsidRPr="000728B6">
              <w:rPr>
                <w:rFonts w:cs="Arial"/>
                <w:color w:val="000000" w:themeColor="text1"/>
                <w:spacing w:val="-2"/>
                <w:szCs w:val="20"/>
                <w:lang w:val="en-GB"/>
              </w:rPr>
              <w:t xml:space="preserve"> </w:t>
            </w: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de México</w:t>
            </w:r>
          </w:p>
        </w:tc>
        <w:tc>
          <w:tcPr>
            <w:tcW w:w="1657" w:type="dxa"/>
            <w:vAlign w:val="center"/>
          </w:tcPr>
          <w:p w14:paraId="16C4795F" w14:textId="445A224B" w:rsidR="000728B6" w:rsidRPr="000728B6" w:rsidRDefault="000728B6" w:rsidP="000728B6">
            <w:pPr>
              <w:kinsoku w:val="0"/>
              <w:overflowPunct w:val="0"/>
              <w:autoSpaceDE w:val="0"/>
              <w:autoSpaceDN w:val="0"/>
              <w:adjustRightInd w:val="0"/>
              <w:spacing w:after="0" w:line="251" w:lineRule="exact"/>
              <w:ind w:left="107"/>
              <w:rPr>
                <w:rFonts w:cs="Arial"/>
                <w:color w:val="000000" w:themeColor="text1"/>
                <w:szCs w:val="20"/>
                <w:lang w:val="en-GB"/>
              </w:rPr>
            </w:pPr>
            <w:r w:rsidRPr="000728B6">
              <w:rPr>
                <w:rFonts w:cs="Arial"/>
                <w:color w:val="000000" w:themeColor="text1"/>
                <w:szCs w:val="20"/>
                <w:lang w:val="en-GB"/>
              </w:rPr>
              <w:t>México</w:t>
            </w:r>
          </w:p>
        </w:tc>
      </w:tr>
    </w:tbl>
    <w:p w14:paraId="704970A8" w14:textId="77777777" w:rsidR="000728B6" w:rsidRPr="000728B6" w:rsidRDefault="000728B6" w:rsidP="000728B6">
      <w:pPr>
        <w:pStyle w:val="Title"/>
        <w:kinsoku w:val="0"/>
        <w:overflowPunct w:val="0"/>
        <w:rPr>
          <w:sz w:val="3"/>
          <w:szCs w:val="3"/>
        </w:rPr>
      </w:pPr>
      <w:r>
        <w:rPr>
          <w:b/>
        </w:rPr>
        <w:br w:type="page"/>
      </w:r>
    </w:p>
    <w:p w14:paraId="104AA943" w14:textId="37B81213" w:rsidR="000728B6" w:rsidRPr="000728B6" w:rsidRDefault="000728B6" w:rsidP="000728B6">
      <w:pPr>
        <w:pStyle w:val="Title"/>
        <w:kinsoku w:val="0"/>
        <w:overflowPunct w:val="0"/>
        <w:rPr>
          <w:sz w:val="3"/>
          <w:szCs w:val="3"/>
        </w:rPr>
      </w:pPr>
    </w:p>
    <w:p w14:paraId="00705C06" w14:textId="1F823EB9" w:rsidR="000728B6" w:rsidRDefault="000728B6">
      <w:pPr>
        <w:spacing w:after="0" w:line="240" w:lineRule="auto"/>
        <w:rPr>
          <w:rFonts w:ascii="Arial Narrow" w:eastAsia="Times New Roman" w:hAnsi="Arial Narrow"/>
          <w:b/>
          <w:bCs/>
          <w:color w:val="376092"/>
          <w:kern w:val="32"/>
          <w:sz w:val="22"/>
          <w:szCs w:val="32"/>
          <w:lang w:val="en-GB" w:eastAsia="hu-HU"/>
        </w:rPr>
      </w:pPr>
    </w:p>
    <w:p w14:paraId="6C269377" w14:textId="31B02C15" w:rsidR="00D94B30" w:rsidRPr="00186F06" w:rsidRDefault="00D94B30">
      <w:pPr>
        <w:pStyle w:val="Heading1"/>
      </w:pPr>
      <w:bookmarkStart w:id="1" w:name="_Toc86225543"/>
      <w:r w:rsidRPr="00186F06">
        <w:t xml:space="preserve">Table </w:t>
      </w:r>
      <w:r w:rsidR="00215B5E">
        <w:t>S</w:t>
      </w:r>
      <w:r w:rsidRPr="00186F06">
        <w:t xml:space="preserve">1. Available versions of the </w:t>
      </w:r>
      <w:r w:rsidR="00F610B8">
        <w:t>CNIC-</w:t>
      </w:r>
      <w:r w:rsidRPr="00186F06">
        <w:t>polypill given to patients.</w:t>
      </w:r>
      <w:bookmarkEnd w:id="1"/>
    </w:p>
    <w:tbl>
      <w:tblPr>
        <w:tblW w:w="0" w:type="auto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411"/>
        <w:gridCol w:w="1466"/>
        <w:gridCol w:w="1944"/>
        <w:gridCol w:w="1577"/>
      </w:tblGrid>
      <w:tr w:rsidR="00506086" w:rsidRPr="00186F06" w14:paraId="48EBC97D" w14:textId="77777777" w:rsidTr="00495580">
        <w:trPr>
          <w:trHeight w:val="636"/>
        </w:trPr>
        <w:tc>
          <w:tcPr>
            <w:tcW w:w="0" w:type="auto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nil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307A62" w14:textId="12F7FF2B" w:rsidR="00D94B30" w:rsidRPr="00D94B30" w:rsidRDefault="00D94B30" w:rsidP="00D94B30">
            <w:pPr>
              <w:spacing w:after="0" w:line="240" w:lineRule="auto"/>
              <w:rPr>
                <w:rFonts w:eastAsia="Times New Roman" w:cs="Arial"/>
                <w:szCs w:val="20"/>
                <w:lang w:val="en-GB" w:eastAsia="en-GB"/>
              </w:rPr>
            </w:pPr>
            <w:r w:rsidRPr="00186F06">
              <w:rPr>
                <w:rFonts w:eastAsia="Times New Roman" w:cs="Arial"/>
                <w:b/>
                <w:bCs/>
                <w:color w:val="FFFFFF" w:themeColor="background1"/>
                <w:kern w:val="24"/>
                <w:szCs w:val="20"/>
                <w:lang w:val="en-GB" w:eastAsia="en-GB"/>
              </w:rPr>
              <w:t>Polypill</w:t>
            </w:r>
          </w:p>
        </w:tc>
        <w:tc>
          <w:tcPr>
            <w:tcW w:w="0" w:type="auto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D3C290" w14:textId="4F04C001" w:rsidR="00D94B30" w:rsidRPr="00D94B30" w:rsidRDefault="00D94B30" w:rsidP="00D94B30">
            <w:pPr>
              <w:spacing w:after="0" w:line="240" w:lineRule="auto"/>
              <w:jc w:val="center"/>
              <w:rPr>
                <w:rFonts w:eastAsia="Times New Roman" w:cs="Arial"/>
                <w:szCs w:val="20"/>
                <w:lang w:val="en-GB" w:eastAsia="en-GB"/>
              </w:rPr>
            </w:pPr>
            <w:r w:rsidRPr="00D94B30">
              <w:rPr>
                <w:rFonts w:eastAsia="Times New Roman" w:cs="Arial"/>
                <w:b/>
                <w:bCs/>
                <w:color w:val="FFFFFF" w:themeColor="background1"/>
                <w:kern w:val="24"/>
                <w:szCs w:val="20"/>
                <w:lang w:val="en-GB" w:eastAsia="en-GB"/>
              </w:rPr>
              <w:t>Aspirin (mg)</w:t>
            </w:r>
          </w:p>
        </w:tc>
        <w:tc>
          <w:tcPr>
            <w:tcW w:w="0" w:type="auto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DBFAA9" w14:textId="0446C6BA" w:rsidR="00D94B30" w:rsidRPr="00D94B30" w:rsidRDefault="00D94B30" w:rsidP="00D94B30">
            <w:pPr>
              <w:spacing w:after="0" w:line="240" w:lineRule="auto"/>
              <w:jc w:val="center"/>
              <w:rPr>
                <w:rFonts w:eastAsia="Times New Roman" w:cs="Arial"/>
                <w:szCs w:val="20"/>
                <w:lang w:val="en-GB" w:eastAsia="en-GB"/>
              </w:rPr>
            </w:pPr>
            <w:r w:rsidRPr="00D94B30">
              <w:rPr>
                <w:rFonts w:eastAsia="Times New Roman" w:cs="Arial"/>
                <w:b/>
                <w:bCs/>
                <w:color w:val="FFFFFF" w:themeColor="background1"/>
                <w:kern w:val="24"/>
                <w:szCs w:val="20"/>
                <w:lang w:val="en-GB" w:eastAsia="en-GB"/>
              </w:rPr>
              <w:t>Atorvastatin (mg)</w:t>
            </w:r>
          </w:p>
        </w:tc>
        <w:tc>
          <w:tcPr>
            <w:tcW w:w="0" w:type="auto"/>
            <w:tcBorders>
              <w:top w:val="single" w:sz="4" w:space="0" w:color="4472C4"/>
              <w:left w:val="nil"/>
              <w:bottom w:val="single" w:sz="4" w:space="0" w:color="4472C4"/>
              <w:right w:val="single" w:sz="4" w:space="0" w:color="4472C4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2BF1E5" w14:textId="77777777" w:rsidR="00D94B30" w:rsidRPr="00D94B30" w:rsidRDefault="00D94B30" w:rsidP="00D94B30">
            <w:pPr>
              <w:spacing w:after="0" w:line="240" w:lineRule="auto"/>
              <w:jc w:val="center"/>
              <w:rPr>
                <w:rFonts w:eastAsia="Times New Roman" w:cs="Arial"/>
                <w:szCs w:val="20"/>
                <w:lang w:val="en-GB" w:eastAsia="en-GB"/>
              </w:rPr>
            </w:pPr>
            <w:r w:rsidRPr="00D94B30">
              <w:rPr>
                <w:rFonts w:eastAsia="Times New Roman" w:cs="Arial"/>
                <w:b/>
                <w:bCs/>
                <w:color w:val="FFFFFF" w:themeColor="background1"/>
                <w:kern w:val="24"/>
                <w:szCs w:val="20"/>
                <w:lang w:val="en-GB" w:eastAsia="en-GB"/>
              </w:rPr>
              <w:t>Ramipril (mg)</w:t>
            </w:r>
          </w:p>
        </w:tc>
      </w:tr>
      <w:tr w:rsidR="00506086" w:rsidRPr="00186F06" w14:paraId="7D40F98E" w14:textId="77777777" w:rsidTr="00495580">
        <w:trPr>
          <w:trHeight w:val="398"/>
        </w:trPr>
        <w:tc>
          <w:tcPr>
            <w:tcW w:w="0" w:type="auto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9D9E73" w14:textId="77777777" w:rsidR="00D94B30" w:rsidRPr="00D94B30" w:rsidRDefault="00D94B30" w:rsidP="00D94B30">
            <w:pPr>
              <w:spacing w:after="0" w:line="240" w:lineRule="auto"/>
              <w:rPr>
                <w:rFonts w:eastAsia="Times New Roman" w:cs="Arial"/>
                <w:szCs w:val="20"/>
                <w:lang w:val="en-GB" w:eastAsia="en-GB"/>
              </w:rPr>
            </w:pPr>
            <w:r w:rsidRPr="00D94B30">
              <w:rPr>
                <w:rFonts w:eastAsia="Times New Roman" w:cs="Arial"/>
                <w:b/>
                <w:bCs/>
                <w:color w:val="000000" w:themeColor="text1"/>
                <w:kern w:val="24"/>
                <w:szCs w:val="20"/>
                <w:lang w:val="en-GB" w:eastAsia="en-GB"/>
              </w:rPr>
              <w:t>Trinomia 20</w:t>
            </w:r>
          </w:p>
        </w:tc>
        <w:tc>
          <w:tcPr>
            <w:tcW w:w="0" w:type="auto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D453AD" w14:textId="77777777" w:rsidR="00D94B30" w:rsidRPr="00D94B30" w:rsidRDefault="00D94B30" w:rsidP="00D94B30">
            <w:pPr>
              <w:spacing w:after="0" w:line="240" w:lineRule="auto"/>
              <w:jc w:val="center"/>
              <w:rPr>
                <w:rFonts w:eastAsia="Times New Roman" w:cs="Arial"/>
                <w:szCs w:val="20"/>
                <w:lang w:val="en-GB" w:eastAsia="en-GB"/>
              </w:rPr>
            </w:pPr>
            <w:r w:rsidRPr="00D94B30">
              <w:rPr>
                <w:rFonts w:eastAsia="Times New Roman" w:cs="Arial"/>
                <w:color w:val="000000" w:themeColor="text1"/>
                <w:kern w:val="24"/>
                <w:szCs w:val="20"/>
                <w:lang w:val="en-GB" w:eastAsia="en-GB"/>
              </w:rPr>
              <w:t>100</w:t>
            </w:r>
          </w:p>
        </w:tc>
        <w:tc>
          <w:tcPr>
            <w:tcW w:w="0" w:type="auto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9B12FF" w14:textId="77777777" w:rsidR="00D94B30" w:rsidRPr="00D94B30" w:rsidRDefault="00D94B30" w:rsidP="00D94B30">
            <w:pPr>
              <w:spacing w:after="0" w:line="240" w:lineRule="auto"/>
              <w:jc w:val="center"/>
              <w:rPr>
                <w:rFonts w:eastAsia="Times New Roman" w:cs="Arial"/>
                <w:szCs w:val="20"/>
                <w:lang w:val="en-GB" w:eastAsia="en-GB"/>
              </w:rPr>
            </w:pPr>
            <w:r w:rsidRPr="00D94B30">
              <w:rPr>
                <w:rFonts w:eastAsia="Times New Roman" w:cs="Arial"/>
                <w:color w:val="000000" w:themeColor="text1"/>
                <w:kern w:val="24"/>
                <w:szCs w:val="20"/>
                <w:lang w:val="en-GB" w:eastAsia="en-GB"/>
              </w:rPr>
              <w:t>20</w:t>
            </w:r>
          </w:p>
        </w:tc>
        <w:tc>
          <w:tcPr>
            <w:tcW w:w="0" w:type="auto"/>
            <w:tcBorders>
              <w:top w:val="single" w:sz="4" w:space="0" w:color="4472C4"/>
              <w:left w:val="nil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34CA48" w14:textId="365B9D8A" w:rsidR="00D94B30" w:rsidRPr="00D94B30" w:rsidRDefault="00D94B30" w:rsidP="00D94B30">
            <w:pPr>
              <w:spacing w:after="0" w:line="240" w:lineRule="auto"/>
              <w:jc w:val="center"/>
              <w:rPr>
                <w:rFonts w:eastAsia="Times New Roman" w:cs="Arial"/>
                <w:szCs w:val="20"/>
                <w:lang w:val="en-GB" w:eastAsia="en-GB"/>
              </w:rPr>
            </w:pPr>
            <w:r w:rsidRPr="00D94B30">
              <w:rPr>
                <w:rFonts w:eastAsia="Times New Roman" w:cs="Arial"/>
                <w:color w:val="000000" w:themeColor="text1"/>
                <w:kern w:val="24"/>
                <w:szCs w:val="20"/>
                <w:lang w:val="en-GB" w:eastAsia="en-GB"/>
              </w:rPr>
              <w:t>2</w:t>
            </w:r>
            <w:r w:rsidRPr="00186F06">
              <w:rPr>
                <w:rFonts w:eastAsia="Times New Roman" w:cs="Arial"/>
                <w:color w:val="000000" w:themeColor="text1"/>
                <w:kern w:val="24"/>
                <w:szCs w:val="20"/>
                <w:lang w:val="en-GB" w:eastAsia="en-GB"/>
              </w:rPr>
              <w:t>.</w:t>
            </w:r>
            <w:r w:rsidRPr="00D94B30">
              <w:rPr>
                <w:rFonts w:eastAsia="Times New Roman" w:cs="Arial"/>
                <w:color w:val="000000" w:themeColor="text1"/>
                <w:kern w:val="24"/>
                <w:szCs w:val="20"/>
                <w:lang w:val="en-GB" w:eastAsia="en-GB"/>
              </w:rPr>
              <w:t>5</w:t>
            </w:r>
          </w:p>
        </w:tc>
      </w:tr>
      <w:tr w:rsidR="00506086" w:rsidRPr="00186F06" w14:paraId="72F8639B" w14:textId="77777777" w:rsidTr="00495580">
        <w:trPr>
          <w:trHeight w:val="398"/>
        </w:trPr>
        <w:tc>
          <w:tcPr>
            <w:tcW w:w="0" w:type="auto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0B2AEC7" w14:textId="77777777" w:rsidR="00D94B30" w:rsidRPr="00D94B30" w:rsidRDefault="00D94B30" w:rsidP="00D94B30">
            <w:pPr>
              <w:spacing w:after="0" w:line="240" w:lineRule="auto"/>
              <w:rPr>
                <w:rFonts w:eastAsia="Times New Roman" w:cs="Arial"/>
                <w:szCs w:val="20"/>
                <w:lang w:val="en-GB" w:eastAsia="en-GB"/>
              </w:rPr>
            </w:pPr>
          </w:p>
        </w:tc>
        <w:tc>
          <w:tcPr>
            <w:tcW w:w="0" w:type="auto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E7DB3E" w14:textId="77777777" w:rsidR="00D94B30" w:rsidRPr="00D94B30" w:rsidRDefault="00D94B30" w:rsidP="00D94B30">
            <w:pPr>
              <w:spacing w:after="0" w:line="240" w:lineRule="auto"/>
              <w:jc w:val="center"/>
              <w:rPr>
                <w:rFonts w:eastAsia="Times New Roman" w:cs="Arial"/>
                <w:szCs w:val="20"/>
                <w:lang w:val="en-GB" w:eastAsia="en-GB"/>
              </w:rPr>
            </w:pPr>
            <w:r w:rsidRPr="00D94B30">
              <w:rPr>
                <w:rFonts w:eastAsia="Times New Roman" w:cs="Arial"/>
                <w:color w:val="000000" w:themeColor="text1"/>
                <w:kern w:val="24"/>
                <w:szCs w:val="20"/>
                <w:lang w:val="en-GB" w:eastAsia="en-GB"/>
              </w:rPr>
              <w:t>100</w:t>
            </w:r>
          </w:p>
        </w:tc>
        <w:tc>
          <w:tcPr>
            <w:tcW w:w="0" w:type="auto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D28FEC" w14:textId="77777777" w:rsidR="00D94B30" w:rsidRPr="00D94B30" w:rsidRDefault="00D94B30" w:rsidP="00D94B30">
            <w:pPr>
              <w:spacing w:after="0" w:line="240" w:lineRule="auto"/>
              <w:jc w:val="center"/>
              <w:rPr>
                <w:rFonts w:eastAsia="Times New Roman" w:cs="Arial"/>
                <w:szCs w:val="20"/>
                <w:lang w:val="en-GB" w:eastAsia="en-GB"/>
              </w:rPr>
            </w:pPr>
            <w:r w:rsidRPr="00D94B30">
              <w:rPr>
                <w:rFonts w:eastAsia="Times New Roman" w:cs="Arial"/>
                <w:color w:val="000000" w:themeColor="text1"/>
                <w:kern w:val="24"/>
                <w:szCs w:val="20"/>
                <w:lang w:val="en-GB" w:eastAsia="en-GB"/>
              </w:rPr>
              <w:t>20</w:t>
            </w:r>
          </w:p>
        </w:tc>
        <w:tc>
          <w:tcPr>
            <w:tcW w:w="0" w:type="auto"/>
            <w:tcBorders>
              <w:top w:val="single" w:sz="4" w:space="0" w:color="4472C4"/>
              <w:left w:val="nil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E825A0" w14:textId="63727B70" w:rsidR="00D94B30" w:rsidRPr="00D94B30" w:rsidRDefault="00D94B30" w:rsidP="00D94B30">
            <w:pPr>
              <w:spacing w:after="0" w:line="240" w:lineRule="auto"/>
              <w:jc w:val="center"/>
              <w:rPr>
                <w:rFonts w:eastAsia="Times New Roman" w:cs="Arial"/>
                <w:szCs w:val="20"/>
                <w:lang w:val="en-GB" w:eastAsia="en-GB"/>
              </w:rPr>
            </w:pPr>
            <w:r w:rsidRPr="00D94B30">
              <w:rPr>
                <w:rFonts w:eastAsia="Times New Roman" w:cs="Arial"/>
                <w:color w:val="000000" w:themeColor="text1"/>
                <w:kern w:val="24"/>
                <w:szCs w:val="20"/>
                <w:lang w:val="en-GB" w:eastAsia="en-GB"/>
              </w:rPr>
              <w:t>5</w:t>
            </w:r>
            <w:r w:rsidRPr="00186F06">
              <w:rPr>
                <w:rFonts w:eastAsia="Times New Roman" w:cs="Arial"/>
                <w:color w:val="000000" w:themeColor="text1"/>
                <w:kern w:val="24"/>
                <w:szCs w:val="20"/>
                <w:lang w:val="en-GB" w:eastAsia="en-GB"/>
              </w:rPr>
              <w:t>.0</w:t>
            </w:r>
          </w:p>
        </w:tc>
      </w:tr>
      <w:tr w:rsidR="00506086" w:rsidRPr="00186F06" w14:paraId="6568669C" w14:textId="77777777" w:rsidTr="00495580">
        <w:trPr>
          <w:trHeight w:val="398"/>
        </w:trPr>
        <w:tc>
          <w:tcPr>
            <w:tcW w:w="0" w:type="auto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123482" w14:textId="77777777" w:rsidR="00D94B30" w:rsidRPr="00D94B30" w:rsidRDefault="00D94B30" w:rsidP="00D94B30">
            <w:pPr>
              <w:spacing w:after="0" w:line="240" w:lineRule="auto"/>
              <w:rPr>
                <w:rFonts w:eastAsia="Times New Roman" w:cs="Arial"/>
                <w:szCs w:val="20"/>
                <w:lang w:val="en-GB" w:eastAsia="en-GB"/>
              </w:rPr>
            </w:pPr>
          </w:p>
        </w:tc>
        <w:tc>
          <w:tcPr>
            <w:tcW w:w="0" w:type="auto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753B2A" w14:textId="77777777" w:rsidR="00D94B30" w:rsidRPr="00D94B30" w:rsidRDefault="00D94B30" w:rsidP="00D94B30">
            <w:pPr>
              <w:spacing w:after="0" w:line="240" w:lineRule="auto"/>
              <w:jc w:val="center"/>
              <w:rPr>
                <w:rFonts w:eastAsia="Times New Roman" w:cs="Arial"/>
                <w:szCs w:val="20"/>
                <w:lang w:val="en-GB" w:eastAsia="en-GB"/>
              </w:rPr>
            </w:pPr>
            <w:r w:rsidRPr="00D94B30">
              <w:rPr>
                <w:rFonts w:eastAsia="Times New Roman" w:cs="Arial"/>
                <w:color w:val="000000" w:themeColor="text1"/>
                <w:kern w:val="24"/>
                <w:szCs w:val="20"/>
                <w:lang w:val="en-GB" w:eastAsia="en-GB"/>
              </w:rPr>
              <w:t>100</w:t>
            </w:r>
          </w:p>
        </w:tc>
        <w:tc>
          <w:tcPr>
            <w:tcW w:w="0" w:type="auto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6B8F3A" w14:textId="77777777" w:rsidR="00D94B30" w:rsidRPr="00D94B30" w:rsidRDefault="00D94B30" w:rsidP="00D94B30">
            <w:pPr>
              <w:spacing w:after="0" w:line="240" w:lineRule="auto"/>
              <w:jc w:val="center"/>
              <w:rPr>
                <w:rFonts w:eastAsia="Times New Roman" w:cs="Arial"/>
                <w:szCs w:val="20"/>
                <w:lang w:val="en-GB" w:eastAsia="en-GB"/>
              </w:rPr>
            </w:pPr>
            <w:r w:rsidRPr="00D94B30">
              <w:rPr>
                <w:rFonts w:eastAsia="Times New Roman" w:cs="Arial"/>
                <w:color w:val="000000" w:themeColor="text1"/>
                <w:kern w:val="24"/>
                <w:szCs w:val="20"/>
                <w:lang w:val="en-GB" w:eastAsia="en-GB"/>
              </w:rPr>
              <w:t>20</w:t>
            </w:r>
          </w:p>
        </w:tc>
        <w:tc>
          <w:tcPr>
            <w:tcW w:w="0" w:type="auto"/>
            <w:tcBorders>
              <w:top w:val="single" w:sz="4" w:space="0" w:color="4472C4"/>
              <w:left w:val="nil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627D29" w14:textId="3DCFC99B" w:rsidR="00D94B30" w:rsidRPr="00D94B30" w:rsidRDefault="00D94B30" w:rsidP="00D94B30">
            <w:pPr>
              <w:spacing w:after="0" w:line="240" w:lineRule="auto"/>
              <w:jc w:val="center"/>
              <w:rPr>
                <w:rFonts w:eastAsia="Times New Roman" w:cs="Arial"/>
                <w:szCs w:val="20"/>
                <w:lang w:val="en-GB" w:eastAsia="en-GB"/>
              </w:rPr>
            </w:pPr>
            <w:r w:rsidRPr="00D94B30">
              <w:rPr>
                <w:rFonts w:eastAsia="Times New Roman" w:cs="Arial"/>
                <w:color w:val="000000" w:themeColor="text1"/>
                <w:kern w:val="24"/>
                <w:szCs w:val="20"/>
                <w:lang w:val="en-GB" w:eastAsia="en-GB"/>
              </w:rPr>
              <w:t>10</w:t>
            </w:r>
            <w:r w:rsidRPr="00186F06">
              <w:rPr>
                <w:rFonts w:eastAsia="Times New Roman" w:cs="Arial"/>
                <w:color w:val="000000" w:themeColor="text1"/>
                <w:kern w:val="24"/>
                <w:szCs w:val="20"/>
                <w:lang w:val="en-GB" w:eastAsia="en-GB"/>
              </w:rPr>
              <w:t>.0</w:t>
            </w:r>
          </w:p>
        </w:tc>
      </w:tr>
      <w:tr w:rsidR="00506086" w:rsidRPr="00186F06" w14:paraId="4788F63D" w14:textId="77777777" w:rsidTr="00495580">
        <w:trPr>
          <w:trHeight w:val="398"/>
        </w:trPr>
        <w:tc>
          <w:tcPr>
            <w:tcW w:w="0" w:type="auto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nil"/>
            </w:tcBorders>
            <w:shd w:val="clear" w:color="auto" w:fill="B4C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354AE8" w14:textId="77777777" w:rsidR="00D94B30" w:rsidRPr="00D94B30" w:rsidRDefault="00D94B30" w:rsidP="00D94B30">
            <w:pPr>
              <w:spacing w:after="0" w:line="240" w:lineRule="auto"/>
              <w:rPr>
                <w:rFonts w:eastAsia="Times New Roman" w:cs="Arial"/>
                <w:szCs w:val="20"/>
                <w:lang w:val="en-GB" w:eastAsia="en-GB"/>
              </w:rPr>
            </w:pPr>
            <w:r w:rsidRPr="00D94B30">
              <w:rPr>
                <w:rFonts w:eastAsia="Times New Roman" w:cs="Arial"/>
                <w:b/>
                <w:bCs/>
                <w:color w:val="000000" w:themeColor="text1"/>
                <w:kern w:val="24"/>
                <w:szCs w:val="20"/>
                <w:lang w:val="en-GB" w:eastAsia="en-GB"/>
              </w:rPr>
              <w:t>Trinomia 40</w:t>
            </w:r>
          </w:p>
        </w:tc>
        <w:tc>
          <w:tcPr>
            <w:tcW w:w="0" w:type="auto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B4C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4879720" w14:textId="77777777" w:rsidR="00D94B30" w:rsidRPr="00D94B30" w:rsidRDefault="00D94B30" w:rsidP="00D94B30">
            <w:pPr>
              <w:spacing w:after="0" w:line="240" w:lineRule="auto"/>
              <w:jc w:val="center"/>
              <w:rPr>
                <w:rFonts w:eastAsia="Times New Roman" w:cs="Arial"/>
                <w:szCs w:val="20"/>
                <w:lang w:val="en-GB" w:eastAsia="en-GB"/>
              </w:rPr>
            </w:pPr>
            <w:r w:rsidRPr="00D94B30">
              <w:rPr>
                <w:rFonts w:eastAsia="Times New Roman" w:cs="Arial"/>
                <w:color w:val="000000" w:themeColor="text1"/>
                <w:kern w:val="24"/>
                <w:szCs w:val="20"/>
                <w:lang w:val="en-GB" w:eastAsia="en-GB"/>
              </w:rPr>
              <w:t>100</w:t>
            </w:r>
          </w:p>
        </w:tc>
        <w:tc>
          <w:tcPr>
            <w:tcW w:w="0" w:type="auto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B4C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BD6F62" w14:textId="77777777" w:rsidR="00D94B30" w:rsidRPr="00D94B30" w:rsidRDefault="00D94B30" w:rsidP="00D94B30">
            <w:pPr>
              <w:spacing w:after="0" w:line="240" w:lineRule="auto"/>
              <w:jc w:val="center"/>
              <w:rPr>
                <w:rFonts w:eastAsia="Times New Roman" w:cs="Arial"/>
                <w:szCs w:val="20"/>
                <w:lang w:val="en-GB" w:eastAsia="en-GB"/>
              </w:rPr>
            </w:pPr>
            <w:r w:rsidRPr="00D94B30">
              <w:rPr>
                <w:rFonts w:eastAsia="Times New Roman" w:cs="Arial"/>
                <w:color w:val="000000" w:themeColor="text1"/>
                <w:kern w:val="24"/>
                <w:szCs w:val="20"/>
                <w:lang w:val="en-GB" w:eastAsia="en-GB"/>
              </w:rPr>
              <w:t>40</w:t>
            </w:r>
          </w:p>
        </w:tc>
        <w:tc>
          <w:tcPr>
            <w:tcW w:w="0" w:type="auto"/>
            <w:tcBorders>
              <w:top w:val="single" w:sz="4" w:space="0" w:color="4472C4"/>
              <w:left w:val="nil"/>
              <w:bottom w:val="single" w:sz="4" w:space="0" w:color="4472C4"/>
              <w:right w:val="single" w:sz="4" w:space="0" w:color="4472C4"/>
            </w:tcBorders>
            <w:shd w:val="clear" w:color="auto" w:fill="B4C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66C463" w14:textId="5201D630" w:rsidR="00D94B30" w:rsidRPr="00D94B30" w:rsidRDefault="00D94B30" w:rsidP="00D94B30">
            <w:pPr>
              <w:spacing w:after="0" w:line="240" w:lineRule="auto"/>
              <w:jc w:val="center"/>
              <w:rPr>
                <w:rFonts w:eastAsia="Times New Roman" w:cs="Arial"/>
                <w:szCs w:val="20"/>
                <w:lang w:val="en-GB" w:eastAsia="en-GB"/>
              </w:rPr>
            </w:pPr>
            <w:r w:rsidRPr="00D94B30">
              <w:rPr>
                <w:rFonts w:eastAsia="Times New Roman" w:cs="Arial"/>
                <w:color w:val="000000" w:themeColor="text1"/>
                <w:kern w:val="24"/>
                <w:szCs w:val="20"/>
                <w:lang w:val="en-GB" w:eastAsia="en-GB"/>
              </w:rPr>
              <w:t>2</w:t>
            </w:r>
            <w:r w:rsidRPr="00186F06">
              <w:rPr>
                <w:rFonts w:eastAsia="Times New Roman" w:cs="Arial"/>
                <w:color w:val="000000" w:themeColor="text1"/>
                <w:kern w:val="24"/>
                <w:szCs w:val="20"/>
                <w:lang w:val="en-GB" w:eastAsia="en-GB"/>
              </w:rPr>
              <w:t>.</w:t>
            </w:r>
            <w:r w:rsidRPr="00D94B30">
              <w:rPr>
                <w:rFonts w:eastAsia="Times New Roman" w:cs="Arial"/>
                <w:color w:val="000000" w:themeColor="text1"/>
                <w:kern w:val="24"/>
                <w:szCs w:val="20"/>
                <w:lang w:val="en-GB" w:eastAsia="en-GB"/>
              </w:rPr>
              <w:t>5</w:t>
            </w:r>
          </w:p>
        </w:tc>
      </w:tr>
      <w:tr w:rsidR="00506086" w:rsidRPr="00186F06" w14:paraId="3499A7AD" w14:textId="77777777" w:rsidTr="00495580">
        <w:trPr>
          <w:trHeight w:val="398"/>
        </w:trPr>
        <w:tc>
          <w:tcPr>
            <w:tcW w:w="0" w:type="auto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nil"/>
            </w:tcBorders>
            <w:shd w:val="clear" w:color="auto" w:fill="B4C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5B534E" w14:textId="77777777" w:rsidR="00D94B30" w:rsidRPr="00D94B30" w:rsidRDefault="00D94B30" w:rsidP="00D94B30">
            <w:pPr>
              <w:spacing w:after="0" w:line="240" w:lineRule="auto"/>
              <w:jc w:val="center"/>
              <w:rPr>
                <w:rFonts w:eastAsia="Times New Roman" w:cs="Arial"/>
                <w:szCs w:val="20"/>
                <w:lang w:val="en-GB" w:eastAsia="en-GB"/>
              </w:rPr>
            </w:pPr>
          </w:p>
        </w:tc>
        <w:tc>
          <w:tcPr>
            <w:tcW w:w="0" w:type="auto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B4C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697CCAD" w14:textId="77777777" w:rsidR="00D94B30" w:rsidRPr="00D94B30" w:rsidRDefault="00D94B30" w:rsidP="00D94B30">
            <w:pPr>
              <w:spacing w:after="0" w:line="240" w:lineRule="auto"/>
              <w:jc w:val="center"/>
              <w:rPr>
                <w:rFonts w:eastAsia="Times New Roman" w:cs="Arial"/>
                <w:szCs w:val="20"/>
                <w:lang w:val="en-GB" w:eastAsia="en-GB"/>
              </w:rPr>
            </w:pPr>
            <w:r w:rsidRPr="00D94B30">
              <w:rPr>
                <w:rFonts w:eastAsia="Times New Roman" w:cs="Arial"/>
                <w:color w:val="000000" w:themeColor="text1"/>
                <w:kern w:val="24"/>
                <w:szCs w:val="20"/>
                <w:lang w:val="en-GB" w:eastAsia="en-GB"/>
              </w:rPr>
              <w:t>100</w:t>
            </w:r>
          </w:p>
        </w:tc>
        <w:tc>
          <w:tcPr>
            <w:tcW w:w="0" w:type="auto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B4C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93CDB6" w14:textId="77777777" w:rsidR="00D94B30" w:rsidRPr="00D94B30" w:rsidRDefault="00D94B30" w:rsidP="00D94B30">
            <w:pPr>
              <w:spacing w:after="0" w:line="240" w:lineRule="auto"/>
              <w:jc w:val="center"/>
              <w:rPr>
                <w:rFonts w:eastAsia="Times New Roman" w:cs="Arial"/>
                <w:szCs w:val="20"/>
                <w:lang w:val="en-GB" w:eastAsia="en-GB"/>
              </w:rPr>
            </w:pPr>
            <w:r w:rsidRPr="00D94B30">
              <w:rPr>
                <w:rFonts w:eastAsia="Times New Roman" w:cs="Arial"/>
                <w:color w:val="000000" w:themeColor="text1"/>
                <w:kern w:val="24"/>
                <w:szCs w:val="20"/>
                <w:lang w:val="en-GB" w:eastAsia="en-GB"/>
              </w:rPr>
              <w:t>40</w:t>
            </w:r>
          </w:p>
        </w:tc>
        <w:tc>
          <w:tcPr>
            <w:tcW w:w="0" w:type="auto"/>
            <w:tcBorders>
              <w:top w:val="single" w:sz="4" w:space="0" w:color="4472C4"/>
              <w:left w:val="nil"/>
              <w:bottom w:val="single" w:sz="4" w:space="0" w:color="4472C4"/>
              <w:right w:val="single" w:sz="4" w:space="0" w:color="4472C4"/>
            </w:tcBorders>
            <w:shd w:val="clear" w:color="auto" w:fill="B4C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476FD3" w14:textId="56955641" w:rsidR="00D94B30" w:rsidRPr="00D94B30" w:rsidRDefault="00D94B30" w:rsidP="00D94B30">
            <w:pPr>
              <w:spacing w:after="0" w:line="240" w:lineRule="auto"/>
              <w:jc w:val="center"/>
              <w:rPr>
                <w:rFonts w:eastAsia="Times New Roman" w:cs="Arial"/>
                <w:szCs w:val="20"/>
                <w:lang w:val="en-GB" w:eastAsia="en-GB"/>
              </w:rPr>
            </w:pPr>
            <w:r w:rsidRPr="00D94B30">
              <w:rPr>
                <w:rFonts w:eastAsia="Times New Roman" w:cs="Arial"/>
                <w:color w:val="000000" w:themeColor="text1"/>
                <w:kern w:val="24"/>
                <w:szCs w:val="20"/>
                <w:lang w:val="en-GB" w:eastAsia="en-GB"/>
              </w:rPr>
              <w:t>5</w:t>
            </w:r>
            <w:r w:rsidRPr="00186F06">
              <w:rPr>
                <w:rFonts w:eastAsia="Times New Roman" w:cs="Arial"/>
                <w:color w:val="000000" w:themeColor="text1"/>
                <w:kern w:val="24"/>
                <w:szCs w:val="20"/>
                <w:lang w:val="en-GB" w:eastAsia="en-GB"/>
              </w:rPr>
              <w:t>.0</w:t>
            </w:r>
          </w:p>
        </w:tc>
      </w:tr>
      <w:tr w:rsidR="00506086" w:rsidRPr="00186F06" w14:paraId="1FE0F374" w14:textId="77777777" w:rsidTr="00495580">
        <w:trPr>
          <w:trHeight w:val="470"/>
        </w:trPr>
        <w:tc>
          <w:tcPr>
            <w:tcW w:w="0" w:type="auto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nil"/>
            </w:tcBorders>
            <w:shd w:val="clear" w:color="auto" w:fill="B4C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C27044" w14:textId="77777777" w:rsidR="00D94B30" w:rsidRPr="00D94B30" w:rsidRDefault="00D94B30" w:rsidP="00D94B30">
            <w:pPr>
              <w:spacing w:after="0" w:line="240" w:lineRule="auto"/>
              <w:jc w:val="center"/>
              <w:rPr>
                <w:rFonts w:eastAsia="Times New Roman" w:cs="Arial"/>
                <w:szCs w:val="20"/>
                <w:lang w:val="en-GB" w:eastAsia="en-GB"/>
              </w:rPr>
            </w:pPr>
          </w:p>
        </w:tc>
        <w:tc>
          <w:tcPr>
            <w:tcW w:w="0" w:type="auto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B4C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59A112" w14:textId="77777777" w:rsidR="00D94B30" w:rsidRPr="00D94B30" w:rsidRDefault="00D94B30" w:rsidP="00D94B30">
            <w:pPr>
              <w:spacing w:after="0" w:line="240" w:lineRule="auto"/>
              <w:jc w:val="center"/>
              <w:rPr>
                <w:rFonts w:eastAsia="Times New Roman" w:cs="Arial"/>
                <w:szCs w:val="20"/>
                <w:lang w:val="en-GB" w:eastAsia="en-GB"/>
              </w:rPr>
            </w:pPr>
            <w:r w:rsidRPr="00D94B30">
              <w:rPr>
                <w:rFonts w:eastAsia="Times New Roman" w:cs="Arial"/>
                <w:color w:val="000000" w:themeColor="text1"/>
                <w:kern w:val="24"/>
                <w:szCs w:val="20"/>
                <w:lang w:val="en-GB" w:eastAsia="en-GB"/>
              </w:rPr>
              <w:t>100</w:t>
            </w:r>
          </w:p>
        </w:tc>
        <w:tc>
          <w:tcPr>
            <w:tcW w:w="0" w:type="auto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B4C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84E423" w14:textId="77777777" w:rsidR="00D94B30" w:rsidRPr="00D94B30" w:rsidRDefault="00D94B30" w:rsidP="00D94B30">
            <w:pPr>
              <w:spacing w:after="0" w:line="240" w:lineRule="auto"/>
              <w:jc w:val="center"/>
              <w:rPr>
                <w:rFonts w:eastAsia="Times New Roman" w:cs="Arial"/>
                <w:szCs w:val="20"/>
                <w:lang w:val="en-GB" w:eastAsia="en-GB"/>
              </w:rPr>
            </w:pPr>
            <w:r w:rsidRPr="00D94B30">
              <w:rPr>
                <w:rFonts w:eastAsia="Times New Roman" w:cs="Arial"/>
                <w:color w:val="000000" w:themeColor="text1"/>
                <w:kern w:val="24"/>
                <w:szCs w:val="20"/>
                <w:lang w:val="en-GB" w:eastAsia="en-GB"/>
              </w:rPr>
              <w:t>40</w:t>
            </w:r>
          </w:p>
        </w:tc>
        <w:tc>
          <w:tcPr>
            <w:tcW w:w="0" w:type="auto"/>
            <w:tcBorders>
              <w:top w:val="single" w:sz="4" w:space="0" w:color="4472C4"/>
              <w:left w:val="nil"/>
              <w:bottom w:val="single" w:sz="4" w:space="0" w:color="4472C4"/>
              <w:right w:val="single" w:sz="4" w:space="0" w:color="4472C4"/>
            </w:tcBorders>
            <w:shd w:val="clear" w:color="auto" w:fill="B4C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1310030" w14:textId="31F75AC3" w:rsidR="00D94B30" w:rsidRPr="00D94B30" w:rsidRDefault="00D94B30" w:rsidP="00D94B30">
            <w:pPr>
              <w:spacing w:after="0" w:line="240" w:lineRule="auto"/>
              <w:jc w:val="center"/>
              <w:rPr>
                <w:rFonts w:eastAsia="Times New Roman" w:cs="Arial"/>
                <w:szCs w:val="20"/>
                <w:lang w:val="en-GB" w:eastAsia="en-GB"/>
              </w:rPr>
            </w:pPr>
            <w:r w:rsidRPr="00D94B30">
              <w:rPr>
                <w:rFonts w:eastAsia="Times New Roman" w:cs="Arial"/>
                <w:color w:val="000000" w:themeColor="text1"/>
                <w:kern w:val="24"/>
                <w:szCs w:val="20"/>
                <w:lang w:val="en-GB" w:eastAsia="en-GB"/>
              </w:rPr>
              <w:t>10</w:t>
            </w:r>
            <w:r w:rsidRPr="00186F06">
              <w:rPr>
                <w:rFonts w:eastAsia="Times New Roman" w:cs="Arial"/>
                <w:color w:val="000000" w:themeColor="text1"/>
                <w:kern w:val="24"/>
                <w:szCs w:val="20"/>
                <w:lang w:val="en-GB" w:eastAsia="en-GB"/>
              </w:rPr>
              <w:t>.0</w:t>
            </w:r>
          </w:p>
        </w:tc>
      </w:tr>
    </w:tbl>
    <w:p w14:paraId="5A37ADC1" w14:textId="77777777" w:rsidR="00D94B30" w:rsidRPr="00186F06" w:rsidRDefault="00D94B30">
      <w:pPr>
        <w:spacing w:after="0" w:line="240" w:lineRule="auto"/>
        <w:rPr>
          <w:rFonts w:ascii="Arial Narrow" w:eastAsia="Times New Roman" w:hAnsi="Arial Narrow"/>
          <w:b/>
          <w:bCs/>
          <w:color w:val="376092"/>
          <w:kern w:val="32"/>
          <w:sz w:val="22"/>
          <w:szCs w:val="32"/>
          <w:lang w:val="en-GB" w:eastAsia="hu-HU"/>
        </w:rPr>
      </w:pPr>
      <w:r w:rsidRPr="00186F06">
        <w:rPr>
          <w:b/>
          <w:lang w:val="en-GB"/>
        </w:rPr>
        <w:br w:type="page"/>
      </w:r>
    </w:p>
    <w:p w14:paraId="15CA0E95" w14:textId="4E97F1CD" w:rsidR="00945E13" w:rsidRPr="00186F06" w:rsidRDefault="00B86973">
      <w:pPr>
        <w:pStyle w:val="Heading1"/>
      </w:pPr>
      <w:bookmarkStart w:id="2" w:name="_Toc86225544"/>
      <w:r w:rsidRPr="00186F06">
        <w:lastRenderedPageBreak/>
        <w:t xml:space="preserve">Table </w:t>
      </w:r>
      <w:r w:rsidR="00215B5E">
        <w:t>S</w:t>
      </w:r>
      <w:r w:rsidR="00D94B30" w:rsidRPr="00186F06">
        <w:t>2</w:t>
      </w:r>
      <w:r w:rsidRPr="00186F06">
        <w:t xml:space="preserve">. Dose </w:t>
      </w:r>
      <w:r w:rsidR="00C1261B" w:rsidRPr="00186F06">
        <w:t xml:space="preserve">equivalence between </w:t>
      </w:r>
      <w:proofErr w:type="spellStart"/>
      <w:r w:rsidR="00C1261B" w:rsidRPr="00186F06">
        <w:t>ACEi</w:t>
      </w:r>
      <w:proofErr w:type="spellEnd"/>
      <w:r w:rsidR="00C1261B" w:rsidRPr="00186F06">
        <w:t xml:space="preserve"> and AR</w:t>
      </w:r>
      <w:r w:rsidR="00E07A0A">
        <w:t>B</w:t>
      </w:r>
      <w:r w:rsidR="00C1261B" w:rsidRPr="00186F06">
        <w:t xml:space="preserve"> </w:t>
      </w:r>
      <w:r w:rsidR="00945E13" w:rsidRPr="00186F06">
        <w:t>and the available ramipril options of the polypill.</w:t>
      </w:r>
      <w:bookmarkEnd w:id="2"/>
    </w:p>
    <w:tbl>
      <w:tblPr>
        <w:tblStyle w:val="GridTable4-Accent1"/>
        <w:tblW w:w="0" w:type="auto"/>
        <w:tblLook w:val="0420" w:firstRow="1" w:lastRow="0" w:firstColumn="0" w:lastColumn="0" w:noHBand="0" w:noVBand="1"/>
      </w:tblPr>
      <w:tblGrid>
        <w:gridCol w:w="1362"/>
        <w:gridCol w:w="1706"/>
        <w:gridCol w:w="1706"/>
        <w:gridCol w:w="1650"/>
      </w:tblGrid>
      <w:tr w:rsidR="00506086" w:rsidRPr="00186F06" w14:paraId="2B60E236" w14:textId="77777777" w:rsidTr="004955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18"/>
        </w:trPr>
        <w:tc>
          <w:tcPr>
            <w:tcW w:w="0" w:type="auto"/>
            <w:tcBorders>
              <w:bottom w:val="single" w:sz="4" w:space="0" w:color="8EAADB" w:themeColor="accent1" w:themeTint="99"/>
            </w:tcBorders>
            <w:shd w:val="clear" w:color="auto" w:fill="4372C4"/>
            <w:vAlign w:val="center"/>
          </w:tcPr>
          <w:p w14:paraId="3F979B2C" w14:textId="77777777" w:rsidR="007238FF" w:rsidRPr="00186F06" w:rsidRDefault="007238FF" w:rsidP="007238FF">
            <w:pPr>
              <w:spacing w:after="0" w:line="240" w:lineRule="auto"/>
              <w:jc w:val="center"/>
              <w:rPr>
                <w:b w:val="0"/>
                <w:bCs w:val="0"/>
                <w:lang w:val="en-GB" w:eastAsia="hu-HU"/>
              </w:rPr>
            </w:pPr>
          </w:p>
        </w:tc>
        <w:tc>
          <w:tcPr>
            <w:tcW w:w="0" w:type="auto"/>
            <w:tcBorders>
              <w:bottom w:val="single" w:sz="4" w:space="0" w:color="8EAADB" w:themeColor="accent1" w:themeTint="99"/>
            </w:tcBorders>
            <w:shd w:val="clear" w:color="auto" w:fill="4372C4"/>
            <w:vAlign w:val="center"/>
          </w:tcPr>
          <w:p w14:paraId="3628B2F6" w14:textId="30786833" w:rsidR="007238FF" w:rsidRPr="00186F06" w:rsidRDefault="007238FF" w:rsidP="007238FF">
            <w:pPr>
              <w:spacing w:after="0" w:line="240" w:lineRule="auto"/>
              <w:jc w:val="center"/>
              <w:rPr>
                <w:color w:val="FFFFFF" w:themeColor="background1"/>
                <w:lang w:val="en-GB" w:eastAsia="hu-HU"/>
              </w:rPr>
            </w:pPr>
            <w:r w:rsidRPr="00C1261B">
              <w:rPr>
                <w:color w:val="FFFFFF" w:themeColor="background1"/>
                <w:lang w:val="en-GB" w:eastAsia="hu-HU"/>
              </w:rPr>
              <w:t>Ramipril 2</w:t>
            </w:r>
            <w:r w:rsidRPr="00186F06">
              <w:rPr>
                <w:color w:val="FFFFFF" w:themeColor="background1"/>
                <w:lang w:val="en-GB" w:eastAsia="hu-HU"/>
              </w:rPr>
              <w:t>.</w:t>
            </w:r>
            <w:r w:rsidRPr="00C1261B">
              <w:rPr>
                <w:color w:val="FFFFFF" w:themeColor="background1"/>
                <w:lang w:val="en-GB" w:eastAsia="hu-HU"/>
              </w:rPr>
              <w:t>5</w:t>
            </w:r>
            <w:r w:rsidRPr="00186F06">
              <w:rPr>
                <w:color w:val="FFFFFF" w:themeColor="background1"/>
                <w:lang w:val="en-GB" w:eastAsia="hu-HU"/>
              </w:rPr>
              <w:t xml:space="preserve"> </w:t>
            </w:r>
            <w:r w:rsidRPr="00C1261B">
              <w:rPr>
                <w:color w:val="FFFFFF" w:themeColor="background1"/>
                <w:lang w:val="en-GB" w:eastAsia="hu-HU"/>
              </w:rPr>
              <w:t>mg</w:t>
            </w:r>
          </w:p>
        </w:tc>
        <w:tc>
          <w:tcPr>
            <w:tcW w:w="0" w:type="auto"/>
            <w:tcBorders>
              <w:bottom w:val="single" w:sz="4" w:space="0" w:color="8EAADB" w:themeColor="accent1" w:themeTint="99"/>
            </w:tcBorders>
            <w:shd w:val="clear" w:color="auto" w:fill="4372C4"/>
            <w:vAlign w:val="center"/>
          </w:tcPr>
          <w:p w14:paraId="52666840" w14:textId="2F710CCF" w:rsidR="007238FF" w:rsidRPr="00186F06" w:rsidRDefault="007238FF" w:rsidP="007238FF">
            <w:pPr>
              <w:spacing w:after="0" w:line="240" w:lineRule="auto"/>
              <w:jc w:val="center"/>
              <w:rPr>
                <w:color w:val="FFFFFF" w:themeColor="background1"/>
                <w:lang w:val="en-GB" w:eastAsia="hu-HU"/>
              </w:rPr>
            </w:pPr>
            <w:r w:rsidRPr="00C1261B">
              <w:rPr>
                <w:color w:val="FFFFFF" w:themeColor="background1"/>
                <w:lang w:val="en-GB" w:eastAsia="hu-HU"/>
              </w:rPr>
              <w:t>Ramipril 5</w:t>
            </w:r>
            <w:r w:rsidR="000C61CA" w:rsidRPr="00186F06">
              <w:rPr>
                <w:color w:val="FFFFFF" w:themeColor="background1"/>
                <w:lang w:val="en-GB" w:eastAsia="hu-HU"/>
              </w:rPr>
              <w:t>.0</w:t>
            </w:r>
            <w:r w:rsidRPr="00186F06">
              <w:rPr>
                <w:color w:val="FFFFFF" w:themeColor="background1"/>
                <w:lang w:val="en-GB" w:eastAsia="hu-HU"/>
              </w:rPr>
              <w:t xml:space="preserve"> </w:t>
            </w:r>
            <w:r w:rsidRPr="00C1261B">
              <w:rPr>
                <w:color w:val="FFFFFF" w:themeColor="background1"/>
                <w:lang w:val="en-GB" w:eastAsia="hu-HU"/>
              </w:rPr>
              <w:t>mg</w:t>
            </w:r>
          </w:p>
        </w:tc>
        <w:tc>
          <w:tcPr>
            <w:tcW w:w="0" w:type="auto"/>
            <w:tcBorders>
              <w:bottom w:val="single" w:sz="4" w:space="0" w:color="8EAADB" w:themeColor="accent1" w:themeTint="99"/>
            </w:tcBorders>
            <w:shd w:val="clear" w:color="auto" w:fill="4372C4"/>
            <w:vAlign w:val="center"/>
          </w:tcPr>
          <w:p w14:paraId="3DBA33C5" w14:textId="05AC8BAE" w:rsidR="007238FF" w:rsidRPr="00186F06" w:rsidRDefault="007238FF" w:rsidP="007238FF">
            <w:pPr>
              <w:spacing w:after="0" w:line="240" w:lineRule="auto"/>
              <w:jc w:val="center"/>
              <w:rPr>
                <w:color w:val="FFFFFF" w:themeColor="background1"/>
                <w:lang w:val="en-GB" w:eastAsia="hu-HU"/>
              </w:rPr>
            </w:pPr>
            <w:r w:rsidRPr="00C1261B">
              <w:rPr>
                <w:color w:val="FFFFFF" w:themeColor="background1"/>
                <w:lang w:val="en-GB" w:eastAsia="hu-HU"/>
              </w:rPr>
              <w:t>Ramipril 10</w:t>
            </w:r>
            <w:r w:rsidRPr="00186F06">
              <w:rPr>
                <w:color w:val="FFFFFF" w:themeColor="background1"/>
                <w:lang w:val="en-GB" w:eastAsia="hu-HU"/>
              </w:rPr>
              <w:t xml:space="preserve"> </w:t>
            </w:r>
            <w:r w:rsidRPr="00C1261B">
              <w:rPr>
                <w:color w:val="FFFFFF" w:themeColor="background1"/>
                <w:lang w:val="en-GB" w:eastAsia="hu-HU"/>
              </w:rPr>
              <w:t>mg</w:t>
            </w:r>
          </w:p>
        </w:tc>
      </w:tr>
      <w:tr w:rsidR="00506086" w:rsidRPr="00186F06" w14:paraId="6727958D" w14:textId="77777777" w:rsidTr="004955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8"/>
        </w:trPr>
        <w:tc>
          <w:tcPr>
            <w:tcW w:w="0" w:type="auto"/>
            <w:shd w:val="clear" w:color="auto" w:fill="auto"/>
            <w:vAlign w:val="center"/>
            <w:hideMark/>
          </w:tcPr>
          <w:p w14:paraId="33F8F4C3" w14:textId="72ECF726" w:rsidR="007238FF" w:rsidRPr="00C1261B" w:rsidRDefault="007238FF" w:rsidP="007238FF">
            <w:pPr>
              <w:spacing w:after="0" w:line="240" w:lineRule="auto"/>
              <w:rPr>
                <w:b/>
                <w:bCs/>
                <w:lang w:val="en-GB" w:eastAsia="hu-HU"/>
              </w:rPr>
            </w:pPr>
            <w:proofErr w:type="spellStart"/>
            <w:r w:rsidRPr="00186F06">
              <w:rPr>
                <w:b/>
                <w:bCs/>
                <w:lang w:val="en-GB" w:eastAsia="hu-HU"/>
              </w:rPr>
              <w:t>ACEi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70D2AE0F" w14:textId="31B7D44E" w:rsidR="007238FF" w:rsidRPr="00C1261B" w:rsidRDefault="007238FF" w:rsidP="007238FF">
            <w:pPr>
              <w:spacing w:after="0" w:line="240" w:lineRule="auto"/>
              <w:jc w:val="center"/>
              <w:rPr>
                <w:b/>
                <w:bCs/>
                <w:lang w:val="en-GB"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D6C71C1" w14:textId="5A956E5D" w:rsidR="007238FF" w:rsidRPr="00C1261B" w:rsidRDefault="007238FF" w:rsidP="007238FF">
            <w:pPr>
              <w:spacing w:after="0" w:line="240" w:lineRule="auto"/>
              <w:jc w:val="center"/>
              <w:rPr>
                <w:b/>
                <w:bCs/>
                <w:lang w:val="en-GB"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454E024" w14:textId="709D38B5" w:rsidR="007238FF" w:rsidRPr="00C1261B" w:rsidRDefault="007238FF" w:rsidP="007238FF">
            <w:pPr>
              <w:spacing w:after="0" w:line="240" w:lineRule="auto"/>
              <w:jc w:val="center"/>
              <w:rPr>
                <w:b/>
                <w:bCs/>
                <w:lang w:val="en-GB" w:eastAsia="hu-HU"/>
              </w:rPr>
            </w:pPr>
          </w:p>
        </w:tc>
      </w:tr>
      <w:tr w:rsidR="00506086" w:rsidRPr="00186F06" w14:paraId="4A89FD42" w14:textId="77777777" w:rsidTr="00495580">
        <w:trPr>
          <w:trHeight w:val="365"/>
        </w:trPr>
        <w:tc>
          <w:tcPr>
            <w:tcW w:w="0" w:type="auto"/>
            <w:shd w:val="clear" w:color="auto" w:fill="auto"/>
            <w:vAlign w:val="center"/>
            <w:hideMark/>
          </w:tcPr>
          <w:p w14:paraId="74A11F35" w14:textId="77777777" w:rsidR="007238FF" w:rsidRPr="00C1261B" w:rsidRDefault="007238FF" w:rsidP="007238FF">
            <w:pPr>
              <w:spacing w:after="0" w:line="240" w:lineRule="auto"/>
              <w:jc w:val="right"/>
              <w:rPr>
                <w:lang w:val="en-GB" w:eastAsia="hu-HU"/>
              </w:rPr>
            </w:pPr>
            <w:r w:rsidRPr="00C1261B">
              <w:rPr>
                <w:lang w:val="en-GB" w:eastAsia="hu-HU"/>
              </w:rPr>
              <w:t>Enalapril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4371E0D" w14:textId="0915F2C8" w:rsidR="007238FF" w:rsidRPr="00C1261B" w:rsidRDefault="007238FF" w:rsidP="007238FF">
            <w:pPr>
              <w:spacing w:after="0" w:line="240" w:lineRule="auto"/>
              <w:jc w:val="center"/>
              <w:rPr>
                <w:lang w:val="en-GB" w:eastAsia="hu-HU"/>
              </w:rPr>
            </w:pPr>
            <w:r w:rsidRPr="00C1261B">
              <w:rPr>
                <w:lang w:val="en-GB" w:eastAsia="hu-HU"/>
              </w:rPr>
              <w:t>5</w:t>
            </w:r>
            <w:r w:rsidRPr="00186F06">
              <w:rPr>
                <w:lang w:val="en-GB" w:eastAsia="hu-HU"/>
              </w:rPr>
              <w:t xml:space="preserve"> </w:t>
            </w:r>
            <w:r w:rsidRPr="00C1261B">
              <w:rPr>
                <w:lang w:val="en-GB" w:eastAsia="hu-HU"/>
              </w:rPr>
              <w:t>mg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188C4D8" w14:textId="56BB8120" w:rsidR="007238FF" w:rsidRPr="00C1261B" w:rsidRDefault="007238FF" w:rsidP="007238FF">
            <w:pPr>
              <w:spacing w:after="0" w:line="240" w:lineRule="auto"/>
              <w:jc w:val="center"/>
              <w:rPr>
                <w:lang w:val="en-GB" w:eastAsia="hu-HU"/>
              </w:rPr>
            </w:pPr>
            <w:r w:rsidRPr="00C1261B">
              <w:rPr>
                <w:lang w:val="en-GB" w:eastAsia="hu-HU"/>
              </w:rPr>
              <w:t>10</w:t>
            </w:r>
            <w:r w:rsidRPr="00186F06">
              <w:rPr>
                <w:lang w:val="en-GB" w:eastAsia="hu-HU"/>
              </w:rPr>
              <w:t xml:space="preserve"> </w:t>
            </w:r>
            <w:r w:rsidRPr="00C1261B">
              <w:rPr>
                <w:lang w:val="en-GB" w:eastAsia="hu-HU"/>
              </w:rPr>
              <w:t>mg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6F4706D" w14:textId="1F354684" w:rsidR="007238FF" w:rsidRPr="00C1261B" w:rsidRDefault="007238FF" w:rsidP="007238FF">
            <w:pPr>
              <w:spacing w:after="0" w:line="240" w:lineRule="auto"/>
              <w:jc w:val="center"/>
              <w:rPr>
                <w:lang w:val="en-GB" w:eastAsia="hu-HU"/>
              </w:rPr>
            </w:pPr>
            <w:r w:rsidRPr="00C1261B">
              <w:rPr>
                <w:lang w:val="en-GB" w:eastAsia="hu-HU"/>
              </w:rPr>
              <w:t>20</w:t>
            </w:r>
            <w:r w:rsidRPr="00186F06">
              <w:rPr>
                <w:lang w:val="en-GB" w:eastAsia="hu-HU"/>
              </w:rPr>
              <w:t xml:space="preserve"> </w:t>
            </w:r>
            <w:r w:rsidRPr="00C1261B">
              <w:rPr>
                <w:lang w:val="en-GB" w:eastAsia="hu-HU"/>
              </w:rPr>
              <w:t>mg</w:t>
            </w:r>
          </w:p>
        </w:tc>
      </w:tr>
      <w:tr w:rsidR="00506086" w:rsidRPr="00186F06" w14:paraId="7C37D432" w14:textId="77777777" w:rsidTr="004955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tcW w:w="0" w:type="auto"/>
            <w:shd w:val="clear" w:color="auto" w:fill="auto"/>
            <w:vAlign w:val="center"/>
            <w:hideMark/>
          </w:tcPr>
          <w:p w14:paraId="2AC5A9E4" w14:textId="77777777" w:rsidR="007238FF" w:rsidRPr="00C1261B" w:rsidRDefault="007238FF" w:rsidP="007238FF">
            <w:pPr>
              <w:spacing w:after="0" w:line="240" w:lineRule="auto"/>
              <w:jc w:val="right"/>
              <w:rPr>
                <w:lang w:val="en-GB" w:eastAsia="hu-HU"/>
              </w:rPr>
            </w:pPr>
            <w:r w:rsidRPr="00C1261B">
              <w:rPr>
                <w:lang w:val="en-GB" w:eastAsia="hu-HU"/>
              </w:rPr>
              <w:t>Captopril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C134C4B" w14:textId="127F3622" w:rsidR="007238FF" w:rsidRPr="00C1261B" w:rsidRDefault="007E20F2" w:rsidP="007238FF">
            <w:pPr>
              <w:spacing w:after="0" w:line="240" w:lineRule="auto"/>
              <w:jc w:val="center"/>
              <w:rPr>
                <w:lang w:val="en-GB" w:eastAsia="hu-HU"/>
              </w:rPr>
            </w:pPr>
            <w:r>
              <w:rPr>
                <w:lang w:val="en-GB" w:eastAsia="hu-HU"/>
              </w:rPr>
              <w:t>75</w:t>
            </w:r>
            <w:r w:rsidR="007238FF" w:rsidRPr="00186F06">
              <w:rPr>
                <w:lang w:val="en-GB" w:eastAsia="hu-HU"/>
              </w:rPr>
              <w:t xml:space="preserve"> </w:t>
            </w:r>
            <w:r w:rsidR="007238FF" w:rsidRPr="00C1261B">
              <w:rPr>
                <w:lang w:val="en-GB" w:eastAsia="hu-HU"/>
              </w:rPr>
              <w:t>mg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B62C97E" w14:textId="354C7FA2" w:rsidR="007238FF" w:rsidRPr="00C1261B" w:rsidRDefault="007E20F2" w:rsidP="007238FF">
            <w:pPr>
              <w:spacing w:after="0" w:line="240" w:lineRule="auto"/>
              <w:jc w:val="center"/>
              <w:rPr>
                <w:lang w:val="en-GB" w:eastAsia="hu-HU"/>
              </w:rPr>
            </w:pPr>
            <w:r>
              <w:rPr>
                <w:lang w:val="en-GB" w:eastAsia="hu-HU"/>
              </w:rPr>
              <w:t>1</w:t>
            </w:r>
            <w:r w:rsidR="007238FF" w:rsidRPr="00C1261B">
              <w:rPr>
                <w:lang w:val="en-GB" w:eastAsia="hu-HU"/>
              </w:rPr>
              <w:t>50</w:t>
            </w:r>
            <w:r w:rsidR="007238FF" w:rsidRPr="00186F06">
              <w:rPr>
                <w:lang w:val="en-GB" w:eastAsia="hu-HU"/>
              </w:rPr>
              <w:t xml:space="preserve"> </w:t>
            </w:r>
            <w:r w:rsidR="007238FF" w:rsidRPr="00C1261B">
              <w:rPr>
                <w:lang w:val="en-GB" w:eastAsia="hu-HU"/>
              </w:rPr>
              <w:t>mg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7D89E25" w14:textId="0C2B8683" w:rsidR="007238FF" w:rsidRPr="00C1261B" w:rsidRDefault="007E20F2" w:rsidP="007238FF">
            <w:pPr>
              <w:spacing w:after="0" w:line="240" w:lineRule="auto"/>
              <w:jc w:val="center"/>
              <w:rPr>
                <w:lang w:val="en-GB" w:eastAsia="hu-HU"/>
              </w:rPr>
            </w:pPr>
            <w:r>
              <w:rPr>
                <w:lang w:val="en-GB" w:eastAsia="hu-HU"/>
              </w:rPr>
              <w:t>3</w:t>
            </w:r>
            <w:r w:rsidR="007238FF" w:rsidRPr="00C1261B">
              <w:rPr>
                <w:lang w:val="en-GB" w:eastAsia="hu-HU"/>
              </w:rPr>
              <w:t>00</w:t>
            </w:r>
            <w:r w:rsidR="007238FF" w:rsidRPr="00186F06">
              <w:rPr>
                <w:lang w:val="en-GB" w:eastAsia="hu-HU"/>
              </w:rPr>
              <w:t xml:space="preserve"> </w:t>
            </w:r>
            <w:r w:rsidR="007238FF" w:rsidRPr="00C1261B">
              <w:rPr>
                <w:lang w:val="en-GB" w:eastAsia="hu-HU"/>
              </w:rPr>
              <w:t>mg</w:t>
            </w:r>
          </w:p>
        </w:tc>
      </w:tr>
      <w:tr w:rsidR="00506086" w:rsidRPr="00186F06" w14:paraId="741170BA" w14:textId="77777777" w:rsidTr="00495580">
        <w:trPr>
          <w:trHeight w:val="365"/>
        </w:trPr>
        <w:tc>
          <w:tcPr>
            <w:tcW w:w="0" w:type="auto"/>
            <w:shd w:val="clear" w:color="auto" w:fill="auto"/>
            <w:vAlign w:val="center"/>
            <w:hideMark/>
          </w:tcPr>
          <w:p w14:paraId="04D46B71" w14:textId="77777777" w:rsidR="007238FF" w:rsidRPr="00C1261B" w:rsidRDefault="007238FF" w:rsidP="007238FF">
            <w:pPr>
              <w:spacing w:after="0" w:line="240" w:lineRule="auto"/>
              <w:jc w:val="right"/>
              <w:rPr>
                <w:lang w:val="en-GB" w:eastAsia="hu-HU"/>
              </w:rPr>
            </w:pPr>
            <w:r w:rsidRPr="00C1261B">
              <w:rPr>
                <w:lang w:val="en-GB" w:eastAsia="hu-HU"/>
              </w:rPr>
              <w:t>Lisinopril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42A8978" w14:textId="54CEEDC4" w:rsidR="007238FF" w:rsidRPr="00C1261B" w:rsidRDefault="007E20F2" w:rsidP="007238FF">
            <w:pPr>
              <w:spacing w:after="0" w:line="240" w:lineRule="auto"/>
              <w:jc w:val="center"/>
              <w:rPr>
                <w:lang w:val="en-GB" w:eastAsia="hu-HU"/>
              </w:rPr>
            </w:pPr>
            <w:r>
              <w:rPr>
                <w:lang w:val="en-GB" w:eastAsia="hu-HU"/>
              </w:rPr>
              <w:t>5 mg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EE89C01" w14:textId="54C2E92E" w:rsidR="007238FF" w:rsidRPr="00C1261B" w:rsidRDefault="007238FF" w:rsidP="007238FF">
            <w:pPr>
              <w:spacing w:after="0" w:line="240" w:lineRule="auto"/>
              <w:jc w:val="center"/>
              <w:rPr>
                <w:lang w:val="en-GB" w:eastAsia="hu-HU"/>
              </w:rPr>
            </w:pPr>
            <w:r w:rsidRPr="00C1261B">
              <w:rPr>
                <w:lang w:val="en-GB" w:eastAsia="hu-HU"/>
              </w:rPr>
              <w:t>10</w:t>
            </w:r>
            <w:r w:rsidRPr="00186F06">
              <w:rPr>
                <w:lang w:val="en-GB" w:eastAsia="hu-HU"/>
              </w:rPr>
              <w:t xml:space="preserve"> </w:t>
            </w:r>
            <w:r w:rsidRPr="00C1261B">
              <w:rPr>
                <w:lang w:val="en-GB" w:eastAsia="hu-HU"/>
              </w:rPr>
              <w:t>mg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CB5C348" w14:textId="58184DD9" w:rsidR="007238FF" w:rsidRPr="00C1261B" w:rsidRDefault="007238FF" w:rsidP="007238FF">
            <w:pPr>
              <w:spacing w:after="0" w:line="240" w:lineRule="auto"/>
              <w:jc w:val="center"/>
              <w:rPr>
                <w:lang w:val="en-GB" w:eastAsia="hu-HU"/>
              </w:rPr>
            </w:pPr>
            <w:r w:rsidRPr="00C1261B">
              <w:rPr>
                <w:lang w:val="en-GB" w:eastAsia="hu-HU"/>
              </w:rPr>
              <w:t>20</w:t>
            </w:r>
            <w:r w:rsidRPr="00186F06">
              <w:rPr>
                <w:lang w:val="en-GB" w:eastAsia="hu-HU"/>
              </w:rPr>
              <w:t xml:space="preserve"> </w:t>
            </w:r>
            <w:r w:rsidRPr="00C1261B">
              <w:rPr>
                <w:lang w:val="en-GB" w:eastAsia="hu-HU"/>
              </w:rPr>
              <w:t>mg</w:t>
            </w:r>
          </w:p>
        </w:tc>
      </w:tr>
      <w:tr w:rsidR="00BF6CF1" w:rsidRPr="00186F06" w14:paraId="6F15F9E0" w14:textId="77777777" w:rsidTr="004955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5"/>
        </w:trPr>
        <w:tc>
          <w:tcPr>
            <w:tcW w:w="0" w:type="auto"/>
            <w:shd w:val="clear" w:color="auto" w:fill="auto"/>
            <w:vAlign w:val="center"/>
          </w:tcPr>
          <w:p w14:paraId="603FBF8F" w14:textId="6619C38F" w:rsidR="00BF6CF1" w:rsidRPr="00C1261B" w:rsidRDefault="00BF6CF1" w:rsidP="007238FF">
            <w:pPr>
              <w:spacing w:after="0" w:line="240" w:lineRule="auto"/>
              <w:jc w:val="right"/>
              <w:rPr>
                <w:lang w:val="en-GB" w:eastAsia="hu-HU"/>
              </w:rPr>
            </w:pPr>
            <w:proofErr w:type="spellStart"/>
            <w:r>
              <w:rPr>
                <w:lang w:val="en-GB" w:eastAsia="hu-HU"/>
              </w:rPr>
              <w:t>Fosinopril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08A4B3C9" w14:textId="0A8BA52F" w:rsidR="00BF6CF1" w:rsidRDefault="00BF6CF1" w:rsidP="007238FF">
            <w:pPr>
              <w:spacing w:after="0" w:line="240" w:lineRule="auto"/>
              <w:jc w:val="center"/>
              <w:rPr>
                <w:rStyle w:val="CommentReference"/>
              </w:rPr>
            </w:pPr>
            <w:r>
              <w:rPr>
                <w:rStyle w:val="CommentReference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91C989" w14:textId="7793CBB5" w:rsidR="00BF6CF1" w:rsidRPr="00C1261B" w:rsidRDefault="00BF6CF1" w:rsidP="007238FF">
            <w:pPr>
              <w:spacing w:after="0" w:line="240" w:lineRule="auto"/>
              <w:jc w:val="center"/>
              <w:rPr>
                <w:lang w:val="en-GB" w:eastAsia="hu-HU"/>
              </w:rPr>
            </w:pPr>
            <w:r>
              <w:rPr>
                <w:lang w:val="en-GB" w:eastAsia="hu-HU"/>
              </w:rPr>
              <w:t>20 mg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ED6A5B" w14:textId="55F5B242" w:rsidR="00BF6CF1" w:rsidRPr="00C1261B" w:rsidRDefault="00BF6CF1" w:rsidP="007238FF">
            <w:pPr>
              <w:spacing w:after="0" w:line="240" w:lineRule="auto"/>
              <w:jc w:val="center"/>
              <w:rPr>
                <w:lang w:val="en-GB" w:eastAsia="hu-HU"/>
              </w:rPr>
            </w:pPr>
            <w:r>
              <w:rPr>
                <w:lang w:val="en-GB" w:eastAsia="hu-HU"/>
              </w:rPr>
              <w:t>40 mg</w:t>
            </w:r>
          </w:p>
        </w:tc>
      </w:tr>
      <w:tr w:rsidR="00BF6CF1" w:rsidRPr="00186F06" w14:paraId="362FA560" w14:textId="77777777" w:rsidTr="00495580">
        <w:trPr>
          <w:trHeight w:val="365"/>
        </w:trPr>
        <w:tc>
          <w:tcPr>
            <w:tcW w:w="0" w:type="auto"/>
            <w:shd w:val="clear" w:color="auto" w:fill="auto"/>
            <w:vAlign w:val="center"/>
          </w:tcPr>
          <w:p w14:paraId="0E776EA7" w14:textId="7004FDDB" w:rsidR="00BF6CF1" w:rsidRDefault="00BF6CF1" w:rsidP="007238FF">
            <w:pPr>
              <w:spacing w:after="0" w:line="240" w:lineRule="auto"/>
              <w:jc w:val="right"/>
              <w:rPr>
                <w:lang w:val="en-GB" w:eastAsia="hu-HU"/>
              </w:rPr>
            </w:pPr>
            <w:r>
              <w:rPr>
                <w:lang w:val="en-GB" w:eastAsia="hu-HU"/>
              </w:rPr>
              <w:t>Perindopril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DCBC5C" w14:textId="2A4CC1D6" w:rsidR="00BF6CF1" w:rsidRDefault="00BF6CF1" w:rsidP="007238FF">
            <w:pPr>
              <w:spacing w:after="0" w:line="240" w:lineRule="auto"/>
              <w:jc w:val="center"/>
              <w:rPr>
                <w:rStyle w:val="CommentReference"/>
              </w:rPr>
            </w:pPr>
            <w:r>
              <w:rPr>
                <w:rStyle w:val="CommentReference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32D809" w14:textId="4966037A" w:rsidR="00BF6CF1" w:rsidRPr="00C1261B" w:rsidRDefault="00BF6CF1" w:rsidP="007238FF">
            <w:pPr>
              <w:spacing w:after="0" w:line="240" w:lineRule="auto"/>
              <w:jc w:val="center"/>
              <w:rPr>
                <w:lang w:val="en-GB" w:eastAsia="hu-HU"/>
              </w:rPr>
            </w:pPr>
            <w:r>
              <w:rPr>
                <w:lang w:val="en-GB" w:eastAsia="hu-HU"/>
              </w:rPr>
              <w:t>4 mg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96971B" w14:textId="69A2BC58" w:rsidR="00BF6CF1" w:rsidRPr="00C1261B" w:rsidRDefault="00BF6CF1" w:rsidP="007238FF">
            <w:pPr>
              <w:spacing w:after="0" w:line="240" w:lineRule="auto"/>
              <w:jc w:val="center"/>
              <w:rPr>
                <w:lang w:val="en-GB" w:eastAsia="hu-HU"/>
              </w:rPr>
            </w:pPr>
            <w:r>
              <w:rPr>
                <w:lang w:val="en-GB" w:eastAsia="hu-HU"/>
              </w:rPr>
              <w:t>7/8 mg</w:t>
            </w:r>
          </w:p>
        </w:tc>
      </w:tr>
      <w:tr w:rsidR="007238FF" w:rsidRPr="00186F06" w14:paraId="747B9B56" w14:textId="77777777" w:rsidTr="004955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5"/>
        </w:trPr>
        <w:tc>
          <w:tcPr>
            <w:tcW w:w="0" w:type="auto"/>
            <w:tcBorders>
              <w:bottom w:val="single" w:sz="4" w:space="0" w:color="8EAADB" w:themeColor="accent1" w:themeTint="99"/>
            </w:tcBorders>
            <w:vAlign w:val="center"/>
          </w:tcPr>
          <w:p w14:paraId="07A9987A" w14:textId="78D80F53" w:rsidR="007238FF" w:rsidRPr="00186F06" w:rsidRDefault="00E07A0A" w:rsidP="007238FF">
            <w:pPr>
              <w:spacing w:after="0" w:line="240" w:lineRule="auto"/>
              <w:rPr>
                <w:b/>
                <w:bCs/>
                <w:lang w:val="en-GB" w:eastAsia="hu-HU"/>
              </w:rPr>
            </w:pPr>
            <w:r>
              <w:rPr>
                <w:b/>
                <w:bCs/>
                <w:lang w:val="en-GB" w:eastAsia="hu-HU"/>
              </w:rPr>
              <w:t>ARB</w:t>
            </w:r>
          </w:p>
        </w:tc>
        <w:tc>
          <w:tcPr>
            <w:tcW w:w="0" w:type="auto"/>
            <w:tcBorders>
              <w:bottom w:val="single" w:sz="4" w:space="0" w:color="8EAADB" w:themeColor="accent1" w:themeTint="99"/>
            </w:tcBorders>
            <w:vAlign w:val="center"/>
          </w:tcPr>
          <w:p w14:paraId="104B329A" w14:textId="77777777" w:rsidR="007238FF" w:rsidRPr="00186F06" w:rsidRDefault="007238FF" w:rsidP="007238FF">
            <w:pPr>
              <w:spacing w:after="0" w:line="240" w:lineRule="auto"/>
              <w:jc w:val="center"/>
              <w:rPr>
                <w:lang w:val="en-GB" w:eastAsia="hu-HU"/>
              </w:rPr>
            </w:pPr>
          </w:p>
        </w:tc>
        <w:tc>
          <w:tcPr>
            <w:tcW w:w="0" w:type="auto"/>
            <w:tcBorders>
              <w:bottom w:val="single" w:sz="4" w:space="0" w:color="8EAADB" w:themeColor="accent1" w:themeTint="99"/>
            </w:tcBorders>
            <w:vAlign w:val="center"/>
          </w:tcPr>
          <w:p w14:paraId="2FE0ECDA" w14:textId="77777777" w:rsidR="007238FF" w:rsidRPr="00186F06" w:rsidRDefault="007238FF" w:rsidP="007238FF">
            <w:pPr>
              <w:spacing w:after="0" w:line="240" w:lineRule="auto"/>
              <w:jc w:val="center"/>
              <w:rPr>
                <w:lang w:val="en-GB" w:eastAsia="hu-HU"/>
              </w:rPr>
            </w:pPr>
          </w:p>
        </w:tc>
        <w:tc>
          <w:tcPr>
            <w:tcW w:w="0" w:type="auto"/>
            <w:tcBorders>
              <w:bottom w:val="single" w:sz="4" w:space="0" w:color="8EAADB" w:themeColor="accent1" w:themeTint="99"/>
            </w:tcBorders>
            <w:vAlign w:val="center"/>
          </w:tcPr>
          <w:p w14:paraId="62EB35CB" w14:textId="77777777" w:rsidR="007238FF" w:rsidRPr="00186F06" w:rsidRDefault="007238FF" w:rsidP="007238FF">
            <w:pPr>
              <w:spacing w:after="0" w:line="240" w:lineRule="auto"/>
              <w:jc w:val="center"/>
              <w:rPr>
                <w:lang w:val="en-GB" w:eastAsia="hu-HU"/>
              </w:rPr>
            </w:pPr>
          </w:p>
        </w:tc>
      </w:tr>
      <w:tr w:rsidR="000C61CA" w:rsidRPr="00186F06" w14:paraId="44C29919" w14:textId="77777777" w:rsidTr="00495580">
        <w:trPr>
          <w:trHeight w:val="570"/>
        </w:trPr>
        <w:tc>
          <w:tcPr>
            <w:tcW w:w="0" w:type="auto"/>
            <w:vAlign w:val="center"/>
            <w:hideMark/>
          </w:tcPr>
          <w:p w14:paraId="5C1E8C06" w14:textId="77777777" w:rsidR="007238FF" w:rsidRPr="00C1261B" w:rsidRDefault="007238FF" w:rsidP="007238FF">
            <w:pPr>
              <w:spacing w:after="0" w:line="240" w:lineRule="auto"/>
              <w:jc w:val="right"/>
              <w:rPr>
                <w:lang w:val="en-GB" w:eastAsia="hu-HU"/>
              </w:rPr>
            </w:pPr>
            <w:r w:rsidRPr="00C1261B">
              <w:rPr>
                <w:lang w:val="en-GB" w:eastAsia="hu-HU"/>
              </w:rPr>
              <w:t>Candesartan</w:t>
            </w:r>
          </w:p>
        </w:tc>
        <w:tc>
          <w:tcPr>
            <w:tcW w:w="0" w:type="auto"/>
            <w:vAlign w:val="center"/>
            <w:hideMark/>
          </w:tcPr>
          <w:p w14:paraId="1AEEB725" w14:textId="35C847F4" w:rsidR="007238FF" w:rsidRPr="00C1261B" w:rsidRDefault="007238FF" w:rsidP="007238FF">
            <w:pPr>
              <w:spacing w:after="0" w:line="240" w:lineRule="auto"/>
              <w:jc w:val="center"/>
              <w:rPr>
                <w:lang w:val="en-GB" w:eastAsia="hu-HU"/>
              </w:rPr>
            </w:pPr>
            <w:r w:rsidRPr="00C1261B">
              <w:rPr>
                <w:lang w:val="en-GB" w:eastAsia="hu-HU"/>
              </w:rPr>
              <w:t>4</w:t>
            </w:r>
            <w:r w:rsidRPr="00186F06">
              <w:rPr>
                <w:lang w:val="en-GB" w:eastAsia="hu-HU"/>
              </w:rPr>
              <w:t xml:space="preserve"> </w:t>
            </w:r>
            <w:r w:rsidRPr="00C1261B">
              <w:rPr>
                <w:lang w:val="en-GB" w:eastAsia="hu-HU"/>
              </w:rPr>
              <w:t>mg</w:t>
            </w:r>
          </w:p>
        </w:tc>
        <w:tc>
          <w:tcPr>
            <w:tcW w:w="0" w:type="auto"/>
            <w:vAlign w:val="center"/>
            <w:hideMark/>
          </w:tcPr>
          <w:p w14:paraId="52F4CEAC" w14:textId="54785E74" w:rsidR="007238FF" w:rsidRPr="00C1261B" w:rsidRDefault="007238FF" w:rsidP="007238FF">
            <w:pPr>
              <w:spacing w:after="0" w:line="240" w:lineRule="auto"/>
              <w:jc w:val="center"/>
              <w:rPr>
                <w:lang w:val="en-GB" w:eastAsia="hu-HU"/>
              </w:rPr>
            </w:pPr>
            <w:r w:rsidRPr="00C1261B">
              <w:rPr>
                <w:lang w:val="en-GB" w:eastAsia="hu-HU"/>
              </w:rPr>
              <w:t>8</w:t>
            </w:r>
            <w:r w:rsidRPr="00186F06">
              <w:rPr>
                <w:lang w:val="en-GB" w:eastAsia="hu-HU"/>
              </w:rPr>
              <w:t xml:space="preserve"> </w:t>
            </w:r>
            <w:r w:rsidRPr="00C1261B">
              <w:rPr>
                <w:lang w:val="en-GB" w:eastAsia="hu-HU"/>
              </w:rPr>
              <w:t>mg</w:t>
            </w:r>
          </w:p>
        </w:tc>
        <w:tc>
          <w:tcPr>
            <w:tcW w:w="0" w:type="auto"/>
            <w:vAlign w:val="center"/>
            <w:hideMark/>
          </w:tcPr>
          <w:p w14:paraId="14A97A39" w14:textId="376F5832" w:rsidR="007238FF" w:rsidRPr="00C1261B" w:rsidRDefault="007238FF" w:rsidP="007238FF">
            <w:pPr>
              <w:spacing w:after="0" w:line="240" w:lineRule="auto"/>
              <w:jc w:val="center"/>
              <w:rPr>
                <w:lang w:val="en-GB" w:eastAsia="hu-HU"/>
              </w:rPr>
            </w:pPr>
            <w:r w:rsidRPr="00C1261B">
              <w:rPr>
                <w:lang w:val="en-GB" w:eastAsia="hu-HU"/>
              </w:rPr>
              <w:t>16</w:t>
            </w:r>
            <w:r w:rsidRPr="00186F06">
              <w:rPr>
                <w:lang w:val="en-GB" w:eastAsia="hu-HU"/>
              </w:rPr>
              <w:t xml:space="preserve"> </w:t>
            </w:r>
            <w:r w:rsidRPr="00C1261B">
              <w:rPr>
                <w:lang w:val="en-GB" w:eastAsia="hu-HU"/>
              </w:rPr>
              <w:t>mg</w:t>
            </w:r>
          </w:p>
        </w:tc>
      </w:tr>
      <w:tr w:rsidR="00506086" w:rsidRPr="00186F06" w14:paraId="7DD90E61" w14:textId="77777777" w:rsidTr="004955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5"/>
        </w:trPr>
        <w:tc>
          <w:tcPr>
            <w:tcW w:w="0" w:type="auto"/>
            <w:vAlign w:val="center"/>
            <w:hideMark/>
          </w:tcPr>
          <w:p w14:paraId="78783D5A" w14:textId="77777777" w:rsidR="007238FF" w:rsidRPr="00C1261B" w:rsidRDefault="007238FF" w:rsidP="007238FF">
            <w:pPr>
              <w:spacing w:after="0" w:line="240" w:lineRule="auto"/>
              <w:jc w:val="right"/>
              <w:rPr>
                <w:lang w:val="en-GB" w:eastAsia="hu-HU"/>
              </w:rPr>
            </w:pPr>
            <w:r w:rsidRPr="00C1261B">
              <w:rPr>
                <w:lang w:val="en-GB" w:eastAsia="hu-HU"/>
              </w:rPr>
              <w:t>Irbesartan</w:t>
            </w:r>
          </w:p>
        </w:tc>
        <w:tc>
          <w:tcPr>
            <w:tcW w:w="0" w:type="auto"/>
            <w:vAlign w:val="center"/>
            <w:hideMark/>
          </w:tcPr>
          <w:p w14:paraId="37D6ADC4" w14:textId="5F7D1C74" w:rsidR="007238FF" w:rsidRPr="00C1261B" w:rsidRDefault="007238FF" w:rsidP="007238FF">
            <w:pPr>
              <w:spacing w:after="0" w:line="240" w:lineRule="auto"/>
              <w:jc w:val="center"/>
              <w:rPr>
                <w:lang w:val="en-GB" w:eastAsia="hu-HU"/>
              </w:rPr>
            </w:pPr>
            <w:r w:rsidRPr="00C1261B">
              <w:rPr>
                <w:lang w:val="en-GB" w:eastAsia="hu-HU"/>
              </w:rPr>
              <w:t>75</w:t>
            </w:r>
            <w:r w:rsidRPr="00186F06">
              <w:rPr>
                <w:lang w:val="en-GB" w:eastAsia="hu-HU"/>
              </w:rPr>
              <w:t xml:space="preserve"> </w:t>
            </w:r>
            <w:r w:rsidRPr="00C1261B">
              <w:rPr>
                <w:lang w:val="en-GB" w:eastAsia="hu-HU"/>
              </w:rPr>
              <w:t>mg</w:t>
            </w:r>
          </w:p>
        </w:tc>
        <w:tc>
          <w:tcPr>
            <w:tcW w:w="0" w:type="auto"/>
            <w:vAlign w:val="center"/>
            <w:hideMark/>
          </w:tcPr>
          <w:p w14:paraId="41D50CA6" w14:textId="28CC72B1" w:rsidR="007238FF" w:rsidRPr="00C1261B" w:rsidRDefault="007238FF" w:rsidP="007238FF">
            <w:pPr>
              <w:spacing w:after="0" w:line="240" w:lineRule="auto"/>
              <w:jc w:val="center"/>
              <w:rPr>
                <w:lang w:val="en-GB" w:eastAsia="hu-HU"/>
              </w:rPr>
            </w:pPr>
            <w:r w:rsidRPr="00C1261B">
              <w:rPr>
                <w:lang w:val="en-GB" w:eastAsia="hu-HU"/>
              </w:rPr>
              <w:t>150</w:t>
            </w:r>
            <w:r w:rsidRPr="00186F06">
              <w:rPr>
                <w:lang w:val="en-GB" w:eastAsia="hu-HU"/>
              </w:rPr>
              <w:t xml:space="preserve"> </w:t>
            </w:r>
            <w:r w:rsidRPr="00C1261B">
              <w:rPr>
                <w:lang w:val="en-GB" w:eastAsia="hu-HU"/>
              </w:rPr>
              <w:t>mg</w:t>
            </w:r>
          </w:p>
        </w:tc>
        <w:tc>
          <w:tcPr>
            <w:tcW w:w="0" w:type="auto"/>
            <w:vAlign w:val="center"/>
            <w:hideMark/>
          </w:tcPr>
          <w:p w14:paraId="25530AFB" w14:textId="45975240" w:rsidR="007238FF" w:rsidRPr="00C1261B" w:rsidRDefault="007238FF" w:rsidP="007238FF">
            <w:pPr>
              <w:spacing w:after="0" w:line="240" w:lineRule="auto"/>
              <w:jc w:val="center"/>
              <w:rPr>
                <w:lang w:val="en-GB" w:eastAsia="hu-HU"/>
              </w:rPr>
            </w:pPr>
            <w:r w:rsidRPr="00C1261B">
              <w:rPr>
                <w:lang w:val="en-GB" w:eastAsia="hu-HU"/>
              </w:rPr>
              <w:t>300</w:t>
            </w:r>
            <w:r w:rsidRPr="00186F06">
              <w:rPr>
                <w:lang w:val="en-GB" w:eastAsia="hu-HU"/>
              </w:rPr>
              <w:t xml:space="preserve"> </w:t>
            </w:r>
            <w:r w:rsidRPr="00C1261B">
              <w:rPr>
                <w:lang w:val="en-GB" w:eastAsia="hu-HU"/>
              </w:rPr>
              <w:t>mg</w:t>
            </w:r>
          </w:p>
        </w:tc>
      </w:tr>
      <w:tr w:rsidR="000C61CA" w:rsidRPr="00186F06" w14:paraId="2D136AEC" w14:textId="77777777" w:rsidTr="00495580">
        <w:trPr>
          <w:trHeight w:val="356"/>
        </w:trPr>
        <w:tc>
          <w:tcPr>
            <w:tcW w:w="0" w:type="auto"/>
            <w:vAlign w:val="center"/>
            <w:hideMark/>
          </w:tcPr>
          <w:p w14:paraId="0B099F38" w14:textId="77777777" w:rsidR="007238FF" w:rsidRPr="00C1261B" w:rsidRDefault="007238FF" w:rsidP="007238FF">
            <w:pPr>
              <w:spacing w:after="0" w:line="240" w:lineRule="auto"/>
              <w:jc w:val="right"/>
              <w:rPr>
                <w:lang w:val="en-GB" w:eastAsia="hu-HU"/>
              </w:rPr>
            </w:pPr>
            <w:r w:rsidRPr="00C1261B">
              <w:rPr>
                <w:lang w:val="en-GB" w:eastAsia="hu-HU"/>
              </w:rPr>
              <w:t>Losartan</w:t>
            </w:r>
          </w:p>
        </w:tc>
        <w:tc>
          <w:tcPr>
            <w:tcW w:w="0" w:type="auto"/>
            <w:vAlign w:val="center"/>
            <w:hideMark/>
          </w:tcPr>
          <w:p w14:paraId="0B2DE41D" w14:textId="5DB96C8C" w:rsidR="007238FF" w:rsidRPr="00C1261B" w:rsidRDefault="007238FF" w:rsidP="007238FF">
            <w:pPr>
              <w:spacing w:after="0" w:line="240" w:lineRule="auto"/>
              <w:jc w:val="center"/>
              <w:rPr>
                <w:lang w:val="en-GB" w:eastAsia="hu-HU"/>
              </w:rPr>
            </w:pPr>
            <w:r w:rsidRPr="00C1261B">
              <w:rPr>
                <w:lang w:val="en-GB" w:eastAsia="hu-HU"/>
              </w:rPr>
              <w:t>25</w:t>
            </w:r>
            <w:r w:rsidRPr="00186F06">
              <w:rPr>
                <w:lang w:val="en-GB" w:eastAsia="hu-HU"/>
              </w:rPr>
              <w:t xml:space="preserve"> </w:t>
            </w:r>
            <w:r w:rsidRPr="00C1261B">
              <w:rPr>
                <w:lang w:val="en-GB" w:eastAsia="hu-HU"/>
              </w:rPr>
              <w:t>mg</w:t>
            </w:r>
          </w:p>
        </w:tc>
        <w:tc>
          <w:tcPr>
            <w:tcW w:w="0" w:type="auto"/>
            <w:vAlign w:val="center"/>
            <w:hideMark/>
          </w:tcPr>
          <w:p w14:paraId="7A94EBEC" w14:textId="4658AF04" w:rsidR="007238FF" w:rsidRPr="00C1261B" w:rsidRDefault="007238FF" w:rsidP="007238FF">
            <w:pPr>
              <w:spacing w:after="0" w:line="240" w:lineRule="auto"/>
              <w:jc w:val="center"/>
              <w:rPr>
                <w:lang w:val="en-GB" w:eastAsia="hu-HU"/>
              </w:rPr>
            </w:pPr>
            <w:r w:rsidRPr="00C1261B">
              <w:rPr>
                <w:lang w:val="en-GB" w:eastAsia="hu-HU"/>
              </w:rPr>
              <w:t>50</w:t>
            </w:r>
            <w:r w:rsidRPr="00186F06">
              <w:rPr>
                <w:lang w:val="en-GB" w:eastAsia="hu-HU"/>
              </w:rPr>
              <w:t xml:space="preserve"> </w:t>
            </w:r>
            <w:r w:rsidRPr="00C1261B">
              <w:rPr>
                <w:lang w:val="en-GB" w:eastAsia="hu-HU"/>
              </w:rPr>
              <w:t>mg</w:t>
            </w:r>
          </w:p>
        </w:tc>
        <w:tc>
          <w:tcPr>
            <w:tcW w:w="0" w:type="auto"/>
            <w:vAlign w:val="center"/>
            <w:hideMark/>
          </w:tcPr>
          <w:p w14:paraId="3E2BB033" w14:textId="593B4427" w:rsidR="007238FF" w:rsidRPr="00C1261B" w:rsidRDefault="007238FF" w:rsidP="007238FF">
            <w:pPr>
              <w:spacing w:after="0" w:line="240" w:lineRule="auto"/>
              <w:jc w:val="center"/>
              <w:rPr>
                <w:lang w:val="en-GB" w:eastAsia="hu-HU"/>
              </w:rPr>
            </w:pPr>
            <w:r w:rsidRPr="00C1261B">
              <w:rPr>
                <w:lang w:val="en-GB" w:eastAsia="hu-HU"/>
              </w:rPr>
              <w:t>100</w:t>
            </w:r>
            <w:r w:rsidRPr="00186F06">
              <w:rPr>
                <w:lang w:val="en-GB" w:eastAsia="hu-HU"/>
              </w:rPr>
              <w:t xml:space="preserve"> </w:t>
            </w:r>
            <w:r w:rsidRPr="00C1261B">
              <w:rPr>
                <w:lang w:val="en-GB" w:eastAsia="hu-HU"/>
              </w:rPr>
              <w:t>mg</w:t>
            </w:r>
          </w:p>
        </w:tc>
      </w:tr>
      <w:tr w:rsidR="00506086" w:rsidRPr="00186F06" w14:paraId="3CEFE413" w14:textId="77777777" w:rsidTr="004955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5"/>
        </w:trPr>
        <w:tc>
          <w:tcPr>
            <w:tcW w:w="0" w:type="auto"/>
            <w:vAlign w:val="center"/>
            <w:hideMark/>
          </w:tcPr>
          <w:p w14:paraId="5CF9A3C5" w14:textId="77777777" w:rsidR="007238FF" w:rsidRPr="00C1261B" w:rsidRDefault="007238FF" w:rsidP="007238FF">
            <w:pPr>
              <w:spacing w:after="0" w:line="240" w:lineRule="auto"/>
              <w:jc w:val="right"/>
              <w:rPr>
                <w:lang w:val="en-GB" w:eastAsia="hu-HU"/>
              </w:rPr>
            </w:pPr>
            <w:r w:rsidRPr="00C1261B">
              <w:rPr>
                <w:lang w:val="en-GB" w:eastAsia="hu-HU"/>
              </w:rPr>
              <w:t>Olmesartan</w:t>
            </w:r>
          </w:p>
        </w:tc>
        <w:tc>
          <w:tcPr>
            <w:tcW w:w="0" w:type="auto"/>
            <w:vAlign w:val="center"/>
            <w:hideMark/>
          </w:tcPr>
          <w:p w14:paraId="700C93B5" w14:textId="55433E80" w:rsidR="007238FF" w:rsidRPr="00C1261B" w:rsidRDefault="00BF6CF1" w:rsidP="007238FF">
            <w:pPr>
              <w:spacing w:after="0" w:line="240" w:lineRule="auto"/>
              <w:jc w:val="center"/>
              <w:rPr>
                <w:lang w:val="en-GB" w:eastAsia="hu-HU"/>
              </w:rPr>
            </w:pPr>
            <w:r>
              <w:rPr>
                <w:lang w:val="en-GB" w:eastAsia="hu-HU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2D8B6A1C" w14:textId="533F0791" w:rsidR="007238FF" w:rsidRPr="00C1261B" w:rsidRDefault="007238FF" w:rsidP="007238FF">
            <w:pPr>
              <w:spacing w:after="0" w:line="240" w:lineRule="auto"/>
              <w:jc w:val="center"/>
              <w:rPr>
                <w:lang w:val="en-GB" w:eastAsia="hu-HU"/>
              </w:rPr>
            </w:pPr>
            <w:r w:rsidRPr="00C1261B">
              <w:rPr>
                <w:lang w:val="en-GB" w:eastAsia="hu-HU"/>
              </w:rPr>
              <w:t>10</w:t>
            </w:r>
            <w:r w:rsidRPr="00186F06">
              <w:rPr>
                <w:lang w:val="en-GB" w:eastAsia="hu-HU"/>
              </w:rPr>
              <w:t xml:space="preserve"> </w:t>
            </w:r>
            <w:r w:rsidRPr="00C1261B">
              <w:rPr>
                <w:lang w:val="en-GB" w:eastAsia="hu-HU"/>
              </w:rPr>
              <w:t>mg</w:t>
            </w:r>
          </w:p>
        </w:tc>
        <w:tc>
          <w:tcPr>
            <w:tcW w:w="0" w:type="auto"/>
            <w:vAlign w:val="center"/>
            <w:hideMark/>
          </w:tcPr>
          <w:p w14:paraId="5872889D" w14:textId="51B28361" w:rsidR="007238FF" w:rsidRPr="00C1261B" w:rsidRDefault="007238FF" w:rsidP="007238FF">
            <w:pPr>
              <w:spacing w:after="0" w:line="240" w:lineRule="auto"/>
              <w:jc w:val="center"/>
              <w:rPr>
                <w:lang w:val="en-GB" w:eastAsia="hu-HU"/>
              </w:rPr>
            </w:pPr>
            <w:r w:rsidRPr="00C1261B">
              <w:rPr>
                <w:lang w:val="en-GB" w:eastAsia="hu-HU"/>
              </w:rPr>
              <w:t>20</w:t>
            </w:r>
            <w:r w:rsidRPr="00186F06">
              <w:rPr>
                <w:lang w:val="en-GB" w:eastAsia="hu-HU"/>
              </w:rPr>
              <w:t xml:space="preserve"> </w:t>
            </w:r>
            <w:r w:rsidRPr="00C1261B">
              <w:rPr>
                <w:lang w:val="en-GB" w:eastAsia="hu-HU"/>
              </w:rPr>
              <w:t>mg</w:t>
            </w:r>
          </w:p>
        </w:tc>
      </w:tr>
      <w:tr w:rsidR="000C61CA" w:rsidRPr="00186F06" w14:paraId="701E4B6A" w14:textId="77777777" w:rsidTr="00495580">
        <w:trPr>
          <w:trHeight w:val="356"/>
        </w:trPr>
        <w:tc>
          <w:tcPr>
            <w:tcW w:w="0" w:type="auto"/>
            <w:vAlign w:val="center"/>
            <w:hideMark/>
          </w:tcPr>
          <w:p w14:paraId="5A0D7C1A" w14:textId="77777777" w:rsidR="007238FF" w:rsidRPr="00C1261B" w:rsidRDefault="007238FF" w:rsidP="007238FF">
            <w:pPr>
              <w:spacing w:after="0" w:line="240" w:lineRule="auto"/>
              <w:jc w:val="right"/>
              <w:rPr>
                <w:lang w:val="en-GB" w:eastAsia="hu-HU"/>
              </w:rPr>
            </w:pPr>
            <w:r w:rsidRPr="00C1261B">
              <w:rPr>
                <w:lang w:val="en-GB" w:eastAsia="hu-HU"/>
              </w:rPr>
              <w:t>Valsartan</w:t>
            </w:r>
          </w:p>
        </w:tc>
        <w:tc>
          <w:tcPr>
            <w:tcW w:w="0" w:type="auto"/>
            <w:vAlign w:val="center"/>
            <w:hideMark/>
          </w:tcPr>
          <w:p w14:paraId="525ECB0F" w14:textId="1037BB48" w:rsidR="007238FF" w:rsidRPr="00C1261B" w:rsidRDefault="007238FF" w:rsidP="007238FF">
            <w:pPr>
              <w:spacing w:after="0" w:line="240" w:lineRule="auto"/>
              <w:jc w:val="center"/>
              <w:rPr>
                <w:lang w:val="en-GB" w:eastAsia="hu-HU"/>
              </w:rPr>
            </w:pPr>
            <w:r w:rsidRPr="00C1261B">
              <w:rPr>
                <w:lang w:val="en-GB" w:eastAsia="hu-HU"/>
              </w:rPr>
              <w:t>40</w:t>
            </w:r>
            <w:r w:rsidRPr="00186F06">
              <w:rPr>
                <w:lang w:val="en-GB" w:eastAsia="hu-HU"/>
              </w:rPr>
              <w:t xml:space="preserve"> </w:t>
            </w:r>
            <w:r w:rsidRPr="00C1261B">
              <w:rPr>
                <w:lang w:val="en-GB" w:eastAsia="hu-HU"/>
              </w:rPr>
              <w:t>mg</w:t>
            </w:r>
          </w:p>
        </w:tc>
        <w:tc>
          <w:tcPr>
            <w:tcW w:w="0" w:type="auto"/>
            <w:vAlign w:val="center"/>
            <w:hideMark/>
          </w:tcPr>
          <w:p w14:paraId="19A0E195" w14:textId="34121AB8" w:rsidR="007238FF" w:rsidRPr="00C1261B" w:rsidRDefault="007238FF" w:rsidP="007238FF">
            <w:pPr>
              <w:spacing w:after="0" w:line="240" w:lineRule="auto"/>
              <w:jc w:val="center"/>
              <w:rPr>
                <w:lang w:val="en-GB" w:eastAsia="hu-HU"/>
              </w:rPr>
            </w:pPr>
            <w:r w:rsidRPr="00C1261B">
              <w:rPr>
                <w:lang w:val="en-GB" w:eastAsia="hu-HU"/>
              </w:rPr>
              <w:t>80</w:t>
            </w:r>
            <w:r w:rsidRPr="00186F06">
              <w:rPr>
                <w:lang w:val="en-GB" w:eastAsia="hu-HU"/>
              </w:rPr>
              <w:t xml:space="preserve"> </w:t>
            </w:r>
            <w:r w:rsidRPr="00C1261B">
              <w:rPr>
                <w:lang w:val="en-GB" w:eastAsia="hu-HU"/>
              </w:rPr>
              <w:t>mg</w:t>
            </w:r>
          </w:p>
        </w:tc>
        <w:tc>
          <w:tcPr>
            <w:tcW w:w="0" w:type="auto"/>
            <w:vAlign w:val="center"/>
            <w:hideMark/>
          </w:tcPr>
          <w:p w14:paraId="4BFAD085" w14:textId="318E2CFA" w:rsidR="007238FF" w:rsidRPr="00C1261B" w:rsidRDefault="007238FF" w:rsidP="007238FF">
            <w:pPr>
              <w:spacing w:after="0" w:line="240" w:lineRule="auto"/>
              <w:jc w:val="center"/>
              <w:rPr>
                <w:lang w:val="en-GB" w:eastAsia="hu-HU"/>
              </w:rPr>
            </w:pPr>
            <w:r w:rsidRPr="00C1261B">
              <w:rPr>
                <w:lang w:val="en-GB" w:eastAsia="hu-HU"/>
              </w:rPr>
              <w:t>160</w:t>
            </w:r>
            <w:r w:rsidRPr="00186F06">
              <w:rPr>
                <w:lang w:val="en-GB" w:eastAsia="hu-HU"/>
              </w:rPr>
              <w:t xml:space="preserve"> </w:t>
            </w:r>
            <w:r w:rsidRPr="00C1261B">
              <w:rPr>
                <w:lang w:val="en-GB" w:eastAsia="hu-HU"/>
              </w:rPr>
              <w:t>mg</w:t>
            </w:r>
          </w:p>
        </w:tc>
      </w:tr>
      <w:tr w:rsidR="00506086" w:rsidRPr="00186F06" w14:paraId="717883F0" w14:textId="77777777" w:rsidTr="004955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1"/>
        </w:trPr>
        <w:tc>
          <w:tcPr>
            <w:tcW w:w="0" w:type="auto"/>
            <w:vAlign w:val="center"/>
            <w:hideMark/>
          </w:tcPr>
          <w:p w14:paraId="55401E30" w14:textId="77777777" w:rsidR="007238FF" w:rsidRPr="00C1261B" w:rsidRDefault="007238FF" w:rsidP="007238FF">
            <w:pPr>
              <w:spacing w:after="0" w:line="240" w:lineRule="auto"/>
              <w:jc w:val="right"/>
              <w:rPr>
                <w:lang w:val="en-GB" w:eastAsia="hu-HU"/>
              </w:rPr>
            </w:pPr>
            <w:r w:rsidRPr="00C1261B">
              <w:rPr>
                <w:lang w:val="en-GB" w:eastAsia="hu-HU"/>
              </w:rPr>
              <w:t>Telmisartan</w:t>
            </w:r>
          </w:p>
        </w:tc>
        <w:tc>
          <w:tcPr>
            <w:tcW w:w="0" w:type="auto"/>
            <w:vAlign w:val="center"/>
            <w:hideMark/>
          </w:tcPr>
          <w:p w14:paraId="17D2FADF" w14:textId="451877DF" w:rsidR="007238FF" w:rsidRPr="00C1261B" w:rsidRDefault="007238FF" w:rsidP="007238FF">
            <w:pPr>
              <w:spacing w:after="0" w:line="240" w:lineRule="auto"/>
              <w:jc w:val="center"/>
              <w:rPr>
                <w:lang w:val="en-GB" w:eastAsia="hu-HU"/>
              </w:rPr>
            </w:pPr>
            <w:r w:rsidRPr="00C1261B">
              <w:rPr>
                <w:lang w:val="en-GB" w:eastAsia="hu-HU"/>
              </w:rPr>
              <w:t>20</w:t>
            </w:r>
            <w:r w:rsidRPr="00186F06">
              <w:rPr>
                <w:lang w:val="en-GB" w:eastAsia="hu-HU"/>
              </w:rPr>
              <w:t xml:space="preserve"> </w:t>
            </w:r>
            <w:r w:rsidRPr="00C1261B">
              <w:rPr>
                <w:lang w:val="en-GB" w:eastAsia="hu-HU"/>
              </w:rPr>
              <w:t>mg</w:t>
            </w:r>
          </w:p>
        </w:tc>
        <w:tc>
          <w:tcPr>
            <w:tcW w:w="0" w:type="auto"/>
            <w:vAlign w:val="center"/>
            <w:hideMark/>
          </w:tcPr>
          <w:p w14:paraId="13EEF1EA" w14:textId="3597E4E7" w:rsidR="007238FF" w:rsidRPr="00C1261B" w:rsidRDefault="007238FF" w:rsidP="007238FF">
            <w:pPr>
              <w:spacing w:after="0" w:line="240" w:lineRule="auto"/>
              <w:jc w:val="center"/>
              <w:rPr>
                <w:lang w:val="en-GB" w:eastAsia="hu-HU"/>
              </w:rPr>
            </w:pPr>
            <w:r w:rsidRPr="00C1261B">
              <w:rPr>
                <w:lang w:val="en-GB" w:eastAsia="hu-HU"/>
              </w:rPr>
              <w:t>40</w:t>
            </w:r>
            <w:r w:rsidRPr="00186F06">
              <w:rPr>
                <w:lang w:val="en-GB" w:eastAsia="hu-HU"/>
              </w:rPr>
              <w:t xml:space="preserve"> </w:t>
            </w:r>
            <w:r w:rsidRPr="00C1261B">
              <w:rPr>
                <w:lang w:val="en-GB" w:eastAsia="hu-HU"/>
              </w:rPr>
              <w:t>mg</w:t>
            </w:r>
          </w:p>
        </w:tc>
        <w:tc>
          <w:tcPr>
            <w:tcW w:w="0" w:type="auto"/>
            <w:vAlign w:val="center"/>
            <w:hideMark/>
          </w:tcPr>
          <w:p w14:paraId="50C35AA0" w14:textId="06DB9921" w:rsidR="007238FF" w:rsidRPr="00C1261B" w:rsidRDefault="007238FF" w:rsidP="007238FF">
            <w:pPr>
              <w:spacing w:after="0" w:line="240" w:lineRule="auto"/>
              <w:jc w:val="center"/>
              <w:rPr>
                <w:lang w:val="en-GB" w:eastAsia="hu-HU"/>
              </w:rPr>
            </w:pPr>
            <w:r w:rsidRPr="00C1261B">
              <w:rPr>
                <w:lang w:val="en-GB" w:eastAsia="hu-HU"/>
              </w:rPr>
              <w:t>80</w:t>
            </w:r>
            <w:r w:rsidRPr="00186F06">
              <w:rPr>
                <w:lang w:val="en-GB" w:eastAsia="hu-HU"/>
              </w:rPr>
              <w:t xml:space="preserve"> </w:t>
            </w:r>
            <w:r w:rsidRPr="00C1261B">
              <w:rPr>
                <w:lang w:val="en-GB" w:eastAsia="hu-HU"/>
              </w:rPr>
              <w:t>mg</w:t>
            </w:r>
          </w:p>
        </w:tc>
      </w:tr>
      <w:tr w:rsidR="00BF6CF1" w:rsidRPr="00186F06" w14:paraId="69871A77" w14:textId="77777777" w:rsidTr="00495580">
        <w:trPr>
          <w:trHeight w:val="401"/>
        </w:trPr>
        <w:tc>
          <w:tcPr>
            <w:tcW w:w="0" w:type="auto"/>
            <w:vAlign w:val="center"/>
          </w:tcPr>
          <w:p w14:paraId="1CEB9E2A" w14:textId="04AFB97E" w:rsidR="00BF6CF1" w:rsidRPr="00C1261B" w:rsidRDefault="00BF6CF1" w:rsidP="007238FF">
            <w:pPr>
              <w:spacing w:after="0" w:line="240" w:lineRule="auto"/>
              <w:jc w:val="right"/>
              <w:rPr>
                <w:lang w:val="en-GB" w:eastAsia="hu-HU"/>
              </w:rPr>
            </w:pPr>
            <w:r>
              <w:rPr>
                <w:lang w:val="en-GB" w:eastAsia="hu-HU"/>
              </w:rPr>
              <w:t>Eprosartan</w:t>
            </w:r>
          </w:p>
        </w:tc>
        <w:tc>
          <w:tcPr>
            <w:tcW w:w="0" w:type="auto"/>
            <w:vAlign w:val="center"/>
          </w:tcPr>
          <w:p w14:paraId="161F85A2" w14:textId="138A1545" w:rsidR="00BF6CF1" w:rsidRPr="00C1261B" w:rsidRDefault="00BF6CF1" w:rsidP="007238FF">
            <w:pPr>
              <w:spacing w:after="0" w:line="240" w:lineRule="auto"/>
              <w:jc w:val="center"/>
              <w:rPr>
                <w:lang w:val="en-GB" w:eastAsia="hu-HU"/>
              </w:rPr>
            </w:pPr>
            <w:r>
              <w:rPr>
                <w:lang w:val="en-GB" w:eastAsia="hu-HU"/>
              </w:rPr>
              <w:t>-</w:t>
            </w:r>
          </w:p>
        </w:tc>
        <w:tc>
          <w:tcPr>
            <w:tcW w:w="0" w:type="auto"/>
            <w:vAlign w:val="center"/>
          </w:tcPr>
          <w:p w14:paraId="525644B2" w14:textId="08CBF531" w:rsidR="00BF6CF1" w:rsidRPr="00C1261B" w:rsidRDefault="00BF6CF1" w:rsidP="007238FF">
            <w:pPr>
              <w:spacing w:after="0" w:line="240" w:lineRule="auto"/>
              <w:jc w:val="center"/>
              <w:rPr>
                <w:lang w:val="en-GB" w:eastAsia="hu-HU"/>
              </w:rPr>
            </w:pPr>
            <w:r>
              <w:rPr>
                <w:lang w:val="en-GB" w:eastAsia="hu-HU"/>
              </w:rPr>
              <w:t>-</w:t>
            </w:r>
          </w:p>
        </w:tc>
        <w:tc>
          <w:tcPr>
            <w:tcW w:w="0" w:type="auto"/>
            <w:vAlign w:val="center"/>
          </w:tcPr>
          <w:p w14:paraId="529642A2" w14:textId="5B3E86F3" w:rsidR="00BF6CF1" w:rsidRPr="00C1261B" w:rsidRDefault="00BF6CF1" w:rsidP="007238FF">
            <w:pPr>
              <w:spacing w:after="0" w:line="240" w:lineRule="auto"/>
              <w:jc w:val="center"/>
              <w:rPr>
                <w:lang w:val="en-GB" w:eastAsia="hu-HU"/>
              </w:rPr>
            </w:pPr>
            <w:r>
              <w:rPr>
                <w:lang w:val="en-GB" w:eastAsia="hu-HU"/>
              </w:rPr>
              <w:t>600 mg</w:t>
            </w:r>
          </w:p>
        </w:tc>
      </w:tr>
    </w:tbl>
    <w:p w14:paraId="0C3C8E6D" w14:textId="473C44C9" w:rsidR="00945E13" w:rsidRPr="00186F06" w:rsidRDefault="00C1261B" w:rsidP="00C1261B">
      <w:pPr>
        <w:rPr>
          <w:rFonts w:cs="Arial"/>
          <w:color w:val="231F20"/>
          <w:sz w:val="16"/>
          <w:szCs w:val="16"/>
          <w:lang w:val="en-GB"/>
        </w:rPr>
      </w:pPr>
      <w:proofErr w:type="spellStart"/>
      <w:r w:rsidRPr="00186F06">
        <w:rPr>
          <w:sz w:val="16"/>
          <w:szCs w:val="20"/>
          <w:lang w:val="en-GB" w:eastAsia="hu-HU"/>
        </w:rPr>
        <w:t>ACEi</w:t>
      </w:r>
      <w:proofErr w:type="spellEnd"/>
      <w:r w:rsidRPr="00186F06">
        <w:rPr>
          <w:sz w:val="16"/>
          <w:szCs w:val="20"/>
          <w:lang w:val="en-GB" w:eastAsia="hu-HU"/>
        </w:rPr>
        <w:t xml:space="preserve">, </w:t>
      </w:r>
      <w:r w:rsidRPr="00186F06">
        <w:rPr>
          <w:rFonts w:cs="Arial"/>
          <w:color w:val="231F20"/>
          <w:sz w:val="16"/>
          <w:szCs w:val="16"/>
          <w:lang w:val="en-GB"/>
        </w:rPr>
        <w:t xml:space="preserve">angiotensin-converting-enzyme inhibitor; </w:t>
      </w:r>
      <w:r w:rsidR="007238FF" w:rsidRPr="00186F06">
        <w:rPr>
          <w:rFonts w:cs="Arial"/>
          <w:color w:val="231F20"/>
          <w:sz w:val="16"/>
          <w:szCs w:val="16"/>
          <w:lang w:val="en-GB"/>
        </w:rPr>
        <w:t>AR</w:t>
      </w:r>
      <w:r w:rsidR="00E07A0A">
        <w:rPr>
          <w:rFonts w:cs="Arial"/>
          <w:color w:val="231F20"/>
          <w:sz w:val="16"/>
          <w:szCs w:val="16"/>
          <w:lang w:val="en-GB"/>
        </w:rPr>
        <w:t>B</w:t>
      </w:r>
      <w:r w:rsidR="007238FF" w:rsidRPr="00186F06">
        <w:rPr>
          <w:rFonts w:cs="Arial"/>
          <w:color w:val="231F20"/>
          <w:sz w:val="16"/>
          <w:szCs w:val="16"/>
          <w:lang w:val="en-GB"/>
        </w:rPr>
        <w:t xml:space="preserve">, angiotensin II receptor </w:t>
      </w:r>
      <w:r w:rsidR="00E07A0A">
        <w:rPr>
          <w:rFonts w:cs="Arial"/>
          <w:color w:val="231F20"/>
          <w:sz w:val="16"/>
          <w:szCs w:val="16"/>
          <w:lang w:val="en-GB"/>
        </w:rPr>
        <w:t>blocker</w:t>
      </w:r>
      <w:r w:rsidR="007238FF" w:rsidRPr="00186F06">
        <w:rPr>
          <w:rFonts w:cs="Arial"/>
          <w:color w:val="231F20"/>
          <w:sz w:val="16"/>
          <w:szCs w:val="16"/>
          <w:lang w:val="en-GB"/>
        </w:rPr>
        <w:t xml:space="preserve"> </w:t>
      </w:r>
      <w:r w:rsidRPr="00186F06">
        <w:rPr>
          <w:rFonts w:cs="Arial"/>
          <w:color w:val="231F20"/>
          <w:sz w:val="16"/>
          <w:szCs w:val="16"/>
          <w:lang w:val="en-GB"/>
        </w:rPr>
        <w:t xml:space="preserve"> </w:t>
      </w:r>
    </w:p>
    <w:p w14:paraId="31D3E032" w14:textId="77777777" w:rsidR="000704EF" w:rsidRDefault="000704EF">
      <w:pPr>
        <w:spacing w:after="0" w:line="240" w:lineRule="auto"/>
        <w:rPr>
          <w:rFonts w:cs="Arial"/>
          <w:color w:val="231F20"/>
          <w:sz w:val="16"/>
          <w:szCs w:val="16"/>
          <w:lang w:val="en-GB"/>
        </w:rPr>
      </w:pPr>
    </w:p>
    <w:p w14:paraId="0B18F278" w14:textId="571A9506" w:rsidR="000704EF" w:rsidRDefault="000704EF">
      <w:pPr>
        <w:spacing w:after="0" w:line="240" w:lineRule="auto"/>
        <w:rPr>
          <w:rFonts w:cs="Arial"/>
          <w:color w:val="231F20"/>
          <w:sz w:val="16"/>
          <w:szCs w:val="16"/>
          <w:lang w:val="en-GB"/>
        </w:rPr>
        <w:sectPr w:rsidR="000704EF" w:rsidSect="000704EF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050821FB" w14:textId="3F787478" w:rsidR="00945E13" w:rsidRPr="00186F06" w:rsidRDefault="00945E13">
      <w:pPr>
        <w:spacing w:after="0" w:line="240" w:lineRule="auto"/>
        <w:rPr>
          <w:rFonts w:cs="Arial"/>
          <w:color w:val="231F20"/>
          <w:sz w:val="16"/>
          <w:szCs w:val="16"/>
          <w:lang w:val="en-GB"/>
        </w:rPr>
      </w:pPr>
    </w:p>
    <w:p w14:paraId="240C4319" w14:textId="36242CF3" w:rsidR="00945E13" w:rsidRPr="00186F06" w:rsidRDefault="00945E13">
      <w:pPr>
        <w:pStyle w:val="Heading1"/>
      </w:pPr>
      <w:bookmarkStart w:id="3" w:name="_Toc86225545"/>
      <w:r w:rsidRPr="00186F06">
        <w:t xml:space="preserve">Table </w:t>
      </w:r>
      <w:r w:rsidR="00215B5E">
        <w:t>S</w:t>
      </w:r>
      <w:r w:rsidR="00D94B30" w:rsidRPr="00186F06">
        <w:t>3</w:t>
      </w:r>
      <w:r w:rsidRPr="00186F06">
        <w:t xml:space="preserve">.  Dose equivalence </w:t>
      </w:r>
      <w:r w:rsidR="0018523D" w:rsidRPr="00186F06">
        <w:t xml:space="preserve">of </w:t>
      </w:r>
      <w:r w:rsidRPr="00186F06">
        <w:t xml:space="preserve">statins and the available atorvastatin options of the </w:t>
      </w:r>
      <w:r w:rsidR="00F610B8">
        <w:t>CNIC-</w:t>
      </w:r>
      <w:r w:rsidRPr="00186F06">
        <w:t>polypill.</w:t>
      </w:r>
      <w:bookmarkEnd w:id="3"/>
    </w:p>
    <w:tbl>
      <w:tblPr>
        <w:tblStyle w:val="GridTable4-Accent1"/>
        <w:tblW w:w="0" w:type="auto"/>
        <w:tblLook w:val="04A0" w:firstRow="1" w:lastRow="0" w:firstColumn="1" w:lastColumn="0" w:noHBand="0" w:noVBand="1"/>
      </w:tblPr>
      <w:tblGrid>
        <w:gridCol w:w="2017"/>
        <w:gridCol w:w="1272"/>
        <w:gridCol w:w="1217"/>
        <w:gridCol w:w="1339"/>
        <w:gridCol w:w="1295"/>
        <w:gridCol w:w="1339"/>
        <w:gridCol w:w="1383"/>
        <w:gridCol w:w="1472"/>
      </w:tblGrid>
      <w:tr w:rsidR="00945E13" w:rsidRPr="00186F06" w14:paraId="7DEFE352" w14:textId="77777777" w:rsidTr="004955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E468F36" w14:textId="148F9DB1" w:rsidR="00945E13" w:rsidRPr="00186F06" w:rsidRDefault="00945E13" w:rsidP="00945E13">
            <w:pPr>
              <w:spacing w:before="60" w:after="60" w:line="240" w:lineRule="auto"/>
              <w:jc w:val="center"/>
              <w:rPr>
                <w:rFonts w:eastAsia="Times New Roman" w:cs="Arial"/>
                <w:b w:val="0"/>
                <w:bCs w:val="0"/>
                <w:color w:val="FFFFFF"/>
                <w:kern w:val="24"/>
                <w:szCs w:val="20"/>
                <w:lang w:val="en-GB" w:eastAsia="en-GB"/>
              </w:rPr>
            </w:pPr>
            <w:r w:rsidRPr="00186F06">
              <w:rPr>
                <w:rFonts w:eastAsia="Times New Roman" w:cs="Arial"/>
                <w:color w:val="FFFFFF" w:themeColor="background1"/>
                <w:kern w:val="24"/>
                <w:szCs w:val="20"/>
                <w:lang w:val="en-GB" w:eastAsia="en-GB"/>
              </w:rPr>
              <w:t>Polypill</w:t>
            </w:r>
          </w:p>
        </w:tc>
        <w:tc>
          <w:tcPr>
            <w:tcW w:w="0" w:type="auto"/>
            <w:vAlign w:val="center"/>
            <w:hideMark/>
          </w:tcPr>
          <w:p w14:paraId="670259DE" w14:textId="1B37FF37" w:rsidR="00945E13" w:rsidRPr="00945E13" w:rsidRDefault="00945E13" w:rsidP="00945E13">
            <w:pPr>
              <w:spacing w:before="60" w:after="6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  <w:r w:rsidRPr="00945E13">
              <w:rPr>
                <w:rFonts w:eastAsia="Times New Roman" w:cs="Arial"/>
                <w:color w:val="FFFFFF"/>
                <w:kern w:val="24"/>
                <w:szCs w:val="20"/>
                <w:lang w:val="en-GB" w:eastAsia="en-GB"/>
              </w:rPr>
              <w:t>Fluvastatin</w:t>
            </w:r>
          </w:p>
        </w:tc>
        <w:tc>
          <w:tcPr>
            <w:tcW w:w="0" w:type="auto"/>
            <w:vAlign w:val="center"/>
            <w:hideMark/>
          </w:tcPr>
          <w:p w14:paraId="603E7595" w14:textId="78B0B932" w:rsidR="00945E13" w:rsidRPr="00945E13" w:rsidRDefault="00945E13" w:rsidP="00945E13">
            <w:pPr>
              <w:spacing w:before="60" w:after="6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  <w:r w:rsidRPr="00945E13">
              <w:rPr>
                <w:rFonts w:eastAsia="Times New Roman" w:cs="Arial"/>
                <w:color w:val="FFFFFF"/>
                <w:kern w:val="24"/>
                <w:szCs w:val="20"/>
                <w:lang w:val="en-GB" w:eastAsia="en-GB"/>
              </w:rPr>
              <w:t>Lovastatin</w:t>
            </w:r>
          </w:p>
        </w:tc>
        <w:tc>
          <w:tcPr>
            <w:tcW w:w="0" w:type="auto"/>
            <w:vAlign w:val="center"/>
            <w:hideMark/>
          </w:tcPr>
          <w:p w14:paraId="5731D076" w14:textId="2EBDAE7F" w:rsidR="00945E13" w:rsidRPr="00945E13" w:rsidRDefault="00945E13" w:rsidP="00945E13">
            <w:pPr>
              <w:spacing w:before="60" w:after="6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  <w:proofErr w:type="spellStart"/>
            <w:r w:rsidRPr="00945E13">
              <w:rPr>
                <w:rFonts w:eastAsia="Times New Roman" w:cs="Arial"/>
                <w:color w:val="FFFFFF"/>
                <w:kern w:val="24"/>
                <w:szCs w:val="20"/>
                <w:lang w:val="en-GB" w:eastAsia="en-GB"/>
              </w:rPr>
              <w:t>Pitavastatin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D1717F5" w14:textId="3DDC1760" w:rsidR="00945E13" w:rsidRPr="00945E13" w:rsidRDefault="00945E13" w:rsidP="00945E13">
            <w:pPr>
              <w:spacing w:before="60" w:after="6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  <w:r w:rsidRPr="00945E13">
              <w:rPr>
                <w:rFonts w:eastAsia="Times New Roman" w:cs="Arial"/>
                <w:color w:val="FFFFFF"/>
                <w:kern w:val="24"/>
                <w:szCs w:val="20"/>
                <w:lang w:val="en-GB" w:eastAsia="en-GB"/>
              </w:rPr>
              <w:t>Pravastatin</w:t>
            </w:r>
          </w:p>
        </w:tc>
        <w:tc>
          <w:tcPr>
            <w:tcW w:w="0" w:type="auto"/>
            <w:vAlign w:val="center"/>
            <w:hideMark/>
          </w:tcPr>
          <w:p w14:paraId="69FEEAB7" w14:textId="3F79A487" w:rsidR="00945E13" w:rsidRPr="00945E13" w:rsidRDefault="00945E13" w:rsidP="00945E13">
            <w:pPr>
              <w:spacing w:before="60" w:after="6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  <w:r w:rsidRPr="00945E13">
              <w:rPr>
                <w:rFonts w:eastAsia="Times New Roman" w:cs="Arial"/>
                <w:color w:val="FFFFFF"/>
                <w:kern w:val="24"/>
                <w:szCs w:val="20"/>
                <w:lang w:val="en-GB" w:eastAsia="en-GB"/>
              </w:rPr>
              <w:t>Simvastatin</w:t>
            </w:r>
          </w:p>
        </w:tc>
        <w:tc>
          <w:tcPr>
            <w:tcW w:w="0" w:type="auto"/>
            <w:vAlign w:val="center"/>
            <w:hideMark/>
          </w:tcPr>
          <w:p w14:paraId="737F7114" w14:textId="38A9A30A" w:rsidR="00945E13" w:rsidRPr="00945E13" w:rsidRDefault="00945E13" w:rsidP="00945E13">
            <w:pPr>
              <w:spacing w:before="60" w:after="6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  <w:r w:rsidRPr="00945E13">
              <w:rPr>
                <w:rFonts w:eastAsia="Times New Roman" w:cs="Arial"/>
                <w:color w:val="FFFFFF"/>
                <w:kern w:val="24"/>
                <w:szCs w:val="20"/>
                <w:lang w:val="en-GB" w:eastAsia="en-GB"/>
              </w:rPr>
              <w:t>Atorvastatin</w:t>
            </w:r>
          </w:p>
        </w:tc>
        <w:tc>
          <w:tcPr>
            <w:tcW w:w="0" w:type="auto"/>
            <w:vAlign w:val="center"/>
            <w:hideMark/>
          </w:tcPr>
          <w:p w14:paraId="7B21FD1B" w14:textId="5EE081DC" w:rsidR="00945E13" w:rsidRPr="00945E13" w:rsidRDefault="00945E13" w:rsidP="00945E13">
            <w:pPr>
              <w:spacing w:before="60" w:after="6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  <w:r w:rsidRPr="00945E13">
              <w:rPr>
                <w:rFonts w:eastAsia="Times New Roman" w:cs="Arial"/>
                <w:color w:val="FFFFFF"/>
                <w:kern w:val="24"/>
                <w:szCs w:val="20"/>
                <w:lang w:val="en-GB" w:eastAsia="en-GB"/>
              </w:rPr>
              <w:t>Rosuvastatin</w:t>
            </w:r>
          </w:p>
        </w:tc>
      </w:tr>
      <w:tr w:rsidR="00D94B30" w:rsidRPr="00186F06" w14:paraId="54BE7F54" w14:textId="77777777" w:rsidTr="004955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4472C4" w:themeColor="accent1"/>
            </w:tcBorders>
            <w:shd w:val="clear" w:color="auto" w:fill="auto"/>
          </w:tcPr>
          <w:p w14:paraId="4BE38964" w14:textId="7A937019" w:rsidR="00945E13" w:rsidRPr="00186F06" w:rsidRDefault="00945E13" w:rsidP="00945E13">
            <w:pPr>
              <w:spacing w:before="60" w:after="60" w:line="240" w:lineRule="auto"/>
              <w:jc w:val="both"/>
              <w:rPr>
                <w:rFonts w:eastAsia="Times New Roman" w:cs="Arial"/>
                <w:color w:val="000000"/>
                <w:kern w:val="24"/>
                <w:szCs w:val="20"/>
                <w:lang w:val="en-GB" w:eastAsia="en-GB"/>
              </w:rPr>
            </w:pPr>
            <w:r w:rsidRPr="00945E13">
              <w:rPr>
                <w:rFonts w:eastAsia="Times New Roman" w:cs="Arial"/>
                <w:color w:val="000000"/>
                <w:kern w:val="24"/>
                <w:szCs w:val="20"/>
                <w:lang w:val="en-GB" w:eastAsia="en-GB"/>
              </w:rPr>
              <w:t>Atorvastatin</w:t>
            </w:r>
            <w:r w:rsidRPr="00186F06">
              <w:rPr>
                <w:rFonts w:eastAsia="Times New Roman" w:cs="Arial"/>
                <w:b w:val="0"/>
                <w:bCs w:val="0"/>
                <w:color w:val="000000"/>
                <w:kern w:val="24"/>
                <w:szCs w:val="20"/>
                <w:lang w:val="en-GB" w:eastAsia="en-GB"/>
              </w:rPr>
              <w:t xml:space="preserve"> </w:t>
            </w:r>
            <w:r w:rsidRPr="00945E13">
              <w:rPr>
                <w:rFonts w:eastAsia="Times New Roman" w:cs="Arial"/>
                <w:color w:val="000000"/>
                <w:kern w:val="24"/>
                <w:szCs w:val="20"/>
                <w:lang w:val="en-GB" w:eastAsia="en-GB"/>
              </w:rPr>
              <w:t>20 mg</w:t>
            </w:r>
          </w:p>
        </w:tc>
        <w:tc>
          <w:tcPr>
            <w:tcW w:w="0" w:type="auto"/>
            <w:tcBorders>
              <w:top w:val="single" w:sz="4" w:space="0" w:color="4472C4" w:themeColor="accent1"/>
            </w:tcBorders>
            <w:shd w:val="clear" w:color="auto" w:fill="auto"/>
            <w:hideMark/>
          </w:tcPr>
          <w:p w14:paraId="76F0B407" w14:textId="55169451" w:rsidR="00945E13" w:rsidRPr="00945E13" w:rsidRDefault="00945E13" w:rsidP="00945E13">
            <w:pPr>
              <w:spacing w:before="60"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  <w:r w:rsidRPr="00945E13">
              <w:rPr>
                <w:rFonts w:eastAsia="Times New Roman" w:cs="Arial"/>
                <w:color w:val="000000"/>
                <w:kern w:val="24"/>
                <w:szCs w:val="20"/>
                <w:lang w:val="en-GB" w:eastAsia="en-GB"/>
              </w:rPr>
              <w:t>40 mg</w:t>
            </w:r>
          </w:p>
        </w:tc>
        <w:tc>
          <w:tcPr>
            <w:tcW w:w="0" w:type="auto"/>
            <w:tcBorders>
              <w:top w:val="single" w:sz="4" w:space="0" w:color="4472C4" w:themeColor="accent1"/>
            </w:tcBorders>
            <w:shd w:val="clear" w:color="auto" w:fill="auto"/>
            <w:hideMark/>
          </w:tcPr>
          <w:p w14:paraId="0B375879" w14:textId="77777777" w:rsidR="00945E13" w:rsidRPr="00945E13" w:rsidRDefault="00945E13" w:rsidP="00945E13">
            <w:pPr>
              <w:spacing w:before="60"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  <w:r w:rsidRPr="00945E13">
              <w:rPr>
                <w:rFonts w:eastAsia="Times New Roman" w:cs="Arial"/>
                <w:color w:val="000000"/>
                <w:kern w:val="24"/>
                <w:szCs w:val="20"/>
                <w:lang w:val="en-GB" w:eastAsia="en-GB"/>
              </w:rPr>
              <w:t>20 mg</w:t>
            </w:r>
          </w:p>
        </w:tc>
        <w:tc>
          <w:tcPr>
            <w:tcW w:w="0" w:type="auto"/>
            <w:tcBorders>
              <w:top w:val="single" w:sz="4" w:space="0" w:color="4472C4" w:themeColor="accent1"/>
            </w:tcBorders>
            <w:shd w:val="clear" w:color="auto" w:fill="auto"/>
            <w:hideMark/>
          </w:tcPr>
          <w:p w14:paraId="6549CB08" w14:textId="77777777" w:rsidR="00945E13" w:rsidRPr="00945E13" w:rsidRDefault="00945E13" w:rsidP="00945E13">
            <w:pPr>
              <w:spacing w:before="60"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  <w:r w:rsidRPr="00945E13">
              <w:rPr>
                <w:rFonts w:eastAsia="Times New Roman" w:cs="Arial"/>
                <w:color w:val="000000"/>
                <w:kern w:val="24"/>
                <w:szCs w:val="20"/>
                <w:lang w:val="en-GB" w:eastAsia="en-GB"/>
              </w:rPr>
              <w:t>1 mg</w:t>
            </w:r>
          </w:p>
        </w:tc>
        <w:tc>
          <w:tcPr>
            <w:tcW w:w="0" w:type="auto"/>
            <w:tcBorders>
              <w:top w:val="single" w:sz="4" w:space="0" w:color="4472C4" w:themeColor="accent1"/>
            </w:tcBorders>
            <w:shd w:val="clear" w:color="auto" w:fill="auto"/>
            <w:hideMark/>
          </w:tcPr>
          <w:p w14:paraId="5AFEF122" w14:textId="77777777" w:rsidR="00945E13" w:rsidRPr="00945E13" w:rsidRDefault="00945E13" w:rsidP="00945E13">
            <w:pPr>
              <w:spacing w:before="60"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  <w:r w:rsidRPr="00945E13">
              <w:rPr>
                <w:rFonts w:eastAsia="Times New Roman" w:cs="Arial"/>
                <w:color w:val="000000"/>
                <w:kern w:val="24"/>
                <w:szCs w:val="20"/>
                <w:lang w:val="en-GB" w:eastAsia="en-GB"/>
              </w:rPr>
              <w:t>20 mg</w:t>
            </w:r>
          </w:p>
        </w:tc>
        <w:tc>
          <w:tcPr>
            <w:tcW w:w="0" w:type="auto"/>
            <w:tcBorders>
              <w:top w:val="single" w:sz="4" w:space="0" w:color="4472C4" w:themeColor="accent1"/>
            </w:tcBorders>
            <w:shd w:val="clear" w:color="auto" w:fill="auto"/>
            <w:hideMark/>
          </w:tcPr>
          <w:p w14:paraId="01758F87" w14:textId="77777777" w:rsidR="00945E13" w:rsidRPr="00945E13" w:rsidRDefault="00945E13" w:rsidP="00945E13">
            <w:pPr>
              <w:spacing w:before="60"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  <w:r w:rsidRPr="00945E13">
              <w:rPr>
                <w:rFonts w:eastAsia="Times New Roman" w:cs="Arial"/>
                <w:color w:val="000000"/>
                <w:kern w:val="24"/>
                <w:szCs w:val="20"/>
                <w:lang w:val="en-GB" w:eastAsia="en-GB"/>
              </w:rPr>
              <w:t>10 mg</w:t>
            </w:r>
          </w:p>
        </w:tc>
        <w:tc>
          <w:tcPr>
            <w:tcW w:w="0" w:type="auto"/>
            <w:tcBorders>
              <w:top w:val="single" w:sz="4" w:space="0" w:color="4472C4" w:themeColor="accent1"/>
            </w:tcBorders>
            <w:shd w:val="clear" w:color="auto" w:fill="auto"/>
            <w:hideMark/>
          </w:tcPr>
          <w:p w14:paraId="160FF048" w14:textId="5E44CF5A" w:rsidR="00945E13" w:rsidRPr="00945E13" w:rsidRDefault="00945E13" w:rsidP="00945E13">
            <w:pPr>
              <w:spacing w:before="60"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</w:p>
        </w:tc>
        <w:tc>
          <w:tcPr>
            <w:tcW w:w="0" w:type="auto"/>
            <w:tcBorders>
              <w:top w:val="single" w:sz="4" w:space="0" w:color="4472C4" w:themeColor="accent1"/>
            </w:tcBorders>
            <w:shd w:val="clear" w:color="auto" w:fill="auto"/>
            <w:hideMark/>
          </w:tcPr>
          <w:p w14:paraId="7C81C382" w14:textId="10D38711" w:rsidR="00945E13" w:rsidRPr="00945E13" w:rsidRDefault="00945E13" w:rsidP="00945E13">
            <w:pPr>
              <w:spacing w:before="60"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</w:p>
        </w:tc>
      </w:tr>
      <w:tr w:rsidR="00945E13" w:rsidRPr="00186F06" w14:paraId="09DD16D5" w14:textId="77777777" w:rsidTr="00495580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8EAADB" w:themeColor="accent1" w:themeTint="99"/>
            </w:tcBorders>
          </w:tcPr>
          <w:p w14:paraId="5ED3B163" w14:textId="77777777" w:rsidR="00945E13" w:rsidRPr="00186F06" w:rsidRDefault="00945E13" w:rsidP="00945E13">
            <w:pPr>
              <w:spacing w:before="60" w:after="60" w:line="240" w:lineRule="auto"/>
              <w:jc w:val="both"/>
              <w:rPr>
                <w:rFonts w:eastAsia="Times New Roman" w:cs="Arial"/>
                <w:color w:val="000000"/>
                <w:kern w:val="24"/>
                <w:szCs w:val="20"/>
                <w:lang w:val="en-GB" w:eastAsia="en-GB"/>
              </w:rPr>
            </w:pPr>
          </w:p>
        </w:tc>
        <w:tc>
          <w:tcPr>
            <w:tcW w:w="0" w:type="auto"/>
            <w:tcBorders>
              <w:bottom w:val="single" w:sz="4" w:space="0" w:color="8EAADB" w:themeColor="accent1" w:themeTint="99"/>
            </w:tcBorders>
            <w:hideMark/>
          </w:tcPr>
          <w:p w14:paraId="2B279920" w14:textId="731A9BB0" w:rsidR="00945E13" w:rsidRPr="00945E13" w:rsidRDefault="00945E13" w:rsidP="00945E13">
            <w:pPr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  <w:r w:rsidRPr="00945E13">
              <w:rPr>
                <w:rFonts w:eastAsia="Times New Roman" w:cs="Arial"/>
                <w:color w:val="000000"/>
                <w:kern w:val="24"/>
                <w:szCs w:val="20"/>
                <w:lang w:val="en-GB" w:eastAsia="en-GB"/>
              </w:rPr>
              <w:t>80 mg</w:t>
            </w:r>
          </w:p>
        </w:tc>
        <w:tc>
          <w:tcPr>
            <w:tcW w:w="0" w:type="auto"/>
            <w:tcBorders>
              <w:bottom w:val="single" w:sz="4" w:space="0" w:color="8EAADB" w:themeColor="accent1" w:themeTint="99"/>
            </w:tcBorders>
            <w:hideMark/>
          </w:tcPr>
          <w:p w14:paraId="292A31C6" w14:textId="77777777" w:rsidR="00945E13" w:rsidRPr="00945E13" w:rsidRDefault="00945E13" w:rsidP="00945E13">
            <w:pPr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  <w:r w:rsidRPr="00945E13">
              <w:rPr>
                <w:rFonts w:eastAsia="Times New Roman" w:cs="Arial"/>
                <w:color w:val="000000"/>
                <w:kern w:val="24"/>
                <w:szCs w:val="20"/>
                <w:lang w:val="en-GB" w:eastAsia="en-GB"/>
              </w:rPr>
              <w:t>40 mg</w:t>
            </w:r>
          </w:p>
        </w:tc>
        <w:tc>
          <w:tcPr>
            <w:tcW w:w="0" w:type="auto"/>
            <w:tcBorders>
              <w:bottom w:val="single" w:sz="4" w:space="0" w:color="8EAADB" w:themeColor="accent1" w:themeTint="99"/>
            </w:tcBorders>
            <w:hideMark/>
          </w:tcPr>
          <w:p w14:paraId="52C447E7" w14:textId="77777777" w:rsidR="00945E13" w:rsidRPr="00945E13" w:rsidRDefault="00945E13" w:rsidP="00945E13">
            <w:pPr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  <w:r w:rsidRPr="00945E13">
              <w:rPr>
                <w:rFonts w:eastAsia="Times New Roman" w:cs="Arial"/>
                <w:color w:val="000000"/>
                <w:kern w:val="24"/>
                <w:szCs w:val="20"/>
                <w:lang w:val="en-GB" w:eastAsia="en-GB"/>
              </w:rPr>
              <w:t>2 mg</w:t>
            </w:r>
          </w:p>
        </w:tc>
        <w:tc>
          <w:tcPr>
            <w:tcW w:w="0" w:type="auto"/>
            <w:tcBorders>
              <w:bottom w:val="single" w:sz="4" w:space="0" w:color="8EAADB" w:themeColor="accent1" w:themeTint="99"/>
            </w:tcBorders>
            <w:hideMark/>
          </w:tcPr>
          <w:p w14:paraId="4F0753FD" w14:textId="77777777" w:rsidR="00945E13" w:rsidRPr="00945E13" w:rsidRDefault="00945E13" w:rsidP="00945E13">
            <w:pPr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  <w:r w:rsidRPr="00945E13">
              <w:rPr>
                <w:rFonts w:eastAsia="Times New Roman" w:cs="Arial"/>
                <w:color w:val="000000"/>
                <w:kern w:val="24"/>
                <w:szCs w:val="20"/>
                <w:lang w:val="en-GB" w:eastAsia="en-GB"/>
              </w:rPr>
              <w:t>40 mg</w:t>
            </w:r>
          </w:p>
        </w:tc>
        <w:tc>
          <w:tcPr>
            <w:tcW w:w="0" w:type="auto"/>
            <w:tcBorders>
              <w:bottom w:val="single" w:sz="4" w:space="0" w:color="8EAADB" w:themeColor="accent1" w:themeTint="99"/>
            </w:tcBorders>
            <w:hideMark/>
          </w:tcPr>
          <w:p w14:paraId="672E0067" w14:textId="77777777" w:rsidR="00945E13" w:rsidRPr="00945E13" w:rsidRDefault="00945E13" w:rsidP="00945E13">
            <w:pPr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  <w:r w:rsidRPr="00945E13">
              <w:rPr>
                <w:rFonts w:eastAsia="Times New Roman" w:cs="Arial"/>
                <w:color w:val="000000"/>
                <w:kern w:val="24"/>
                <w:szCs w:val="20"/>
                <w:lang w:val="en-GB" w:eastAsia="en-GB"/>
              </w:rPr>
              <w:t>20 mg</w:t>
            </w:r>
          </w:p>
        </w:tc>
        <w:tc>
          <w:tcPr>
            <w:tcW w:w="0" w:type="auto"/>
            <w:tcBorders>
              <w:bottom w:val="single" w:sz="4" w:space="0" w:color="8EAADB" w:themeColor="accent1" w:themeTint="99"/>
            </w:tcBorders>
            <w:hideMark/>
          </w:tcPr>
          <w:p w14:paraId="6AD2540B" w14:textId="77777777" w:rsidR="00945E13" w:rsidRPr="00945E13" w:rsidRDefault="00945E13" w:rsidP="00945E13">
            <w:pPr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  <w:r w:rsidRPr="00945E13">
              <w:rPr>
                <w:rFonts w:eastAsia="Times New Roman" w:cs="Arial"/>
                <w:color w:val="000000"/>
                <w:kern w:val="24"/>
                <w:szCs w:val="20"/>
                <w:lang w:val="en-GB" w:eastAsia="en-GB"/>
              </w:rPr>
              <w:t>10 mg</w:t>
            </w:r>
          </w:p>
        </w:tc>
        <w:tc>
          <w:tcPr>
            <w:tcW w:w="0" w:type="auto"/>
            <w:tcBorders>
              <w:bottom w:val="single" w:sz="4" w:space="0" w:color="8EAADB" w:themeColor="accent1" w:themeTint="99"/>
            </w:tcBorders>
            <w:hideMark/>
          </w:tcPr>
          <w:p w14:paraId="21EF2807" w14:textId="1DF142B6" w:rsidR="00945E13" w:rsidRPr="00945E13" w:rsidRDefault="00945E13" w:rsidP="00945E13">
            <w:pPr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</w:p>
        </w:tc>
      </w:tr>
      <w:tr w:rsidR="00D94B30" w:rsidRPr="00186F06" w14:paraId="2AA9C968" w14:textId="77777777" w:rsidTr="004955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5E75ECBA" w14:textId="77777777" w:rsidR="00945E13" w:rsidRPr="00186F06" w:rsidRDefault="00945E13" w:rsidP="00945E13">
            <w:pPr>
              <w:spacing w:before="60" w:after="60" w:line="240" w:lineRule="auto"/>
              <w:jc w:val="both"/>
              <w:rPr>
                <w:rFonts w:eastAsia="Times New Roman" w:cs="Arial"/>
                <w:b w:val="0"/>
                <w:bCs w:val="0"/>
                <w:color w:val="000000"/>
                <w:kern w:val="24"/>
                <w:szCs w:val="20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1C1A4A7" w14:textId="7A4905F1" w:rsidR="00945E13" w:rsidRPr="00945E13" w:rsidRDefault="00945E13" w:rsidP="00945E13">
            <w:pPr>
              <w:spacing w:before="60"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  <w:r w:rsidRPr="00945E13">
              <w:rPr>
                <w:rFonts w:eastAsia="Times New Roman" w:cs="Arial"/>
                <w:b/>
                <w:bCs/>
                <w:color w:val="000000"/>
                <w:kern w:val="24"/>
                <w:szCs w:val="20"/>
                <w:lang w:val="en-GB" w:eastAsia="en-GB"/>
              </w:rPr>
              <w:t>…..</w:t>
            </w:r>
          </w:p>
        </w:tc>
        <w:tc>
          <w:tcPr>
            <w:tcW w:w="0" w:type="auto"/>
            <w:shd w:val="clear" w:color="auto" w:fill="auto"/>
            <w:hideMark/>
          </w:tcPr>
          <w:p w14:paraId="7CD641C7" w14:textId="77777777" w:rsidR="00945E13" w:rsidRPr="00945E13" w:rsidRDefault="00945E13" w:rsidP="00945E13">
            <w:pPr>
              <w:spacing w:before="60"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  <w:r w:rsidRPr="00945E13">
              <w:rPr>
                <w:rFonts w:eastAsia="Times New Roman" w:cs="Arial"/>
                <w:color w:val="000000"/>
                <w:kern w:val="24"/>
                <w:szCs w:val="20"/>
                <w:lang w:val="en-GB" w:eastAsia="en-GB"/>
              </w:rPr>
              <w:t>80 mg</w:t>
            </w:r>
          </w:p>
        </w:tc>
        <w:tc>
          <w:tcPr>
            <w:tcW w:w="0" w:type="auto"/>
            <w:shd w:val="clear" w:color="auto" w:fill="auto"/>
            <w:hideMark/>
          </w:tcPr>
          <w:p w14:paraId="42A66874" w14:textId="77777777" w:rsidR="00945E13" w:rsidRPr="00945E13" w:rsidRDefault="00945E13" w:rsidP="00945E13">
            <w:pPr>
              <w:spacing w:before="60"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  <w:r w:rsidRPr="00945E13">
              <w:rPr>
                <w:rFonts w:eastAsia="Times New Roman" w:cs="Arial"/>
                <w:color w:val="000000"/>
                <w:kern w:val="24"/>
                <w:szCs w:val="20"/>
                <w:lang w:val="en-GB" w:eastAsia="en-GB"/>
              </w:rPr>
              <w:t>4 mg</w:t>
            </w:r>
          </w:p>
        </w:tc>
        <w:tc>
          <w:tcPr>
            <w:tcW w:w="0" w:type="auto"/>
            <w:shd w:val="clear" w:color="auto" w:fill="auto"/>
            <w:hideMark/>
          </w:tcPr>
          <w:p w14:paraId="05020FF9" w14:textId="77777777" w:rsidR="00945E13" w:rsidRPr="00945E13" w:rsidRDefault="00945E13" w:rsidP="00945E13">
            <w:pPr>
              <w:spacing w:before="60"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  <w:r w:rsidRPr="00945E13">
              <w:rPr>
                <w:rFonts w:eastAsia="Times New Roman" w:cs="Arial"/>
                <w:color w:val="000000"/>
                <w:kern w:val="24"/>
                <w:szCs w:val="20"/>
                <w:lang w:val="en-GB" w:eastAsia="en-GB"/>
              </w:rPr>
              <w:t>80 mg</w:t>
            </w:r>
          </w:p>
        </w:tc>
        <w:tc>
          <w:tcPr>
            <w:tcW w:w="0" w:type="auto"/>
            <w:shd w:val="clear" w:color="auto" w:fill="auto"/>
            <w:hideMark/>
          </w:tcPr>
          <w:p w14:paraId="3B2B712A" w14:textId="77777777" w:rsidR="00945E13" w:rsidRPr="00945E13" w:rsidRDefault="00945E13" w:rsidP="00945E13">
            <w:pPr>
              <w:spacing w:before="60"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  <w:r w:rsidRPr="00945E13">
              <w:rPr>
                <w:rFonts w:eastAsia="Times New Roman" w:cs="Arial"/>
                <w:color w:val="000000"/>
                <w:kern w:val="24"/>
                <w:szCs w:val="20"/>
                <w:lang w:val="en-GB" w:eastAsia="en-GB"/>
              </w:rPr>
              <w:t>40 mg</w:t>
            </w:r>
          </w:p>
        </w:tc>
        <w:tc>
          <w:tcPr>
            <w:tcW w:w="0" w:type="auto"/>
            <w:shd w:val="clear" w:color="auto" w:fill="auto"/>
            <w:hideMark/>
          </w:tcPr>
          <w:p w14:paraId="0CA12A75" w14:textId="77777777" w:rsidR="00945E13" w:rsidRPr="00945E13" w:rsidRDefault="00945E13" w:rsidP="00945E13">
            <w:pPr>
              <w:spacing w:before="60"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  <w:r w:rsidRPr="00945E13">
              <w:rPr>
                <w:rFonts w:eastAsia="Times New Roman" w:cs="Arial"/>
                <w:color w:val="000000"/>
                <w:kern w:val="24"/>
                <w:szCs w:val="20"/>
                <w:lang w:val="en-GB" w:eastAsia="en-GB"/>
              </w:rPr>
              <w:t>20 mg</w:t>
            </w:r>
          </w:p>
        </w:tc>
        <w:tc>
          <w:tcPr>
            <w:tcW w:w="0" w:type="auto"/>
            <w:shd w:val="clear" w:color="auto" w:fill="auto"/>
            <w:hideMark/>
          </w:tcPr>
          <w:p w14:paraId="1DE687F3" w14:textId="77777777" w:rsidR="00945E13" w:rsidRPr="00945E13" w:rsidRDefault="00945E13" w:rsidP="00945E13">
            <w:pPr>
              <w:spacing w:before="60"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  <w:r w:rsidRPr="00945E13">
              <w:rPr>
                <w:rFonts w:eastAsia="Times New Roman" w:cs="Arial"/>
                <w:color w:val="000000"/>
                <w:kern w:val="24"/>
                <w:szCs w:val="20"/>
                <w:lang w:val="en-GB" w:eastAsia="en-GB"/>
              </w:rPr>
              <w:t>5 mg</w:t>
            </w:r>
          </w:p>
        </w:tc>
      </w:tr>
      <w:tr w:rsidR="00945E13" w:rsidRPr="00186F06" w14:paraId="274DBBBC" w14:textId="77777777" w:rsidTr="00495580">
        <w:trPr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743545C" w14:textId="05407761" w:rsidR="00945E13" w:rsidRPr="00186F06" w:rsidRDefault="00945E13" w:rsidP="00945E13">
            <w:pPr>
              <w:spacing w:before="60" w:after="60" w:line="240" w:lineRule="auto"/>
              <w:jc w:val="both"/>
              <w:rPr>
                <w:rFonts w:eastAsia="Times New Roman" w:cs="Arial"/>
                <w:b w:val="0"/>
                <w:bCs w:val="0"/>
                <w:color w:val="000000"/>
                <w:kern w:val="24"/>
                <w:szCs w:val="20"/>
                <w:lang w:val="en-GB" w:eastAsia="en-GB"/>
              </w:rPr>
            </w:pPr>
            <w:r w:rsidRPr="00945E13">
              <w:rPr>
                <w:rFonts w:eastAsia="Times New Roman" w:cs="Arial"/>
                <w:color w:val="000000"/>
                <w:kern w:val="24"/>
                <w:szCs w:val="20"/>
                <w:lang w:val="en-GB" w:eastAsia="en-GB"/>
              </w:rPr>
              <w:t> </w:t>
            </w:r>
          </w:p>
        </w:tc>
        <w:tc>
          <w:tcPr>
            <w:tcW w:w="0" w:type="auto"/>
            <w:hideMark/>
          </w:tcPr>
          <w:p w14:paraId="4EA07478" w14:textId="4B99080C" w:rsidR="00945E13" w:rsidRPr="00945E13" w:rsidRDefault="00945E13" w:rsidP="00945E13">
            <w:pPr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</w:p>
        </w:tc>
        <w:tc>
          <w:tcPr>
            <w:tcW w:w="0" w:type="auto"/>
            <w:hideMark/>
          </w:tcPr>
          <w:p w14:paraId="7CA109B0" w14:textId="48D69C96" w:rsidR="00945E13" w:rsidRPr="00945E13" w:rsidRDefault="00945E13" w:rsidP="00945E13">
            <w:pPr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</w:p>
        </w:tc>
        <w:tc>
          <w:tcPr>
            <w:tcW w:w="0" w:type="auto"/>
            <w:hideMark/>
          </w:tcPr>
          <w:p w14:paraId="48FDACEF" w14:textId="6C41F35E" w:rsidR="00945E13" w:rsidRPr="00945E13" w:rsidRDefault="00945E13" w:rsidP="00945E13">
            <w:pPr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</w:p>
        </w:tc>
        <w:tc>
          <w:tcPr>
            <w:tcW w:w="0" w:type="auto"/>
            <w:hideMark/>
          </w:tcPr>
          <w:p w14:paraId="46E01A60" w14:textId="392244ED" w:rsidR="00945E13" w:rsidRPr="00945E13" w:rsidRDefault="00945E13" w:rsidP="00945E13">
            <w:pPr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</w:p>
        </w:tc>
        <w:tc>
          <w:tcPr>
            <w:tcW w:w="0" w:type="auto"/>
            <w:hideMark/>
          </w:tcPr>
          <w:p w14:paraId="1E60AEA4" w14:textId="72BB0199" w:rsidR="00945E13" w:rsidRPr="00945E13" w:rsidRDefault="00945E13" w:rsidP="00945E13">
            <w:pPr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</w:p>
        </w:tc>
        <w:tc>
          <w:tcPr>
            <w:tcW w:w="0" w:type="auto"/>
            <w:hideMark/>
          </w:tcPr>
          <w:p w14:paraId="7E189447" w14:textId="77777777" w:rsidR="00945E13" w:rsidRPr="00945E13" w:rsidRDefault="00945E13" w:rsidP="00945E13">
            <w:pPr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  <w:r w:rsidRPr="00945E13">
              <w:rPr>
                <w:rFonts w:eastAsia="Times New Roman" w:cs="Arial"/>
                <w:color w:val="000000"/>
                <w:kern w:val="24"/>
                <w:szCs w:val="20"/>
                <w:lang w:val="en-GB" w:eastAsia="en-GB"/>
              </w:rPr>
              <w:t>30 mg</w:t>
            </w:r>
          </w:p>
        </w:tc>
        <w:tc>
          <w:tcPr>
            <w:tcW w:w="0" w:type="auto"/>
            <w:hideMark/>
          </w:tcPr>
          <w:p w14:paraId="0FFD6BAC" w14:textId="0B39520E" w:rsidR="00945E13" w:rsidRPr="00945E13" w:rsidRDefault="00945E13" w:rsidP="00945E13">
            <w:pPr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</w:p>
        </w:tc>
      </w:tr>
      <w:tr w:rsidR="00945E13" w:rsidRPr="00186F06" w14:paraId="770C889F" w14:textId="77777777" w:rsidTr="004955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8EAADB" w:themeColor="accent1" w:themeTint="99"/>
            </w:tcBorders>
          </w:tcPr>
          <w:p w14:paraId="4F5AEA0B" w14:textId="1530874D" w:rsidR="00945E13" w:rsidRPr="00186F06" w:rsidRDefault="00945E13" w:rsidP="00945E13">
            <w:pPr>
              <w:spacing w:before="60" w:after="60" w:line="240" w:lineRule="auto"/>
              <w:jc w:val="both"/>
              <w:rPr>
                <w:rFonts w:eastAsia="Times New Roman" w:cs="Arial"/>
                <w:b w:val="0"/>
                <w:bCs w:val="0"/>
                <w:color w:val="000000"/>
                <w:kern w:val="24"/>
                <w:szCs w:val="20"/>
                <w:lang w:val="en-GB" w:eastAsia="en-GB"/>
              </w:rPr>
            </w:pPr>
            <w:r w:rsidRPr="00945E13">
              <w:rPr>
                <w:rFonts w:eastAsia="Times New Roman" w:cs="Arial"/>
                <w:color w:val="000000"/>
                <w:kern w:val="24"/>
                <w:szCs w:val="20"/>
                <w:lang w:val="en-GB" w:eastAsia="en-GB"/>
              </w:rPr>
              <w:t>Atorvastatin 40 mg</w:t>
            </w:r>
          </w:p>
        </w:tc>
        <w:tc>
          <w:tcPr>
            <w:tcW w:w="0" w:type="auto"/>
            <w:tcBorders>
              <w:bottom w:val="single" w:sz="4" w:space="0" w:color="8EAADB" w:themeColor="accent1" w:themeTint="99"/>
            </w:tcBorders>
            <w:hideMark/>
          </w:tcPr>
          <w:p w14:paraId="6C27D584" w14:textId="4D08380B" w:rsidR="00945E13" w:rsidRPr="00945E13" w:rsidRDefault="00945E13" w:rsidP="00945E13">
            <w:pPr>
              <w:spacing w:before="60"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  <w:r w:rsidRPr="00945E13">
              <w:rPr>
                <w:rFonts w:eastAsia="Times New Roman" w:cs="Arial"/>
                <w:b/>
                <w:bCs/>
                <w:color w:val="000000"/>
                <w:kern w:val="24"/>
                <w:szCs w:val="20"/>
                <w:lang w:val="en-GB" w:eastAsia="en-GB"/>
              </w:rPr>
              <w:t>…..</w:t>
            </w:r>
          </w:p>
        </w:tc>
        <w:tc>
          <w:tcPr>
            <w:tcW w:w="0" w:type="auto"/>
            <w:tcBorders>
              <w:bottom w:val="single" w:sz="4" w:space="0" w:color="8EAADB" w:themeColor="accent1" w:themeTint="99"/>
            </w:tcBorders>
            <w:hideMark/>
          </w:tcPr>
          <w:p w14:paraId="4F3707F6" w14:textId="77777777" w:rsidR="00945E13" w:rsidRPr="00945E13" w:rsidRDefault="00945E13" w:rsidP="00945E13">
            <w:pPr>
              <w:spacing w:before="60"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  <w:r w:rsidRPr="00945E13">
              <w:rPr>
                <w:rFonts w:eastAsia="Times New Roman" w:cs="Arial"/>
                <w:color w:val="000000"/>
                <w:kern w:val="24"/>
                <w:szCs w:val="20"/>
                <w:lang w:val="en-GB" w:eastAsia="en-GB"/>
              </w:rPr>
              <w:t>…..</w:t>
            </w:r>
          </w:p>
        </w:tc>
        <w:tc>
          <w:tcPr>
            <w:tcW w:w="0" w:type="auto"/>
            <w:tcBorders>
              <w:bottom w:val="single" w:sz="4" w:space="0" w:color="8EAADB" w:themeColor="accent1" w:themeTint="99"/>
            </w:tcBorders>
            <w:hideMark/>
          </w:tcPr>
          <w:p w14:paraId="0D394E7F" w14:textId="77777777" w:rsidR="00945E13" w:rsidRPr="00945E13" w:rsidRDefault="00945E13" w:rsidP="00945E13">
            <w:pPr>
              <w:spacing w:before="60"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  <w:r w:rsidRPr="00945E13">
              <w:rPr>
                <w:rFonts w:eastAsia="Times New Roman" w:cs="Arial"/>
                <w:color w:val="000000"/>
                <w:kern w:val="24"/>
                <w:szCs w:val="20"/>
                <w:lang w:val="en-GB" w:eastAsia="en-GB"/>
              </w:rPr>
              <w:t>…..</w:t>
            </w:r>
          </w:p>
        </w:tc>
        <w:tc>
          <w:tcPr>
            <w:tcW w:w="0" w:type="auto"/>
            <w:tcBorders>
              <w:bottom w:val="single" w:sz="4" w:space="0" w:color="8EAADB" w:themeColor="accent1" w:themeTint="99"/>
            </w:tcBorders>
            <w:hideMark/>
          </w:tcPr>
          <w:p w14:paraId="6A8527B7" w14:textId="77777777" w:rsidR="00945E13" w:rsidRPr="00945E13" w:rsidRDefault="00945E13" w:rsidP="00945E13">
            <w:pPr>
              <w:spacing w:before="60"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  <w:r w:rsidRPr="00945E13">
              <w:rPr>
                <w:rFonts w:eastAsia="Times New Roman" w:cs="Arial"/>
                <w:color w:val="000000"/>
                <w:kern w:val="24"/>
                <w:szCs w:val="20"/>
                <w:lang w:val="en-GB" w:eastAsia="en-GB"/>
              </w:rPr>
              <w:t>…..</w:t>
            </w:r>
          </w:p>
        </w:tc>
        <w:tc>
          <w:tcPr>
            <w:tcW w:w="0" w:type="auto"/>
            <w:tcBorders>
              <w:bottom w:val="single" w:sz="4" w:space="0" w:color="8EAADB" w:themeColor="accent1" w:themeTint="99"/>
            </w:tcBorders>
            <w:hideMark/>
          </w:tcPr>
          <w:p w14:paraId="11517F8F" w14:textId="77777777" w:rsidR="00945E13" w:rsidRPr="00945E13" w:rsidRDefault="00945E13" w:rsidP="00945E13">
            <w:pPr>
              <w:spacing w:before="60"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  <w:r w:rsidRPr="00945E13">
              <w:rPr>
                <w:rFonts w:eastAsia="Times New Roman" w:cs="Arial"/>
                <w:color w:val="000000"/>
                <w:kern w:val="24"/>
                <w:szCs w:val="20"/>
                <w:lang w:val="en-GB" w:eastAsia="en-GB"/>
              </w:rPr>
              <w:t>……</w:t>
            </w:r>
          </w:p>
        </w:tc>
        <w:tc>
          <w:tcPr>
            <w:tcW w:w="0" w:type="auto"/>
            <w:tcBorders>
              <w:bottom w:val="single" w:sz="4" w:space="0" w:color="8EAADB" w:themeColor="accent1" w:themeTint="99"/>
            </w:tcBorders>
            <w:hideMark/>
          </w:tcPr>
          <w:p w14:paraId="7E974FE3" w14:textId="77777777" w:rsidR="00945E13" w:rsidRPr="00945E13" w:rsidRDefault="00945E13" w:rsidP="00945E13">
            <w:pPr>
              <w:spacing w:before="60"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  <w:r w:rsidRPr="00945E13">
              <w:rPr>
                <w:rFonts w:eastAsia="Times New Roman" w:cs="Arial"/>
                <w:color w:val="000000"/>
                <w:kern w:val="24"/>
                <w:szCs w:val="20"/>
                <w:lang w:val="en-GB" w:eastAsia="en-GB"/>
              </w:rPr>
              <w:t>40 mg</w:t>
            </w:r>
          </w:p>
        </w:tc>
        <w:tc>
          <w:tcPr>
            <w:tcW w:w="0" w:type="auto"/>
            <w:tcBorders>
              <w:bottom w:val="single" w:sz="4" w:space="0" w:color="8EAADB" w:themeColor="accent1" w:themeTint="99"/>
            </w:tcBorders>
            <w:hideMark/>
          </w:tcPr>
          <w:p w14:paraId="0DE0A77C" w14:textId="77777777" w:rsidR="00945E13" w:rsidRPr="00945E13" w:rsidRDefault="00945E13" w:rsidP="00945E13">
            <w:pPr>
              <w:spacing w:before="60"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  <w:r w:rsidRPr="00945E13">
              <w:rPr>
                <w:rFonts w:eastAsia="Times New Roman" w:cs="Arial"/>
                <w:color w:val="000000"/>
                <w:kern w:val="24"/>
                <w:szCs w:val="20"/>
                <w:lang w:val="en-GB" w:eastAsia="en-GB"/>
              </w:rPr>
              <w:t>10 mg</w:t>
            </w:r>
          </w:p>
        </w:tc>
      </w:tr>
      <w:tr w:rsidR="00506086" w:rsidRPr="00186F06" w14:paraId="420C9510" w14:textId="77777777" w:rsidTr="00495580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19018555" w14:textId="77777777" w:rsidR="00945E13" w:rsidRPr="00186F06" w:rsidRDefault="00945E13" w:rsidP="00945E13">
            <w:pPr>
              <w:spacing w:before="60" w:after="60" w:line="240" w:lineRule="auto"/>
              <w:jc w:val="both"/>
              <w:rPr>
                <w:rFonts w:eastAsia="Times New Roman" w:cs="Arial"/>
                <w:b w:val="0"/>
                <w:bCs w:val="0"/>
                <w:color w:val="000000"/>
                <w:kern w:val="24"/>
                <w:szCs w:val="20"/>
                <w:lang w:val="en-GB" w:eastAsia="en-GB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hideMark/>
          </w:tcPr>
          <w:p w14:paraId="36E2282F" w14:textId="310DA626" w:rsidR="00945E13" w:rsidRPr="00945E13" w:rsidRDefault="00945E13" w:rsidP="00945E13">
            <w:pPr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hideMark/>
          </w:tcPr>
          <w:p w14:paraId="1D2C669F" w14:textId="73ABC915" w:rsidR="00945E13" w:rsidRPr="00945E13" w:rsidRDefault="00945E13" w:rsidP="00945E13">
            <w:pPr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hideMark/>
          </w:tcPr>
          <w:p w14:paraId="4B69A98B" w14:textId="204E1D32" w:rsidR="00945E13" w:rsidRPr="00945E13" w:rsidRDefault="00945E13" w:rsidP="00945E13">
            <w:pPr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hideMark/>
          </w:tcPr>
          <w:p w14:paraId="2F9A13C9" w14:textId="6FC2D6A9" w:rsidR="00945E13" w:rsidRPr="00945E13" w:rsidRDefault="00945E13" w:rsidP="00945E13">
            <w:pPr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hideMark/>
          </w:tcPr>
          <w:p w14:paraId="44F5DB23" w14:textId="20B206E2" w:rsidR="00945E13" w:rsidRPr="00945E13" w:rsidRDefault="00945E13" w:rsidP="00945E13">
            <w:pPr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hideMark/>
          </w:tcPr>
          <w:p w14:paraId="26E4B4BE" w14:textId="77777777" w:rsidR="00945E13" w:rsidRPr="00945E13" w:rsidRDefault="00945E13" w:rsidP="00945E13">
            <w:pPr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  <w:r w:rsidRPr="00945E13">
              <w:rPr>
                <w:rFonts w:eastAsia="Times New Roman" w:cs="Arial"/>
                <w:color w:val="000000"/>
                <w:kern w:val="24"/>
                <w:szCs w:val="20"/>
                <w:lang w:val="en-GB" w:eastAsia="en-GB"/>
              </w:rPr>
              <w:t>60 mg</w:t>
            </w:r>
          </w:p>
        </w:tc>
        <w:tc>
          <w:tcPr>
            <w:tcW w:w="0" w:type="auto"/>
            <w:shd w:val="clear" w:color="auto" w:fill="D9E2F3" w:themeFill="accent1" w:themeFillTint="33"/>
            <w:hideMark/>
          </w:tcPr>
          <w:p w14:paraId="2EF6AD7F" w14:textId="68BEDEBF" w:rsidR="00945E13" w:rsidRPr="00945E13" w:rsidRDefault="00945E13" w:rsidP="00945E13">
            <w:pPr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</w:p>
        </w:tc>
      </w:tr>
      <w:tr w:rsidR="00506086" w:rsidRPr="00186F06" w14:paraId="3A02AF56" w14:textId="77777777" w:rsidTr="004955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6C20D13" w14:textId="77777777" w:rsidR="00945E13" w:rsidRPr="00186F06" w:rsidRDefault="00945E13" w:rsidP="00945E13">
            <w:pPr>
              <w:spacing w:before="60" w:after="60" w:line="240" w:lineRule="auto"/>
              <w:jc w:val="both"/>
              <w:rPr>
                <w:rFonts w:eastAsia="Times New Roman" w:cs="Arial"/>
                <w:b w:val="0"/>
                <w:bCs w:val="0"/>
                <w:color w:val="000000"/>
                <w:kern w:val="24"/>
                <w:szCs w:val="20"/>
                <w:lang w:val="en-GB" w:eastAsia="en-GB"/>
              </w:rPr>
            </w:pPr>
          </w:p>
        </w:tc>
        <w:tc>
          <w:tcPr>
            <w:tcW w:w="0" w:type="auto"/>
            <w:hideMark/>
          </w:tcPr>
          <w:p w14:paraId="77BF4C91" w14:textId="7D742CA2" w:rsidR="00945E13" w:rsidRPr="00945E13" w:rsidRDefault="00945E13" w:rsidP="00945E13">
            <w:pPr>
              <w:spacing w:before="60"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</w:p>
        </w:tc>
        <w:tc>
          <w:tcPr>
            <w:tcW w:w="0" w:type="auto"/>
            <w:hideMark/>
          </w:tcPr>
          <w:p w14:paraId="00E95B01" w14:textId="6CE14E97" w:rsidR="00945E13" w:rsidRPr="00945E13" w:rsidRDefault="00945E13" w:rsidP="00945E13">
            <w:pPr>
              <w:spacing w:before="60"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</w:p>
        </w:tc>
        <w:tc>
          <w:tcPr>
            <w:tcW w:w="0" w:type="auto"/>
            <w:hideMark/>
          </w:tcPr>
          <w:p w14:paraId="1354E073" w14:textId="1A90EDEB" w:rsidR="00945E13" w:rsidRPr="00945E13" w:rsidRDefault="00945E13" w:rsidP="00945E13">
            <w:pPr>
              <w:spacing w:before="60"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</w:p>
        </w:tc>
        <w:tc>
          <w:tcPr>
            <w:tcW w:w="0" w:type="auto"/>
            <w:hideMark/>
          </w:tcPr>
          <w:p w14:paraId="3A336043" w14:textId="45041BF9" w:rsidR="00945E13" w:rsidRPr="00945E13" w:rsidRDefault="00945E13" w:rsidP="00945E13">
            <w:pPr>
              <w:spacing w:before="60"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</w:p>
        </w:tc>
        <w:tc>
          <w:tcPr>
            <w:tcW w:w="0" w:type="auto"/>
            <w:hideMark/>
          </w:tcPr>
          <w:p w14:paraId="6000D06E" w14:textId="49B203DC" w:rsidR="00945E13" w:rsidRPr="00945E13" w:rsidRDefault="00945E13" w:rsidP="00945E13">
            <w:pPr>
              <w:spacing w:before="60"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</w:p>
        </w:tc>
        <w:tc>
          <w:tcPr>
            <w:tcW w:w="0" w:type="auto"/>
            <w:hideMark/>
          </w:tcPr>
          <w:p w14:paraId="1A48E547" w14:textId="2424F473" w:rsidR="00945E13" w:rsidRPr="00945E13" w:rsidRDefault="00945E13" w:rsidP="00945E13">
            <w:pPr>
              <w:spacing w:before="60"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  <w:r w:rsidRPr="00945E13">
              <w:rPr>
                <w:rFonts w:eastAsia="Times New Roman" w:cs="Arial"/>
                <w:color w:val="000000"/>
                <w:kern w:val="24"/>
                <w:szCs w:val="20"/>
                <w:lang w:val="en-GB" w:eastAsia="en-GB"/>
              </w:rPr>
              <w:t>80 mg</w:t>
            </w:r>
          </w:p>
        </w:tc>
        <w:tc>
          <w:tcPr>
            <w:tcW w:w="0" w:type="auto"/>
            <w:hideMark/>
          </w:tcPr>
          <w:p w14:paraId="79909C0C" w14:textId="2445C861" w:rsidR="00945E13" w:rsidRPr="00945E13" w:rsidRDefault="00945E13" w:rsidP="00945E13">
            <w:pPr>
              <w:spacing w:before="60"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Cs w:val="20"/>
                <w:lang w:val="en-GB" w:eastAsia="en-GB"/>
              </w:rPr>
            </w:pPr>
            <w:r w:rsidRPr="00945E13">
              <w:rPr>
                <w:rFonts w:eastAsia="Times New Roman" w:cs="Arial"/>
                <w:color w:val="000000"/>
                <w:kern w:val="24"/>
                <w:szCs w:val="20"/>
                <w:lang w:val="en-GB" w:eastAsia="en-GB"/>
              </w:rPr>
              <w:t>20/40 mg</w:t>
            </w:r>
          </w:p>
        </w:tc>
      </w:tr>
    </w:tbl>
    <w:p w14:paraId="32EE7615" w14:textId="364AD9C6" w:rsidR="00DC6E63" w:rsidRPr="00186F06" w:rsidRDefault="00DC6E63">
      <w:pPr>
        <w:rPr>
          <w:lang w:val="en-GB"/>
        </w:rPr>
      </w:pPr>
    </w:p>
    <w:p w14:paraId="70915DFD" w14:textId="77777777" w:rsidR="00DC6E63" w:rsidRPr="00186F06" w:rsidRDefault="00DC6E63">
      <w:pPr>
        <w:spacing w:after="0" w:line="240" w:lineRule="auto"/>
        <w:rPr>
          <w:lang w:val="en-GB"/>
        </w:rPr>
      </w:pPr>
      <w:r w:rsidRPr="00186F06">
        <w:rPr>
          <w:lang w:val="en-GB"/>
        </w:rPr>
        <w:br w:type="page"/>
      </w:r>
    </w:p>
    <w:p w14:paraId="66C2081B" w14:textId="1BFEBD07" w:rsidR="00212B75" w:rsidRDefault="00212B75">
      <w:pPr>
        <w:pStyle w:val="Heading1"/>
      </w:pPr>
      <w:bookmarkStart w:id="4" w:name="_Toc86225546"/>
      <w:r w:rsidRPr="00186F06">
        <w:lastRenderedPageBreak/>
        <w:t xml:space="preserve">Table </w:t>
      </w:r>
      <w:r w:rsidR="00215B5E">
        <w:t>S</w:t>
      </w:r>
      <w:r>
        <w:t>4</w:t>
      </w:r>
      <w:r w:rsidRPr="00186F06">
        <w:t xml:space="preserve">. Summary results of </w:t>
      </w:r>
      <w:r w:rsidR="00634D32">
        <w:t xml:space="preserve">the </w:t>
      </w:r>
      <w:r w:rsidRPr="00186F06">
        <w:t>change in primary outcomes (</w:t>
      </w:r>
      <w:r w:rsidR="00884A85" w:rsidRPr="00186F06">
        <w:t>LDL-c</w:t>
      </w:r>
      <w:r w:rsidR="00884A85">
        <w:t xml:space="preserve"> and </w:t>
      </w:r>
      <w:r w:rsidRPr="00186F06">
        <w:t xml:space="preserve">SBP) </w:t>
      </w:r>
      <w:r>
        <w:t>and s</w:t>
      </w:r>
      <w:r w:rsidRPr="00212B75">
        <w:t xml:space="preserve">uperiority </w:t>
      </w:r>
      <w:r>
        <w:t>t</w:t>
      </w:r>
      <w:r w:rsidRPr="00212B75">
        <w:t xml:space="preserve">ests </w:t>
      </w:r>
      <w:r>
        <w:t>in the per-protocol population</w:t>
      </w:r>
      <w:r w:rsidRPr="00186F06">
        <w:t>.</w:t>
      </w:r>
      <w:bookmarkEnd w:id="4"/>
    </w:p>
    <w:tbl>
      <w:tblPr>
        <w:tblStyle w:val="GridTable4-Accent1"/>
        <w:tblW w:w="0" w:type="auto"/>
        <w:tblLook w:val="04A0" w:firstRow="1" w:lastRow="0" w:firstColumn="1" w:lastColumn="0" w:noHBand="0" w:noVBand="1"/>
      </w:tblPr>
      <w:tblGrid>
        <w:gridCol w:w="1535"/>
        <w:gridCol w:w="1495"/>
        <w:gridCol w:w="1448"/>
        <w:gridCol w:w="1553"/>
        <w:gridCol w:w="1495"/>
        <w:gridCol w:w="1448"/>
        <w:gridCol w:w="1553"/>
        <w:gridCol w:w="3359"/>
      </w:tblGrid>
      <w:tr w:rsidR="00212B75" w:rsidRPr="00212B75" w14:paraId="53F03320" w14:textId="228F5B6C" w:rsidTr="00212B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5" w:type="dxa"/>
            <w:vAlign w:val="center"/>
          </w:tcPr>
          <w:p w14:paraId="3CBDE7B9" w14:textId="77777777" w:rsidR="00212B75" w:rsidRPr="00186F06" w:rsidRDefault="00212B75" w:rsidP="00842AD0">
            <w:pPr>
              <w:spacing w:after="0"/>
              <w:rPr>
                <w:color w:val="FFFFFF" w:themeColor="background1"/>
                <w:sz w:val="18"/>
                <w:szCs w:val="21"/>
                <w:lang w:val="en-GB" w:eastAsia="hu-HU"/>
              </w:rPr>
            </w:pPr>
          </w:p>
        </w:tc>
        <w:tc>
          <w:tcPr>
            <w:tcW w:w="4496" w:type="dxa"/>
            <w:gridSpan w:val="3"/>
            <w:tcBorders>
              <w:right w:val="single" w:sz="4" w:space="0" w:color="4472C4" w:themeColor="accent1"/>
            </w:tcBorders>
            <w:vAlign w:val="center"/>
          </w:tcPr>
          <w:p w14:paraId="5C6F7DF8" w14:textId="77777777" w:rsidR="00212B75" w:rsidRPr="00186F06" w:rsidRDefault="00212B75" w:rsidP="00842AD0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21"/>
                <w:lang w:val="en-GB" w:eastAsia="hu-HU"/>
              </w:rPr>
            </w:pPr>
            <w:r w:rsidRPr="00186F06">
              <w:rPr>
                <w:color w:val="FFFFFF" w:themeColor="background1"/>
                <w:sz w:val="18"/>
                <w:szCs w:val="21"/>
                <w:lang w:val="en-GB" w:eastAsia="hu-HU"/>
              </w:rPr>
              <w:t>CNIC-polypill</w:t>
            </w:r>
          </w:p>
          <w:p w14:paraId="3C408429" w14:textId="77777777" w:rsidR="00212B75" w:rsidRPr="00186F06" w:rsidRDefault="00212B75" w:rsidP="00842AD0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21"/>
                <w:lang w:val="en-GB" w:eastAsia="hu-HU"/>
              </w:rPr>
            </w:pPr>
            <w:r w:rsidRPr="00186F06">
              <w:rPr>
                <w:color w:val="FFFFFF" w:themeColor="background1"/>
                <w:sz w:val="18"/>
                <w:szCs w:val="21"/>
                <w:lang w:val="en-GB" w:eastAsia="hu-HU"/>
              </w:rPr>
              <w:t>(N=218)</w:t>
            </w:r>
          </w:p>
        </w:tc>
        <w:tc>
          <w:tcPr>
            <w:tcW w:w="4496" w:type="dxa"/>
            <w:gridSpan w:val="3"/>
            <w:tcBorders>
              <w:left w:val="single" w:sz="4" w:space="0" w:color="4472C4" w:themeColor="accent1"/>
            </w:tcBorders>
            <w:vAlign w:val="center"/>
          </w:tcPr>
          <w:p w14:paraId="121AF668" w14:textId="77777777" w:rsidR="00212B75" w:rsidRPr="00186F06" w:rsidRDefault="00212B75" w:rsidP="00842AD0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21"/>
                <w:lang w:val="en-GB" w:eastAsia="hu-HU"/>
              </w:rPr>
            </w:pPr>
            <w:r w:rsidRPr="00186F06">
              <w:rPr>
                <w:color w:val="FFFFFF" w:themeColor="background1"/>
                <w:sz w:val="18"/>
                <w:szCs w:val="21"/>
                <w:lang w:val="en-GB" w:eastAsia="hu-HU"/>
              </w:rPr>
              <w:t>Usual care</w:t>
            </w:r>
          </w:p>
          <w:p w14:paraId="2F6BC1A2" w14:textId="77777777" w:rsidR="00212B75" w:rsidRPr="00186F06" w:rsidRDefault="00212B75" w:rsidP="00842AD0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21"/>
                <w:lang w:val="en-GB" w:eastAsia="hu-HU"/>
              </w:rPr>
            </w:pPr>
            <w:r w:rsidRPr="00186F06">
              <w:rPr>
                <w:color w:val="FFFFFF" w:themeColor="background1"/>
                <w:sz w:val="18"/>
                <w:szCs w:val="21"/>
                <w:lang w:val="en-GB" w:eastAsia="hu-HU"/>
              </w:rPr>
              <w:t>(N=221)</w:t>
            </w:r>
          </w:p>
        </w:tc>
        <w:tc>
          <w:tcPr>
            <w:tcW w:w="3359" w:type="dxa"/>
          </w:tcPr>
          <w:p w14:paraId="70B3068A" w14:textId="15D9EDE5" w:rsidR="00212B75" w:rsidRPr="00186F06" w:rsidRDefault="00212B75" w:rsidP="00842AD0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21"/>
                <w:lang w:val="en-GB" w:eastAsia="hu-HU"/>
              </w:rPr>
            </w:pPr>
          </w:p>
        </w:tc>
      </w:tr>
      <w:tr w:rsidR="00212B75" w:rsidRPr="000704EF" w14:paraId="010C33B9" w14:textId="1F0EC0D7" w:rsidTr="00212B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5" w:type="dxa"/>
            <w:tcBorders>
              <w:top w:val="single" w:sz="4" w:space="0" w:color="4472C4" w:themeColor="accent1"/>
            </w:tcBorders>
            <w:shd w:val="clear" w:color="auto" w:fill="4472C4" w:themeFill="accent1"/>
            <w:vAlign w:val="bottom"/>
          </w:tcPr>
          <w:p w14:paraId="40E63335" w14:textId="77777777" w:rsidR="00212B75" w:rsidRPr="00186F06" w:rsidRDefault="00212B75" w:rsidP="00842AD0">
            <w:pPr>
              <w:rPr>
                <w:sz w:val="18"/>
                <w:szCs w:val="21"/>
                <w:lang w:val="en-GB" w:eastAsia="hu-HU"/>
              </w:rPr>
            </w:pPr>
            <w:r w:rsidRPr="00186F06">
              <w:rPr>
                <w:color w:val="FFFFFF" w:themeColor="background1"/>
                <w:sz w:val="18"/>
                <w:szCs w:val="21"/>
                <w:lang w:val="en-GB" w:eastAsia="hu-HU"/>
              </w:rPr>
              <w:t>Outcome</w:t>
            </w:r>
          </w:p>
        </w:tc>
        <w:tc>
          <w:tcPr>
            <w:tcW w:w="1495" w:type="dxa"/>
            <w:tcBorders>
              <w:top w:val="single" w:sz="4" w:space="0" w:color="4472C4" w:themeColor="accent1"/>
            </w:tcBorders>
            <w:shd w:val="clear" w:color="auto" w:fill="4472C4" w:themeFill="accent1"/>
            <w:vAlign w:val="bottom"/>
          </w:tcPr>
          <w:p w14:paraId="5A475743" w14:textId="77777777" w:rsidR="00212B75" w:rsidRPr="00186F06" w:rsidRDefault="00212B75" w:rsidP="00842AD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21"/>
                <w:lang w:val="en-GB" w:eastAsia="hu-HU"/>
              </w:rPr>
            </w:pPr>
            <w:r w:rsidRPr="00186F06">
              <w:rPr>
                <w:color w:val="FFFFFF" w:themeColor="background1"/>
                <w:sz w:val="18"/>
                <w:szCs w:val="21"/>
                <w:lang w:val="en-GB" w:eastAsia="hu-HU"/>
              </w:rPr>
              <w:t>Baseline</w:t>
            </w:r>
          </w:p>
          <w:p w14:paraId="7DEB8B77" w14:textId="77777777" w:rsidR="00212B75" w:rsidRPr="00186F06" w:rsidRDefault="00212B75" w:rsidP="00842AD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21"/>
                <w:lang w:val="en-GB" w:eastAsia="hu-HU"/>
              </w:rPr>
            </w:pPr>
            <w:r w:rsidRPr="00186F06">
              <w:rPr>
                <w:color w:val="FFFFFF" w:themeColor="background1"/>
                <w:sz w:val="18"/>
                <w:szCs w:val="21"/>
                <w:lang w:val="en-GB" w:eastAsia="hu-HU"/>
              </w:rPr>
              <w:t>mean (SD)</w:t>
            </w:r>
          </w:p>
        </w:tc>
        <w:tc>
          <w:tcPr>
            <w:tcW w:w="1448" w:type="dxa"/>
            <w:tcBorders>
              <w:top w:val="single" w:sz="4" w:space="0" w:color="4472C4" w:themeColor="accent1"/>
            </w:tcBorders>
            <w:shd w:val="clear" w:color="auto" w:fill="4472C4" w:themeFill="accent1"/>
            <w:vAlign w:val="bottom"/>
          </w:tcPr>
          <w:p w14:paraId="5052442C" w14:textId="77777777" w:rsidR="00212B75" w:rsidRPr="00186F06" w:rsidRDefault="00212B75" w:rsidP="00842AD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21"/>
                <w:lang w:val="en-GB" w:eastAsia="hu-HU"/>
              </w:rPr>
            </w:pPr>
            <w:r w:rsidRPr="00186F06">
              <w:rPr>
                <w:color w:val="FFFFFF" w:themeColor="background1"/>
                <w:sz w:val="18"/>
                <w:szCs w:val="21"/>
                <w:lang w:val="en-GB" w:eastAsia="hu-HU"/>
              </w:rPr>
              <w:t>Week 16</w:t>
            </w:r>
          </w:p>
          <w:p w14:paraId="7F0E3435" w14:textId="77777777" w:rsidR="00212B75" w:rsidRPr="00186F06" w:rsidRDefault="00212B75" w:rsidP="00842AD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21"/>
                <w:lang w:val="en-GB" w:eastAsia="hu-HU"/>
              </w:rPr>
            </w:pPr>
            <w:r w:rsidRPr="00186F06">
              <w:rPr>
                <w:color w:val="FFFFFF" w:themeColor="background1"/>
                <w:sz w:val="18"/>
                <w:szCs w:val="21"/>
                <w:lang w:val="en-GB" w:eastAsia="hu-HU"/>
              </w:rPr>
              <w:t>Mean (95% CI)</w:t>
            </w:r>
          </w:p>
        </w:tc>
        <w:tc>
          <w:tcPr>
            <w:tcW w:w="1553" w:type="dxa"/>
            <w:tcBorders>
              <w:top w:val="single" w:sz="4" w:space="0" w:color="4472C4" w:themeColor="accent1"/>
            </w:tcBorders>
            <w:shd w:val="clear" w:color="auto" w:fill="4472C4" w:themeFill="accent1"/>
            <w:vAlign w:val="bottom"/>
          </w:tcPr>
          <w:p w14:paraId="4D59950B" w14:textId="77777777" w:rsidR="00212B75" w:rsidRDefault="00212B75" w:rsidP="00212B75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21"/>
                <w:lang w:val="en-GB" w:eastAsia="hu-HU"/>
              </w:rPr>
            </w:pPr>
            <w:r>
              <w:rPr>
                <w:color w:val="FFFFFF" w:themeColor="background1"/>
                <w:sz w:val="18"/>
                <w:szCs w:val="21"/>
                <w:lang w:val="en-GB" w:eastAsia="hu-HU"/>
              </w:rPr>
              <w:t xml:space="preserve">LS </w:t>
            </w:r>
            <w:r w:rsidRPr="00186F06">
              <w:rPr>
                <w:color w:val="FFFFFF" w:themeColor="background1"/>
                <w:sz w:val="18"/>
                <w:szCs w:val="21"/>
                <w:lang w:val="en-GB" w:eastAsia="hu-HU"/>
              </w:rPr>
              <w:t xml:space="preserve">Mean </w:t>
            </w:r>
            <w:r>
              <w:rPr>
                <w:color w:val="FFFFFF" w:themeColor="background1"/>
                <w:sz w:val="18"/>
                <w:szCs w:val="21"/>
                <w:lang w:val="en-GB" w:eastAsia="hu-HU"/>
              </w:rPr>
              <w:t>change</w:t>
            </w:r>
            <w:r w:rsidRPr="00186F06">
              <w:rPr>
                <w:color w:val="FFFFFF" w:themeColor="background1"/>
                <w:sz w:val="18"/>
                <w:szCs w:val="21"/>
                <w:lang w:val="en-GB" w:eastAsia="hu-HU"/>
              </w:rPr>
              <w:t xml:space="preserve"> </w:t>
            </w:r>
          </w:p>
          <w:p w14:paraId="161971B4" w14:textId="6B9EFCEA" w:rsidR="00212B75" w:rsidRPr="00186F06" w:rsidRDefault="00212B75" w:rsidP="00212B75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21"/>
                <w:lang w:val="en-GB" w:eastAsia="hu-HU"/>
              </w:rPr>
            </w:pPr>
            <w:r w:rsidRPr="00186F06">
              <w:rPr>
                <w:color w:val="FFFFFF" w:themeColor="background1"/>
                <w:sz w:val="18"/>
                <w:szCs w:val="21"/>
                <w:lang w:val="en-GB" w:eastAsia="hu-HU"/>
              </w:rPr>
              <w:t xml:space="preserve">(95% CI) </w:t>
            </w:r>
          </w:p>
        </w:tc>
        <w:tc>
          <w:tcPr>
            <w:tcW w:w="1495" w:type="dxa"/>
            <w:tcBorders>
              <w:top w:val="single" w:sz="4" w:space="0" w:color="4472C4" w:themeColor="accent1"/>
            </w:tcBorders>
            <w:shd w:val="clear" w:color="auto" w:fill="4472C4" w:themeFill="accent1"/>
            <w:vAlign w:val="bottom"/>
          </w:tcPr>
          <w:p w14:paraId="692BB764" w14:textId="77777777" w:rsidR="00212B75" w:rsidRPr="00186F06" w:rsidRDefault="00212B75" w:rsidP="00842AD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21"/>
                <w:lang w:val="en-GB" w:eastAsia="hu-HU"/>
              </w:rPr>
            </w:pPr>
            <w:r w:rsidRPr="00186F06">
              <w:rPr>
                <w:color w:val="FFFFFF" w:themeColor="background1"/>
                <w:sz w:val="18"/>
                <w:szCs w:val="21"/>
                <w:lang w:val="en-GB" w:eastAsia="hu-HU"/>
              </w:rPr>
              <w:t>Baseline</w:t>
            </w:r>
          </w:p>
          <w:p w14:paraId="4D276F96" w14:textId="77777777" w:rsidR="00212B75" w:rsidRPr="00186F06" w:rsidRDefault="00212B75" w:rsidP="00842AD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21"/>
                <w:lang w:val="en-GB" w:eastAsia="hu-HU"/>
              </w:rPr>
            </w:pPr>
            <w:r w:rsidRPr="00186F06">
              <w:rPr>
                <w:color w:val="FFFFFF" w:themeColor="background1"/>
                <w:sz w:val="18"/>
                <w:szCs w:val="21"/>
                <w:lang w:val="en-GB" w:eastAsia="hu-HU"/>
              </w:rPr>
              <w:t>mean (SD)</w:t>
            </w:r>
          </w:p>
        </w:tc>
        <w:tc>
          <w:tcPr>
            <w:tcW w:w="1448" w:type="dxa"/>
            <w:tcBorders>
              <w:top w:val="single" w:sz="4" w:space="0" w:color="4472C4" w:themeColor="accent1"/>
            </w:tcBorders>
            <w:shd w:val="clear" w:color="auto" w:fill="4472C4" w:themeFill="accent1"/>
            <w:vAlign w:val="bottom"/>
          </w:tcPr>
          <w:p w14:paraId="7CF0BBC9" w14:textId="77777777" w:rsidR="00212B75" w:rsidRPr="00186F06" w:rsidRDefault="00212B75" w:rsidP="00842AD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21"/>
                <w:lang w:val="en-GB" w:eastAsia="hu-HU"/>
              </w:rPr>
            </w:pPr>
            <w:r w:rsidRPr="00186F06">
              <w:rPr>
                <w:color w:val="FFFFFF" w:themeColor="background1"/>
                <w:sz w:val="18"/>
                <w:szCs w:val="21"/>
                <w:lang w:val="en-GB" w:eastAsia="hu-HU"/>
              </w:rPr>
              <w:t>Week 16</w:t>
            </w:r>
          </w:p>
          <w:p w14:paraId="3A60F63F" w14:textId="77777777" w:rsidR="00212B75" w:rsidRPr="00186F06" w:rsidRDefault="00212B75" w:rsidP="00842AD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21"/>
                <w:lang w:val="en-GB" w:eastAsia="hu-HU"/>
              </w:rPr>
            </w:pPr>
            <w:r w:rsidRPr="00186F06">
              <w:rPr>
                <w:color w:val="FFFFFF" w:themeColor="background1"/>
                <w:sz w:val="18"/>
                <w:szCs w:val="21"/>
                <w:lang w:val="en-GB" w:eastAsia="hu-HU"/>
              </w:rPr>
              <w:t>Mean (95% CI)</w:t>
            </w:r>
          </w:p>
        </w:tc>
        <w:tc>
          <w:tcPr>
            <w:tcW w:w="1553" w:type="dxa"/>
            <w:tcBorders>
              <w:top w:val="single" w:sz="4" w:space="0" w:color="4472C4" w:themeColor="accent1"/>
            </w:tcBorders>
            <w:shd w:val="clear" w:color="auto" w:fill="4472C4" w:themeFill="accent1"/>
            <w:vAlign w:val="bottom"/>
          </w:tcPr>
          <w:p w14:paraId="14EA961F" w14:textId="77777777" w:rsidR="00212B75" w:rsidRDefault="00212B75" w:rsidP="00212B75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21"/>
                <w:lang w:val="en-GB" w:eastAsia="hu-HU"/>
              </w:rPr>
            </w:pPr>
            <w:r>
              <w:rPr>
                <w:color w:val="FFFFFF" w:themeColor="background1"/>
                <w:sz w:val="18"/>
                <w:szCs w:val="21"/>
                <w:lang w:val="en-GB" w:eastAsia="hu-HU"/>
              </w:rPr>
              <w:t xml:space="preserve">LS </w:t>
            </w:r>
            <w:r w:rsidRPr="00186F06">
              <w:rPr>
                <w:color w:val="FFFFFF" w:themeColor="background1"/>
                <w:sz w:val="18"/>
                <w:szCs w:val="21"/>
                <w:lang w:val="en-GB" w:eastAsia="hu-HU"/>
              </w:rPr>
              <w:t xml:space="preserve">Mean </w:t>
            </w:r>
            <w:r>
              <w:rPr>
                <w:color w:val="FFFFFF" w:themeColor="background1"/>
                <w:sz w:val="18"/>
                <w:szCs w:val="21"/>
                <w:lang w:val="en-GB" w:eastAsia="hu-HU"/>
              </w:rPr>
              <w:t>change</w:t>
            </w:r>
            <w:r w:rsidRPr="00186F06">
              <w:rPr>
                <w:color w:val="FFFFFF" w:themeColor="background1"/>
                <w:sz w:val="18"/>
                <w:szCs w:val="21"/>
                <w:lang w:val="en-GB" w:eastAsia="hu-HU"/>
              </w:rPr>
              <w:t xml:space="preserve"> </w:t>
            </w:r>
          </w:p>
          <w:p w14:paraId="350E4F7D" w14:textId="068DE5A7" w:rsidR="00212B75" w:rsidRPr="00186F06" w:rsidRDefault="00212B75" w:rsidP="00212B75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21"/>
                <w:lang w:val="en-GB" w:eastAsia="hu-HU"/>
              </w:rPr>
            </w:pPr>
            <w:r w:rsidRPr="00186F06">
              <w:rPr>
                <w:color w:val="FFFFFF" w:themeColor="background1"/>
                <w:sz w:val="18"/>
                <w:szCs w:val="21"/>
                <w:lang w:val="en-GB" w:eastAsia="hu-HU"/>
              </w:rPr>
              <w:t xml:space="preserve">(95% CI) </w:t>
            </w:r>
          </w:p>
        </w:tc>
        <w:tc>
          <w:tcPr>
            <w:tcW w:w="3359" w:type="dxa"/>
            <w:tcBorders>
              <w:top w:val="single" w:sz="4" w:space="0" w:color="4472C4" w:themeColor="accent1"/>
            </w:tcBorders>
            <w:shd w:val="clear" w:color="auto" w:fill="4472C4" w:themeFill="accent1"/>
          </w:tcPr>
          <w:p w14:paraId="122E72FB" w14:textId="26D27796" w:rsidR="00212B75" w:rsidRPr="00212B75" w:rsidRDefault="00212B75" w:rsidP="00212B75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FFFFFF" w:themeColor="background1"/>
                <w:sz w:val="18"/>
                <w:szCs w:val="21"/>
                <w:lang w:val="en-GB" w:eastAsia="hu-HU"/>
              </w:rPr>
            </w:pPr>
            <w:r w:rsidRPr="00212B75">
              <w:rPr>
                <w:b/>
                <w:bCs/>
                <w:color w:val="FFFFFF" w:themeColor="background1"/>
                <w:sz w:val="18"/>
                <w:szCs w:val="21"/>
                <w:lang w:val="en-GB" w:eastAsia="hu-HU"/>
              </w:rPr>
              <w:t>Adjusted mean treatment difference</w:t>
            </w:r>
          </w:p>
          <w:p w14:paraId="73ED09EF" w14:textId="77777777" w:rsidR="00261B97" w:rsidRDefault="00212B75" w:rsidP="00212B75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FFFFFF" w:themeColor="background1"/>
                <w:sz w:val="18"/>
                <w:szCs w:val="21"/>
                <w:lang w:val="en-GB" w:eastAsia="hu-HU"/>
              </w:rPr>
            </w:pPr>
            <w:r w:rsidRPr="00212B75">
              <w:rPr>
                <w:b/>
                <w:bCs/>
                <w:color w:val="FFFFFF" w:themeColor="background1"/>
                <w:sz w:val="18"/>
                <w:szCs w:val="21"/>
                <w:lang w:val="en-GB" w:eastAsia="hu-HU"/>
              </w:rPr>
              <w:t>(95% CI)</w:t>
            </w:r>
          </w:p>
          <w:p w14:paraId="1408B061" w14:textId="7657A157" w:rsidR="00212B75" w:rsidRPr="00186F06" w:rsidRDefault="00212B75" w:rsidP="00212B75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21"/>
                <w:lang w:val="en-GB" w:eastAsia="hu-HU"/>
              </w:rPr>
            </w:pPr>
            <w:r w:rsidRPr="00212B75">
              <w:rPr>
                <w:b/>
                <w:bCs/>
                <w:color w:val="FFFFFF" w:themeColor="background1"/>
                <w:sz w:val="18"/>
                <w:szCs w:val="21"/>
                <w:lang w:val="en-GB" w:eastAsia="hu-HU"/>
              </w:rPr>
              <w:t xml:space="preserve"> </w:t>
            </w:r>
            <w:r w:rsidRPr="00212B75">
              <w:rPr>
                <w:b/>
                <w:bCs/>
                <w:i/>
                <w:iCs/>
                <w:color w:val="FFFFFF" w:themeColor="background1"/>
                <w:sz w:val="18"/>
                <w:szCs w:val="21"/>
                <w:lang w:val="en-GB" w:eastAsia="hu-HU"/>
              </w:rPr>
              <w:t xml:space="preserve">p </w:t>
            </w:r>
            <w:r w:rsidRPr="00212B75">
              <w:rPr>
                <w:b/>
                <w:bCs/>
                <w:color w:val="FFFFFF" w:themeColor="background1"/>
                <w:sz w:val="18"/>
                <w:szCs w:val="21"/>
                <w:lang w:val="en-GB" w:eastAsia="hu-HU"/>
              </w:rPr>
              <w:t>value</w:t>
            </w:r>
            <w:r w:rsidR="00261B97">
              <w:rPr>
                <w:b/>
                <w:bCs/>
                <w:color w:val="FFFFFF" w:themeColor="background1"/>
                <w:sz w:val="18"/>
                <w:szCs w:val="21"/>
                <w:lang w:val="en-GB" w:eastAsia="hu-HU"/>
              </w:rPr>
              <w:t xml:space="preserve"> </w:t>
            </w:r>
          </w:p>
        </w:tc>
      </w:tr>
      <w:tr w:rsidR="00212B75" w:rsidRPr="00186F06" w14:paraId="3CAF7B6A" w14:textId="553AF3F5" w:rsidTr="00212B75">
        <w:trPr>
          <w:trHeight w:val="9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5" w:type="dxa"/>
            <w:vAlign w:val="center"/>
          </w:tcPr>
          <w:p w14:paraId="0917818A" w14:textId="77777777" w:rsidR="00212B75" w:rsidRPr="00186F06" w:rsidRDefault="00212B75" w:rsidP="00842AD0">
            <w:pPr>
              <w:spacing w:before="100" w:beforeAutospacing="1" w:after="100" w:afterAutospacing="1" w:line="240" w:lineRule="auto"/>
              <w:rPr>
                <w:sz w:val="16"/>
                <w:szCs w:val="20"/>
                <w:lang w:val="en-GB" w:eastAsia="hu-HU"/>
              </w:rPr>
            </w:pPr>
            <w:r w:rsidRPr="00186F06">
              <w:rPr>
                <w:sz w:val="16"/>
                <w:szCs w:val="20"/>
                <w:lang w:val="en-GB" w:eastAsia="hu-HU"/>
              </w:rPr>
              <w:t>LDL-c (mg/dL)</w:t>
            </w:r>
          </w:p>
        </w:tc>
        <w:tc>
          <w:tcPr>
            <w:tcW w:w="1495" w:type="dxa"/>
            <w:vAlign w:val="center"/>
          </w:tcPr>
          <w:p w14:paraId="65D1493F" w14:textId="6C042492" w:rsidR="00212B75" w:rsidRPr="00186F06" w:rsidRDefault="00212B75" w:rsidP="00212B7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GB" w:eastAsia="hu-HU"/>
              </w:rPr>
            </w:pPr>
            <w:r>
              <w:rPr>
                <w:rFonts w:cs="Arial"/>
                <w:sz w:val="16"/>
                <w:szCs w:val="16"/>
                <w:lang w:val="en-GB" w:eastAsia="hu-HU"/>
              </w:rPr>
              <w:t>96.42</w:t>
            </w:r>
            <w:r w:rsidRPr="00186F06">
              <w:rPr>
                <w:rFonts w:cs="Arial"/>
                <w:sz w:val="16"/>
                <w:szCs w:val="16"/>
                <w:lang w:val="en-GB" w:eastAsia="hu-HU"/>
              </w:rPr>
              <w:t xml:space="preserve"> (</w:t>
            </w:r>
            <w:r>
              <w:rPr>
                <w:rFonts w:cs="Arial"/>
                <w:sz w:val="16"/>
                <w:szCs w:val="16"/>
                <w:lang w:val="en-GB" w:eastAsia="hu-HU"/>
              </w:rPr>
              <w:t>30.03</w:t>
            </w:r>
            <w:r w:rsidRPr="00186F06">
              <w:rPr>
                <w:rFonts w:cs="Arial"/>
                <w:sz w:val="16"/>
                <w:szCs w:val="16"/>
                <w:lang w:val="en-GB" w:eastAsia="hu-HU"/>
              </w:rPr>
              <w:t>)</w:t>
            </w:r>
          </w:p>
        </w:tc>
        <w:tc>
          <w:tcPr>
            <w:tcW w:w="1448" w:type="dxa"/>
            <w:vAlign w:val="center"/>
          </w:tcPr>
          <w:p w14:paraId="657F49F2" w14:textId="77777777" w:rsidR="00212B75" w:rsidRDefault="00212B75" w:rsidP="00212B7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GB" w:eastAsia="hu-HU"/>
              </w:rPr>
            </w:pPr>
            <w:r>
              <w:rPr>
                <w:rFonts w:cs="Arial"/>
                <w:sz w:val="16"/>
                <w:szCs w:val="16"/>
                <w:lang w:val="en-GB" w:eastAsia="hu-HU"/>
              </w:rPr>
              <w:t>85.12</w:t>
            </w:r>
          </w:p>
          <w:p w14:paraId="28F3E5FB" w14:textId="59712AAE" w:rsidR="00212B75" w:rsidRPr="00186F06" w:rsidRDefault="00212B75" w:rsidP="00212B7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GB" w:eastAsia="hu-HU"/>
              </w:rPr>
            </w:pPr>
            <w:r>
              <w:rPr>
                <w:rFonts w:cs="Arial"/>
                <w:sz w:val="16"/>
                <w:szCs w:val="16"/>
                <w:lang w:val="en-GB" w:eastAsia="hu-HU"/>
              </w:rPr>
              <w:t xml:space="preserve"> (81.83; 88.41)</w:t>
            </w:r>
          </w:p>
        </w:tc>
        <w:tc>
          <w:tcPr>
            <w:tcW w:w="1553" w:type="dxa"/>
            <w:vAlign w:val="center"/>
          </w:tcPr>
          <w:p w14:paraId="1D47494A" w14:textId="77777777" w:rsidR="00212B75" w:rsidRDefault="00212B75" w:rsidP="00212B7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GB" w:eastAsia="hu-HU"/>
              </w:rPr>
            </w:pPr>
            <w:r w:rsidRPr="00186F06">
              <w:rPr>
                <w:rFonts w:cs="Arial"/>
                <w:sz w:val="16"/>
                <w:szCs w:val="16"/>
                <w:lang w:val="en-GB" w:eastAsia="hu-HU"/>
              </w:rPr>
              <w:t>-11.</w:t>
            </w:r>
            <w:r>
              <w:rPr>
                <w:rFonts w:cs="Arial"/>
                <w:sz w:val="16"/>
                <w:szCs w:val="16"/>
                <w:lang w:val="en-GB" w:eastAsia="hu-HU"/>
              </w:rPr>
              <w:t>03</w:t>
            </w:r>
            <w:r w:rsidRPr="00186F06">
              <w:rPr>
                <w:rFonts w:cs="Arial"/>
                <w:sz w:val="16"/>
                <w:szCs w:val="16"/>
                <w:lang w:val="en-GB" w:eastAsia="hu-HU"/>
              </w:rPr>
              <w:t xml:space="preserve"> </w:t>
            </w:r>
          </w:p>
          <w:p w14:paraId="2FCA9DD5" w14:textId="3C8389B9" w:rsidR="00212B75" w:rsidRPr="00186F06" w:rsidRDefault="00212B75" w:rsidP="00212B7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GB" w:eastAsia="hu-HU"/>
              </w:rPr>
            </w:pPr>
            <w:r w:rsidRPr="00186F06">
              <w:rPr>
                <w:rFonts w:cs="Arial"/>
                <w:sz w:val="16"/>
                <w:szCs w:val="16"/>
                <w:lang w:val="en-GB" w:eastAsia="hu-HU"/>
              </w:rPr>
              <w:t>(-14.</w:t>
            </w:r>
            <w:r>
              <w:rPr>
                <w:rFonts w:cs="Arial"/>
                <w:sz w:val="16"/>
                <w:szCs w:val="16"/>
                <w:lang w:val="en-GB" w:eastAsia="hu-HU"/>
              </w:rPr>
              <w:t>33</w:t>
            </w:r>
            <w:r w:rsidRPr="00186F06">
              <w:rPr>
                <w:rFonts w:cs="Arial"/>
                <w:sz w:val="16"/>
                <w:szCs w:val="16"/>
                <w:lang w:val="en-GB" w:eastAsia="hu-HU"/>
              </w:rPr>
              <w:t>; -</w:t>
            </w:r>
            <w:r>
              <w:rPr>
                <w:rFonts w:cs="Arial"/>
                <w:sz w:val="16"/>
                <w:szCs w:val="16"/>
                <w:lang w:val="en-GB" w:eastAsia="hu-HU"/>
              </w:rPr>
              <w:t>7.74</w:t>
            </w:r>
            <w:r w:rsidRPr="00186F06">
              <w:rPr>
                <w:rFonts w:cs="Arial"/>
                <w:sz w:val="16"/>
                <w:szCs w:val="16"/>
                <w:lang w:val="en-GB" w:eastAsia="hu-HU"/>
              </w:rPr>
              <w:t>)</w:t>
            </w:r>
          </w:p>
        </w:tc>
        <w:tc>
          <w:tcPr>
            <w:tcW w:w="1495" w:type="dxa"/>
            <w:vAlign w:val="center"/>
          </w:tcPr>
          <w:p w14:paraId="0B15D172" w14:textId="6C23CE23" w:rsidR="00212B75" w:rsidRPr="00186F06" w:rsidRDefault="00212B75" w:rsidP="00212B7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GB" w:eastAsia="hu-HU"/>
              </w:rPr>
            </w:pPr>
            <w:r>
              <w:rPr>
                <w:rFonts w:cs="Arial"/>
                <w:sz w:val="16"/>
                <w:szCs w:val="16"/>
                <w:lang w:val="en-GB" w:eastAsia="hu-HU"/>
              </w:rPr>
              <w:t>95.93</w:t>
            </w:r>
            <w:r w:rsidRPr="00186F06">
              <w:rPr>
                <w:rFonts w:cs="Arial"/>
                <w:sz w:val="16"/>
                <w:szCs w:val="16"/>
                <w:lang w:val="en-GB" w:eastAsia="hu-HU"/>
              </w:rPr>
              <w:t xml:space="preserve"> (30.</w:t>
            </w:r>
            <w:r>
              <w:rPr>
                <w:rFonts w:cs="Arial"/>
                <w:sz w:val="16"/>
                <w:szCs w:val="16"/>
                <w:lang w:val="en-GB" w:eastAsia="hu-HU"/>
              </w:rPr>
              <w:t>94</w:t>
            </w:r>
            <w:r w:rsidRPr="00186F06">
              <w:rPr>
                <w:rFonts w:cs="Arial"/>
                <w:sz w:val="16"/>
                <w:szCs w:val="16"/>
                <w:lang w:val="en-GB" w:eastAsia="hu-HU"/>
              </w:rPr>
              <w:t>)</w:t>
            </w:r>
          </w:p>
        </w:tc>
        <w:tc>
          <w:tcPr>
            <w:tcW w:w="1448" w:type="dxa"/>
            <w:vAlign w:val="center"/>
          </w:tcPr>
          <w:p w14:paraId="1BED2A1D" w14:textId="77777777" w:rsidR="00212B75" w:rsidRDefault="00212B75" w:rsidP="00212B7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GB" w:eastAsia="hu-HU"/>
              </w:rPr>
            </w:pPr>
            <w:r>
              <w:rPr>
                <w:rFonts w:cs="Arial"/>
                <w:sz w:val="16"/>
                <w:szCs w:val="16"/>
                <w:lang w:val="en-GB" w:eastAsia="hu-HU"/>
              </w:rPr>
              <w:t>93.08</w:t>
            </w:r>
          </w:p>
          <w:p w14:paraId="5F10A674" w14:textId="74755906" w:rsidR="00212B75" w:rsidRPr="00186F06" w:rsidRDefault="00212B75" w:rsidP="00212B7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GB" w:eastAsia="hu-HU"/>
              </w:rPr>
            </w:pPr>
            <w:r>
              <w:rPr>
                <w:rFonts w:cs="Arial"/>
                <w:sz w:val="16"/>
                <w:szCs w:val="16"/>
                <w:lang w:val="en-GB" w:eastAsia="hu-HU"/>
              </w:rPr>
              <w:t>(90.05; 96.12)</w:t>
            </w:r>
          </w:p>
        </w:tc>
        <w:tc>
          <w:tcPr>
            <w:tcW w:w="1553" w:type="dxa"/>
            <w:vAlign w:val="center"/>
          </w:tcPr>
          <w:p w14:paraId="13F21533" w14:textId="77777777" w:rsidR="00212B75" w:rsidRDefault="00212B75" w:rsidP="00212B7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GB" w:eastAsia="hu-HU"/>
              </w:rPr>
            </w:pPr>
            <w:r>
              <w:rPr>
                <w:rFonts w:cs="Arial"/>
                <w:sz w:val="16"/>
                <w:szCs w:val="16"/>
                <w:lang w:val="en-GB" w:eastAsia="hu-HU"/>
              </w:rPr>
              <w:t xml:space="preserve">-3.07 </w:t>
            </w:r>
          </w:p>
          <w:p w14:paraId="1CCE9825" w14:textId="6A8F3BB2" w:rsidR="00212B75" w:rsidRPr="00186F06" w:rsidRDefault="00212B75" w:rsidP="00212B7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GB" w:eastAsia="hu-HU"/>
              </w:rPr>
            </w:pPr>
            <w:r>
              <w:rPr>
                <w:rFonts w:cs="Arial"/>
                <w:sz w:val="16"/>
                <w:szCs w:val="16"/>
                <w:lang w:val="en-GB" w:eastAsia="hu-HU"/>
              </w:rPr>
              <w:t>(-12.44; -3.48)</w:t>
            </w:r>
          </w:p>
        </w:tc>
        <w:tc>
          <w:tcPr>
            <w:tcW w:w="3359" w:type="dxa"/>
            <w:vAlign w:val="center"/>
          </w:tcPr>
          <w:p w14:paraId="69915418" w14:textId="77777777" w:rsidR="00212B75" w:rsidRDefault="00212B75" w:rsidP="00212B7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GB" w:eastAsia="hu-HU"/>
              </w:rPr>
            </w:pPr>
            <w:r>
              <w:rPr>
                <w:rFonts w:cs="Arial"/>
                <w:sz w:val="16"/>
                <w:szCs w:val="16"/>
                <w:lang w:val="en-GB" w:eastAsia="hu-HU"/>
              </w:rPr>
              <w:t>-7.96 (-12.44; -3.483</w:t>
            </w:r>
          </w:p>
          <w:p w14:paraId="51ADE3AE" w14:textId="7D0C11FD" w:rsidR="00212B75" w:rsidRPr="00186F06" w:rsidRDefault="00212B75" w:rsidP="00212B7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GB" w:eastAsia="hu-HU"/>
              </w:rPr>
            </w:pPr>
            <w:r w:rsidRPr="00212B75">
              <w:rPr>
                <w:rFonts w:cs="Arial"/>
                <w:i/>
                <w:iCs/>
                <w:sz w:val="16"/>
                <w:szCs w:val="16"/>
                <w:lang w:val="en-GB" w:eastAsia="hu-HU"/>
              </w:rPr>
              <w:t>p</w:t>
            </w:r>
            <w:r>
              <w:rPr>
                <w:rFonts w:cs="Arial"/>
                <w:sz w:val="16"/>
                <w:szCs w:val="16"/>
                <w:lang w:val="en-GB" w:eastAsia="hu-HU"/>
              </w:rPr>
              <w:t xml:space="preserve"> = 0.0005</w:t>
            </w:r>
          </w:p>
        </w:tc>
      </w:tr>
      <w:tr w:rsidR="00884A85" w:rsidRPr="00186F06" w14:paraId="6602E222" w14:textId="77777777" w:rsidTr="00AA6C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5" w:type="dxa"/>
            <w:vAlign w:val="center"/>
          </w:tcPr>
          <w:p w14:paraId="05AA6BDE" w14:textId="77777777" w:rsidR="00884A85" w:rsidRPr="00186F06" w:rsidRDefault="00884A85" w:rsidP="00AA6C7B">
            <w:pPr>
              <w:spacing w:before="100" w:beforeAutospacing="1" w:after="100" w:afterAutospacing="1" w:line="240" w:lineRule="auto"/>
              <w:rPr>
                <w:sz w:val="16"/>
                <w:szCs w:val="20"/>
                <w:lang w:val="en-GB" w:eastAsia="hu-HU"/>
              </w:rPr>
            </w:pPr>
            <w:r w:rsidRPr="00186F06">
              <w:rPr>
                <w:sz w:val="16"/>
                <w:szCs w:val="20"/>
                <w:lang w:val="en-GB" w:eastAsia="hu-HU"/>
              </w:rPr>
              <w:t>SBP (mm Hg)</w:t>
            </w:r>
          </w:p>
        </w:tc>
        <w:tc>
          <w:tcPr>
            <w:tcW w:w="1495" w:type="dxa"/>
            <w:vAlign w:val="center"/>
          </w:tcPr>
          <w:p w14:paraId="75F8D386" w14:textId="77777777" w:rsidR="00884A85" w:rsidRPr="00186F06" w:rsidRDefault="00884A85" w:rsidP="00AA6C7B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GB" w:eastAsia="hu-HU"/>
              </w:rPr>
            </w:pPr>
            <w:r w:rsidRPr="00186F06">
              <w:rPr>
                <w:rFonts w:cs="Arial"/>
                <w:sz w:val="16"/>
                <w:szCs w:val="16"/>
                <w:lang w:val="en-GB" w:eastAsia="hu-HU"/>
              </w:rPr>
              <w:t>13</w:t>
            </w:r>
            <w:r>
              <w:rPr>
                <w:rFonts w:cs="Arial"/>
                <w:sz w:val="16"/>
                <w:szCs w:val="16"/>
                <w:lang w:val="en-GB" w:eastAsia="hu-HU"/>
              </w:rPr>
              <w:t>3.98</w:t>
            </w:r>
            <w:r w:rsidRPr="00186F06">
              <w:rPr>
                <w:rFonts w:cs="Arial"/>
                <w:sz w:val="16"/>
                <w:szCs w:val="16"/>
                <w:lang w:val="en-GB" w:eastAsia="hu-HU"/>
              </w:rPr>
              <w:t xml:space="preserve"> (12.</w:t>
            </w:r>
            <w:r>
              <w:rPr>
                <w:rFonts w:cs="Arial"/>
                <w:sz w:val="16"/>
                <w:szCs w:val="16"/>
                <w:lang w:val="en-GB" w:eastAsia="hu-HU"/>
              </w:rPr>
              <w:t>72</w:t>
            </w:r>
            <w:r w:rsidRPr="00186F06">
              <w:rPr>
                <w:rFonts w:cs="Arial"/>
                <w:sz w:val="16"/>
                <w:szCs w:val="16"/>
                <w:lang w:val="en-GB" w:eastAsia="hu-HU"/>
              </w:rPr>
              <w:t>)</w:t>
            </w:r>
          </w:p>
        </w:tc>
        <w:tc>
          <w:tcPr>
            <w:tcW w:w="1448" w:type="dxa"/>
            <w:vAlign w:val="center"/>
          </w:tcPr>
          <w:p w14:paraId="65D7BE81" w14:textId="77777777" w:rsidR="00884A85" w:rsidRDefault="00884A85" w:rsidP="00AA6C7B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GB" w:eastAsia="hu-HU"/>
              </w:rPr>
            </w:pPr>
            <w:r w:rsidRPr="00186F06">
              <w:rPr>
                <w:rFonts w:cs="Arial"/>
                <w:sz w:val="16"/>
                <w:szCs w:val="16"/>
                <w:lang w:val="en-GB" w:eastAsia="hu-HU"/>
              </w:rPr>
              <w:t>134.</w:t>
            </w:r>
            <w:r>
              <w:rPr>
                <w:rFonts w:cs="Arial"/>
                <w:sz w:val="16"/>
                <w:szCs w:val="16"/>
                <w:lang w:val="en-GB" w:eastAsia="hu-HU"/>
              </w:rPr>
              <w:t>82</w:t>
            </w:r>
          </w:p>
          <w:p w14:paraId="20B43A66" w14:textId="77777777" w:rsidR="00884A85" w:rsidRPr="00186F06" w:rsidRDefault="00884A85" w:rsidP="00AA6C7B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GB" w:eastAsia="hu-HU"/>
              </w:rPr>
            </w:pPr>
            <w:r w:rsidRPr="00186F06">
              <w:rPr>
                <w:rFonts w:cs="Arial"/>
                <w:sz w:val="16"/>
                <w:szCs w:val="16"/>
                <w:lang w:val="en-GB" w:eastAsia="hu-HU"/>
              </w:rPr>
              <w:t>(133.</w:t>
            </w:r>
            <w:r>
              <w:rPr>
                <w:rFonts w:cs="Arial"/>
                <w:sz w:val="16"/>
                <w:szCs w:val="16"/>
                <w:lang w:val="en-GB" w:eastAsia="hu-HU"/>
              </w:rPr>
              <w:t>2</w:t>
            </w:r>
            <w:r w:rsidRPr="00186F06">
              <w:rPr>
                <w:rFonts w:cs="Arial"/>
                <w:sz w:val="16"/>
                <w:szCs w:val="16"/>
                <w:lang w:val="en-GB" w:eastAsia="hu-HU"/>
              </w:rPr>
              <w:t>; 136.</w:t>
            </w:r>
            <w:r>
              <w:rPr>
                <w:rFonts w:cs="Arial"/>
                <w:sz w:val="16"/>
                <w:szCs w:val="16"/>
                <w:lang w:val="en-GB" w:eastAsia="hu-HU"/>
              </w:rPr>
              <w:t>5</w:t>
            </w:r>
            <w:r w:rsidRPr="00186F06">
              <w:rPr>
                <w:rFonts w:cs="Arial"/>
                <w:sz w:val="16"/>
                <w:szCs w:val="16"/>
                <w:lang w:val="en-GB" w:eastAsia="hu-HU"/>
              </w:rPr>
              <w:t>)</w:t>
            </w:r>
          </w:p>
        </w:tc>
        <w:tc>
          <w:tcPr>
            <w:tcW w:w="1553" w:type="dxa"/>
            <w:vAlign w:val="center"/>
          </w:tcPr>
          <w:p w14:paraId="3D31253C" w14:textId="77777777" w:rsidR="00884A85" w:rsidRPr="00186F06" w:rsidRDefault="00884A85" w:rsidP="00AA6C7B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GB" w:eastAsia="hu-HU"/>
              </w:rPr>
            </w:pPr>
            <w:r w:rsidRPr="00186F06">
              <w:rPr>
                <w:rFonts w:cs="Arial"/>
                <w:sz w:val="16"/>
                <w:szCs w:val="16"/>
                <w:lang w:val="en-GB" w:eastAsia="hu-HU"/>
              </w:rPr>
              <w:t>1.</w:t>
            </w:r>
            <w:r>
              <w:rPr>
                <w:rFonts w:cs="Arial"/>
                <w:sz w:val="16"/>
                <w:szCs w:val="16"/>
                <w:lang w:val="en-GB" w:eastAsia="hu-HU"/>
              </w:rPr>
              <w:t>26</w:t>
            </w:r>
            <w:r w:rsidRPr="00186F06">
              <w:rPr>
                <w:rFonts w:cs="Arial"/>
                <w:sz w:val="16"/>
                <w:szCs w:val="16"/>
                <w:lang w:val="en-GB" w:eastAsia="hu-HU"/>
              </w:rPr>
              <w:t xml:space="preserve"> (-0.4</w:t>
            </w:r>
            <w:r>
              <w:rPr>
                <w:rFonts w:cs="Arial"/>
                <w:sz w:val="16"/>
                <w:szCs w:val="16"/>
                <w:lang w:val="en-GB" w:eastAsia="hu-HU"/>
              </w:rPr>
              <w:t>1</w:t>
            </w:r>
            <w:r w:rsidRPr="00186F06">
              <w:rPr>
                <w:rFonts w:cs="Arial"/>
                <w:sz w:val="16"/>
                <w:szCs w:val="16"/>
                <w:lang w:val="en-GB" w:eastAsia="hu-HU"/>
              </w:rPr>
              <w:t>; 2.</w:t>
            </w:r>
            <w:r>
              <w:rPr>
                <w:rFonts w:cs="Arial"/>
                <w:sz w:val="16"/>
                <w:szCs w:val="16"/>
                <w:lang w:val="en-GB" w:eastAsia="hu-HU"/>
              </w:rPr>
              <w:t>94</w:t>
            </w:r>
            <w:r w:rsidRPr="00186F06">
              <w:rPr>
                <w:rFonts w:cs="Arial"/>
                <w:sz w:val="16"/>
                <w:szCs w:val="16"/>
                <w:lang w:val="en-GB" w:eastAsia="hu-HU"/>
              </w:rPr>
              <w:t>)</w:t>
            </w:r>
          </w:p>
        </w:tc>
        <w:tc>
          <w:tcPr>
            <w:tcW w:w="1495" w:type="dxa"/>
            <w:vAlign w:val="center"/>
          </w:tcPr>
          <w:p w14:paraId="216E41E5" w14:textId="77777777" w:rsidR="00884A85" w:rsidRPr="00186F06" w:rsidRDefault="00884A85" w:rsidP="00AA6C7B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GB" w:eastAsia="hu-HU"/>
              </w:rPr>
            </w:pPr>
            <w:r w:rsidRPr="00186F06">
              <w:rPr>
                <w:rFonts w:cs="Arial"/>
                <w:sz w:val="16"/>
                <w:szCs w:val="16"/>
                <w:lang w:val="en-GB" w:eastAsia="hu-HU"/>
              </w:rPr>
              <w:t>133.</w:t>
            </w:r>
            <w:r>
              <w:rPr>
                <w:rFonts w:cs="Arial"/>
                <w:sz w:val="16"/>
                <w:szCs w:val="16"/>
                <w:lang w:val="en-GB" w:eastAsia="hu-HU"/>
              </w:rPr>
              <w:t>20</w:t>
            </w:r>
            <w:r w:rsidRPr="00186F06">
              <w:rPr>
                <w:rFonts w:cs="Arial"/>
                <w:sz w:val="16"/>
                <w:szCs w:val="16"/>
                <w:lang w:val="en-GB" w:eastAsia="hu-HU"/>
              </w:rPr>
              <w:t xml:space="preserve"> (12.</w:t>
            </w:r>
            <w:r>
              <w:rPr>
                <w:rFonts w:cs="Arial"/>
                <w:sz w:val="16"/>
                <w:szCs w:val="16"/>
                <w:lang w:val="en-GB" w:eastAsia="hu-HU"/>
              </w:rPr>
              <w:t>32</w:t>
            </w:r>
            <w:r w:rsidRPr="00186F06">
              <w:rPr>
                <w:rFonts w:cs="Arial"/>
                <w:sz w:val="16"/>
                <w:szCs w:val="16"/>
                <w:lang w:val="en-GB" w:eastAsia="hu-HU"/>
              </w:rPr>
              <w:t>)</w:t>
            </w:r>
          </w:p>
        </w:tc>
        <w:tc>
          <w:tcPr>
            <w:tcW w:w="1448" w:type="dxa"/>
            <w:vAlign w:val="center"/>
          </w:tcPr>
          <w:p w14:paraId="1DE2B287" w14:textId="77777777" w:rsidR="00884A85" w:rsidRDefault="00884A85" w:rsidP="00AA6C7B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GB" w:eastAsia="hu-HU"/>
              </w:rPr>
            </w:pPr>
            <w:r w:rsidRPr="00186F06">
              <w:rPr>
                <w:rFonts w:cs="Arial"/>
                <w:sz w:val="16"/>
                <w:szCs w:val="16"/>
                <w:lang w:val="en-GB" w:eastAsia="hu-HU"/>
              </w:rPr>
              <w:t>13</w:t>
            </w:r>
            <w:r>
              <w:rPr>
                <w:rFonts w:cs="Arial"/>
                <w:sz w:val="16"/>
                <w:szCs w:val="16"/>
                <w:lang w:val="en-GB" w:eastAsia="hu-HU"/>
              </w:rPr>
              <w:t>2</w:t>
            </w:r>
            <w:r w:rsidRPr="00186F06">
              <w:rPr>
                <w:rFonts w:cs="Arial"/>
                <w:sz w:val="16"/>
                <w:szCs w:val="16"/>
                <w:lang w:val="en-GB" w:eastAsia="hu-HU"/>
              </w:rPr>
              <w:t>.</w:t>
            </w:r>
            <w:r>
              <w:rPr>
                <w:rFonts w:cs="Arial"/>
                <w:sz w:val="16"/>
                <w:szCs w:val="16"/>
                <w:lang w:val="en-GB" w:eastAsia="hu-HU"/>
              </w:rPr>
              <w:t>96</w:t>
            </w:r>
            <w:r w:rsidRPr="00186F06">
              <w:rPr>
                <w:rFonts w:cs="Arial"/>
                <w:sz w:val="16"/>
                <w:szCs w:val="16"/>
                <w:lang w:val="en-GB" w:eastAsia="hu-HU"/>
              </w:rPr>
              <w:t xml:space="preserve"> </w:t>
            </w:r>
          </w:p>
          <w:p w14:paraId="1CE7B1B2" w14:textId="77777777" w:rsidR="00884A85" w:rsidRPr="00186F06" w:rsidRDefault="00884A85" w:rsidP="00AA6C7B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GB" w:eastAsia="hu-HU"/>
              </w:rPr>
            </w:pPr>
            <w:r w:rsidRPr="00186F06">
              <w:rPr>
                <w:rFonts w:cs="Arial"/>
                <w:sz w:val="16"/>
                <w:szCs w:val="16"/>
                <w:lang w:val="en-GB" w:eastAsia="hu-HU"/>
              </w:rPr>
              <w:t>(131.</w:t>
            </w:r>
            <w:r>
              <w:rPr>
                <w:rFonts w:cs="Arial"/>
                <w:sz w:val="16"/>
                <w:szCs w:val="16"/>
                <w:lang w:val="en-GB" w:eastAsia="hu-HU"/>
              </w:rPr>
              <w:t>4</w:t>
            </w:r>
            <w:r w:rsidRPr="00186F06">
              <w:rPr>
                <w:rFonts w:cs="Arial"/>
                <w:sz w:val="16"/>
                <w:szCs w:val="16"/>
                <w:lang w:val="en-GB" w:eastAsia="hu-HU"/>
              </w:rPr>
              <w:t>; 13</w:t>
            </w:r>
            <w:r>
              <w:rPr>
                <w:rFonts w:cs="Arial"/>
                <w:sz w:val="16"/>
                <w:szCs w:val="16"/>
                <w:lang w:val="en-GB" w:eastAsia="hu-HU"/>
              </w:rPr>
              <w:t>4</w:t>
            </w:r>
            <w:r w:rsidRPr="00186F06">
              <w:rPr>
                <w:rFonts w:cs="Arial"/>
                <w:sz w:val="16"/>
                <w:szCs w:val="16"/>
                <w:lang w:val="en-GB" w:eastAsia="hu-HU"/>
              </w:rPr>
              <w:t>.</w:t>
            </w:r>
            <w:r>
              <w:rPr>
                <w:rFonts w:cs="Arial"/>
                <w:sz w:val="16"/>
                <w:szCs w:val="16"/>
                <w:lang w:val="en-GB" w:eastAsia="hu-HU"/>
              </w:rPr>
              <w:t>5</w:t>
            </w:r>
            <w:r w:rsidRPr="00186F06">
              <w:rPr>
                <w:rFonts w:cs="Arial"/>
                <w:sz w:val="16"/>
                <w:szCs w:val="16"/>
                <w:lang w:val="en-GB" w:eastAsia="hu-HU"/>
              </w:rPr>
              <w:t>)</w:t>
            </w:r>
          </w:p>
        </w:tc>
        <w:tc>
          <w:tcPr>
            <w:tcW w:w="1553" w:type="dxa"/>
            <w:vAlign w:val="center"/>
          </w:tcPr>
          <w:p w14:paraId="7F98CC88" w14:textId="77777777" w:rsidR="00884A85" w:rsidRPr="00186F06" w:rsidRDefault="00884A85" w:rsidP="00AA6C7B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GB" w:eastAsia="hu-HU"/>
              </w:rPr>
            </w:pPr>
            <w:r w:rsidRPr="00186F06">
              <w:rPr>
                <w:rFonts w:cs="Arial"/>
                <w:sz w:val="16"/>
                <w:szCs w:val="16"/>
                <w:lang w:val="en-GB" w:eastAsia="hu-HU"/>
              </w:rPr>
              <w:t>-0.</w:t>
            </w:r>
            <w:r>
              <w:rPr>
                <w:rFonts w:cs="Arial"/>
                <w:sz w:val="16"/>
                <w:szCs w:val="16"/>
                <w:lang w:val="en-GB" w:eastAsia="hu-HU"/>
              </w:rPr>
              <w:t>6</w:t>
            </w:r>
            <w:r w:rsidRPr="00186F06">
              <w:rPr>
                <w:rFonts w:cs="Arial"/>
                <w:sz w:val="16"/>
                <w:szCs w:val="16"/>
                <w:lang w:val="en-GB" w:eastAsia="hu-HU"/>
              </w:rPr>
              <w:t>0 (-</w:t>
            </w:r>
            <w:r>
              <w:rPr>
                <w:rFonts w:cs="Arial"/>
                <w:sz w:val="16"/>
                <w:szCs w:val="16"/>
                <w:lang w:val="en-GB" w:eastAsia="hu-HU"/>
              </w:rPr>
              <w:t>2.14</w:t>
            </w:r>
            <w:r w:rsidRPr="00186F06">
              <w:rPr>
                <w:rFonts w:cs="Arial"/>
                <w:sz w:val="16"/>
                <w:szCs w:val="16"/>
                <w:lang w:val="en-GB" w:eastAsia="hu-HU"/>
              </w:rPr>
              <w:t xml:space="preserve">; </w:t>
            </w:r>
            <w:r>
              <w:rPr>
                <w:rFonts w:cs="Arial"/>
                <w:sz w:val="16"/>
                <w:szCs w:val="16"/>
                <w:lang w:val="en-GB" w:eastAsia="hu-HU"/>
              </w:rPr>
              <w:t>0.95</w:t>
            </w:r>
            <w:r w:rsidRPr="00186F06">
              <w:rPr>
                <w:rFonts w:cs="Arial"/>
                <w:sz w:val="16"/>
                <w:szCs w:val="16"/>
                <w:lang w:val="en-GB" w:eastAsia="hu-HU"/>
              </w:rPr>
              <w:t>)</w:t>
            </w:r>
          </w:p>
        </w:tc>
        <w:tc>
          <w:tcPr>
            <w:tcW w:w="3359" w:type="dxa"/>
            <w:vAlign w:val="center"/>
          </w:tcPr>
          <w:p w14:paraId="23EB7991" w14:textId="77777777" w:rsidR="00884A85" w:rsidRDefault="00884A85" w:rsidP="00AA6C7B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GB" w:eastAsia="hu-HU"/>
              </w:rPr>
            </w:pPr>
            <w:r>
              <w:rPr>
                <w:rFonts w:cs="Arial"/>
                <w:sz w:val="16"/>
                <w:szCs w:val="16"/>
                <w:lang w:val="en-GB" w:eastAsia="hu-HU"/>
              </w:rPr>
              <w:t>1.85 (-0.42; 4.14)</w:t>
            </w:r>
          </w:p>
          <w:p w14:paraId="1BA36268" w14:textId="77777777" w:rsidR="00884A85" w:rsidRPr="00186F06" w:rsidRDefault="00884A85" w:rsidP="00AA6C7B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GB" w:eastAsia="hu-HU"/>
              </w:rPr>
            </w:pPr>
            <w:r>
              <w:rPr>
                <w:rFonts w:cs="Arial"/>
                <w:sz w:val="16"/>
                <w:szCs w:val="16"/>
                <w:lang w:val="en-GB" w:eastAsia="hu-HU"/>
              </w:rPr>
              <w:t xml:space="preserve"> </w:t>
            </w:r>
            <w:r w:rsidRPr="00212B75">
              <w:rPr>
                <w:rFonts w:cs="Arial"/>
                <w:i/>
                <w:iCs/>
                <w:sz w:val="16"/>
                <w:szCs w:val="16"/>
                <w:lang w:val="en-GB" w:eastAsia="hu-HU"/>
              </w:rPr>
              <w:t>p</w:t>
            </w:r>
            <w:r>
              <w:rPr>
                <w:rFonts w:cs="Arial"/>
                <w:sz w:val="16"/>
                <w:szCs w:val="16"/>
                <w:lang w:val="en-GB" w:eastAsia="hu-HU"/>
              </w:rPr>
              <w:t xml:space="preserve"> = 0.1097</w:t>
            </w:r>
          </w:p>
        </w:tc>
      </w:tr>
    </w:tbl>
    <w:p w14:paraId="280C6BB8" w14:textId="3CE3C371" w:rsidR="00212B75" w:rsidRDefault="00212B75" w:rsidP="00212B75">
      <w:pPr>
        <w:spacing w:after="0" w:line="360" w:lineRule="auto"/>
        <w:rPr>
          <w:color w:val="000000" w:themeColor="text1"/>
          <w:sz w:val="16"/>
          <w:szCs w:val="20"/>
          <w:lang w:val="en-GB"/>
        </w:rPr>
      </w:pPr>
      <w:r>
        <w:rPr>
          <w:color w:val="000000" w:themeColor="text1"/>
          <w:sz w:val="16"/>
          <w:szCs w:val="20"/>
          <w:lang w:val="en-GB"/>
        </w:rPr>
        <w:t xml:space="preserve">LDL-c, low-density lipoprotein cholesterol; </w:t>
      </w:r>
      <w:r w:rsidRPr="00186F06">
        <w:rPr>
          <w:color w:val="000000" w:themeColor="text1"/>
          <w:sz w:val="16"/>
          <w:szCs w:val="20"/>
          <w:lang w:val="en-GB"/>
        </w:rPr>
        <w:t xml:space="preserve">SBP, systolic blood pressure; </w:t>
      </w:r>
      <w:r>
        <w:rPr>
          <w:color w:val="000000" w:themeColor="text1"/>
          <w:sz w:val="16"/>
          <w:szCs w:val="20"/>
          <w:lang w:val="en-GB"/>
        </w:rPr>
        <w:t>SD, standard deviation</w:t>
      </w:r>
    </w:p>
    <w:p w14:paraId="646C6965" w14:textId="77777777" w:rsidR="009913CD" w:rsidRDefault="009913CD">
      <w:pPr>
        <w:spacing w:after="0" w:line="240" w:lineRule="auto"/>
        <w:rPr>
          <w:color w:val="000000" w:themeColor="text1"/>
          <w:sz w:val="16"/>
          <w:szCs w:val="20"/>
          <w:lang w:val="en-GB"/>
        </w:rPr>
      </w:pPr>
    </w:p>
    <w:p w14:paraId="1B2E0C2D" w14:textId="330F1383" w:rsidR="00212B75" w:rsidRDefault="00212B75">
      <w:pPr>
        <w:spacing w:after="0" w:line="240" w:lineRule="auto"/>
        <w:rPr>
          <w:color w:val="000000" w:themeColor="text1"/>
          <w:sz w:val="16"/>
          <w:szCs w:val="20"/>
          <w:lang w:val="en-GB"/>
        </w:rPr>
      </w:pPr>
      <w:r>
        <w:rPr>
          <w:color w:val="000000" w:themeColor="text1"/>
          <w:sz w:val="16"/>
          <w:szCs w:val="20"/>
          <w:lang w:val="en-GB"/>
        </w:rPr>
        <w:br w:type="page"/>
      </w:r>
    </w:p>
    <w:p w14:paraId="673D509F" w14:textId="32E73A6F" w:rsidR="00AC7356" w:rsidRPr="00186F06" w:rsidRDefault="00DC6E63">
      <w:pPr>
        <w:pStyle w:val="Heading1"/>
      </w:pPr>
      <w:bookmarkStart w:id="5" w:name="_Toc86225547"/>
      <w:r w:rsidRPr="00186F06">
        <w:lastRenderedPageBreak/>
        <w:t xml:space="preserve">Table </w:t>
      </w:r>
      <w:r w:rsidR="00215B5E">
        <w:t>S</w:t>
      </w:r>
      <w:r w:rsidR="00212B75">
        <w:t>5</w:t>
      </w:r>
      <w:r w:rsidRPr="00186F06">
        <w:t xml:space="preserve">. </w:t>
      </w:r>
      <w:r w:rsidR="006A1710" w:rsidRPr="00186F06">
        <w:t xml:space="preserve">Summary results of </w:t>
      </w:r>
      <w:r w:rsidR="00634D32">
        <w:t xml:space="preserve">the </w:t>
      </w:r>
      <w:r w:rsidR="006A1710" w:rsidRPr="00186F06">
        <w:t>change in secondary outcomes from baseline to Week 16 after treatment with the CNIC-polypill or usual care</w:t>
      </w:r>
      <w:r w:rsidR="00212B75">
        <w:t xml:space="preserve"> (</w:t>
      </w:r>
      <w:proofErr w:type="spellStart"/>
      <w:r w:rsidR="00212B75">
        <w:t>mITT</w:t>
      </w:r>
      <w:proofErr w:type="spellEnd"/>
      <w:r w:rsidR="00212B75">
        <w:t xml:space="preserve"> population)</w:t>
      </w:r>
      <w:r w:rsidR="006A1710" w:rsidRPr="00186F06">
        <w:t>.</w:t>
      </w:r>
      <w:bookmarkEnd w:id="5"/>
    </w:p>
    <w:tbl>
      <w:tblPr>
        <w:tblStyle w:val="GridTable4-Accent1"/>
        <w:tblW w:w="0" w:type="auto"/>
        <w:tblLook w:val="04A0" w:firstRow="1" w:lastRow="0" w:firstColumn="1" w:lastColumn="0" w:noHBand="0" w:noVBand="1"/>
      </w:tblPr>
      <w:tblGrid>
        <w:gridCol w:w="1549"/>
        <w:gridCol w:w="1509"/>
        <w:gridCol w:w="1463"/>
        <w:gridCol w:w="1522"/>
        <w:gridCol w:w="1509"/>
        <w:gridCol w:w="1463"/>
        <w:gridCol w:w="1522"/>
        <w:gridCol w:w="3413"/>
      </w:tblGrid>
      <w:tr w:rsidR="00492502" w:rsidRPr="00186F06" w14:paraId="7CE05E68" w14:textId="0D119DF5" w:rsidTr="004925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vAlign w:val="center"/>
          </w:tcPr>
          <w:p w14:paraId="3FB88A78" w14:textId="3C65AFB8" w:rsidR="00492502" w:rsidRPr="00186F06" w:rsidRDefault="00492502" w:rsidP="0049054A">
            <w:pPr>
              <w:spacing w:after="0"/>
              <w:rPr>
                <w:color w:val="FFFFFF" w:themeColor="background1"/>
                <w:sz w:val="18"/>
                <w:szCs w:val="21"/>
                <w:lang w:val="en-GB" w:eastAsia="hu-HU"/>
              </w:rPr>
            </w:pPr>
          </w:p>
        </w:tc>
        <w:tc>
          <w:tcPr>
            <w:tcW w:w="4494" w:type="dxa"/>
            <w:gridSpan w:val="3"/>
            <w:vAlign w:val="center"/>
          </w:tcPr>
          <w:p w14:paraId="569518A6" w14:textId="77777777" w:rsidR="00492502" w:rsidRPr="00186F06" w:rsidRDefault="00492502" w:rsidP="0049054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21"/>
                <w:lang w:val="en-GB" w:eastAsia="hu-HU"/>
              </w:rPr>
            </w:pPr>
            <w:r w:rsidRPr="00186F06">
              <w:rPr>
                <w:color w:val="FFFFFF" w:themeColor="background1"/>
                <w:sz w:val="18"/>
                <w:szCs w:val="21"/>
                <w:lang w:val="en-GB" w:eastAsia="hu-HU"/>
              </w:rPr>
              <w:t>CNIC-polypill</w:t>
            </w:r>
          </w:p>
          <w:p w14:paraId="7BEAC989" w14:textId="11D30B9C" w:rsidR="00492502" w:rsidRPr="00186F06" w:rsidRDefault="00492502" w:rsidP="0049054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21"/>
                <w:lang w:val="en-GB" w:eastAsia="hu-HU"/>
              </w:rPr>
            </w:pPr>
            <w:r w:rsidRPr="00186F06">
              <w:rPr>
                <w:color w:val="FFFFFF" w:themeColor="background1"/>
                <w:sz w:val="18"/>
                <w:szCs w:val="21"/>
                <w:lang w:val="en-GB" w:eastAsia="hu-HU"/>
              </w:rPr>
              <w:t>(N=218)</w:t>
            </w:r>
          </w:p>
        </w:tc>
        <w:tc>
          <w:tcPr>
            <w:tcW w:w="4494" w:type="dxa"/>
            <w:gridSpan w:val="3"/>
            <w:vAlign w:val="center"/>
          </w:tcPr>
          <w:p w14:paraId="5509A9B3" w14:textId="77777777" w:rsidR="00492502" w:rsidRPr="00186F06" w:rsidRDefault="00492502" w:rsidP="0049054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21"/>
                <w:lang w:val="en-GB" w:eastAsia="hu-HU"/>
              </w:rPr>
            </w:pPr>
            <w:r w:rsidRPr="00186F06">
              <w:rPr>
                <w:color w:val="FFFFFF" w:themeColor="background1"/>
                <w:sz w:val="18"/>
                <w:szCs w:val="21"/>
                <w:lang w:val="en-GB" w:eastAsia="hu-HU"/>
              </w:rPr>
              <w:t>Usual care</w:t>
            </w:r>
          </w:p>
          <w:p w14:paraId="1E7EADDB" w14:textId="549D988C" w:rsidR="00492502" w:rsidRPr="00186F06" w:rsidRDefault="00492502" w:rsidP="0049054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21"/>
                <w:lang w:val="en-GB" w:eastAsia="hu-HU"/>
              </w:rPr>
            </w:pPr>
            <w:r w:rsidRPr="00186F06">
              <w:rPr>
                <w:color w:val="FFFFFF" w:themeColor="background1"/>
                <w:sz w:val="18"/>
                <w:szCs w:val="21"/>
                <w:lang w:val="en-GB" w:eastAsia="hu-HU"/>
              </w:rPr>
              <w:t>(N=221)</w:t>
            </w:r>
          </w:p>
        </w:tc>
        <w:tc>
          <w:tcPr>
            <w:tcW w:w="3413" w:type="dxa"/>
          </w:tcPr>
          <w:p w14:paraId="77E57F3E" w14:textId="77777777" w:rsidR="00492502" w:rsidRPr="00186F06" w:rsidRDefault="00492502" w:rsidP="0049054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21"/>
                <w:lang w:val="en-GB" w:eastAsia="hu-HU"/>
              </w:rPr>
            </w:pPr>
          </w:p>
        </w:tc>
      </w:tr>
      <w:tr w:rsidR="00492502" w:rsidRPr="000704EF" w14:paraId="0F4C3B54" w14:textId="3A4F530D" w:rsidTr="004925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tcBorders>
              <w:top w:val="single" w:sz="4" w:space="0" w:color="4472C4" w:themeColor="accent1"/>
            </w:tcBorders>
            <w:shd w:val="clear" w:color="auto" w:fill="4472C4" w:themeFill="accent1"/>
            <w:vAlign w:val="bottom"/>
          </w:tcPr>
          <w:p w14:paraId="535FB339" w14:textId="2412EB01" w:rsidR="00492502" w:rsidRPr="00186F06" w:rsidRDefault="00492502" w:rsidP="006A1710">
            <w:pPr>
              <w:rPr>
                <w:sz w:val="18"/>
                <w:szCs w:val="21"/>
                <w:lang w:val="en-GB" w:eastAsia="hu-HU"/>
              </w:rPr>
            </w:pPr>
            <w:r w:rsidRPr="00186F06">
              <w:rPr>
                <w:color w:val="FFFFFF" w:themeColor="background1"/>
                <w:sz w:val="18"/>
                <w:szCs w:val="21"/>
                <w:lang w:val="en-GB" w:eastAsia="hu-HU"/>
              </w:rPr>
              <w:t>Outcome</w:t>
            </w:r>
          </w:p>
        </w:tc>
        <w:tc>
          <w:tcPr>
            <w:tcW w:w="1509" w:type="dxa"/>
            <w:tcBorders>
              <w:top w:val="single" w:sz="4" w:space="0" w:color="4472C4" w:themeColor="accent1"/>
            </w:tcBorders>
            <w:shd w:val="clear" w:color="auto" w:fill="4472C4" w:themeFill="accent1"/>
            <w:vAlign w:val="bottom"/>
          </w:tcPr>
          <w:p w14:paraId="6D90FC73" w14:textId="77777777" w:rsidR="00492502" w:rsidRPr="00186F06" w:rsidRDefault="00492502" w:rsidP="006A171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21"/>
                <w:lang w:val="en-GB" w:eastAsia="hu-HU"/>
              </w:rPr>
            </w:pPr>
            <w:r w:rsidRPr="00186F06">
              <w:rPr>
                <w:color w:val="FFFFFF" w:themeColor="background1"/>
                <w:sz w:val="18"/>
                <w:szCs w:val="21"/>
                <w:lang w:val="en-GB" w:eastAsia="hu-HU"/>
              </w:rPr>
              <w:t>Baseline</w:t>
            </w:r>
          </w:p>
          <w:p w14:paraId="196B64F4" w14:textId="6E31BFF6" w:rsidR="00492502" w:rsidRPr="00186F06" w:rsidRDefault="00492502" w:rsidP="006A171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21"/>
                <w:lang w:val="en-GB" w:eastAsia="hu-HU"/>
              </w:rPr>
            </w:pPr>
            <w:r w:rsidRPr="00186F06">
              <w:rPr>
                <w:color w:val="FFFFFF" w:themeColor="background1"/>
                <w:sz w:val="18"/>
                <w:szCs w:val="21"/>
                <w:lang w:val="en-GB" w:eastAsia="hu-HU"/>
              </w:rPr>
              <w:t>mean (SD)</w:t>
            </w:r>
          </w:p>
        </w:tc>
        <w:tc>
          <w:tcPr>
            <w:tcW w:w="1463" w:type="dxa"/>
            <w:tcBorders>
              <w:top w:val="single" w:sz="4" w:space="0" w:color="4472C4" w:themeColor="accent1"/>
            </w:tcBorders>
            <w:shd w:val="clear" w:color="auto" w:fill="4472C4" w:themeFill="accent1"/>
            <w:vAlign w:val="bottom"/>
          </w:tcPr>
          <w:p w14:paraId="5064384A" w14:textId="77777777" w:rsidR="00492502" w:rsidRPr="00186F06" w:rsidRDefault="00492502" w:rsidP="006A171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21"/>
                <w:lang w:val="en-GB" w:eastAsia="hu-HU"/>
              </w:rPr>
            </w:pPr>
            <w:r w:rsidRPr="00186F06">
              <w:rPr>
                <w:color w:val="FFFFFF" w:themeColor="background1"/>
                <w:sz w:val="18"/>
                <w:szCs w:val="21"/>
                <w:lang w:val="en-GB" w:eastAsia="hu-HU"/>
              </w:rPr>
              <w:t>Week 16</w:t>
            </w:r>
          </w:p>
          <w:p w14:paraId="480CB6E9" w14:textId="6DF7C0C7" w:rsidR="00492502" w:rsidRPr="00186F06" w:rsidRDefault="00492502" w:rsidP="006A171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21"/>
                <w:lang w:val="en-GB" w:eastAsia="hu-HU"/>
              </w:rPr>
            </w:pPr>
            <w:r w:rsidRPr="00186F06">
              <w:rPr>
                <w:color w:val="FFFFFF" w:themeColor="background1"/>
                <w:sz w:val="18"/>
                <w:szCs w:val="21"/>
                <w:lang w:val="en-GB" w:eastAsia="hu-HU"/>
              </w:rPr>
              <w:t>Mean (95% CI)</w:t>
            </w:r>
          </w:p>
        </w:tc>
        <w:tc>
          <w:tcPr>
            <w:tcW w:w="1522" w:type="dxa"/>
            <w:tcBorders>
              <w:top w:val="single" w:sz="4" w:space="0" w:color="4472C4" w:themeColor="accent1"/>
            </w:tcBorders>
            <w:shd w:val="clear" w:color="auto" w:fill="4472C4" w:themeFill="accent1"/>
            <w:vAlign w:val="bottom"/>
          </w:tcPr>
          <w:p w14:paraId="1DFC1D41" w14:textId="17EC50EB" w:rsidR="00492502" w:rsidRDefault="00492502" w:rsidP="00492502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21"/>
                <w:lang w:val="en-GB" w:eastAsia="hu-HU"/>
              </w:rPr>
            </w:pPr>
            <w:r>
              <w:rPr>
                <w:color w:val="FFFFFF" w:themeColor="background1"/>
                <w:sz w:val="18"/>
                <w:szCs w:val="21"/>
                <w:lang w:val="en-GB" w:eastAsia="hu-HU"/>
              </w:rPr>
              <w:t xml:space="preserve">LS </w:t>
            </w:r>
            <w:r w:rsidRPr="00186F06">
              <w:rPr>
                <w:color w:val="FFFFFF" w:themeColor="background1"/>
                <w:sz w:val="18"/>
                <w:szCs w:val="21"/>
                <w:lang w:val="en-GB" w:eastAsia="hu-HU"/>
              </w:rPr>
              <w:t xml:space="preserve">Mean </w:t>
            </w:r>
            <w:r>
              <w:rPr>
                <w:color w:val="FFFFFF" w:themeColor="background1"/>
                <w:sz w:val="18"/>
                <w:szCs w:val="21"/>
                <w:lang w:val="en-GB" w:eastAsia="hu-HU"/>
              </w:rPr>
              <w:t>change</w:t>
            </w:r>
            <w:r w:rsidRPr="00186F06">
              <w:rPr>
                <w:color w:val="FFFFFF" w:themeColor="background1"/>
                <w:sz w:val="18"/>
                <w:szCs w:val="21"/>
                <w:lang w:val="en-GB" w:eastAsia="hu-HU"/>
              </w:rPr>
              <w:t xml:space="preserve"> </w:t>
            </w:r>
            <w:r w:rsidR="0059100E">
              <w:rPr>
                <w:color w:val="FFFFFF" w:themeColor="background1"/>
                <w:sz w:val="18"/>
                <w:szCs w:val="21"/>
                <w:lang w:val="en-GB" w:eastAsia="hu-HU"/>
              </w:rPr>
              <w:t>between baseline and week 16</w:t>
            </w:r>
          </w:p>
          <w:p w14:paraId="2AD1F36B" w14:textId="6BFAF90A" w:rsidR="00492502" w:rsidRPr="00186F06" w:rsidRDefault="00492502" w:rsidP="00492502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21"/>
                <w:lang w:val="en-GB" w:eastAsia="hu-HU"/>
              </w:rPr>
            </w:pPr>
            <w:r w:rsidRPr="00186F06">
              <w:rPr>
                <w:color w:val="FFFFFF" w:themeColor="background1"/>
                <w:sz w:val="18"/>
                <w:szCs w:val="21"/>
                <w:lang w:val="en-GB" w:eastAsia="hu-HU"/>
              </w:rPr>
              <w:t xml:space="preserve">(95% CI) </w:t>
            </w:r>
          </w:p>
        </w:tc>
        <w:tc>
          <w:tcPr>
            <w:tcW w:w="1509" w:type="dxa"/>
            <w:tcBorders>
              <w:top w:val="single" w:sz="4" w:space="0" w:color="4472C4" w:themeColor="accent1"/>
            </w:tcBorders>
            <w:shd w:val="clear" w:color="auto" w:fill="4472C4" w:themeFill="accent1"/>
            <w:vAlign w:val="bottom"/>
          </w:tcPr>
          <w:p w14:paraId="3749BACB" w14:textId="77777777" w:rsidR="00492502" w:rsidRPr="00186F06" w:rsidRDefault="00492502" w:rsidP="006A171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21"/>
                <w:lang w:val="en-GB" w:eastAsia="hu-HU"/>
              </w:rPr>
            </w:pPr>
            <w:r w:rsidRPr="00186F06">
              <w:rPr>
                <w:color w:val="FFFFFF" w:themeColor="background1"/>
                <w:sz w:val="18"/>
                <w:szCs w:val="21"/>
                <w:lang w:val="en-GB" w:eastAsia="hu-HU"/>
              </w:rPr>
              <w:t>Baseline</w:t>
            </w:r>
          </w:p>
          <w:p w14:paraId="5374237D" w14:textId="228FDFAE" w:rsidR="00492502" w:rsidRPr="00186F06" w:rsidRDefault="00492502" w:rsidP="006A171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21"/>
                <w:lang w:val="en-GB" w:eastAsia="hu-HU"/>
              </w:rPr>
            </w:pPr>
            <w:r w:rsidRPr="00186F06">
              <w:rPr>
                <w:color w:val="FFFFFF" w:themeColor="background1"/>
                <w:sz w:val="18"/>
                <w:szCs w:val="21"/>
                <w:lang w:val="en-GB" w:eastAsia="hu-HU"/>
              </w:rPr>
              <w:t>mean (SD)</w:t>
            </w:r>
          </w:p>
        </w:tc>
        <w:tc>
          <w:tcPr>
            <w:tcW w:w="1463" w:type="dxa"/>
            <w:tcBorders>
              <w:top w:val="single" w:sz="4" w:space="0" w:color="4472C4" w:themeColor="accent1"/>
            </w:tcBorders>
            <w:shd w:val="clear" w:color="auto" w:fill="4472C4" w:themeFill="accent1"/>
            <w:vAlign w:val="bottom"/>
          </w:tcPr>
          <w:p w14:paraId="0484D933" w14:textId="77777777" w:rsidR="00492502" w:rsidRPr="00186F06" w:rsidRDefault="00492502" w:rsidP="006A171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21"/>
                <w:lang w:val="en-GB" w:eastAsia="hu-HU"/>
              </w:rPr>
            </w:pPr>
            <w:r w:rsidRPr="00186F06">
              <w:rPr>
                <w:color w:val="FFFFFF" w:themeColor="background1"/>
                <w:sz w:val="18"/>
                <w:szCs w:val="21"/>
                <w:lang w:val="en-GB" w:eastAsia="hu-HU"/>
              </w:rPr>
              <w:t>Week 16</w:t>
            </w:r>
          </w:p>
          <w:p w14:paraId="29826786" w14:textId="778D3BD6" w:rsidR="00492502" w:rsidRPr="00186F06" w:rsidRDefault="00492502" w:rsidP="006A1710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21"/>
                <w:lang w:val="en-GB" w:eastAsia="hu-HU"/>
              </w:rPr>
            </w:pPr>
            <w:r w:rsidRPr="00186F06">
              <w:rPr>
                <w:color w:val="FFFFFF" w:themeColor="background1"/>
                <w:sz w:val="18"/>
                <w:szCs w:val="21"/>
                <w:lang w:val="en-GB" w:eastAsia="hu-HU"/>
              </w:rPr>
              <w:t>Mean (95% CI)</w:t>
            </w:r>
          </w:p>
        </w:tc>
        <w:tc>
          <w:tcPr>
            <w:tcW w:w="1522" w:type="dxa"/>
            <w:tcBorders>
              <w:top w:val="single" w:sz="4" w:space="0" w:color="4472C4" w:themeColor="accent1"/>
            </w:tcBorders>
            <w:shd w:val="clear" w:color="auto" w:fill="4472C4" w:themeFill="accent1"/>
            <w:vAlign w:val="bottom"/>
          </w:tcPr>
          <w:p w14:paraId="6AD51976" w14:textId="3A601F04" w:rsidR="00492502" w:rsidRDefault="00492502" w:rsidP="00492502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21"/>
                <w:lang w:val="en-GB" w:eastAsia="hu-HU"/>
              </w:rPr>
            </w:pPr>
            <w:r>
              <w:rPr>
                <w:color w:val="FFFFFF" w:themeColor="background1"/>
                <w:sz w:val="18"/>
                <w:szCs w:val="21"/>
                <w:lang w:val="en-GB" w:eastAsia="hu-HU"/>
              </w:rPr>
              <w:t xml:space="preserve">LS </w:t>
            </w:r>
            <w:r w:rsidRPr="00186F06">
              <w:rPr>
                <w:color w:val="FFFFFF" w:themeColor="background1"/>
                <w:sz w:val="18"/>
                <w:szCs w:val="21"/>
                <w:lang w:val="en-GB" w:eastAsia="hu-HU"/>
              </w:rPr>
              <w:t xml:space="preserve">Mean </w:t>
            </w:r>
            <w:r>
              <w:rPr>
                <w:color w:val="FFFFFF" w:themeColor="background1"/>
                <w:sz w:val="18"/>
                <w:szCs w:val="21"/>
                <w:lang w:val="en-GB" w:eastAsia="hu-HU"/>
              </w:rPr>
              <w:t>change</w:t>
            </w:r>
            <w:r w:rsidRPr="00186F06">
              <w:rPr>
                <w:color w:val="FFFFFF" w:themeColor="background1"/>
                <w:sz w:val="18"/>
                <w:szCs w:val="21"/>
                <w:lang w:val="en-GB" w:eastAsia="hu-HU"/>
              </w:rPr>
              <w:t xml:space="preserve"> </w:t>
            </w:r>
            <w:r w:rsidR="0059100E">
              <w:rPr>
                <w:color w:val="FFFFFF" w:themeColor="background1"/>
                <w:sz w:val="18"/>
                <w:szCs w:val="21"/>
                <w:lang w:val="en-GB" w:eastAsia="hu-HU"/>
              </w:rPr>
              <w:t>between baseline and week 16</w:t>
            </w:r>
          </w:p>
          <w:p w14:paraId="0ACA55DA" w14:textId="0C3EB337" w:rsidR="00492502" w:rsidRPr="00186F06" w:rsidRDefault="00492502" w:rsidP="00492502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21"/>
                <w:lang w:val="en-GB" w:eastAsia="hu-HU"/>
              </w:rPr>
            </w:pPr>
            <w:r w:rsidRPr="00186F06">
              <w:rPr>
                <w:color w:val="FFFFFF" w:themeColor="background1"/>
                <w:sz w:val="18"/>
                <w:szCs w:val="21"/>
                <w:lang w:val="en-GB" w:eastAsia="hu-HU"/>
              </w:rPr>
              <w:t xml:space="preserve">(95% CI) </w:t>
            </w:r>
          </w:p>
        </w:tc>
        <w:tc>
          <w:tcPr>
            <w:tcW w:w="3413" w:type="dxa"/>
            <w:tcBorders>
              <w:top w:val="single" w:sz="4" w:space="0" w:color="4472C4" w:themeColor="accent1"/>
            </w:tcBorders>
            <w:shd w:val="clear" w:color="auto" w:fill="4472C4" w:themeFill="accent1"/>
          </w:tcPr>
          <w:p w14:paraId="3DE2A4CD" w14:textId="0EAB48B3" w:rsidR="0059100E" w:rsidRDefault="00492502" w:rsidP="00492502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FFFFFF" w:themeColor="background1"/>
                <w:sz w:val="18"/>
                <w:szCs w:val="21"/>
                <w:lang w:val="en-GB" w:eastAsia="hu-HU"/>
              </w:rPr>
            </w:pPr>
            <w:r w:rsidRPr="00212B75">
              <w:rPr>
                <w:b/>
                <w:bCs/>
                <w:color w:val="FFFFFF" w:themeColor="background1"/>
                <w:sz w:val="18"/>
                <w:szCs w:val="21"/>
                <w:lang w:val="en-GB" w:eastAsia="hu-HU"/>
              </w:rPr>
              <w:t>Adjusted mean difference</w:t>
            </w:r>
            <w:r w:rsidR="0059100E">
              <w:rPr>
                <w:b/>
                <w:bCs/>
                <w:color w:val="FFFFFF" w:themeColor="background1"/>
                <w:sz w:val="18"/>
                <w:szCs w:val="21"/>
                <w:lang w:val="en-GB" w:eastAsia="hu-HU"/>
              </w:rPr>
              <w:t xml:space="preserve"> </w:t>
            </w:r>
          </w:p>
          <w:p w14:paraId="3B842A81" w14:textId="32889C58" w:rsidR="00492502" w:rsidRPr="00212B75" w:rsidRDefault="0059100E" w:rsidP="00492502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FFFFFF" w:themeColor="background1"/>
                <w:sz w:val="18"/>
                <w:szCs w:val="21"/>
                <w:lang w:val="en-GB" w:eastAsia="hu-HU"/>
              </w:rPr>
            </w:pPr>
            <w:r>
              <w:rPr>
                <w:b/>
                <w:bCs/>
                <w:color w:val="FFFFFF" w:themeColor="background1"/>
                <w:sz w:val="18"/>
                <w:szCs w:val="21"/>
                <w:lang w:val="en-GB" w:eastAsia="hu-HU"/>
              </w:rPr>
              <w:t>between treatments</w:t>
            </w:r>
          </w:p>
          <w:p w14:paraId="585F684F" w14:textId="77777777" w:rsidR="00492502" w:rsidRDefault="00492502" w:rsidP="00492502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FFFFFF" w:themeColor="background1"/>
                <w:sz w:val="18"/>
                <w:szCs w:val="21"/>
                <w:lang w:val="en-GB" w:eastAsia="hu-HU"/>
              </w:rPr>
            </w:pPr>
            <w:r w:rsidRPr="00212B75">
              <w:rPr>
                <w:b/>
                <w:bCs/>
                <w:color w:val="FFFFFF" w:themeColor="background1"/>
                <w:sz w:val="18"/>
                <w:szCs w:val="21"/>
                <w:lang w:val="en-GB" w:eastAsia="hu-HU"/>
              </w:rPr>
              <w:t>(95% CI)</w:t>
            </w:r>
          </w:p>
          <w:p w14:paraId="1031F85C" w14:textId="0A769A74" w:rsidR="00492502" w:rsidRDefault="00492502" w:rsidP="00492502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21"/>
                <w:lang w:val="en-GB" w:eastAsia="hu-HU"/>
              </w:rPr>
            </w:pPr>
            <w:r w:rsidRPr="00212B75">
              <w:rPr>
                <w:b/>
                <w:bCs/>
                <w:color w:val="FFFFFF" w:themeColor="background1"/>
                <w:sz w:val="18"/>
                <w:szCs w:val="21"/>
                <w:lang w:val="en-GB" w:eastAsia="hu-HU"/>
              </w:rPr>
              <w:t xml:space="preserve"> </w:t>
            </w:r>
            <w:r w:rsidRPr="00212B75">
              <w:rPr>
                <w:b/>
                <w:bCs/>
                <w:i/>
                <w:iCs/>
                <w:color w:val="FFFFFF" w:themeColor="background1"/>
                <w:sz w:val="18"/>
                <w:szCs w:val="21"/>
                <w:lang w:val="en-GB" w:eastAsia="hu-HU"/>
              </w:rPr>
              <w:t xml:space="preserve">p </w:t>
            </w:r>
            <w:r w:rsidRPr="00212B75">
              <w:rPr>
                <w:b/>
                <w:bCs/>
                <w:color w:val="FFFFFF" w:themeColor="background1"/>
                <w:sz w:val="18"/>
                <w:szCs w:val="21"/>
                <w:lang w:val="en-GB" w:eastAsia="hu-HU"/>
              </w:rPr>
              <w:t>value</w:t>
            </w:r>
            <w:r>
              <w:rPr>
                <w:b/>
                <w:bCs/>
                <w:color w:val="FFFFFF" w:themeColor="background1"/>
                <w:sz w:val="18"/>
                <w:szCs w:val="21"/>
                <w:lang w:val="en-GB" w:eastAsia="hu-HU"/>
              </w:rPr>
              <w:t xml:space="preserve"> </w:t>
            </w:r>
          </w:p>
        </w:tc>
      </w:tr>
      <w:tr w:rsidR="00492502" w:rsidRPr="00186F06" w14:paraId="10F85343" w14:textId="00338A65" w:rsidTr="00492502">
        <w:trPr>
          <w:trHeight w:val="6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vAlign w:val="center"/>
          </w:tcPr>
          <w:p w14:paraId="54F2F64F" w14:textId="176ACB12" w:rsidR="00492502" w:rsidRPr="00186F06" w:rsidRDefault="00492502" w:rsidP="00977A59">
            <w:pPr>
              <w:spacing w:before="100" w:beforeAutospacing="1" w:after="100" w:afterAutospacing="1" w:line="240" w:lineRule="auto"/>
              <w:rPr>
                <w:sz w:val="16"/>
                <w:szCs w:val="20"/>
                <w:lang w:val="en-GB" w:eastAsia="hu-HU"/>
              </w:rPr>
            </w:pPr>
            <w:r w:rsidRPr="00186F06">
              <w:rPr>
                <w:sz w:val="16"/>
                <w:szCs w:val="20"/>
                <w:lang w:val="en-GB" w:eastAsia="hu-HU"/>
              </w:rPr>
              <w:t>TC (mg/dL)</w:t>
            </w:r>
          </w:p>
        </w:tc>
        <w:tc>
          <w:tcPr>
            <w:tcW w:w="1509" w:type="dxa"/>
            <w:vAlign w:val="center"/>
          </w:tcPr>
          <w:p w14:paraId="07E00E51" w14:textId="0E2D11D8" w:rsidR="00492502" w:rsidRPr="00186F06" w:rsidRDefault="00492502" w:rsidP="0049250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GB" w:eastAsia="hu-HU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170.95 (34.21)</w:t>
            </w:r>
          </w:p>
        </w:tc>
        <w:tc>
          <w:tcPr>
            <w:tcW w:w="1463" w:type="dxa"/>
            <w:vAlign w:val="center"/>
          </w:tcPr>
          <w:p w14:paraId="6DC85023" w14:textId="77777777" w:rsidR="00492502" w:rsidRDefault="00492502" w:rsidP="00492502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 xml:space="preserve">158.41 </w:t>
            </w:r>
          </w:p>
          <w:p w14:paraId="3991F631" w14:textId="6DB25734" w:rsidR="00492502" w:rsidRPr="00186F06" w:rsidRDefault="00492502" w:rsidP="00492502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GB" w:eastAsia="hu-HU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(154.78; 162.05)</w:t>
            </w:r>
          </w:p>
        </w:tc>
        <w:tc>
          <w:tcPr>
            <w:tcW w:w="1522" w:type="dxa"/>
            <w:vAlign w:val="center"/>
          </w:tcPr>
          <w:p w14:paraId="1A19C672" w14:textId="77777777" w:rsidR="00492502" w:rsidRDefault="00492502" w:rsidP="00492502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 xml:space="preserve">-10.37 </w:t>
            </w:r>
          </w:p>
          <w:p w14:paraId="2F9E9B8E" w14:textId="2D2C5DDE" w:rsidR="00492502" w:rsidRPr="00186F06" w:rsidRDefault="00492502" w:rsidP="00492502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GB" w:eastAsia="hu-HU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(-14.00; - 6.73)</w:t>
            </w:r>
          </w:p>
        </w:tc>
        <w:tc>
          <w:tcPr>
            <w:tcW w:w="1509" w:type="dxa"/>
            <w:vAlign w:val="center"/>
          </w:tcPr>
          <w:p w14:paraId="72C263AF" w14:textId="4BAEC568" w:rsidR="00492502" w:rsidRPr="00186F06" w:rsidRDefault="00492502" w:rsidP="0049250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GB" w:eastAsia="hu-HU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166.64 (32.06)</w:t>
            </w:r>
          </w:p>
        </w:tc>
        <w:tc>
          <w:tcPr>
            <w:tcW w:w="1463" w:type="dxa"/>
            <w:vAlign w:val="center"/>
          </w:tcPr>
          <w:p w14:paraId="591FAE11" w14:textId="77777777" w:rsidR="00492502" w:rsidRDefault="00492502" w:rsidP="00492502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 xml:space="preserve">167.80 </w:t>
            </w:r>
          </w:p>
          <w:p w14:paraId="26772D42" w14:textId="5AADD05F" w:rsidR="00492502" w:rsidRPr="00186F06" w:rsidRDefault="00492502" w:rsidP="00492502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GB" w:eastAsia="hu-HU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(164.19; 171.41)</w:t>
            </w:r>
          </w:p>
        </w:tc>
        <w:tc>
          <w:tcPr>
            <w:tcW w:w="1522" w:type="dxa"/>
            <w:vAlign w:val="center"/>
          </w:tcPr>
          <w:p w14:paraId="65507280" w14:textId="77777777" w:rsidR="00492502" w:rsidRDefault="00492502" w:rsidP="0049250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 xml:space="preserve">0.98 </w:t>
            </w:r>
          </w:p>
          <w:p w14:paraId="450FFA0B" w14:textId="03D6DFB2" w:rsidR="00492502" w:rsidRPr="00186F06" w:rsidRDefault="00492502" w:rsidP="0049250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GB" w:eastAsia="hu-HU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(-4.59; 2.63)</w:t>
            </w:r>
          </w:p>
        </w:tc>
        <w:tc>
          <w:tcPr>
            <w:tcW w:w="3413" w:type="dxa"/>
            <w:vAlign w:val="center"/>
          </w:tcPr>
          <w:p w14:paraId="12FC7744" w14:textId="77777777" w:rsidR="00492502" w:rsidRPr="00492502" w:rsidRDefault="00492502" w:rsidP="0049250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492502">
              <w:rPr>
                <w:sz w:val="16"/>
                <w:szCs w:val="16"/>
              </w:rPr>
              <w:t>-9.386 (-14.52; -4.256)</w:t>
            </w:r>
          </w:p>
          <w:p w14:paraId="5450EEE0" w14:textId="60697569" w:rsidR="00492502" w:rsidRPr="00492502" w:rsidRDefault="00492502" w:rsidP="0049250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492502">
              <w:rPr>
                <w:rFonts w:cs="Arial"/>
                <w:i/>
                <w:iCs/>
                <w:sz w:val="16"/>
                <w:szCs w:val="16"/>
                <w:lang w:val="en-GB" w:eastAsia="hu-HU"/>
              </w:rPr>
              <w:t>p</w:t>
            </w:r>
            <w:r w:rsidRPr="00492502">
              <w:rPr>
                <w:rFonts w:cs="Arial"/>
                <w:sz w:val="16"/>
                <w:szCs w:val="16"/>
                <w:lang w:val="en-GB" w:eastAsia="hu-HU"/>
              </w:rPr>
              <w:t xml:space="preserve"> = </w:t>
            </w:r>
            <w:r w:rsidRPr="00492502">
              <w:rPr>
                <w:sz w:val="16"/>
                <w:szCs w:val="16"/>
              </w:rPr>
              <w:t>0.0004</w:t>
            </w:r>
          </w:p>
        </w:tc>
      </w:tr>
      <w:tr w:rsidR="00492502" w:rsidRPr="00186F06" w14:paraId="42E9B187" w14:textId="3FE8EB55" w:rsidTr="004925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vAlign w:val="center"/>
          </w:tcPr>
          <w:p w14:paraId="1EB864ED" w14:textId="3876FFFC" w:rsidR="00492502" w:rsidRPr="00186F06" w:rsidRDefault="00492502" w:rsidP="00977A59">
            <w:pPr>
              <w:spacing w:before="100" w:beforeAutospacing="1" w:after="100" w:afterAutospacing="1" w:line="240" w:lineRule="auto"/>
              <w:rPr>
                <w:sz w:val="16"/>
                <w:szCs w:val="20"/>
                <w:lang w:val="en-GB" w:eastAsia="hu-HU"/>
              </w:rPr>
            </w:pPr>
            <w:r w:rsidRPr="00186F06">
              <w:rPr>
                <w:sz w:val="16"/>
                <w:szCs w:val="20"/>
                <w:lang w:val="en-GB" w:eastAsia="hu-HU"/>
              </w:rPr>
              <w:t>HDL-c (mg/dL)</w:t>
            </w:r>
          </w:p>
        </w:tc>
        <w:tc>
          <w:tcPr>
            <w:tcW w:w="1509" w:type="dxa"/>
            <w:vAlign w:val="center"/>
          </w:tcPr>
          <w:p w14:paraId="230498EA" w14:textId="5616B9ED" w:rsidR="00492502" w:rsidRPr="00186F06" w:rsidRDefault="00492502" w:rsidP="00492502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49.06 (14.50)</w:t>
            </w:r>
          </w:p>
        </w:tc>
        <w:tc>
          <w:tcPr>
            <w:tcW w:w="1463" w:type="dxa"/>
            <w:vAlign w:val="center"/>
          </w:tcPr>
          <w:p w14:paraId="68E2FB91" w14:textId="77777777" w:rsidR="00492502" w:rsidRDefault="00492502" w:rsidP="00492502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 xml:space="preserve">48.09 </w:t>
            </w:r>
          </w:p>
          <w:p w14:paraId="026B010F" w14:textId="38B73E6F" w:rsidR="00492502" w:rsidRPr="00186F06" w:rsidRDefault="00492502" w:rsidP="00492502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(46.59; 49.58)</w:t>
            </w:r>
          </w:p>
        </w:tc>
        <w:tc>
          <w:tcPr>
            <w:tcW w:w="1522" w:type="dxa"/>
            <w:vAlign w:val="center"/>
          </w:tcPr>
          <w:p w14:paraId="24092D3D" w14:textId="77777777" w:rsidR="00492502" w:rsidRDefault="00492502" w:rsidP="00492502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 xml:space="preserve">-0.47 </w:t>
            </w:r>
          </w:p>
          <w:p w14:paraId="5E144AD4" w14:textId="69DED11D" w:rsidR="00492502" w:rsidRPr="00186F06" w:rsidRDefault="00492502" w:rsidP="00492502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(-1.97; 1.03)</w:t>
            </w:r>
          </w:p>
        </w:tc>
        <w:tc>
          <w:tcPr>
            <w:tcW w:w="1509" w:type="dxa"/>
            <w:vAlign w:val="center"/>
          </w:tcPr>
          <w:p w14:paraId="4B879191" w14:textId="0A966963" w:rsidR="00492502" w:rsidRPr="00186F06" w:rsidRDefault="00492502" w:rsidP="00492502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48.06 (15.40)</w:t>
            </w:r>
          </w:p>
        </w:tc>
        <w:tc>
          <w:tcPr>
            <w:tcW w:w="1463" w:type="dxa"/>
            <w:vAlign w:val="center"/>
          </w:tcPr>
          <w:p w14:paraId="6AF93646" w14:textId="77777777" w:rsidR="00492502" w:rsidRDefault="00492502" w:rsidP="00492502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 xml:space="preserve">47.80 </w:t>
            </w:r>
          </w:p>
          <w:p w14:paraId="2AE83D65" w14:textId="2F65AF0C" w:rsidR="00492502" w:rsidRPr="00186F06" w:rsidRDefault="00492502" w:rsidP="00492502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(46.31; 49.29)</w:t>
            </w:r>
          </w:p>
        </w:tc>
        <w:tc>
          <w:tcPr>
            <w:tcW w:w="1522" w:type="dxa"/>
            <w:vAlign w:val="center"/>
          </w:tcPr>
          <w:p w14:paraId="3562C3BA" w14:textId="77777777" w:rsidR="00492502" w:rsidRDefault="00492502" w:rsidP="00492502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 xml:space="preserve">-0.76 </w:t>
            </w:r>
          </w:p>
          <w:p w14:paraId="2A881DBD" w14:textId="5A45733D" w:rsidR="00492502" w:rsidRPr="00186F06" w:rsidRDefault="00492502" w:rsidP="00492502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(-2.25; 0.73)</w:t>
            </w:r>
          </w:p>
        </w:tc>
        <w:tc>
          <w:tcPr>
            <w:tcW w:w="3413" w:type="dxa"/>
            <w:vAlign w:val="center"/>
          </w:tcPr>
          <w:p w14:paraId="2091349A" w14:textId="77777777" w:rsidR="00492502" w:rsidRPr="00492502" w:rsidRDefault="00492502" w:rsidP="00492502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492502">
              <w:rPr>
                <w:sz w:val="16"/>
                <w:szCs w:val="16"/>
              </w:rPr>
              <w:t>0.287 (-1.83; 2.40)</w:t>
            </w:r>
          </w:p>
          <w:p w14:paraId="6598E994" w14:textId="6FCAD85E" w:rsidR="00492502" w:rsidRPr="00492502" w:rsidRDefault="00492502" w:rsidP="00492502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492502">
              <w:rPr>
                <w:rFonts w:cs="Arial"/>
                <w:i/>
                <w:iCs/>
                <w:sz w:val="16"/>
                <w:szCs w:val="16"/>
                <w:lang w:val="en-GB" w:eastAsia="hu-HU"/>
              </w:rPr>
              <w:t>p</w:t>
            </w:r>
            <w:r w:rsidRPr="00492502">
              <w:rPr>
                <w:rFonts w:cs="Arial"/>
                <w:sz w:val="16"/>
                <w:szCs w:val="16"/>
                <w:lang w:val="en-GB" w:eastAsia="hu-HU"/>
              </w:rPr>
              <w:t xml:space="preserve"> = </w:t>
            </w:r>
            <w:r w:rsidRPr="00492502">
              <w:rPr>
                <w:sz w:val="16"/>
                <w:szCs w:val="16"/>
              </w:rPr>
              <w:t>0.7897</w:t>
            </w:r>
          </w:p>
        </w:tc>
      </w:tr>
      <w:tr w:rsidR="00492502" w:rsidRPr="00186F06" w14:paraId="3E477483" w14:textId="3645BA78" w:rsidTr="00492502">
        <w:trPr>
          <w:trHeight w:val="6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vAlign w:val="center"/>
          </w:tcPr>
          <w:p w14:paraId="2DA0815B" w14:textId="5E09182E" w:rsidR="00492502" w:rsidRPr="00186F06" w:rsidRDefault="00492502" w:rsidP="00977A59">
            <w:pPr>
              <w:spacing w:before="100" w:beforeAutospacing="1" w:after="100" w:afterAutospacing="1" w:line="240" w:lineRule="auto"/>
              <w:rPr>
                <w:sz w:val="16"/>
                <w:szCs w:val="20"/>
                <w:lang w:val="en-GB" w:eastAsia="hu-HU"/>
              </w:rPr>
            </w:pPr>
            <w:r w:rsidRPr="00186F06">
              <w:rPr>
                <w:sz w:val="16"/>
                <w:szCs w:val="20"/>
                <w:lang w:val="en-GB" w:eastAsia="hu-HU"/>
              </w:rPr>
              <w:t>Non-HDL-c (mg/dL)</w:t>
            </w:r>
          </w:p>
        </w:tc>
        <w:tc>
          <w:tcPr>
            <w:tcW w:w="1509" w:type="dxa"/>
            <w:vAlign w:val="center"/>
          </w:tcPr>
          <w:p w14:paraId="018F406D" w14:textId="2107CE85" w:rsidR="00492502" w:rsidRPr="00186F06" w:rsidRDefault="00492502" w:rsidP="0049250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119.95 (33.46)</w:t>
            </w:r>
          </w:p>
        </w:tc>
        <w:tc>
          <w:tcPr>
            <w:tcW w:w="1463" w:type="dxa"/>
            <w:vAlign w:val="center"/>
          </w:tcPr>
          <w:p w14:paraId="4FCBDB79" w14:textId="77777777" w:rsidR="00492502" w:rsidRDefault="00492502" w:rsidP="00492502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 xml:space="preserve">109.25 </w:t>
            </w:r>
          </w:p>
          <w:p w14:paraId="6FA74A32" w14:textId="66D9E24F" w:rsidR="00492502" w:rsidRPr="00186F06" w:rsidRDefault="00492502" w:rsidP="00492502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(105.55; 112.94)</w:t>
            </w:r>
          </w:p>
        </w:tc>
        <w:tc>
          <w:tcPr>
            <w:tcW w:w="1522" w:type="dxa"/>
            <w:vAlign w:val="center"/>
          </w:tcPr>
          <w:p w14:paraId="56AA9505" w14:textId="77777777" w:rsidR="00492502" w:rsidRDefault="00492502" w:rsidP="00492502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 xml:space="preserve">-10.88 </w:t>
            </w:r>
          </w:p>
          <w:p w14:paraId="7FD64DA2" w14:textId="0F193FA0" w:rsidR="00492502" w:rsidRPr="00186F06" w:rsidRDefault="00492502" w:rsidP="00492502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(-14.58; -7.19)</w:t>
            </w:r>
          </w:p>
        </w:tc>
        <w:tc>
          <w:tcPr>
            <w:tcW w:w="1509" w:type="dxa"/>
            <w:vAlign w:val="center"/>
          </w:tcPr>
          <w:p w14:paraId="5B6D33C4" w14:textId="455CA39F" w:rsidR="00492502" w:rsidRPr="00186F06" w:rsidRDefault="00492502" w:rsidP="0049250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119.63 (33.18)</w:t>
            </w:r>
          </w:p>
        </w:tc>
        <w:tc>
          <w:tcPr>
            <w:tcW w:w="1463" w:type="dxa"/>
            <w:vAlign w:val="center"/>
          </w:tcPr>
          <w:p w14:paraId="320FFB42" w14:textId="77777777" w:rsidR="00492502" w:rsidRDefault="00492502" w:rsidP="00492502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 xml:space="preserve">117.52 </w:t>
            </w:r>
          </w:p>
          <w:p w14:paraId="0767C00C" w14:textId="75A4103D" w:rsidR="00492502" w:rsidRPr="00186F06" w:rsidRDefault="00492502" w:rsidP="00492502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(113.93; 121.10)</w:t>
            </w:r>
          </w:p>
        </w:tc>
        <w:tc>
          <w:tcPr>
            <w:tcW w:w="1522" w:type="dxa"/>
            <w:vAlign w:val="center"/>
          </w:tcPr>
          <w:p w14:paraId="542531BB" w14:textId="77777777" w:rsidR="00492502" w:rsidRDefault="00492502" w:rsidP="0049250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 xml:space="preserve">-2.61 </w:t>
            </w:r>
          </w:p>
          <w:p w14:paraId="323F37AB" w14:textId="28FB84DF" w:rsidR="00492502" w:rsidRPr="00186F06" w:rsidRDefault="00492502" w:rsidP="0049250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(-6.20; 0.97)</w:t>
            </w:r>
          </w:p>
        </w:tc>
        <w:tc>
          <w:tcPr>
            <w:tcW w:w="3413" w:type="dxa"/>
            <w:vAlign w:val="center"/>
          </w:tcPr>
          <w:p w14:paraId="1E60F4CA" w14:textId="37837B8E" w:rsidR="00492502" w:rsidRPr="00492502" w:rsidRDefault="00492502" w:rsidP="0049250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492502">
              <w:rPr>
                <w:sz w:val="16"/>
                <w:szCs w:val="16"/>
              </w:rPr>
              <w:t>-8.269 (-13.42; -3.12)</w:t>
            </w:r>
          </w:p>
          <w:p w14:paraId="2C0F500F" w14:textId="6670721C" w:rsidR="00492502" w:rsidRPr="00492502" w:rsidRDefault="00492502" w:rsidP="0049250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492502">
              <w:rPr>
                <w:rFonts w:cs="Arial"/>
                <w:i/>
                <w:iCs/>
                <w:sz w:val="16"/>
                <w:szCs w:val="16"/>
                <w:lang w:val="en-GB" w:eastAsia="hu-HU"/>
              </w:rPr>
              <w:t>p</w:t>
            </w:r>
            <w:r w:rsidRPr="00492502">
              <w:rPr>
                <w:rFonts w:cs="Arial"/>
                <w:sz w:val="16"/>
                <w:szCs w:val="16"/>
                <w:lang w:val="en-GB" w:eastAsia="hu-HU"/>
              </w:rPr>
              <w:t xml:space="preserve"> = </w:t>
            </w:r>
            <w:r w:rsidRPr="00492502">
              <w:rPr>
                <w:sz w:val="16"/>
                <w:szCs w:val="16"/>
              </w:rPr>
              <w:t>0.0017</w:t>
            </w:r>
          </w:p>
        </w:tc>
      </w:tr>
      <w:tr w:rsidR="00492502" w:rsidRPr="00186F06" w14:paraId="1B527487" w14:textId="627F0758" w:rsidTr="004925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vAlign w:val="center"/>
          </w:tcPr>
          <w:p w14:paraId="7D267750" w14:textId="50A47FE5" w:rsidR="00492502" w:rsidRPr="00186F06" w:rsidRDefault="00492502" w:rsidP="00977A59">
            <w:pPr>
              <w:spacing w:before="100" w:beforeAutospacing="1" w:after="100" w:afterAutospacing="1" w:line="240" w:lineRule="auto"/>
              <w:rPr>
                <w:sz w:val="16"/>
                <w:szCs w:val="20"/>
                <w:lang w:val="en-GB" w:eastAsia="hu-HU"/>
              </w:rPr>
            </w:pPr>
            <w:r w:rsidRPr="00186F06">
              <w:rPr>
                <w:sz w:val="16"/>
                <w:szCs w:val="20"/>
                <w:lang w:val="en-GB" w:eastAsia="hu-HU"/>
              </w:rPr>
              <w:t>TG (mg/dL)</w:t>
            </w:r>
          </w:p>
        </w:tc>
        <w:tc>
          <w:tcPr>
            <w:tcW w:w="1509" w:type="dxa"/>
            <w:vAlign w:val="center"/>
          </w:tcPr>
          <w:p w14:paraId="47BC2C80" w14:textId="2925F56E" w:rsidR="00492502" w:rsidRPr="00186F06" w:rsidRDefault="00492502" w:rsidP="00492502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143.97 (66.26)</w:t>
            </w:r>
          </w:p>
        </w:tc>
        <w:tc>
          <w:tcPr>
            <w:tcW w:w="1463" w:type="dxa"/>
            <w:vAlign w:val="center"/>
          </w:tcPr>
          <w:p w14:paraId="1A7DF085" w14:textId="77777777" w:rsidR="00492502" w:rsidRDefault="00492502" w:rsidP="00492502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 xml:space="preserve">138.99 </w:t>
            </w:r>
          </w:p>
          <w:p w14:paraId="19040ED5" w14:textId="5AAF8493" w:rsidR="00492502" w:rsidRPr="00186F06" w:rsidRDefault="00492502" w:rsidP="00492502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(131.01; 146.97)</w:t>
            </w:r>
          </w:p>
        </w:tc>
        <w:tc>
          <w:tcPr>
            <w:tcW w:w="1522" w:type="dxa"/>
            <w:vAlign w:val="center"/>
          </w:tcPr>
          <w:p w14:paraId="1DA22F57" w14:textId="77777777" w:rsidR="00492502" w:rsidRDefault="00492502" w:rsidP="00492502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 xml:space="preserve">-3.97 </w:t>
            </w:r>
          </w:p>
          <w:p w14:paraId="4BB9BD2C" w14:textId="6923CDFC" w:rsidR="00492502" w:rsidRPr="00186F06" w:rsidRDefault="00492502" w:rsidP="00492502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(-11.39; 4.58)</w:t>
            </w:r>
          </w:p>
        </w:tc>
        <w:tc>
          <w:tcPr>
            <w:tcW w:w="1509" w:type="dxa"/>
            <w:vAlign w:val="center"/>
          </w:tcPr>
          <w:p w14:paraId="2F9B18E0" w14:textId="0E5A1385" w:rsidR="00492502" w:rsidRPr="00186F06" w:rsidRDefault="00492502" w:rsidP="00492502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140.85 (67.55)</w:t>
            </w:r>
          </w:p>
        </w:tc>
        <w:tc>
          <w:tcPr>
            <w:tcW w:w="1463" w:type="dxa"/>
            <w:vAlign w:val="center"/>
          </w:tcPr>
          <w:p w14:paraId="2F7800B5" w14:textId="77777777" w:rsidR="00492502" w:rsidRDefault="00492502" w:rsidP="00492502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 xml:space="preserve">142.96 </w:t>
            </w:r>
          </w:p>
          <w:p w14:paraId="6C1625AF" w14:textId="2A26D9A3" w:rsidR="00492502" w:rsidRPr="00186F06" w:rsidRDefault="00492502" w:rsidP="00492502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(135.03; 150.89)</w:t>
            </w:r>
          </w:p>
        </w:tc>
        <w:tc>
          <w:tcPr>
            <w:tcW w:w="1522" w:type="dxa"/>
            <w:vAlign w:val="center"/>
          </w:tcPr>
          <w:p w14:paraId="228BD66D" w14:textId="77777777" w:rsidR="00492502" w:rsidRDefault="00492502" w:rsidP="00492502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 xml:space="preserve">0.56 </w:t>
            </w:r>
          </w:p>
          <w:p w14:paraId="28B0A263" w14:textId="31F1C127" w:rsidR="00492502" w:rsidRPr="00186F06" w:rsidRDefault="00492502" w:rsidP="00492502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(-7.37; 8.49)</w:t>
            </w:r>
          </w:p>
        </w:tc>
        <w:tc>
          <w:tcPr>
            <w:tcW w:w="3413" w:type="dxa"/>
            <w:vAlign w:val="center"/>
          </w:tcPr>
          <w:p w14:paraId="75904A77" w14:textId="77777777" w:rsidR="00492502" w:rsidRPr="00492502" w:rsidRDefault="00492502" w:rsidP="00492502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492502">
              <w:rPr>
                <w:sz w:val="16"/>
                <w:szCs w:val="16"/>
              </w:rPr>
              <w:t>-3.966 (-15.22; 7.29)</w:t>
            </w:r>
          </w:p>
          <w:p w14:paraId="3E49A824" w14:textId="430BCE4C" w:rsidR="00492502" w:rsidRPr="00492502" w:rsidRDefault="00492502" w:rsidP="00492502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492502">
              <w:rPr>
                <w:rFonts w:cs="Arial"/>
                <w:i/>
                <w:iCs/>
                <w:sz w:val="16"/>
                <w:szCs w:val="16"/>
                <w:lang w:val="en-GB" w:eastAsia="hu-HU"/>
              </w:rPr>
              <w:t>p</w:t>
            </w:r>
            <w:r w:rsidRPr="00492502">
              <w:rPr>
                <w:rFonts w:cs="Arial"/>
                <w:sz w:val="16"/>
                <w:szCs w:val="16"/>
                <w:lang w:val="en-GB" w:eastAsia="hu-HU"/>
              </w:rPr>
              <w:t xml:space="preserve"> = </w:t>
            </w:r>
            <w:r w:rsidRPr="00492502">
              <w:rPr>
                <w:sz w:val="16"/>
                <w:szCs w:val="16"/>
              </w:rPr>
              <w:t>0.4888</w:t>
            </w:r>
          </w:p>
        </w:tc>
      </w:tr>
      <w:tr w:rsidR="00363774" w:rsidRPr="00186F06" w14:paraId="7F9E21BE" w14:textId="77777777" w:rsidTr="00AA6C7B">
        <w:trPr>
          <w:trHeight w:val="6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vAlign w:val="center"/>
          </w:tcPr>
          <w:p w14:paraId="7FB73C87" w14:textId="77777777" w:rsidR="00363774" w:rsidRPr="00186F06" w:rsidRDefault="00363774" w:rsidP="00AA6C7B">
            <w:pPr>
              <w:spacing w:before="100" w:beforeAutospacing="1" w:after="100" w:afterAutospacing="1" w:line="240" w:lineRule="auto"/>
              <w:rPr>
                <w:sz w:val="16"/>
                <w:szCs w:val="20"/>
                <w:lang w:val="en-GB" w:eastAsia="hu-HU"/>
              </w:rPr>
            </w:pPr>
            <w:r w:rsidRPr="00186F06">
              <w:rPr>
                <w:sz w:val="16"/>
                <w:szCs w:val="20"/>
                <w:lang w:val="en-GB" w:eastAsia="hu-HU"/>
              </w:rPr>
              <w:t>DBP (mm Hg)</w:t>
            </w:r>
          </w:p>
        </w:tc>
        <w:tc>
          <w:tcPr>
            <w:tcW w:w="1509" w:type="dxa"/>
            <w:vAlign w:val="center"/>
          </w:tcPr>
          <w:p w14:paraId="339A0167" w14:textId="77777777" w:rsidR="00363774" w:rsidRPr="00186F06" w:rsidRDefault="00363774" w:rsidP="00AA6C7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GB" w:eastAsia="hu-HU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79.18 (9.40)</w:t>
            </w:r>
          </w:p>
        </w:tc>
        <w:tc>
          <w:tcPr>
            <w:tcW w:w="1463" w:type="dxa"/>
            <w:vAlign w:val="center"/>
          </w:tcPr>
          <w:p w14:paraId="363497B9" w14:textId="77777777" w:rsidR="00363774" w:rsidRDefault="00363774" w:rsidP="00AA6C7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 xml:space="preserve">79.42 </w:t>
            </w:r>
          </w:p>
          <w:p w14:paraId="1AAD5CBD" w14:textId="77777777" w:rsidR="00363774" w:rsidRPr="00186F06" w:rsidRDefault="00363774" w:rsidP="00AA6C7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GB" w:eastAsia="hu-HU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(78.43; 80.42)</w:t>
            </w:r>
          </w:p>
        </w:tc>
        <w:tc>
          <w:tcPr>
            <w:tcW w:w="1522" w:type="dxa"/>
            <w:vAlign w:val="center"/>
          </w:tcPr>
          <w:p w14:paraId="07CB91E9" w14:textId="77777777" w:rsidR="00363774" w:rsidRDefault="00363774" w:rsidP="00AA6C7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 xml:space="preserve">0.12 </w:t>
            </w:r>
          </w:p>
          <w:p w14:paraId="27A9438E" w14:textId="77777777" w:rsidR="00363774" w:rsidRPr="00186F06" w:rsidRDefault="00363774" w:rsidP="00AA6C7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GB" w:eastAsia="hu-HU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(-0.88;</w:t>
            </w:r>
            <w:r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1.11)</w:t>
            </w:r>
          </w:p>
        </w:tc>
        <w:tc>
          <w:tcPr>
            <w:tcW w:w="1509" w:type="dxa"/>
            <w:vAlign w:val="center"/>
          </w:tcPr>
          <w:p w14:paraId="239162FF" w14:textId="77777777" w:rsidR="00363774" w:rsidRPr="00186F06" w:rsidRDefault="00363774" w:rsidP="00AA6C7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GB" w:eastAsia="hu-HU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79.43 (9.32)</w:t>
            </w:r>
          </w:p>
        </w:tc>
        <w:tc>
          <w:tcPr>
            <w:tcW w:w="1463" w:type="dxa"/>
            <w:vAlign w:val="center"/>
          </w:tcPr>
          <w:p w14:paraId="1B8FA442" w14:textId="77777777" w:rsidR="00363774" w:rsidRDefault="00363774" w:rsidP="00AA6C7B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79.76</w:t>
            </w:r>
          </w:p>
          <w:p w14:paraId="709D46B9" w14:textId="77777777" w:rsidR="00363774" w:rsidRPr="00186F06" w:rsidRDefault="00363774" w:rsidP="00AA6C7B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GB" w:eastAsia="hu-HU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(77.78; 79.75)</w:t>
            </w:r>
          </w:p>
        </w:tc>
        <w:tc>
          <w:tcPr>
            <w:tcW w:w="1522" w:type="dxa"/>
            <w:vAlign w:val="center"/>
          </w:tcPr>
          <w:p w14:paraId="5CAF23BD" w14:textId="77777777" w:rsidR="00363774" w:rsidRDefault="00363774" w:rsidP="00AA6C7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 xml:space="preserve">-0.54 </w:t>
            </w:r>
          </w:p>
          <w:p w14:paraId="45FADF4E" w14:textId="77777777" w:rsidR="00363774" w:rsidRPr="00186F06" w:rsidRDefault="00363774" w:rsidP="00AA6C7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GB" w:eastAsia="hu-HU"/>
              </w:rPr>
            </w:pP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(-1.53;</w:t>
            </w:r>
            <w:r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r w:rsidRPr="00186F06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0.45)</w:t>
            </w:r>
          </w:p>
        </w:tc>
        <w:tc>
          <w:tcPr>
            <w:tcW w:w="3413" w:type="dxa"/>
            <w:vAlign w:val="center"/>
          </w:tcPr>
          <w:p w14:paraId="44557E6A" w14:textId="77777777" w:rsidR="00363774" w:rsidRPr="00492502" w:rsidRDefault="00363774" w:rsidP="00AA6C7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492502">
              <w:rPr>
                <w:sz w:val="16"/>
                <w:szCs w:val="16"/>
              </w:rPr>
              <w:t>0.660 (-0.74; 2.06)</w:t>
            </w:r>
          </w:p>
          <w:p w14:paraId="1EDF8280" w14:textId="77777777" w:rsidR="00363774" w:rsidRPr="00492502" w:rsidRDefault="00363774" w:rsidP="00AA6C7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492502">
              <w:rPr>
                <w:rFonts w:cs="Arial"/>
                <w:i/>
                <w:iCs/>
                <w:sz w:val="16"/>
                <w:szCs w:val="16"/>
                <w:lang w:val="en-GB" w:eastAsia="hu-HU"/>
              </w:rPr>
              <w:t>p</w:t>
            </w:r>
            <w:r w:rsidRPr="00492502">
              <w:rPr>
                <w:rFonts w:cs="Arial"/>
                <w:sz w:val="16"/>
                <w:szCs w:val="16"/>
                <w:lang w:val="en-GB" w:eastAsia="hu-HU"/>
              </w:rPr>
              <w:t xml:space="preserve"> = </w:t>
            </w:r>
            <w:r w:rsidRPr="00492502">
              <w:rPr>
                <w:sz w:val="16"/>
                <w:szCs w:val="16"/>
              </w:rPr>
              <w:t>0.3559</w:t>
            </w:r>
          </w:p>
        </w:tc>
      </w:tr>
    </w:tbl>
    <w:p w14:paraId="6AEBE4E9" w14:textId="1973E7C1" w:rsidR="00977A59" w:rsidRPr="00186F06" w:rsidRDefault="00977A59" w:rsidP="00977A59">
      <w:pPr>
        <w:spacing w:after="0" w:line="360" w:lineRule="auto"/>
        <w:rPr>
          <w:color w:val="000000" w:themeColor="text1"/>
          <w:sz w:val="16"/>
          <w:szCs w:val="20"/>
          <w:lang w:val="en-GB"/>
        </w:rPr>
      </w:pPr>
      <w:r w:rsidRPr="00186F06">
        <w:rPr>
          <w:color w:val="000000" w:themeColor="text1"/>
          <w:sz w:val="16"/>
          <w:szCs w:val="20"/>
          <w:lang w:val="en-GB"/>
        </w:rPr>
        <w:t xml:space="preserve">DBP, diastolic blood pressure; HDL, high-density lipoprotein cholesterol; </w:t>
      </w:r>
      <w:r w:rsidR="00212B75">
        <w:rPr>
          <w:color w:val="000000" w:themeColor="text1"/>
          <w:sz w:val="16"/>
          <w:szCs w:val="20"/>
          <w:lang w:val="en-GB"/>
        </w:rPr>
        <w:t xml:space="preserve">LDL-c, low-density lipoprotein cholesterol; </w:t>
      </w:r>
      <w:r w:rsidRPr="00186F06">
        <w:rPr>
          <w:color w:val="000000" w:themeColor="text1"/>
          <w:sz w:val="16"/>
          <w:szCs w:val="20"/>
          <w:lang w:val="en-GB"/>
        </w:rPr>
        <w:t xml:space="preserve">SBP, systolic blood pressure; </w:t>
      </w:r>
      <w:r w:rsidR="00212B75">
        <w:rPr>
          <w:color w:val="000000" w:themeColor="text1"/>
          <w:sz w:val="16"/>
          <w:szCs w:val="20"/>
          <w:lang w:val="en-GB"/>
        </w:rPr>
        <w:t xml:space="preserve">SD, standard deviation; </w:t>
      </w:r>
      <w:r w:rsidRPr="00186F06">
        <w:rPr>
          <w:color w:val="000000" w:themeColor="text1"/>
          <w:sz w:val="16"/>
          <w:szCs w:val="20"/>
          <w:lang w:val="en-GB"/>
        </w:rPr>
        <w:t>TC, total cholesterol; TG, triglycerides</w:t>
      </w:r>
    </w:p>
    <w:p w14:paraId="5B175B72" w14:textId="1096F043" w:rsidR="002D5749" w:rsidRPr="00186F06" w:rsidRDefault="002D5749">
      <w:pPr>
        <w:spacing w:after="0" w:line="240" w:lineRule="auto"/>
        <w:rPr>
          <w:color w:val="000000" w:themeColor="text1"/>
          <w:sz w:val="16"/>
          <w:szCs w:val="20"/>
          <w:lang w:val="en-GB"/>
        </w:rPr>
      </w:pPr>
      <w:r w:rsidRPr="00186F06">
        <w:rPr>
          <w:color w:val="000000" w:themeColor="text1"/>
          <w:sz w:val="16"/>
          <w:szCs w:val="20"/>
          <w:lang w:val="en-GB"/>
        </w:rPr>
        <w:br w:type="page"/>
      </w:r>
    </w:p>
    <w:p w14:paraId="2F70045E" w14:textId="24C42C2B" w:rsidR="002D5749" w:rsidRPr="00186F06" w:rsidRDefault="002D5749">
      <w:pPr>
        <w:pStyle w:val="Heading1"/>
      </w:pPr>
      <w:bookmarkStart w:id="6" w:name="_Toc86225548"/>
      <w:r w:rsidRPr="00186F06">
        <w:lastRenderedPageBreak/>
        <w:t xml:space="preserve">Table </w:t>
      </w:r>
      <w:r w:rsidR="00215B5E">
        <w:t>S</w:t>
      </w:r>
      <w:r w:rsidR="00212B75">
        <w:t>6</w:t>
      </w:r>
      <w:r w:rsidRPr="00186F06">
        <w:t xml:space="preserve">. Listing of </w:t>
      </w:r>
      <w:r w:rsidR="00E04FE5" w:rsidRPr="00186F06">
        <w:t>treatment-related adverse events by system organ class (SOC) and preferred term.</w:t>
      </w:r>
      <w:bookmarkEnd w:id="6"/>
    </w:p>
    <w:tbl>
      <w:tblPr>
        <w:tblStyle w:val="GridTable4-Accent1"/>
        <w:tblW w:w="0" w:type="auto"/>
        <w:tblLook w:val="04A0" w:firstRow="1" w:lastRow="0" w:firstColumn="1" w:lastColumn="0" w:noHBand="0" w:noVBand="1"/>
      </w:tblPr>
      <w:tblGrid>
        <w:gridCol w:w="4408"/>
        <w:gridCol w:w="4028"/>
        <w:gridCol w:w="877"/>
        <w:gridCol w:w="1346"/>
        <w:gridCol w:w="1127"/>
      </w:tblGrid>
      <w:tr w:rsidR="00E04FE5" w:rsidRPr="00186F06" w14:paraId="755D5581" w14:textId="77777777" w:rsidTr="004955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78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9C0F6FC" w14:textId="4CF9CA77" w:rsidR="00E04FE5" w:rsidRPr="00186F06" w:rsidRDefault="00E04FE5" w:rsidP="00BB6F49">
            <w:pPr>
              <w:rPr>
                <w:rFonts w:cs="Arial"/>
                <w:sz w:val="18"/>
                <w:szCs w:val="18"/>
                <w:lang w:val="en-GB" w:eastAsia="hu-HU"/>
              </w:rPr>
            </w:pPr>
            <w:r w:rsidRPr="00186F06">
              <w:rPr>
                <w:rFonts w:cs="Arial"/>
                <w:color w:val="FFFFFF" w:themeColor="background1"/>
                <w:sz w:val="18"/>
                <w:szCs w:val="18"/>
                <w:lang w:val="en-GB" w:eastAsia="hu-HU"/>
              </w:rPr>
              <w:t>SOC</w:t>
            </w:r>
          </w:p>
        </w:tc>
        <w:tc>
          <w:tcPr>
            <w:tcW w:w="0" w:type="auto"/>
            <w:vAlign w:val="center"/>
          </w:tcPr>
          <w:p w14:paraId="7A0B1E31" w14:textId="04FF4590" w:rsidR="00E04FE5" w:rsidRPr="00186F06" w:rsidRDefault="00E04FE5" w:rsidP="00BB6F49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FFFFFF" w:themeColor="background1"/>
                <w:sz w:val="18"/>
                <w:szCs w:val="18"/>
                <w:lang w:val="en-GB" w:eastAsia="hu-HU"/>
              </w:rPr>
            </w:pPr>
            <w:r w:rsidRPr="00186F06">
              <w:rPr>
                <w:rFonts w:cs="Arial"/>
                <w:color w:val="FFFFFF" w:themeColor="background1"/>
                <w:sz w:val="18"/>
                <w:szCs w:val="18"/>
                <w:lang w:val="en-GB" w:eastAsia="hu-HU"/>
              </w:rPr>
              <w:t>Preferred term</w:t>
            </w:r>
          </w:p>
        </w:tc>
        <w:tc>
          <w:tcPr>
            <w:tcW w:w="0" w:type="auto"/>
            <w:vAlign w:val="center"/>
          </w:tcPr>
          <w:p w14:paraId="5E92B301" w14:textId="4C7374CB" w:rsidR="00E04FE5" w:rsidRPr="00186F06" w:rsidRDefault="00E04FE5" w:rsidP="003E61E5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FFFFFF" w:themeColor="background1"/>
                <w:sz w:val="18"/>
                <w:szCs w:val="18"/>
                <w:lang w:val="en-GB" w:eastAsia="hu-HU"/>
              </w:rPr>
            </w:pPr>
            <w:r w:rsidRPr="00186F06">
              <w:rPr>
                <w:rFonts w:cs="Arial"/>
                <w:color w:val="FFFFFF" w:themeColor="background1"/>
                <w:sz w:val="18"/>
                <w:szCs w:val="18"/>
                <w:lang w:val="en-GB" w:eastAsia="hu-HU"/>
              </w:rPr>
              <w:t>Serious</w:t>
            </w:r>
          </w:p>
        </w:tc>
        <w:tc>
          <w:tcPr>
            <w:tcW w:w="0" w:type="auto"/>
            <w:vAlign w:val="center"/>
          </w:tcPr>
          <w:p w14:paraId="2CA120CF" w14:textId="77777777" w:rsidR="00E04FE5" w:rsidRPr="00186F06" w:rsidRDefault="00E04FE5" w:rsidP="003E61E5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color w:val="FFFFFF" w:themeColor="background1"/>
                <w:sz w:val="18"/>
                <w:szCs w:val="18"/>
                <w:lang w:val="en-GB" w:eastAsia="hu-HU"/>
              </w:rPr>
            </w:pPr>
            <w:r w:rsidRPr="00186F06">
              <w:rPr>
                <w:rFonts w:cs="Arial"/>
                <w:color w:val="FFFFFF" w:themeColor="background1"/>
                <w:sz w:val="18"/>
                <w:szCs w:val="18"/>
                <w:lang w:val="en-GB" w:eastAsia="hu-HU"/>
              </w:rPr>
              <w:t>CNIC-polypill</w:t>
            </w:r>
          </w:p>
          <w:p w14:paraId="7CDA9CC1" w14:textId="1B1C0761" w:rsidR="00E04FE5" w:rsidRPr="00186F06" w:rsidRDefault="00E04FE5" w:rsidP="003E61E5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FFFFFF" w:themeColor="background1"/>
                <w:sz w:val="18"/>
                <w:szCs w:val="18"/>
                <w:lang w:val="en-GB" w:eastAsia="hu-HU"/>
              </w:rPr>
            </w:pPr>
            <w:r w:rsidRPr="00186F06">
              <w:rPr>
                <w:rFonts w:cs="Arial"/>
                <w:color w:val="FFFFFF" w:themeColor="background1"/>
                <w:sz w:val="18"/>
                <w:szCs w:val="18"/>
                <w:lang w:val="en-GB" w:eastAsia="hu-HU"/>
              </w:rPr>
              <w:t>(n=21)</w:t>
            </w:r>
          </w:p>
        </w:tc>
        <w:tc>
          <w:tcPr>
            <w:tcW w:w="0" w:type="auto"/>
            <w:vAlign w:val="center"/>
          </w:tcPr>
          <w:p w14:paraId="340FF2E9" w14:textId="77777777" w:rsidR="00E04FE5" w:rsidRPr="00186F06" w:rsidRDefault="00E04FE5" w:rsidP="003E61E5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color w:val="FFFFFF" w:themeColor="background1"/>
                <w:sz w:val="18"/>
                <w:szCs w:val="18"/>
                <w:lang w:val="en-GB" w:eastAsia="hu-HU"/>
              </w:rPr>
            </w:pPr>
            <w:r w:rsidRPr="00186F06">
              <w:rPr>
                <w:rFonts w:cs="Arial"/>
                <w:color w:val="FFFFFF" w:themeColor="background1"/>
                <w:sz w:val="18"/>
                <w:szCs w:val="18"/>
                <w:lang w:val="en-GB" w:eastAsia="hu-HU"/>
              </w:rPr>
              <w:t>Usual care</w:t>
            </w:r>
          </w:p>
          <w:p w14:paraId="7FE7B2BA" w14:textId="634A53AE" w:rsidR="00E04FE5" w:rsidRPr="00186F06" w:rsidRDefault="00E04FE5" w:rsidP="003E61E5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FFFFFF" w:themeColor="background1"/>
                <w:sz w:val="18"/>
                <w:szCs w:val="18"/>
                <w:lang w:val="en-GB" w:eastAsia="hu-HU"/>
              </w:rPr>
            </w:pPr>
            <w:r w:rsidRPr="00186F06">
              <w:rPr>
                <w:rFonts w:cs="Arial"/>
                <w:color w:val="FFFFFF" w:themeColor="background1"/>
                <w:sz w:val="18"/>
                <w:szCs w:val="18"/>
                <w:lang w:val="en-GB" w:eastAsia="hu-HU"/>
              </w:rPr>
              <w:t>(n=2)</w:t>
            </w:r>
          </w:p>
        </w:tc>
      </w:tr>
      <w:tr w:rsidR="00E04FE5" w:rsidRPr="00186F06" w14:paraId="1F4E2667" w14:textId="77777777" w:rsidTr="00094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8A6195F" w14:textId="783455FD" w:rsidR="00E04FE5" w:rsidRPr="00186F06" w:rsidRDefault="00E04FE5" w:rsidP="00BB6F49">
            <w:pPr>
              <w:pStyle w:val="NormalWeb"/>
              <w:rPr>
                <w:rFonts w:ascii="Arial" w:hAnsi="Arial" w:cs="Arial"/>
                <w:sz w:val="18"/>
                <w:szCs w:val="18"/>
                <w:lang w:eastAsia="hu-HU"/>
              </w:rPr>
            </w:pPr>
            <w:r w:rsidRPr="00186F06">
              <w:rPr>
                <w:rFonts w:ascii="Arial" w:hAnsi="Arial" w:cs="Arial"/>
                <w:sz w:val="18"/>
                <w:szCs w:val="18"/>
              </w:rPr>
              <w:t xml:space="preserve">Respiratory, </w:t>
            </w:r>
            <w:proofErr w:type="gramStart"/>
            <w:r w:rsidRPr="00186F06">
              <w:rPr>
                <w:rFonts w:ascii="Arial" w:hAnsi="Arial" w:cs="Arial"/>
                <w:sz w:val="18"/>
                <w:szCs w:val="18"/>
              </w:rPr>
              <w:t>thoracic</w:t>
            </w:r>
            <w:proofErr w:type="gramEnd"/>
            <w:r w:rsidRPr="00186F06">
              <w:rPr>
                <w:rFonts w:ascii="Arial" w:hAnsi="Arial" w:cs="Arial"/>
                <w:sz w:val="18"/>
                <w:szCs w:val="18"/>
              </w:rPr>
              <w:t xml:space="preserve"> and mediastinal disorders </w:t>
            </w:r>
          </w:p>
        </w:tc>
        <w:tc>
          <w:tcPr>
            <w:tcW w:w="0" w:type="auto"/>
            <w:vAlign w:val="center"/>
          </w:tcPr>
          <w:p w14:paraId="37280D61" w14:textId="510DCB4D" w:rsidR="00E04FE5" w:rsidRPr="00186F06" w:rsidRDefault="00E04FE5" w:rsidP="009A5BE1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GB" w:eastAsia="hu-HU"/>
              </w:rPr>
            </w:pPr>
            <w:r w:rsidRPr="00186F06">
              <w:rPr>
                <w:rFonts w:cs="Arial"/>
                <w:sz w:val="18"/>
                <w:szCs w:val="18"/>
                <w:lang w:val="en-GB" w:eastAsia="hu-HU"/>
              </w:rPr>
              <w:t>Cough</w:t>
            </w:r>
          </w:p>
        </w:tc>
        <w:tc>
          <w:tcPr>
            <w:tcW w:w="0" w:type="auto"/>
            <w:vAlign w:val="center"/>
          </w:tcPr>
          <w:p w14:paraId="1696211A" w14:textId="5867E000" w:rsidR="00E04FE5" w:rsidRPr="00186F06" w:rsidRDefault="003E61E5" w:rsidP="003E61E5">
            <w:pPr>
              <w:spacing w:before="100" w:beforeAutospacing="1" w:after="100" w:afterAutospacing="1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GB" w:eastAsia="hu-HU"/>
              </w:rPr>
            </w:pPr>
            <w:r w:rsidRPr="00186F06">
              <w:rPr>
                <w:rFonts w:cs="Arial"/>
                <w:sz w:val="18"/>
                <w:szCs w:val="18"/>
                <w:lang w:val="en-GB" w:eastAsia="hu-HU"/>
              </w:rPr>
              <w:t>No</w:t>
            </w:r>
          </w:p>
        </w:tc>
        <w:tc>
          <w:tcPr>
            <w:tcW w:w="0" w:type="auto"/>
            <w:vAlign w:val="center"/>
          </w:tcPr>
          <w:p w14:paraId="18809446" w14:textId="3F83215F" w:rsidR="00E04FE5" w:rsidRPr="00186F06" w:rsidRDefault="003E61E5" w:rsidP="00094D7B">
            <w:pPr>
              <w:spacing w:before="100" w:beforeAutospacing="1" w:after="100" w:afterAutospacing="1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GB" w:eastAsia="hu-HU"/>
              </w:rPr>
            </w:pPr>
            <w:r w:rsidRPr="00186F06">
              <w:rPr>
                <w:rFonts w:cs="Arial"/>
                <w:sz w:val="18"/>
                <w:szCs w:val="18"/>
                <w:lang w:val="en-GB" w:eastAsia="hu-HU"/>
              </w:rPr>
              <w:t>3</w:t>
            </w:r>
            <w:r w:rsidR="00094D7B">
              <w:rPr>
                <w:rFonts w:cs="Arial"/>
                <w:sz w:val="18"/>
                <w:szCs w:val="18"/>
                <w:lang w:val="en-GB" w:eastAsia="hu-HU"/>
              </w:rPr>
              <w:t xml:space="preserve"> (14.3%)</w:t>
            </w:r>
          </w:p>
        </w:tc>
        <w:tc>
          <w:tcPr>
            <w:tcW w:w="0" w:type="auto"/>
            <w:vAlign w:val="center"/>
          </w:tcPr>
          <w:p w14:paraId="17C51341" w14:textId="0745269B" w:rsidR="00E04FE5" w:rsidRPr="00186F06" w:rsidRDefault="003E61E5" w:rsidP="00094D7B">
            <w:pPr>
              <w:spacing w:before="100" w:beforeAutospacing="1" w:after="100" w:afterAutospacing="1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GB" w:eastAsia="hu-HU"/>
              </w:rPr>
            </w:pPr>
            <w:r w:rsidRPr="00186F06">
              <w:rPr>
                <w:rFonts w:cs="Arial"/>
                <w:sz w:val="18"/>
                <w:szCs w:val="18"/>
                <w:lang w:val="en-GB" w:eastAsia="hu-HU"/>
              </w:rPr>
              <w:t>0</w:t>
            </w:r>
            <w:r w:rsidR="00094D7B">
              <w:rPr>
                <w:rFonts w:cs="Arial"/>
                <w:sz w:val="18"/>
                <w:szCs w:val="18"/>
                <w:lang w:val="en-GB" w:eastAsia="hu-HU"/>
              </w:rPr>
              <w:t xml:space="preserve"> (0.0%)</w:t>
            </w:r>
          </w:p>
        </w:tc>
      </w:tr>
      <w:tr w:rsidR="00094D7B" w:rsidRPr="00186F06" w14:paraId="6EEE75C0" w14:textId="77777777" w:rsidTr="00094D7B">
        <w:trPr>
          <w:trHeight w:val="5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424104B" w14:textId="0AD3C113" w:rsidR="00094D7B" w:rsidRPr="00186F06" w:rsidRDefault="00094D7B" w:rsidP="00094D7B">
            <w:pPr>
              <w:pStyle w:val="NormalWeb"/>
              <w:rPr>
                <w:rFonts w:ascii="Arial" w:hAnsi="Arial" w:cs="Arial"/>
                <w:sz w:val="18"/>
                <w:szCs w:val="18"/>
                <w:lang w:eastAsia="hu-HU"/>
              </w:rPr>
            </w:pPr>
            <w:r w:rsidRPr="00186F06">
              <w:rPr>
                <w:rFonts w:ascii="Arial" w:hAnsi="Arial" w:cs="Arial"/>
                <w:sz w:val="18"/>
                <w:szCs w:val="18"/>
              </w:rPr>
              <w:t xml:space="preserve">Nervous system disorders </w:t>
            </w:r>
          </w:p>
        </w:tc>
        <w:tc>
          <w:tcPr>
            <w:tcW w:w="0" w:type="auto"/>
            <w:vAlign w:val="center"/>
          </w:tcPr>
          <w:p w14:paraId="4691BCAD" w14:textId="73B28C19" w:rsidR="00094D7B" w:rsidRPr="00186F06" w:rsidRDefault="006A4168" w:rsidP="00094D7B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GB" w:eastAsia="hu-HU"/>
              </w:rPr>
            </w:pPr>
            <w:r>
              <w:rPr>
                <w:rFonts w:cs="Arial"/>
                <w:sz w:val="18"/>
                <w:szCs w:val="18"/>
                <w:lang w:val="en-GB" w:eastAsia="hu-HU"/>
              </w:rPr>
              <w:t>Dizziness</w:t>
            </w:r>
          </w:p>
        </w:tc>
        <w:tc>
          <w:tcPr>
            <w:tcW w:w="0" w:type="auto"/>
            <w:vAlign w:val="center"/>
          </w:tcPr>
          <w:p w14:paraId="600011DC" w14:textId="0DCEAC33" w:rsidR="00094D7B" w:rsidRPr="00186F06" w:rsidRDefault="00094D7B" w:rsidP="00094D7B">
            <w:pPr>
              <w:spacing w:before="100" w:beforeAutospacing="1" w:after="100" w:afterAutospacing="1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GB" w:eastAsia="hu-HU"/>
              </w:rPr>
            </w:pPr>
            <w:r w:rsidRPr="00186F06">
              <w:rPr>
                <w:rFonts w:cs="Arial"/>
                <w:sz w:val="18"/>
                <w:szCs w:val="18"/>
                <w:lang w:val="en-GB" w:eastAsia="hu-HU"/>
              </w:rPr>
              <w:t>No</w:t>
            </w:r>
          </w:p>
        </w:tc>
        <w:tc>
          <w:tcPr>
            <w:tcW w:w="0" w:type="auto"/>
            <w:vAlign w:val="center"/>
          </w:tcPr>
          <w:p w14:paraId="7DBA1D07" w14:textId="49AC06E4" w:rsidR="00094D7B" w:rsidRPr="00186F06" w:rsidRDefault="00094D7B" w:rsidP="00094D7B">
            <w:pPr>
              <w:spacing w:before="100" w:beforeAutospacing="1" w:after="100" w:afterAutospacing="1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GB" w:eastAsia="hu-HU"/>
              </w:rPr>
            </w:pPr>
            <w:r w:rsidRPr="00186F06">
              <w:rPr>
                <w:rFonts w:cs="Arial"/>
                <w:sz w:val="18"/>
                <w:szCs w:val="18"/>
                <w:lang w:val="en-GB" w:eastAsia="hu-HU"/>
              </w:rPr>
              <w:t>1</w:t>
            </w:r>
            <w:r>
              <w:rPr>
                <w:rFonts w:cs="Arial"/>
                <w:sz w:val="18"/>
                <w:szCs w:val="18"/>
                <w:lang w:val="en-GB" w:eastAsia="hu-HU"/>
              </w:rPr>
              <w:t xml:space="preserve"> (4.8%)</w:t>
            </w:r>
          </w:p>
        </w:tc>
        <w:tc>
          <w:tcPr>
            <w:tcW w:w="0" w:type="auto"/>
            <w:vAlign w:val="center"/>
          </w:tcPr>
          <w:p w14:paraId="67F89C43" w14:textId="0EC90657" w:rsidR="00094D7B" w:rsidRPr="00186F06" w:rsidRDefault="00094D7B" w:rsidP="00094D7B">
            <w:pPr>
              <w:spacing w:before="100" w:beforeAutospacing="1" w:after="100" w:afterAutospacing="1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GB" w:eastAsia="hu-HU"/>
              </w:rPr>
            </w:pPr>
            <w:r w:rsidRPr="00276B77">
              <w:rPr>
                <w:rFonts w:cs="Arial"/>
                <w:sz w:val="18"/>
                <w:szCs w:val="18"/>
                <w:lang w:val="en-GB" w:eastAsia="hu-HU"/>
              </w:rPr>
              <w:t>0 (0.0%)</w:t>
            </w:r>
          </w:p>
        </w:tc>
      </w:tr>
      <w:tr w:rsidR="00094D7B" w:rsidRPr="00186F06" w14:paraId="4FFC7F83" w14:textId="77777777" w:rsidTr="00094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EA6788C" w14:textId="78A2BA9C" w:rsidR="00094D7B" w:rsidRPr="00186F06" w:rsidRDefault="00094D7B" w:rsidP="00094D7B">
            <w:pPr>
              <w:pStyle w:val="NormalWeb"/>
              <w:rPr>
                <w:rFonts w:ascii="Arial" w:hAnsi="Arial" w:cs="Arial"/>
                <w:sz w:val="18"/>
                <w:szCs w:val="18"/>
              </w:rPr>
            </w:pPr>
            <w:r w:rsidRPr="00186F06">
              <w:rPr>
                <w:rFonts w:ascii="Arial" w:hAnsi="Arial" w:cs="Arial"/>
                <w:sz w:val="18"/>
                <w:szCs w:val="18"/>
              </w:rPr>
              <w:t xml:space="preserve">Skin and subcutaneous tissue disorders </w:t>
            </w:r>
          </w:p>
        </w:tc>
        <w:tc>
          <w:tcPr>
            <w:tcW w:w="0" w:type="auto"/>
            <w:vAlign w:val="center"/>
          </w:tcPr>
          <w:p w14:paraId="336B6C06" w14:textId="7AF53280" w:rsidR="00094D7B" w:rsidRPr="00186F06" w:rsidRDefault="00094D7B" w:rsidP="00094D7B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GB" w:eastAsia="hu-HU"/>
              </w:rPr>
            </w:pPr>
            <w:r w:rsidRPr="00186F06">
              <w:rPr>
                <w:rFonts w:cs="Arial"/>
                <w:sz w:val="18"/>
                <w:szCs w:val="18"/>
                <w:lang w:val="en-GB" w:eastAsia="hu-HU"/>
              </w:rPr>
              <w:t>Exanthema</w:t>
            </w:r>
          </w:p>
        </w:tc>
        <w:tc>
          <w:tcPr>
            <w:tcW w:w="0" w:type="auto"/>
            <w:vAlign w:val="center"/>
          </w:tcPr>
          <w:p w14:paraId="3B1C01DD" w14:textId="4CB0D906" w:rsidR="00094D7B" w:rsidRPr="00186F06" w:rsidRDefault="00094D7B" w:rsidP="00094D7B">
            <w:pPr>
              <w:spacing w:before="100" w:beforeAutospacing="1" w:after="100" w:afterAutospacing="1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GB" w:eastAsia="hu-HU"/>
              </w:rPr>
            </w:pPr>
            <w:r w:rsidRPr="00186F06">
              <w:rPr>
                <w:rFonts w:cs="Arial"/>
                <w:sz w:val="18"/>
                <w:szCs w:val="18"/>
                <w:lang w:val="en-GB" w:eastAsia="hu-HU"/>
              </w:rPr>
              <w:t>No</w:t>
            </w:r>
          </w:p>
        </w:tc>
        <w:tc>
          <w:tcPr>
            <w:tcW w:w="0" w:type="auto"/>
            <w:vAlign w:val="center"/>
          </w:tcPr>
          <w:p w14:paraId="3C805367" w14:textId="4D83093C" w:rsidR="00094D7B" w:rsidRPr="00186F06" w:rsidRDefault="00094D7B" w:rsidP="00094D7B">
            <w:pPr>
              <w:spacing w:before="100" w:beforeAutospacing="1" w:after="100" w:afterAutospacing="1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GB" w:eastAsia="hu-HU"/>
              </w:rPr>
            </w:pPr>
            <w:r w:rsidRPr="00A56BF8">
              <w:rPr>
                <w:rFonts w:cs="Arial"/>
                <w:sz w:val="18"/>
                <w:szCs w:val="18"/>
                <w:lang w:val="en-GB" w:eastAsia="hu-HU"/>
              </w:rPr>
              <w:t>1 (4.8%)</w:t>
            </w:r>
          </w:p>
        </w:tc>
        <w:tc>
          <w:tcPr>
            <w:tcW w:w="0" w:type="auto"/>
            <w:vAlign w:val="center"/>
          </w:tcPr>
          <w:p w14:paraId="220C6146" w14:textId="4493181D" w:rsidR="00094D7B" w:rsidRPr="00186F06" w:rsidRDefault="00094D7B" w:rsidP="00094D7B">
            <w:pPr>
              <w:spacing w:before="100" w:beforeAutospacing="1" w:after="100" w:afterAutospacing="1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GB" w:eastAsia="hu-HU"/>
              </w:rPr>
            </w:pPr>
            <w:r w:rsidRPr="00276B77">
              <w:rPr>
                <w:rFonts w:cs="Arial"/>
                <w:sz w:val="18"/>
                <w:szCs w:val="18"/>
                <w:lang w:val="en-GB" w:eastAsia="hu-HU"/>
              </w:rPr>
              <w:t>0 (0.0%)</w:t>
            </w:r>
          </w:p>
        </w:tc>
      </w:tr>
      <w:tr w:rsidR="00094D7B" w:rsidRPr="00186F06" w14:paraId="295C0A6F" w14:textId="77777777" w:rsidTr="00094D7B">
        <w:trPr>
          <w:trHeight w:val="5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D283A37" w14:textId="257F4123" w:rsidR="00094D7B" w:rsidRPr="00186F06" w:rsidRDefault="00094D7B" w:rsidP="00094D7B">
            <w:pPr>
              <w:spacing w:before="100" w:beforeAutospacing="1" w:after="100" w:afterAutospacing="1" w:line="240" w:lineRule="auto"/>
              <w:rPr>
                <w:rFonts w:cs="Arial"/>
                <w:sz w:val="18"/>
                <w:szCs w:val="18"/>
                <w:lang w:val="en-GB" w:eastAsia="hu-HU"/>
              </w:rPr>
            </w:pPr>
          </w:p>
        </w:tc>
        <w:tc>
          <w:tcPr>
            <w:tcW w:w="0" w:type="auto"/>
            <w:vAlign w:val="center"/>
          </w:tcPr>
          <w:p w14:paraId="1B4E2660" w14:textId="2B9F5E19" w:rsidR="00094D7B" w:rsidRPr="00186F06" w:rsidRDefault="00094D7B" w:rsidP="00094D7B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GB" w:eastAsia="hu-HU"/>
              </w:rPr>
            </w:pPr>
            <w:r w:rsidRPr="00186F06">
              <w:rPr>
                <w:rFonts w:cs="Arial"/>
                <w:sz w:val="18"/>
                <w:szCs w:val="18"/>
                <w:lang w:val="en-GB" w:eastAsia="hu-HU"/>
              </w:rPr>
              <w:t>Rash</w:t>
            </w:r>
          </w:p>
        </w:tc>
        <w:tc>
          <w:tcPr>
            <w:tcW w:w="0" w:type="auto"/>
            <w:vAlign w:val="center"/>
          </w:tcPr>
          <w:p w14:paraId="2022F4EA" w14:textId="3782935F" w:rsidR="00094D7B" w:rsidRPr="00186F06" w:rsidRDefault="00094D7B" w:rsidP="00094D7B">
            <w:pPr>
              <w:spacing w:before="100" w:beforeAutospacing="1" w:after="100" w:afterAutospacing="1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GB" w:eastAsia="hu-HU"/>
              </w:rPr>
            </w:pPr>
            <w:r w:rsidRPr="00186F06">
              <w:rPr>
                <w:rFonts w:cs="Arial"/>
                <w:sz w:val="18"/>
                <w:szCs w:val="18"/>
                <w:lang w:val="en-GB" w:eastAsia="hu-HU"/>
              </w:rPr>
              <w:t>No</w:t>
            </w:r>
          </w:p>
        </w:tc>
        <w:tc>
          <w:tcPr>
            <w:tcW w:w="0" w:type="auto"/>
            <w:vAlign w:val="center"/>
          </w:tcPr>
          <w:p w14:paraId="781A65C8" w14:textId="7FEA31DE" w:rsidR="00094D7B" w:rsidRPr="00186F06" w:rsidRDefault="00094D7B" w:rsidP="00094D7B">
            <w:pPr>
              <w:spacing w:before="100" w:beforeAutospacing="1" w:after="100" w:afterAutospacing="1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GB" w:eastAsia="hu-HU"/>
              </w:rPr>
            </w:pPr>
            <w:r w:rsidRPr="00A56BF8">
              <w:rPr>
                <w:rFonts w:cs="Arial"/>
                <w:sz w:val="18"/>
                <w:szCs w:val="18"/>
                <w:lang w:val="en-GB" w:eastAsia="hu-HU"/>
              </w:rPr>
              <w:t>1 (4.8%)</w:t>
            </w:r>
          </w:p>
        </w:tc>
        <w:tc>
          <w:tcPr>
            <w:tcW w:w="0" w:type="auto"/>
            <w:vAlign w:val="center"/>
          </w:tcPr>
          <w:p w14:paraId="27BFB360" w14:textId="5310D82C" w:rsidR="00094D7B" w:rsidRPr="00186F06" w:rsidRDefault="00094D7B" w:rsidP="00094D7B">
            <w:pPr>
              <w:spacing w:before="100" w:beforeAutospacing="1" w:after="100" w:afterAutospacing="1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GB" w:eastAsia="hu-HU"/>
              </w:rPr>
            </w:pPr>
            <w:r w:rsidRPr="00276B77">
              <w:rPr>
                <w:rFonts w:cs="Arial"/>
                <w:sz w:val="18"/>
                <w:szCs w:val="18"/>
                <w:lang w:val="en-GB" w:eastAsia="hu-HU"/>
              </w:rPr>
              <w:t>0 (0.0%)</w:t>
            </w:r>
          </w:p>
        </w:tc>
      </w:tr>
      <w:tr w:rsidR="00094D7B" w:rsidRPr="00186F06" w14:paraId="1D7F07ED" w14:textId="77777777" w:rsidTr="00094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2022E6B" w14:textId="77777777" w:rsidR="00094D7B" w:rsidRPr="00186F06" w:rsidRDefault="00094D7B" w:rsidP="00094D7B">
            <w:pPr>
              <w:pStyle w:val="NormalWeb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8BB8C0C" w14:textId="15AF8F9C" w:rsidR="00094D7B" w:rsidRPr="00186F06" w:rsidRDefault="00094D7B" w:rsidP="00094D7B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GB" w:eastAsia="hu-HU"/>
              </w:rPr>
            </w:pPr>
            <w:r w:rsidRPr="00186F06">
              <w:rPr>
                <w:rFonts w:cs="Arial"/>
                <w:sz w:val="18"/>
                <w:szCs w:val="18"/>
                <w:lang w:val="en-GB" w:eastAsia="hu-HU"/>
              </w:rPr>
              <w:t>Hyperhidrosis</w:t>
            </w:r>
          </w:p>
        </w:tc>
        <w:tc>
          <w:tcPr>
            <w:tcW w:w="0" w:type="auto"/>
            <w:vAlign w:val="center"/>
          </w:tcPr>
          <w:p w14:paraId="5DF885A5" w14:textId="275C7556" w:rsidR="00094D7B" w:rsidRPr="00186F06" w:rsidRDefault="00094D7B" w:rsidP="00094D7B">
            <w:pPr>
              <w:spacing w:before="100" w:beforeAutospacing="1" w:after="100" w:afterAutospacing="1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GB" w:eastAsia="hu-HU"/>
              </w:rPr>
            </w:pPr>
            <w:r w:rsidRPr="00186F06">
              <w:rPr>
                <w:rFonts w:cs="Arial"/>
                <w:sz w:val="18"/>
                <w:szCs w:val="18"/>
                <w:lang w:val="en-GB" w:eastAsia="hu-HU"/>
              </w:rPr>
              <w:t>No</w:t>
            </w:r>
          </w:p>
        </w:tc>
        <w:tc>
          <w:tcPr>
            <w:tcW w:w="0" w:type="auto"/>
            <w:vAlign w:val="center"/>
          </w:tcPr>
          <w:p w14:paraId="222BEA41" w14:textId="3BEB37E9" w:rsidR="00094D7B" w:rsidRPr="00186F06" w:rsidRDefault="00094D7B" w:rsidP="00094D7B">
            <w:pPr>
              <w:spacing w:before="100" w:beforeAutospacing="1" w:after="100" w:afterAutospacing="1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GB" w:eastAsia="hu-HU"/>
              </w:rPr>
            </w:pPr>
            <w:r w:rsidRPr="00A56BF8">
              <w:rPr>
                <w:rFonts w:cs="Arial"/>
                <w:sz w:val="18"/>
                <w:szCs w:val="18"/>
                <w:lang w:val="en-GB" w:eastAsia="hu-HU"/>
              </w:rPr>
              <w:t>1 (4.8%)</w:t>
            </w:r>
          </w:p>
        </w:tc>
        <w:tc>
          <w:tcPr>
            <w:tcW w:w="0" w:type="auto"/>
            <w:vAlign w:val="center"/>
          </w:tcPr>
          <w:p w14:paraId="09C674E4" w14:textId="233B5AC2" w:rsidR="00094D7B" w:rsidRPr="00186F06" w:rsidRDefault="00094D7B" w:rsidP="00094D7B">
            <w:pPr>
              <w:spacing w:before="100" w:beforeAutospacing="1" w:after="100" w:afterAutospacing="1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GB" w:eastAsia="hu-HU"/>
              </w:rPr>
            </w:pPr>
            <w:r w:rsidRPr="00276B77">
              <w:rPr>
                <w:rFonts w:cs="Arial"/>
                <w:sz w:val="18"/>
                <w:szCs w:val="18"/>
                <w:lang w:val="en-GB" w:eastAsia="hu-HU"/>
              </w:rPr>
              <w:t>0 (0.0%)</w:t>
            </w:r>
          </w:p>
        </w:tc>
      </w:tr>
      <w:tr w:rsidR="00094D7B" w:rsidRPr="00186F06" w14:paraId="6C3A4E8F" w14:textId="77777777" w:rsidTr="00094D7B">
        <w:trPr>
          <w:trHeight w:val="5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B0905F6" w14:textId="7EA389E5" w:rsidR="00094D7B" w:rsidRPr="00186F06" w:rsidRDefault="00094D7B" w:rsidP="00094D7B">
            <w:pPr>
              <w:pStyle w:val="NormalWeb"/>
              <w:rPr>
                <w:rFonts w:ascii="Arial" w:hAnsi="Arial" w:cs="Arial"/>
                <w:sz w:val="18"/>
                <w:szCs w:val="18"/>
              </w:rPr>
            </w:pPr>
            <w:r w:rsidRPr="00186F06">
              <w:rPr>
                <w:rFonts w:ascii="Arial" w:hAnsi="Arial" w:cs="Arial"/>
                <w:sz w:val="18"/>
                <w:szCs w:val="18"/>
              </w:rPr>
              <w:t xml:space="preserve">Vascular disorders </w:t>
            </w:r>
          </w:p>
        </w:tc>
        <w:tc>
          <w:tcPr>
            <w:tcW w:w="0" w:type="auto"/>
            <w:vAlign w:val="center"/>
          </w:tcPr>
          <w:p w14:paraId="34368CB4" w14:textId="53205F2E" w:rsidR="00094D7B" w:rsidRPr="00186F06" w:rsidRDefault="00094D7B" w:rsidP="00094D7B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GB" w:eastAsia="hu-HU"/>
              </w:rPr>
            </w:pPr>
            <w:r w:rsidRPr="00186F06">
              <w:rPr>
                <w:rFonts w:cs="Arial"/>
                <w:sz w:val="18"/>
                <w:szCs w:val="18"/>
                <w:lang w:val="en-GB" w:eastAsia="hu-HU"/>
              </w:rPr>
              <w:t>Hypertension not adequately controlled</w:t>
            </w:r>
          </w:p>
        </w:tc>
        <w:tc>
          <w:tcPr>
            <w:tcW w:w="0" w:type="auto"/>
            <w:vAlign w:val="center"/>
          </w:tcPr>
          <w:p w14:paraId="2BC0A32B" w14:textId="210E2535" w:rsidR="00094D7B" w:rsidRPr="00186F06" w:rsidRDefault="00094D7B" w:rsidP="00094D7B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GB" w:eastAsia="hu-HU"/>
              </w:rPr>
            </w:pPr>
            <w:r w:rsidRPr="00186F06">
              <w:rPr>
                <w:rFonts w:cs="Arial"/>
                <w:sz w:val="18"/>
                <w:szCs w:val="18"/>
                <w:lang w:val="en-GB" w:eastAsia="hu-HU"/>
              </w:rPr>
              <w:t>No</w:t>
            </w:r>
          </w:p>
        </w:tc>
        <w:tc>
          <w:tcPr>
            <w:tcW w:w="0" w:type="auto"/>
            <w:vAlign w:val="center"/>
          </w:tcPr>
          <w:p w14:paraId="184070EE" w14:textId="16C53920" w:rsidR="00094D7B" w:rsidRPr="00186F06" w:rsidRDefault="00094D7B" w:rsidP="00094D7B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GB" w:eastAsia="hu-HU"/>
              </w:rPr>
            </w:pPr>
            <w:r w:rsidRPr="00186F06">
              <w:rPr>
                <w:rFonts w:cs="Arial"/>
                <w:sz w:val="18"/>
                <w:szCs w:val="18"/>
                <w:lang w:val="en-GB" w:eastAsia="hu-HU"/>
              </w:rPr>
              <w:t>3</w:t>
            </w:r>
            <w:r>
              <w:rPr>
                <w:rFonts w:cs="Arial"/>
                <w:sz w:val="18"/>
                <w:szCs w:val="18"/>
                <w:lang w:val="en-GB" w:eastAsia="hu-HU"/>
              </w:rPr>
              <w:t xml:space="preserve"> (14.3%)</w:t>
            </w:r>
          </w:p>
        </w:tc>
        <w:tc>
          <w:tcPr>
            <w:tcW w:w="0" w:type="auto"/>
            <w:vAlign w:val="center"/>
          </w:tcPr>
          <w:p w14:paraId="7B3918CC" w14:textId="50877C34" w:rsidR="00094D7B" w:rsidRPr="00186F06" w:rsidRDefault="00094D7B" w:rsidP="00094D7B">
            <w:pPr>
              <w:spacing w:before="100" w:beforeAutospacing="1" w:after="100" w:afterAutospacing="1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GB" w:eastAsia="hu-HU"/>
              </w:rPr>
            </w:pPr>
            <w:r w:rsidRPr="00276B77">
              <w:rPr>
                <w:rFonts w:cs="Arial"/>
                <w:sz w:val="18"/>
                <w:szCs w:val="18"/>
                <w:lang w:val="en-GB" w:eastAsia="hu-HU"/>
              </w:rPr>
              <w:t>0 (0.0%)</w:t>
            </w:r>
          </w:p>
        </w:tc>
      </w:tr>
      <w:tr w:rsidR="00094D7B" w:rsidRPr="00186F06" w14:paraId="1589228F" w14:textId="77777777" w:rsidTr="00094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6D6EC8E" w14:textId="5FDD9816" w:rsidR="00094D7B" w:rsidRPr="00186F06" w:rsidRDefault="00094D7B" w:rsidP="00094D7B">
            <w:pPr>
              <w:pStyle w:val="NormalWeb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E3DB809" w14:textId="177A24B7" w:rsidR="00094D7B" w:rsidRPr="00186F06" w:rsidRDefault="00094D7B" w:rsidP="00094D7B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GB" w:eastAsia="hu-HU"/>
              </w:rPr>
            </w:pPr>
            <w:r w:rsidRPr="00186F06">
              <w:rPr>
                <w:rFonts w:cs="Arial"/>
                <w:sz w:val="18"/>
                <w:szCs w:val="18"/>
                <w:lang w:val="en-GB" w:eastAsia="hu-HU"/>
              </w:rPr>
              <w:t>Orthostatic hypotension</w:t>
            </w:r>
          </w:p>
        </w:tc>
        <w:tc>
          <w:tcPr>
            <w:tcW w:w="0" w:type="auto"/>
            <w:vAlign w:val="center"/>
          </w:tcPr>
          <w:p w14:paraId="30CA10CE" w14:textId="36B6283D" w:rsidR="00094D7B" w:rsidRPr="00186F06" w:rsidRDefault="00094D7B" w:rsidP="00094D7B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GB" w:eastAsia="hu-HU"/>
              </w:rPr>
            </w:pPr>
            <w:r w:rsidRPr="00186F06">
              <w:rPr>
                <w:rFonts w:cs="Arial"/>
                <w:sz w:val="18"/>
                <w:szCs w:val="18"/>
                <w:lang w:val="en-GB" w:eastAsia="hu-HU"/>
              </w:rPr>
              <w:t>No</w:t>
            </w:r>
          </w:p>
        </w:tc>
        <w:tc>
          <w:tcPr>
            <w:tcW w:w="0" w:type="auto"/>
            <w:vAlign w:val="center"/>
          </w:tcPr>
          <w:p w14:paraId="52F37904" w14:textId="2AC43227" w:rsidR="00094D7B" w:rsidRPr="00186F06" w:rsidRDefault="00094D7B" w:rsidP="00094D7B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GB" w:eastAsia="hu-HU"/>
              </w:rPr>
            </w:pPr>
            <w:r w:rsidRPr="004A5E18">
              <w:rPr>
                <w:rFonts w:cs="Arial"/>
                <w:sz w:val="18"/>
                <w:szCs w:val="18"/>
                <w:lang w:val="en-GB" w:eastAsia="hu-HU"/>
              </w:rPr>
              <w:t>1 (4.8%)</w:t>
            </w:r>
          </w:p>
        </w:tc>
        <w:tc>
          <w:tcPr>
            <w:tcW w:w="0" w:type="auto"/>
            <w:vAlign w:val="center"/>
          </w:tcPr>
          <w:p w14:paraId="6176618C" w14:textId="49BB6746" w:rsidR="00094D7B" w:rsidRPr="00186F06" w:rsidRDefault="00094D7B" w:rsidP="00094D7B">
            <w:pPr>
              <w:spacing w:before="100" w:beforeAutospacing="1" w:after="100" w:afterAutospacing="1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GB" w:eastAsia="hu-HU"/>
              </w:rPr>
            </w:pPr>
            <w:r w:rsidRPr="00276B77">
              <w:rPr>
                <w:rFonts w:cs="Arial"/>
                <w:sz w:val="18"/>
                <w:szCs w:val="18"/>
                <w:lang w:val="en-GB" w:eastAsia="hu-HU"/>
              </w:rPr>
              <w:t>0 (0.0%)</w:t>
            </w:r>
          </w:p>
        </w:tc>
      </w:tr>
      <w:tr w:rsidR="00094D7B" w:rsidRPr="00186F06" w14:paraId="1C716C1A" w14:textId="77777777" w:rsidTr="00094D7B">
        <w:trPr>
          <w:trHeight w:val="5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5C9DE23" w14:textId="77777777" w:rsidR="00094D7B" w:rsidRPr="00186F06" w:rsidRDefault="00094D7B" w:rsidP="00094D7B">
            <w:pPr>
              <w:pStyle w:val="NormalWeb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C5BB3EA" w14:textId="305D0665" w:rsidR="00094D7B" w:rsidRPr="00186F06" w:rsidRDefault="00094D7B" w:rsidP="00094D7B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GB" w:eastAsia="hu-HU"/>
              </w:rPr>
            </w:pPr>
            <w:r w:rsidRPr="00186F06">
              <w:rPr>
                <w:rFonts w:cs="Arial"/>
                <w:sz w:val="18"/>
                <w:szCs w:val="18"/>
                <w:lang w:val="en-GB" w:eastAsia="hu-HU"/>
              </w:rPr>
              <w:t>Ecchymosis</w:t>
            </w:r>
          </w:p>
        </w:tc>
        <w:tc>
          <w:tcPr>
            <w:tcW w:w="0" w:type="auto"/>
            <w:vAlign w:val="center"/>
          </w:tcPr>
          <w:p w14:paraId="7511F19E" w14:textId="053278AA" w:rsidR="00094D7B" w:rsidRPr="00186F06" w:rsidRDefault="00094D7B" w:rsidP="00094D7B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GB" w:eastAsia="hu-HU"/>
              </w:rPr>
            </w:pPr>
            <w:r w:rsidRPr="00186F06">
              <w:rPr>
                <w:rFonts w:cs="Arial"/>
                <w:sz w:val="18"/>
                <w:szCs w:val="18"/>
                <w:lang w:val="en-GB" w:eastAsia="hu-HU"/>
              </w:rPr>
              <w:t>No</w:t>
            </w:r>
          </w:p>
        </w:tc>
        <w:tc>
          <w:tcPr>
            <w:tcW w:w="0" w:type="auto"/>
            <w:vAlign w:val="center"/>
          </w:tcPr>
          <w:p w14:paraId="4C6F43E4" w14:textId="6DBE1DFF" w:rsidR="00094D7B" w:rsidRPr="00186F06" w:rsidRDefault="00094D7B" w:rsidP="00094D7B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GB" w:eastAsia="hu-HU"/>
              </w:rPr>
            </w:pPr>
            <w:r w:rsidRPr="004A5E18">
              <w:rPr>
                <w:rFonts w:cs="Arial"/>
                <w:sz w:val="18"/>
                <w:szCs w:val="18"/>
                <w:lang w:val="en-GB" w:eastAsia="hu-HU"/>
              </w:rPr>
              <w:t>1 (4.8%)</w:t>
            </w:r>
          </w:p>
        </w:tc>
        <w:tc>
          <w:tcPr>
            <w:tcW w:w="0" w:type="auto"/>
            <w:vAlign w:val="center"/>
          </w:tcPr>
          <w:p w14:paraId="638C67A7" w14:textId="026E19F3" w:rsidR="00094D7B" w:rsidRPr="00186F06" w:rsidRDefault="00094D7B" w:rsidP="00094D7B">
            <w:pPr>
              <w:spacing w:before="100" w:beforeAutospacing="1" w:after="100" w:afterAutospacing="1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GB" w:eastAsia="hu-HU"/>
              </w:rPr>
            </w:pPr>
            <w:r w:rsidRPr="00276B77">
              <w:rPr>
                <w:rFonts w:cs="Arial"/>
                <w:sz w:val="18"/>
                <w:szCs w:val="18"/>
                <w:lang w:val="en-GB" w:eastAsia="hu-HU"/>
              </w:rPr>
              <w:t>0 (0.0%)</w:t>
            </w:r>
          </w:p>
        </w:tc>
      </w:tr>
      <w:tr w:rsidR="00094D7B" w:rsidRPr="00186F06" w14:paraId="73572108" w14:textId="77777777" w:rsidTr="00094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50EC70D" w14:textId="78681CE8" w:rsidR="00094D7B" w:rsidRPr="00186F06" w:rsidRDefault="00094D7B" w:rsidP="00094D7B">
            <w:pPr>
              <w:pStyle w:val="NormalWeb"/>
              <w:rPr>
                <w:rFonts w:ascii="Arial" w:hAnsi="Arial" w:cs="Arial"/>
                <w:sz w:val="18"/>
                <w:szCs w:val="18"/>
              </w:rPr>
            </w:pPr>
            <w:r w:rsidRPr="00186F06">
              <w:rPr>
                <w:rFonts w:ascii="Arial" w:hAnsi="Arial" w:cs="Arial"/>
                <w:sz w:val="18"/>
                <w:szCs w:val="18"/>
              </w:rPr>
              <w:t xml:space="preserve">Gastrointestinal disorders </w:t>
            </w:r>
          </w:p>
        </w:tc>
        <w:tc>
          <w:tcPr>
            <w:tcW w:w="0" w:type="auto"/>
            <w:vAlign w:val="center"/>
          </w:tcPr>
          <w:p w14:paraId="42F707AD" w14:textId="702A0281" w:rsidR="00094D7B" w:rsidRPr="00186F06" w:rsidRDefault="00094D7B" w:rsidP="00094D7B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GB" w:eastAsia="hu-HU"/>
              </w:rPr>
            </w:pPr>
            <w:r w:rsidRPr="00186F06">
              <w:rPr>
                <w:rFonts w:cs="Arial"/>
                <w:sz w:val="18"/>
                <w:szCs w:val="18"/>
                <w:lang w:val="en-GB" w:eastAsia="hu-HU"/>
              </w:rPr>
              <w:t>Melena</w:t>
            </w:r>
          </w:p>
        </w:tc>
        <w:tc>
          <w:tcPr>
            <w:tcW w:w="0" w:type="auto"/>
            <w:vAlign w:val="center"/>
          </w:tcPr>
          <w:p w14:paraId="19EE5C67" w14:textId="7C4BD6B0" w:rsidR="00094D7B" w:rsidRPr="00186F06" w:rsidRDefault="00094D7B" w:rsidP="00094D7B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GB" w:eastAsia="hu-HU"/>
              </w:rPr>
            </w:pPr>
            <w:r w:rsidRPr="00186F06">
              <w:rPr>
                <w:rFonts w:cs="Arial"/>
                <w:sz w:val="18"/>
                <w:szCs w:val="18"/>
                <w:lang w:val="en-GB" w:eastAsia="hu-HU"/>
              </w:rPr>
              <w:t>No</w:t>
            </w:r>
          </w:p>
        </w:tc>
        <w:tc>
          <w:tcPr>
            <w:tcW w:w="0" w:type="auto"/>
            <w:vAlign w:val="center"/>
          </w:tcPr>
          <w:p w14:paraId="685BAC1D" w14:textId="3E9C16E3" w:rsidR="00094D7B" w:rsidRPr="00186F06" w:rsidRDefault="00094D7B" w:rsidP="00094D7B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GB" w:eastAsia="hu-HU"/>
              </w:rPr>
            </w:pPr>
            <w:r w:rsidRPr="004A5E18">
              <w:rPr>
                <w:rFonts w:cs="Arial"/>
                <w:sz w:val="18"/>
                <w:szCs w:val="18"/>
                <w:lang w:val="en-GB" w:eastAsia="hu-HU"/>
              </w:rPr>
              <w:t>1 (4.8%)</w:t>
            </w:r>
          </w:p>
        </w:tc>
        <w:tc>
          <w:tcPr>
            <w:tcW w:w="0" w:type="auto"/>
            <w:vAlign w:val="center"/>
          </w:tcPr>
          <w:p w14:paraId="1FE6C66E" w14:textId="1C643CBE" w:rsidR="00094D7B" w:rsidRPr="00186F06" w:rsidRDefault="00094D7B" w:rsidP="00094D7B">
            <w:pPr>
              <w:spacing w:before="100" w:beforeAutospacing="1" w:after="100" w:afterAutospacing="1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GB" w:eastAsia="hu-HU"/>
              </w:rPr>
            </w:pPr>
            <w:r w:rsidRPr="00276B77">
              <w:rPr>
                <w:rFonts w:cs="Arial"/>
                <w:sz w:val="18"/>
                <w:szCs w:val="18"/>
                <w:lang w:val="en-GB" w:eastAsia="hu-HU"/>
              </w:rPr>
              <w:t>0 (0.0%)</w:t>
            </w:r>
          </w:p>
        </w:tc>
      </w:tr>
      <w:tr w:rsidR="00094D7B" w:rsidRPr="00186F06" w14:paraId="033382AD" w14:textId="77777777" w:rsidTr="00094D7B">
        <w:trPr>
          <w:trHeight w:val="5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3E4A609" w14:textId="25AEEBB5" w:rsidR="00094D7B" w:rsidRPr="00186F06" w:rsidRDefault="00094D7B" w:rsidP="00094D7B">
            <w:pPr>
              <w:spacing w:before="100" w:beforeAutospacing="1" w:after="100" w:afterAutospacing="1" w:line="240" w:lineRule="auto"/>
              <w:rPr>
                <w:rFonts w:cs="Arial"/>
                <w:sz w:val="18"/>
                <w:szCs w:val="18"/>
                <w:lang w:val="en-GB" w:eastAsia="hu-HU"/>
              </w:rPr>
            </w:pPr>
          </w:p>
        </w:tc>
        <w:tc>
          <w:tcPr>
            <w:tcW w:w="0" w:type="auto"/>
            <w:vAlign w:val="center"/>
          </w:tcPr>
          <w:p w14:paraId="45C251E7" w14:textId="4285629F" w:rsidR="00094D7B" w:rsidRPr="00186F06" w:rsidRDefault="00094D7B" w:rsidP="00094D7B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8"/>
                <w:szCs w:val="18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8"/>
                <w:szCs w:val="18"/>
                <w:lang w:val="en-GB"/>
              </w:rPr>
              <w:t>Epigastralgia</w:t>
            </w:r>
          </w:p>
        </w:tc>
        <w:tc>
          <w:tcPr>
            <w:tcW w:w="0" w:type="auto"/>
            <w:vAlign w:val="center"/>
          </w:tcPr>
          <w:p w14:paraId="4ACCF252" w14:textId="04782257" w:rsidR="00094D7B" w:rsidRPr="00186F06" w:rsidRDefault="00094D7B" w:rsidP="00094D7B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8"/>
                <w:szCs w:val="18"/>
                <w:lang w:val="en-GB"/>
              </w:rPr>
            </w:pPr>
            <w:r w:rsidRPr="00186F06">
              <w:rPr>
                <w:rFonts w:cs="Arial"/>
                <w:sz w:val="18"/>
                <w:szCs w:val="18"/>
                <w:lang w:val="en-GB" w:eastAsia="hu-HU"/>
              </w:rPr>
              <w:t>No</w:t>
            </w:r>
          </w:p>
        </w:tc>
        <w:tc>
          <w:tcPr>
            <w:tcW w:w="0" w:type="auto"/>
            <w:vAlign w:val="center"/>
          </w:tcPr>
          <w:p w14:paraId="337900BE" w14:textId="6FB9CB73" w:rsidR="00094D7B" w:rsidRPr="00186F06" w:rsidRDefault="00094D7B" w:rsidP="00094D7B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8"/>
                <w:szCs w:val="18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8"/>
                <w:szCs w:val="18"/>
                <w:lang w:val="en-GB"/>
              </w:rPr>
              <w:t>2</w:t>
            </w:r>
            <w:r>
              <w:rPr>
                <w:rFonts w:cs="Arial"/>
                <w:color w:val="000000" w:themeColor="text1"/>
                <w:sz w:val="18"/>
                <w:szCs w:val="18"/>
                <w:lang w:val="en-GB"/>
              </w:rPr>
              <w:t xml:space="preserve"> (9.5%)</w:t>
            </w:r>
          </w:p>
        </w:tc>
        <w:tc>
          <w:tcPr>
            <w:tcW w:w="0" w:type="auto"/>
            <w:vAlign w:val="center"/>
          </w:tcPr>
          <w:p w14:paraId="441E4167" w14:textId="248DB8D2" w:rsidR="00094D7B" w:rsidRPr="00186F06" w:rsidRDefault="00094D7B" w:rsidP="00094D7B">
            <w:pPr>
              <w:spacing w:before="100" w:beforeAutospacing="1" w:after="100" w:afterAutospacing="1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8"/>
                <w:szCs w:val="18"/>
                <w:lang w:val="en-GB"/>
              </w:rPr>
            </w:pPr>
            <w:r w:rsidRPr="00276B77">
              <w:rPr>
                <w:rFonts w:cs="Arial"/>
                <w:sz w:val="18"/>
                <w:szCs w:val="18"/>
                <w:lang w:val="en-GB" w:eastAsia="hu-HU"/>
              </w:rPr>
              <w:t>0 (0.0%)</w:t>
            </w:r>
          </w:p>
        </w:tc>
      </w:tr>
      <w:tr w:rsidR="00094D7B" w:rsidRPr="00186F06" w14:paraId="76B233C1" w14:textId="77777777" w:rsidTr="00094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7D3157B" w14:textId="77777777" w:rsidR="00094D7B" w:rsidRPr="00186F06" w:rsidRDefault="00094D7B" w:rsidP="00094D7B">
            <w:pPr>
              <w:pStyle w:val="NormalWeb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7EBD9C9" w14:textId="3BD519AD" w:rsidR="00094D7B" w:rsidRPr="00186F06" w:rsidRDefault="00094D7B" w:rsidP="00094D7B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8"/>
                <w:szCs w:val="18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8"/>
                <w:szCs w:val="18"/>
                <w:lang w:val="en-GB"/>
              </w:rPr>
              <w:t>Abdominal pain</w:t>
            </w:r>
          </w:p>
        </w:tc>
        <w:tc>
          <w:tcPr>
            <w:tcW w:w="0" w:type="auto"/>
            <w:vAlign w:val="center"/>
          </w:tcPr>
          <w:p w14:paraId="5E0EE682" w14:textId="0FCA1596" w:rsidR="00094D7B" w:rsidRPr="00186F06" w:rsidRDefault="00094D7B" w:rsidP="00094D7B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8"/>
                <w:szCs w:val="18"/>
                <w:lang w:val="en-GB"/>
              </w:rPr>
            </w:pPr>
            <w:r w:rsidRPr="00186F06">
              <w:rPr>
                <w:rFonts w:cs="Arial"/>
                <w:sz w:val="18"/>
                <w:szCs w:val="18"/>
                <w:lang w:val="en-GB" w:eastAsia="hu-HU"/>
              </w:rPr>
              <w:t>No</w:t>
            </w:r>
          </w:p>
        </w:tc>
        <w:tc>
          <w:tcPr>
            <w:tcW w:w="0" w:type="auto"/>
            <w:vAlign w:val="center"/>
          </w:tcPr>
          <w:p w14:paraId="7CADF80B" w14:textId="0FCD9F09" w:rsidR="00094D7B" w:rsidRPr="00186F06" w:rsidRDefault="00094D7B" w:rsidP="00094D7B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8"/>
                <w:szCs w:val="18"/>
                <w:lang w:val="en-GB"/>
              </w:rPr>
            </w:pPr>
            <w:r w:rsidRPr="00E01843">
              <w:rPr>
                <w:rFonts w:cs="Arial"/>
                <w:sz w:val="18"/>
                <w:szCs w:val="18"/>
                <w:lang w:val="en-GB" w:eastAsia="hu-HU"/>
              </w:rPr>
              <w:t>1 (4.8%)</w:t>
            </w:r>
          </w:p>
        </w:tc>
        <w:tc>
          <w:tcPr>
            <w:tcW w:w="0" w:type="auto"/>
            <w:vAlign w:val="center"/>
          </w:tcPr>
          <w:p w14:paraId="3911B0A3" w14:textId="27BA8517" w:rsidR="00094D7B" w:rsidRPr="00186F06" w:rsidRDefault="00094D7B" w:rsidP="00094D7B">
            <w:pPr>
              <w:spacing w:before="100" w:beforeAutospacing="1" w:after="100" w:afterAutospacing="1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8"/>
                <w:szCs w:val="18"/>
                <w:lang w:val="en-GB"/>
              </w:rPr>
            </w:pPr>
            <w:r w:rsidRPr="00276B77">
              <w:rPr>
                <w:rFonts w:cs="Arial"/>
                <w:sz w:val="18"/>
                <w:szCs w:val="18"/>
                <w:lang w:val="en-GB" w:eastAsia="hu-HU"/>
              </w:rPr>
              <w:t>0 (0.0%)</w:t>
            </w:r>
          </w:p>
        </w:tc>
      </w:tr>
      <w:tr w:rsidR="00094D7B" w:rsidRPr="00186F06" w14:paraId="5D6BD120" w14:textId="77777777" w:rsidTr="00094D7B">
        <w:trPr>
          <w:trHeight w:val="5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25328F1" w14:textId="77777777" w:rsidR="00094D7B" w:rsidRPr="00186F06" w:rsidRDefault="00094D7B" w:rsidP="00094D7B">
            <w:pPr>
              <w:pStyle w:val="NormalWeb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B568CF5" w14:textId="4798B77C" w:rsidR="00094D7B" w:rsidRPr="00186F06" w:rsidRDefault="00094D7B" w:rsidP="00094D7B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8"/>
                <w:szCs w:val="18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8"/>
                <w:szCs w:val="18"/>
                <w:lang w:val="en-GB"/>
              </w:rPr>
              <w:t>Abdominal bloating</w:t>
            </w:r>
          </w:p>
        </w:tc>
        <w:tc>
          <w:tcPr>
            <w:tcW w:w="0" w:type="auto"/>
            <w:vAlign w:val="center"/>
          </w:tcPr>
          <w:p w14:paraId="126A3998" w14:textId="56AAD4E3" w:rsidR="00094D7B" w:rsidRPr="00186F06" w:rsidRDefault="00094D7B" w:rsidP="00094D7B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8"/>
                <w:szCs w:val="18"/>
                <w:lang w:val="en-GB"/>
              </w:rPr>
            </w:pPr>
            <w:r w:rsidRPr="00186F06">
              <w:rPr>
                <w:rFonts w:cs="Arial"/>
                <w:sz w:val="18"/>
                <w:szCs w:val="18"/>
                <w:lang w:val="en-GB" w:eastAsia="hu-HU"/>
              </w:rPr>
              <w:t>No</w:t>
            </w:r>
          </w:p>
        </w:tc>
        <w:tc>
          <w:tcPr>
            <w:tcW w:w="0" w:type="auto"/>
            <w:vAlign w:val="center"/>
          </w:tcPr>
          <w:p w14:paraId="1030449A" w14:textId="5CD52493" w:rsidR="00094D7B" w:rsidRPr="00186F06" w:rsidRDefault="00094D7B" w:rsidP="00094D7B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8"/>
                <w:szCs w:val="18"/>
                <w:lang w:val="en-GB"/>
              </w:rPr>
            </w:pPr>
            <w:r w:rsidRPr="00E01843">
              <w:rPr>
                <w:rFonts w:cs="Arial"/>
                <w:sz w:val="18"/>
                <w:szCs w:val="18"/>
                <w:lang w:val="en-GB" w:eastAsia="hu-HU"/>
              </w:rPr>
              <w:t>1 (4.8%)</w:t>
            </w:r>
          </w:p>
        </w:tc>
        <w:tc>
          <w:tcPr>
            <w:tcW w:w="0" w:type="auto"/>
            <w:vAlign w:val="center"/>
          </w:tcPr>
          <w:p w14:paraId="26C48D41" w14:textId="76B594D7" w:rsidR="00094D7B" w:rsidRPr="00186F06" w:rsidRDefault="00094D7B" w:rsidP="00094D7B">
            <w:pPr>
              <w:spacing w:before="100" w:beforeAutospacing="1" w:after="100" w:afterAutospacing="1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8"/>
                <w:szCs w:val="18"/>
                <w:lang w:val="en-GB"/>
              </w:rPr>
            </w:pPr>
            <w:r w:rsidRPr="00276B77">
              <w:rPr>
                <w:rFonts w:cs="Arial"/>
                <w:sz w:val="18"/>
                <w:szCs w:val="18"/>
                <w:lang w:val="en-GB" w:eastAsia="hu-HU"/>
              </w:rPr>
              <w:t>0 (0.0%)</w:t>
            </w:r>
          </w:p>
        </w:tc>
      </w:tr>
      <w:tr w:rsidR="00094D7B" w:rsidRPr="00186F06" w14:paraId="76880A91" w14:textId="77777777" w:rsidTr="00094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A28DB38" w14:textId="63316121" w:rsidR="00094D7B" w:rsidRPr="00186F06" w:rsidRDefault="00094D7B" w:rsidP="00094D7B">
            <w:pPr>
              <w:pStyle w:val="NormalWeb"/>
              <w:rPr>
                <w:rFonts w:ascii="Arial" w:hAnsi="Arial" w:cs="Arial"/>
                <w:sz w:val="18"/>
                <w:szCs w:val="18"/>
              </w:rPr>
            </w:pPr>
            <w:r w:rsidRPr="00186F06">
              <w:rPr>
                <w:rFonts w:ascii="Arial" w:hAnsi="Arial" w:cs="Arial"/>
                <w:sz w:val="18"/>
                <w:szCs w:val="18"/>
              </w:rPr>
              <w:t>Musculoskeletal and connective tissue disorders</w:t>
            </w:r>
          </w:p>
        </w:tc>
        <w:tc>
          <w:tcPr>
            <w:tcW w:w="0" w:type="auto"/>
            <w:vAlign w:val="center"/>
          </w:tcPr>
          <w:p w14:paraId="3C6EF246" w14:textId="1EF917BE" w:rsidR="00094D7B" w:rsidRPr="00186F06" w:rsidRDefault="00094D7B" w:rsidP="00094D7B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8"/>
                <w:szCs w:val="18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8"/>
                <w:szCs w:val="18"/>
                <w:lang w:val="en-GB"/>
              </w:rPr>
              <w:t>Myalgia</w:t>
            </w:r>
          </w:p>
        </w:tc>
        <w:tc>
          <w:tcPr>
            <w:tcW w:w="0" w:type="auto"/>
            <w:vAlign w:val="center"/>
          </w:tcPr>
          <w:p w14:paraId="07514CBD" w14:textId="72B5E78C" w:rsidR="00094D7B" w:rsidRPr="00186F06" w:rsidRDefault="00094D7B" w:rsidP="00094D7B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8"/>
                <w:szCs w:val="18"/>
                <w:lang w:val="en-GB"/>
              </w:rPr>
            </w:pPr>
            <w:r w:rsidRPr="00186F06">
              <w:rPr>
                <w:rFonts w:cs="Arial"/>
                <w:sz w:val="18"/>
                <w:szCs w:val="18"/>
                <w:lang w:val="en-GB" w:eastAsia="hu-HU"/>
              </w:rPr>
              <w:t>No</w:t>
            </w:r>
          </w:p>
        </w:tc>
        <w:tc>
          <w:tcPr>
            <w:tcW w:w="0" w:type="auto"/>
            <w:vAlign w:val="center"/>
          </w:tcPr>
          <w:p w14:paraId="54F991F3" w14:textId="417C4185" w:rsidR="00094D7B" w:rsidRPr="00186F06" w:rsidRDefault="00094D7B" w:rsidP="00094D7B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8"/>
                <w:szCs w:val="18"/>
                <w:lang w:val="en-GB"/>
              </w:rPr>
            </w:pPr>
            <w:r w:rsidRPr="00E01843">
              <w:rPr>
                <w:rFonts w:cs="Arial"/>
                <w:sz w:val="18"/>
                <w:szCs w:val="18"/>
                <w:lang w:val="en-GB" w:eastAsia="hu-HU"/>
              </w:rPr>
              <w:t>1 (4.8%)</w:t>
            </w:r>
          </w:p>
        </w:tc>
        <w:tc>
          <w:tcPr>
            <w:tcW w:w="0" w:type="auto"/>
            <w:vAlign w:val="center"/>
          </w:tcPr>
          <w:p w14:paraId="05610653" w14:textId="5EB3FF91" w:rsidR="00094D7B" w:rsidRPr="00186F06" w:rsidRDefault="00094D7B" w:rsidP="00094D7B">
            <w:pPr>
              <w:spacing w:before="100" w:beforeAutospacing="1" w:after="100" w:afterAutospacing="1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8"/>
                <w:szCs w:val="18"/>
                <w:lang w:val="en-GB"/>
              </w:rPr>
            </w:pPr>
            <w:r w:rsidRPr="00276B77">
              <w:rPr>
                <w:rFonts w:cs="Arial"/>
                <w:sz w:val="18"/>
                <w:szCs w:val="18"/>
                <w:lang w:val="en-GB" w:eastAsia="hu-HU"/>
              </w:rPr>
              <w:t>0 (0.0%)</w:t>
            </w:r>
          </w:p>
        </w:tc>
      </w:tr>
      <w:tr w:rsidR="00094D7B" w:rsidRPr="00186F06" w14:paraId="202DB81F" w14:textId="77777777" w:rsidTr="00094D7B">
        <w:trPr>
          <w:trHeight w:val="5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05E674C" w14:textId="77777777" w:rsidR="00094D7B" w:rsidRPr="00186F06" w:rsidRDefault="00094D7B" w:rsidP="00094D7B">
            <w:pPr>
              <w:pStyle w:val="NormalWeb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0ADA993" w14:textId="43238E2B" w:rsidR="00094D7B" w:rsidRPr="00186F06" w:rsidRDefault="00094D7B" w:rsidP="00094D7B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8"/>
                <w:szCs w:val="18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8"/>
                <w:szCs w:val="18"/>
                <w:lang w:val="en-GB"/>
              </w:rPr>
              <w:t>Cervicalgia</w:t>
            </w:r>
          </w:p>
        </w:tc>
        <w:tc>
          <w:tcPr>
            <w:tcW w:w="0" w:type="auto"/>
            <w:vAlign w:val="center"/>
          </w:tcPr>
          <w:p w14:paraId="414F3382" w14:textId="4780D2F4" w:rsidR="00094D7B" w:rsidRPr="00186F06" w:rsidRDefault="00094D7B" w:rsidP="00094D7B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8"/>
                <w:szCs w:val="18"/>
                <w:lang w:val="en-GB"/>
              </w:rPr>
            </w:pPr>
            <w:r w:rsidRPr="00186F06">
              <w:rPr>
                <w:rFonts w:cs="Arial"/>
                <w:sz w:val="18"/>
                <w:szCs w:val="18"/>
                <w:lang w:val="en-GB" w:eastAsia="hu-HU"/>
              </w:rPr>
              <w:t>No</w:t>
            </w:r>
          </w:p>
        </w:tc>
        <w:tc>
          <w:tcPr>
            <w:tcW w:w="0" w:type="auto"/>
            <w:vAlign w:val="center"/>
          </w:tcPr>
          <w:p w14:paraId="1677EA88" w14:textId="79378133" w:rsidR="00094D7B" w:rsidRPr="00186F06" w:rsidRDefault="00094D7B" w:rsidP="00094D7B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8"/>
                <w:szCs w:val="18"/>
                <w:lang w:val="en-GB"/>
              </w:rPr>
            </w:pPr>
            <w:r w:rsidRPr="00E01843">
              <w:rPr>
                <w:rFonts w:cs="Arial"/>
                <w:sz w:val="18"/>
                <w:szCs w:val="18"/>
                <w:lang w:val="en-GB" w:eastAsia="hu-HU"/>
              </w:rPr>
              <w:t>1 (4.8%)</w:t>
            </w:r>
          </w:p>
        </w:tc>
        <w:tc>
          <w:tcPr>
            <w:tcW w:w="0" w:type="auto"/>
            <w:vAlign w:val="center"/>
          </w:tcPr>
          <w:p w14:paraId="116D10E4" w14:textId="10298215" w:rsidR="00094D7B" w:rsidRPr="00186F06" w:rsidRDefault="00094D7B" w:rsidP="00094D7B">
            <w:pPr>
              <w:spacing w:before="100" w:beforeAutospacing="1" w:after="100" w:afterAutospacing="1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8"/>
                <w:szCs w:val="18"/>
                <w:lang w:val="en-GB"/>
              </w:rPr>
            </w:pPr>
            <w:r w:rsidRPr="00544886">
              <w:rPr>
                <w:rFonts w:cs="Arial"/>
                <w:sz w:val="18"/>
                <w:szCs w:val="18"/>
                <w:lang w:val="en-GB" w:eastAsia="hu-HU"/>
              </w:rPr>
              <w:t>0 (0.0%)</w:t>
            </w:r>
          </w:p>
        </w:tc>
      </w:tr>
      <w:tr w:rsidR="00094D7B" w:rsidRPr="00186F06" w14:paraId="4F47FFCA" w14:textId="77777777" w:rsidTr="00094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AD18E1A" w14:textId="1D8F6CAE" w:rsidR="00094D7B" w:rsidRPr="00186F06" w:rsidRDefault="00094D7B" w:rsidP="00094D7B">
            <w:pPr>
              <w:pStyle w:val="NormalWeb"/>
              <w:rPr>
                <w:rFonts w:ascii="Arial" w:hAnsi="Arial" w:cs="Arial"/>
                <w:sz w:val="18"/>
                <w:szCs w:val="18"/>
              </w:rPr>
            </w:pPr>
            <w:r w:rsidRPr="00186F06">
              <w:rPr>
                <w:rFonts w:ascii="Arial" w:hAnsi="Arial" w:cs="Arial"/>
                <w:sz w:val="18"/>
                <w:szCs w:val="18"/>
              </w:rPr>
              <w:t>Investigations</w:t>
            </w:r>
          </w:p>
        </w:tc>
        <w:tc>
          <w:tcPr>
            <w:tcW w:w="0" w:type="auto"/>
            <w:vAlign w:val="center"/>
          </w:tcPr>
          <w:p w14:paraId="44453C69" w14:textId="29F08655" w:rsidR="00094D7B" w:rsidRPr="00186F06" w:rsidRDefault="00094D7B" w:rsidP="00094D7B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8"/>
                <w:szCs w:val="18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8"/>
                <w:szCs w:val="18"/>
                <w:lang w:val="en-GB"/>
              </w:rPr>
              <w:t>Elevated liver enzymes</w:t>
            </w:r>
          </w:p>
        </w:tc>
        <w:tc>
          <w:tcPr>
            <w:tcW w:w="0" w:type="auto"/>
            <w:vAlign w:val="center"/>
          </w:tcPr>
          <w:p w14:paraId="2F2B4E21" w14:textId="4F400E0A" w:rsidR="00094D7B" w:rsidRPr="00186F06" w:rsidRDefault="00094D7B" w:rsidP="00094D7B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8"/>
                <w:szCs w:val="18"/>
                <w:lang w:val="en-GB"/>
              </w:rPr>
            </w:pPr>
            <w:r w:rsidRPr="00186F06">
              <w:rPr>
                <w:rFonts w:cs="Arial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auto"/>
            <w:vAlign w:val="center"/>
          </w:tcPr>
          <w:p w14:paraId="2B61147E" w14:textId="67C07574" w:rsidR="00094D7B" w:rsidRPr="00186F06" w:rsidRDefault="00094D7B" w:rsidP="00094D7B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8"/>
                <w:szCs w:val="18"/>
                <w:lang w:val="en-GB"/>
              </w:rPr>
            </w:pPr>
            <w:r w:rsidRPr="00E01843">
              <w:rPr>
                <w:rFonts w:cs="Arial"/>
                <w:sz w:val="18"/>
                <w:szCs w:val="18"/>
                <w:lang w:val="en-GB" w:eastAsia="hu-HU"/>
              </w:rPr>
              <w:t>1 (4.8%)</w:t>
            </w:r>
          </w:p>
        </w:tc>
        <w:tc>
          <w:tcPr>
            <w:tcW w:w="0" w:type="auto"/>
            <w:vAlign w:val="center"/>
          </w:tcPr>
          <w:p w14:paraId="465BEAB5" w14:textId="1ED8D621" w:rsidR="00094D7B" w:rsidRPr="00186F06" w:rsidRDefault="00094D7B" w:rsidP="00094D7B">
            <w:pPr>
              <w:spacing w:before="100" w:beforeAutospacing="1" w:after="100" w:afterAutospacing="1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8"/>
                <w:szCs w:val="18"/>
                <w:lang w:val="en-GB"/>
              </w:rPr>
            </w:pPr>
            <w:r w:rsidRPr="00544886">
              <w:rPr>
                <w:rFonts w:cs="Arial"/>
                <w:sz w:val="18"/>
                <w:szCs w:val="18"/>
                <w:lang w:val="en-GB" w:eastAsia="hu-HU"/>
              </w:rPr>
              <w:t>0 (0.0%)</w:t>
            </w:r>
          </w:p>
        </w:tc>
      </w:tr>
      <w:tr w:rsidR="00094D7B" w:rsidRPr="00186F06" w14:paraId="201EFB88" w14:textId="77777777" w:rsidTr="00094D7B">
        <w:trPr>
          <w:trHeight w:val="5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69A91A3" w14:textId="77777777" w:rsidR="00094D7B" w:rsidRPr="00186F06" w:rsidRDefault="00094D7B" w:rsidP="00094D7B">
            <w:pPr>
              <w:pStyle w:val="NormalWeb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2D1F866" w14:textId="79FF2C5B" w:rsidR="00094D7B" w:rsidRPr="00186F06" w:rsidRDefault="00094D7B" w:rsidP="00094D7B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8"/>
                <w:szCs w:val="18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8"/>
                <w:szCs w:val="18"/>
                <w:lang w:val="en-GB"/>
              </w:rPr>
              <w:t>Asymptomatic creatine phosphokinase increase</w:t>
            </w:r>
          </w:p>
        </w:tc>
        <w:tc>
          <w:tcPr>
            <w:tcW w:w="0" w:type="auto"/>
            <w:vAlign w:val="center"/>
          </w:tcPr>
          <w:p w14:paraId="2C334742" w14:textId="41AF8551" w:rsidR="00094D7B" w:rsidRPr="00186F06" w:rsidRDefault="00094D7B" w:rsidP="00094D7B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8"/>
                <w:szCs w:val="18"/>
                <w:lang w:val="en-GB"/>
              </w:rPr>
            </w:pPr>
            <w:r w:rsidRPr="00186F06">
              <w:rPr>
                <w:rFonts w:cs="Arial"/>
                <w:sz w:val="18"/>
                <w:szCs w:val="18"/>
                <w:lang w:val="en-GB" w:eastAsia="hu-HU"/>
              </w:rPr>
              <w:t>No</w:t>
            </w:r>
          </w:p>
        </w:tc>
        <w:tc>
          <w:tcPr>
            <w:tcW w:w="0" w:type="auto"/>
            <w:vAlign w:val="center"/>
          </w:tcPr>
          <w:p w14:paraId="46417F86" w14:textId="4E1B64ED" w:rsidR="00094D7B" w:rsidRPr="00186F06" w:rsidRDefault="00094D7B" w:rsidP="00094D7B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8"/>
                <w:szCs w:val="18"/>
                <w:lang w:val="en-GB"/>
              </w:rPr>
            </w:pPr>
            <w:r w:rsidRPr="00E01843">
              <w:rPr>
                <w:rFonts w:cs="Arial"/>
                <w:sz w:val="18"/>
                <w:szCs w:val="18"/>
                <w:lang w:val="en-GB" w:eastAsia="hu-HU"/>
              </w:rPr>
              <w:t>1 (4.8%)</w:t>
            </w:r>
          </w:p>
        </w:tc>
        <w:tc>
          <w:tcPr>
            <w:tcW w:w="0" w:type="auto"/>
            <w:vAlign w:val="center"/>
          </w:tcPr>
          <w:p w14:paraId="59C61BA2" w14:textId="07A279A3" w:rsidR="00094D7B" w:rsidRPr="00186F06" w:rsidRDefault="00094D7B" w:rsidP="00094D7B">
            <w:pPr>
              <w:spacing w:before="100" w:beforeAutospacing="1" w:after="100" w:afterAutospacing="1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8"/>
                <w:szCs w:val="18"/>
                <w:lang w:val="en-GB"/>
              </w:rPr>
            </w:pPr>
            <w:r w:rsidRPr="00544886">
              <w:rPr>
                <w:rFonts w:cs="Arial"/>
                <w:sz w:val="18"/>
                <w:szCs w:val="18"/>
                <w:lang w:val="en-GB" w:eastAsia="hu-HU"/>
              </w:rPr>
              <w:t>0 (0.0%)</w:t>
            </w:r>
          </w:p>
        </w:tc>
      </w:tr>
      <w:tr w:rsidR="003E61E5" w:rsidRPr="00186F06" w14:paraId="23462BEF" w14:textId="77777777" w:rsidTr="00094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C0A4F9D" w14:textId="4D29DC07" w:rsidR="003E61E5" w:rsidRPr="00186F06" w:rsidRDefault="003E61E5" w:rsidP="003E61E5">
            <w:pPr>
              <w:pStyle w:val="NormalWeb"/>
              <w:rPr>
                <w:rFonts w:ascii="Arial" w:hAnsi="Arial" w:cs="Arial"/>
                <w:sz w:val="18"/>
                <w:szCs w:val="18"/>
              </w:rPr>
            </w:pPr>
            <w:r w:rsidRPr="00186F06">
              <w:rPr>
                <w:rFonts w:ascii="Arial" w:hAnsi="Arial" w:cs="Arial"/>
                <w:sz w:val="18"/>
                <w:szCs w:val="18"/>
              </w:rPr>
              <w:t xml:space="preserve">Metabolism and nutrition disorders </w:t>
            </w:r>
          </w:p>
        </w:tc>
        <w:tc>
          <w:tcPr>
            <w:tcW w:w="0" w:type="auto"/>
            <w:vAlign w:val="center"/>
          </w:tcPr>
          <w:p w14:paraId="129D2C74" w14:textId="0E4A2DAC" w:rsidR="003E61E5" w:rsidRPr="00186F06" w:rsidRDefault="003E61E5" w:rsidP="009A5BE1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8"/>
                <w:szCs w:val="18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8"/>
                <w:szCs w:val="18"/>
                <w:lang w:val="en-GB"/>
              </w:rPr>
              <w:t>Hypoglycaemia</w:t>
            </w:r>
          </w:p>
        </w:tc>
        <w:tc>
          <w:tcPr>
            <w:tcW w:w="0" w:type="auto"/>
            <w:vAlign w:val="center"/>
          </w:tcPr>
          <w:p w14:paraId="32BF1FA1" w14:textId="059A5636" w:rsidR="003E61E5" w:rsidRPr="00186F06" w:rsidRDefault="003E61E5" w:rsidP="003E61E5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8"/>
                <w:szCs w:val="18"/>
                <w:lang w:val="en-GB"/>
              </w:rPr>
            </w:pPr>
            <w:r w:rsidRPr="00186F06">
              <w:rPr>
                <w:rFonts w:cs="Arial"/>
                <w:sz w:val="18"/>
                <w:szCs w:val="18"/>
                <w:lang w:val="en-GB" w:eastAsia="hu-HU"/>
              </w:rPr>
              <w:t>No</w:t>
            </w:r>
          </w:p>
        </w:tc>
        <w:tc>
          <w:tcPr>
            <w:tcW w:w="0" w:type="auto"/>
            <w:vAlign w:val="center"/>
          </w:tcPr>
          <w:p w14:paraId="692D33E2" w14:textId="22B0B80D" w:rsidR="003E61E5" w:rsidRPr="00186F06" w:rsidRDefault="003E61E5" w:rsidP="00094D7B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8"/>
                <w:szCs w:val="18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8"/>
                <w:szCs w:val="18"/>
                <w:lang w:val="en-GB"/>
              </w:rPr>
              <w:t>0</w:t>
            </w:r>
            <w:r w:rsidR="00094D7B">
              <w:rPr>
                <w:rFonts w:cs="Arial"/>
                <w:color w:val="000000" w:themeColor="text1"/>
                <w:sz w:val="18"/>
                <w:szCs w:val="18"/>
                <w:lang w:val="en-GB"/>
              </w:rPr>
              <w:t xml:space="preserve"> (0.0%)</w:t>
            </w:r>
          </w:p>
        </w:tc>
        <w:tc>
          <w:tcPr>
            <w:tcW w:w="0" w:type="auto"/>
            <w:vAlign w:val="center"/>
          </w:tcPr>
          <w:p w14:paraId="062C617D" w14:textId="0BEAFCB0" w:rsidR="003E61E5" w:rsidRPr="00186F06" w:rsidRDefault="003E61E5" w:rsidP="00094D7B">
            <w:pPr>
              <w:spacing w:before="100" w:beforeAutospacing="1" w:after="100" w:afterAutospacing="1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8"/>
                <w:szCs w:val="18"/>
                <w:lang w:val="en-GB"/>
              </w:rPr>
            </w:pPr>
            <w:r w:rsidRPr="00186F06">
              <w:rPr>
                <w:rFonts w:cs="Arial"/>
                <w:color w:val="000000" w:themeColor="text1"/>
                <w:sz w:val="18"/>
                <w:szCs w:val="18"/>
                <w:lang w:val="en-GB"/>
              </w:rPr>
              <w:t>1</w:t>
            </w:r>
            <w:r w:rsidR="00094D7B">
              <w:rPr>
                <w:rFonts w:cs="Arial"/>
                <w:color w:val="000000" w:themeColor="text1"/>
                <w:sz w:val="18"/>
                <w:szCs w:val="18"/>
                <w:lang w:val="en-GB"/>
              </w:rPr>
              <w:t xml:space="preserve"> (50%)</w:t>
            </w:r>
          </w:p>
        </w:tc>
      </w:tr>
    </w:tbl>
    <w:p w14:paraId="1389802E" w14:textId="77777777" w:rsidR="00E04FE5" w:rsidRPr="00186F06" w:rsidRDefault="00E04FE5" w:rsidP="00E04FE5">
      <w:pPr>
        <w:rPr>
          <w:lang w:val="en-GB" w:eastAsia="hu-HU"/>
        </w:rPr>
      </w:pPr>
    </w:p>
    <w:p w14:paraId="61095655" w14:textId="77777777" w:rsidR="002D5749" w:rsidRPr="00186F06" w:rsidRDefault="002D5749">
      <w:pPr>
        <w:spacing w:after="0" w:line="240" w:lineRule="auto"/>
        <w:rPr>
          <w:bCs/>
          <w:lang w:val="en-GB"/>
        </w:rPr>
      </w:pPr>
    </w:p>
    <w:p w14:paraId="098BE68D" w14:textId="776461D0" w:rsidR="002D5749" w:rsidRPr="00186F06" w:rsidRDefault="002D5749">
      <w:pPr>
        <w:spacing w:after="0" w:line="240" w:lineRule="auto"/>
        <w:rPr>
          <w:color w:val="000000" w:themeColor="text1"/>
          <w:sz w:val="16"/>
          <w:szCs w:val="20"/>
          <w:lang w:val="en-GB"/>
        </w:rPr>
        <w:sectPr w:rsidR="002D5749" w:rsidRPr="00186F06" w:rsidSect="00B86973">
          <w:pgSz w:w="16840" w:h="1190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4C665E84" w14:textId="5A7D62FE" w:rsidR="00186F06" w:rsidRPr="00186F06" w:rsidRDefault="00DC204D">
      <w:pPr>
        <w:pStyle w:val="Heading1"/>
      </w:pPr>
      <w:bookmarkStart w:id="7" w:name="_Toc86225549"/>
      <w:r>
        <w:lastRenderedPageBreak/>
        <w:t>F</w:t>
      </w:r>
      <w:r w:rsidR="00215B5E">
        <w:t>ig</w:t>
      </w:r>
      <w:r w:rsidR="00634D32">
        <w:t>.</w:t>
      </w:r>
      <w:r w:rsidR="00215B5E">
        <w:t xml:space="preserve"> S1</w:t>
      </w:r>
      <w:r w:rsidR="00186F06" w:rsidRPr="00186F06">
        <w:rPr>
          <w:color w:val="008294"/>
          <w:szCs w:val="28"/>
        </w:rPr>
        <w:t xml:space="preserve">. </w:t>
      </w:r>
      <w:r w:rsidR="00186F06" w:rsidRPr="00186F06">
        <w:t>CONSORT diagram of the flow of participants through the trial.</w:t>
      </w:r>
      <w:bookmarkEnd w:id="7"/>
      <w:r w:rsidR="00186F06" w:rsidRPr="00186F06">
        <w:t xml:space="preserve"> </w:t>
      </w:r>
    </w:p>
    <w:p w14:paraId="0E44C972" w14:textId="77777777" w:rsidR="00186F06" w:rsidRPr="00186F06" w:rsidRDefault="00186F06" w:rsidP="00186F06">
      <w:pPr>
        <w:spacing w:after="0" w:line="240" w:lineRule="auto"/>
        <w:rPr>
          <w:color w:val="000000" w:themeColor="text1"/>
          <w:szCs w:val="20"/>
          <w:lang w:val="en-GB"/>
        </w:rPr>
      </w:pPr>
    </w:p>
    <w:p w14:paraId="7FF0C592" w14:textId="77777777" w:rsidR="00186F06" w:rsidRPr="00186F06" w:rsidRDefault="00186F06" w:rsidP="00186F06">
      <w:pPr>
        <w:spacing w:after="0" w:line="240" w:lineRule="auto"/>
        <w:rPr>
          <w:b/>
          <w:bCs/>
          <w:color w:val="008294"/>
          <w:sz w:val="22"/>
          <w:szCs w:val="28"/>
          <w:lang w:val="en-GB"/>
        </w:rPr>
      </w:pPr>
      <w:r w:rsidRPr="00186F06">
        <w:rPr>
          <w:b/>
          <w:bCs/>
          <w:noProof/>
          <w:color w:val="008294"/>
          <w:sz w:val="22"/>
          <w:szCs w:val="28"/>
          <w:lang w:val="en-GB"/>
        </w:rPr>
        <w:drawing>
          <wp:inline distT="0" distB="0" distL="0" distR="0" wp14:anchorId="6B937A6A" wp14:editId="13CC29C6">
            <wp:extent cx="5727700" cy="632777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32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D863DB" w14:textId="77777777" w:rsidR="00186F06" w:rsidRPr="00186F06" w:rsidRDefault="00186F06" w:rsidP="00186F06">
      <w:pPr>
        <w:spacing w:after="0" w:line="240" w:lineRule="auto"/>
        <w:rPr>
          <w:color w:val="000000" w:themeColor="text1"/>
          <w:sz w:val="18"/>
          <w:szCs w:val="21"/>
          <w:lang w:val="en-GB"/>
        </w:rPr>
      </w:pPr>
    </w:p>
    <w:p w14:paraId="4AB21F62" w14:textId="330C7D44" w:rsidR="00186F06" w:rsidRPr="00186F06" w:rsidRDefault="00186F06" w:rsidP="00186F06">
      <w:pPr>
        <w:spacing w:after="0" w:line="240" w:lineRule="auto"/>
        <w:rPr>
          <w:lang w:val="en-GB" w:eastAsia="hu-HU"/>
        </w:rPr>
      </w:pPr>
      <w:r w:rsidRPr="00186F06">
        <w:rPr>
          <w:color w:val="000000" w:themeColor="text1"/>
          <w:sz w:val="18"/>
          <w:szCs w:val="21"/>
          <w:lang w:val="en-GB"/>
        </w:rPr>
        <w:t xml:space="preserve">LDL-c, low-density lipoprotein cholesterol; </w:t>
      </w:r>
      <w:proofErr w:type="spellStart"/>
      <w:r w:rsidRPr="00186F06">
        <w:rPr>
          <w:color w:val="000000" w:themeColor="text1"/>
          <w:sz w:val="18"/>
          <w:szCs w:val="21"/>
          <w:lang w:val="en-GB"/>
        </w:rPr>
        <w:t>mITT</w:t>
      </w:r>
      <w:proofErr w:type="spellEnd"/>
      <w:r w:rsidRPr="00186F06">
        <w:rPr>
          <w:color w:val="000000" w:themeColor="text1"/>
          <w:sz w:val="18"/>
          <w:szCs w:val="21"/>
          <w:lang w:val="en-GB"/>
        </w:rPr>
        <w:t>, modified intent-to-treat population; SBP, systolic blood pressure</w:t>
      </w:r>
    </w:p>
    <w:p w14:paraId="0FB94C7F" w14:textId="794EAE30" w:rsidR="004D3C32" w:rsidRPr="00186F06" w:rsidRDefault="00DC204D">
      <w:pPr>
        <w:pStyle w:val="Heading1"/>
      </w:pPr>
      <w:bookmarkStart w:id="8" w:name="_Toc86225550"/>
      <w:r>
        <w:lastRenderedPageBreak/>
        <w:t>F</w:t>
      </w:r>
      <w:r w:rsidR="00215B5E">
        <w:t>ig</w:t>
      </w:r>
      <w:r w:rsidR="00634D32">
        <w:t>.</w:t>
      </w:r>
      <w:r w:rsidR="00215B5E">
        <w:t xml:space="preserve"> S2</w:t>
      </w:r>
      <w:r w:rsidR="004D3C32" w:rsidRPr="00186F06">
        <w:t xml:space="preserve">. </w:t>
      </w:r>
      <w:r w:rsidR="00BF31C1" w:rsidRPr="00186F06">
        <w:t xml:space="preserve">Percentage of patients </w:t>
      </w:r>
      <w:r w:rsidR="00A36E6E" w:rsidRPr="00186F06">
        <w:t xml:space="preserve">receiving lipid-lowering (A) or BP-lowering drugs, in particular </w:t>
      </w:r>
      <w:r w:rsidR="00495580" w:rsidRPr="00186F06">
        <w:t xml:space="preserve">an </w:t>
      </w:r>
      <w:r w:rsidR="00A36E6E" w:rsidRPr="00186F06">
        <w:t xml:space="preserve">ACEI (B) or </w:t>
      </w:r>
      <w:r w:rsidR="00495580" w:rsidRPr="00186F06">
        <w:t xml:space="preserve">an </w:t>
      </w:r>
      <w:r w:rsidR="00A36E6E" w:rsidRPr="00186F06">
        <w:t>AR</w:t>
      </w:r>
      <w:r w:rsidR="00E07A0A">
        <w:t>B</w:t>
      </w:r>
      <w:r w:rsidR="00A36E6E" w:rsidRPr="00186F06">
        <w:t xml:space="preserve"> (C)</w:t>
      </w:r>
      <w:r w:rsidR="00495580" w:rsidRPr="00186F06">
        <w:t>,</w:t>
      </w:r>
      <w:r w:rsidR="00A36E6E" w:rsidRPr="00186F06">
        <w:t xml:space="preserve"> at baseline by treatment group.</w:t>
      </w:r>
      <w:bookmarkEnd w:id="8"/>
    </w:p>
    <w:p w14:paraId="642AD59F" w14:textId="0246FA74" w:rsidR="00E07A0A" w:rsidRDefault="00D778A2" w:rsidP="00E07A0A">
      <w:pPr>
        <w:spacing w:after="0" w:line="360" w:lineRule="auto"/>
        <w:jc w:val="center"/>
        <w:rPr>
          <w:sz w:val="16"/>
          <w:szCs w:val="20"/>
          <w:lang w:val="en-GB" w:eastAsia="hu-HU"/>
        </w:rPr>
      </w:pPr>
      <w:r w:rsidRPr="00D778A2">
        <w:rPr>
          <w:noProof/>
          <w:sz w:val="16"/>
          <w:szCs w:val="20"/>
          <w:lang w:val="en-GB" w:eastAsia="hu-HU"/>
        </w:rPr>
        <w:drawing>
          <wp:inline distT="0" distB="0" distL="0" distR="0" wp14:anchorId="4F53FCEF" wp14:editId="39B036E0">
            <wp:extent cx="5727700" cy="672909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729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27FBB2" w14:textId="54413213" w:rsidR="00186F06" w:rsidRPr="00186F06" w:rsidRDefault="00495580" w:rsidP="00E07A0A">
      <w:pPr>
        <w:spacing w:after="0" w:line="360" w:lineRule="auto"/>
        <w:rPr>
          <w:rFonts w:cs="Arial"/>
          <w:color w:val="231F20"/>
          <w:sz w:val="16"/>
          <w:szCs w:val="16"/>
          <w:lang w:val="en-GB"/>
        </w:rPr>
      </w:pPr>
      <w:proofErr w:type="spellStart"/>
      <w:r w:rsidRPr="00186F06">
        <w:rPr>
          <w:sz w:val="16"/>
          <w:szCs w:val="20"/>
          <w:lang w:val="en-GB" w:eastAsia="hu-HU"/>
        </w:rPr>
        <w:t>ACEi</w:t>
      </w:r>
      <w:proofErr w:type="spellEnd"/>
      <w:r w:rsidRPr="00186F06">
        <w:rPr>
          <w:sz w:val="16"/>
          <w:szCs w:val="20"/>
          <w:lang w:val="en-GB" w:eastAsia="hu-HU"/>
        </w:rPr>
        <w:t xml:space="preserve">, </w:t>
      </w:r>
      <w:r w:rsidRPr="00186F06">
        <w:rPr>
          <w:rFonts w:cs="Arial"/>
          <w:color w:val="231F20"/>
          <w:sz w:val="16"/>
          <w:szCs w:val="16"/>
          <w:lang w:val="en-GB"/>
        </w:rPr>
        <w:t>angiotensin-converting-enzyme inhibitor; AR</w:t>
      </w:r>
      <w:r w:rsidR="00E07A0A">
        <w:rPr>
          <w:rFonts w:cs="Arial"/>
          <w:color w:val="231F20"/>
          <w:sz w:val="16"/>
          <w:szCs w:val="16"/>
          <w:lang w:val="en-GB"/>
        </w:rPr>
        <w:t xml:space="preserve">B, </w:t>
      </w:r>
      <w:r w:rsidRPr="00186F06">
        <w:rPr>
          <w:rFonts w:cs="Arial"/>
          <w:color w:val="231F20"/>
          <w:sz w:val="16"/>
          <w:szCs w:val="16"/>
          <w:lang w:val="en-GB"/>
        </w:rPr>
        <w:t xml:space="preserve">angiotensin II receptor </w:t>
      </w:r>
      <w:r w:rsidR="00E07A0A">
        <w:rPr>
          <w:rFonts w:cs="Arial"/>
          <w:color w:val="231F20"/>
          <w:sz w:val="16"/>
          <w:szCs w:val="16"/>
          <w:lang w:val="en-GB"/>
        </w:rPr>
        <w:t>blocker</w:t>
      </w:r>
      <w:r w:rsidRPr="00186F06">
        <w:rPr>
          <w:rFonts w:cs="Arial"/>
          <w:color w:val="231F20"/>
          <w:sz w:val="16"/>
          <w:szCs w:val="16"/>
          <w:lang w:val="en-GB"/>
        </w:rPr>
        <w:t xml:space="preserve"> </w:t>
      </w:r>
    </w:p>
    <w:p w14:paraId="335EA420" w14:textId="77777777" w:rsidR="00DB462A" w:rsidRDefault="00DB462A">
      <w:pPr>
        <w:spacing w:after="0" w:line="240" w:lineRule="auto"/>
        <w:rPr>
          <w:sz w:val="18"/>
          <w:szCs w:val="21"/>
          <w:lang w:val="en-GB" w:eastAsia="hu-HU"/>
        </w:rPr>
        <w:sectPr w:rsidR="00DB462A" w:rsidSect="009D7CEC">
          <w:footerReference w:type="even" r:id="rId11"/>
          <w:footerReference w:type="default" r:id="rId12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50CB295B" w14:textId="4F1F2802" w:rsidR="00DB462A" w:rsidRPr="00186F06" w:rsidRDefault="00DC204D">
      <w:pPr>
        <w:pStyle w:val="Heading1"/>
      </w:pPr>
      <w:bookmarkStart w:id="9" w:name="_Toc75688402"/>
      <w:bookmarkStart w:id="10" w:name="_Toc86225551"/>
      <w:r>
        <w:lastRenderedPageBreak/>
        <w:t>F</w:t>
      </w:r>
      <w:r w:rsidR="00215B5E">
        <w:t>ig</w:t>
      </w:r>
      <w:r w:rsidR="00634D32">
        <w:t xml:space="preserve">. </w:t>
      </w:r>
      <w:r w:rsidR="00215B5E">
        <w:t>S3</w:t>
      </w:r>
      <w:r w:rsidR="00DB462A" w:rsidRPr="00186F06">
        <w:t>. Percentage of subjects who had their LDL-c levels (A), BP values (B)</w:t>
      </w:r>
      <w:r w:rsidR="00DB462A">
        <w:t>,</w:t>
      </w:r>
      <w:r w:rsidR="00DB462A" w:rsidRPr="00186F06">
        <w:t xml:space="preserve"> and both LDL-c levels </w:t>
      </w:r>
      <w:r w:rsidR="00DB462A">
        <w:t xml:space="preserve">and </w:t>
      </w:r>
      <w:r w:rsidR="00DB462A" w:rsidRPr="00186F06">
        <w:t>BP values (C) controlled at baseline and were still at target after 16 weeks of treatment with the CNIC-polypill or usual care.</w:t>
      </w:r>
      <w:bookmarkEnd w:id="9"/>
      <w:bookmarkEnd w:id="10"/>
    </w:p>
    <w:p w14:paraId="1CFE57B6" w14:textId="77777777" w:rsidR="00DB462A" w:rsidRPr="00186F06" w:rsidRDefault="00DB462A" w:rsidP="00DB462A">
      <w:pPr>
        <w:spacing w:after="0" w:line="360" w:lineRule="auto"/>
        <w:rPr>
          <w:rFonts w:ascii="Arial Narrow" w:eastAsia="Times New Roman" w:hAnsi="Arial Narrow"/>
          <w:b/>
          <w:bCs/>
          <w:color w:val="376092"/>
          <w:kern w:val="32"/>
          <w:sz w:val="22"/>
          <w:szCs w:val="32"/>
          <w:lang w:val="en-GB" w:eastAsia="hu-HU"/>
        </w:rPr>
      </w:pPr>
      <w:r w:rsidRPr="00C25F4D">
        <w:rPr>
          <w:rFonts w:ascii="Arial Narrow" w:eastAsia="Times New Roman" w:hAnsi="Arial Narrow"/>
          <w:b/>
          <w:bCs/>
          <w:noProof/>
          <w:color w:val="376092"/>
          <w:kern w:val="32"/>
          <w:sz w:val="22"/>
          <w:szCs w:val="32"/>
          <w:lang w:val="en-GB" w:eastAsia="hu-HU"/>
        </w:rPr>
        <w:drawing>
          <wp:inline distT="0" distB="0" distL="0" distR="0" wp14:anchorId="5B07F754" wp14:editId="5BA83984">
            <wp:extent cx="8864600" cy="25654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864600" cy="256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7797D0" w14:textId="77777777" w:rsidR="00DB462A" w:rsidRPr="00186F06" w:rsidRDefault="00DB462A" w:rsidP="00DB462A">
      <w:pPr>
        <w:rPr>
          <w:sz w:val="18"/>
          <w:szCs w:val="21"/>
          <w:lang w:val="en-GB" w:eastAsia="hu-HU"/>
        </w:rPr>
      </w:pPr>
      <w:r w:rsidRPr="00186F06">
        <w:rPr>
          <w:sz w:val="18"/>
          <w:szCs w:val="21"/>
          <w:lang w:val="en-GB" w:eastAsia="hu-HU"/>
        </w:rPr>
        <w:t>BP, blood pressure; LDL-c, low-density lipoprotein cholesterol</w:t>
      </w:r>
    </w:p>
    <w:p w14:paraId="18B7187B" w14:textId="7627F76E" w:rsidR="009D7CEC" w:rsidRPr="00186F06" w:rsidRDefault="009D7CEC" w:rsidP="00CE3C4E">
      <w:pPr>
        <w:spacing w:after="0" w:line="240" w:lineRule="auto"/>
        <w:rPr>
          <w:sz w:val="18"/>
          <w:szCs w:val="21"/>
          <w:lang w:val="en-GB" w:eastAsia="hu-HU"/>
        </w:rPr>
      </w:pPr>
    </w:p>
    <w:sectPr w:rsidR="009D7CEC" w:rsidRPr="00186F06" w:rsidSect="00DB462A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25EB9C" w14:textId="77777777" w:rsidR="000B3D46" w:rsidRDefault="000B3D46" w:rsidP="009D7CEC">
      <w:pPr>
        <w:spacing w:after="0" w:line="240" w:lineRule="auto"/>
      </w:pPr>
      <w:r>
        <w:separator/>
      </w:r>
    </w:p>
  </w:endnote>
  <w:endnote w:type="continuationSeparator" w:id="0">
    <w:p w14:paraId="088B985C" w14:textId="77777777" w:rsidR="000B3D46" w:rsidRDefault="000B3D46" w:rsidP="009D7C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yriad Pro">
    <w:altName w:val="﷽﷽﷽﷽﷽﷽﷽﷽ro"/>
    <w:panose1 w:val="020B07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 (Body)">
    <w:altName w:val="Calibri"/>
    <w:panose1 w:val="020B0604020202020204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11324180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EC5E5BF" w14:textId="0276C340" w:rsidR="009D7CEC" w:rsidRDefault="009D7CEC" w:rsidP="001666B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187250285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CD718AE" w14:textId="6A50C627" w:rsidR="009D7CEC" w:rsidRDefault="009D7CEC" w:rsidP="001666B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1DA25DC" w14:textId="77777777" w:rsidR="009D7CEC" w:rsidRDefault="009D7CEC" w:rsidP="009D7CE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45069623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8BA06A0" w14:textId="74EB2437" w:rsidR="009D7CEC" w:rsidRDefault="009D7CEC" w:rsidP="009D7CEC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7</w:t>
        </w:r>
        <w:r>
          <w:rPr>
            <w:rStyle w:val="PageNumber"/>
          </w:rPr>
          <w:fldChar w:fldCharType="end"/>
        </w:r>
      </w:p>
    </w:sdtContent>
  </w:sdt>
  <w:p w14:paraId="345325AD" w14:textId="77777777" w:rsidR="009D7CEC" w:rsidRDefault="009D7CEC" w:rsidP="009D7CEC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58927386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0920D9D" w14:textId="77777777" w:rsidR="00186F06" w:rsidRDefault="00186F06" w:rsidP="001666B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E211886" w14:textId="77777777" w:rsidR="00186F06" w:rsidRDefault="00186F06" w:rsidP="00F86E92">
    <w:pPr>
      <w:pStyle w:val="Footer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96977778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B18CBB8" w14:textId="77777777" w:rsidR="00186F06" w:rsidRDefault="00186F06" w:rsidP="001666B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14C1953" w14:textId="77777777" w:rsidR="00186F06" w:rsidRDefault="00186F06" w:rsidP="00F86E9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2D9F8D" w14:textId="77777777" w:rsidR="000B3D46" w:rsidRDefault="000B3D46" w:rsidP="009D7CEC">
      <w:pPr>
        <w:spacing w:after="0" w:line="240" w:lineRule="auto"/>
      </w:pPr>
      <w:r>
        <w:separator/>
      </w:r>
    </w:p>
  </w:footnote>
  <w:footnote w:type="continuationSeparator" w:id="0">
    <w:p w14:paraId="7DD4C452" w14:textId="77777777" w:rsidR="000B3D46" w:rsidRDefault="000B3D46" w:rsidP="009D7C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D6693"/>
    <w:multiLevelType w:val="multilevel"/>
    <w:tmpl w:val="D02CC9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7434DCD"/>
    <w:multiLevelType w:val="multilevel"/>
    <w:tmpl w:val="EC8C4A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136548F8"/>
    <w:multiLevelType w:val="multilevel"/>
    <w:tmpl w:val="29169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3049CB"/>
    <w:multiLevelType w:val="multilevel"/>
    <w:tmpl w:val="26A289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17AD7A1C"/>
    <w:multiLevelType w:val="multilevel"/>
    <w:tmpl w:val="91BC4B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5" w15:restartNumberingAfterBreak="0">
    <w:nsid w:val="3C4F6AE2"/>
    <w:multiLevelType w:val="multilevel"/>
    <w:tmpl w:val="786C2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1400560"/>
    <w:multiLevelType w:val="multilevel"/>
    <w:tmpl w:val="3738E27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Heading3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pStyle w:val="Heading4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503B2D1C"/>
    <w:multiLevelType w:val="multilevel"/>
    <w:tmpl w:val="EC8C4A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 w15:restartNumberingAfterBreak="0">
    <w:nsid w:val="57406949"/>
    <w:multiLevelType w:val="multilevel"/>
    <w:tmpl w:val="78C822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5FB73FF5"/>
    <w:multiLevelType w:val="hybridMultilevel"/>
    <w:tmpl w:val="4E36F0D8"/>
    <w:lvl w:ilvl="0" w:tplc="8E524996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9"/>
  </w:num>
  <w:num w:numId="3">
    <w:abstractNumId w:val="4"/>
  </w:num>
  <w:num w:numId="4">
    <w:abstractNumId w:val="8"/>
  </w:num>
  <w:num w:numId="5">
    <w:abstractNumId w:val="3"/>
  </w:num>
  <w:num w:numId="6">
    <w:abstractNumId w:val="0"/>
  </w:num>
  <w:num w:numId="7">
    <w:abstractNumId w:val="0"/>
  </w:num>
  <w:num w:numId="8">
    <w:abstractNumId w:val="6"/>
  </w:num>
  <w:num w:numId="9">
    <w:abstractNumId w:val="6"/>
  </w:num>
  <w:num w:numId="10">
    <w:abstractNumId w:val="4"/>
  </w:num>
  <w:num w:numId="11">
    <w:abstractNumId w:val="6"/>
  </w:num>
  <w:num w:numId="12">
    <w:abstractNumId w:val="1"/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</w:num>
  <w:num w:numId="15">
    <w:abstractNumId w:val="2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Q0MzEwNTW0NDIyNDdU0lEKTi0uzszPAykwrAUAeUMDxCwAAAA="/>
  </w:docVars>
  <w:rsids>
    <w:rsidRoot w:val="00B86973"/>
    <w:rsid w:val="00004CAE"/>
    <w:rsid w:val="00031763"/>
    <w:rsid w:val="00044CE2"/>
    <w:rsid w:val="00057140"/>
    <w:rsid w:val="000704EF"/>
    <w:rsid w:val="000709E4"/>
    <w:rsid w:val="000728B6"/>
    <w:rsid w:val="00087606"/>
    <w:rsid w:val="00094D7B"/>
    <w:rsid w:val="000A202D"/>
    <w:rsid w:val="000B3D46"/>
    <w:rsid w:val="000C61CA"/>
    <w:rsid w:val="000D0CE3"/>
    <w:rsid w:val="000E4ACD"/>
    <w:rsid w:val="001106F1"/>
    <w:rsid w:val="001310B3"/>
    <w:rsid w:val="001331F0"/>
    <w:rsid w:val="00135FD3"/>
    <w:rsid w:val="001644E4"/>
    <w:rsid w:val="00165ABB"/>
    <w:rsid w:val="00180669"/>
    <w:rsid w:val="0018523D"/>
    <w:rsid w:val="00186F06"/>
    <w:rsid w:val="001B029E"/>
    <w:rsid w:val="001B6CD2"/>
    <w:rsid w:val="001E0A0B"/>
    <w:rsid w:val="001E0E6A"/>
    <w:rsid w:val="0020751A"/>
    <w:rsid w:val="00212B75"/>
    <w:rsid w:val="00215B5E"/>
    <w:rsid w:val="00220D56"/>
    <w:rsid w:val="002361BB"/>
    <w:rsid w:val="0026023B"/>
    <w:rsid w:val="00261B97"/>
    <w:rsid w:val="00270653"/>
    <w:rsid w:val="00281FC5"/>
    <w:rsid w:val="00290486"/>
    <w:rsid w:val="0029384F"/>
    <w:rsid w:val="00295904"/>
    <w:rsid w:val="002B3B82"/>
    <w:rsid w:val="002B3CD7"/>
    <w:rsid w:val="002B3FAA"/>
    <w:rsid w:val="002C51A4"/>
    <w:rsid w:val="002D29BC"/>
    <w:rsid w:val="002D4C08"/>
    <w:rsid w:val="002D5749"/>
    <w:rsid w:val="002E0CD4"/>
    <w:rsid w:val="002E3F7D"/>
    <w:rsid w:val="002E6EE5"/>
    <w:rsid w:val="003359FA"/>
    <w:rsid w:val="00336C0C"/>
    <w:rsid w:val="00352543"/>
    <w:rsid w:val="00352F20"/>
    <w:rsid w:val="003601B2"/>
    <w:rsid w:val="00363774"/>
    <w:rsid w:val="0036553A"/>
    <w:rsid w:val="00366289"/>
    <w:rsid w:val="003723EF"/>
    <w:rsid w:val="003A63B3"/>
    <w:rsid w:val="003C0C8F"/>
    <w:rsid w:val="003C1CA7"/>
    <w:rsid w:val="003C5D63"/>
    <w:rsid w:val="003D7FB3"/>
    <w:rsid w:val="003E189C"/>
    <w:rsid w:val="003E4AB7"/>
    <w:rsid w:val="003E61E5"/>
    <w:rsid w:val="003E6955"/>
    <w:rsid w:val="00423928"/>
    <w:rsid w:val="0045186B"/>
    <w:rsid w:val="0045293F"/>
    <w:rsid w:val="0046111A"/>
    <w:rsid w:val="00463CCA"/>
    <w:rsid w:val="00486589"/>
    <w:rsid w:val="0049054A"/>
    <w:rsid w:val="00492502"/>
    <w:rsid w:val="00495580"/>
    <w:rsid w:val="004964D2"/>
    <w:rsid w:val="004A282D"/>
    <w:rsid w:val="004A572B"/>
    <w:rsid w:val="004A6A7F"/>
    <w:rsid w:val="004A758B"/>
    <w:rsid w:val="004D3606"/>
    <w:rsid w:val="004D3C32"/>
    <w:rsid w:val="004E568D"/>
    <w:rsid w:val="004F69AA"/>
    <w:rsid w:val="00506086"/>
    <w:rsid w:val="00530C60"/>
    <w:rsid w:val="00583520"/>
    <w:rsid w:val="0058520C"/>
    <w:rsid w:val="0059100E"/>
    <w:rsid w:val="00596FDF"/>
    <w:rsid w:val="005B60D9"/>
    <w:rsid w:val="005D79A4"/>
    <w:rsid w:val="005F54D7"/>
    <w:rsid w:val="006230D2"/>
    <w:rsid w:val="00634D32"/>
    <w:rsid w:val="00635AFF"/>
    <w:rsid w:val="006373F7"/>
    <w:rsid w:val="00645E1A"/>
    <w:rsid w:val="00652972"/>
    <w:rsid w:val="006778E1"/>
    <w:rsid w:val="006865E1"/>
    <w:rsid w:val="00686F8F"/>
    <w:rsid w:val="006A1710"/>
    <w:rsid w:val="006A4168"/>
    <w:rsid w:val="006C79CD"/>
    <w:rsid w:val="006E1416"/>
    <w:rsid w:val="006F04A4"/>
    <w:rsid w:val="006F31B1"/>
    <w:rsid w:val="00706B15"/>
    <w:rsid w:val="007237A9"/>
    <w:rsid w:val="007238FF"/>
    <w:rsid w:val="00723B85"/>
    <w:rsid w:val="00733985"/>
    <w:rsid w:val="007543DD"/>
    <w:rsid w:val="0077389E"/>
    <w:rsid w:val="007C4559"/>
    <w:rsid w:val="007C6027"/>
    <w:rsid w:val="007E20F2"/>
    <w:rsid w:val="007E2283"/>
    <w:rsid w:val="00804061"/>
    <w:rsid w:val="00805A83"/>
    <w:rsid w:val="008227C3"/>
    <w:rsid w:val="008308E9"/>
    <w:rsid w:val="0083493F"/>
    <w:rsid w:val="00871A86"/>
    <w:rsid w:val="0087690B"/>
    <w:rsid w:val="00884A85"/>
    <w:rsid w:val="00886136"/>
    <w:rsid w:val="008861CB"/>
    <w:rsid w:val="008A6174"/>
    <w:rsid w:val="008F5B5A"/>
    <w:rsid w:val="00903D96"/>
    <w:rsid w:val="0090589E"/>
    <w:rsid w:val="0090758A"/>
    <w:rsid w:val="00912277"/>
    <w:rsid w:val="00924773"/>
    <w:rsid w:val="00945E13"/>
    <w:rsid w:val="00952185"/>
    <w:rsid w:val="0095695A"/>
    <w:rsid w:val="00957664"/>
    <w:rsid w:val="00977A59"/>
    <w:rsid w:val="009913CD"/>
    <w:rsid w:val="009A5BE1"/>
    <w:rsid w:val="009B0CA5"/>
    <w:rsid w:val="009C1271"/>
    <w:rsid w:val="009C652B"/>
    <w:rsid w:val="009D4C2B"/>
    <w:rsid w:val="009D7CEC"/>
    <w:rsid w:val="009E4DD0"/>
    <w:rsid w:val="009E7F45"/>
    <w:rsid w:val="00A028B4"/>
    <w:rsid w:val="00A15FDC"/>
    <w:rsid w:val="00A32E84"/>
    <w:rsid w:val="00A36E6E"/>
    <w:rsid w:val="00A47955"/>
    <w:rsid w:val="00A87BB3"/>
    <w:rsid w:val="00AA7588"/>
    <w:rsid w:val="00AC2C56"/>
    <w:rsid w:val="00AC3538"/>
    <w:rsid w:val="00AC7356"/>
    <w:rsid w:val="00AD7EB8"/>
    <w:rsid w:val="00AD7F4A"/>
    <w:rsid w:val="00AE71AC"/>
    <w:rsid w:val="00B055F7"/>
    <w:rsid w:val="00B06AEB"/>
    <w:rsid w:val="00B2172B"/>
    <w:rsid w:val="00B31E3B"/>
    <w:rsid w:val="00B43D3F"/>
    <w:rsid w:val="00B54552"/>
    <w:rsid w:val="00B76013"/>
    <w:rsid w:val="00B76EAC"/>
    <w:rsid w:val="00B82AD4"/>
    <w:rsid w:val="00B86973"/>
    <w:rsid w:val="00B9224C"/>
    <w:rsid w:val="00BB5373"/>
    <w:rsid w:val="00BB6F49"/>
    <w:rsid w:val="00BD011B"/>
    <w:rsid w:val="00BD78EC"/>
    <w:rsid w:val="00BF31C1"/>
    <w:rsid w:val="00BF4463"/>
    <w:rsid w:val="00BF6CF1"/>
    <w:rsid w:val="00C1261B"/>
    <w:rsid w:val="00C227F4"/>
    <w:rsid w:val="00C24E77"/>
    <w:rsid w:val="00C25F4D"/>
    <w:rsid w:val="00C46105"/>
    <w:rsid w:val="00C539C1"/>
    <w:rsid w:val="00C60FB3"/>
    <w:rsid w:val="00C7214E"/>
    <w:rsid w:val="00C73EC2"/>
    <w:rsid w:val="00C95782"/>
    <w:rsid w:val="00CA0E0C"/>
    <w:rsid w:val="00CB2CFC"/>
    <w:rsid w:val="00CE3C4E"/>
    <w:rsid w:val="00D16E09"/>
    <w:rsid w:val="00D20559"/>
    <w:rsid w:val="00D22BC4"/>
    <w:rsid w:val="00D4792E"/>
    <w:rsid w:val="00D613E3"/>
    <w:rsid w:val="00D6515B"/>
    <w:rsid w:val="00D778A2"/>
    <w:rsid w:val="00D94B30"/>
    <w:rsid w:val="00D95165"/>
    <w:rsid w:val="00DA6ECD"/>
    <w:rsid w:val="00DB0243"/>
    <w:rsid w:val="00DB462A"/>
    <w:rsid w:val="00DC204D"/>
    <w:rsid w:val="00DC6E63"/>
    <w:rsid w:val="00DE2ACE"/>
    <w:rsid w:val="00DE2D5E"/>
    <w:rsid w:val="00DE3F14"/>
    <w:rsid w:val="00E04FE5"/>
    <w:rsid w:val="00E07A0A"/>
    <w:rsid w:val="00E1702F"/>
    <w:rsid w:val="00E3742A"/>
    <w:rsid w:val="00E4302A"/>
    <w:rsid w:val="00E7406D"/>
    <w:rsid w:val="00E8358D"/>
    <w:rsid w:val="00EA058F"/>
    <w:rsid w:val="00EA65E0"/>
    <w:rsid w:val="00ED32A1"/>
    <w:rsid w:val="00EE60D0"/>
    <w:rsid w:val="00EE6DFC"/>
    <w:rsid w:val="00F31DFE"/>
    <w:rsid w:val="00F32F86"/>
    <w:rsid w:val="00F413BD"/>
    <w:rsid w:val="00F517F6"/>
    <w:rsid w:val="00F5725F"/>
    <w:rsid w:val="00F573CA"/>
    <w:rsid w:val="00F610B8"/>
    <w:rsid w:val="00F65DC5"/>
    <w:rsid w:val="00F84C21"/>
    <w:rsid w:val="00F94074"/>
    <w:rsid w:val="00FB2437"/>
    <w:rsid w:val="00FD00ED"/>
    <w:rsid w:val="00FD124A"/>
    <w:rsid w:val="00FD2CC4"/>
    <w:rsid w:val="00FE344A"/>
    <w:rsid w:val="00FE51EC"/>
    <w:rsid w:val="00FE685E"/>
    <w:rsid w:val="00FF0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EE06A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Arial"/>
        <w:color w:val="000000" w:themeColor="text1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6EAC"/>
    <w:pPr>
      <w:spacing w:after="160" w:line="259" w:lineRule="auto"/>
    </w:pPr>
    <w:rPr>
      <w:rFonts w:cs="Times New Roman"/>
      <w:color w:val="auto"/>
      <w:szCs w:val="22"/>
      <w:lang w:val="es-ES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FD2CC4"/>
    <w:pPr>
      <w:keepNext/>
      <w:spacing w:before="240" w:after="60" w:line="360" w:lineRule="auto"/>
      <w:outlineLvl w:val="0"/>
    </w:pPr>
    <w:rPr>
      <w:rFonts w:ascii="Arial Narrow" w:eastAsia="Times New Roman" w:hAnsi="Arial Narrow"/>
      <w:b/>
      <w:color w:val="376092"/>
      <w:kern w:val="32"/>
      <w:sz w:val="22"/>
      <w:szCs w:val="32"/>
      <w:lang w:val="en-GB" w:eastAsia="hu-HU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E8358D"/>
    <w:pPr>
      <w:keepNext/>
      <w:numPr>
        <w:ilvl w:val="1"/>
        <w:numId w:val="13"/>
      </w:numPr>
      <w:spacing w:before="240" w:after="60" w:line="360" w:lineRule="auto"/>
      <w:ind w:left="792" w:hanging="432"/>
      <w:outlineLvl w:val="1"/>
    </w:pPr>
    <w:rPr>
      <w:rFonts w:ascii="Myriad Pro" w:hAnsi="Myriad Pro"/>
      <w:b/>
      <w:bCs/>
      <w:iCs/>
      <w:caps/>
      <w:color w:val="376092"/>
      <w:sz w:val="36"/>
      <w:szCs w:val="28"/>
      <w:lang w:eastAsia="hu-HU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E8358D"/>
    <w:pPr>
      <w:keepNext/>
      <w:numPr>
        <w:ilvl w:val="2"/>
        <w:numId w:val="11"/>
      </w:numPr>
      <w:spacing w:before="120" w:after="120" w:line="360" w:lineRule="auto"/>
      <w:outlineLvl w:val="2"/>
    </w:pPr>
    <w:rPr>
      <w:rFonts w:ascii="Myriad Pro" w:hAnsi="Myriad Pro"/>
      <w:bCs/>
      <w:smallCaps/>
      <w:color w:val="376092"/>
      <w:sz w:val="32"/>
      <w:szCs w:val="26"/>
      <w:lang w:eastAsia="hu-HU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E8358D"/>
    <w:pPr>
      <w:keepNext/>
      <w:numPr>
        <w:ilvl w:val="3"/>
        <w:numId w:val="11"/>
      </w:numPr>
      <w:spacing w:before="240" w:after="60" w:line="360" w:lineRule="auto"/>
      <w:outlineLvl w:val="3"/>
    </w:pPr>
    <w:rPr>
      <w:rFonts w:ascii="Myriad Pro" w:eastAsia="Times New Roman" w:hAnsi="Myriad Pro"/>
      <w:b/>
      <w:bCs/>
      <w:color w:val="376092"/>
      <w:sz w:val="3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61BB"/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1BB"/>
    <w:rPr>
      <w:rFonts w:ascii="Times New Roman" w:hAnsi="Times New Roman" w:cs="Times New Roman"/>
      <w:sz w:val="18"/>
      <w:szCs w:val="18"/>
    </w:rPr>
  </w:style>
  <w:style w:type="character" w:customStyle="1" w:styleId="Heading1Char">
    <w:name w:val="Heading 1 Char"/>
    <w:link w:val="Heading1"/>
    <w:uiPriority w:val="9"/>
    <w:rsid w:val="00FD2CC4"/>
    <w:rPr>
      <w:rFonts w:ascii="Arial Narrow" w:eastAsia="Times New Roman" w:hAnsi="Arial Narrow" w:cs="Times New Roman"/>
      <w:b/>
      <w:color w:val="376092"/>
      <w:kern w:val="32"/>
      <w:sz w:val="22"/>
      <w:szCs w:val="32"/>
      <w:lang w:eastAsia="hu-HU"/>
    </w:rPr>
  </w:style>
  <w:style w:type="character" w:customStyle="1" w:styleId="Heading2Char">
    <w:name w:val="Heading 2 Char"/>
    <w:link w:val="Heading2"/>
    <w:uiPriority w:val="9"/>
    <w:rsid w:val="00E8358D"/>
    <w:rPr>
      <w:rFonts w:ascii="Myriad Pro" w:hAnsi="Myriad Pro"/>
      <w:b/>
      <w:bCs/>
      <w:iCs/>
      <w:caps/>
      <w:color w:val="376092"/>
      <w:sz w:val="36"/>
      <w:szCs w:val="28"/>
      <w:lang w:eastAsia="hu-HU"/>
    </w:rPr>
  </w:style>
  <w:style w:type="character" w:customStyle="1" w:styleId="Heading3Char">
    <w:name w:val="Heading 3 Char"/>
    <w:link w:val="Heading3"/>
    <w:uiPriority w:val="9"/>
    <w:rsid w:val="00E8358D"/>
    <w:rPr>
      <w:rFonts w:ascii="Myriad Pro" w:hAnsi="Myriad Pro"/>
      <w:bCs/>
      <w:smallCaps/>
      <w:color w:val="376092"/>
      <w:sz w:val="32"/>
      <w:szCs w:val="26"/>
      <w:lang w:eastAsia="hu-HU"/>
    </w:rPr>
  </w:style>
  <w:style w:type="character" w:customStyle="1" w:styleId="Heading4Char">
    <w:name w:val="Heading 4 Char"/>
    <w:link w:val="Heading4"/>
    <w:uiPriority w:val="9"/>
    <w:rsid w:val="00E8358D"/>
    <w:rPr>
      <w:rFonts w:ascii="Myriad Pro" w:eastAsia="Times New Roman" w:hAnsi="Myriad Pro"/>
      <w:b/>
      <w:bCs/>
      <w:color w:val="376092"/>
      <w:sz w:val="32"/>
      <w:szCs w:val="28"/>
    </w:rPr>
  </w:style>
  <w:style w:type="character" w:styleId="Hyperlink">
    <w:name w:val="Hyperlink"/>
    <w:uiPriority w:val="99"/>
    <w:unhideWhenUsed/>
    <w:qFormat/>
    <w:rsid w:val="00295904"/>
    <w:rPr>
      <w:rFonts w:asciiTheme="majorHAnsi" w:hAnsiTheme="majorHAnsi"/>
      <w:b w:val="0"/>
      <w:i w:val="0"/>
      <w:color w:val="404040" w:themeColor="text1" w:themeTint="BF"/>
      <w:sz w:val="16"/>
      <w:u w:val="single" w:color="404040" w:themeColor="text1" w:themeTint="BF"/>
    </w:rPr>
  </w:style>
  <w:style w:type="paragraph" w:styleId="TOC1">
    <w:name w:val="toc 1"/>
    <w:basedOn w:val="Normal"/>
    <w:next w:val="Normal"/>
    <w:autoRedefine/>
    <w:uiPriority w:val="39"/>
    <w:unhideWhenUsed/>
    <w:rsid w:val="00495580"/>
    <w:pPr>
      <w:spacing w:before="120" w:after="120"/>
    </w:pPr>
    <w:rPr>
      <w:rFonts w:asciiTheme="minorHAnsi" w:hAnsiTheme="minorHAnsi" w:cs="Calibri (Body)"/>
      <w:b/>
      <w:bCs/>
      <w:szCs w:val="20"/>
    </w:rPr>
  </w:style>
  <w:style w:type="table" w:styleId="GridTable4-Accent1">
    <w:name w:val="Grid Table 4 Accent 1"/>
    <w:basedOn w:val="TableNormal"/>
    <w:uiPriority w:val="49"/>
    <w:rsid w:val="00C1261B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NormalWeb">
    <w:name w:val="Normal (Web)"/>
    <w:basedOn w:val="Normal"/>
    <w:uiPriority w:val="99"/>
    <w:unhideWhenUsed/>
    <w:rsid w:val="00D94B3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table" w:styleId="TableGrid">
    <w:name w:val="Table Grid"/>
    <w:basedOn w:val="TableNormal"/>
    <w:uiPriority w:val="39"/>
    <w:rsid w:val="006A17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D7C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7CEC"/>
    <w:rPr>
      <w:rFonts w:cs="Times New Roman"/>
      <w:color w:val="auto"/>
      <w:szCs w:val="22"/>
      <w:lang w:val="es-ES"/>
    </w:rPr>
  </w:style>
  <w:style w:type="paragraph" w:styleId="Footer">
    <w:name w:val="footer"/>
    <w:basedOn w:val="Normal"/>
    <w:link w:val="FooterChar"/>
    <w:uiPriority w:val="99"/>
    <w:unhideWhenUsed/>
    <w:rsid w:val="009D7C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7CEC"/>
    <w:rPr>
      <w:rFonts w:cs="Times New Roman"/>
      <w:color w:val="auto"/>
      <w:szCs w:val="22"/>
      <w:lang w:val="es-ES"/>
    </w:rPr>
  </w:style>
  <w:style w:type="character" w:styleId="PageNumber">
    <w:name w:val="page number"/>
    <w:basedOn w:val="DefaultParagraphFont"/>
    <w:uiPriority w:val="99"/>
    <w:semiHidden/>
    <w:unhideWhenUsed/>
    <w:rsid w:val="009D7CEC"/>
  </w:style>
  <w:style w:type="character" w:styleId="CommentReference">
    <w:name w:val="annotation reference"/>
    <w:basedOn w:val="DefaultParagraphFont"/>
    <w:uiPriority w:val="99"/>
    <w:semiHidden/>
    <w:unhideWhenUsed/>
    <w:rsid w:val="00E04FE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04FE5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04FE5"/>
    <w:rPr>
      <w:rFonts w:cs="Times New Roman"/>
      <w:color w:val="auto"/>
      <w:lang w:val="es-E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4FE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4FE5"/>
    <w:rPr>
      <w:rFonts w:cs="Times New Roman"/>
      <w:b/>
      <w:bCs/>
      <w:color w:val="auto"/>
      <w:lang w:val="es-ES"/>
    </w:rPr>
  </w:style>
  <w:style w:type="paragraph" w:styleId="TOC2">
    <w:name w:val="toc 2"/>
    <w:basedOn w:val="Normal"/>
    <w:next w:val="Normal"/>
    <w:autoRedefine/>
    <w:uiPriority w:val="39"/>
    <w:unhideWhenUsed/>
    <w:rsid w:val="00BF31C1"/>
    <w:pPr>
      <w:spacing w:after="0"/>
      <w:ind w:left="200"/>
    </w:pPr>
    <w:rPr>
      <w:rFonts w:asciiTheme="minorHAnsi" w:hAnsiTheme="minorHAnsi" w:cstheme="minorHAnsi"/>
      <w:smallCaps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BF31C1"/>
    <w:pPr>
      <w:spacing w:after="0"/>
      <w:ind w:left="400"/>
    </w:pPr>
    <w:rPr>
      <w:rFonts w:asciiTheme="minorHAnsi" w:hAnsiTheme="minorHAnsi" w:cstheme="minorHAnsi"/>
      <w:i/>
      <w:iCs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BF31C1"/>
    <w:pPr>
      <w:spacing w:after="0"/>
      <w:ind w:left="600"/>
    </w:pPr>
    <w:rPr>
      <w:rFonts w:asciiTheme="minorHAnsi" w:hAnsiTheme="minorHAnsi" w:cstheme="minorHAnsi"/>
      <w:sz w:val="18"/>
      <w:szCs w:val="18"/>
    </w:rPr>
  </w:style>
  <w:style w:type="paragraph" w:styleId="TOC5">
    <w:name w:val="toc 5"/>
    <w:basedOn w:val="Normal"/>
    <w:next w:val="Normal"/>
    <w:autoRedefine/>
    <w:uiPriority w:val="39"/>
    <w:unhideWhenUsed/>
    <w:rsid w:val="00BF31C1"/>
    <w:pPr>
      <w:spacing w:after="0"/>
      <w:ind w:left="800"/>
    </w:pPr>
    <w:rPr>
      <w:rFonts w:asciiTheme="minorHAnsi" w:hAnsiTheme="minorHAnsi" w:cstheme="minorHAnsi"/>
      <w:sz w:val="18"/>
      <w:szCs w:val="18"/>
    </w:rPr>
  </w:style>
  <w:style w:type="paragraph" w:styleId="TOC6">
    <w:name w:val="toc 6"/>
    <w:basedOn w:val="Normal"/>
    <w:next w:val="Normal"/>
    <w:autoRedefine/>
    <w:uiPriority w:val="39"/>
    <w:unhideWhenUsed/>
    <w:rsid w:val="00BF31C1"/>
    <w:pPr>
      <w:spacing w:after="0"/>
      <w:ind w:left="1000"/>
    </w:pPr>
    <w:rPr>
      <w:rFonts w:asciiTheme="minorHAnsi" w:hAnsiTheme="minorHAnsi" w:cstheme="minorHAnsi"/>
      <w:sz w:val="18"/>
      <w:szCs w:val="18"/>
    </w:rPr>
  </w:style>
  <w:style w:type="paragraph" w:styleId="TOC7">
    <w:name w:val="toc 7"/>
    <w:basedOn w:val="Normal"/>
    <w:next w:val="Normal"/>
    <w:autoRedefine/>
    <w:uiPriority w:val="39"/>
    <w:unhideWhenUsed/>
    <w:rsid w:val="00BF31C1"/>
    <w:pPr>
      <w:spacing w:after="0"/>
      <w:ind w:left="1200"/>
    </w:pPr>
    <w:rPr>
      <w:rFonts w:asciiTheme="minorHAnsi" w:hAnsiTheme="minorHAnsi" w:cstheme="minorHAnsi"/>
      <w:sz w:val="18"/>
      <w:szCs w:val="18"/>
    </w:rPr>
  </w:style>
  <w:style w:type="paragraph" w:styleId="TOC8">
    <w:name w:val="toc 8"/>
    <w:basedOn w:val="Normal"/>
    <w:next w:val="Normal"/>
    <w:autoRedefine/>
    <w:uiPriority w:val="39"/>
    <w:unhideWhenUsed/>
    <w:rsid w:val="00BF31C1"/>
    <w:pPr>
      <w:spacing w:after="0"/>
      <w:ind w:left="1400"/>
    </w:pPr>
    <w:rPr>
      <w:rFonts w:asciiTheme="minorHAnsi" w:hAnsiTheme="minorHAnsi" w:cstheme="minorHAnsi"/>
      <w:sz w:val="18"/>
      <w:szCs w:val="18"/>
    </w:rPr>
  </w:style>
  <w:style w:type="paragraph" w:styleId="TOC9">
    <w:name w:val="toc 9"/>
    <w:basedOn w:val="Normal"/>
    <w:next w:val="Normal"/>
    <w:autoRedefine/>
    <w:uiPriority w:val="39"/>
    <w:unhideWhenUsed/>
    <w:rsid w:val="00BF31C1"/>
    <w:pPr>
      <w:spacing w:after="0"/>
      <w:ind w:left="1600"/>
    </w:pPr>
    <w:rPr>
      <w:rFonts w:asciiTheme="minorHAnsi" w:hAnsiTheme="minorHAnsi" w:cstheme="minorHAnsi"/>
      <w:sz w:val="18"/>
      <w:szCs w:val="18"/>
    </w:rPr>
  </w:style>
  <w:style w:type="paragraph" w:styleId="Title">
    <w:name w:val="Title"/>
    <w:basedOn w:val="Normal"/>
    <w:next w:val="Normal"/>
    <w:link w:val="TitleChar"/>
    <w:uiPriority w:val="1"/>
    <w:qFormat/>
    <w:rsid w:val="000728B6"/>
    <w:pPr>
      <w:autoSpaceDE w:val="0"/>
      <w:autoSpaceDN w:val="0"/>
      <w:adjustRightInd w:val="0"/>
      <w:spacing w:before="3" w:after="0" w:line="240" w:lineRule="auto"/>
    </w:pPr>
    <w:rPr>
      <w:rFonts w:ascii="Times New Roman" w:hAnsi="Times New Roman"/>
      <w:color w:val="000000" w:themeColor="text1"/>
      <w:sz w:val="24"/>
      <w:szCs w:val="24"/>
      <w:lang w:val="en-GB"/>
    </w:rPr>
  </w:style>
  <w:style w:type="character" w:customStyle="1" w:styleId="TitleChar">
    <w:name w:val="Title Char"/>
    <w:basedOn w:val="DefaultParagraphFont"/>
    <w:link w:val="Title"/>
    <w:uiPriority w:val="1"/>
    <w:rsid w:val="000728B6"/>
    <w:rPr>
      <w:rFonts w:ascii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0728B6"/>
    <w:pPr>
      <w:autoSpaceDE w:val="0"/>
      <w:autoSpaceDN w:val="0"/>
      <w:adjustRightInd w:val="0"/>
      <w:spacing w:before="41" w:after="0" w:line="240" w:lineRule="auto"/>
      <w:ind w:left="107"/>
    </w:pPr>
    <w:rPr>
      <w:rFonts w:ascii="Times New Roman" w:hAnsi="Times New Roman"/>
      <w:color w:val="000000" w:themeColor="text1"/>
      <w:sz w:val="24"/>
      <w:szCs w:val="24"/>
      <w:lang w:val="en-GB"/>
    </w:rPr>
  </w:style>
  <w:style w:type="table" w:styleId="GridTable1Light">
    <w:name w:val="Grid Table 1 Light"/>
    <w:basedOn w:val="TableNormal"/>
    <w:uiPriority w:val="46"/>
    <w:rsid w:val="000728B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07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94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419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47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532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14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38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541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59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5512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789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34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15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265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28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306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2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2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26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83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880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4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277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27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16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97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528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43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671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56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973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91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421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805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2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152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253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19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043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87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612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992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135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3.emf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1590</Words>
  <Characters>9069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2021-10-07T10:12:00Z</dcterms:created>
  <dcterms:modified xsi:type="dcterms:W3CDTF">2021-10-27T09:12:00Z</dcterms:modified>
</cp:coreProperties>
</file>