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B49AD" w14:textId="3E7A76A7" w:rsidR="007E3AD3" w:rsidRDefault="007E3AD3" w:rsidP="007E3AD3">
      <w:pPr>
        <w:keepNext/>
        <w:keepLines/>
        <w:spacing w:before="360" w:after="80"/>
        <w:outlineLvl w:val="0"/>
        <w:rPr>
          <w:rFonts w:ascii="Play" w:eastAsia="Play" w:hAnsi="Play" w:cs="Play"/>
          <w:color w:val="0F4761"/>
          <w:kern w:val="0"/>
          <w:sz w:val="40"/>
          <w:szCs w:val="40"/>
          <w:lang w:eastAsia="en-GB"/>
          <w14:ligatures w14:val="none"/>
        </w:rPr>
      </w:pPr>
      <w:r>
        <w:rPr>
          <w:rFonts w:ascii="Play" w:eastAsia="Play" w:hAnsi="Play" w:cs="Play"/>
          <w:color w:val="0F4761"/>
          <w:kern w:val="0"/>
          <w:sz w:val="40"/>
          <w:szCs w:val="40"/>
          <w:lang w:eastAsia="en-GB"/>
          <w14:ligatures w14:val="none"/>
        </w:rPr>
        <w:t xml:space="preserve">Supplementary Information for: Reddin et al. </w:t>
      </w:r>
      <w:r w:rsidRPr="007E3AD3">
        <w:rPr>
          <w:rFonts w:ascii="Play" w:eastAsia="Play" w:hAnsi="Play" w:cs="Play"/>
          <w:color w:val="0F4761"/>
          <w:kern w:val="0"/>
          <w:sz w:val="40"/>
          <w:szCs w:val="40"/>
          <w:lang w:eastAsia="en-GB"/>
          <w14:ligatures w14:val="none"/>
        </w:rPr>
        <w:t>Climate change will displace habitats prioritised for marine protected areas in the high seas</w:t>
      </w:r>
    </w:p>
    <w:p w14:paraId="650A0ED1" w14:textId="77777777" w:rsidR="007E3AD3" w:rsidRDefault="007E3AD3" w:rsidP="007E3AD3">
      <w:pPr>
        <w:pStyle w:val="NoSpacing"/>
        <w:rPr>
          <w:rFonts w:ascii="Aptos" w:eastAsia="Aptos" w:hAnsi="Aptos" w:cs="Aptos"/>
          <w:color w:val="000000"/>
        </w:rPr>
      </w:pPr>
      <w:r w:rsidRPr="007E3AD3">
        <w:t xml:space="preserve">Authors: </w:t>
      </w:r>
      <w:r>
        <w:rPr>
          <w:rFonts w:ascii="Aptos" w:eastAsia="Aptos" w:hAnsi="Aptos" w:cs="Aptos"/>
          <w:color w:val="000000"/>
        </w:rPr>
        <w:t xml:space="preserve">Carl J. Reddin, Adam T. Kocsis, Sina Berends, Bernd Blasius, Jan-Claas Dajka, Jan Freund, Helmut Hillebrand, Taranjot Kaur, Wolfgang </w:t>
      </w:r>
      <w:proofErr w:type="spellStart"/>
      <w:r>
        <w:rPr>
          <w:rFonts w:ascii="Aptos" w:eastAsia="Aptos" w:hAnsi="Aptos" w:cs="Aptos"/>
          <w:color w:val="000000"/>
        </w:rPr>
        <w:t>Kiessling</w:t>
      </w:r>
      <w:proofErr w:type="spellEnd"/>
      <w:r>
        <w:rPr>
          <w:rFonts w:ascii="Aptos" w:eastAsia="Aptos" w:hAnsi="Aptos" w:cs="Aptos"/>
          <w:color w:val="000000"/>
        </w:rPr>
        <w:t xml:space="preserve">, Michal Kucera, Lukas Meysick, </w:t>
      </w:r>
      <w:r w:rsidRPr="00F83A19">
        <w:rPr>
          <w:rFonts w:ascii="Aptos" w:eastAsia="Aptos" w:hAnsi="Aptos" w:cs="Aptos"/>
          <w:color w:val="000000"/>
        </w:rPr>
        <w:t>Bernd Siebenhüner, Isaiah</w:t>
      </w:r>
      <w:r>
        <w:rPr>
          <w:rFonts w:ascii="Aptos" w:eastAsia="Aptos" w:hAnsi="Aptos" w:cs="Aptos"/>
          <w:color w:val="000000"/>
        </w:rPr>
        <w:t xml:space="preserve"> Smith, Tonke </w:t>
      </w:r>
      <w:proofErr w:type="spellStart"/>
      <w:r>
        <w:rPr>
          <w:rFonts w:ascii="Aptos" w:eastAsia="Aptos" w:hAnsi="Aptos" w:cs="Aptos"/>
          <w:color w:val="000000"/>
        </w:rPr>
        <w:t>Strack</w:t>
      </w:r>
      <w:proofErr w:type="spellEnd"/>
      <w:r>
        <w:rPr>
          <w:rFonts w:ascii="Aptos" w:eastAsia="Aptos" w:hAnsi="Aptos" w:cs="Aptos"/>
          <w:color w:val="000000"/>
        </w:rPr>
        <w:t xml:space="preserve">, Torsten Grothmann, Marina </w:t>
      </w:r>
      <w:r w:rsidRPr="00F83A19">
        <w:rPr>
          <w:rFonts w:ascii="Aptos" w:eastAsia="Aptos" w:hAnsi="Aptos" w:cs="Aptos"/>
          <w:color w:val="000000"/>
        </w:rPr>
        <w:t xml:space="preserve">Rillo, </w:t>
      </w:r>
      <w:r>
        <w:rPr>
          <w:rFonts w:ascii="Aptos" w:eastAsia="Aptos" w:hAnsi="Aptos" w:cs="Aptos"/>
          <w:color w:val="000000"/>
        </w:rPr>
        <w:t>Lukas Jonkers</w:t>
      </w:r>
    </w:p>
    <w:p w14:paraId="67A92126" w14:textId="77777777" w:rsidR="007E3AD3" w:rsidRDefault="007E3AD3" w:rsidP="007E3AD3">
      <w:pPr>
        <w:pStyle w:val="NoSpacing"/>
        <w:rPr>
          <w:rFonts w:ascii="Aptos" w:eastAsia="Aptos" w:hAnsi="Aptos" w:cs="Aptos"/>
          <w:color w:val="000000"/>
        </w:rPr>
      </w:pPr>
    </w:p>
    <w:p w14:paraId="39E40289" w14:textId="77777777" w:rsidR="007E3AD3" w:rsidRDefault="007E3AD3" w:rsidP="007E3AD3">
      <w:pPr>
        <w:pStyle w:val="NoSpacing"/>
        <w:rPr>
          <w:rFonts w:ascii="Aptos" w:eastAsia="Aptos" w:hAnsi="Aptos" w:cs="Aptos"/>
          <w:color w:val="000000"/>
        </w:rPr>
      </w:pPr>
    </w:p>
    <w:p w14:paraId="21C669F6" w14:textId="77777777" w:rsidR="007E3AD3" w:rsidRPr="007E3AD3" w:rsidRDefault="007E3AD3" w:rsidP="007E3AD3">
      <w:pPr>
        <w:rPr>
          <w:rFonts w:ascii="Aptos" w:eastAsia="Aptos" w:hAnsi="Aptos" w:cs="Aptos"/>
          <w:kern w:val="0"/>
          <w:lang w:eastAsia="en-GB"/>
          <w14:ligatures w14:val="none"/>
        </w:rPr>
      </w:pPr>
    </w:p>
    <w:p w14:paraId="53DBBC70" w14:textId="77777777" w:rsidR="007E3AD3" w:rsidRPr="007E3AD3" w:rsidRDefault="007E3AD3" w:rsidP="007E3AD3">
      <w:pPr>
        <w:rPr>
          <w:rFonts w:ascii="Aptos" w:eastAsia="Aptos" w:hAnsi="Aptos" w:cs="Aptos"/>
          <w:color w:val="FF0000"/>
          <w:kern w:val="0"/>
          <w:lang w:eastAsia="en-GB"/>
          <w14:ligatures w14:val="none"/>
        </w:rPr>
      </w:pPr>
      <w:r w:rsidRPr="007E3AD3">
        <w:rPr>
          <w:rFonts w:ascii="Aptos" w:eastAsia="Aptos" w:hAnsi="Aptos" w:cs="Aptos"/>
          <w:noProof/>
          <w:kern w:val="0"/>
          <w:lang w:eastAsia="en-GB"/>
          <w14:ligatures w14:val="none"/>
        </w:rPr>
        <w:drawing>
          <wp:inline distT="0" distB="0" distL="0" distR="0" wp14:anchorId="5C0D7542" wp14:editId="0B585333">
            <wp:extent cx="5760720" cy="23437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2343785"/>
                    </a:xfrm>
                    <a:prstGeom prst="rect">
                      <a:avLst/>
                    </a:prstGeom>
                  </pic:spPr>
                </pic:pic>
              </a:graphicData>
            </a:graphic>
          </wp:inline>
        </w:drawing>
      </w:r>
      <w:r w:rsidRPr="007E3AD3">
        <w:rPr>
          <w:rFonts w:ascii="Aptos" w:eastAsia="Aptos" w:hAnsi="Aptos" w:cs="Aptos"/>
          <w:noProof/>
          <w:kern w:val="0"/>
          <w:lang w:eastAsia="en-GB"/>
          <w14:ligatures w14:val="none"/>
        </w:rPr>
        <w:t xml:space="preserve"> </w:t>
      </w:r>
    </w:p>
    <w:p w14:paraId="2FD8E5C3" w14:textId="0270E6A2" w:rsid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Figure S2. Individual EBSAs variation in (A) the mean habitat suitability within the EBSA boundary at the 2010-2020 baseline, and (B) the EBSA-specific habitat suitability threshold. Mean habitat suitability min = 0.62, 1</w:t>
      </w:r>
      <w:r w:rsidRPr="007E3AD3">
        <w:rPr>
          <w:rFonts w:ascii="Aptos" w:eastAsia="Aptos" w:hAnsi="Aptos" w:cs="Aptos"/>
          <w:kern w:val="0"/>
          <w:vertAlign w:val="superscript"/>
          <w:lang w:eastAsia="en-GB"/>
          <w14:ligatures w14:val="none"/>
        </w:rPr>
        <w:t>st</w:t>
      </w:r>
      <w:r w:rsidRPr="007E3AD3">
        <w:rPr>
          <w:rFonts w:ascii="Aptos" w:eastAsia="Aptos" w:hAnsi="Aptos" w:cs="Aptos"/>
          <w:kern w:val="0"/>
          <w:lang w:eastAsia="en-GB"/>
          <w14:ligatures w14:val="none"/>
        </w:rPr>
        <w:t xml:space="preserve"> quartile = 0.68, median = 0.70, 3</w:t>
      </w:r>
      <w:r w:rsidRPr="007E3AD3">
        <w:rPr>
          <w:rFonts w:ascii="Aptos" w:eastAsia="Aptos" w:hAnsi="Aptos" w:cs="Aptos"/>
          <w:kern w:val="0"/>
          <w:vertAlign w:val="superscript"/>
          <w:lang w:eastAsia="en-GB"/>
          <w14:ligatures w14:val="none"/>
        </w:rPr>
        <w:t>rd</w:t>
      </w:r>
      <w:r w:rsidRPr="007E3AD3">
        <w:rPr>
          <w:rFonts w:ascii="Aptos" w:eastAsia="Aptos" w:hAnsi="Aptos" w:cs="Aptos"/>
          <w:kern w:val="0"/>
          <w:lang w:eastAsia="en-GB"/>
          <w14:ligatures w14:val="none"/>
        </w:rPr>
        <w:t xml:space="preserve"> quartile = 0.74, max = 0.81. Maximum TSS threshold min = 0.22, 1</w:t>
      </w:r>
      <w:r w:rsidRPr="007E3AD3">
        <w:rPr>
          <w:rFonts w:ascii="Aptos" w:eastAsia="Aptos" w:hAnsi="Aptos" w:cs="Aptos"/>
          <w:kern w:val="0"/>
          <w:vertAlign w:val="superscript"/>
          <w:lang w:eastAsia="en-GB"/>
          <w14:ligatures w14:val="none"/>
        </w:rPr>
        <w:t>st</w:t>
      </w:r>
      <w:r w:rsidRPr="007E3AD3">
        <w:rPr>
          <w:rFonts w:ascii="Aptos" w:eastAsia="Aptos" w:hAnsi="Aptos" w:cs="Aptos"/>
          <w:kern w:val="0"/>
          <w:lang w:eastAsia="en-GB"/>
          <w14:ligatures w14:val="none"/>
        </w:rPr>
        <w:t xml:space="preserve"> quartile = 0.33, median = 0.46, 3</w:t>
      </w:r>
      <w:r w:rsidRPr="007E3AD3">
        <w:rPr>
          <w:rFonts w:ascii="Aptos" w:eastAsia="Aptos" w:hAnsi="Aptos" w:cs="Aptos"/>
          <w:kern w:val="0"/>
          <w:vertAlign w:val="superscript"/>
          <w:lang w:eastAsia="en-GB"/>
          <w14:ligatures w14:val="none"/>
        </w:rPr>
        <w:t>rd</w:t>
      </w:r>
      <w:r w:rsidRPr="007E3AD3">
        <w:rPr>
          <w:rFonts w:ascii="Aptos" w:eastAsia="Aptos" w:hAnsi="Aptos" w:cs="Aptos"/>
          <w:kern w:val="0"/>
          <w:lang w:eastAsia="en-GB"/>
          <w14:ligatures w14:val="none"/>
        </w:rPr>
        <w:t xml:space="preserve"> quartile = 0.55, max = 0.70.</w:t>
      </w:r>
    </w:p>
    <w:p w14:paraId="404C913E" w14:textId="77777777" w:rsidR="007E3AD3" w:rsidRDefault="007E3AD3">
      <w:pPr>
        <w:rPr>
          <w:rFonts w:ascii="Aptos" w:eastAsia="Aptos" w:hAnsi="Aptos" w:cs="Aptos"/>
          <w:kern w:val="0"/>
          <w:lang w:eastAsia="en-GB"/>
          <w14:ligatures w14:val="none"/>
        </w:rPr>
      </w:pPr>
      <w:r>
        <w:rPr>
          <w:rFonts w:ascii="Aptos" w:eastAsia="Aptos" w:hAnsi="Aptos" w:cs="Aptos"/>
          <w:kern w:val="0"/>
          <w:lang w:eastAsia="en-GB"/>
          <w14:ligatures w14:val="none"/>
        </w:rPr>
        <w:br w:type="page"/>
      </w:r>
    </w:p>
    <w:p w14:paraId="2EF331D9" w14:textId="77777777" w:rsidR="007E3AD3" w:rsidRPr="007E3AD3" w:rsidRDefault="007E3AD3" w:rsidP="007E3AD3">
      <w:pPr>
        <w:ind w:left="-993"/>
        <w:rPr>
          <w:rFonts w:ascii="Aptos" w:eastAsia="Aptos" w:hAnsi="Aptos" w:cs="Aptos"/>
          <w:kern w:val="0"/>
          <w:lang w:eastAsia="en-GB"/>
          <w14:ligatures w14:val="none"/>
        </w:rPr>
      </w:pPr>
      <w:r w:rsidRPr="007E3AD3">
        <w:rPr>
          <w:rFonts w:ascii="Aptos" w:eastAsia="Aptos" w:hAnsi="Aptos" w:cs="Aptos"/>
          <w:noProof/>
          <w:kern w:val="0"/>
          <w:lang w:eastAsia="en-GB"/>
          <w14:ligatures w14:val="none"/>
        </w:rPr>
        <w:lastRenderedPageBreak/>
        <w:drawing>
          <wp:inline distT="0" distB="0" distL="0" distR="0" wp14:anchorId="567C866C" wp14:editId="023DAE3C">
            <wp:extent cx="7316594" cy="250983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332699" cy="2515362"/>
                    </a:xfrm>
                    <a:prstGeom prst="rect">
                      <a:avLst/>
                    </a:prstGeom>
                  </pic:spPr>
                </pic:pic>
              </a:graphicData>
            </a:graphic>
          </wp:inline>
        </w:drawing>
      </w:r>
      <w:r w:rsidRPr="007E3AD3">
        <w:rPr>
          <w:rFonts w:ascii="Aptos" w:eastAsia="Aptos" w:hAnsi="Aptos" w:cs="Aptos"/>
          <w:noProof/>
          <w:kern w:val="0"/>
          <w:lang w:eastAsia="en-GB"/>
          <w14:ligatures w14:val="none"/>
        </w:rPr>
        <w:t xml:space="preserve"> </w:t>
      </w:r>
    </w:p>
    <w:p w14:paraId="42CC1AAA" w14:textId="0BF89DFF" w:rsid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Figure S3. Temporal change in mean habitat suitability within high seas EBSA boundaries into the future relative to 2010-2020 baseline at three different carbon emissions scenarios, supporting Fig. 2A. Bold lines are the median among EBSAs for each SSP, with each grey line being the trajectory of an individual EBSA. For regression statistics, see Table S1.</w:t>
      </w:r>
    </w:p>
    <w:p w14:paraId="1F01FFAF" w14:textId="77777777" w:rsidR="007E3AD3" w:rsidRPr="007E3AD3" w:rsidRDefault="007E3AD3" w:rsidP="007E3AD3">
      <w:pPr>
        <w:rPr>
          <w:rFonts w:ascii="Aptos" w:eastAsia="Aptos" w:hAnsi="Aptos" w:cs="Aptos"/>
          <w:kern w:val="0"/>
          <w:lang w:eastAsia="en-GB"/>
          <w14:ligatures w14:val="none"/>
        </w:rPr>
      </w:pPr>
    </w:p>
    <w:p w14:paraId="2B27B484" w14:textId="77777777" w:rsidR="007E3AD3" w:rsidRPr="007E3AD3" w:rsidRDefault="007E3AD3" w:rsidP="007E3AD3">
      <w:pPr>
        <w:ind w:left="-993"/>
        <w:rPr>
          <w:rFonts w:ascii="Aptos" w:eastAsia="Aptos" w:hAnsi="Aptos" w:cs="Aptos"/>
          <w:kern w:val="0"/>
          <w:lang w:eastAsia="en-GB"/>
          <w14:ligatures w14:val="none"/>
        </w:rPr>
      </w:pPr>
      <w:r w:rsidRPr="007E3AD3">
        <w:rPr>
          <w:rFonts w:ascii="Aptos" w:eastAsia="Aptos" w:hAnsi="Aptos" w:cs="Aptos"/>
          <w:noProof/>
          <w:kern w:val="0"/>
          <w:lang w:eastAsia="en-GB"/>
          <w14:ligatures w14:val="none"/>
        </w:rPr>
        <w:drawing>
          <wp:inline distT="0" distB="0" distL="0" distR="0" wp14:anchorId="1351F4D6" wp14:editId="4A2A82B2">
            <wp:extent cx="7057168" cy="2338387"/>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061201" cy="2339723"/>
                    </a:xfrm>
                    <a:prstGeom prst="rect">
                      <a:avLst/>
                    </a:prstGeom>
                  </pic:spPr>
                </pic:pic>
              </a:graphicData>
            </a:graphic>
          </wp:inline>
        </w:drawing>
      </w:r>
    </w:p>
    <w:p w14:paraId="2D44EDBE"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 xml:space="preserve">Figure S5. Temporal change in % suitable habitat area within high seas EBSA boundaries into the future relative to 2010-2020 baseline (100%) at three different carbon emissions scenarios. Bold lines are the median among EBSAs for each SSP, with each grey line being the trajectory of an individual EBSA. For regression statistics, see Table S2. </w:t>
      </w:r>
      <w:r w:rsidRPr="007E3AD3">
        <w:rPr>
          <w:rFonts w:ascii="Aptos" w:eastAsia="Aptos" w:hAnsi="Aptos" w:cs="Aptos"/>
          <w:kern w:val="0"/>
          <w:lang w:eastAsia="en-GB"/>
          <w14:ligatures w14:val="none"/>
        </w:rPr>
        <w:br w:type="page"/>
      </w:r>
    </w:p>
    <w:p w14:paraId="486157EE" w14:textId="77777777" w:rsidR="007E3AD3" w:rsidRPr="007E3AD3" w:rsidRDefault="007E3AD3" w:rsidP="007E3AD3">
      <w:pPr>
        <w:rPr>
          <w:rFonts w:ascii="Aptos" w:eastAsia="Aptos" w:hAnsi="Aptos" w:cs="Aptos"/>
          <w:kern w:val="0"/>
          <w:lang w:eastAsia="en-GB"/>
          <w14:ligatures w14:val="none"/>
        </w:rPr>
      </w:pPr>
    </w:p>
    <w:p w14:paraId="5977315B" w14:textId="77777777" w:rsidR="007E3AD3" w:rsidRPr="007E3AD3" w:rsidRDefault="007E3AD3" w:rsidP="007E3AD3">
      <w:pPr>
        <w:ind w:left="-993"/>
        <w:rPr>
          <w:rFonts w:ascii="Aptos" w:eastAsia="Aptos" w:hAnsi="Aptos" w:cs="Aptos"/>
          <w:kern w:val="0"/>
          <w:lang w:eastAsia="en-GB"/>
          <w14:ligatures w14:val="none"/>
        </w:rPr>
      </w:pPr>
      <w:r w:rsidRPr="007E3AD3">
        <w:rPr>
          <w:rFonts w:ascii="Aptos" w:eastAsia="Aptos" w:hAnsi="Aptos" w:cs="Aptos"/>
          <w:noProof/>
          <w:kern w:val="0"/>
          <w:lang w:eastAsia="en-GB"/>
          <w14:ligatures w14:val="none"/>
        </w:rPr>
        <w:drawing>
          <wp:inline distT="0" distB="0" distL="0" distR="0" wp14:anchorId="5BE4C60C" wp14:editId="728E9CF6">
            <wp:extent cx="6916842" cy="231933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24937" cy="2322052"/>
                    </a:xfrm>
                    <a:prstGeom prst="rect">
                      <a:avLst/>
                    </a:prstGeom>
                  </pic:spPr>
                </pic:pic>
              </a:graphicData>
            </a:graphic>
          </wp:inline>
        </w:drawing>
      </w:r>
    </w:p>
    <w:p w14:paraId="4CAD5F7A"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 xml:space="preserve">Figure S6. Temporal change in % suitable habitat area in the wider region around and including the EBSA boundaries, relative to 2010-2020 baseline, at three different carbon emissions scenarios. Bold lines are the median among EBSAs for each SSP, with each grey line being the trajectory of an individual EBSA. For regression statistics, see Table S3. </w:t>
      </w:r>
    </w:p>
    <w:p w14:paraId="3234A8FB" w14:textId="77777777" w:rsidR="007E3AD3" w:rsidRPr="007E3AD3" w:rsidRDefault="007E3AD3" w:rsidP="007E3AD3">
      <w:pPr>
        <w:ind w:left="-993"/>
        <w:rPr>
          <w:rFonts w:ascii="Aptos" w:eastAsia="Aptos" w:hAnsi="Aptos" w:cs="Aptos"/>
          <w:kern w:val="0"/>
          <w:lang w:eastAsia="en-GB"/>
          <w14:ligatures w14:val="none"/>
        </w:rPr>
      </w:pPr>
      <w:r w:rsidRPr="007E3AD3">
        <w:rPr>
          <w:rFonts w:ascii="Aptos" w:eastAsia="Aptos" w:hAnsi="Aptos" w:cs="Aptos"/>
          <w:noProof/>
          <w:kern w:val="0"/>
          <w:lang w:eastAsia="en-GB"/>
          <w14:ligatures w14:val="none"/>
        </w:rPr>
        <w:drawing>
          <wp:inline distT="0" distB="0" distL="0" distR="0" wp14:anchorId="64288B11" wp14:editId="026BF534">
            <wp:extent cx="7101030" cy="2415540"/>
            <wp:effectExtent l="0" t="0" r="508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104361" cy="2416673"/>
                    </a:xfrm>
                    <a:prstGeom prst="rect">
                      <a:avLst/>
                    </a:prstGeom>
                  </pic:spPr>
                </pic:pic>
              </a:graphicData>
            </a:graphic>
          </wp:inline>
        </w:drawing>
      </w:r>
    </w:p>
    <w:p w14:paraId="294380F9"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Figure S7. Temporal change in distance from the centre of gravity of baseline habitat to their centre of gravity for each decade thereafter at three different carbon emissions scenarios, supporting Fig. 2B. Bold lines are the median among EBSAs for each SSP, with each grey line being the trajectory of an individual EBSA. For regression statistics, see Table S4.</w:t>
      </w:r>
    </w:p>
    <w:p w14:paraId="1DB7977E"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br w:type="page"/>
      </w:r>
    </w:p>
    <w:p w14:paraId="273B77BE"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noProof/>
          <w:kern w:val="0"/>
          <w:lang w:eastAsia="en-GB"/>
          <w14:ligatures w14:val="none"/>
        </w:rPr>
        <w:lastRenderedPageBreak/>
        <w:drawing>
          <wp:inline distT="0" distB="0" distL="0" distR="0" wp14:anchorId="02AA8032" wp14:editId="6204A966">
            <wp:extent cx="5767387" cy="642443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81158" cy="6439770"/>
                    </a:xfrm>
                    <a:prstGeom prst="rect">
                      <a:avLst/>
                    </a:prstGeom>
                  </pic:spPr>
                </pic:pic>
              </a:graphicData>
            </a:graphic>
          </wp:inline>
        </w:drawing>
      </w:r>
    </w:p>
    <w:p w14:paraId="2F6D8BFE"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Figure S8. Directional tendencies for movement of the habitat centre of gravity across EBSAs from northerly (&gt;30 degrees latitude, top row), equatorial (&lt;30 degrees latitude and &gt; -30 degrees latitude, middle row), and southerly (&lt; -30 degrees latitude, bottom row) for SSP 1-2.6 (left column, green), SSP 2-4.5 (centre column, blue), and 3-7.0 (right column, black). For regression statistics, see Table S5.</w:t>
      </w:r>
    </w:p>
    <w:p w14:paraId="18A04C31"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br w:type="page"/>
      </w:r>
    </w:p>
    <w:p w14:paraId="5897C120"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noProof/>
          <w:kern w:val="0"/>
          <w:lang w:eastAsia="en-GB"/>
          <w14:ligatures w14:val="none"/>
        </w:rPr>
        <w:lastRenderedPageBreak/>
        <w:drawing>
          <wp:inline distT="0" distB="0" distL="0" distR="0" wp14:anchorId="67E39779" wp14:editId="2136E4F6">
            <wp:extent cx="4143375" cy="2981325"/>
            <wp:effectExtent l="0" t="0" r="9525" b="9525"/>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144372" cy="2982042"/>
                    </a:xfrm>
                    <a:prstGeom prst="rect">
                      <a:avLst/>
                    </a:prstGeom>
                    <a:ln/>
                  </pic:spPr>
                </pic:pic>
              </a:graphicData>
            </a:graphic>
          </wp:inline>
        </w:drawing>
      </w:r>
    </w:p>
    <w:p w14:paraId="50D8D3D9"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 xml:space="preserve">Figure S9. The distribution of environmental variable contributions to habitat uniqueness across all EBSA habitat suitability models (n = 67). Maxent model formula: Habitat suitability ~ </w:t>
      </w:r>
      <w:proofErr w:type="spellStart"/>
      <w:r w:rsidRPr="007E3AD3">
        <w:rPr>
          <w:rFonts w:ascii="Aptos" w:eastAsia="Aptos" w:hAnsi="Aptos" w:cs="Aptos"/>
          <w:kern w:val="0"/>
          <w:lang w:eastAsia="en-GB"/>
          <w14:ligatures w14:val="none"/>
        </w:rPr>
        <w:t>T_mean</w:t>
      </w:r>
      <w:proofErr w:type="spellEnd"/>
      <w:r w:rsidRPr="007E3AD3">
        <w:rPr>
          <w:rFonts w:ascii="Aptos" w:eastAsia="Aptos" w:hAnsi="Aptos" w:cs="Aptos"/>
          <w:kern w:val="0"/>
          <w:lang w:eastAsia="en-GB"/>
          <w14:ligatures w14:val="none"/>
        </w:rPr>
        <w:t xml:space="preserve"> + </w:t>
      </w:r>
      <w:proofErr w:type="spellStart"/>
      <w:r w:rsidRPr="007E3AD3">
        <w:rPr>
          <w:rFonts w:ascii="Aptos" w:eastAsia="Aptos" w:hAnsi="Aptos" w:cs="Aptos"/>
          <w:kern w:val="0"/>
          <w:lang w:eastAsia="en-GB"/>
          <w14:ligatures w14:val="none"/>
        </w:rPr>
        <w:t>S_mean</w:t>
      </w:r>
      <w:proofErr w:type="spellEnd"/>
      <w:r w:rsidRPr="007E3AD3">
        <w:rPr>
          <w:rFonts w:ascii="Aptos" w:eastAsia="Aptos" w:hAnsi="Aptos" w:cs="Aptos"/>
          <w:kern w:val="0"/>
          <w:lang w:eastAsia="en-GB"/>
          <w14:ligatures w14:val="none"/>
        </w:rPr>
        <w:t xml:space="preserve"> + </w:t>
      </w:r>
      <w:proofErr w:type="spellStart"/>
      <w:r w:rsidRPr="007E3AD3">
        <w:rPr>
          <w:rFonts w:ascii="Aptos" w:eastAsia="Aptos" w:hAnsi="Aptos" w:cs="Aptos"/>
          <w:kern w:val="0"/>
          <w:lang w:eastAsia="en-GB"/>
          <w14:ligatures w14:val="none"/>
        </w:rPr>
        <w:t>Chl_a_mean</w:t>
      </w:r>
      <w:proofErr w:type="spellEnd"/>
      <w:r w:rsidRPr="007E3AD3">
        <w:rPr>
          <w:rFonts w:ascii="Aptos" w:eastAsia="Aptos" w:hAnsi="Aptos" w:cs="Aptos"/>
          <w:kern w:val="0"/>
          <w:lang w:eastAsia="en-GB"/>
          <w14:ligatures w14:val="none"/>
        </w:rPr>
        <w:t>. Box plots show the median (central point), interquartile range (box; IQR), and whiskers cover observations within 1.5 IQR, while dark grey shading shows the distribution density.</w:t>
      </w:r>
    </w:p>
    <w:p w14:paraId="294402E7"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br w:type="page"/>
      </w:r>
    </w:p>
    <w:p w14:paraId="31300DF1" w14:textId="77777777" w:rsidR="007E3AD3" w:rsidRPr="007E3AD3" w:rsidRDefault="007E3AD3" w:rsidP="007E3AD3">
      <w:pPr>
        <w:keepNext/>
        <w:keepLines/>
        <w:spacing w:before="160" w:after="80"/>
        <w:outlineLvl w:val="1"/>
        <w:rPr>
          <w:rFonts w:ascii="Play" w:eastAsia="Play" w:hAnsi="Play" w:cs="Play"/>
          <w:color w:val="0F4761"/>
          <w:kern w:val="0"/>
          <w:sz w:val="32"/>
          <w:szCs w:val="32"/>
          <w:lang w:eastAsia="en-GB"/>
          <w14:ligatures w14:val="none"/>
        </w:rPr>
      </w:pPr>
      <w:r w:rsidRPr="007E3AD3">
        <w:rPr>
          <w:rFonts w:ascii="Play" w:eastAsia="Play" w:hAnsi="Play" w:cs="Play"/>
          <w:color w:val="0F4761"/>
          <w:kern w:val="0"/>
          <w:sz w:val="32"/>
          <w:szCs w:val="32"/>
          <w:lang w:eastAsia="en-GB"/>
          <w14:ligatures w14:val="none"/>
        </w:rPr>
        <w:lastRenderedPageBreak/>
        <w:t>Tables</w:t>
      </w:r>
    </w:p>
    <w:p w14:paraId="1B93AEF8"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 xml:space="preserve">Table S1. Mixed effect regression statistics describing the effect of time and SSP on: (A) EBSA mean habitat suitability; (B) EBSA suitable area relative to baseline; (C) EBSA suitable area in the wider region around and including the EBSA boundaries, relative to baseline; (D) distance from the centre of gravity of baseline habitat to their centre of gravity for each decade thereafter. DF = 1605. (A) supports Fig. 2A; (B) supports Fig. S5; (C) supports Fig. 6; (D) supports Fig. S7. EBSA ID was a random effect. </w:t>
      </w:r>
    </w:p>
    <w:tbl>
      <w:tblPr>
        <w:tblStyle w:val="7"/>
        <w:tblW w:w="7060" w:type="dxa"/>
        <w:tblInd w:w="0" w:type="dxa"/>
        <w:tblLayout w:type="fixed"/>
        <w:tblLook w:val="0600" w:firstRow="0" w:lastRow="0" w:firstColumn="0" w:lastColumn="0" w:noHBand="1" w:noVBand="1"/>
      </w:tblPr>
      <w:tblGrid>
        <w:gridCol w:w="1560"/>
        <w:gridCol w:w="1240"/>
        <w:gridCol w:w="1200"/>
        <w:gridCol w:w="1020"/>
        <w:gridCol w:w="1020"/>
        <w:gridCol w:w="1020"/>
      </w:tblGrid>
      <w:tr w:rsidR="007E3AD3" w:rsidRPr="007E3AD3" w14:paraId="5452AC12" w14:textId="77777777" w:rsidTr="001553F8">
        <w:trPr>
          <w:trHeight w:val="285"/>
        </w:trPr>
        <w:tc>
          <w:tcPr>
            <w:tcW w:w="1560" w:type="dxa"/>
            <w:tcBorders>
              <w:top w:val="single" w:sz="8" w:space="0" w:color="000000"/>
              <w:left w:val="nil"/>
              <w:bottom w:val="nil"/>
              <w:right w:val="nil"/>
            </w:tcBorders>
            <w:shd w:val="clear" w:color="auto" w:fill="auto"/>
            <w:tcMar>
              <w:top w:w="8" w:type="dxa"/>
              <w:left w:w="8" w:type="dxa"/>
              <w:bottom w:w="0" w:type="dxa"/>
              <w:right w:w="8" w:type="dxa"/>
            </w:tcMar>
            <w:vAlign w:val="bottom"/>
          </w:tcPr>
          <w:p w14:paraId="0BAC2076" w14:textId="77777777" w:rsidR="007E3AD3" w:rsidRPr="007E3AD3" w:rsidRDefault="007E3AD3" w:rsidP="007E3AD3">
            <w:pPr>
              <w:spacing w:after="0" w:line="240" w:lineRule="auto"/>
            </w:pPr>
            <w:r w:rsidRPr="007E3AD3">
              <w:t>(A)</w:t>
            </w:r>
          </w:p>
        </w:tc>
        <w:tc>
          <w:tcPr>
            <w:tcW w:w="1240" w:type="dxa"/>
            <w:tcBorders>
              <w:top w:val="single" w:sz="8" w:space="0" w:color="000000"/>
              <w:left w:val="nil"/>
              <w:bottom w:val="nil"/>
              <w:right w:val="nil"/>
            </w:tcBorders>
            <w:shd w:val="clear" w:color="auto" w:fill="auto"/>
            <w:tcMar>
              <w:top w:w="8" w:type="dxa"/>
              <w:left w:w="8" w:type="dxa"/>
              <w:bottom w:w="0" w:type="dxa"/>
              <w:right w:w="8" w:type="dxa"/>
            </w:tcMar>
            <w:vAlign w:val="bottom"/>
          </w:tcPr>
          <w:p w14:paraId="65660377" w14:textId="77777777" w:rsidR="007E3AD3" w:rsidRPr="007E3AD3" w:rsidRDefault="007E3AD3" w:rsidP="007E3AD3">
            <w:pPr>
              <w:spacing w:after="0" w:line="240" w:lineRule="auto"/>
              <w:jc w:val="center"/>
            </w:pPr>
            <w:r w:rsidRPr="007E3AD3">
              <w:t>β</w:t>
            </w:r>
          </w:p>
        </w:tc>
        <w:tc>
          <w:tcPr>
            <w:tcW w:w="1200" w:type="dxa"/>
            <w:tcBorders>
              <w:top w:val="single" w:sz="8" w:space="0" w:color="000000"/>
              <w:left w:val="nil"/>
              <w:bottom w:val="nil"/>
              <w:right w:val="nil"/>
            </w:tcBorders>
            <w:shd w:val="clear" w:color="auto" w:fill="auto"/>
            <w:tcMar>
              <w:top w:w="8" w:type="dxa"/>
              <w:left w:w="8" w:type="dxa"/>
              <w:bottom w:w="0" w:type="dxa"/>
              <w:right w:w="8" w:type="dxa"/>
            </w:tcMar>
            <w:vAlign w:val="bottom"/>
          </w:tcPr>
          <w:p w14:paraId="159FD9B4" w14:textId="77777777" w:rsidR="007E3AD3" w:rsidRPr="007E3AD3" w:rsidRDefault="007E3AD3" w:rsidP="007E3AD3">
            <w:pPr>
              <w:spacing w:after="0" w:line="240" w:lineRule="auto"/>
              <w:jc w:val="center"/>
            </w:pPr>
            <w:r w:rsidRPr="007E3AD3">
              <w:t>S.E.</w:t>
            </w:r>
          </w:p>
        </w:tc>
        <w:tc>
          <w:tcPr>
            <w:tcW w:w="1020" w:type="dxa"/>
            <w:tcBorders>
              <w:top w:val="single" w:sz="8" w:space="0" w:color="000000"/>
              <w:left w:val="nil"/>
              <w:bottom w:val="nil"/>
              <w:right w:val="nil"/>
            </w:tcBorders>
            <w:shd w:val="clear" w:color="auto" w:fill="auto"/>
            <w:tcMar>
              <w:top w:w="8" w:type="dxa"/>
              <w:left w:w="8" w:type="dxa"/>
              <w:bottom w:w="0" w:type="dxa"/>
              <w:right w:w="8" w:type="dxa"/>
            </w:tcMar>
            <w:vAlign w:val="bottom"/>
          </w:tcPr>
          <w:p w14:paraId="306F9054" w14:textId="77777777" w:rsidR="007E3AD3" w:rsidRPr="007E3AD3" w:rsidRDefault="007E3AD3" w:rsidP="007E3AD3">
            <w:pPr>
              <w:spacing w:after="0" w:line="240" w:lineRule="auto"/>
              <w:jc w:val="center"/>
            </w:pPr>
            <w:r w:rsidRPr="007E3AD3">
              <w:t>t</w:t>
            </w:r>
          </w:p>
        </w:tc>
        <w:tc>
          <w:tcPr>
            <w:tcW w:w="1020" w:type="dxa"/>
            <w:tcBorders>
              <w:top w:val="single" w:sz="8" w:space="0" w:color="000000"/>
              <w:left w:val="nil"/>
              <w:bottom w:val="nil"/>
              <w:right w:val="nil"/>
            </w:tcBorders>
            <w:shd w:val="clear" w:color="auto" w:fill="auto"/>
            <w:tcMar>
              <w:top w:w="8" w:type="dxa"/>
              <w:left w:w="8" w:type="dxa"/>
              <w:bottom w:w="0" w:type="dxa"/>
              <w:right w:w="8" w:type="dxa"/>
            </w:tcMar>
            <w:vAlign w:val="bottom"/>
          </w:tcPr>
          <w:p w14:paraId="4300BA5C" w14:textId="77777777" w:rsidR="007E3AD3" w:rsidRPr="007E3AD3" w:rsidRDefault="007E3AD3" w:rsidP="007E3AD3">
            <w:pPr>
              <w:spacing w:after="0" w:line="240" w:lineRule="auto"/>
              <w:jc w:val="center"/>
            </w:pPr>
            <w:r w:rsidRPr="007E3AD3">
              <w:t>P</w:t>
            </w:r>
          </w:p>
        </w:tc>
        <w:tc>
          <w:tcPr>
            <w:tcW w:w="1020" w:type="dxa"/>
            <w:tcBorders>
              <w:top w:val="single" w:sz="8" w:space="0" w:color="000000"/>
              <w:left w:val="nil"/>
              <w:bottom w:val="nil"/>
              <w:right w:val="nil"/>
            </w:tcBorders>
            <w:shd w:val="clear" w:color="auto" w:fill="auto"/>
            <w:tcMar>
              <w:top w:w="8" w:type="dxa"/>
              <w:left w:w="8" w:type="dxa"/>
              <w:bottom w:w="0" w:type="dxa"/>
              <w:right w:w="8" w:type="dxa"/>
            </w:tcMar>
            <w:vAlign w:val="bottom"/>
          </w:tcPr>
          <w:p w14:paraId="0DFA3F14" w14:textId="77777777" w:rsidR="007E3AD3" w:rsidRPr="007E3AD3" w:rsidRDefault="007E3AD3" w:rsidP="007E3AD3">
            <w:pPr>
              <w:spacing w:after="0" w:line="240" w:lineRule="auto"/>
            </w:pPr>
          </w:p>
        </w:tc>
      </w:tr>
      <w:tr w:rsidR="007E3AD3" w:rsidRPr="007E3AD3" w14:paraId="62AF9153" w14:textId="77777777" w:rsidTr="001553F8">
        <w:trPr>
          <w:trHeight w:val="275"/>
        </w:trPr>
        <w:tc>
          <w:tcPr>
            <w:tcW w:w="1560" w:type="dxa"/>
            <w:tcBorders>
              <w:top w:val="nil"/>
              <w:left w:val="nil"/>
              <w:bottom w:val="nil"/>
              <w:right w:val="nil"/>
            </w:tcBorders>
            <w:shd w:val="clear" w:color="auto" w:fill="auto"/>
            <w:tcMar>
              <w:top w:w="8" w:type="dxa"/>
              <w:left w:w="8" w:type="dxa"/>
              <w:bottom w:w="0" w:type="dxa"/>
              <w:right w:w="8" w:type="dxa"/>
            </w:tcMar>
            <w:vAlign w:val="bottom"/>
          </w:tcPr>
          <w:p w14:paraId="02A00529" w14:textId="77777777" w:rsidR="007E3AD3" w:rsidRPr="007E3AD3" w:rsidRDefault="007E3AD3" w:rsidP="007E3AD3">
            <w:pPr>
              <w:spacing w:after="0" w:line="240" w:lineRule="auto"/>
            </w:pPr>
            <w:r w:rsidRPr="007E3AD3">
              <w:t>(Intercept)</w:t>
            </w:r>
          </w:p>
        </w:tc>
        <w:tc>
          <w:tcPr>
            <w:tcW w:w="1240" w:type="dxa"/>
            <w:tcBorders>
              <w:top w:val="nil"/>
              <w:left w:val="nil"/>
              <w:bottom w:val="nil"/>
              <w:right w:val="nil"/>
            </w:tcBorders>
            <w:shd w:val="clear" w:color="auto" w:fill="auto"/>
            <w:tcMar>
              <w:top w:w="8" w:type="dxa"/>
              <w:left w:w="8" w:type="dxa"/>
              <w:bottom w:w="0" w:type="dxa"/>
              <w:right w:w="8" w:type="dxa"/>
            </w:tcMar>
            <w:vAlign w:val="bottom"/>
          </w:tcPr>
          <w:p w14:paraId="4FF2A878" w14:textId="77777777" w:rsidR="007E3AD3" w:rsidRPr="007E3AD3" w:rsidRDefault="007E3AD3" w:rsidP="007E3AD3">
            <w:pPr>
              <w:spacing w:after="0" w:line="240" w:lineRule="auto"/>
              <w:jc w:val="center"/>
            </w:pPr>
            <w:r w:rsidRPr="007E3AD3">
              <w:rPr>
                <w:rFonts w:ascii="Aptos Narrow" w:hAnsi="Aptos Narrow"/>
                <w:color w:val="000000"/>
                <w:sz w:val="22"/>
                <w:szCs w:val="22"/>
              </w:rPr>
              <w:t>-0.84938</w:t>
            </w:r>
          </w:p>
        </w:tc>
        <w:tc>
          <w:tcPr>
            <w:tcW w:w="1200" w:type="dxa"/>
            <w:tcBorders>
              <w:top w:val="nil"/>
              <w:left w:val="nil"/>
              <w:bottom w:val="nil"/>
              <w:right w:val="nil"/>
            </w:tcBorders>
            <w:shd w:val="clear" w:color="auto" w:fill="auto"/>
            <w:tcMar>
              <w:top w:w="8" w:type="dxa"/>
              <w:left w:w="8" w:type="dxa"/>
              <w:bottom w:w="0" w:type="dxa"/>
              <w:right w:w="8" w:type="dxa"/>
            </w:tcMar>
            <w:vAlign w:val="bottom"/>
          </w:tcPr>
          <w:p w14:paraId="2B35F4BD" w14:textId="77777777" w:rsidR="007E3AD3" w:rsidRPr="007E3AD3" w:rsidRDefault="007E3AD3" w:rsidP="007E3AD3">
            <w:pPr>
              <w:spacing w:after="0" w:line="240" w:lineRule="auto"/>
              <w:jc w:val="center"/>
            </w:pPr>
            <w:r w:rsidRPr="007E3AD3">
              <w:rPr>
                <w:rFonts w:ascii="Aptos Narrow" w:hAnsi="Aptos Narrow"/>
                <w:color w:val="000000"/>
                <w:sz w:val="22"/>
                <w:szCs w:val="22"/>
              </w:rPr>
              <w:t>0.367893</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4FFACBC7" w14:textId="77777777" w:rsidR="007E3AD3" w:rsidRPr="007E3AD3" w:rsidRDefault="007E3AD3" w:rsidP="007E3AD3">
            <w:pPr>
              <w:spacing w:after="0" w:line="240" w:lineRule="auto"/>
              <w:jc w:val="center"/>
            </w:pPr>
            <w:r w:rsidRPr="007E3AD3">
              <w:rPr>
                <w:rFonts w:ascii="Aptos Narrow" w:hAnsi="Aptos Narrow"/>
                <w:color w:val="000000"/>
                <w:sz w:val="22"/>
                <w:szCs w:val="22"/>
              </w:rPr>
              <w:t>-2.31</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63687851" w14:textId="77777777" w:rsidR="007E3AD3" w:rsidRPr="007E3AD3" w:rsidRDefault="007E3AD3" w:rsidP="007E3AD3">
            <w:pPr>
              <w:spacing w:after="0" w:line="240" w:lineRule="auto"/>
              <w:jc w:val="center"/>
              <w:rPr>
                <w:sz w:val="22"/>
                <w:szCs w:val="22"/>
              </w:rPr>
            </w:pPr>
            <w:r w:rsidRPr="007E3AD3">
              <w:rPr>
                <w:rFonts w:ascii="Aptos Narrow" w:hAnsi="Aptos Narrow"/>
                <w:color w:val="000000"/>
                <w:sz w:val="22"/>
                <w:szCs w:val="22"/>
              </w:rPr>
              <w:t>0.0211</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39DCB243" w14:textId="77777777" w:rsidR="007E3AD3" w:rsidRPr="007E3AD3" w:rsidRDefault="007E3AD3" w:rsidP="007E3AD3">
            <w:pPr>
              <w:spacing w:after="0" w:line="240" w:lineRule="auto"/>
            </w:pPr>
            <w:r w:rsidRPr="007E3AD3">
              <w:t>*</w:t>
            </w:r>
          </w:p>
        </w:tc>
      </w:tr>
      <w:tr w:rsidR="007E3AD3" w:rsidRPr="007E3AD3" w14:paraId="6B62085A" w14:textId="77777777" w:rsidTr="001553F8">
        <w:trPr>
          <w:trHeight w:val="285"/>
        </w:trPr>
        <w:tc>
          <w:tcPr>
            <w:tcW w:w="1560" w:type="dxa"/>
            <w:tcBorders>
              <w:top w:val="nil"/>
              <w:left w:val="nil"/>
              <w:bottom w:val="nil"/>
              <w:right w:val="nil"/>
            </w:tcBorders>
            <w:shd w:val="clear" w:color="auto" w:fill="auto"/>
            <w:tcMar>
              <w:top w:w="8" w:type="dxa"/>
              <w:left w:w="8" w:type="dxa"/>
              <w:bottom w:w="0" w:type="dxa"/>
              <w:right w:w="8" w:type="dxa"/>
            </w:tcMar>
            <w:vAlign w:val="bottom"/>
          </w:tcPr>
          <w:p w14:paraId="046706F4" w14:textId="77777777" w:rsidR="007E3AD3" w:rsidRPr="007E3AD3" w:rsidRDefault="007E3AD3" w:rsidP="007E3AD3">
            <w:pPr>
              <w:spacing w:after="0" w:line="240" w:lineRule="auto"/>
            </w:pPr>
            <w:r w:rsidRPr="007E3AD3">
              <w:t>Decade</w:t>
            </w:r>
          </w:p>
        </w:tc>
        <w:tc>
          <w:tcPr>
            <w:tcW w:w="1240" w:type="dxa"/>
            <w:tcBorders>
              <w:top w:val="nil"/>
              <w:left w:val="nil"/>
              <w:bottom w:val="nil"/>
              <w:right w:val="nil"/>
            </w:tcBorders>
            <w:shd w:val="clear" w:color="auto" w:fill="auto"/>
            <w:tcMar>
              <w:top w:w="8" w:type="dxa"/>
              <w:left w:w="8" w:type="dxa"/>
              <w:bottom w:w="0" w:type="dxa"/>
              <w:right w:w="8" w:type="dxa"/>
            </w:tcMar>
            <w:vAlign w:val="bottom"/>
          </w:tcPr>
          <w:p w14:paraId="7F828465" w14:textId="77777777" w:rsidR="007E3AD3" w:rsidRPr="007E3AD3" w:rsidRDefault="007E3AD3" w:rsidP="007E3AD3">
            <w:pPr>
              <w:spacing w:after="0" w:line="240" w:lineRule="auto"/>
              <w:jc w:val="center"/>
            </w:pPr>
            <w:r w:rsidRPr="007E3AD3">
              <w:rPr>
                <w:rFonts w:ascii="Aptos Narrow" w:hAnsi="Aptos Narrow"/>
                <w:color w:val="000000"/>
                <w:sz w:val="22"/>
                <w:szCs w:val="22"/>
              </w:rPr>
              <w:t>0.00077</w:t>
            </w:r>
          </w:p>
        </w:tc>
        <w:tc>
          <w:tcPr>
            <w:tcW w:w="1200" w:type="dxa"/>
            <w:tcBorders>
              <w:top w:val="nil"/>
              <w:left w:val="nil"/>
              <w:bottom w:val="nil"/>
              <w:right w:val="nil"/>
            </w:tcBorders>
            <w:shd w:val="clear" w:color="auto" w:fill="auto"/>
            <w:tcMar>
              <w:top w:w="8" w:type="dxa"/>
              <w:left w:w="8" w:type="dxa"/>
              <w:bottom w:w="0" w:type="dxa"/>
              <w:right w:w="8" w:type="dxa"/>
            </w:tcMar>
            <w:vAlign w:val="bottom"/>
          </w:tcPr>
          <w:p w14:paraId="4D1E1B04" w14:textId="77777777" w:rsidR="007E3AD3" w:rsidRPr="007E3AD3" w:rsidRDefault="007E3AD3" w:rsidP="007E3AD3">
            <w:pPr>
              <w:spacing w:after="0" w:line="240" w:lineRule="auto"/>
              <w:jc w:val="center"/>
            </w:pPr>
            <w:r w:rsidRPr="007E3AD3">
              <w:rPr>
                <w:rFonts w:ascii="Aptos Narrow" w:hAnsi="Aptos Narrow"/>
                <w:color w:val="000000"/>
                <w:sz w:val="22"/>
                <w:szCs w:val="22"/>
              </w:rPr>
              <w:t>0.00018</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16FF39E7" w14:textId="77777777" w:rsidR="007E3AD3" w:rsidRPr="007E3AD3" w:rsidRDefault="007E3AD3" w:rsidP="007E3AD3">
            <w:pPr>
              <w:spacing w:after="0" w:line="240" w:lineRule="auto"/>
              <w:jc w:val="center"/>
            </w:pPr>
            <w:r w:rsidRPr="007E3AD3">
              <w:rPr>
                <w:rFonts w:ascii="Aptos Narrow" w:hAnsi="Aptos Narrow"/>
                <w:color w:val="000000"/>
                <w:sz w:val="22"/>
                <w:szCs w:val="22"/>
              </w:rPr>
              <w:t>4.28</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585D1767" w14:textId="77777777" w:rsidR="007E3AD3" w:rsidRPr="007E3AD3" w:rsidRDefault="007E3AD3" w:rsidP="007E3AD3">
            <w:pPr>
              <w:spacing w:after="0" w:line="240" w:lineRule="auto"/>
              <w:jc w:val="center"/>
              <w:rPr>
                <w:sz w:val="22"/>
                <w:szCs w:val="22"/>
              </w:rPr>
            </w:pPr>
            <w:r w:rsidRPr="007E3AD3">
              <w:rPr>
                <w:color w:val="000000"/>
                <w:sz w:val="22"/>
                <w:szCs w:val="22"/>
              </w:rPr>
              <w:t>&lt;0.00001</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0657A503" w14:textId="77777777" w:rsidR="007E3AD3" w:rsidRPr="007E3AD3" w:rsidRDefault="007E3AD3" w:rsidP="007E3AD3">
            <w:pPr>
              <w:spacing w:after="0" w:line="240" w:lineRule="auto"/>
            </w:pPr>
            <w:r w:rsidRPr="007E3AD3">
              <w:t>***</w:t>
            </w:r>
          </w:p>
        </w:tc>
      </w:tr>
      <w:tr w:rsidR="007E3AD3" w:rsidRPr="007E3AD3" w14:paraId="32B9FED1" w14:textId="77777777" w:rsidTr="001553F8">
        <w:trPr>
          <w:trHeight w:val="285"/>
        </w:trPr>
        <w:tc>
          <w:tcPr>
            <w:tcW w:w="1560" w:type="dxa"/>
            <w:tcBorders>
              <w:top w:val="nil"/>
              <w:left w:val="nil"/>
              <w:right w:val="nil"/>
            </w:tcBorders>
            <w:shd w:val="clear" w:color="auto" w:fill="auto"/>
            <w:tcMar>
              <w:top w:w="8" w:type="dxa"/>
              <w:left w:w="8" w:type="dxa"/>
              <w:bottom w:w="0" w:type="dxa"/>
              <w:right w:w="8" w:type="dxa"/>
            </w:tcMar>
            <w:vAlign w:val="bottom"/>
          </w:tcPr>
          <w:p w14:paraId="2AE7619A" w14:textId="77777777" w:rsidR="007E3AD3" w:rsidRPr="007E3AD3" w:rsidRDefault="007E3AD3" w:rsidP="007E3AD3">
            <w:pPr>
              <w:spacing w:after="0" w:line="240" w:lineRule="auto"/>
            </w:pPr>
            <w:r w:rsidRPr="007E3AD3">
              <w:t>SSP</w:t>
            </w:r>
          </w:p>
        </w:tc>
        <w:tc>
          <w:tcPr>
            <w:tcW w:w="1240" w:type="dxa"/>
            <w:tcBorders>
              <w:top w:val="nil"/>
              <w:left w:val="nil"/>
              <w:right w:val="nil"/>
            </w:tcBorders>
            <w:shd w:val="clear" w:color="auto" w:fill="auto"/>
            <w:tcMar>
              <w:top w:w="8" w:type="dxa"/>
              <w:left w:w="8" w:type="dxa"/>
              <w:bottom w:w="0" w:type="dxa"/>
              <w:right w:w="8" w:type="dxa"/>
            </w:tcMar>
            <w:vAlign w:val="bottom"/>
          </w:tcPr>
          <w:p w14:paraId="099822FF" w14:textId="77777777" w:rsidR="007E3AD3" w:rsidRPr="007E3AD3" w:rsidRDefault="007E3AD3" w:rsidP="007E3AD3">
            <w:pPr>
              <w:spacing w:after="0" w:line="240" w:lineRule="auto"/>
              <w:jc w:val="center"/>
            </w:pPr>
            <w:r w:rsidRPr="007E3AD3">
              <w:rPr>
                <w:rFonts w:ascii="Aptos Narrow" w:hAnsi="Aptos Narrow"/>
                <w:color w:val="000000"/>
                <w:sz w:val="22"/>
                <w:szCs w:val="22"/>
              </w:rPr>
              <w:t>0.019939</w:t>
            </w:r>
          </w:p>
        </w:tc>
        <w:tc>
          <w:tcPr>
            <w:tcW w:w="1200" w:type="dxa"/>
            <w:tcBorders>
              <w:top w:val="nil"/>
              <w:left w:val="nil"/>
              <w:right w:val="nil"/>
            </w:tcBorders>
            <w:shd w:val="clear" w:color="auto" w:fill="auto"/>
            <w:tcMar>
              <w:top w:w="8" w:type="dxa"/>
              <w:left w:w="8" w:type="dxa"/>
              <w:bottom w:w="0" w:type="dxa"/>
              <w:right w:w="8" w:type="dxa"/>
            </w:tcMar>
            <w:vAlign w:val="bottom"/>
          </w:tcPr>
          <w:p w14:paraId="2C834025" w14:textId="77777777" w:rsidR="007E3AD3" w:rsidRPr="007E3AD3" w:rsidRDefault="007E3AD3" w:rsidP="007E3AD3">
            <w:pPr>
              <w:spacing w:after="0" w:line="240" w:lineRule="auto"/>
              <w:jc w:val="center"/>
            </w:pPr>
            <w:r w:rsidRPr="007E3AD3">
              <w:rPr>
                <w:rFonts w:ascii="Aptos Narrow" w:hAnsi="Aptos Narrow"/>
                <w:color w:val="000000"/>
                <w:sz w:val="22"/>
                <w:szCs w:val="22"/>
              </w:rPr>
              <w:t>0.001464</w:t>
            </w:r>
          </w:p>
        </w:tc>
        <w:tc>
          <w:tcPr>
            <w:tcW w:w="1020" w:type="dxa"/>
            <w:tcBorders>
              <w:top w:val="nil"/>
              <w:left w:val="nil"/>
              <w:right w:val="nil"/>
            </w:tcBorders>
            <w:shd w:val="clear" w:color="auto" w:fill="auto"/>
            <w:tcMar>
              <w:top w:w="8" w:type="dxa"/>
              <w:left w:w="8" w:type="dxa"/>
              <w:bottom w:w="0" w:type="dxa"/>
              <w:right w:w="8" w:type="dxa"/>
            </w:tcMar>
            <w:vAlign w:val="bottom"/>
          </w:tcPr>
          <w:p w14:paraId="42408510" w14:textId="77777777" w:rsidR="007E3AD3" w:rsidRPr="007E3AD3" w:rsidRDefault="007E3AD3" w:rsidP="007E3AD3">
            <w:pPr>
              <w:spacing w:after="0" w:line="240" w:lineRule="auto"/>
              <w:jc w:val="center"/>
            </w:pPr>
            <w:r w:rsidRPr="007E3AD3">
              <w:rPr>
                <w:rFonts w:ascii="Aptos Narrow" w:hAnsi="Aptos Narrow"/>
                <w:color w:val="000000"/>
                <w:sz w:val="22"/>
                <w:szCs w:val="22"/>
              </w:rPr>
              <w:t>13.62</w:t>
            </w:r>
          </w:p>
        </w:tc>
        <w:tc>
          <w:tcPr>
            <w:tcW w:w="1020" w:type="dxa"/>
            <w:tcBorders>
              <w:top w:val="nil"/>
              <w:left w:val="nil"/>
              <w:right w:val="nil"/>
            </w:tcBorders>
            <w:shd w:val="clear" w:color="auto" w:fill="auto"/>
            <w:tcMar>
              <w:top w:w="8" w:type="dxa"/>
              <w:left w:w="8" w:type="dxa"/>
              <w:bottom w:w="0" w:type="dxa"/>
              <w:right w:w="8" w:type="dxa"/>
            </w:tcMar>
            <w:vAlign w:val="bottom"/>
          </w:tcPr>
          <w:p w14:paraId="403D8470" w14:textId="77777777" w:rsidR="007E3AD3" w:rsidRPr="007E3AD3" w:rsidRDefault="007E3AD3" w:rsidP="007E3AD3">
            <w:pPr>
              <w:spacing w:after="0" w:line="240" w:lineRule="auto"/>
              <w:jc w:val="center"/>
              <w:rPr>
                <w:sz w:val="22"/>
                <w:szCs w:val="22"/>
              </w:rPr>
            </w:pPr>
            <w:r w:rsidRPr="007E3AD3">
              <w:rPr>
                <w:color w:val="000000"/>
                <w:sz w:val="22"/>
                <w:szCs w:val="22"/>
              </w:rPr>
              <w:t>&lt;0.00001</w:t>
            </w:r>
          </w:p>
        </w:tc>
        <w:tc>
          <w:tcPr>
            <w:tcW w:w="1020" w:type="dxa"/>
            <w:tcBorders>
              <w:top w:val="nil"/>
              <w:left w:val="nil"/>
              <w:right w:val="nil"/>
            </w:tcBorders>
            <w:shd w:val="clear" w:color="auto" w:fill="auto"/>
            <w:tcMar>
              <w:top w:w="8" w:type="dxa"/>
              <w:left w:w="8" w:type="dxa"/>
              <w:bottom w:w="0" w:type="dxa"/>
              <w:right w:w="8" w:type="dxa"/>
            </w:tcMar>
            <w:vAlign w:val="bottom"/>
          </w:tcPr>
          <w:p w14:paraId="130E9D6C" w14:textId="77777777" w:rsidR="007E3AD3" w:rsidRPr="007E3AD3" w:rsidRDefault="007E3AD3" w:rsidP="007E3AD3">
            <w:pPr>
              <w:spacing w:after="0" w:line="240" w:lineRule="auto"/>
            </w:pPr>
            <w:r w:rsidRPr="007E3AD3">
              <w:t>***</w:t>
            </w:r>
          </w:p>
        </w:tc>
      </w:tr>
      <w:tr w:rsidR="007E3AD3" w:rsidRPr="007E3AD3" w14:paraId="288AECBB" w14:textId="77777777" w:rsidTr="001553F8">
        <w:trPr>
          <w:trHeight w:val="285"/>
        </w:trPr>
        <w:tc>
          <w:tcPr>
            <w:tcW w:w="156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247175D0" w14:textId="77777777" w:rsidR="007E3AD3" w:rsidRPr="007E3AD3" w:rsidRDefault="007E3AD3" w:rsidP="007E3AD3">
            <w:pPr>
              <w:spacing w:after="0" w:line="240" w:lineRule="auto"/>
            </w:pPr>
            <w:proofErr w:type="spellStart"/>
            <w:proofErr w:type="gramStart"/>
            <w:r w:rsidRPr="007E3AD3">
              <w:t>Decade:SSP</w:t>
            </w:r>
            <w:proofErr w:type="spellEnd"/>
            <w:proofErr w:type="gramEnd"/>
          </w:p>
        </w:tc>
        <w:tc>
          <w:tcPr>
            <w:tcW w:w="124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2FC176E5" w14:textId="77777777" w:rsidR="007E3AD3" w:rsidRPr="007E3AD3" w:rsidRDefault="007E3AD3" w:rsidP="007E3AD3">
            <w:pPr>
              <w:spacing w:after="0" w:line="240" w:lineRule="auto"/>
              <w:jc w:val="center"/>
            </w:pPr>
            <w:r w:rsidRPr="007E3AD3">
              <w:rPr>
                <w:rFonts w:ascii="Aptos Narrow" w:hAnsi="Aptos Narrow"/>
                <w:color w:val="000000"/>
                <w:sz w:val="22"/>
                <w:szCs w:val="22"/>
              </w:rPr>
              <w:t>-9.8E-06</w:t>
            </w:r>
          </w:p>
        </w:tc>
        <w:tc>
          <w:tcPr>
            <w:tcW w:w="120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2BFAE9DD" w14:textId="77777777" w:rsidR="007E3AD3" w:rsidRPr="007E3AD3" w:rsidRDefault="007E3AD3" w:rsidP="007E3AD3">
            <w:pPr>
              <w:spacing w:after="0" w:line="240" w:lineRule="auto"/>
              <w:jc w:val="center"/>
            </w:pPr>
            <w:r w:rsidRPr="007E3AD3">
              <w:rPr>
                <w:rFonts w:ascii="Aptos Narrow" w:hAnsi="Aptos Narrow"/>
                <w:color w:val="000000"/>
                <w:sz w:val="22"/>
                <w:szCs w:val="22"/>
              </w:rPr>
              <w:t>7E-07</w:t>
            </w:r>
          </w:p>
        </w:tc>
        <w:tc>
          <w:tcPr>
            <w:tcW w:w="102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53EA7F60" w14:textId="77777777" w:rsidR="007E3AD3" w:rsidRPr="007E3AD3" w:rsidRDefault="007E3AD3" w:rsidP="007E3AD3">
            <w:pPr>
              <w:spacing w:after="0" w:line="240" w:lineRule="auto"/>
              <w:jc w:val="center"/>
            </w:pPr>
            <w:r w:rsidRPr="007E3AD3">
              <w:rPr>
                <w:rFonts w:ascii="Aptos Narrow" w:hAnsi="Aptos Narrow"/>
                <w:color w:val="000000"/>
                <w:sz w:val="22"/>
                <w:szCs w:val="22"/>
              </w:rPr>
              <w:t>-13.75</w:t>
            </w:r>
          </w:p>
        </w:tc>
        <w:tc>
          <w:tcPr>
            <w:tcW w:w="102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662579A3" w14:textId="77777777" w:rsidR="007E3AD3" w:rsidRPr="007E3AD3" w:rsidRDefault="007E3AD3" w:rsidP="007E3AD3">
            <w:pPr>
              <w:spacing w:after="0" w:line="240" w:lineRule="auto"/>
              <w:jc w:val="center"/>
              <w:rPr>
                <w:sz w:val="22"/>
                <w:szCs w:val="22"/>
              </w:rPr>
            </w:pPr>
            <w:r w:rsidRPr="007E3AD3">
              <w:rPr>
                <w:color w:val="000000"/>
                <w:sz w:val="22"/>
                <w:szCs w:val="22"/>
              </w:rPr>
              <w:t>&lt;0.00001</w:t>
            </w:r>
          </w:p>
        </w:tc>
        <w:tc>
          <w:tcPr>
            <w:tcW w:w="102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46B85468" w14:textId="77777777" w:rsidR="007E3AD3" w:rsidRPr="007E3AD3" w:rsidRDefault="007E3AD3" w:rsidP="007E3AD3">
            <w:pPr>
              <w:spacing w:after="0" w:line="240" w:lineRule="auto"/>
            </w:pPr>
            <w:r w:rsidRPr="007E3AD3">
              <w:t>***</w:t>
            </w:r>
          </w:p>
        </w:tc>
      </w:tr>
      <w:tr w:rsidR="007E3AD3" w:rsidRPr="007E3AD3" w14:paraId="654F3D18" w14:textId="77777777" w:rsidTr="001553F8">
        <w:trPr>
          <w:trHeight w:val="285"/>
        </w:trPr>
        <w:tc>
          <w:tcPr>
            <w:tcW w:w="1560" w:type="dxa"/>
            <w:tcBorders>
              <w:top w:val="single" w:sz="4" w:space="0" w:color="auto"/>
              <w:left w:val="nil"/>
              <w:right w:val="nil"/>
            </w:tcBorders>
            <w:shd w:val="clear" w:color="auto" w:fill="auto"/>
            <w:tcMar>
              <w:top w:w="8" w:type="dxa"/>
              <w:left w:w="8" w:type="dxa"/>
              <w:bottom w:w="0" w:type="dxa"/>
              <w:right w:w="8" w:type="dxa"/>
            </w:tcMar>
            <w:vAlign w:val="bottom"/>
          </w:tcPr>
          <w:p w14:paraId="74A87854" w14:textId="77777777" w:rsidR="007E3AD3" w:rsidRPr="007E3AD3" w:rsidRDefault="007E3AD3" w:rsidP="007E3AD3">
            <w:pPr>
              <w:spacing w:after="0" w:line="240" w:lineRule="auto"/>
            </w:pPr>
            <w:r w:rsidRPr="007E3AD3">
              <w:t>(B)</w:t>
            </w:r>
          </w:p>
        </w:tc>
        <w:tc>
          <w:tcPr>
            <w:tcW w:w="1240" w:type="dxa"/>
            <w:tcBorders>
              <w:top w:val="single" w:sz="4" w:space="0" w:color="auto"/>
              <w:left w:val="nil"/>
              <w:right w:val="nil"/>
            </w:tcBorders>
            <w:shd w:val="clear" w:color="auto" w:fill="auto"/>
            <w:tcMar>
              <w:top w:w="8" w:type="dxa"/>
              <w:left w:w="8" w:type="dxa"/>
              <w:bottom w:w="0" w:type="dxa"/>
              <w:right w:w="8" w:type="dxa"/>
            </w:tcMar>
            <w:vAlign w:val="bottom"/>
          </w:tcPr>
          <w:p w14:paraId="7E1D29C5" w14:textId="77777777" w:rsidR="007E3AD3" w:rsidRPr="007E3AD3" w:rsidRDefault="007E3AD3" w:rsidP="007E3AD3">
            <w:pPr>
              <w:spacing w:after="0" w:line="240" w:lineRule="auto"/>
              <w:jc w:val="center"/>
            </w:pPr>
          </w:p>
        </w:tc>
        <w:tc>
          <w:tcPr>
            <w:tcW w:w="1200" w:type="dxa"/>
            <w:tcBorders>
              <w:top w:val="single" w:sz="4" w:space="0" w:color="auto"/>
              <w:left w:val="nil"/>
              <w:right w:val="nil"/>
            </w:tcBorders>
            <w:shd w:val="clear" w:color="auto" w:fill="auto"/>
            <w:tcMar>
              <w:top w:w="8" w:type="dxa"/>
              <w:left w:w="8" w:type="dxa"/>
              <w:bottom w:w="0" w:type="dxa"/>
              <w:right w:w="8" w:type="dxa"/>
            </w:tcMar>
            <w:vAlign w:val="bottom"/>
          </w:tcPr>
          <w:p w14:paraId="3FD86320" w14:textId="77777777" w:rsidR="007E3AD3" w:rsidRPr="007E3AD3" w:rsidRDefault="007E3AD3" w:rsidP="007E3AD3">
            <w:pPr>
              <w:spacing w:after="0" w:line="240" w:lineRule="auto"/>
              <w:jc w:val="center"/>
            </w:pPr>
          </w:p>
        </w:tc>
        <w:tc>
          <w:tcPr>
            <w:tcW w:w="1020" w:type="dxa"/>
            <w:tcBorders>
              <w:top w:val="single" w:sz="4" w:space="0" w:color="auto"/>
              <w:left w:val="nil"/>
              <w:right w:val="nil"/>
            </w:tcBorders>
            <w:shd w:val="clear" w:color="auto" w:fill="auto"/>
            <w:tcMar>
              <w:top w:w="8" w:type="dxa"/>
              <w:left w:w="8" w:type="dxa"/>
              <w:bottom w:w="0" w:type="dxa"/>
              <w:right w:w="8" w:type="dxa"/>
            </w:tcMar>
            <w:vAlign w:val="bottom"/>
          </w:tcPr>
          <w:p w14:paraId="6B5FA681" w14:textId="77777777" w:rsidR="007E3AD3" w:rsidRPr="007E3AD3" w:rsidRDefault="007E3AD3" w:rsidP="007E3AD3">
            <w:pPr>
              <w:spacing w:after="0" w:line="240" w:lineRule="auto"/>
              <w:jc w:val="center"/>
            </w:pPr>
          </w:p>
        </w:tc>
        <w:tc>
          <w:tcPr>
            <w:tcW w:w="1020" w:type="dxa"/>
            <w:tcBorders>
              <w:top w:val="single" w:sz="4" w:space="0" w:color="auto"/>
              <w:left w:val="nil"/>
              <w:right w:val="nil"/>
            </w:tcBorders>
            <w:shd w:val="clear" w:color="auto" w:fill="auto"/>
            <w:tcMar>
              <w:top w:w="8" w:type="dxa"/>
              <w:left w:w="8" w:type="dxa"/>
              <w:bottom w:w="0" w:type="dxa"/>
              <w:right w:w="8" w:type="dxa"/>
            </w:tcMar>
            <w:vAlign w:val="bottom"/>
          </w:tcPr>
          <w:p w14:paraId="4F838192" w14:textId="77777777" w:rsidR="007E3AD3" w:rsidRPr="007E3AD3" w:rsidRDefault="007E3AD3" w:rsidP="007E3AD3">
            <w:pPr>
              <w:spacing w:after="0" w:line="240" w:lineRule="auto"/>
              <w:jc w:val="center"/>
              <w:rPr>
                <w:sz w:val="22"/>
                <w:szCs w:val="22"/>
              </w:rPr>
            </w:pPr>
          </w:p>
        </w:tc>
        <w:tc>
          <w:tcPr>
            <w:tcW w:w="1020" w:type="dxa"/>
            <w:tcBorders>
              <w:top w:val="single" w:sz="4" w:space="0" w:color="auto"/>
              <w:left w:val="nil"/>
              <w:right w:val="nil"/>
            </w:tcBorders>
            <w:shd w:val="clear" w:color="auto" w:fill="auto"/>
            <w:tcMar>
              <w:top w:w="8" w:type="dxa"/>
              <w:left w:w="8" w:type="dxa"/>
              <w:bottom w:w="0" w:type="dxa"/>
              <w:right w:w="8" w:type="dxa"/>
            </w:tcMar>
            <w:vAlign w:val="bottom"/>
          </w:tcPr>
          <w:p w14:paraId="030EAEA9" w14:textId="77777777" w:rsidR="007E3AD3" w:rsidRPr="007E3AD3" w:rsidRDefault="007E3AD3" w:rsidP="007E3AD3">
            <w:pPr>
              <w:spacing w:after="0" w:line="240" w:lineRule="auto"/>
            </w:pPr>
          </w:p>
        </w:tc>
      </w:tr>
      <w:tr w:rsidR="007E3AD3" w:rsidRPr="007E3AD3" w14:paraId="7E289FE4" w14:textId="77777777" w:rsidTr="001553F8">
        <w:trPr>
          <w:trHeight w:val="285"/>
        </w:trPr>
        <w:tc>
          <w:tcPr>
            <w:tcW w:w="1560" w:type="dxa"/>
            <w:tcBorders>
              <w:left w:val="nil"/>
              <w:bottom w:val="nil"/>
              <w:right w:val="nil"/>
            </w:tcBorders>
            <w:shd w:val="clear" w:color="auto" w:fill="auto"/>
            <w:tcMar>
              <w:top w:w="8" w:type="dxa"/>
              <w:left w:w="8" w:type="dxa"/>
              <w:bottom w:w="0" w:type="dxa"/>
              <w:right w:w="8" w:type="dxa"/>
            </w:tcMar>
            <w:vAlign w:val="bottom"/>
          </w:tcPr>
          <w:p w14:paraId="2BE7A84D" w14:textId="77777777" w:rsidR="007E3AD3" w:rsidRPr="007E3AD3" w:rsidRDefault="007E3AD3" w:rsidP="007E3AD3">
            <w:pPr>
              <w:spacing w:after="0" w:line="240" w:lineRule="auto"/>
            </w:pPr>
            <w:r w:rsidRPr="007E3AD3">
              <w:t>(Intercept)</w:t>
            </w:r>
          </w:p>
        </w:tc>
        <w:tc>
          <w:tcPr>
            <w:tcW w:w="1240" w:type="dxa"/>
            <w:tcBorders>
              <w:left w:val="nil"/>
              <w:bottom w:val="nil"/>
              <w:right w:val="nil"/>
            </w:tcBorders>
            <w:shd w:val="clear" w:color="auto" w:fill="auto"/>
            <w:tcMar>
              <w:top w:w="8" w:type="dxa"/>
              <w:left w:w="8" w:type="dxa"/>
              <w:bottom w:w="0" w:type="dxa"/>
              <w:right w:w="8" w:type="dxa"/>
            </w:tcMar>
            <w:vAlign w:val="bottom"/>
          </w:tcPr>
          <w:p w14:paraId="71304FA3" w14:textId="77777777" w:rsidR="007E3AD3" w:rsidRPr="007E3AD3" w:rsidRDefault="007E3AD3" w:rsidP="007E3AD3">
            <w:pPr>
              <w:spacing w:after="0" w:line="240" w:lineRule="auto"/>
              <w:jc w:val="center"/>
            </w:pPr>
            <w:r w:rsidRPr="007E3AD3">
              <w:rPr>
                <w:rFonts w:ascii="Aptos Narrow" w:hAnsi="Aptos Narrow"/>
                <w:color w:val="000000"/>
                <w:sz w:val="22"/>
                <w:szCs w:val="22"/>
              </w:rPr>
              <w:t>-10.4259</w:t>
            </w:r>
          </w:p>
        </w:tc>
        <w:tc>
          <w:tcPr>
            <w:tcW w:w="1200" w:type="dxa"/>
            <w:tcBorders>
              <w:left w:val="nil"/>
              <w:bottom w:val="nil"/>
              <w:right w:val="nil"/>
            </w:tcBorders>
            <w:shd w:val="clear" w:color="auto" w:fill="auto"/>
            <w:tcMar>
              <w:top w:w="8" w:type="dxa"/>
              <w:left w:w="8" w:type="dxa"/>
              <w:bottom w:w="0" w:type="dxa"/>
              <w:right w:w="8" w:type="dxa"/>
            </w:tcMar>
            <w:vAlign w:val="bottom"/>
          </w:tcPr>
          <w:p w14:paraId="656C0CDC" w14:textId="77777777" w:rsidR="007E3AD3" w:rsidRPr="007E3AD3" w:rsidRDefault="007E3AD3" w:rsidP="007E3AD3">
            <w:pPr>
              <w:spacing w:after="0" w:line="240" w:lineRule="auto"/>
              <w:jc w:val="center"/>
            </w:pPr>
            <w:r w:rsidRPr="007E3AD3">
              <w:rPr>
                <w:rFonts w:ascii="Aptos Narrow" w:hAnsi="Aptos Narrow"/>
                <w:color w:val="000000"/>
                <w:sz w:val="22"/>
                <w:szCs w:val="22"/>
              </w:rPr>
              <w:t>4.575244</w:t>
            </w:r>
          </w:p>
        </w:tc>
        <w:tc>
          <w:tcPr>
            <w:tcW w:w="1020" w:type="dxa"/>
            <w:tcBorders>
              <w:left w:val="nil"/>
              <w:bottom w:val="nil"/>
              <w:right w:val="nil"/>
            </w:tcBorders>
            <w:shd w:val="clear" w:color="auto" w:fill="auto"/>
            <w:tcMar>
              <w:top w:w="8" w:type="dxa"/>
              <w:left w:w="8" w:type="dxa"/>
              <w:bottom w:w="0" w:type="dxa"/>
              <w:right w:w="8" w:type="dxa"/>
            </w:tcMar>
            <w:vAlign w:val="bottom"/>
          </w:tcPr>
          <w:p w14:paraId="7D363C72" w14:textId="77777777" w:rsidR="007E3AD3" w:rsidRPr="007E3AD3" w:rsidRDefault="007E3AD3" w:rsidP="007E3AD3">
            <w:pPr>
              <w:spacing w:after="0" w:line="240" w:lineRule="auto"/>
              <w:jc w:val="center"/>
            </w:pPr>
            <w:r w:rsidRPr="007E3AD3">
              <w:rPr>
                <w:rFonts w:ascii="Aptos Narrow" w:hAnsi="Aptos Narrow"/>
                <w:color w:val="000000"/>
                <w:sz w:val="22"/>
                <w:szCs w:val="22"/>
              </w:rPr>
              <w:t>-2.28</w:t>
            </w:r>
          </w:p>
        </w:tc>
        <w:tc>
          <w:tcPr>
            <w:tcW w:w="1020" w:type="dxa"/>
            <w:tcBorders>
              <w:left w:val="nil"/>
              <w:bottom w:val="nil"/>
              <w:right w:val="nil"/>
            </w:tcBorders>
            <w:shd w:val="clear" w:color="auto" w:fill="auto"/>
            <w:tcMar>
              <w:top w:w="8" w:type="dxa"/>
              <w:left w:w="8" w:type="dxa"/>
              <w:bottom w:w="0" w:type="dxa"/>
              <w:right w:w="8" w:type="dxa"/>
            </w:tcMar>
            <w:vAlign w:val="bottom"/>
          </w:tcPr>
          <w:p w14:paraId="24B9CA2A" w14:textId="77777777" w:rsidR="007E3AD3" w:rsidRPr="007E3AD3" w:rsidRDefault="007E3AD3" w:rsidP="007E3AD3">
            <w:pPr>
              <w:spacing w:after="0" w:line="240" w:lineRule="auto"/>
              <w:jc w:val="center"/>
              <w:rPr>
                <w:sz w:val="22"/>
                <w:szCs w:val="22"/>
              </w:rPr>
            </w:pPr>
            <w:r w:rsidRPr="007E3AD3">
              <w:rPr>
                <w:rFonts w:ascii="Aptos Narrow" w:hAnsi="Aptos Narrow"/>
                <w:color w:val="000000"/>
                <w:sz w:val="22"/>
                <w:szCs w:val="22"/>
              </w:rPr>
              <w:t>0.0228</w:t>
            </w:r>
          </w:p>
        </w:tc>
        <w:tc>
          <w:tcPr>
            <w:tcW w:w="1020" w:type="dxa"/>
            <w:tcBorders>
              <w:left w:val="nil"/>
              <w:bottom w:val="nil"/>
              <w:right w:val="nil"/>
            </w:tcBorders>
            <w:shd w:val="clear" w:color="auto" w:fill="auto"/>
            <w:tcMar>
              <w:top w:w="8" w:type="dxa"/>
              <w:left w:w="8" w:type="dxa"/>
              <w:bottom w:w="0" w:type="dxa"/>
              <w:right w:w="8" w:type="dxa"/>
            </w:tcMar>
            <w:vAlign w:val="bottom"/>
          </w:tcPr>
          <w:p w14:paraId="068D84B4" w14:textId="77777777" w:rsidR="007E3AD3" w:rsidRPr="007E3AD3" w:rsidRDefault="007E3AD3" w:rsidP="007E3AD3">
            <w:pPr>
              <w:spacing w:after="0" w:line="240" w:lineRule="auto"/>
            </w:pPr>
            <w:r w:rsidRPr="007E3AD3">
              <w:t>*</w:t>
            </w:r>
          </w:p>
        </w:tc>
      </w:tr>
      <w:tr w:rsidR="007E3AD3" w:rsidRPr="007E3AD3" w14:paraId="392813D7" w14:textId="77777777" w:rsidTr="001553F8">
        <w:trPr>
          <w:trHeight w:val="285"/>
        </w:trPr>
        <w:tc>
          <w:tcPr>
            <w:tcW w:w="1560" w:type="dxa"/>
            <w:tcBorders>
              <w:top w:val="nil"/>
              <w:left w:val="nil"/>
              <w:bottom w:val="nil"/>
              <w:right w:val="nil"/>
            </w:tcBorders>
            <w:shd w:val="clear" w:color="auto" w:fill="auto"/>
            <w:tcMar>
              <w:top w:w="8" w:type="dxa"/>
              <w:left w:w="8" w:type="dxa"/>
              <w:bottom w:w="0" w:type="dxa"/>
              <w:right w:w="8" w:type="dxa"/>
            </w:tcMar>
            <w:vAlign w:val="bottom"/>
          </w:tcPr>
          <w:p w14:paraId="778AD800" w14:textId="77777777" w:rsidR="007E3AD3" w:rsidRPr="007E3AD3" w:rsidRDefault="007E3AD3" w:rsidP="007E3AD3">
            <w:pPr>
              <w:spacing w:after="0" w:line="240" w:lineRule="auto"/>
            </w:pPr>
            <w:r w:rsidRPr="007E3AD3">
              <w:t>Decade</w:t>
            </w:r>
          </w:p>
        </w:tc>
        <w:tc>
          <w:tcPr>
            <w:tcW w:w="1240" w:type="dxa"/>
            <w:tcBorders>
              <w:top w:val="nil"/>
              <w:left w:val="nil"/>
              <w:bottom w:val="nil"/>
              <w:right w:val="nil"/>
            </w:tcBorders>
            <w:shd w:val="clear" w:color="auto" w:fill="auto"/>
            <w:tcMar>
              <w:top w:w="8" w:type="dxa"/>
              <w:left w:w="8" w:type="dxa"/>
              <w:bottom w:w="0" w:type="dxa"/>
              <w:right w:w="8" w:type="dxa"/>
            </w:tcMar>
            <w:vAlign w:val="bottom"/>
          </w:tcPr>
          <w:p w14:paraId="248D60AD" w14:textId="77777777" w:rsidR="007E3AD3" w:rsidRPr="007E3AD3" w:rsidRDefault="007E3AD3" w:rsidP="007E3AD3">
            <w:pPr>
              <w:spacing w:after="0" w:line="240" w:lineRule="auto"/>
              <w:jc w:val="center"/>
            </w:pPr>
            <w:r w:rsidRPr="007E3AD3">
              <w:rPr>
                <w:rFonts w:ascii="Aptos Narrow" w:hAnsi="Aptos Narrow"/>
                <w:color w:val="000000"/>
                <w:sz w:val="22"/>
                <w:szCs w:val="22"/>
              </w:rPr>
              <w:t>0.005163</w:t>
            </w:r>
          </w:p>
        </w:tc>
        <w:tc>
          <w:tcPr>
            <w:tcW w:w="1200" w:type="dxa"/>
            <w:tcBorders>
              <w:top w:val="nil"/>
              <w:left w:val="nil"/>
              <w:bottom w:val="nil"/>
              <w:right w:val="nil"/>
            </w:tcBorders>
            <w:shd w:val="clear" w:color="auto" w:fill="auto"/>
            <w:tcMar>
              <w:top w:w="8" w:type="dxa"/>
              <w:left w:w="8" w:type="dxa"/>
              <w:bottom w:w="0" w:type="dxa"/>
              <w:right w:w="8" w:type="dxa"/>
            </w:tcMar>
            <w:vAlign w:val="bottom"/>
          </w:tcPr>
          <w:p w14:paraId="5EC29D3F" w14:textId="77777777" w:rsidR="007E3AD3" w:rsidRPr="007E3AD3" w:rsidRDefault="007E3AD3" w:rsidP="007E3AD3">
            <w:pPr>
              <w:spacing w:after="0" w:line="240" w:lineRule="auto"/>
              <w:jc w:val="center"/>
            </w:pPr>
            <w:r w:rsidRPr="007E3AD3">
              <w:rPr>
                <w:rFonts w:ascii="Aptos Narrow" w:hAnsi="Aptos Narrow"/>
                <w:color w:val="000000"/>
                <w:sz w:val="22"/>
                <w:szCs w:val="22"/>
              </w:rPr>
              <w:t>0.002237</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6B174FE7" w14:textId="77777777" w:rsidR="007E3AD3" w:rsidRPr="007E3AD3" w:rsidRDefault="007E3AD3" w:rsidP="007E3AD3">
            <w:pPr>
              <w:spacing w:after="0" w:line="240" w:lineRule="auto"/>
              <w:jc w:val="center"/>
            </w:pPr>
            <w:r w:rsidRPr="007E3AD3">
              <w:rPr>
                <w:rFonts w:ascii="Aptos Narrow" w:hAnsi="Aptos Narrow"/>
                <w:color w:val="000000"/>
                <w:sz w:val="22"/>
                <w:szCs w:val="22"/>
              </w:rPr>
              <w:t>2.31</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78613ED6" w14:textId="77777777" w:rsidR="007E3AD3" w:rsidRPr="007E3AD3" w:rsidRDefault="007E3AD3" w:rsidP="007E3AD3">
            <w:pPr>
              <w:spacing w:after="0" w:line="240" w:lineRule="auto"/>
              <w:jc w:val="center"/>
              <w:rPr>
                <w:sz w:val="22"/>
                <w:szCs w:val="22"/>
              </w:rPr>
            </w:pPr>
            <w:r w:rsidRPr="007E3AD3">
              <w:rPr>
                <w:rFonts w:ascii="Aptos Narrow" w:hAnsi="Aptos Narrow"/>
                <w:color w:val="000000"/>
                <w:sz w:val="22"/>
                <w:szCs w:val="22"/>
              </w:rPr>
              <w:t>0.0211</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45B48390" w14:textId="77777777" w:rsidR="007E3AD3" w:rsidRPr="007E3AD3" w:rsidRDefault="007E3AD3" w:rsidP="007E3AD3">
            <w:pPr>
              <w:spacing w:after="0" w:line="240" w:lineRule="auto"/>
            </w:pPr>
            <w:r w:rsidRPr="007E3AD3">
              <w:t>*</w:t>
            </w:r>
          </w:p>
        </w:tc>
      </w:tr>
      <w:tr w:rsidR="007E3AD3" w:rsidRPr="007E3AD3" w14:paraId="2E500789" w14:textId="77777777" w:rsidTr="001553F8">
        <w:trPr>
          <w:trHeight w:val="285"/>
        </w:trPr>
        <w:tc>
          <w:tcPr>
            <w:tcW w:w="1560" w:type="dxa"/>
            <w:tcBorders>
              <w:top w:val="nil"/>
              <w:left w:val="nil"/>
              <w:right w:val="nil"/>
            </w:tcBorders>
            <w:shd w:val="clear" w:color="auto" w:fill="auto"/>
            <w:tcMar>
              <w:top w:w="8" w:type="dxa"/>
              <w:left w:w="8" w:type="dxa"/>
              <w:bottom w:w="0" w:type="dxa"/>
              <w:right w:w="8" w:type="dxa"/>
            </w:tcMar>
            <w:vAlign w:val="bottom"/>
          </w:tcPr>
          <w:p w14:paraId="518DE17E" w14:textId="77777777" w:rsidR="007E3AD3" w:rsidRPr="007E3AD3" w:rsidRDefault="007E3AD3" w:rsidP="007E3AD3">
            <w:pPr>
              <w:spacing w:after="0" w:line="240" w:lineRule="auto"/>
            </w:pPr>
            <w:r w:rsidRPr="007E3AD3">
              <w:t>SSP</w:t>
            </w:r>
          </w:p>
        </w:tc>
        <w:tc>
          <w:tcPr>
            <w:tcW w:w="1240" w:type="dxa"/>
            <w:tcBorders>
              <w:top w:val="nil"/>
              <w:left w:val="nil"/>
              <w:right w:val="nil"/>
            </w:tcBorders>
            <w:shd w:val="clear" w:color="auto" w:fill="auto"/>
            <w:tcMar>
              <w:top w:w="8" w:type="dxa"/>
              <w:left w:w="8" w:type="dxa"/>
              <w:bottom w:w="0" w:type="dxa"/>
              <w:right w:w="8" w:type="dxa"/>
            </w:tcMar>
            <w:vAlign w:val="bottom"/>
          </w:tcPr>
          <w:p w14:paraId="4B107611" w14:textId="77777777" w:rsidR="007E3AD3" w:rsidRPr="007E3AD3" w:rsidRDefault="007E3AD3" w:rsidP="007E3AD3">
            <w:pPr>
              <w:spacing w:after="0" w:line="240" w:lineRule="auto"/>
              <w:jc w:val="center"/>
            </w:pPr>
            <w:r w:rsidRPr="007E3AD3">
              <w:rPr>
                <w:rFonts w:ascii="Aptos Narrow" w:hAnsi="Aptos Narrow"/>
                <w:color w:val="000000"/>
                <w:sz w:val="22"/>
                <w:szCs w:val="22"/>
              </w:rPr>
              <w:t>0.186525</w:t>
            </w:r>
          </w:p>
        </w:tc>
        <w:tc>
          <w:tcPr>
            <w:tcW w:w="1200" w:type="dxa"/>
            <w:tcBorders>
              <w:top w:val="nil"/>
              <w:left w:val="nil"/>
              <w:right w:val="nil"/>
            </w:tcBorders>
            <w:shd w:val="clear" w:color="auto" w:fill="auto"/>
            <w:tcMar>
              <w:top w:w="8" w:type="dxa"/>
              <w:left w:w="8" w:type="dxa"/>
              <w:bottom w:w="0" w:type="dxa"/>
              <w:right w:w="8" w:type="dxa"/>
            </w:tcMar>
            <w:vAlign w:val="bottom"/>
          </w:tcPr>
          <w:p w14:paraId="518E351A" w14:textId="77777777" w:rsidR="007E3AD3" w:rsidRPr="007E3AD3" w:rsidRDefault="007E3AD3" w:rsidP="007E3AD3">
            <w:pPr>
              <w:spacing w:after="0" w:line="240" w:lineRule="auto"/>
              <w:jc w:val="center"/>
            </w:pPr>
            <w:r w:rsidRPr="007E3AD3">
              <w:rPr>
                <w:rFonts w:ascii="Aptos Narrow" w:hAnsi="Aptos Narrow"/>
                <w:color w:val="000000"/>
                <w:sz w:val="22"/>
                <w:szCs w:val="22"/>
              </w:rPr>
              <w:t>0.018226</w:t>
            </w:r>
          </w:p>
        </w:tc>
        <w:tc>
          <w:tcPr>
            <w:tcW w:w="1020" w:type="dxa"/>
            <w:tcBorders>
              <w:top w:val="nil"/>
              <w:left w:val="nil"/>
              <w:right w:val="nil"/>
            </w:tcBorders>
            <w:shd w:val="clear" w:color="auto" w:fill="auto"/>
            <w:tcMar>
              <w:top w:w="8" w:type="dxa"/>
              <w:left w:w="8" w:type="dxa"/>
              <w:bottom w:w="0" w:type="dxa"/>
              <w:right w:w="8" w:type="dxa"/>
            </w:tcMar>
            <w:vAlign w:val="bottom"/>
          </w:tcPr>
          <w:p w14:paraId="579818DC" w14:textId="77777777" w:rsidR="007E3AD3" w:rsidRPr="007E3AD3" w:rsidRDefault="007E3AD3" w:rsidP="007E3AD3">
            <w:pPr>
              <w:spacing w:after="0" w:line="240" w:lineRule="auto"/>
              <w:jc w:val="center"/>
            </w:pPr>
            <w:r w:rsidRPr="007E3AD3">
              <w:rPr>
                <w:rFonts w:ascii="Aptos Narrow" w:hAnsi="Aptos Narrow"/>
                <w:color w:val="000000"/>
                <w:sz w:val="22"/>
                <w:szCs w:val="22"/>
              </w:rPr>
              <w:t>10.23</w:t>
            </w:r>
          </w:p>
        </w:tc>
        <w:tc>
          <w:tcPr>
            <w:tcW w:w="1020" w:type="dxa"/>
            <w:tcBorders>
              <w:top w:val="nil"/>
              <w:left w:val="nil"/>
              <w:right w:val="nil"/>
            </w:tcBorders>
            <w:shd w:val="clear" w:color="auto" w:fill="auto"/>
            <w:tcMar>
              <w:top w:w="8" w:type="dxa"/>
              <w:left w:w="8" w:type="dxa"/>
              <w:bottom w:w="0" w:type="dxa"/>
              <w:right w:w="8" w:type="dxa"/>
            </w:tcMar>
            <w:vAlign w:val="bottom"/>
          </w:tcPr>
          <w:p w14:paraId="00FE97C7" w14:textId="77777777" w:rsidR="007E3AD3" w:rsidRPr="007E3AD3" w:rsidRDefault="007E3AD3" w:rsidP="007E3AD3">
            <w:pPr>
              <w:spacing w:after="0" w:line="240" w:lineRule="auto"/>
              <w:jc w:val="center"/>
              <w:rPr>
                <w:sz w:val="22"/>
                <w:szCs w:val="22"/>
              </w:rPr>
            </w:pPr>
            <w:r w:rsidRPr="007E3AD3">
              <w:rPr>
                <w:color w:val="000000"/>
                <w:sz w:val="22"/>
                <w:szCs w:val="22"/>
              </w:rPr>
              <w:t>&lt;0.00001</w:t>
            </w:r>
          </w:p>
        </w:tc>
        <w:tc>
          <w:tcPr>
            <w:tcW w:w="1020" w:type="dxa"/>
            <w:tcBorders>
              <w:top w:val="nil"/>
              <w:left w:val="nil"/>
              <w:right w:val="nil"/>
            </w:tcBorders>
            <w:shd w:val="clear" w:color="auto" w:fill="auto"/>
            <w:tcMar>
              <w:top w:w="8" w:type="dxa"/>
              <w:left w:w="8" w:type="dxa"/>
              <w:bottom w:w="0" w:type="dxa"/>
              <w:right w:w="8" w:type="dxa"/>
            </w:tcMar>
            <w:vAlign w:val="bottom"/>
          </w:tcPr>
          <w:p w14:paraId="42115754" w14:textId="77777777" w:rsidR="007E3AD3" w:rsidRPr="007E3AD3" w:rsidRDefault="007E3AD3" w:rsidP="007E3AD3">
            <w:pPr>
              <w:spacing w:after="0" w:line="240" w:lineRule="auto"/>
            </w:pPr>
            <w:r w:rsidRPr="007E3AD3">
              <w:t>***</w:t>
            </w:r>
          </w:p>
        </w:tc>
      </w:tr>
      <w:tr w:rsidR="007E3AD3" w:rsidRPr="007E3AD3" w14:paraId="35C9956D" w14:textId="77777777" w:rsidTr="001553F8">
        <w:trPr>
          <w:trHeight w:val="285"/>
        </w:trPr>
        <w:tc>
          <w:tcPr>
            <w:tcW w:w="156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4F3DE5CA" w14:textId="77777777" w:rsidR="007E3AD3" w:rsidRPr="007E3AD3" w:rsidRDefault="007E3AD3" w:rsidP="007E3AD3">
            <w:pPr>
              <w:spacing w:after="0" w:line="240" w:lineRule="auto"/>
            </w:pPr>
            <w:proofErr w:type="spellStart"/>
            <w:proofErr w:type="gramStart"/>
            <w:r w:rsidRPr="007E3AD3">
              <w:t>Decade:SSP</w:t>
            </w:r>
            <w:proofErr w:type="spellEnd"/>
            <w:proofErr w:type="gramEnd"/>
          </w:p>
        </w:tc>
        <w:tc>
          <w:tcPr>
            <w:tcW w:w="124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14A55A1E" w14:textId="77777777" w:rsidR="007E3AD3" w:rsidRPr="007E3AD3" w:rsidRDefault="007E3AD3" w:rsidP="007E3AD3">
            <w:pPr>
              <w:spacing w:after="0" w:line="240" w:lineRule="auto"/>
              <w:jc w:val="center"/>
            </w:pPr>
            <w:r w:rsidRPr="007E3AD3">
              <w:rPr>
                <w:rFonts w:ascii="Aptos Narrow" w:hAnsi="Aptos Narrow"/>
                <w:color w:val="000000"/>
                <w:sz w:val="22"/>
                <w:szCs w:val="22"/>
              </w:rPr>
              <w:t>-9.2E-05</w:t>
            </w:r>
          </w:p>
        </w:tc>
        <w:tc>
          <w:tcPr>
            <w:tcW w:w="120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267EDB4F" w14:textId="77777777" w:rsidR="007E3AD3" w:rsidRPr="007E3AD3" w:rsidRDefault="007E3AD3" w:rsidP="007E3AD3">
            <w:pPr>
              <w:spacing w:after="0" w:line="240" w:lineRule="auto"/>
              <w:jc w:val="center"/>
            </w:pPr>
            <w:r w:rsidRPr="007E3AD3">
              <w:rPr>
                <w:rFonts w:ascii="Aptos Narrow" w:hAnsi="Aptos Narrow"/>
                <w:color w:val="000000"/>
                <w:sz w:val="22"/>
                <w:szCs w:val="22"/>
              </w:rPr>
              <w:t>0.000009</w:t>
            </w:r>
          </w:p>
        </w:tc>
        <w:tc>
          <w:tcPr>
            <w:tcW w:w="102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6BB03831" w14:textId="77777777" w:rsidR="007E3AD3" w:rsidRPr="007E3AD3" w:rsidRDefault="007E3AD3" w:rsidP="007E3AD3">
            <w:pPr>
              <w:spacing w:after="0" w:line="240" w:lineRule="auto"/>
              <w:jc w:val="center"/>
            </w:pPr>
            <w:r w:rsidRPr="007E3AD3">
              <w:rPr>
                <w:rFonts w:ascii="Aptos Narrow" w:hAnsi="Aptos Narrow"/>
                <w:color w:val="000000"/>
                <w:sz w:val="22"/>
                <w:szCs w:val="22"/>
              </w:rPr>
              <w:t>-10.33</w:t>
            </w:r>
          </w:p>
        </w:tc>
        <w:tc>
          <w:tcPr>
            <w:tcW w:w="102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6268AF7A" w14:textId="77777777" w:rsidR="007E3AD3" w:rsidRPr="007E3AD3" w:rsidRDefault="007E3AD3" w:rsidP="007E3AD3">
            <w:pPr>
              <w:spacing w:after="0" w:line="240" w:lineRule="auto"/>
              <w:jc w:val="center"/>
              <w:rPr>
                <w:sz w:val="22"/>
                <w:szCs w:val="22"/>
              </w:rPr>
            </w:pPr>
            <w:r w:rsidRPr="007E3AD3">
              <w:rPr>
                <w:color w:val="000000"/>
                <w:sz w:val="22"/>
                <w:szCs w:val="22"/>
              </w:rPr>
              <w:t>&lt;0.00001</w:t>
            </w:r>
          </w:p>
        </w:tc>
        <w:tc>
          <w:tcPr>
            <w:tcW w:w="102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6520C8F0" w14:textId="77777777" w:rsidR="007E3AD3" w:rsidRPr="007E3AD3" w:rsidRDefault="007E3AD3" w:rsidP="007E3AD3">
            <w:pPr>
              <w:spacing w:after="0" w:line="240" w:lineRule="auto"/>
            </w:pPr>
            <w:r w:rsidRPr="007E3AD3">
              <w:t>***</w:t>
            </w:r>
          </w:p>
        </w:tc>
      </w:tr>
      <w:tr w:rsidR="007E3AD3" w:rsidRPr="007E3AD3" w14:paraId="1A9A8F1C" w14:textId="77777777" w:rsidTr="001553F8">
        <w:trPr>
          <w:trHeight w:val="285"/>
        </w:trPr>
        <w:tc>
          <w:tcPr>
            <w:tcW w:w="156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11764234" w14:textId="77777777" w:rsidR="007E3AD3" w:rsidRPr="007E3AD3" w:rsidRDefault="007E3AD3" w:rsidP="007E3AD3">
            <w:pPr>
              <w:spacing w:after="0" w:line="240" w:lineRule="auto"/>
            </w:pPr>
            <w:r w:rsidRPr="007E3AD3">
              <w:t>(C)</w:t>
            </w:r>
          </w:p>
        </w:tc>
        <w:tc>
          <w:tcPr>
            <w:tcW w:w="124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00D682EF" w14:textId="77777777" w:rsidR="007E3AD3" w:rsidRPr="007E3AD3" w:rsidRDefault="007E3AD3" w:rsidP="007E3AD3">
            <w:pPr>
              <w:spacing w:after="0" w:line="240" w:lineRule="auto"/>
              <w:jc w:val="center"/>
            </w:pPr>
          </w:p>
        </w:tc>
        <w:tc>
          <w:tcPr>
            <w:tcW w:w="120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4069CD96" w14:textId="77777777" w:rsidR="007E3AD3" w:rsidRPr="007E3AD3" w:rsidRDefault="007E3AD3" w:rsidP="007E3AD3">
            <w:pPr>
              <w:spacing w:after="0" w:line="240" w:lineRule="auto"/>
              <w:jc w:val="center"/>
            </w:pPr>
          </w:p>
        </w:tc>
        <w:tc>
          <w:tcPr>
            <w:tcW w:w="102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3600C744" w14:textId="77777777" w:rsidR="007E3AD3" w:rsidRPr="007E3AD3" w:rsidRDefault="007E3AD3" w:rsidP="007E3AD3">
            <w:pPr>
              <w:spacing w:after="0" w:line="240" w:lineRule="auto"/>
              <w:jc w:val="center"/>
            </w:pPr>
          </w:p>
        </w:tc>
        <w:tc>
          <w:tcPr>
            <w:tcW w:w="102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56E93D7D" w14:textId="77777777" w:rsidR="007E3AD3" w:rsidRPr="007E3AD3" w:rsidRDefault="007E3AD3" w:rsidP="007E3AD3">
            <w:pPr>
              <w:spacing w:after="0" w:line="240" w:lineRule="auto"/>
              <w:jc w:val="center"/>
              <w:rPr>
                <w:sz w:val="22"/>
                <w:szCs w:val="22"/>
              </w:rPr>
            </w:pPr>
          </w:p>
        </w:tc>
        <w:tc>
          <w:tcPr>
            <w:tcW w:w="102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4CE8D0AE" w14:textId="77777777" w:rsidR="007E3AD3" w:rsidRPr="007E3AD3" w:rsidRDefault="007E3AD3" w:rsidP="007E3AD3">
            <w:pPr>
              <w:spacing w:after="0" w:line="240" w:lineRule="auto"/>
            </w:pPr>
          </w:p>
        </w:tc>
      </w:tr>
      <w:tr w:rsidR="007E3AD3" w:rsidRPr="007E3AD3" w14:paraId="7A753CF0" w14:textId="77777777" w:rsidTr="001553F8">
        <w:trPr>
          <w:trHeight w:val="285"/>
        </w:trPr>
        <w:tc>
          <w:tcPr>
            <w:tcW w:w="1560" w:type="dxa"/>
            <w:tcBorders>
              <w:top w:val="nil"/>
              <w:left w:val="nil"/>
              <w:bottom w:val="nil"/>
              <w:right w:val="nil"/>
            </w:tcBorders>
            <w:shd w:val="clear" w:color="auto" w:fill="auto"/>
            <w:tcMar>
              <w:top w:w="8" w:type="dxa"/>
              <w:left w:w="8" w:type="dxa"/>
              <w:bottom w:w="0" w:type="dxa"/>
              <w:right w:w="8" w:type="dxa"/>
            </w:tcMar>
            <w:vAlign w:val="bottom"/>
          </w:tcPr>
          <w:p w14:paraId="3670EE3A" w14:textId="77777777" w:rsidR="007E3AD3" w:rsidRPr="007E3AD3" w:rsidRDefault="007E3AD3" w:rsidP="007E3AD3">
            <w:pPr>
              <w:spacing w:after="0" w:line="240" w:lineRule="auto"/>
            </w:pPr>
            <w:r w:rsidRPr="007E3AD3">
              <w:t>(Intercept)</w:t>
            </w:r>
          </w:p>
        </w:tc>
        <w:tc>
          <w:tcPr>
            <w:tcW w:w="1240" w:type="dxa"/>
            <w:tcBorders>
              <w:top w:val="nil"/>
              <w:left w:val="nil"/>
              <w:bottom w:val="nil"/>
              <w:right w:val="nil"/>
            </w:tcBorders>
            <w:shd w:val="clear" w:color="auto" w:fill="auto"/>
            <w:tcMar>
              <w:top w:w="8" w:type="dxa"/>
              <w:left w:w="8" w:type="dxa"/>
              <w:bottom w:w="0" w:type="dxa"/>
              <w:right w:w="8" w:type="dxa"/>
            </w:tcMar>
            <w:vAlign w:val="bottom"/>
          </w:tcPr>
          <w:p w14:paraId="257004BC" w14:textId="77777777" w:rsidR="007E3AD3" w:rsidRPr="007E3AD3" w:rsidRDefault="007E3AD3" w:rsidP="007E3AD3">
            <w:pPr>
              <w:spacing w:after="0" w:line="240" w:lineRule="auto"/>
              <w:jc w:val="center"/>
            </w:pPr>
            <w:r w:rsidRPr="007E3AD3">
              <w:rPr>
                <w:rFonts w:ascii="Aptos Narrow" w:hAnsi="Aptos Narrow"/>
                <w:color w:val="000000"/>
                <w:sz w:val="22"/>
                <w:szCs w:val="22"/>
              </w:rPr>
              <w:t>-1.60438</w:t>
            </w:r>
          </w:p>
        </w:tc>
        <w:tc>
          <w:tcPr>
            <w:tcW w:w="1200" w:type="dxa"/>
            <w:tcBorders>
              <w:top w:val="nil"/>
              <w:left w:val="nil"/>
              <w:bottom w:val="nil"/>
              <w:right w:val="nil"/>
            </w:tcBorders>
            <w:shd w:val="clear" w:color="auto" w:fill="auto"/>
            <w:tcMar>
              <w:top w:w="8" w:type="dxa"/>
              <w:left w:w="8" w:type="dxa"/>
              <w:bottom w:w="0" w:type="dxa"/>
              <w:right w:w="8" w:type="dxa"/>
            </w:tcMar>
            <w:vAlign w:val="bottom"/>
          </w:tcPr>
          <w:p w14:paraId="557255B8" w14:textId="77777777" w:rsidR="007E3AD3" w:rsidRPr="007E3AD3" w:rsidRDefault="007E3AD3" w:rsidP="007E3AD3">
            <w:pPr>
              <w:spacing w:after="0" w:line="240" w:lineRule="auto"/>
              <w:jc w:val="center"/>
            </w:pPr>
            <w:r w:rsidRPr="007E3AD3">
              <w:rPr>
                <w:rFonts w:ascii="Aptos Narrow" w:hAnsi="Aptos Narrow"/>
                <w:color w:val="000000"/>
                <w:sz w:val="22"/>
                <w:szCs w:val="22"/>
              </w:rPr>
              <w:t>5.258236</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1E4F613E" w14:textId="77777777" w:rsidR="007E3AD3" w:rsidRPr="007E3AD3" w:rsidRDefault="007E3AD3" w:rsidP="007E3AD3">
            <w:pPr>
              <w:spacing w:after="0" w:line="240" w:lineRule="auto"/>
              <w:jc w:val="center"/>
            </w:pPr>
            <w:r w:rsidRPr="007E3AD3">
              <w:rPr>
                <w:rFonts w:ascii="Aptos Narrow" w:hAnsi="Aptos Narrow"/>
                <w:color w:val="000000"/>
                <w:sz w:val="22"/>
                <w:szCs w:val="22"/>
              </w:rPr>
              <w:t>-0.31</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6652427D" w14:textId="77777777" w:rsidR="007E3AD3" w:rsidRPr="007E3AD3" w:rsidRDefault="007E3AD3" w:rsidP="007E3AD3">
            <w:pPr>
              <w:spacing w:after="0" w:line="240" w:lineRule="auto"/>
              <w:jc w:val="center"/>
              <w:rPr>
                <w:sz w:val="22"/>
                <w:szCs w:val="22"/>
              </w:rPr>
            </w:pPr>
            <w:r w:rsidRPr="007E3AD3">
              <w:rPr>
                <w:rFonts w:ascii="Aptos Narrow" w:hAnsi="Aptos Narrow"/>
                <w:color w:val="000000"/>
                <w:sz w:val="22"/>
                <w:szCs w:val="22"/>
              </w:rPr>
              <w:t>0.7603</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7CCDB3BC" w14:textId="77777777" w:rsidR="007E3AD3" w:rsidRPr="007E3AD3" w:rsidRDefault="007E3AD3" w:rsidP="007E3AD3">
            <w:pPr>
              <w:spacing w:after="0" w:line="240" w:lineRule="auto"/>
            </w:pPr>
          </w:p>
        </w:tc>
      </w:tr>
      <w:tr w:rsidR="007E3AD3" w:rsidRPr="007E3AD3" w14:paraId="0C44DDA6" w14:textId="77777777" w:rsidTr="001553F8">
        <w:trPr>
          <w:trHeight w:val="285"/>
        </w:trPr>
        <w:tc>
          <w:tcPr>
            <w:tcW w:w="1560" w:type="dxa"/>
            <w:tcBorders>
              <w:top w:val="nil"/>
              <w:left w:val="nil"/>
              <w:bottom w:val="nil"/>
              <w:right w:val="nil"/>
            </w:tcBorders>
            <w:shd w:val="clear" w:color="auto" w:fill="auto"/>
            <w:tcMar>
              <w:top w:w="8" w:type="dxa"/>
              <w:left w:w="8" w:type="dxa"/>
              <w:bottom w:w="0" w:type="dxa"/>
              <w:right w:w="8" w:type="dxa"/>
            </w:tcMar>
            <w:vAlign w:val="bottom"/>
          </w:tcPr>
          <w:p w14:paraId="7EAFB6F3" w14:textId="77777777" w:rsidR="007E3AD3" w:rsidRPr="007E3AD3" w:rsidRDefault="007E3AD3" w:rsidP="007E3AD3">
            <w:pPr>
              <w:spacing w:after="0" w:line="240" w:lineRule="auto"/>
            </w:pPr>
            <w:r w:rsidRPr="007E3AD3">
              <w:t>Decade</w:t>
            </w:r>
          </w:p>
        </w:tc>
        <w:tc>
          <w:tcPr>
            <w:tcW w:w="1240" w:type="dxa"/>
            <w:tcBorders>
              <w:top w:val="nil"/>
              <w:left w:val="nil"/>
              <w:bottom w:val="nil"/>
              <w:right w:val="nil"/>
            </w:tcBorders>
            <w:shd w:val="clear" w:color="auto" w:fill="auto"/>
            <w:tcMar>
              <w:top w:w="8" w:type="dxa"/>
              <w:left w:w="8" w:type="dxa"/>
              <w:bottom w:w="0" w:type="dxa"/>
              <w:right w:w="8" w:type="dxa"/>
            </w:tcMar>
            <w:vAlign w:val="bottom"/>
          </w:tcPr>
          <w:p w14:paraId="360A7A8B" w14:textId="77777777" w:rsidR="007E3AD3" w:rsidRPr="007E3AD3" w:rsidRDefault="007E3AD3" w:rsidP="007E3AD3">
            <w:pPr>
              <w:spacing w:after="0" w:line="240" w:lineRule="auto"/>
              <w:jc w:val="center"/>
            </w:pPr>
            <w:r w:rsidRPr="007E3AD3">
              <w:rPr>
                <w:rFonts w:ascii="Aptos Narrow" w:hAnsi="Aptos Narrow"/>
                <w:color w:val="000000"/>
                <w:sz w:val="22"/>
                <w:szCs w:val="22"/>
              </w:rPr>
              <w:t>0.000779</w:t>
            </w:r>
          </w:p>
        </w:tc>
        <w:tc>
          <w:tcPr>
            <w:tcW w:w="1200" w:type="dxa"/>
            <w:tcBorders>
              <w:top w:val="nil"/>
              <w:left w:val="nil"/>
              <w:bottom w:val="nil"/>
              <w:right w:val="nil"/>
            </w:tcBorders>
            <w:shd w:val="clear" w:color="auto" w:fill="auto"/>
            <w:tcMar>
              <w:top w:w="8" w:type="dxa"/>
              <w:left w:w="8" w:type="dxa"/>
              <w:bottom w:w="0" w:type="dxa"/>
              <w:right w:w="8" w:type="dxa"/>
            </w:tcMar>
            <w:vAlign w:val="bottom"/>
          </w:tcPr>
          <w:p w14:paraId="4B0C007C" w14:textId="77777777" w:rsidR="007E3AD3" w:rsidRPr="007E3AD3" w:rsidRDefault="007E3AD3" w:rsidP="007E3AD3">
            <w:pPr>
              <w:spacing w:after="0" w:line="240" w:lineRule="auto"/>
              <w:jc w:val="center"/>
            </w:pPr>
            <w:r w:rsidRPr="007E3AD3">
              <w:rPr>
                <w:rFonts w:ascii="Aptos Narrow" w:hAnsi="Aptos Narrow"/>
                <w:color w:val="000000"/>
                <w:sz w:val="22"/>
                <w:szCs w:val="22"/>
              </w:rPr>
              <w:t>0.00257</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267B74A8" w14:textId="77777777" w:rsidR="007E3AD3" w:rsidRPr="007E3AD3" w:rsidRDefault="007E3AD3" w:rsidP="007E3AD3">
            <w:pPr>
              <w:spacing w:after="0" w:line="240" w:lineRule="auto"/>
              <w:jc w:val="center"/>
            </w:pPr>
            <w:r w:rsidRPr="007E3AD3">
              <w:rPr>
                <w:rFonts w:ascii="Aptos Narrow" w:hAnsi="Aptos Narrow"/>
                <w:color w:val="000000"/>
                <w:sz w:val="22"/>
                <w:szCs w:val="22"/>
              </w:rPr>
              <w:t>0.30</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6937222D" w14:textId="77777777" w:rsidR="007E3AD3" w:rsidRPr="007E3AD3" w:rsidRDefault="007E3AD3" w:rsidP="007E3AD3">
            <w:pPr>
              <w:spacing w:after="0" w:line="240" w:lineRule="auto"/>
              <w:jc w:val="center"/>
              <w:rPr>
                <w:sz w:val="22"/>
                <w:szCs w:val="22"/>
              </w:rPr>
            </w:pPr>
            <w:r w:rsidRPr="007E3AD3">
              <w:rPr>
                <w:rFonts w:ascii="Aptos Narrow" w:hAnsi="Aptos Narrow"/>
                <w:color w:val="000000"/>
                <w:sz w:val="22"/>
                <w:szCs w:val="22"/>
              </w:rPr>
              <w:t>0.7618</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03270DB0" w14:textId="77777777" w:rsidR="007E3AD3" w:rsidRPr="007E3AD3" w:rsidRDefault="007E3AD3" w:rsidP="007E3AD3">
            <w:pPr>
              <w:spacing w:after="0" w:line="240" w:lineRule="auto"/>
            </w:pPr>
          </w:p>
        </w:tc>
      </w:tr>
      <w:tr w:rsidR="007E3AD3" w:rsidRPr="007E3AD3" w14:paraId="402477C5" w14:textId="77777777" w:rsidTr="001553F8">
        <w:trPr>
          <w:trHeight w:val="285"/>
        </w:trPr>
        <w:tc>
          <w:tcPr>
            <w:tcW w:w="1560" w:type="dxa"/>
            <w:tcBorders>
              <w:top w:val="nil"/>
              <w:left w:val="nil"/>
              <w:right w:val="nil"/>
            </w:tcBorders>
            <w:shd w:val="clear" w:color="auto" w:fill="auto"/>
            <w:tcMar>
              <w:top w:w="8" w:type="dxa"/>
              <w:left w:w="8" w:type="dxa"/>
              <w:bottom w:w="0" w:type="dxa"/>
              <w:right w:w="8" w:type="dxa"/>
            </w:tcMar>
            <w:vAlign w:val="bottom"/>
          </w:tcPr>
          <w:p w14:paraId="48F7F270" w14:textId="77777777" w:rsidR="007E3AD3" w:rsidRPr="007E3AD3" w:rsidRDefault="007E3AD3" w:rsidP="007E3AD3">
            <w:pPr>
              <w:spacing w:after="0" w:line="240" w:lineRule="auto"/>
            </w:pPr>
            <w:r w:rsidRPr="007E3AD3">
              <w:t>SSP</w:t>
            </w:r>
          </w:p>
        </w:tc>
        <w:tc>
          <w:tcPr>
            <w:tcW w:w="1240" w:type="dxa"/>
            <w:tcBorders>
              <w:top w:val="nil"/>
              <w:left w:val="nil"/>
              <w:right w:val="nil"/>
            </w:tcBorders>
            <w:shd w:val="clear" w:color="auto" w:fill="auto"/>
            <w:tcMar>
              <w:top w:w="8" w:type="dxa"/>
              <w:left w:w="8" w:type="dxa"/>
              <w:bottom w:w="0" w:type="dxa"/>
              <w:right w:w="8" w:type="dxa"/>
            </w:tcMar>
            <w:vAlign w:val="bottom"/>
          </w:tcPr>
          <w:p w14:paraId="6B1C87F2" w14:textId="77777777" w:rsidR="007E3AD3" w:rsidRPr="007E3AD3" w:rsidRDefault="007E3AD3" w:rsidP="007E3AD3">
            <w:pPr>
              <w:spacing w:after="0" w:line="240" w:lineRule="auto"/>
              <w:jc w:val="center"/>
            </w:pPr>
            <w:r w:rsidRPr="007E3AD3">
              <w:rPr>
                <w:rFonts w:ascii="Aptos Narrow" w:hAnsi="Aptos Narrow"/>
                <w:color w:val="000000"/>
                <w:sz w:val="22"/>
                <w:szCs w:val="22"/>
              </w:rPr>
              <w:t>0.096299</w:t>
            </w:r>
          </w:p>
        </w:tc>
        <w:tc>
          <w:tcPr>
            <w:tcW w:w="1200" w:type="dxa"/>
            <w:tcBorders>
              <w:top w:val="nil"/>
              <w:left w:val="nil"/>
              <w:right w:val="nil"/>
            </w:tcBorders>
            <w:shd w:val="clear" w:color="auto" w:fill="auto"/>
            <w:tcMar>
              <w:top w:w="8" w:type="dxa"/>
              <w:left w:w="8" w:type="dxa"/>
              <w:bottom w:w="0" w:type="dxa"/>
              <w:right w:w="8" w:type="dxa"/>
            </w:tcMar>
            <w:vAlign w:val="bottom"/>
          </w:tcPr>
          <w:p w14:paraId="40983498" w14:textId="77777777" w:rsidR="007E3AD3" w:rsidRPr="007E3AD3" w:rsidRDefault="007E3AD3" w:rsidP="007E3AD3">
            <w:pPr>
              <w:spacing w:after="0" w:line="240" w:lineRule="auto"/>
              <w:jc w:val="center"/>
            </w:pPr>
            <w:r w:rsidRPr="007E3AD3">
              <w:rPr>
                <w:rFonts w:ascii="Aptos Narrow" w:hAnsi="Aptos Narrow"/>
                <w:color w:val="000000"/>
                <w:sz w:val="22"/>
                <w:szCs w:val="22"/>
              </w:rPr>
              <w:t>0.020946</w:t>
            </w:r>
          </w:p>
        </w:tc>
        <w:tc>
          <w:tcPr>
            <w:tcW w:w="1020" w:type="dxa"/>
            <w:tcBorders>
              <w:top w:val="nil"/>
              <w:left w:val="nil"/>
              <w:right w:val="nil"/>
            </w:tcBorders>
            <w:shd w:val="clear" w:color="auto" w:fill="auto"/>
            <w:tcMar>
              <w:top w:w="8" w:type="dxa"/>
              <w:left w:w="8" w:type="dxa"/>
              <w:bottom w:w="0" w:type="dxa"/>
              <w:right w:w="8" w:type="dxa"/>
            </w:tcMar>
            <w:vAlign w:val="bottom"/>
          </w:tcPr>
          <w:p w14:paraId="2A26716E" w14:textId="77777777" w:rsidR="007E3AD3" w:rsidRPr="007E3AD3" w:rsidRDefault="007E3AD3" w:rsidP="007E3AD3">
            <w:pPr>
              <w:spacing w:after="0" w:line="240" w:lineRule="auto"/>
              <w:jc w:val="center"/>
            </w:pPr>
            <w:r w:rsidRPr="007E3AD3">
              <w:rPr>
                <w:rFonts w:ascii="Aptos Narrow" w:hAnsi="Aptos Narrow"/>
                <w:color w:val="000000"/>
                <w:sz w:val="22"/>
                <w:szCs w:val="22"/>
              </w:rPr>
              <w:t>4.60</w:t>
            </w:r>
          </w:p>
        </w:tc>
        <w:tc>
          <w:tcPr>
            <w:tcW w:w="1020" w:type="dxa"/>
            <w:tcBorders>
              <w:top w:val="nil"/>
              <w:left w:val="nil"/>
              <w:right w:val="nil"/>
            </w:tcBorders>
            <w:shd w:val="clear" w:color="auto" w:fill="auto"/>
            <w:tcMar>
              <w:top w:w="8" w:type="dxa"/>
              <w:left w:w="8" w:type="dxa"/>
              <w:bottom w:w="0" w:type="dxa"/>
              <w:right w:w="8" w:type="dxa"/>
            </w:tcMar>
            <w:vAlign w:val="bottom"/>
          </w:tcPr>
          <w:p w14:paraId="1FDA4402" w14:textId="77777777" w:rsidR="007E3AD3" w:rsidRPr="007E3AD3" w:rsidRDefault="007E3AD3" w:rsidP="007E3AD3">
            <w:pPr>
              <w:spacing w:after="0" w:line="240" w:lineRule="auto"/>
              <w:jc w:val="center"/>
              <w:rPr>
                <w:sz w:val="22"/>
                <w:szCs w:val="22"/>
              </w:rPr>
            </w:pPr>
            <w:r w:rsidRPr="007E3AD3">
              <w:rPr>
                <w:color w:val="000000"/>
                <w:sz w:val="22"/>
                <w:szCs w:val="22"/>
              </w:rPr>
              <w:t>&lt;0.00001</w:t>
            </w:r>
          </w:p>
        </w:tc>
        <w:tc>
          <w:tcPr>
            <w:tcW w:w="1020" w:type="dxa"/>
            <w:tcBorders>
              <w:top w:val="nil"/>
              <w:left w:val="nil"/>
              <w:right w:val="nil"/>
            </w:tcBorders>
            <w:shd w:val="clear" w:color="auto" w:fill="auto"/>
            <w:tcMar>
              <w:top w:w="8" w:type="dxa"/>
              <w:left w:w="8" w:type="dxa"/>
              <w:bottom w:w="0" w:type="dxa"/>
              <w:right w:w="8" w:type="dxa"/>
            </w:tcMar>
            <w:vAlign w:val="bottom"/>
          </w:tcPr>
          <w:p w14:paraId="136FB94D" w14:textId="77777777" w:rsidR="007E3AD3" w:rsidRPr="007E3AD3" w:rsidRDefault="007E3AD3" w:rsidP="007E3AD3">
            <w:pPr>
              <w:spacing w:after="0" w:line="240" w:lineRule="auto"/>
            </w:pPr>
            <w:r w:rsidRPr="007E3AD3">
              <w:t>***</w:t>
            </w:r>
          </w:p>
        </w:tc>
      </w:tr>
      <w:tr w:rsidR="007E3AD3" w:rsidRPr="007E3AD3" w14:paraId="52180361" w14:textId="77777777" w:rsidTr="001553F8">
        <w:trPr>
          <w:trHeight w:val="285"/>
        </w:trPr>
        <w:tc>
          <w:tcPr>
            <w:tcW w:w="156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52138E44" w14:textId="77777777" w:rsidR="007E3AD3" w:rsidRPr="007E3AD3" w:rsidRDefault="007E3AD3" w:rsidP="007E3AD3">
            <w:pPr>
              <w:spacing w:after="0" w:line="240" w:lineRule="auto"/>
            </w:pPr>
            <w:proofErr w:type="spellStart"/>
            <w:proofErr w:type="gramStart"/>
            <w:r w:rsidRPr="007E3AD3">
              <w:t>Decade:SSP</w:t>
            </w:r>
            <w:proofErr w:type="spellEnd"/>
            <w:proofErr w:type="gramEnd"/>
          </w:p>
        </w:tc>
        <w:tc>
          <w:tcPr>
            <w:tcW w:w="124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5345AE67" w14:textId="77777777" w:rsidR="007E3AD3" w:rsidRPr="007E3AD3" w:rsidRDefault="007E3AD3" w:rsidP="007E3AD3">
            <w:pPr>
              <w:spacing w:after="0" w:line="240" w:lineRule="auto"/>
              <w:jc w:val="center"/>
            </w:pPr>
            <w:r w:rsidRPr="007E3AD3">
              <w:rPr>
                <w:rFonts w:ascii="Aptos Narrow" w:hAnsi="Aptos Narrow"/>
                <w:color w:val="000000"/>
                <w:sz w:val="22"/>
                <w:szCs w:val="22"/>
              </w:rPr>
              <w:t>-4.8E-05</w:t>
            </w:r>
          </w:p>
        </w:tc>
        <w:tc>
          <w:tcPr>
            <w:tcW w:w="120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33408E3E" w14:textId="77777777" w:rsidR="007E3AD3" w:rsidRPr="007E3AD3" w:rsidRDefault="007E3AD3" w:rsidP="007E3AD3">
            <w:pPr>
              <w:spacing w:after="0" w:line="240" w:lineRule="auto"/>
              <w:jc w:val="center"/>
            </w:pPr>
            <w:r w:rsidRPr="007E3AD3">
              <w:rPr>
                <w:rFonts w:ascii="Aptos Narrow" w:hAnsi="Aptos Narrow"/>
                <w:color w:val="000000"/>
                <w:sz w:val="22"/>
                <w:szCs w:val="22"/>
              </w:rPr>
              <w:t>0.00001</w:t>
            </w:r>
          </w:p>
        </w:tc>
        <w:tc>
          <w:tcPr>
            <w:tcW w:w="102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4E9DBEC8" w14:textId="77777777" w:rsidR="007E3AD3" w:rsidRPr="007E3AD3" w:rsidRDefault="007E3AD3" w:rsidP="007E3AD3">
            <w:pPr>
              <w:spacing w:after="0" w:line="240" w:lineRule="auto"/>
              <w:jc w:val="center"/>
            </w:pPr>
            <w:r w:rsidRPr="007E3AD3">
              <w:rPr>
                <w:rFonts w:ascii="Aptos Narrow" w:hAnsi="Aptos Narrow"/>
                <w:color w:val="000000"/>
                <w:sz w:val="22"/>
                <w:szCs w:val="22"/>
              </w:rPr>
              <w:t>-4.64</w:t>
            </w:r>
          </w:p>
        </w:tc>
        <w:tc>
          <w:tcPr>
            <w:tcW w:w="102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14ACEBD4" w14:textId="77777777" w:rsidR="007E3AD3" w:rsidRPr="007E3AD3" w:rsidRDefault="007E3AD3" w:rsidP="007E3AD3">
            <w:pPr>
              <w:spacing w:after="0" w:line="240" w:lineRule="auto"/>
              <w:jc w:val="center"/>
              <w:rPr>
                <w:sz w:val="22"/>
                <w:szCs w:val="22"/>
              </w:rPr>
            </w:pPr>
            <w:r w:rsidRPr="007E3AD3">
              <w:rPr>
                <w:color w:val="000000"/>
                <w:sz w:val="22"/>
                <w:szCs w:val="22"/>
              </w:rPr>
              <w:t>&lt;0.00001</w:t>
            </w:r>
          </w:p>
        </w:tc>
        <w:tc>
          <w:tcPr>
            <w:tcW w:w="1020" w:type="dxa"/>
            <w:tcBorders>
              <w:top w:val="nil"/>
              <w:left w:val="nil"/>
              <w:bottom w:val="single" w:sz="4" w:space="0" w:color="auto"/>
              <w:right w:val="nil"/>
            </w:tcBorders>
            <w:shd w:val="clear" w:color="auto" w:fill="auto"/>
            <w:tcMar>
              <w:top w:w="8" w:type="dxa"/>
              <w:left w:w="8" w:type="dxa"/>
              <w:bottom w:w="0" w:type="dxa"/>
              <w:right w:w="8" w:type="dxa"/>
            </w:tcMar>
            <w:vAlign w:val="bottom"/>
          </w:tcPr>
          <w:p w14:paraId="48DFF071" w14:textId="77777777" w:rsidR="007E3AD3" w:rsidRPr="007E3AD3" w:rsidRDefault="007E3AD3" w:rsidP="007E3AD3">
            <w:pPr>
              <w:spacing w:after="0" w:line="240" w:lineRule="auto"/>
            </w:pPr>
            <w:r w:rsidRPr="007E3AD3">
              <w:t>***</w:t>
            </w:r>
          </w:p>
        </w:tc>
      </w:tr>
      <w:tr w:rsidR="007E3AD3" w:rsidRPr="007E3AD3" w14:paraId="0835ACEB" w14:textId="77777777" w:rsidTr="001553F8">
        <w:trPr>
          <w:trHeight w:val="285"/>
        </w:trPr>
        <w:tc>
          <w:tcPr>
            <w:tcW w:w="156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7E468264" w14:textId="77777777" w:rsidR="007E3AD3" w:rsidRPr="007E3AD3" w:rsidRDefault="007E3AD3" w:rsidP="007E3AD3">
            <w:pPr>
              <w:spacing w:after="0" w:line="240" w:lineRule="auto"/>
            </w:pPr>
            <w:r w:rsidRPr="007E3AD3">
              <w:t>(D)</w:t>
            </w:r>
          </w:p>
        </w:tc>
        <w:tc>
          <w:tcPr>
            <w:tcW w:w="124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72053494" w14:textId="77777777" w:rsidR="007E3AD3" w:rsidRPr="007E3AD3" w:rsidRDefault="007E3AD3" w:rsidP="007E3AD3">
            <w:pPr>
              <w:spacing w:after="0" w:line="240" w:lineRule="auto"/>
              <w:jc w:val="center"/>
            </w:pPr>
          </w:p>
        </w:tc>
        <w:tc>
          <w:tcPr>
            <w:tcW w:w="120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4CBF1484" w14:textId="77777777" w:rsidR="007E3AD3" w:rsidRPr="007E3AD3" w:rsidRDefault="007E3AD3" w:rsidP="007E3AD3">
            <w:pPr>
              <w:spacing w:after="0" w:line="240" w:lineRule="auto"/>
              <w:jc w:val="center"/>
            </w:pPr>
          </w:p>
        </w:tc>
        <w:tc>
          <w:tcPr>
            <w:tcW w:w="102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5982E471" w14:textId="77777777" w:rsidR="007E3AD3" w:rsidRPr="007E3AD3" w:rsidRDefault="007E3AD3" w:rsidP="007E3AD3">
            <w:pPr>
              <w:spacing w:after="0" w:line="240" w:lineRule="auto"/>
              <w:jc w:val="center"/>
            </w:pPr>
          </w:p>
        </w:tc>
        <w:tc>
          <w:tcPr>
            <w:tcW w:w="102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0D82B0C0" w14:textId="77777777" w:rsidR="007E3AD3" w:rsidRPr="007E3AD3" w:rsidRDefault="007E3AD3" w:rsidP="007E3AD3">
            <w:pPr>
              <w:spacing w:after="0" w:line="240" w:lineRule="auto"/>
              <w:jc w:val="center"/>
              <w:rPr>
                <w:sz w:val="22"/>
                <w:szCs w:val="22"/>
              </w:rPr>
            </w:pPr>
          </w:p>
        </w:tc>
        <w:tc>
          <w:tcPr>
            <w:tcW w:w="1020" w:type="dxa"/>
            <w:tcBorders>
              <w:top w:val="single" w:sz="4" w:space="0" w:color="auto"/>
              <w:left w:val="nil"/>
              <w:bottom w:val="nil"/>
              <w:right w:val="nil"/>
            </w:tcBorders>
            <w:shd w:val="clear" w:color="auto" w:fill="auto"/>
            <w:tcMar>
              <w:top w:w="8" w:type="dxa"/>
              <w:left w:w="8" w:type="dxa"/>
              <w:bottom w:w="0" w:type="dxa"/>
              <w:right w:w="8" w:type="dxa"/>
            </w:tcMar>
            <w:vAlign w:val="bottom"/>
          </w:tcPr>
          <w:p w14:paraId="69C3663A" w14:textId="77777777" w:rsidR="007E3AD3" w:rsidRPr="007E3AD3" w:rsidRDefault="007E3AD3" w:rsidP="007E3AD3">
            <w:pPr>
              <w:spacing w:after="0" w:line="240" w:lineRule="auto"/>
            </w:pPr>
          </w:p>
        </w:tc>
      </w:tr>
      <w:tr w:rsidR="007E3AD3" w:rsidRPr="007E3AD3" w14:paraId="056E423E" w14:textId="77777777" w:rsidTr="001553F8">
        <w:trPr>
          <w:trHeight w:val="285"/>
        </w:trPr>
        <w:tc>
          <w:tcPr>
            <w:tcW w:w="1560" w:type="dxa"/>
            <w:tcBorders>
              <w:top w:val="nil"/>
              <w:left w:val="nil"/>
              <w:bottom w:val="nil"/>
              <w:right w:val="nil"/>
            </w:tcBorders>
            <w:shd w:val="clear" w:color="auto" w:fill="auto"/>
            <w:tcMar>
              <w:top w:w="8" w:type="dxa"/>
              <w:left w:w="8" w:type="dxa"/>
              <w:bottom w:w="0" w:type="dxa"/>
              <w:right w:w="8" w:type="dxa"/>
            </w:tcMar>
            <w:vAlign w:val="bottom"/>
          </w:tcPr>
          <w:p w14:paraId="0E3771CA" w14:textId="77777777" w:rsidR="007E3AD3" w:rsidRPr="007E3AD3" w:rsidRDefault="007E3AD3" w:rsidP="007E3AD3">
            <w:pPr>
              <w:spacing w:after="0" w:line="240" w:lineRule="auto"/>
            </w:pPr>
            <w:r w:rsidRPr="007E3AD3">
              <w:t>(Intercept)</w:t>
            </w:r>
          </w:p>
        </w:tc>
        <w:tc>
          <w:tcPr>
            <w:tcW w:w="1240" w:type="dxa"/>
            <w:tcBorders>
              <w:top w:val="nil"/>
              <w:left w:val="nil"/>
              <w:bottom w:val="nil"/>
              <w:right w:val="nil"/>
            </w:tcBorders>
            <w:shd w:val="clear" w:color="auto" w:fill="auto"/>
            <w:tcMar>
              <w:top w:w="8" w:type="dxa"/>
              <w:left w:w="8" w:type="dxa"/>
              <w:bottom w:w="0" w:type="dxa"/>
              <w:right w:w="8" w:type="dxa"/>
            </w:tcMar>
            <w:vAlign w:val="bottom"/>
          </w:tcPr>
          <w:p w14:paraId="001511A0" w14:textId="77777777" w:rsidR="007E3AD3" w:rsidRPr="007E3AD3" w:rsidRDefault="007E3AD3" w:rsidP="007E3AD3">
            <w:pPr>
              <w:spacing w:after="0" w:line="240" w:lineRule="auto"/>
              <w:jc w:val="center"/>
            </w:pPr>
            <w:r w:rsidRPr="007E3AD3">
              <w:rPr>
                <w:rFonts w:ascii="Aptos Narrow" w:hAnsi="Aptos Narrow"/>
                <w:color w:val="000000"/>
                <w:sz w:val="22"/>
                <w:szCs w:val="22"/>
              </w:rPr>
              <w:t>8.126945</w:t>
            </w:r>
          </w:p>
        </w:tc>
        <w:tc>
          <w:tcPr>
            <w:tcW w:w="1200" w:type="dxa"/>
            <w:tcBorders>
              <w:top w:val="nil"/>
              <w:left w:val="nil"/>
              <w:bottom w:val="nil"/>
              <w:right w:val="nil"/>
            </w:tcBorders>
            <w:shd w:val="clear" w:color="auto" w:fill="auto"/>
            <w:tcMar>
              <w:top w:w="8" w:type="dxa"/>
              <w:left w:w="8" w:type="dxa"/>
              <w:bottom w:w="0" w:type="dxa"/>
              <w:right w:w="8" w:type="dxa"/>
            </w:tcMar>
            <w:vAlign w:val="bottom"/>
          </w:tcPr>
          <w:p w14:paraId="4351E64A" w14:textId="77777777" w:rsidR="007E3AD3" w:rsidRPr="007E3AD3" w:rsidRDefault="007E3AD3" w:rsidP="007E3AD3">
            <w:pPr>
              <w:spacing w:after="0" w:line="240" w:lineRule="auto"/>
              <w:jc w:val="center"/>
            </w:pPr>
            <w:r w:rsidRPr="007E3AD3">
              <w:rPr>
                <w:rFonts w:ascii="Aptos Narrow" w:hAnsi="Aptos Narrow"/>
                <w:color w:val="000000"/>
                <w:sz w:val="22"/>
                <w:szCs w:val="22"/>
              </w:rPr>
              <w:t>1.043559</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37FC8372" w14:textId="77777777" w:rsidR="007E3AD3" w:rsidRPr="007E3AD3" w:rsidRDefault="007E3AD3" w:rsidP="007E3AD3">
            <w:pPr>
              <w:spacing w:after="0" w:line="240" w:lineRule="auto"/>
              <w:jc w:val="center"/>
            </w:pPr>
            <w:r w:rsidRPr="007E3AD3">
              <w:rPr>
                <w:rFonts w:ascii="Aptos Narrow" w:hAnsi="Aptos Narrow"/>
                <w:color w:val="000000"/>
                <w:sz w:val="22"/>
                <w:szCs w:val="22"/>
              </w:rPr>
              <w:t>7.79</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6D4B765E" w14:textId="77777777" w:rsidR="007E3AD3" w:rsidRPr="007E3AD3" w:rsidRDefault="007E3AD3" w:rsidP="007E3AD3">
            <w:pPr>
              <w:spacing w:after="0" w:line="240" w:lineRule="auto"/>
              <w:jc w:val="center"/>
              <w:rPr>
                <w:sz w:val="22"/>
                <w:szCs w:val="22"/>
              </w:rPr>
            </w:pPr>
            <w:r w:rsidRPr="007E3AD3">
              <w:rPr>
                <w:color w:val="000000"/>
                <w:sz w:val="22"/>
                <w:szCs w:val="22"/>
              </w:rPr>
              <w:t>&lt;0.00001</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0308D8B5" w14:textId="77777777" w:rsidR="007E3AD3" w:rsidRPr="007E3AD3" w:rsidRDefault="007E3AD3" w:rsidP="007E3AD3">
            <w:pPr>
              <w:spacing w:after="0" w:line="240" w:lineRule="auto"/>
            </w:pPr>
            <w:r w:rsidRPr="007E3AD3">
              <w:t>***</w:t>
            </w:r>
          </w:p>
        </w:tc>
      </w:tr>
      <w:tr w:rsidR="007E3AD3" w:rsidRPr="007E3AD3" w14:paraId="4AB5515D" w14:textId="77777777" w:rsidTr="001553F8">
        <w:trPr>
          <w:trHeight w:val="285"/>
        </w:trPr>
        <w:tc>
          <w:tcPr>
            <w:tcW w:w="1560" w:type="dxa"/>
            <w:tcBorders>
              <w:top w:val="nil"/>
              <w:left w:val="nil"/>
              <w:bottom w:val="nil"/>
              <w:right w:val="nil"/>
            </w:tcBorders>
            <w:shd w:val="clear" w:color="auto" w:fill="auto"/>
            <w:tcMar>
              <w:top w:w="8" w:type="dxa"/>
              <w:left w:w="8" w:type="dxa"/>
              <w:bottom w:w="0" w:type="dxa"/>
              <w:right w:w="8" w:type="dxa"/>
            </w:tcMar>
            <w:vAlign w:val="bottom"/>
          </w:tcPr>
          <w:p w14:paraId="71EFF7A0" w14:textId="77777777" w:rsidR="007E3AD3" w:rsidRPr="007E3AD3" w:rsidRDefault="007E3AD3" w:rsidP="007E3AD3">
            <w:pPr>
              <w:spacing w:after="0" w:line="240" w:lineRule="auto"/>
            </w:pPr>
            <w:r w:rsidRPr="007E3AD3">
              <w:t>Decade</w:t>
            </w:r>
          </w:p>
        </w:tc>
        <w:tc>
          <w:tcPr>
            <w:tcW w:w="1240" w:type="dxa"/>
            <w:tcBorders>
              <w:top w:val="nil"/>
              <w:left w:val="nil"/>
              <w:bottom w:val="nil"/>
              <w:right w:val="nil"/>
            </w:tcBorders>
            <w:shd w:val="clear" w:color="auto" w:fill="auto"/>
            <w:tcMar>
              <w:top w:w="8" w:type="dxa"/>
              <w:left w:w="8" w:type="dxa"/>
              <w:bottom w:w="0" w:type="dxa"/>
              <w:right w:w="8" w:type="dxa"/>
            </w:tcMar>
            <w:vAlign w:val="bottom"/>
          </w:tcPr>
          <w:p w14:paraId="1DFBA151" w14:textId="77777777" w:rsidR="007E3AD3" w:rsidRPr="007E3AD3" w:rsidRDefault="007E3AD3" w:rsidP="007E3AD3">
            <w:pPr>
              <w:spacing w:after="0" w:line="240" w:lineRule="auto"/>
              <w:jc w:val="center"/>
            </w:pPr>
            <w:r w:rsidRPr="007E3AD3">
              <w:rPr>
                <w:rFonts w:ascii="Aptos Narrow" w:hAnsi="Aptos Narrow"/>
                <w:color w:val="000000"/>
                <w:sz w:val="22"/>
                <w:szCs w:val="22"/>
              </w:rPr>
              <w:t>-0.0007</w:t>
            </w:r>
          </w:p>
        </w:tc>
        <w:tc>
          <w:tcPr>
            <w:tcW w:w="1200" w:type="dxa"/>
            <w:tcBorders>
              <w:top w:val="nil"/>
              <w:left w:val="nil"/>
              <w:bottom w:val="nil"/>
              <w:right w:val="nil"/>
            </w:tcBorders>
            <w:shd w:val="clear" w:color="auto" w:fill="auto"/>
            <w:tcMar>
              <w:top w:w="8" w:type="dxa"/>
              <w:left w:w="8" w:type="dxa"/>
              <w:bottom w:w="0" w:type="dxa"/>
              <w:right w:w="8" w:type="dxa"/>
            </w:tcMar>
            <w:vAlign w:val="bottom"/>
          </w:tcPr>
          <w:p w14:paraId="59684FDB" w14:textId="77777777" w:rsidR="007E3AD3" w:rsidRPr="007E3AD3" w:rsidRDefault="007E3AD3" w:rsidP="007E3AD3">
            <w:pPr>
              <w:spacing w:after="0" w:line="240" w:lineRule="auto"/>
              <w:jc w:val="center"/>
            </w:pPr>
            <w:r w:rsidRPr="007E3AD3">
              <w:rPr>
                <w:rFonts w:ascii="Aptos Narrow" w:hAnsi="Aptos Narrow"/>
                <w:color w:val="000000"/>
                <w:sz w:val="22"/>
                <w:szCs w:val="22"/>
              </w:rPr>
              <w:t>0.000506</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11CC5D94" w14:textId="77777777" w:rsidR="007E3AD3" w:rsidRPr="007E3AD3" w:rsidRDefault="007E3AD3" w:rsidP="007E3AD3">
            <w:pPr>
              <w:spacing w:after="0" w:line="240" w:lineRule="auto"/>
              <w:jc w:val="center"/>
            </w:pPr>
            <w:r w:rsidRPr="007E3AD3">
              <w:rPr>
                <w:rFonts w:ascii="Aptos Narrow" w:hAnsi="Aptos Narrow"/>
                <w:color w:val="000000"/>
                <w:sz w:val="22"/>
                <w:szCs w:val="22"/>
              </w:rPr>
              <w:t>-1.37</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682EA226" w14:textId="77777777" w:rsidR="007E3AD3" w:rsidRPr="007E3AD3" w:rsidRDefault="007E3AD3" w:rsidP="007E3AD3">
            <w:pPr>
              <w:spacing w:after="0" w:line="240" w:lineRule="auto"/>
              <w:jc w:val="center"/>
              <w:rPr>
                <w:sz w:val="22"/>
                <w:szCs w:val="22"/>
              </w:rPr>
            </w:pPr>
            <w:r w:rsidRPr="007E3AD3">
              <w:rPr>
                <w:rFonts w:ascii="Aptos Narrow" w:hAnsi="Aptos Narrow"/>
                <w:color w:val="000000"/>
                <w:sz w:val="22"/>
                <w:szCs w:val="22"/>
              </w:rPr>
              <w:t>0.1697</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600F6C29" w14:textId="77777777" w:rsidR="007E3AD3" w:rsidRPr="007E3AD3" w:rsidRDefault="007E3AD3" w:rsidP="007E3AD3">
            <w:pPr>
              <w:spacing w:after="0" w:line="240" w:lineRule="auto"/>
            </w:pPr>
          </w:p>
        </w:tc>
      </w:tr>
      <w:tr w:rsidR="007E3AD3" w:rsidRPr="007E3AD3" w14:paraId="5CB26B7F" w14:textId="77777777" w:rsidTr="001553F8">
        <w:trPr>
          <w:trHeight w:val="285"/>
        </w:trPr>
        <w:tc>
          <w:tcPr>
            <w:tcW w:w="1560" w:type="dxa"/>
            <w:tcBorders>
              <w:top w:val="nil"/>
              <w:left w:val="nil"/>
              <w:bottom w:val="nil"/>
              <w:right w:val="nil"/>
            </w:tcBorders>
            <w:shd w:val="clear" w:color="auto" w:fill="auto"/>
            <w:tcMar>
              <w:top w:w="8" w:type="dxa"/>
              <w:left w:w="8" w:type="dxa"/>
              <w:bottom w:w="0" w:type="dxa"/>
              <w:right w:w="8" w:type="dxa"/>
            </w:tcMar>
            <w:vAlign w:val="bottom"/>
          </w:tcPr>
          <w:p w14:paraId="28FF28EA" w14:textId="77777777" w:rsidR="007E3AD3" w:rsidRPr="007E3AD3" w:rsidRDefault="007E3AD3" w:rsidP="007E3AD3">
            <w:pPr>
              <w:spacing w:after="0" w:line="240" w:lineRule="auto"/>
            </w:pPr>
            <w:r w:rsidRPr="007E3AD3">
              <w:t>SSP</w:t>
            </w:r>
          </w:p>
        </w:tc>
        <w:tc>
          <w:tcPr>
            <w:tcW w:w="1240" w:type="dxa"/>
            <w:tcBorders>
              <w:top w:val="nil"/>
              <w:left w:val="nil"/>
              <w:bottom w:val="nil"/>
              <w:right w:val="nil"/>
            </w:tcBorders>
            <w:shd w:val="clear" w:color="auto" w:fill="auto"/>
            <w:tcMar>
              <w:top w:w="8" w:type="dxa"/>
              <w:left w:w="8" w:type="dxa"/>
              <w:bottom w:w="0" w:type="dxa"/>
              <w:right w:w="8" w:type="dxa"/>
            </w:tcMar>
            <w:vAlign w:val="bottom"/>
          </w:tcPr>
          <w:p w14:paraId="5FD16176" w14:textId="77777777" w:rsidR="007E3AD3" w:rsidRPr="007E3AD3" w:rsidRDefault="007E3AD3" w:rsidP="007E3AD3">
            <w:pPr>
              <w:spacing w:after="0" w:line="240" w:lineRule="auto"/>
              <w:jc w:val="center"/>
            </w:pPr>
            <w:r w:rsidRPr="007E3AD3">
              <w:rPr>
                <w:rFonts w:ascii="Aptos Narrow" w:hAnsi="Aptos Narrow"/>
                <w:color w:val="000000"/>
                <w:sz w:val="22"/>
                <w:szCs w:val="22"/>
              </w:rPr>
              <w:t>-0.0104</w:t>
            </w:r>
          </w:p>
        </w:tc>
        <w:tc>
          <w:tcPr>
            <w:tcW w:w="1200" w:type="dxa"/>
            <w:tcBorders>
              <w:top w:val="nil"/>
              <w:left w:val="nil"/>
              <w:bottom w:val="nil"/>
              <w:right w:val="nil"/>
            </w:tcBorders>
            <w:shd w:val="clear" w:color="auto" w:fill="auto"/>
            <w:tcMar>
              <w:top w:w="8" w:type="dxa"/>
              <w:left w:w="8" w:type="dxa"/>
              <w:bottom w:w="0" w:type="dxa"/>
              <w:right w:w="8" w:type="dxa"/>
            </w:tcMar>
            <w:vAlign w:val="bottom"/>
          </w:tcPr>
          <w:p w14:paraId="7E94DE81" w14:textId="77777777" w:rsidR="007E3AD3" w:rsidRPr="007E3AD3" w:rsidRDefault="007E3AD3" w:rsidP="007E3AD3">
            <w:pPr>
              <w:spacing w:after="0" w:line="240" w:lineRule="auto"/>
              <w:jc w:val="center"/>
            </w:pPr>
            <w:r w:rsidRPr="007E3AD3">
              <w:rPr>
                <w:rFonts w:ascii="Aptos Narrow" w:hAnsi="Aptos Narrow"/>
                <w:color w:val="000000"/>
                <w:sz w:val="22"/>
                <w:szCs w:val="22"/>
              </w:rPr>
              <w:t>0.004123</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3028F79F" w14:textId="77777777" w:rsidR="007E3AD3" w:rsidRPr="007E3AD3" w:rsidRDefault="007E3AD3" w:rsidP="007E3AD3">
            <w:pPr>
              <w:spacing w:after="0" w:line="240" w:lineRule="auto"/>
              <w:jc w:val="center"/>
            </w:pPr>
            <w:r w:rsidRPr="007E3AD3">
              <w:rPr>
                <w:rFonts w:ascii="Aptos Narrow" w:hAnsi="Aptos Narrow"/>
                <w:color w:val="000000"/>
                <w:sz w:val="22"/>
                <w:szCs w:val="22"/>
              </w:rPr>
              <w:t>-2.52</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2EB052DF" w14:textId="77777777" w:rsidR="007E3AD3" w:rsidRPr="007E3AD3" w:rsidRDefault="007E3AD3" w:rsidP="007E3AD3">
            <w:pPr>
              <w:spacing w:after="0" w:line="240" w:lineRule="auto"/>
              <w:jc w:val="center"/>
              <w:rPr>
                <w:sz w:val="22"/>
                <w:szCs w:val="22"/>
              </w:rPr>
            </w:pPr>
            <w:r w:rsidRPr="007E3AD3">
              <w:rPr>
                <w:rFonts w:ascii="Aptos Narrow" w:hAnsi="Aptos Narrow"/>
                <w:color w:val="000000"/>
                <w:sz w:val="22"/>
                <w:szCs w:val="22"/>
              </w:rPr>
              <w:t>0.0118</w:t>
            </w:r>
          </w:p>
        </w:tc>
        <w:tc>
          <w:tcPr>
            <w:tcW w:w="1020" w:type="dxa"/>
            <w:tcBorders>
              <w:top w:val="nil"/>
              <w:left w:val="nil"/>
              <w:bottom w:val="nil"/>
              <w:right w:val="nil"/>
            </w:tcBorders>
            <w:shd w:val="clear" w:color="auto" w:fill="auto"/>
            <w:tcMar>
              <w:top w:w="8" w:type="dxa"/>
              <w:left w:w="8" w:type="dxa"/>
              <w:bottom w:w="0" w:type="dxa"/>
              <w:right w:w="8" w:type="dxa"/>
            </w:tcMar>
            <w:vAlign w:val="bottom"/>
          </w:tcPr>
          <w:p w14:paraId="3D68131F" w14:textId="77777777" w:rsidR="007E3AD3" w:rsidRPr="007E3AD3" w:rsidRDefault="007E3AD3" w:rsidP="007E3AD3">
            <w:pPr>
              <w:spacing w:after="0" w:line="240" w:lineRule="auto"/>
            </w:pPr>
            <w:r w:rsidRPr="007E3AD3">
              <w:t>*</w:t>
            </w:r>
          </w:p>
        </w:tc>
      </w:tr>
      <w:tr w:rsidR="007E3AD3" w:rsidRPr="007E3AD3" w14:paraId="557D3600" w14:textId="77777777" w:rsidTr="001553F8">
        <w:trPr>
          <w:trHeight w:val="285"/>
        </w:trPr>
        <w:tc>
          <w:tcPr>
            <w:tcW w:w="1560" w:type="dxa"/>
            <w:tcBorders>
              <w:top w:val="nil"/>
              <w:left w:val="nil"/>
              <w:bottom w:val="single" w:sz="8" w:space="0" w:color="000000"/>
              <w:right w:val="nil"/>
            </w:tcBorders>
            <w:shd w:val="clear" w:color="auto" w:fill="auto"/>
            <w:tcMar>
              <w:top w:w="8" w:type="dxa"/>
              <w:left w:w="8" w:type="dxa"/>
              <w:bottom w:w="0" w:type="dxa"/>
              <w:right w:w="8" w:type="dxa"/>
            </w:tcMar>
            <w:vAlign w:val="bottom"/>
          </w:tcPr>
          <w:p w14:paraId="43D2BBCE" w14:textId="77777777" w:rsidR="007E3AD3" w:rsidRPr="007E3AD3" w:rsidRDefault="007E3AD3" w:rsidP="007E3AD3">
            <w:pPr>
              <w:spacing w:after="0" w:line="240" w:lineRule="auto"/>
            </w:pPr>
            <w:proofErr w:type="spellStart"/>
            <w:proofErr w:type="gramStart"/>
            <w:r w:rsidRPr="007E3AD3">
              <w:t>Decade:SSP</w:t>
            </w:r>
            <w:proofErr w:type="spellEnd"/>
            <w:proofErr w:type="gramEnd"/>
          </w:p>
        </w:tc>
        <w:tc>
          <w:tcPr>
            <w:tcW w:w="1240" w:type="dxa"/>
            <w:tcBorders>
              <w:top w:val="nil"/>
              <w:left w:val="nil"/>
              <w:bottom w:val="single" w:sz="8" w:space="0" w:color="000000"/>
              <w:right w:val="nil"/>
            </w:tcBorders>
            <w:shd w:val="clear" w:color="auto" w:fill="auto"/>
            <w:tcMar>
              <w:top w:w="8" w:type="dxa"/>
              <w:left w:w="8" w:type="dxa"/>
              <w:bottom w:w="0" w:type="dxa"/>
              <w:right w:w="8" w:type="dxa"/>
            </w:tcMar>
            <w:vAlign w:val="bottom"/>
          </w:tcPr>
          <w:p w14:paraId="067BB16B" w14:textId="77777777" w:rsidR="007E3AD3" w:rsidRPr="007E3AD3" w:rsidRDefault="007E3AD3" w:rsidP="007E3AD3">
            <w:pPr>
              <w:spacing w:after="0" w:line="240" w:lineRule="auto"/>
              <w:jc w:val="center"/>
            </w:pPr>
            <w:r w:rsidRPr="007E3AD3">
              <w:rPr>
                <w:rFonts w:ascii="Aptos Narrow" w:hAnsi="Aptos Narrow"/>
                <w:color w:val="000000"/>
                <w:sz w:val="22"/>
                <w:szCs w:val="22"/>
              </w:rPr>
              <w:t>0.000005</w:t>
            </w:r>
          </w:p>
        </w:tc>
        <w:tc>
          <w:tcPr>
            <w:tcW w:w="1200" w:type="dxa"/>
            <w:tcBorders>
              <w:top w:val="nil"/>
              <w:left w:val="nil"/>
              <w:bottom w:val="single" w:sz="8" w:space="0" w:color="000000"/>
              <w:right w:val="nil"/>
            </w:tcBorders>
            <w:shd w:val="clear" w:color="auto" w:fill="auto"/>
            <w:tcMar>
              <w:top w:w="8" w:type="dxa"/>
              <w:left w:w="8" w:type="dxa"/>
              <w:bottom w:w="0" w:type="dxa"/>
              <w:right w:w="8" w:type="dxa"/>
            </w:tcMar>
            <w:vAlign w:val="bottom"/>
          </w:tcPr>
          <w:p w14:paraId="525218B5" w14:textId="77777777" w:rsidR="007E3AD3" w:rsidRPr="007E3AD3" w:rsidRDefault="007E3AD3" w:rsidP="007E3AD3">
            <w:pPr>
              <w:spacing w:after="0" w:line="240" w:lineRule="auto"/>
              <w:jc w:val="center"/>
            </w:pPr>
            <w:r w:rsidRPr="007E3AD3">
              <w:rPr>
                <w:rFonts w:ascii="Aptos Narrow" w:hAnsi="Aptos Narrow"/>
                <w:color w:val="000000"/>
                <w:sz w:val="22"/>
                <w:szCs w:val="22"/>
              </w:rPr>
              <w:t>0.000002</w:t>
            </w:r>
          </w:p>
        </w:tc>
        <w:tc>
          <w:tcPr>
            <w:tcW w:w="1020" w:type="dxa"/>
            <w:tcBorders>
              <w:top w:val="nil"/>
              <w:left w:val="nil"/>
              <w:bottom w:val="single" w:sz="8" w:space="0" w:color="000000"/>
              <w:right w:val="nil"/>
            </w:tcBorders>
            <w:shd w:val="clear" w:color="auto" w:fill="auto"/>
            <w:tcMar>
              <w:top w:w="8" w:type="dxa"/>
              <w:left w:w="8" w:type="dxa"/>
              <w:bottom w:w="0" w:type="dxa"/>
              <w:right w:w="8" w:type="dxa"/>
            </w:tcMar>
            <w:vAlign w:val="bottom"/>
          </w:tcPr>
          <w:p w14:paraId="328AB27E" w14:textId="77777777" w:rsidR="007E3AD3" w:rsidRPr="007E3AD3" w:rsidRDefault="007E3AD3" w:rsidP="007E3AD3">
            <w:pPr>
              <w:spacing w:after="0" w:line="240" w:lineRule="auto"/>
              <w:jc w:val="center"/>
            </w:pPr>
            <w:r w:rsidRPr="007E3AD3">
              <w:rPr>
                <w:rFonts w:ascii="Aptos Narrow" w:hAnsi="Aptos Narrow"/>
                <w:color w:val="000000"/>
                <w:sz w:val="22"/>
                <w:szCs w:val="22"/>
              </w:rPr>
              <w:t>2.56</w:t>
            </w:r>
          </w:p>
        </w:tc>
        <w:tc>
          <w:tcPr>
            <w:tcW w:w="1020" w:type="dxa"/>
            <w:tcBorders>
              <w:top w:val="nil"/>
              <w:left w:val="nil"/>
              <w:bottom w:val="single" w:sz="8" w:space="0" w:color="000000"/>
              <w:right w:val="nil"/>
            </w:tcBorders>
            <w:shd w:val="clear" w:color="auto" w:fill="auto"/>
            <w:tcMar>
              <w:top w:w="8" w:type="dxa"/>
              <w:left w:w="8" w:type="dxa"/>
              <w:bottom w:w="0" w:type="dxa"/>
              <w:right w:w="8" w:type="dxa"/>
            </w:tcMar>
            <w:vAlign w:val="bottom"/>
          </w:tcPr>
          <w:p w14:paraId="0DEE6458" w14:textId="77777777" w:rsidR="007E3AD3" w:rsidRPr="007E3AD3" w:rsidRDefault="007E3AD3" w:rsidP="007E3AD3">
            <w:pPr>
              <w:spacing w:after="0" w:line="240" w:lineRule="auto"/>
              <w:jc w:val="center"/>
              <w:rPr>
                <w:sz w:val="22"/>
                <w:szCs w:val="22"/>
              </w:rPr>
            </w:pPr>
            <w:r w:rsidRPr="007E3AD3">
              <w:rPr>
                <w:rFonts w:ascii="Aptos Narrow" w:hAnsi="Aptos Narrow"/>
                <w:color w:val="000000"/>
                <w:sz w:val="22"/>
                <w:szCs w:val="22"/>
              </w:rPr>
              <w:t>0.0106</w:t>
            </w:r>
          </w:p>
        </w:tc>
        <w:tc>
          <w:tcPr>
            <w:tcW w:w="1020" w:type="dxa"/>
            <w:tcBorders>
              <w:top w:val="nil"/>
              <w:left w:val="nil"/>
              <w:bottom w:val="single" w:sz="8" w:space="0" w:color="000000"/>
              <w:right w:val="nil"/>
            </w:tcBorders>
            <w:shd w:val="clear" w:color="auto" w:fill="auto"/>
            <w:tcMar>
              <w:top w:w="8" w:type="dxa"/>
              <w:left w:w="8" w:type="dxa"/>
              <w:bottom w:w="0" w:type="dxa"/>
              <w:right w:w="8" w:type="dxa"/>
            </w:tcMar>
            <w:vAlign w:val="bottom"/>
          </w:tcPr>
          <w:p w14:paraId="0D8C2BE9" w14:textId="77777777" w:rsidR="007E3AD3" w:rsidRPr="007E3AD3" w:rsidRDefault="007E3AD3" w:rsidP="007E3AD3">
            <w:pPr>
              <w:spacing w:after="0" w:line="240" w:lineRule="auto"/>
            </w:pPr>
            <w:r w:rsidRPr="007E3AD3">
              <w:t>*</w:t>
            </w:r>
          </w:p>
        </w:tc>
      </w:tr>
    </w:tbl>
    <w:p w14:paraId="3F8D8C38" w14:textId="77777777" w:rsidR="007E3AD3" w:rsidRPr="007E3AD3" w:rsidRDefault="007E3AD3" w:rsidP="007E3AD3">
      <w:pPr>
        <w:rPr>
          <w:rFonts w:ascii="Aptos" w:eastAsia="Aptos" w:hAnsi="Aptos" w:cs="Aptos"/>
          <w:kern w:val="0"/>
          <w:lang w:eastAsia="en-GB"/>
          <w14:ligatures w14:val="none"/>
        </w:rPr>
      </w:pPr>
    </w:p>
    <w:p w14:paraId="3449219A"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Table S2. Share of EBSAs falling beneath 50% coverage of suitable habitat.</w:t>
      </w:r>
    </w:p>
    <w:tbl>
      <w:tblPr>
        <w:tblW w:w="4423" w:type="dxa"/>
        <w:tblLook w:val="04A0" w:firstRow="1" w:lastRow="0" w:firstColumn="1" w:lastColumn="0" w:noHBand="0" w:noVBand="1"/>
      </w:tblPr>
      <w:tblGrid>
        <w:gridCol w:w="1020"/>
        <w:gridCol w:w="1020"/>
        <w:gridCol w:w="1363"/>
        <w:gridCol w:w="1020"/>
      </w:tblGrid>
      <w:tr w:rsidR="007E3AD3" w:rsidRPr="007E3AD3" w14:paraId="2EC47620" w14:textId="77777777" w:rsidTr="001553F8">
        <w:trPr>
          <w:trHeight w:val="285"/>
        </w:trPr>
        <w:tc>
          <w:tcPr>
            <w:tcW w:w="1020" w:type="dxa"/>
            <w:tcBorders>
              <w:top w:val="single" w:sz="4" w:space="0" w:color="auto"/>
              <w:left w:val="nil"/>
              <w:bottom w:val="single" w:sz="4" w:space="0" w:color="auto"/>
              <w:right w:val="nil"/>
            </w:tcBorders>
            <w:shd w:val="clear" w:color="auto" w:fill="auto"/>
            <w:noWrap/>
            <w:vAlign w:val="bottom"/>
            <w:hideMark/>
          </w:tcPr>
          <w:p w14:paraId="749AE1F1"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SSP</w:t>
            </w:r>
          </w:p>
        </w:tc>
        <w:tc>
          <w:tcPr>
            <w:tcW w:w="1020" w:type="dxa"/>
            <w:tcBorders>
              <w:top w:val="single" w:sz="4" w:space="0" w:color="auto"/>
              <w:left w:val="nil"/>
              <w:bottom w:val="single" w:sz="4" w:space="0" w:color="auto"/>
              <w:right w:val="nil"/>
            </w:tcBorders>
            <w:shd w:val="clear" w:color="auto" w:fill="auto"/>
            <w:noWrap/>
            <w:vAlign w:val="bottom"/>
            <w:hideMark/>
          </w:tcPr>
          <w:p w14:paraId="74DAC1F3"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n EBSAs</w:t>
            </w:r>
          </w:p>
        </w:tc>
        <w:tc>
          <w:tcPr>
            <w:tcW w:w="1363" w:type="dxa"/>
            <w:tcBorders>
              <w:top w:val="single" w:sz="4" w:space="0" w:color="auto"/>
              <w:left w:val="nil"/>
              <w:bottom w:val="single" w:sz="4" w:space="0" w:color="auto"/>
              <w:right w:val="nil"/>
            </w:tcBorders>
            <w:shd w:val="clear" w:color="auto" w:fill="auto"/>
            <w:noWrap/>
            <w:vAlign w:val="bottom"/>
            <w:hideMark/>
          </w:tcPr>
          <w:p w14:paraId="074F7A99"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Total EBSAs</w:t>
            </w:r>
          </w:p>
        </w:tc>
        <w:tc>
          <w:tcPr>
            <w:tcW w:w="1020" w:type="dxa"/>
            <w:tcBorders>
              <w:top w:val="single" w:sz="4" w:space="0" w:color="auto"/>
              <w:left w:val="nil"/>
              <w:bottom w:val="single" w:sz="4" w:space="0" w:color="auto"/>
              <w:right w:val="nil"/>
            </w:tcBorders>
            <w:shd w:val="clear" w:color="auto" w:fill="auto"/>
            <w:noWrap/>
            <w:vAlign w:val="bottom"/>
            <w:hideMark/>
          </w:tcPr>
          <w:p w14:paraId="0F1EE1AD"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w:t>
            </w:r>
          </w:p>
        </w:tc>
      </w:tr>
      <w:tr w:rsidR="007E3AD3" w:rsidRPr="007E3AD3" w14:paraId="7B51D0E0" w14:textId="77777777" w:rsidTr="001553F8">
        <w:trPr>
          <w:trHeight w:val="285"/>
        </w:trPr>
        <w:tc>
          <w:tcPr>
            <w:tcW w:w="1020" w:type="dxa"/>
            <w:tcBorders>
              <w:top w:val="single" w:sz="4" w:space="0" w:color="auto"/>
              <w:left w:val="nil"/>
              <w:bottom w:val="nil"/>
              <w:right w:val="nil"/>
            </w:tcBorders>
            <w:shd w:val="clear" w:color="auto" w:fill="auto"/>
            <w:noWrap/>
            <w:vAlign w:val="bottom"/>
            <w:hideMark/>
          </w:tcPr>
          <w:p w14:paraId="41F48004"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126</w:t>
            </w:r>
          </w:p>
        </w:tc>
        <w:tc>
          <w:tcPr>
            <w:tcW w:w="1020" w:type="dxa"/>
            <w:tcBorders>
              <w:top w:val="single" w:sz="4" w:space="0" w:color="auto"/>
              <w:left w:val="nil"/>
              <w:bottom w:val="nil"/>
              <w:right w:val="nil"/>
            </w:tcBorders>
            <w:shd w:val="clear" w:color="auto" w:fill="auto"/>
            <w:noWrap/>
            <w:vAlign w:val="bottom"/>
            <w:hideMark/>
          </w:tcPr>
          <w:p w14:paraId="5BE003DA"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63</w:t>
            </w:r>
          </w:p>
        </w:tc>
        <w:tc>
          <w:tcPr>
            <w:tcW w:w="1363" w:type="dxa"/>
            <w:tcBorders>
              <w:top w:val="single" w:sz="4" w:space="0" w:color="auto"/>
              <w:left w:val="nil"/>
              <w:bottom w:val="nil"/>
              <w:right w:val="nil"/>
            </w:tcBorders>
            <w:shd w:val="clear" w:color="auto" w:fill="auto"/>
            <w:noWrap/>
            <w:vAlign w:val="bottom"/>
            <w:hideMark/>
          </w:tcPr>
          <w:p w14:paraId="3C009956"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67</w:t>
            </w:r>
          </w:p>
        </w:tc>
        <w:tc>
          <w:tcPr>
            <w:tcW w:w="1020" w:type="dxa"/>
            <w:tcBorders>
              <w:top w:val="single" w:sz="4" w:space="0" w:color="auto"/>
              <w:left w:val="nil"/>
              <w:bottom w:val="nil"/>
              <w:right w:val="nil"/>
            </w:tcBorders>
            <w:shd w:val="clear" w:color="auto" w:fill="auto"/>
            <w:noWrap/>
            <w:vAlign w:val="bottom"/>
            <w:hideMark/>
          </w:tcPr>
          <w:p w14:paraId="7E075B98"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94.03</w:t>
            </w:r>
          </w:p>
        </w:tc>
      </w:tr>
      <w:tr w:rsidR="007E3AD3" w:rsidRPr="007E3AD3" w14:paraId="675C978F" w14:textId="77777777" w:rsidTr="001553F8">
        <w:trPr>
          <w:trHeight w:val="285"/>
        </w:trPr>
        <w:tc>
          <w:tcPr>
            <w:tcW w:w="1020" w:type="dxa"/>
            <w:tcBorders>
              <w:top w:val="nil"/>
              <w:left w:val="nil"/>
              <w:right w:val="nil"/>
            </w:tcBorders>
            <w:shd w:val="clear" w:color="auto" w:fill="auto"/>
            <w:noWrap/>
            <w:vAlign w:val="bottom"/>
            <w:hideMark/>
          </w:tcPr>
          <w:p w14:paraId="0CC7088E"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245</w:t>
            </w:r>
          </w:p>
        </w:tc>
        <w:tc>
          <w:tcPr>
            <w:tcW w:w="1020" w:type="dxa"/>
            <w:tcBorders>
              <w:top w:val="nil"/>
              <w:left w:val="nil"/>
              <w:right w:val="nil"/>
            </w:tcBorders>
            <w:shd w:val="clear" w:color="auto" w:fill="auto"/>
            <w:noWrap/>
            <w:vAlign w:val="bottom"/>
            <w:hideMark/>
          </w:tcPr>
          <w:p w14:paraId="4A9FE7B5"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52</w:t>
            </w:r>
          </w:p>
        </w:tc>
        <w:tc>
          <w:tcPr>
            <w:tcW w:w="1363" w:type="dxa"/>
            <w:tcBorders>
              <w:top w:val="nil"/>
              <w:left w:val="nil"/>
              <w:right w:val="nil"/>
            </w:tcBorders>
            <w:shd w:val="clear" w:color="auto" w:fill="auto"/>
            <w:noWrap/>
            <w:vAlign w:val="bottom"/>
            <w:hideMark/>
          </w:tcPr>
          <w:p w14:paraId="7388E677"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67</w:t>
            </w:r>
          </w:p>
        </w:tc>
        <w:tc>
          <w:tcPr>
            <w:tcW w:w="1020" w:type="dxa"/>
            <w:tcBorders>
              <w:top w:val="nil"/>
              <w:left w:val="nil"/>
              <w:right w:val="nil"/>
            </w:tcBorders>
            <w:shd w:val="clear" w:color="auto" w:fill="auto"/>
            <w:noWrap/>
            <w:vAlign w:val="bottom"/>
            <w:hideMark/>
          </w:tcPr>
          <w:p w14:paraId="65FE49A8"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77.61</w:t>
            </w:r>
          </w:p>
        </w:tc>
      </w:tr>
      <w:tr w:rsidR="007E3AD3" w:rsidRPr="007E3AD3" w14:paraId="53A3FBDC" w14:textId="77777777" w:rsidTr="001553F8">
        <w:trPr>
          <w:trHeight w:val="285"/>
        </w:trPr>
        <w:tc>
          <w:tcPr>
            <w:tcW w:w="1020" w:type="dxa"/>
            <w:tcBorders>
              <w:top w:val="nil"/>
              <w:left w:val="nil"/>
              <w:bottom w:val="single" w:sz="4" w:space="0" w:color="auto"/>
              <w:right w:val="nil"/>
            </w:tcBorders>
            <w:shd w:val="clear" w:color="auto" w:fill="auto"/>
            <w:noWrap/>
            <w:vAlign w:val="bottom"/>
            <w:hideMark/>
          </w:tcPr>
          <w:p w14:paraId="662F2782"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370</w:t>
            </w:r>
          </w:p>
        </w:tc>
        <w:tc>
          <w:tcPr>
            <w:tcW w:w="1020" w:type="dxa"/>
            <w:tcBorders>
              <w:top w:val="nil"/>
              <w:left w:val="nil"/>
              <w:bottom w:val="single" w:sz="4" w:space="0" w:color="auto"/>
              <w:right w:val="nil"/>
            </w:tcBorders>
            <w:shd w:val="clear" w:color="auto" w:fill="auto"/>
            <w:noWrap/>
            <w:vAlign w:val="bottom"/>
            <w:hideMark/>
          </w:tcPr>
          <w:p w14:paraId="3A0B88E8"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38</w:t>
            </w:r>
          </w:p>
        </w:tc>
        <w:tc>
          <w:tcPr>
            <w:tcW w:w="1363" w:type="dxa"/>
            <w:tcBorders>
              <w:top w:val="nil"/>
              <w:left w:val="nil"/>
              <w:bottom w:val="single" w:sz="4" w:space="0" w:color="auto"/>
              <w:right w:val="nil"/>
            </w:tcBorders>
            <w:shd w:val="clear" w:color="auto" w:fill="auto"/>
            <w:noWrap/>
            <w:vAlign w:val="bottom"/>
            <w:hideMark/>
          </w:tcPr>
          <w:p w14:paraId="67900E96"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67</w:t>
            </w:r>
          </w:p>
        </w:tc>
        <w:tc>
          <w:tcPr>
            <w:tcW w:w="1020" w:type="dxa"/>
            <w:tcBorders>
              <w:top w:val="nil"/>
              <w:left w:val="nil"/>
              <w:bottom w:val="single" w:sz="4" w:space="0" w:color="auto"/>
              <w:right w:val="nil"/>
            </w:tcBorders>
            <w:shd w:val="clear" w:color="auto" w:fill="auto"/>
            <w:noWrap/>
            <w:vAlign w:val="bottom"/>
            <w:hideMark/>
          </w:tcPr>
          <w:p w14:paraId="1C8C7652" w14:textId="77777777" w:rsidR="007E3AD3" w:rsidRPr="007E3AD3" w:rsidRDefault="007E3AD3" w:rsidP="007E3AD3">
            <w:pPr>
              <w:spacing w:after="0" w:line="240" w:lineRule="auto"/>
              <w:jc w:val="right"/>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56.72</w:t>
            </w:r>
          </w:p>
        </w:tc>
      </w:tr>
    </w:tbl>
    <w:p w14:paraId="5501F91E"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br w:type="page"/>
      </w:r>
    </w:p>
    <w:p w14:paraId="47BED7B4"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lastRenderedPageBreak/>
        <w:t>Table S3. Mixed effect regression statistics of the effect of changing environmental conditions from each EBSA’s baseline and SSP on (A) EBSA mean habitat suitability and (B) on the logged distance shifted by habitat centroids. DF = 1536. EBSA ID was a random effect. A lag = 1 autoregressive term is integrated.</w:t>
      </w:r>
    </w:p>
    <w:tbl>
      <w:tblPr>
        <w:tblW w:w="6043" w:type="dxa"/>
        <w:tblLook w:val="04A0" w:firstRow="1" w:lastRow="0" w:firstColumn="1" w:lastColumn="0" w:noHBand="0" w:noVBand="1"/>
      </w:tblPr>
      <w:tblGrid>
        <w:gridCol w:w="1793"/>
        <w:gridCol w:w="1054"/>
        <w:gridCol w:w="35"/>
        <w:gridCol w:w="1019"/>
        <w:gridCol w:w="68"/>
        <w:gridCol w:w="952"/>
        <w:gridCol w:w="102"/>
        <w:gridCol w:w="918"/>
        <w:gridCol w:w="102"/>
      </w:tblGrid>
      <w:tr w:rsidR="007E3AD3" w:rsidRPr="007E3AD3" w14:paraId="2C35E465" w14:textId="77777777" w:rsidTr="001553F8">
        <w:trPr>
          <w:gridAfter w:val="1"/>
          <w:wAfter w:w="102" w:type="dxa"/>
          <w:trHeight w:val="285"/>
        </w:trPr>
        <w:tc>
          <w:tcPr>
            <w:tcW w:w="1793" w:type="dxa"/>
            <w:tcBorders>
              <w:top w:val="single" w:sz="4" w:space="0" w:color="auto"/>
              <w:left w:val="nil"/>
              <w:bottom w:val="single" w:sz="4" w:space="0" w:color="auto"/>
              <w:right w:val="nil"/>
            </w:tcBorders>
            <w:shd w:val="clear" w:color="auto" w:fill="auto"/>
            <w:noWrap/>
            <w:vAlign w:val="bottom"/>
            <w:hideMark/>
          </w:tcPr>
          <w:p w14:paraId="7F65EC21" w14:textId="77777777" w:rsidR="007E3AD3" w:rsidRPr="007E3AD3" w:rsidRDefault="007E3AD3" w:rsidP="007E3AD3">
            <w:pPr>
              <w:spacing w:after="0" w:line="240" w:lineRule="auto"/>
              <w:rPr>
                <w:rFonts w:ascii="Times New Roman" w:eastAsia="Times New Roman" w:hAnsi="Times New Roman" w:cs="Times New Roman"/>
                <w:kern w:val="0"/>
                <w:lang w:eastAsia="en-GB"/>
                <w14:ligatures w14:val="none"/>
              </w:rPr>
            </w:pPr>
          </w:p>
        </w:tc>
        <w:tc>
          <w:tcPr>
            <w:tcW w:w="1054" w:type="dxa"/>
            <w:tcBorders>
              <w:top w:val="single" w:sz="4" w:space="0" w:color="auto"/>
              <w:left w:val="nil"/>
              <w:bottom w:val="single" w:sz="4" w:space="0" w:color="auto"/>
              <w:right w:val="nil"/>
            </w:tcBorders>
            <w:shd w:val="clear" w:color="auto" w:fill="auto"/>
            <w:noWrap/>
            <w:vAlign w:val="bottom"/>
            <w:hideMark/>
          </w:tcPr>
          <w:p w14:paraId="0420A2BB"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w:eastAsia="Aptos" w:hAnsi="Aptos" w:cs="Aptos"/>
                <w:kern w:val="0"/>
                <w:lang w:eastAsia="en-GB"/>
                <w14:ligatures w14:val="none"/>
              </w:rPr>
              <w:t>β</w:t>
            </w:r>
          </w:p>
        </w:tc>
        <w:tc>
          <w:tcPr>
            <w:tcW w:w="1054" w:type="dxa"/>
            <w:gridSpan w:val="2"/>
            <w:tcBorders>
              <w:top w:val="single" w:sz="4" w:space="0" w:color="auto"/>
              <w:left w:val="nil"/>
              <w:bottom w:val="single" w:sz="4" w:space="0" w:color="auto"/>
              <w:right w:val="nil"/>
            </w:tcBorders>
            <w:shd w:val="clear" w:color="auto" w:fill="auto"/>
            <w:noWrap/>
            <w:vAlign w:val="bottom"/>
            <w:hideMark/>
          </w:tcPr>
          <w:p w14:paraId="730F9368"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w:eastAsia="Aptos" w:hAnsi="Aptos" w:cs="Aptos"/>
                <w:kern w:val="0"/>
                <w:lang w:eastAsia="en-GB"/>
                <w14:ligatures w14:val="none"/>
              </w:rPr>
              <w:t>S.E.</w:t>
            </w:r>
          </w:p>
        </w:tc>
        <w:tc>
          <w:tcPr>
            <w:tcW w:w="1020" w:type="dxa"/>
            <w:gridSpan w:val="2"/>
            <w:tcBorders>
              <w:top w:val="single" w:sz="4" w:space="0" w:color="auto"/>
              <w:left w:val="nil"/>
              <w:bottom w:val="single" w:sz="4" w:space="0" w:color="auto"/>
              <w:right w:val="nil"/>
            </w:tcBorders>
            <w:shd w:val="clear" w:color="auto" w:fill="auto"/>
            <w:noWrap/>
            <w:vAlign w:val="bottom"/>
            <w:hideMark/>
          </w:tcPr>
          <w:p w14:paraId="3796F4D1"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w:eastAsia="Aptos" w:hAnsi="Aptos" w:cs="Aptos"/>
                <w:kern w:val="0"/>
                <w:lang w:eastAsia="en-GB"/>
                <w14:ligatures w14:val="none"/>
              </w:rPr>
              <w:t>t</w:t>
            </w:r>
          </w:p>
        </w:tc>
        <w:tc>
          <w:tcPr>
            <w:tcW w:w="1020" w:type="dxa"/>
            <w:gridSpan w:val="2"/>
            <w:tcBorders>
              <w:top w:val="single" w:sz="4" w:space="0" w:color="auto"/>
              <w:left w:val="nil"/>
              <w:bottom w:val="single" w:sz="4" w:space="0" w:color="auto"/>
              <w:right w:val="nil"/>
            </w:tcBorders>
            <w:shd w:val="clear" w:color="auto" w:fill="auto"/>
            <w:noWrap/>
            <w:vAlign w:val="bottom"/>
            <w:hideMark/>
          </w:tcPr>
          <w:p w14:paraId="353ACF77"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w:eastAsia="Aptos" w:hAnsi="Aptos" w:cs="Aptos"/>
                <w:kern w:val="0"/>
                <w:lang w:eastAsia="en-GB"/>
                <w14:ligatures w14:val="none"/>
              </w:rPr>
              <w:t>P</w:t>
            </w:r>
          </w:p>
        </w:tc>
      </w:tr>
      <w:tr w:rsidR="007E3AD3" w:rsidRPr="007E3AD3" w14:paraId="77A200CA" w14:textId="77777777" w:rsidTr="001553F8">
        <w:trPr>
          <w:gridAfter w:val="1"/>
          <w:wAfter w:w="102" w:type="dxa"/>
          <w:trHeight w:val="285"/>
        </w:trPr>
        <w:tc>
          <w:tcPr>
            <w:tcW w:w="1793" w:type="dxa"/>
            <w:tcBorders>
              <w:top w:val="single" w:sz="4" w:space="0" w:color="auto"/>
              <w:left w:val="nil"/>
              <w:right w:val="nil"/>
            </w:tcBorders>
            <w:shd w:val="clear" w:color="auto" w:fill="auto"/>
            <w:noWrap/>
            <w:vAlign w:val="bottom"/>
          </w:tcPr>
          <w:p w14:paraId="2A87BA34"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(A)</w:t>
            </w:r>
          </w:p>
        </w:tc>
        <w:tc>
          <w:tcPr>
            <w:tcW w:w="1054" w:type="dxa"/>
            <w:tcBorders>
              <w:top w:val="single" w:sz="4" w:space="0" w:color="auto"/>
              <w:left w:val="nil"/>
              <w:right w:val="nil"/>
            </w:tcBorders>
            <w:shd w:val="clear" w:color="auto" w:fill="auto"/>
            <w:noWrap/>
            <w:vAlign w:val="bottom"/>
          </w:tcPr>
          <w:p w14:paraId="33FF299E"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p>
        </w:tc>
        <w:tc>
          <w:tcPr>
            <w:tcW w:w="1054" w:type="dxa"/>
            <w:gridSpan w:val="2"/>
            <w:tcBorders>
              <w:top w:val="single" w:sz="4" w:space="0" w:color="auto"/>
              <w:left w:val="nil"/>
              <w:right w:val="nil"/>
            </w:tcBorders>
            <w:shd w:val="clear" w:color="auto" w:fill="auto"/>
            <w:noWrap/>
            <w:vAlign w:val="bottom"/>
          </w:tcPr>
          <w:p w14:paraId="5EEC6C3C"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p>
        </w:tc>
        <w:tc>
          <w:tcPr>
            <w:tcW w:w="1020" w:type="dxa"/>
            <w:gridSpan w:val="2"/>
            <w:tcBorders>
              <w:top w:val="single" w:sz="4" w:space="0" w:color="auto"/>
              <w:left w:val="nil"/>
              <w:right w:val="nil"/>
            </w:tcBorders>
            <w:shd w:val="clear" w:color="auto" w:fill="auto"/>
            <w:noWrap/>
            <w:vAlign w:val="bottom"/>
          </w:tcPr>
          <w:p w14:paraId="2F0131D5"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p>
        </w:tc>
        <w:tc>
          <w:tcPr>
            <w:tcW w:w="1020" w:type="dxa"/>
            <w:gridSpan w:val="2"/>
            <w:tcBorders>
              <w:top w:val="single" w:sz="4" w:space="0" w:color="auto"/>
              <w:left w:val="nil"/>
              <w:right w:val="nil"/>
            </w:tcBorders>
            <w:shd w:val="clear" w:color="auto" w:fill="auto"/>
            <w:noWrap/>
            <w:vAlign w:val="bottom"/>
          </w:tcPr>
          <w:p w14:paraId="5BE191C4"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p>
        </w:tc>
      </w:tr>
      <w:tr w:rsidR="007E3AD3" w:rsidRPr="007E3AD3" w14:paraId="3460119D" w14:textId="77777777" w:rsidTr="001553F8">
        <w:trPr>
          <w:gridAfter w:val="1"/>
          <w:wAfter w:w="102" w:type="dxa"/>
          <w:trHeight w:val="285"/>
        </w:trPr>
        <w:tc>
          <w:tcPr>
            <w:tcW w:w="1793" w:type="dxa"/>
            <w:tcBorders>
              <w:left w:val="nil"/>
              <w:bottom w:val="nil"/>
              <w:right w:val="nil"/>
            </w:tcBorders>
            <w:shd w:val="clear" w:color="auto" w:fill="auto"/>
            <w:noWrap/>
            <w:vAlign w:val="bottom"/>
            <w:hideMark/>
          </w:tcPr>
          <w:p w14:paraId="1D053780"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(Intercept)</w:t>
            </w:r>
          </w:p>
        </w:tc>
        <w:tc>
          <w:tcPr>
            <w:tcW w:w="1054" w:type="dxa"/>
            <w:tcBorders>
              <w:left w:val="nil"/>
              <w:bottom w:val="nil"/>
              <w:right w:val="nil"/>
            </w:tcBorders>
            <w:shd w:val="clear" w:color="auto" w:fill="auto"/>
            <w:noWrap/>
            <w:vAlign w:val="bottom"/>
            <w:hideMark/>
          </w:tcPr>
          <w:p w14:paraId="6C2EF58D"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0.721184</w:t>
            </w:r>
          </w:p>
        </w:tc>
        <w:tc>
          <w:tcPr>
            <w:tcW w:w="1054" w:type="dxa"/>
            <w:gridSpan w:val="2"/>
            <w:tcBorders>
              <w:left w:val="nil"/>
              <w:bottom w:val="nil"/>
              <w:right w:val="nil"/>
            </w:tcBorders>
            <w:shd w:val="clear" w:color="auto" w:fill="auto"/>
            <w:noWrap/>
            <w:vAlign w:val="bottom"/>
            <w:hideMark/>
          </w:tcPr>
          <w:p w14:paraId="608F0A12"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0.029533</w:t>
            </w:r>
          </w:p>
        </w:tc>
        <w:tc>
          <w:tcPr>
            <w:tcW w:w="1020" w:type="dxa"/>
            <w:gridSpan w:val="2"/>
            <w:tcBorders>
              <w:left w:val="nil"/>
              <w:bottom w:val="nil"/>
              <w:right w:val="nil"/>
            </w:tcBorders>
            <w:shd w:val="clear" w:color="auto" w:fill="auto"/>
            <w:noWrap/>
            <w:vAlign w:val="bottom"/>
            <w:hideMark/>
          </w:tcPr>
          <w:p w14:paraId="6A824B73"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24.42</w:t>
            </w:r>
          </w:p>
        </w:tc>
        <w:tc>
          <w:tcPr>
            <w:tcW w:w="1020" w:type="dxa"/>
            <w:gridSpan w:val="2"/>
            <w:tcBorders>
              <w:left w:val="nil"/>
              <w:bottom w:val="nil"/>
              <w:right w:val="nil"/>
            </w:tcBorders>
            <w:shd w:val="clear" w:color="auto" w:fill="auto"/>
            <w:noWrap/>
            <w:vAlign w:val="bottom"/>
            <w:hideMark/>
          </w:tcPr>
          <w:p w14:paraId="23955EBC"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&lt;0.0001</w:t>
            </w:r>
          </w:p>
        </w:tc>
      </w:tr>
      <w:tr w:rsidR="007E3AD3" w:rsidRPr="007E3AD3" w14:paraId="0C93F0DC" w14:textId="77777777" w:rsidTr="001553F8">
        <w:trPr>
          <w:gridAfter w:val="1"/>
          <w:wAfter w:w="102" w:type="dxa"/>
          <w:trHeight w:val="285"/>
        </w:trPr>
        <w:tc>
          <w:tcPr>
            <w:tcW w:w="1793" w:type="dxa"/>
            <w:tcBorders>
              <w:top w:val="nil"/>
              <w:left w:val="nil"/>
              <w:bottom w:val="nil"/>
              <w:right w:val="nil"/>
            </w:tcBorders>
            <w:shd w:val="clear" w:color="auto" w:fill="auto"/>
            <w:noWrap/>
            <w:vAlign w:val="bottom"/>
            <w:hideMark/>
          </w:tcPr>
          <w:p w14:paraId="64907A2B"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SSP</w:t>
            </w:r>
          </w:p>
        </w:tc>
        <w:tc>
          <w:tcPr>
            <w:tcW w:w="1054" w:type="dxa"/>
            <w:tcBorders>
              <w:top w:val="nil"/>
              <w:left w:val="nil"/>
              <w:bottom w:val="nil"/>
              <w:right w:val="nil"/>
            </w:tcBorders>
            <w:shd w:val="clear" w:color="auto" w:fill="auto"/>
            <w:noWrap/>
            <w:vAlign w:val="bottom"/>
            <w:hideMark/>
          </w:tcPr>
          <w:p w14:paraId="15AB9E10"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3.75E-05</w:t>
            </w:r>
          </w:p>
        </w:tc>
        <w:tc>
          <w:tcPr>
            <w:tcW w:w="1054" w:type="dxa"/>
            <w:gridSpan w:val="2"/>
            <w:tcBorders>
              <w:top w:val="nil"/>
              <w:left w:val="nil"/>
              <w:bottom w:val="nil"/>
              <w:right w:val="nil"/>
            </w:tcBorders>
            <w:shd w:val="clear" w:color="auto" w:fill="auto"/>
            <w:noWrap/>
            <w:vAlign w:val="bottom"/>
            <w:hideMark/>
          </w:tcPr>
          <w:p w14:paraId="73DB8880"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8.51E-05</w:t>
            </w:r>
          </w:p>
        </w:tc>
        <w:tc>
          <w:tcPr>
            <w:tcW w:w="1020" w:type="dxa"/>
            <w:gridSpan w:val="2"/>
            <w:tcBorders>
              <w:top w:val="nil"/>
              <w:left w:val="nil"/>
              <w:bottom w:val="nil"/>
              <w:right w:val="nil"/>
            </w:tcBorders>
            <w:shd w:val="clear" w:color="auto" w:fill="auto"/>
            <w:noWrap/>
            <w:vAlign w:val="bottom"/>
            <w:hideMark/>
          </w:tcPr>
          <w:p w14:paraId="48109BA6"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0.44</w:t>
            </w:r>
          </w:p>
        </w:tc>
        <w:tc>
          <w:tcPr>
            <w:tcW w:w="1020" w:type="dxa"/>
            <w:gridSpan w:val="2"/>
            <w:tcBorders>
              <w:top w:val="nil"/>
              <w:left w:val="nil"/>
              <w:bottom w:val="nil"/>
              <w:right w:val="nil"/>
            </w:tcBorders>
            <w:shd w:val="clear" w:color="auto" w:fill="auto"/>
            <w:noWrap/>
            <w:vAlign w:val="bottom"/>
            <w:hideMark/>
          </w:tcPr>
          <w:p w14:paraId="4030009A"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0.6596</w:t>
            </w:r>
          </w:p>
        </w:tc>
      </w:tr>
      <w:tr w:rsidR="007E3AD3" w:rsidRPr="007E3AD3" w14:paraId="717EC118" w14:textId="77777777" w:rsidTr="001553F8">
        <w:trPr>
          <w:gridAfter w:val="1"/>
          <w:wAfter w:w="102" w:type="dxa"/>
          <w:trHeight w:val="285"/>
        </w:trPr>
        <w:tc>
          <w:tcPr>
            <w:tcW w:w="1793" w:type="dxa"/>
            <w:tcBorders>
              <w:top w:val="nil"/>
              <w:left w:val="nil"/>
              <w:bottom w:val="nil"/>
              <w:right w:val="nil"/>
            </w:tcBorders>
            <w:shd w:val="clear" w:color="auto" w:fill="auto"/>
            <w:noWrap/>
            <w:vAlign w:val="bottom"/>
            <w:hideMark/>
          </w:tcPr>
          <w:p w14:paraId="228BE464"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proofErr w:type="spellStart"/>
            <w:r w:rsidRPr="007E3AD3">
              <w:rPr>
                <w:rFonts w:ascii="Aptos Narrow" w:eastAsia="Times New Roman" w:hAnsi="Aptos Narrow" w:cs="Times New Roman"/>
                <w:color w:val="000000"/>
                <w:kern w:val="0"/>
                <w:sz w:val="22"/>
                <w:szCs w:val="22"/>
                <w:lang w:eastAsia="en-GB"/>
                <w14:ligatures w14:val="none"/>
              </w:rPr>
              <w:t>Mean_</w:t>
            </w:r>
            <w:proofErr w:type="gramStart"/>
            <w:r w:rsidRPr="007E3AD3">
              <w:rPr>
                <w:rFonts w:ascii="Aptos Narrow" w:eastAsia="Times New Roman" w:hAnsi="Aptos Narrow" w:cs="Times New Roman"/>
                <w:color w:val="000000"/>
                <w:kern w:val="0"/>
                <w:sz w:val="22"/>
                <w:szCs w:val="22"/>
                <w:lang w:eastAsia="en-GB"/>
                <w14:ligatures w14:val="none"/>
              </w:rPr>
              <w:t>T.delta</w:t>
            </w:r>
            <w:proofErr w:type="spellEnd"/>
            <w:proofErr w:type="gramEnd"/>
          </w:p>
        </w:tc>
        <w:tc>
          <w:tcPr>
            <w:tcW w:w="1054" w:type="dxa"/>
            <w:tcBorders>
              <w:top w:val="nil"/>
              <w:left w:val="nil"/>
              <w:bottom w:val="nil"/>
              <w:right w:val="nil"/>
            </w:tcBorders>
            <w:shd w:val="clear" w:color="auto" w:fill="auto"/>
            <w:noWrap/>
            <w:vAlign w:val="bottom"/>
            <w:hideMark/>
          </w:tcPr>
          <w:p w14:paraId="6BC59A34"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-0.02286</w:t>
            </w:r>
          </w:p>
        </w:tc>
        <w:tc>
          <w:tcPr>
            <w:tcW w:w="1054" w:type="dxa"/>
            <w:gridSpan w:val="2"/>
            <w:tcBorders>
              <w:top w:val="nil"/>
              <w:left w:val="nil"/>
              <w:bottom w:val="nil"/>
              <w:right w:val="nil"/>
            </w:tcBorders>
            <w:shd w:val="clear" w:color="auto" w:fill="auto"/>
            <w:noWrap/>
            <w:vAlign w:val="bottom"/>
            <w:hideMark/>
          </w:tcPr>
          <w:p w14:paraId="16B9C0D8"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0.031469</w:t>
            </w:r>
          </w:p>
        </w:tc>
        <w:tc>
          <w:tcPr>
            <w:tcW w:w="1020" w:type="dxa"/>
            <w:gridSpan w:val="2"/>
            <w:tcBorders>
              <w:top w:val="nil"/>
              <w:left w:val="nil"/>
              <w:bottom w:val="nil"/>
              <w:right w:val="nil"/>
            </w:tcBorders>
            <w:shd w:val="clear" w:color="auto" w:fill="auto"/>
            <w:noWrap/>
            <w:vAlign w:val="bottom"/>
            <w:hideMark/>
          </w:tcPr>
          <w:p w14:paraId="6F27CCFF"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-0.73</w:t>
            </w:r>
          </w:p>
        </w:tc>
        <w:tc>
          <w:tcPr>
            <w:tcW w:w="1020" w:type="dxa"/>
            <w:gridSpan w:val="2"/>
            <w:tcBorders>
              <w:top w:val="nil"/>
              <w:left w:val="nil"/>
              <w:bottom w:val="nil"/>
              <w:right w:val="nil"/>
            </w:tcBorders>
            <w:shd w:val="clear" w:color="auto" w:fill="auto"/>
            <w:noWrap/>
            <w:vAlign w:val="bottom"/>
            <w:hideMark/>
          </w:tcPr>
          <w:p w14:paraId="64F04B1F"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0.4676</w:t>
            </w:r>
          </w:p>
        </w:tc>
      </w:tr>
      <w:tr w:rsidR="007E3AD3" w:rsidRPr="007E3AD3" w14:paraId="7FAD4DA5" w14:textId="77777777" w:rsidTr="001553F8">
        <w:trPr>
          <w:gridAfter w:val="1"/>
          <w:wAfter w:w="102" w:type="dxa"/>
          <w:trHeight w:val="285"/>
        </w:trPr>
        <w:tc>
          <w:tcPr>
            <w:tcW w:w="1793" w:type="dxa"/>
            <w:tcBorders>
              <w:top w:val="nil"/>
              <w:left w:val="nil"/>
              <w:bottom w:val="nil"/>
              <w:right w:val="nil"/>
            </w:tcBorders>
            <w:shd w:val="clear" w:color="auto" w:fill="auto"/>
            <w:noWrap/>
            <w:vAlign w:val="bottom"/>
            <w:hideMark/>
          </w:tcPr>
          <w:p w14:paraId="26C2B7F2"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proofErr w:type="spellStart"/>
            <w:r w:rsidRPr="007E3AD3">
              <w:rPr>
                <w:rFonts w:ascii="Aptos Narrow" w:eastAsia="Times New Roman" w:hAnsi="Aptos Narrow" w:cs="Times New Roman"/>
                <w:color w:val="000000"/>
                <w:kern w:val="0"/>
                <w:sz w:val="22"/>
                <w:szCs w:val="22"/>
                <w:lang w:eastAsia="en-GB"/>
                <w14:ligatures w14:val="none"/>
              </w:rPr>
              <w:t>Mean_</w:t>
            </w:r>
            <w:proofErr w:type="gramStart"/>
            <w:r w:rsidRPr="007E3AD3">
              <w:rPr>
                <w:rFonts w:ascii="Aptos Narrow" w:eastAsia="Times New Roman" w:hAnsi="Aptos Narrow" w:cs="Times New Roman"/>
                <w:color w:val="000000"/>
                <w:kern w:val="0"/>
                <w:sz w:val="22"/>
                <w:szCs w:val="22"/>
                <w:lang w:eastAsia="en-GB"/>
                <w14:ligatures w14:val="none"/>
              </w:rPr>
              <w:t>S.delta</w:t>
            </w:r>
            <w:proofErr w:type="spellEnd"/>
            <w:proofErr w:type="gramEnd"/>
          </w:p>
        </w:tc>
        <w:tc>
          <w:tcPr>
            <w:tcW w:w="1054" w:type="dxa"/>
            <w:tcBorders>
              <w:top w:val="nil"/>
              <w:left w:val="nil"/>
              <w:bottom w:val="nil"/>
              <w:right w:val="nil"/>
            </w:tcBorders>
            <w:shd w:val="clear" w:color="auto" w:fill="auto"/>
            <w:noWrap/>
            <w:vAlign w:val="bottom"/>
            <w:hideMark/>
          </w:tcPr>
          <w:p w14:paraId="17178D11"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-0.02637</w:t>
            </w:r>
          </w:p>
        </w:tc>
        <w:tc>
          <w:tcPr>
            <w:tcW w:w="1054" w:type="dxa"/>
            <w:gridSpan w:val="2"/>
            <w:tcBorders>
              <w:top w:val="nil"/>
              <w:left w:val="nil"/>
              <w:bottom w:val="nil"/>
              <w:right w:val="nil"/>
            </w:tcBorders>
            <w:shd w:val="clear" w:color="auto" w:fill="auto"/>
            <w:noWrap/>
            <w:vAlign w:val="bottom"/>
            <w:hideMark/>
          </w:tcPr>
          <w:p w14:paraId="7D8B89F5"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0.061791</w:t>
            </w:r>
          </w:p>
        </w:tc>
        <w:tc>
          <w:tcPr>
            <w:tcW w:w="1020" w:type="dxa"/>
            <w:gridSpan w:val="2"/>
            <w:tcBorders>
              <w:top w:val="nil"/>
              <w:left w:val="nil"/>
              <w:bottom w:val="nil"/>
              <w:right w:val="nil"/>
            </w:tcBorders>
            <w:shd w:val="clear" w:color="auto" w:fill="auto"/>
            <w:noWrap/>
            <w:vAlign w:val="bottom"/>
            <w:hideMark/>
          </w:tcPr>
          <w:p w14:paraId="6D387277"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-0.43</w:t>
            </w:r>
          </w:p>
        </w:tc>
        <w:tc>
          <w:tcPr>
            <w:tcW w:w="1020" w:type="dxa"/>
            <w:gridSpan w:val="2"/>
            <w:tcBorders>
              <w:top w:val="nil"/>
              <w:left w:val="nil"/>
              <w:bottom w:val="nil"/>
              <w:right w:val="nil"/>
            </w:tcBorders>
            <w:shd w:val="clear" w:color="auto" w:fill="auto"/>
            <w:noWrap/>
            <w:vAlign w:val="bottom"/>
            <w:hideMark/>
          </w:tcPr>
          <w:p w14:paraId="298C1FD1"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0.6696</w:t>
            </w:r>
          </w:p>
        </w:tc>
      </w:tr>
      <w:tr w:rsidR="007E3AD3" w:rsidRPr="007E3AD3" w14:paraId="47C2551E" w14:textId="77777777" w:rsidTr="001553F8">
        <w:trPr>
          <w:gridAfter w:val="1"/>
          <w:wAfter w:w="102" w:type="dxa"/>
          <w:trHeight w:val="285"/>
        </w:trPr>
        <w:tc>
          <w:tcPr>
            <w:tcW w:w="1793" w:type="dxa"/>
            <w:tcBorders>
              <w:top w:val="nil"/>
              <w:left w:val="nil"/>
              <w:right w:val="nil"/>
            </w:tcBorders>
            <w:shd w:val="clear" w:color="auto" w:fill="auto"/>
            <w:noWrap/>
            <w:vAlign w:val="bottom"/>
            <w:hideMark/>
          </w:tcPr>
          <w:p w14:paraId="3688A00A"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proofErr w:type="spellStart"/>
            <w:r w:rsidRPr="007E3AD3">
              <w:rPr>
                <w:rFonts w:ascii="Aptos Narrow" w:eastAsia="Times New Roman" w:hAnsi="Aptos Narrow" w:cs="Times New Roman"/>
                <w:color w:val="000000"/>
                <w:kern w:val="0"/>
                <w:sz w:val="22"/>
                <w:szCs w:val="22"/>
                <w:lang w:eastAsia="en-GB"/>
                <w14:ligatures w14:val="none"/>
              </w:rPr>
              <w:t>Mean_Chl.delta</w:t>
            </w:r>
            <w:proofErr w:type="spellEnd"/>
          </w:p>
        </w:tc>
        <w:tc>
          <w:tcPr>
            <w:tcW w:w="1054" w:type="dxa"/>
            <w:tcBorders>
              <w:top w:val="nil"/>
              <w:left w:val="nil"/>
              <w:right w:val="nil"/>
            </w:tcBorders>
            <w:shd w:val="clear" w:color="auto" w:fill="auto"/>
            <w:noWrap/>
            <w:vAlign w:val="bottom"/>
            <w:hideMark/>
          </w:tcPr>
          <w:p w14:paraId="32706518"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0.389496</w:t>
            </w:r>
          </w:p>
        </w:tc>
        <w:tc>
          <w:tcPr>
            <w:tcW w:w="1054" w:type="dxa"/>
            <w:gridSpan w:val="2"/>
            <w:tcBorders>
              <w:top w:val="nil"/>
              <w:left w:val="nil"/>
              <w:right w:val="nil"/>
            </w:tcBorders>
            <w:shd w:val="clear" w:color="auto" w:fill="auto"/>
            <w:noWrap/>
            <w:vAlign w:val="bottom"/>
            <w:hideMark/>
          </w:tcPr>
          <w:p w14:paraId="1CE30BCF"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0.647815</w:t>
            </w:r>
          </w:p>
        </w:tc>
        <w:tc>
          <w:tcPr>
            <w:tcW w:w="1020" w:type="dxa"/>
            <w:gridSpan w:val="2"/>
            <w:tcBorders>
              <w:top w:val="nil"/>
              <w:left w:val="nil"/>
              <w:right w:val="nil"/>
            </w:tcBorders>
            <w:shd w:val="clear" w:color="auto" w:fill="auto"/>
            <w:noWrap/>
            <w:vAlign w:val="bottom"/>
            <w:hideMark/>
          </w:tcPr>
          <w:p w14:paraId="4D48BF9E"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0.60</w:t>
            </w:r>
          </w:p>
        </w:tc>
        <w:tc>
          <w:tcPr>
            <w:tcW w:w="1020" w:type="dxa"/>
            <w:gridSpan w:val="2"/>
            <w:tcBorders>
              <w:top w:val="nil"/>
              <w:left w:val="nil"/>
              <w:right w:val="nil"/>
            </w:tcBorders>
            <w:shd w:val="clear" w:color="auto" w:fill="auto"/>
            <w:noWrap/>
            <w:vAlign w:val="bottom"/>
            <w:hideMark/>
          </w:tcPr>
          <w:p w14:paraId="7AEBEBCF"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0.5478</w:t>
            </w:r>
          </w:p>
        </w:tc>
      </w:tr>
      <w:tr w:rsidR="007E3AD3" w:rsidRPr="007E3AD3" w14:paraId="10C2A9B4" w14:textId="77777777" w:rsidTr="001553F8">
        <w:trPr>
          <w:gridAfter w:val="1"/>
          <w:wAfter w:w="102" w:type="dxa"/>
          <w:trHeight w:val="285"/>
        </w:trPr>
        <w:tc>
          <w:tcPr>
            <w:tcW w:w="1793" w:type="dxa"/>
            <w:tcBorders>
              <w:top w:val="nil"/>
              <w:left w:val="nil"/>
              <w:bottom w:val="single" w:sz="4" w:space="0" w:color="auto"/>
              <w:right w:val="nil"/>
            </w:tcBorders>
            <w:shd w:val="clear" w:color="auto" w:fill="auto"/>
            <w:noWrap/>
            <w:vAlign w:val="bottom"/>
            <w:hideMark/>
          </w:tcPr>
          <w:p w14:paraId="05482F8D"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proofErr w:type="spellStart"/>
            <w:proofErr w:type="gramStart"/>
            <w:r w:rsidRPr="007E3AD3">
              <w:rPr>
                <w:rFonts w:ascii="Aptos Narrow" w:eastAsia="Times New Roman" w:hAnsi="Aptos Narrow" w:cs="Times New Roman"/>
                <w:color w:val="000000"/>
                <w:kern w:val="0"/>
                <w:sz w:val="22"/>
                <w:szCs w:val="22"/>
                <w:lang w:eastAsia="en-GB"/>
                <w14:ligatures w14:val="none"/>
              </w:rPr>
              <w:t>SSP:Mean</w:t>
            </w:r>
            <w:proofErr w:type="gramEnd"/>
            <w:r w:rsidRPr="007E3AD3">
              <w:rPr>
                <w:rFonts w:ascii="Aptos Narrow" w:eastAsia="Times New Roman" w:hAnsi="Aptos Narrow" w:cs="Times New Roman"/>
                <w:color w:val="000000"/>
                <w:kern w:val="0"/>
                <w:sz w:val="22"/>
                <w:szCs w:val="22"/>
                <w:lang w:eastAsia="en-GB"/>
                <w14:ligatures w14:val="none"/>
              </w:rPr>
              <w:t>_T.delta</w:t>
            </w:r>
            <w:proofErr w:type="spellEnd"/>
          </w:p>
        </w:tc>
        <w:tc>
          <w:tcPr>
            <w:tcW w:w="1054" w:type="dxa"/>
            <w:tcBorders>
              <w:top w:val="nil"/>
              <w:left w:val="nil"/>
              <w:bottom w:val="single" w:sz="4" w:space="0" w:color="auto"/>
              <w:right w:val="nil"/>
            </w:tcBorders>
            <w:shd w:val="clear" w:color="auto" w:fill="auto"/>
            <w:noWrap/>
            <w:vAlign w:val="bottom"/>
            <w:hideMark/>
          </w:tcPr>
          <w:p w14:paraId="3D54EAEC"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-0.00019</w:t>
            </w:r>
          </w:p>
        </w:tc>
        <w:tc>
          <w:tcPr>
            <w:tcW w:w="1054" w:type="dxa"/>
            <w:gridSpan w:val="2"/>
            <w:tcBorders>
              <w:top w:val="nil"/>
              <w:left w:val="nil"/>
              <w:bottom w:val="single" w:sz="4" w:space="0" w:color="auto"/>
              <w:right w:val="nil"/>
            </w:tcBorders>
            <w:shd w:val="clear" w:color="auto" w:fill="auto"/>
            <w:noWrap/>
            <w:vAlign w:val="bottom"/>
            <w:hideMark/>
          </w:tcPr>
          <w:p w14:paraId="7DC52A22"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0.000093</w:t>
            </w:r>
          </w:p>
        </w:tc>
        <w:tc>
          <w:tcPr>
            <w:tcW w:w="1020" w:type="dxa"/>
            <w:gridSpan w:val="2"/>
            <w:tcBorders>
              <w:top w:val="nil"/>
              <w:left w:val="nil"/>
              <w:bottom w:val="single" w:sz="4" w:space="0" w:color="auto"/>
              <w:right w:val="nil"/>
            </w:tcBorders>
            <w:shd w:val="clear" w:color="auto" w:fill="auto"/>
            <w:noWrap/>
            <w:vAlign w:val="bottom"/>
            <w:hideMark/>
          </w:tcPr>
          <w:p w14:paraId="0FEE68B8"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-2.05</w:t>
            </w:r>
          </w:p>
        </w:tc>
        <w:tc>
          <w:tcPr>
            <w:tcW w:w="1020" w:type="dxa"/>
            <w:gridSpan w:val="2"/>
            <w:tcBorders>
              <w:top w:val="nil"/>
              <w:left w:val="nil"/>
              <w:bottom w:val="single" w:sz="4" w:space="0" w:color="auto"/>
              <w:right w:val="nil"/>
            </w:tcBorders>
            <w:shd w:val="clear" w:color="auto" w:fill="auto"/>
            <w:noWrap/>
            <w:vAlign w:val="bottom"/>
            <w:hideMark/>
          </w:tcPr>
          <w:p w14:paraId="483412D1"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0.0402</w:t>
            </w:r>
          </w:p>
        </w:tc>
      </w:tr>
      <w:tr w:rsidR="007E3AD3" w:rsidRPr="007E3AD3" w14:paraId="394D2F98" w14:textId="77777777" w:rsidTr="001553F8">
        <w:trPr>
          <w:trHeight w:val="285"/>
        </w:trPr>
        <w:tc>
          <w:tcPr>
            <w:tcW w:w="1793" w:type="dxa"/>
            <w:tcBorders>
              <w:top w:val="single" w:sz="4" w:space="0" w:color="auto"/>
              <w:left w:val="nil"/>
              <w:right w:val="nil"/>
            </w:tcBorders>
            <w:shd w:val="clear" w:color="auto" w:fill="auto"/>
            <w:noWrap/>
            <w:vAlign w:val="bottom"/>
          </w:tcPr>
          <w:p w14:paraId="16F526B3" w14:textId="77777777" w:rsidR="007E3AD3" w:rsidRPr="007E3AD3" w:rsidRDefault="007E3AD3" w:rsidP="007E3AD3">
            <w:pPr>
              <w:spacing w:after="0" w:line="240" w:lineRule="auto"/>
              <w:rPr>
                <w:rFonts w:ascii="Aptos Narrow" w:eastAsia="Times New Roman" w:hAnsi="Aptos Narrow" w:cs="Times New Roman"/>
                <w:kern w:val="0"/>
                <w:sz w:val="22"/>
                <w:szCs w:val="22"/>
                <w:lang w:eastAsia="en-GB"/>
                <w14:ligatures w14:val="none"/>
              </w:rPr>
            </w:pPr>
            <w:r w:rsidRPr="007E3AD3">
              <w:rPr>
                <w:rFonts w:ascii="Aptos Narrow" w:eastAsia="Times New Roman" w:hAnsi="Aptos Narrow" w:cs="Times New Roman"/>
                <w:kern w:val="0"/>
                <w:sz w:val="22"/>
                <w:szCs w:val="22"/>
                <w:lang w:eastAsia="en-GB"/>
                <w14:ligatures w14:val="none"/>
              </w:rPr>
              <w:t>(B)</w:t>
            </w:r>
          </w:p>
        </w:tc>
        <w:tc>
          <w:tcPr>
            <w:tcW w:w="1089" w:type="dxa"/>
            <w:gridSpan w:val="2"/>
            <w:tcBorders>
              <w:top w:val="single" w:sz="4" w:space="0" w:color="auto"/>
              <w:left w:val="nil"/>
              <w:right w:val="nil"/>
            </w:tcBorders>
            <w:shd w:val="clear" w:color="auto" w:fill="auto"/>
            <w:noWrap/>
            <w:vAlign w:val="bottom"/>
          </w:tcPr>
          <w:p w14:paraId="55DA5F5E"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p>
        </w:tc>
        <w:tc>
          <w:tcPr>
            <w:tcW w:w="1087" w:type="dxa"/>
            <w:gridSpan w:val="2"/>
            <w:tcBorders>
              <w:top w:val="single" w:sz="4" w:space="0" w:color="auto"/>
              <w:left w:val="nil"/>
              <w:right w:val="nil"/>
            </w:tcBorders>
            <w:shd w:val="clear" w:color="auto" w:fill="auto"/>
            <w:noWrap/>
            <w:vAlign w:val="bottom"/>
          </w:tcPr>
          <w:p w14:paraId="358977C9"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p>
        </w:tc>
        <w:tc>
          <w:tcPr>
            <w:tcW w:w="1054" w:type="dxa"/>
            <w:gridSpan w:val="2"/>
            <w:tcBorders>
              <w:top w:val="single" w:sz="4" w:space="0" w:color="auto"/>
              <w:left w:val="nil"/>
              <w:right w:val="nil"/>
            </w:tcBorders>
            <w:shd w:val="clear" w:color="auto" w:fill="auto"/>
            <w:noWrap/>
            <w:vAlign w:val="bottom"/>
          </w:tcPr>
          <w:p w14:paraId="75C51D4D"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p>
        </w:tc>
        <w:tc>
          <w:tcPr>
            <w:tcW w:w="1020" w:type="dxa"/>
            <w:gridSpan w:val="2"/>
            <w:tcBorders>
              <w:top w:val="single" w:sz="4" w:space="0" w:color="auto"/>
              <w:left w:val="nil"/>
              <w:right w:val="nil"/>
            </w:tcBorders>
            <w:shd w:val="clear" w:color="auto" w:fill="auto"/>
            <w:noWrap/>
            <w:vAlign w:val="bottom"/>
          </w:tcPr>
          <w:p w14:paraId="26021786"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p>
        </w:tc>
      </w:tr>
      <w:tr w:rsidR="007E3AD3" w:rsidRPr="007E3AD3" w14:paraId="642890CA" w14:textId="77777777" w:rsidTr="001553F8">
        <w:trPr>
          <w:trHeight w:val="285"/>
        </w:trPr>
        <w:tc>
          <w:tcPr>
            <w:tcW w:w="1793" w:type="dxa"/>
            <w:tcBorders>
              <w:left w:val="nil"/>
              <w:bottom w:val="nil"/>
              <w:right w:val="nil"/>
            </w:tcBorders>
            <w:shd w:val="clear" w:color="auto" w:fill="auto"/>
            <w:noWrap/>
            <w:vAlign w:val="bottom"/>
            <w:hideMark/>
          </w:tcPr>
          <w:p w14:paraId="6127B1BC"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(Intercept)</w:t>
            </w:r>
          </w:p>
        </w:tc>
        <w:tc>
          <w:tcPr>
            <w:tcW w:w="1089" w:type="dxa"/>
            <w:gridSpan w:val="2"/>
            <w:tcBorders>
              <w:left w:val="nil"/>
              <w:bottom w:val="nil"/>
              <w:right w:val="nil"/>
            </w:tcBorders>
            <w:shd w:val="clear" w:color="auto" w:fill="auto"/>
            <w:noWrap/>
            <w:vAlign w:val="bottom"/>
            <w:hideMark/>
          </w:tcPr>
          <w:p w14:paraId="4ADA5921"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3.463516</w:t>
            </w:r>
          </w:p>
        </w:tc>
        <w:tc>
          <w:tcPr>
            <w:tcW w:w="1087" w:type="dxa"/>
            <w:gridSpan w:val="2"/>
            <w:tcBorders>
              <w:left w:val="nil"/>
              <w:bottom w:val="nil"/>
              <w:right w:val="nil"/>
            </w:tcBorders>
            <w:shd w:val="clear" w:color="auto" w:fill="auto"/>
            <w:noWrap/>
            <w:vAlign w:val="bottom"/>
            <w:hideMark/>
          </w:tcPr>
          <w:p w14:paraId="359A2D0B"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0.141552</w:t>
            </w:r>
          </w:p>
        </w:tc>
        <w:tc>
          <w:tcPr>
            <w:tcW w:w="1054" w:type="dxa"/>
            <w:gridSpan w:val="2"/>
            <w:tcBorders>
              <w:left w:val="nil"/>
              <w:bottom w:val="nil"/>
              <w:right w:val="nil"/>
            </w:tcBorders>
            <w:shd w:val="clear" w:color="auto" w:fill="auto"/>
            <w:noWrap/>
            <w:vAlign w:val="bottom"/>
            <w:hideMark/>
          </w:tcPr>
          <w:p w14:paraId="76BEC19B"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24.47</w:t>
            </w:r>
          </w:p>
        </w:tc>
        <w:tc>
          <w:tcPr>
            <w:tcW w:w="1020" w:type="dxa"/>
            <w:gridSpan w:val="2"/>
            <w:tcBorders>
              <w:left w:val="nil"/>
              <w:bottom w:val="nil"/>
              <w:right w:val="nil"/>
            </w:tcBorders>
            <w:shd w:val="clear" w:color="auto" w:fill="auto"/>
            <w:noWrap/>
            <w:vAlign w:val="bottom"/>
            <w:hideMark/>
          </w:tcPr>
          <w:p w14:paraId="0F164382"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&lt;0.0001</w:t>
            </w:r>
          </w:p>
        </w:tc>
      </w:tr>
      <w:tr w:rsidR="007E3AD3" w:rsidRPr="007E3AD3" w14:paraId="2D6429EF" w14:textId="77777777" w:rsidTr="001553F8">
        <w:trPr>
          <w:trHeight w:val="285"/>
        </w:trPr>
        <w:tc>
          <w:tcPr>
            <w:tcW w:w="1793" w:type="dxa"/>
            <w:tcBorders>
              <w:top w:val="nil"/>
              <w:left w:val="nil"/>
              <w:bottom w:val="nil"/>
              <w:right w:val="nil"/>
            </w:tcBorders>
            <w:shd w:val="clear" w:color="auto" w:fill="auto"/>
            <w:noWrap/>
            <w:vAlign w:val="bottom"/>
            <w:hideMark/>
          </w:tcPr>
          <w:p w14:paraId="034788ED"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SSP</w:t>
            </w:r>
          </w:p>
        </w:tc>
        <w:tc>
          <w:tcPr>
            <w:tcW w:w="1089" w:type="dxa"/>
            <w:gridSpan w:val="2"/>
            <w:tcBorders>
              <w:top w:val="nil"/>
              <w:left w:val="nil"/>
              <w:bottom w:val="nil"/>
              <w:right w:val="nil"/>
            </w:tcBorders>
            <w:shd w:val="clear" w:color="auto" w:fill="auto"/>
            <w:noWrap/>
            <w:vAlign w:val="bottom"/>
            <w:hideMark/>
          </w:tcPr>
          <w:p w14:paraId="6A5CA305"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0.001349</w:t>
            </w:r>
          </w:p>
        </w:tc>
        <w:tc>
          <w:tcPr>
            <w:tcW w:w="1087" w:type="dxa"/>
            <w:gridSpan w:val="2"/>
            <w:tcBorders>
              <w:top w:val="nil"/>
              <w:left w:val="nil"/>
              <w:bottom w:val="nil"/>
              <w:right w:val="nil"/>
            </w:tcBorders>
            <w:shd w:val="clear" w:color="auto" w:fill="auto"/>
            <w:noWrap/>
            <w:vAlign w:val="bottom"/>
            <w:hideMark/>
          </w:tcPr>
          <w:p w14:paraId="7EE6D620"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0.00035</w:t>
            </w:r>
          </w:p>
        </w:tc>
        <w:tc>
          <w:tcPr>
            <w:tcW w:w="1054" w:type="dxa"/>
            <w:gridSpan w:val="2"/>
            <w:tcBorders>
              <w:top w:val="nil"/>
              <w:left w:val="nil"/>
              <w:bottom w:val="nil"/>
              <w:right w:val="nil"/>
            </w:tcBorders>
            <w:shd w:val="clear" w:color="auto" w:fill="auto"/>
            <w:noWrap/>
            <w:vAlign w:val="bottom"/>
            <w:hideMark/>
          </w:tcPr>
          <w:p w14:paraId="78B17C43"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3.85</w:t>
            </w:r>
          </w:p>
        </w:tc>
        <w:tc>
          <w:tcPr>
            <w:tcW w:w="1020" w:type="dxa"/>
            <w:gridSpan w:val="2"/>
            <w:tcBorders>
              <w:top w:val="nil"/>
              <w:left w:val="nil"/>
              <w:bottom w:val="nil"/>
              <w:right w:val="nil"/>
            </w:tcBorders>
            <w:shd w:val="clear" w:color="auto" w:fill="auto"/>
            <w:noWrap/>
            <w:vAlign w:val="bottom"/>
            <w:hideMark/>
          </w:tcPr>
          <w:p w14:paraId="4BF9133F"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0.0001</w:t>
            </w:r>
          </w:p>
        </w:tc>
      </w:tr>
      <w:tr w:rsidR="007E3AD3" w:rsidRPr="007E3AD3" w14:paraId="1383438D" w14:textId="77777777" w:rsidTr="001553F8">
        <w:trPr>
          <w:trHeight w:val="285"/>
        </w:trPr>
        <w:tc>
          <w:tcPr>
            <w:tcW w:w="1793" w:type="dxa"/>
            <w:tcBorders>
              <w:top w:val="nil"/>
              <w:left w:val="nil"/>
              <w:bottom w:val="nil"/>
              <w:right w:val="nil"/>
            </w:tcBorders>
            <w:shd w:val="clear" w:color="auto" w:fill="auto"/>
            <w:noWrap/>
            <w:vAlign w:val="bottom"/>
            <w:hideMark/>
          </w:tcPr>
          <w:p w14:paraId="76A98BB0"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proofErr w:type="spellStart"/>
            <w:r w:rsidRPr="007E3AD3">
              <w:rPr>
                <w:rFonts w:ascii="Aptos Narrow" w:eastAsia="Times New Roman" w:hAnsi="Aptos Narrow" w:cs="Times New Roman"/>
                <w:color w:val="000000"/>
                <w:kern w:val="0"/>
                <w:sz w:val="22"/>
                <w:szCs w:val="22"/>
                <w:lang w:eastAsia="en-GB"/>
                <w14:ligatures w14:val="none"/>
              </w:rPr>
              <w:t>Mean_</w:t>
            </w:r>
            <w:proofErr w:type="gramStart"/>
            <w:r w:rsidRPr="007E3AD3">
              <w:rPr>
                <w:rFonts w:ascii="Aptos Narrow" w:eastAsia="Times New Roman" w:hAnsi="Aptos Narrow" w:cs="Times New Roman"/>
                <w:color w:val="000000"/>
                <w:kern w:val="0"/>
                <w:sz w:val="22"/>
                <w:szCs w:val="22"/>
                <w:lang w:eastAsia="en-GB"/>
                <w14:ligatures w14:val="none"/>
              </w:rPr>
              <w:t>T.delta</w:t>
            </w:r>
            <w:proofErr w:type="spellEnd"/>
            <w:proofErr w:type="gramEnd"/>
          </w:p>
        </w:tc>
        <w:tc>
          <w:tcPr>
            <w:tcW w:w="1089" w:type="dxa"/>
            <w:gridSpan w:val="2"/>
            <w:tcBorders>
              <w:top w:val="nil"/>
              <w:left w:val="nil"/>
              <w:bottom w:val="nil"/>
              <w:right w:val="nil"/>
            </w:tcBorders>
            <w:shd w:val="clear" w:color="auto" w:fill="auto"/>
            <w:noWrap/>
            <w:vAlign w:val="bottom"/>
            <w:hideMark/>
          </w:tcPr>
          <w:p w14:paraId="6160E548"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3.140045</w:t>
            </w:r>
          </w:p>
        </w:tc>
        <w:tc>
          <w:tcPr>
            <w:tcW w:w="1087" w:type="dxa"/>
            <w:gridSpan w:val="2"/>
            <w:tcBorders>
              <w:top w:val="nil"/>
              <w:left w:val="nil"/>
              <w:bottom w:val="nil"/>
              <w:right w:val="nil"/>
            </w:tcBorders>
            <w:shd w:val="clear" w:color="auto" w:fill="auto"/>
            <w:noWrap/>
            <w:vAlign w:val="bottom"/>
            <w:hideMark/>
          </w:tcPr>
          <w:p w14:paraId="5D48EF38"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0.175928</w:t>
            </w:r>
          </w:p>
        </w:tc>
        <w:tc>
          <w:tcPr>
            <w:tcW w:w="1054" w:type="dxa"/>
            <w:gridSpan w:val="2"/>
            <w:tcBorders>
              <w:top w:val="nil"/>
              <w:left w:val="nil"/>
              <w:bottom w:val="nil"/>
              <w:right w:val="nil"/>
            </w:tcBorders>
            <w:shd w:val="clear" w:color="auto" w:fill="auto"/>
            <w:noWrap/>
            <w:vAlign w:val="bottom"/>
            <w:hideMark/>
          </w:tcPr>
          <w:p w14:paraId="520E1F0B"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17.85</w:t>
            </w:r>
          </w:p>
        </w:tc>
        <w:tc>
          <w:tcPr>
            <w:tcW w:w="1020" w:type="dxa"/>
            <w:gridSpan w:val="2"/>
            <w:tcBorders>
              <w:top w:val="nil"/>
              <w:left w:val="nil"/>
              <w:bottom w:val="nil"/>
              <w:right w:val="nil"/>
            </w:tcBorders>
            <w:shd w:val="clear" w:color="auto" w:fill="auto"/>
            <w:noWrap/>
            <w:vAlign w:val="bottom"/>
            <w:hideMark/>
          </w:tcPr>
          <w:p w14:paraId="02C9D1D3"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&lt;0.0001</w:t>
            </w:r>
          </w:p>
        </w:tc>
      </w:tr>
      <w:tr w:rsidR="007E3AD3" w:rsidRPr="007E3AD3" w14:paraId="1FBE91DD" w14:textId="77777777" w:rsidTr="001553F8">
        <w:trPr>
          <w:trHeight w:val="285"/>
        </w:trPr>
        <w:tc>
          <w:tcPr>
            <w:tcW w:w="1793" w:type="dxa"/>
            <w:tcBorders>
              <w:top w:val="nil"/>
              <w:left w:val="nil"/>
              <w:bottom w:val="nil"/>
              <w:right w:val="nil"/>
            </w:tcBorders>
            <w:shd w:val="clear" w:color="auto" w:fill="auto"/>
            <w:noWrap/>
            <w:vAlign w:val="bottom"/>
            <w:hideMark/>
          </w:tcPr>
          <w:p w14:paraId="2DC33F09"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proofErr w:type="spellStart"/>
            <w:r w:rsidRPr="007E3AD3">
              <w:rPr>
                <w:rFonts w:ascii="Aptos Narrow" w:eastAsia="Times New Roman" w:hAnsi="Aptos Narrow" w:cs="Times New Roman"/>
                <w:color w:val="000000"/>
                <w:kern w:val="0"/>
                <w:sz w:val="22"/>
                <w:szCs w:val="22"/>
                <w:lang w:eastAsia="en-GB"/>
                <w14:ligatures w14:val="none"/>
              </w:rPr>
              <w:t>Mean_</w:t>
            </w:r>
            <w:proofErr w:type="gramStart"/>
            <w:r w:rsidRPr="007E3AD3">
              <w:rPr>
                <w:rFonts w:ascii="Aptos Narrow" w:eastAsia="Times New Roman" w:hAnsi="Aptos Narrow" w:cs="Times New Roman"/>
                <w:color w:val="000000"/>
                <w:kern w:val="0"/>
                <w:sz w:val="22"/>
                <w:szCs w:val="22"/>
                <w:lang w:eastAsia="en-GB"/>
                <w14:ligatures w14:val="none"/>
              </w:rPr>
              <w:t>S.delta</w:t>
            </w:r>
            <w:proofErr w:type="spellEnd"/>
            <w:proofErr w:type="gramEnd"/>
          </w:p>
        </w:tc>
        <w:tc>
          <w:tcPr>
            <w:tcW w:w="1089" w:type="dxa"/>
            <w:gridSpan w:val="2"/>
            <w:tcBorders>
              <w:top w:val="nil"/>
              <w:left w:val="nil"/>
              <w:bottom w:val="nil"/>
              <w:right w:val="nil"/>
            </w:tcBorders>
            <w:shd w:val="clear" w:color="auto" w:fill="auto"/>
            <w:noWrap/>
            <w:vAlign w:val="bottom"/>
            <w:hideMark/>
          </w:tcPr>
          <w:p w14:paraId="3655F956"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-1.37295</w:t>
            </w:r>
          </w:p>
        </w:tc>
        <w:tc>
          <w:tcPr>
            <w:tcW w:w="1087" w:type="dxa"/>
            <w:gridSpan w:val="2"/>
            <w:tcBorders>
              <w:top w:val="nil"/>
              <w:left w:val="nil"/>
              <w:bottom w:val="nil"/>
              <w:right w:val="nil"/>
            </w:tcBorders>
            <w:shd w:val="clear" w:color="auto" w:fill="auto"/>
            <w:noWrap/>
            <w:vAlign w:val="bottom"/>
            <w:hideMark/>
          </w:tcPr>
          <w:p w14:paraId="1B4B3382"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0.443172</w:t>
            </w:r>
          </w:p>
        </w:tc>
        <w:tc>
          <w:tcPr>
            <w:tcW w:w="1054" w:type="dxa"/>
            <w:gridSpan w:val="2"/>
            <w:tcBorders>
              <w:top w:val="nil"/>
              <w:left w:val="nil"/>
              <w:bottom w:val="nil"/>
              <w:right w:val="nil"/>
            </w:tcBorders>
            <w:shd w:val="clear" w:color="auto" w:fill="auto"/>
            <w:noWrap/>
            <w:vAlign w:val="bottom"/>
            <w:hideMark/>
          </w:tcPr>
          <w:p w14:paraId="2F03BED8"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-3.10</w:t>
            </w:r>
          </w:p>
        </w:tc>
        <w:tc>
          <w:tcPr>
            <w:tcW w:w="1020" w:type="dxa"/>
            <w:gridSpan w:val="2"/>
            <w:tcBorders>
              <w:top w:val="nil"/>
              <w:left w:val="nil"/>
              <w:bottom w:val="nil"/>
              <w:right w:val="nil"/>
            </w:tcBorders>
            <w:shd w:val="clear" w:color="auto" w:fill="auto"/>
            <w:noWrap/>
            <w:vAlign w:val="bottom"/>
            <w:hideMark/>
          </w:tcPr>
          <w:p w14:paraId="3DBD3C49"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0.002</w:t>
            </w:r>
          </w:p>
        </w:tc>
      </w:tr>
      <w:tr w:rsidR="007E3AD3" w:rsidRPr="007E3AD3" w14:paraId="37D5BE2B" w14:textId="77777777" w:rsidTr="001553F8">
        <w:trPr>
          <w:trHeight w:val="285"/>
        </w:trPr>
        <w:tc>
          <w:tcPr>
            <w:tcW w:w="1793" w:type="dxa"/>
            <w:tcBorders>
              <w:top w:val="nil"/>
              <w:left w:val="nil"/>
              <w:right w:val="nil"/>
            </w:tcBorders>
            <w:shd w:val="clear" w:color="auto" w:fill="auto"/>
            <w:noWrap/>
            <w:vAlign w:val="bottom"/>
            <w:hideMark/>
          </w:tcPr>
          <w:p w14:paraId="6CEEA0DA"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proofErr w:type="spellStart"/>
            <w:r w:rsidRPr="007E3AD3">
              <w:rPr>
                <w:rFonts w:ascii="Aptos Narrow" w:eastAsia="Times New Roman" w:hAnsi="Aptos Narrow" w:cs="Times New Roman"/>
                <w:color w:val="000000"/>
                <w:kern w:val="0"/>
                <w:sz w:val="22"/>
                <w:szCs w:val="22"/>
                <w:lang w:eastAsia="en-GB"/>
                <w14:ligatures w14:val="none"/>
              </w:rPr>
              <w:t>Mean_Chl.delta</w:t>
            </w:r>
            <w:proofErr w:type="spellEnd"/>
          </w:p>
        </w:tc>
        <w:tc>
          <w:tcPr>
            <w:tcW w:w="1089" w:type="dxa"/>
            <w:gridSpan w:val="2"/>
            <w:tcBorders>
              <w:top w:val="nil"/>
              <w:left w:val="nil"/>
              <w:right w:val="nil"/>
            </w:tcBorders>
            <w:shd w:val="clear" w:color="auto" w:fill="auto"/>
            <w:noWrap/>
            <w:vAlign w:val="bottom"/>
            <w:hideMark/>
          </w:tcPr>
          <w:p w14:paraId="199DB5AC"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4.956371</w:t>
            </w:r>
          </w:p>
        </w:tc>
        <w:tc>
          <w:tcPr>
            <w:tcW w:w="1087" w:type="dxa"/>
            <w:gridSpan w:val="2"/>
            <w:tcBorders>
              <w:top w:val="nil"/>
              <w:left w:val="nil"/>
              <w:right w:val="nil"/>
            </w:tcBorders>
            <w:shd w:val="clear" w:color="auto" w:fill="auto"/>
            <w:noWrap/>
            <w:vAlign w:val="bottom"/>
            <w:hideMark/>
          </w:tcPr>
          <w:p w14:paraId="524F3F4E"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4.75241</w:t>
            </w:r>
          </w:p>
        </w:tc>
        <w:tc>
          <w:tcPr>
            <w:tcW w:w="1054" w:type="dxa"/>
            <w:gridSpan w:val="2"/>
            <w:tcBorders>
              <w:top w:val="nil"/>
              <w:left w:val="nil"/>
              <w:right w:val="nil"/>
            </w:tcBorders>
            <w:shd w:val="clear" w:color="auto" w:fill="auto"/>
            <w:noWrap/>
            <w:vAlign w:val="bottom"/>
            <w:hideMark/>
          </w:tcPr>
          <w:p w14:paraId="453C798A"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1.04</w:t>
            </w:r>
          </w:p>
        </w:tc>
        <w:tc>
          <w:tcPr>
            <w:tcW w:w="1020" w:type="dxa"/>
            <w:gridSpan w:val="2"/>
            <w:tcBorders>
              <w:top w:val="nil"/>
              <w:left w:val="nil"/>
              <w:right w:val="nil"/>
            </w:tcBorders>
            <w:shd w:val="clear" w:color="auto" w:fill="auto"/>
            <w:noWrap/>
            <w:vAlign w:val="bottom"/>
            <w:hideMark/>
          </w:tcPr>
          <w:p w14:paraId="3C0F73AE"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0.2972</w:t>
            </w:r>
          </w:p>
        </w:tc>
      </w:tr>
      <w:tr w:rsidR="007E3AD3" w:rsidRPr="007E3AD3" w14:paraId="10AE8272" w14:textId="77777777" w:rsidTr="001553F8">
        <w:trPr>
          <w:trHeight w:val="285"/>
        </w:trPr>
        <w:tc>
          <w:tcPr>
            <w:tcW w:w="1793" w:type="dxa"/>
            <w:tcBorders>
              <w:top w:val="nil"/>
              <w:left w:val="nil"/>
              <w:bottom w:val="single" w:sz="4" w:space="0" w:color="auto"/>
              <w:right w:val="nil"/>
            </w:tcBorders>
            <w:shd w:val="clear" w:color="auto" w:fill="auto"/>
            <w:noWrap/>
            <w:vAlign w:val="bottom"/>
            <w:hideMark/>
          </w:tcPr>
          <w:p w14:paraId="1DED36F0" w14:textId="77777777" w:rsidR="007E3AD3" w:rsidRPr="007E3AD3" w:rsidRDefault="007E3AD3" w:rsidP="007E3AD3">
            <w:pPr>
              <w:spacing w:after="0" w:line="240" w:lineRule="auto"/>
              <w:rPr>
                <w:rFonts w:ascii="Aptos Narrow" w:eastAsia="Times New Roman" w:hAnsi="Aptos Narrow" w:cs="Times New Roman"/>
                <w:color w:val="000000"/>
                <w:kern w:val="0"/>
                <w:sz w:val="22"/>
                <w:szCs w:val="22"/>
                <w:lang w:eastAsia="en-GB"/>
                <w14:ligatures w14:val="none"/>
              </w:rPr>
            </w:pPr>
            <w:proofErr w:type="spellStart"/>
            <w:proofErr w:type="gramStart"/>
            <w:r w:rsidRPr="007E3AD3">
              <w:rPr>
                <w:rFonts w:ascii="Aptos Narrow" w:eastAsia="Times New Roman" w:hAnsi="Aptos Narrow" w:cs="Times New Roman"/>
                <w:color w:val="000000"/>
                <w:kern w:val="0"/>
                <w:sz w:val="22"/>
                <w:szCs w:val="22"/>
                <w:lang w:eastAsia="en-GB"/>
                <w14:ligatures w14:val="none"/>
              </w:rPr>
              <w:t>SSP:Mean</w:t>
            </w:r>
            <w:proofErr w:type="gramEnd"/>
            <w:r w:rsidRPr="007E3AD3">
              <w:rPr>
                <w:rFonts w:ascii="Aptos Narrow" w:eastAsia="Times New Roman" w:hAnsi="Aptos Narrow" w:cs="Times New Roman"/>
                <w:color w:val="000000"/>
                <w:kern w:val="0"/>
                <w:sz w:val="22"/>
                <w:szCs w:val="22"/>
                <w:lang w:eastAsia="en-GB"/>
                <w14:ligatures w14:val="none"/>
              </w:rPr>
              <w:t>_T.delta</w:t>
            </w:r>
            <w:proofErr w:type="spellEnd"/>
          </w:p>
        </w:tc>
        <w:tc>
          <w:tcPr>
            <w:tcW w:w="1089" w:type="dxa"/>
            <w:gridSpan w:val="2"/>
            <w:tcBorders>
              <w:top w:val="nil"/>
              <w:left w:val="nil"/>
              <w:bottom w:val="single" w:sz="4" w:space="0" w:color="auto"/>
              <w:right w:val="nil"/>
            </w:tcBorders>
            <w:shd w:val="clear" w:color="auto" w:fill="auto"/>
            <w:noWrap/>
            <w:vAlign w:val="bottom"/>
            <w:hideMark/>
          </w:tcPr>
          <w:p w14:paraId="30615B52"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-0.00511</w:t>
            </w:r>
          </w:p>
        </w:tc>
        <w:tc>
          <w:tcPr>
            <w:tcW w:w="1087" w:type="dxa"/>
            <w:gridSpan w:val="2"/>
            <w:tcBorders>
              <w:top w:val="nil"/>
              <w:left w:val="nil"/>
              <w:bottom w:val="single" w:sz="4" w:space="0" w:color="auto"/>
              <w:right w:val="nil"/>
            </w:tcBorders>
            <w:shd w:val="clear" w:color="auto" w:fill="auto"/>
            <w:noWrap/>
            <w:vAlign w:val="bottom"/>
            <w:hideMark/>
          </w:tcPr>
          <w:p w14:paraId="21F9333B"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0.000457</w:t>
            </w:r>
          </w:p>
        </w:tc>
        <w:tc>
          <w:tcPr>
            <w:tcW w:w="1054" w:type="dxa"/>
            <w:gridSpan w:val="2"/>
            <w:tcBorders>
              <w:top w:val="nil"/>
              <w:left w:val="nil"/>
              <w:bottom w:val="single" w:sz="4" w:space="0" w:color="auto"/>
              <w:right w:val="nil"/>
            </w:tcBorders>
            <w:shd w:val="clear" w:color="auto" w:fill="auto"/>
            <w:noWrap/>
            <w:vAlign w:val="bottom"/>
            <w:hideMark/>
          </w:tcPr>
          <w:p w14:paraId="702F1B1F"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Aptos" w:hAnsi="Aptos Narrow" w:cs="Aptos"/>
                <w:color w:val="000000"/>
                <w:kern w:val="0"/>
                <w:sz w:val="22"/>
                <w:szCs w:val="22"/>
                <w:lang w:eastAsia="en-GB"/>
                <w14:ligatures w14:val="none"/>
              </w:rPr>
              <w:t>-11.18</w:t>
            </w:r>
          </w:p>
        </w:tc>
        <w:tc>
          <w:tcPr>
            <w:tcW w:w="1020" w:type="dxa"/>
            <w:gridSpan w:val="2"/>
            <w:tcBorders>
              <w:top w:val="nil"/>
              <w:left w:val="nil"/>
              <w:bottom w:val="single" w:sz="4" w:space="0" w:color="auto"/>
              <w:right w:val="nil"/>
            </w:tcBorders>
            <w:shd w:val="clear" w:color="auto" w:fill="auto"/>
            <w:noWrap/>
            <w:vAlign w:val="bottom"/>
            <w:hideMark/>
          </w:tcPr>
          <w:p w14:paraId="5A307968" w14:textId="77777777" w:rsidR="007E3AD3" w:rsidRPr="007E3AD3" w:rsidRDefault="007E3AD3" w:rsidP="007E3AD3">
            <w:pPr>
              <w:spacing w:after="0" w:line="240" w:lineRule="auto"/>
              <w:jc w:val="center"/>
              <w:rPr>
                <w:rFonts w:ascii="Aptos Narrow" w:eastAsia="Times New Roman" w:hAnsi="Aptos Narrow" w:cs="Times New Roman"/>
                <w:color w:val="000000"/>
                <w:kern w:val="0"/>
                <w:sz w:val="22"/>
                <w:szCs w:val="22"/>
                <w:lang w:eastAsia="en-GB"/>
                <w14:ligatures w14:val="none"/>
              </w:rPr>
            </w:pPr>
            <w:r w:rsidRPr="007E3AD3">
              <w:rPr>
                <w:rFonts w:ascii="Aptos Narrow" w:eastAsia="Times New Roman" w:hAnsi="Aptos Narrow" w:cs="Times New Roman"/>
                <w:color w:val="000000"/>
                <w:kern w:val="0"/>
                <w:sz w:val="22"/>
                <w:szCs w:val="22"/>
                <w:lang w:eastAsia="en-GB"/>
                <w14:ligatures w14:val="none"/>
              </w:rPr>
              <w:t>&lt;0.0001</w:t>
            </w:r>
          </w:p>
        </w:tc>
      </w:tr>
    </w:tbl>
    <w:p w14:paraId="11CF05F7" w14:textId="77777777" w:rsidR="007E3AD3" w:rsidRPr="007E3AD3" w:rsidRDefault="007E3AD3" w:rsidP="007E3AD3">
      <w:pPr>
        <w:rPr>
          <w:rFonts w:ascii="Aptos" w:eastAsia="Aptos" w:hAnsi="Aptos" w:cs="Aptos"/>
          <w:kern w:val="0"/>
          <w:lang w:eastAsia="en-GB"/>
          <w14:ligatures w14:val="none"/>
        </w:rPr>
      </w:pPr>
    </w:p>
    <w:p w14:paraId="4E249132"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Table S4. Mixed effect regression statistics of the effect of SSP (dependent on latitude) on direction from the centre of gravity of baseline habitat to their centre of gravity for each decade thereafter, supporting Fig. S8. DF = 1538. EBSA ID was a random effect.</w:t>
      </w:r>
    </w:p>
    <w:tbl>
      <w:tblPr>
        <w:tblStyle w:val="1"/>
        <w:tblW w:w="6985" w:type="dxa"/>
        <w:tblInd w:w="0" w:type="dxa"/>
        <w:tblLayout w:type="fixed"/>
        <w:tblLook w:val="0600" w:firstRow="0" w:lastRow="0" w:firstColumn="0" w:lastColumn="0" w:noHBand="1" w:noVBand="1"/>
      </w:tblPr>
      <w:tblGrid>
        <w:gridCol w:w="2547"/>
        <w:gridCol w:w="1076"/>
        <w:gridCol w:w="1019"/>
        <w:gridCol w:w="844"/>
        <w:gridCol w:w="1020"/>
        <w:gridCol w:w="479"/>
      </w:tblGrid>
      <w:tr w:rsidR="007E3AD3" w:rsidRPr="007E3AD3" w14:paraId="14E29768" w14:textId="77777777" w:rsidTr="001553F8">
        <w:trPr>
          <w:trHeight w:val="285"/>
        </w:trPr>
        <w:tc>
          <w:tcPr>
            <w:tcW w:w="2547" w:type="dxa"/>
            <w:tcBorders>
              <w:top w:val="single" w:sz="4" w:space="0" w:color="auto"/>
              <w:left w:val="nil"/>
              <w:bottom w:val="single" w:sz="4" w:space="0" w:color="auto"/>
              <w:right w:val="nil"/>
            </w:tcBorders>
            <w:shd w:val="clear" w:color="auto" w:fill="FFFFFF"/>
            <w:tcMar>
              <w:top w:w="8" w:type="dxa"/>
              <w:left w:w="8" w:type="dxa"/>
              <w:bottom w:w="0" w:type="dxa"/>
              <w:right w:w="8" w:type="dxa"/>
            </w:tcMar>
            <w:vAlign w:val="bottom"/>
          </w:tcPr>
          <w:p w14:paraId="6BE31B67" w14:textId="77777777" w:rsidR="007E3AD3" w:rsidRPr="007E3AD3" w:rsidRDefault="007E3AD3" w:rsidP="007E3AD3">
            <w:pPr>
              <w:spacing w:after="0" w:line="240" w:lineRule="auto"/>
              <w:rPr>
                <w:rFonts w:ascii="Aptos Narrow" w:hAnsi="Aptos Narrow"/>
                <w:sz w:val="22"/>
                <w:szCs w:val="22"/>
              </w:rPr>
            </w:pPr>
          </w:p>
        </w:tc>
        <w:tc>
          <w:tcPr>
            <w:tcW w:w="1076" w:type="dxa"/>
            <w:tcBorders>
              <w:top w:val="single" w:sz="4" w:space="0" w:color="auto"/>
              <w:left w:val="nil"/>
              <w:bottom w:val="single" w:sz="4" w:space="0" w:color="auto"/>
              <w:right w:val="nil"/>
            </w:tcBorders>
            <w:shd w:val="clear" w:color="auto" w:fill="FFFFFF"/>
            <w:tcMar>
              <w:top w:w="8" w:type="dxa"/>
              <w:left w:w="8" w:type="dxa"/>
              <w:bottom w:w="0" w:type="dxa"/>
              <w:right w:w="8" w:type="dxa"/>
            </w:tcMar>
            <w:vAlign w:val="bottom"/>
          </w:tcPr>
          <w:p w14:paraId="029F425F"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sz w:val="22"/>
                <w:szCs w:val="22"/>
              </w:rPr>
              <w:t>β</w:t>
            </w:r>
          </w:p>
        </w:tc>
        <w:tc>
          <w:tcPr>
            <w:tcW w:w="1019" w:type="dxa"/>
            <w:tcBorders>
              <w:top w:val="single" w:sz="4" w:space="0" w:color="auto"/>
              <w:left w:val="nil"/>
              <w:bottom w:val="single" w:sz="4" w:space="0" w:color="auto"/>
              <w:right w:val="nil"/>
            </w:tcBorders>
            <w:shd w:val="clear" w:color="auto" w:fill="FFFFFF"/>
            <w:tcMar>
              <w:top w:w="8" w:type="dxa"/>
              <w:left w:w="8" w:type="dxa"/>
              <w:bottom w:w="0" w:type="dxa"/>
              <w:right w:w="8" w:type="dxa"/>
            </w:tcMar>
            <w:vAlign w:val="bottom"/>
          </w:tcPr>
          <w:p w14:paraId="32C1E50B"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sz w:val="22"/>
                <w:szCs w:val="22"/>
              </w:rPr>
              <w:t>S.E.</w:t>
            </w:r>
          </w:p>
        </w:tc>
        <w:tc>
          <w:tcPr>
            <w:tcW w:w="844" w:type="dxa"/>
            <w:tcBorders>
              <w:top w:val="single" w:sz="4" w:space="0" w:color="auto"/>
              <w:left w:val="nil"/>
              <w:bottom w:val="single" w:sz="4" w:space="0" w:color="auto"/>
              <w:right w:val="nil"/>
            </w:tcBorders>
            <w:shd w:val="clear" w:color="auto" w:fill="FFFFFF"/>
            <w:tcMar>
              <w:top w:w="8" w:type="dxa"/>
              <w:left w:w="8" w:type="dxa"/>
              <w:bottom w:w="0" w:type="dxa"/>
              <w:right w:w="8" w:type="dxa"/>
            </w:tcMar>
            <w:vAlign w:val="bottom"/>
          </w:tcPr>
          <w:p w14:paraId="537CA91E"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sz w:val="22"/>
                <w:szCs w:val="22"/>
              </w:rPr>
              <w:t>t</w:t>
            </w:r>
          </w:p>
        </w:tc>
        <w:tc>
          <w:tcPr>
            <w:tcW w:w="1020" w:type="dxa"/>
            <w:tcBorders>
              <w:top w:val="single" w:sz="4" w:space="0" w:color="auto"/>
              <w:left w:val="nil"/>
              <w:bottom w:val="single" w:sz="4" w:space="0" w:color="auto"/>
              <w:right w:val="nil"/>
            </w:tcBorders>
            <w:shd w:val="clear" w:color="auto" w:fill="FFFFFF"/>
            <w:tcMar>
              <w:top w:w="8" w:type="dxa"/>
              <w:left w:w="8" w:type="dxa"/>
              <w:bottom w:w="0" w:type="dxa"/>
              <w:right w:w="8" w:type="dxa"/>
            </w:tcMar>
            <w:vAlign w:val="bottom"/>
          </w:tcPr>
          <w:p w14:paraId="7070D7BC"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sz w:val="22"/>
                <w:szCs w:val="22"/>
              </w:rPr>
              <w:t>P</w:t>
            </w:r>
          </w:p>
        </w:tc>
        <w:tc>
          <w:tcPr>
            <w:tcW w:w="479" w:type="dxa"/>
            <w:tcBorders>
              <w:top w:val="single" w:sz="4" w:space="0" w:color="auto"/>
              <w:left w:val="nil"/>
              <w:bottom w:val="single" w:sz="4" w:space="0" w:color="auto"/>
              <w:right w:val="nil"/>
            </w:tcBorders>
            <w:shd w:val="clear" w:color="auto" w:fill="FFFFFF"/>
            <w:tcMar>
              <w:top w:w="8" w:type="dxa"/>
              <w:left w:w="8" w:type="dxa"/>
              <w:bottom w:w="0" w:type="dxa"/>
              <w:right w:w="8" w:type="dxa"/>
            </w:tcMar>
            <w:vAlign w:val="bottom"/>
          </w:tcPr>
          <w:p w14:paraId="34114075" w14:textId="77777777" w:rsidR="007E3AD3" w:rsidRPr="007E3AD3" w:rsidRDefault="007E3AD3" w:rsidP="007E3AD3">
            <w:pPr>
              <w:spacing w:after="0" w:line="240" w:lineRule="auto"/>
              <w:rPr>
                <w:rFonts w:ascii="Aptos Narrow" w:hAnsi="Aptos Narrow"/>
                <w:sz w:val="22"/>
                <w:szCs w:val="22"/>
              </w:rPr>
            </w:pPr>
          </w:p>
        </w:tc>
      </w:tr>
      <w:tr w:rsidR="007E3AD3" w:rsidRPr="007E3AD3" w14:paraId="5DC5511F" w14:textId="77777777" w:rsidTr="001553F8">
        <w:trPr>
          <w:trHeight w:val="285"/>
        </w:trPr>
        <w:tc>
          <w:tcPr>
            <w:tcW w:w="2547" w:type="dxa"/>
            <w:tcBorders>
              <w:top w:val="single" w:sz="4" w:space="0" w:color="auto"/>
              <w:left w:val="nil"/>
              <w:bottom w:val="nil"/>
              <w:right w:val="nil"/>
            </w:tcBorders>
            <w:shd w:val="clear" w:color="auto" w:fill="FFFFFF"/>
            <w:tcMar>
              <w:top w:w="8" w:type="dxa"/>
              <w:left w:w="8" w:type="dxa"/>
              <w:bottom w:w="0" w:type="dxa"/>
              <w:right w:w="8" w:type="dxa"/>
            </w:tcMar>
            <w:vAlign w:val="bottom"/>
          </w:tcPr>
          <w:p w14:paraId="53D72E85" w14:textId="77777777" w:rsidR="007E3AD3" w:rsidRPr="007E3AD3" w:rsidRDefault="007E3AD3" w:rsidP="007E3AD3">
            <w:pPr>
              <w:spacing w:after="0" w:line="240" w:lineRule="auto"/>
              <w:rPr>
                <w:rFonts w:ascii="Aptos Narrow" w:hAnsi="Aptos Narrow"/>
                <w:sz w:val="22"/>
                <w:szCs w:val="22"/>
              </w:rPr>
            </w:pPr>
            <w:r w:rsidRPr="007E3AD3">
              <w:rPr>
                <w:rFonts w:ascii="Aptos Narrow" w:hAnsi="Aptos Narrow"/>
                <w:sz w:val="22"/>
                <w:szCs w:val="22"/>
              </w:rPr>
              <w:t>(Intercept)</w:t>
            </w:r>
          </w:p>
        </w:tc>
        <w:tc>
          <w:tcPr>
            <w:tcW w:w="1076" w:type="dxa"/>
            <w:tcBorders>
              <w:top w:val="single" w:sz="4" w:space="0" w:color="auto"/>
              <w:left w:val="nil"/>
              <w:bottom w:val="nil"/>
              <w:right w:val="nil"/>
            </w:tcBorders>
            <w:shd w:val="clear" w:color="auto" w:fill="FFFFFF"/>
            <w:tcMar>
              <w:top w:w="8" w:type="dxa"/>
              <w:left w:w="8" w:type="dxa"/>
              <w:bottom w:w="0" w:type="dxa"/>
              <w:right w:w="8" w:type="dxa"/>
            </w:tcMar>
            <w:vAlign w:val="bottom"/>
          </w:tcPr>
          <w:p w14:paraId="012097EF"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64.74644</w:t>
            </w:r>
          </w:p>
        </w:tc>
        <w:tc>
          <w:tcPr>
            <w:tcW w:w="1019" w:type="dxa"/>
            <w:tcBorders>
              <w:top w:val="single" w:sz="4" w:space="0" w:color="auto"/>
              <w:left w:val="nil"/>
              <w:bottom w:val="nil"/>
              <w:right w:val="nil"/>
            </w:tcBorders>
            <w:shd w:val="clear" w:color="auto" w:fill="FFFFFF"/>
            <w:tcMar>
              <w:top w:w="8" w:type="dxa"/>
              <w:left w:w="8" w:type="dxa"/>
              <w:bottom w:w="0" w:type="dxa"/>
              <w:right w:w="8" w:type="dxa"/>
            </w:tcMar>
            <w:vAlign w:val="bottom"/>
          </w:tcPr>
          <w:p w14:paraId="5A7169B7"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40.17822</w:t>
            </w:r>
          </w:p>
        </w:tc>
        <w:tc>
          <w:tcPr>
            <w:tcW w:w="844" w:type="dxa"/>
            <w:tcBorders>
              <w:top w:val="single" w:sz="4" w:space="0" w:color="auto"/>
              <w:left w:val="nil"/>
              <w:bottom w:val="nil"/>
              <w:right w:val="nil"/>
            </w:tcBorders>
            <w:shd w:val="clear" w:color="auto" w:fill="FFFFFF"/>
            <w:tcMar>
              <w:top w:w="8" w:type="dxa"/>
              <w:left w:w="8" w:type="dxa"/>
              <w:bottom w:w="0" w:type="dxa"/>
              <w:right w:w="8" w:type="dxa"/>
            </w:tcMar>
            <w:vAlign w:val="bottom"/>
          </w:tcPr>
          <w:p w14:paraId="4BF16CAB"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1.61</w:t>
            </w:r>
          </w:p>
        </w:tc>
        <w:tc>
          <w:tcPr>
            <w:tcW w:w="1020" w:type="dxa"/>
            <w:tcBorders>
              <w:top w:val="single" w:sz="4" w:space="0" w:color="auto"/>
              <w:left w:val="nil"/>
              <w:bottom w:val="nil"/>
              <w:right w:val="nil"/>
            </w:tcBorders>
            <w:shd w:val="clear" w:color="auto" w:fill="FFFFFF"/>
            <w:tcMar>
              <w:top w:w="8" w:type="dxa"/>
              <w:left w:w="8" w:type="dxa"/>
              <w:bottom w:w="0" w:type="dxa"/>
              <w:right w:w="8" w:type="dxa"/>
            </w:tcMar>
            <w:vAlign w:val="bottom"/>
          </w:tcPr>
          <w:p w14:paraId="07E2C39A"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0.1073</w:t>
            </w:r>
          </w:p>
        </w:tc>
        <w:tc>
          <w:tcPr>
            <w:tcW w:w="479" w:type="dxa"/>
            <w:tcBorders>
              <w:top w:val="single" w:sz="4" w:space="0" w:color="auto"/>
              <w:left w:val="nil"/>
              <w:bottom w:val="nil"/>
              <w:right w:val="nil"/>
            </w:tcBorders>
            <w:shd w:val="clear" w:color="auto" w:fill="FFFFFF"/>
            <w:tcMar>
              <w:top w:w="8" w:type="dxa"/>
              <w:left w:w="8" w:type="dxa"/>
              <w:bottom w:w="0" w:type="dxa"/>
              <w:right w:w="8" w:type="dxa"/>
            </w:tcMar>
            <w:vAlign w:val="bottom"/>
          </w:tcPr>
          <w:p w14:paraId="21769881" w14:textId="77777777" w:rsidR="007E3AD3" w:rsidRPr="007E3AD3" w:rsidRDefault="007E3AD3" w:rsidP="007E3AD3">
            <w:pPr>
              <w:spacing w:after="0" w:line="240" w:lineRule="auto"/>
              <w:rPr>
                <w:rFonts w:ascii="Aptos Narrow" w:hAnsi="Aptos Narrow"/>
                <w:sz w:val="22"/>
                <w:szCs w:val="22"/>
              </w:rPr>
            </w:pPr>
          </w:p>
        </w:tc>
      </w:tr>
      <w:tr w:rsidR="007E3AD3" w:rsidRPr="007E3AD3" w14:paraId="38D173B0" w14:textId="77777777" w:rsidTr="001553F8">
        <w:trPr>
          <w:trHeight w:val="285"/>
        </w:trPr>
        <w:tc>
          <w:tcPr>
            <w:tcW w:w="2547" w:type="dxa"/>
            <w:tcBorders>
              <w:top w:val="nil"/>
              <w:left w:val="nil"/>
              <w:bottom w:val="nil"/>
              <w:right w:val="nil"/>
            </w:tcBorders>
            <w:shd w:val="clear" w:color="auto" w:fill="FFFFFF"/>
            <w:tcMar>
              <w:top w:w="8" w:type="dxa"/>
              <w:left w:w="8" w:type="dxa"/>
              <w:bottom w:w="0" w:type="dxa"/>
              <w:right w:w="8" w:type="dxa"/>
            </w:tcMar>
            <w:vAlign w:val="bottom"/>
          </w:tcPr>
          <w:p w14:paraId="75C5FE4E" w14:textId="77777777" w:rsidR="007E3AD3" w:rsidRPr="007E3AD3" w:rsidRDefault="007E3AD3" w:rsidP="007E3AD3">
            <w:pPr>
              <w:spacing w:after="0" w:line="240" w:lineRule="auto"/>
              <w:rPr>
                <w:rFonts w:ascii="Aptos Narrow" w:hAnsi="Aptos Narrow"/>
                <w:sz w:val="22"/>
                <w:szCs w:val="22"/>
              </w:rPr>
            </w:pPr>
            <w:proofErr w:type="spellStart"/>
            <w:r w:rsidRPr="007E3AD3">
              <w:rPr>
                <w:rFonts w:ascii="Aptos Narrow" w:hAnsi="Aptos Narrow"/>
                <w:sz w:val="22"/>
                <w:szCs w:val="22"/>
              </w:rPr>
              <w:t>EBSA_latitude</w:t>
            </w:r>
            <w:proofErr w:type="spellEnd"/>
          </w:p>
        </w:tc>
        <w:tc>
          <w:tcPr>
            <w:tcW w:w="1076" w:type="dxa"/>
            <w:tcBorders>
              <w:top w:val="nil"/>
              <w:left w:val="nil"/>
              <w:bottom w:val="nil"/>
              <w:right w:val="nil"/>
            </w:tcBorders>
            <w:shd w:val="clear" w:color="auto" w:fill="FFFFFF"/>
            <w:tcMar>
              <w:top w:w="8" w:type="dxa"/>
              <w:left w:w="8" w:type="dxa"/>
              <w:bottom w:w="0" w:type="dxa"/>
              <w:right w:w="8" w:type="dxa"/>
            </w:tcMar>
            <w:vAlign w:val="bottom"/>
          </w:tcPr>
          <w:p w14:paraId="47B9F3B1"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-0.81206</w:t>
            </w:r>
          </w:p>
        </w:tc>
        <w:tc>
          <w:tcPr>
            <w:tcW w:w="1019" w:type="dxa"/>
            <w:tcBorders>
              <w:top w:val="nil"/>
              <w:left w:val="nil"/>
              <w:bottom w:val="nil"/>
              <w:right w:val="nil"/>
            </w:tcBorders>
            <w:shd w:val="clear" w:color="auto" w:fill="FFFFFF"/>
            <w:tcMar>
              <w:top w:w="8" w:type="dxa"/>
              <w:left w:w="8" w:type="dxa"/>
              <w:bottom w:w="0" w:type="dxa"/>
              <w:right w:w="8" w:type="dxa"/>
            </w:tcMar>
            <w:vAlign w:val="bottom"/>
          </w:tcPr>
          <w:p w14:paraId="43C6A2CB"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0.12812</w:t>
            </w:r>
          </w:p>
        </w:tc>
        <w:tc>
          <w:tcPr>
            <w:tcW w:w="844" w:type="dxa"/>
            <w:tcBorders>
              <w:top w:val="nil"/>
              <w:left w:val="nil"/>
              <w:bottom w:val="nil"/>
              <w:right w:val="nil"/>
            </w:tcBorders>
            <w:shd w:val="clear" w:color="auto" w:fill="FFFFFF"/>
            <w:tcMar>
              <w:top w:w="8" w:type="dxa"/>
              <w:left w:w="8" w:type="dxa"/>
              <w:bottom w:w="0" w:type="dxa"/>
              <w:right w:w="8" w:type="dxa"/>
            </w:tcMar>
            <w:vAlign w:val="bottom"/>
          </w:tcPr>
          <w:p w14:paraId="36602940"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-6.34</w:t>
            </w:r>
          </w:p>
        </w:tc>
        <w:tc>
          <w:tcPr>
            <w:tcW w:w="1020" w:type="dxa"/>
            <w:tcBorders>
              <w:top w:val="nil"/>
              <w:left w:val="nil"/>
              <w:bottom w:val="nil"/>
              <w:right w:val="nil"/>
            </w:tcBorders>
            <w:shd w:val="clear" w:color="auto" w:fill="FFFFFF"/>
            <w:tcMar>
              <w:top w:w="8" w:type="dxa"/>
              <w:left w:w="8" w:type="dxa"/>
              <w:bottom w:w="0" w:type="dxa"/>
              <w:right w:w="8" w:type="dxa"/>
            </w:tcMar>
            <w:vAlign w:val="bottom"/>
          </w:tcPr>
          <w:p w14:paraId="221B5E7C"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eastAsia="Times New Roman" w:hAnsi="Aptos Narrow" w:cs="Times New Roman"/>
                <w:color w:val="000000"/>
                <w:sz w:val="22"/>
                <w:szCs w:val="22"/>
              </w:rPr>
              <w:t>&lt;0.0001</w:t>
            </w:r>
          </w:p>
        </w:tc>
        <w:tc>
          <w:tcPr>
            <w:tcW w:w="479" w:type="dxa"/>
            <w:tcBorders>
              <w:top w:val="nil"/>
              <w:left w:val="nil"/>
              <w:bottom w:val="nil"/>
              <w:right w:val="nil"/>
            </w:tcBorders>
            <w:shd w:val="clear" w:color="auto" w:fill="FFFFFF"/>
            <w:tcMar>
              <w:top w:w="8" w:type="dxa"/>
              <w:left w:w="8" w:type="dxa"/>
              <w:bottom w:w="0" w:type="dxa"/>
              <w:right w:w="8" w:type="dxa"/>
            </w:tcMar>
            <w:vAlign w:val="bottom"/>
          </w:tcPr>
          <w:p w14:paraId="0F04738C" w14:textId="77777777" w:rsidR="007E3AD3" w:rsidRPr="007E3AD3" w:rsidRDefault="007E3AD3" w:rsidP="007E3AD3">
            <w:pPr>
              <w:spacing w:after="0" w:line="240" w:lineRule="auto"/>
              <w:rPr>
                <w:rFonts w:ascii="Aptos Narrow" w:hAnsi="Aptos Narrow"/>
                <w:sz w:val="22"/>
                <w:szCs w:val="22"/>
              </w:rPr>
            </w:pPr>
            <w:r w:rsidRPr="007E3AD3">
              <w:rPr>
                <w:rFonts w:ascii="Aptos Narrow" w:hAnsi="Aptos Narrow"/>
                <w:sz w:val="22"/>
                <w:szCs w:val="22"/>
              </w:rPr>
              <w:t>***</w:t>
            </w:r>
          </w:p>
        </w:tc>
      </w:tr>
      <w:tr w:rsidR="007E3AD3" w:rsidRPr="007E3AD3" w14:paraId="23FB7B27" w14:textId="77777777" w:rsidTr="001553F8">
        <w:trPr>
          <w:trHeight w:val="285"/>
        </w:trPr>
        <w:tc>
          <w:tcPr>
            <w:tcW w:w="2547" w:type="dxa"/>
            <w:tcBorders>
              <w:top w:val="nil"/>
              <w:left w:val="nil"/>
              <w:bottom w:val="nil"/>
              <w:right w:val="nil"/>
            </w:tcBorders>
            <w:shd w:val="clear" w:color="auto" w:fill="FFFFFF"/>
            <w:tcMar>
              <w:top w:w="8" w:type="dxa"/>
              <w:left w:w="8" w:type="dxa"/>
              <w:bottom w:w="0" w:type="dxa"/>
              <w:right w:w="8" w:type="dxa"/>
            </w:tcMar>
            <w:vAlign w:val="bottom"/>
          </w:tcPr>
          <w:p w14:paraId="564FF8C2" w14:textId="77777777" w:rsidR="007E3AD3" w:rsidRPr="007E3AD3" w:rsidRDefault="007E3AD3" w:rsidP="007E3AD3">
            <w:pPr>
              <w:spacing w:after="0" w:line="240" w:lineRule="auto"/>
              <w:rPr>
                <w:rFonts w:ascii="Aptos Narrow" w:hAnsi="Aptos Narrow"/>
                <w:sz w:val="22"/>
                <w:szCs w:val="22"/>
              </w:rPr>
            </w:pPr>
            <w:r w:rsidRPr="007E3AD3">
              <w:rPr>
                <w:rFonts w:ascii="Aptos Narrow" w:hAnsi="Aptos Narrow"/>
                <w:sz w:val="22"/>
                <w:szCs w:val="22"/>
              </w:rPr>
              <w:t>SSP</w:t>
            </w:r>
          </w:p>
        </w:tc>
        <w:tc>
          <w:tcPr>
            <w:tcW w:w="1076" w:type="dxa"/>
            <w:tcBorders>
              <w:top w:val="nil"/>
              <w:left w:val="nil"/>
              <w:bottom w:val="nil"/>
              <w:right w:val="nil"/>
            </w:tcBorders>
            <w:shd w:val="clear" w:color="auto" w:fill="FFFFFF"/>
            <w:tcMar>
              <w:top w:w="8" w:type="dxa"/>
              <w:left w:w="8" w:type="dxa"/>
              <w:bottom w:w="0" w:type="dxa"/>
              <w:right w:w="8" w:type="dxa"/>
            </w:tcMar>
            <w:vAlign w:val="bottom"/>
          </w:tcPr>
          <w:p w14:paraId="550711CD"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0.00149</w:t>
            </w:r>
          </w:p>
        </w:tc>
        <w:tc>
          <w:tcPr>
            <w:tcW w:w="1019" w:type="dxa"/>
            <w:tcBorders>
              <w:top w:val="nil"/>
              <w:left w:val="nil"/>
              <w:bottom w:val="nil"/>
              <w:right w:val="nil"/>
            </w:tcBorders>
            <w:shd w:val="clear" w:color="auto" w:fill="FFFFFF"/>
            <w:tcMar>
              <w:top w:w="8" w:type="dxa"/>
              <w:left w:w="8" w:type="dxa"/>
              <w:bottom w:w="0" w:type="dxa"/>
              <w:right w:w="8" w:type="dxa"/>
            </w:tcMar>
            <w:vAlign w:val="bottom"/>
          </w:tcPr>
          <w:p w14:paraId="0B42D1D3"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0.00475</w:t>
            </w:r>
          </w:p>
        </w:tc>
        <w:tc>
          <w:tcPr>
            <w:tcW w:w="844" w:type="dxa"/>
            <w:tcBorders>
              <w:top w:val="nil"/>
              <w:left w:val="nil"/>
              <w:bottom w:val="nil"/>
              <w:right w:val="nil"/>
            </w:tcBorders>
            <w:shd w:val="clear" w:color="auto" w:fill="FFFFFF"/>
            <w:tcMar>
              <w:top w:w="8" w:type="dxa"/>
              <w:left w:w="8" w:type="dxa"/>
              <w:bottom w:w="0" w:type="dxa"/>
              <w:right w:w="8" w:type="dxa"/>
            </w:tcMar>
            <w:vAlign w:val="bottom"/>
          </w:tcPr>
          <w:p w14:paraId="1D7831CB"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0.31</w:t>
            </w:r>
          </w:p>
        </w:tc>
        <w:tc>
          <w:tcPr>
            <w:tcW w:w="1020" w:type="dxa"/>
            <w:tcBorders>
              <w:top w:val="nil"/>
              <w:left w:val="nil"/>
              <w:bottom w:val="nil"/>
              <w:right w:val="nil"/>
            </w:tcBorders>
            <w:shd w:val="clear" w:color="auto" w:fill="FFFFFF"/>
            <w:tcMar>
              <w:top w:w="8" w:type="dxa"/>
              <w:left w:w="8" w:type="dxa"/>
              <w:bottom w:w="0" w:type="dxa"/>
              <w:right w:w="8" w:type="dxa"/>
            </w:tcMar>
            <w:vAlign w:val="bottom"/>
          </w:tcPr>
          <w:p w14:paraId="271AFDAF"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0.7529</w:t>
            </w:r>
          </w:p>
        </w:tc>
        <w:tc>
          <w:tcPr>
            <w:tcW w:w="479" w:type="dxa"/>
            <w:tcBorders>
              <w:top w:val="nil"/>
              <w:left w:val="nil"/>
              <w:bottom w:val="nil"/>
              <w:right w:val="nil"/>
            </w:tcBorders>
            <w:shd w:val="clear" w:color="auto" w:fill="FFFFFF"/>
            <w:tcMar>
              <w:top w:w="8" w:type="dxa"/>
              <w:left w:w="8" w:type="dxa"/>
              <w:bottom w:w="0" w:type="dxa"/>
              <w:right w:w="8" w:type="dxa"/>
            </w:tcMar>
            <w:vAlign w:val="bottom"/>
          </w:tcPr>
          <w:p w14:paraId="5182DA3F" w14:textId="77777777" w:rsidR="007E3AD3" w:rsidRPr="007E3AD3" w:rsidRDefault="007E3AD3" w:rsidP="007E3AD3">
            <w:pPr>
              <w:spacing w:after="0" w:line="240" w:lineRule="auto"/>
              <w:rPr>
                <w:rFonts w:ascii="Aptos Narrow" w:hAnsi="Aptos Narrow"/>
                <w:sz w:val="22"/>
                <w:szCs w:val="22"/>
              </w:rPr>
            </w:pPr>
            <w:r w:rsidRPr="007E3AD3">
              <w:rPr>
                <w:rFonts w:ascii="Aptos Narrow" w:hAnsi="Aptos Narrow"/>
                <w:sz w:val="22"/>
                <w:szCs w:val="22"/>
              </w:rPr>
              <w:t>*</w:t>
            </w:r>
          </w:p>
        </w:tc>
      </w:tr>
      <w:tr w:rsidR="007E3AD3" w:rsidRPr="007E3AD3" w14:paraId="5C49CD9A" w14:textId="77777777" w:rsidTr="001553F8">
        <w:trPr>
          <w:trHeight w:val="285"/>
        </w:trPr>
        <w:tc>
          <w:tcPr>
            <w:tcW w:w="2547" w:type="dxa"/>
            <w:tcBorders>
              <w:top w:val="nil"/>
              <w:left w:val="nil"/>
              <w:right w:val="nil"/>
            </w:tcBorders>
            <w:shd w:val="clear" w:color="auto" w:fill="FFFFFF"/>
            <w:tcMar>
              <w:top w:w="8" w:type="dxa"/>
              <w:left w:w="8" w:type="dxa"/>
              <w:bottom w:w="0" w:type="dxa"/>
              <w:right w:w="8" w:type="dxa"/>
            </w:tcMar>
            <w:vAlign w:val="bottom"/>
          </w:tcPr>
          <w:p w14:paraId="01B05FF6" w14:textId="77777777" w:rsidR="007E3AD3" w:rsidRPr="007E3AD3" w:rsidRDefault="007E3AD3" w:rsidP="007E3AD3">
            <w:pPr>
              <w:spacing w:after="0" w:line="240" w:lineRule="auto"/>
              <w:rPr>
                <w:rFonts w:ascii="Aptos Narrow" w:hAnsi="Aptos Narrow"/>
                <w:sz w:val="22"/>
                <w:szCs w:val="22"/>
              </w:rPr>
            </w:pPr>
            <w:r w:rsidRPr="007E3AD3">
              <w:rPr>
                <w:rFonts w:ascii="Aptos Narrow" w:hAnsi="Aptos Narrow"/>
                <w:sz w:val="22"/>
                <w:szCs w:val="22"/>
              </w:rPr>
              <w:t>Decade</w:t>
            </w:r>
          </w:p>
        </w:tc>
        <w:tc>
          <w:tcPr>
            <w:tcW w:w="1076" w:type="dxa"/>
            <w:tcBorders>
              <w:top w:val="nil"/>
              <w:left w:val="nil"/>
              <w:right w:val="nil"/>
            </w:tcBorders>
            <w:shd w:val="clear" w:color="auto" w:fill="FFFFFF"/>
            <w:tcMar>
              <w:top w:w="8" w:type="dxa"/>
              <w:left w:w="8" w:type="dxa"/>
              <w:bottom w:w="0" w:type="dxa"/>
              <w:right w:w="8" w:type="dxa"/>
            </w:tcMar>
            <w:vAlign w:val="bottom"/>
          </w:tcPr>
          <w:p w14:paraId="665E1D35"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0.01696</w:t>
            </w:r>
          </w:p>
        </w:tc>
        <w:tc>
          <w:tcPr>
            <w:tcW w:w="1019" w:type="dxa"/>
            <w:tcBorders>
              <w:top w:val="nil"/>
              <w:left w:val="nil"/>
              <w:right w:val="nil"/>
            </w:tcBorders>
            <w:shd w:val="clear" w:color="auto" w:fill="FFFFFF"/>
            <w:tcMar>
              <w:top w:w="8" w:type="dxa"/>
              <w:left w:w="8" w:type="dxa"/>
              <w:bottom w:w="0" w:type="dxa"/>
              <w:right w:w="8" w:type="dxa"/>
            </w:tcMar>
            <w:vAlign w:val="bottom"/>
          </w:tcPr>
          <w:p w14:paraId="439366FA"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0.01943</w:t>
            </w:r>
          </w:p>
        </w:tc>
        <w:tc>
          <w:tcPr>
            <w:tcW w:w="844" w:type="dxa"/>
            <w:tcBorders>
              <w:top w:val="nil"/>
              <w:left w:val="nil"/>
              <w:right w:val="nil"/>
            </w:tcBorders>
            <w:shd w:val="clear" w:color="auto" w:fill="FFFFFF"/>
            <w:tcMar>
              <w:top w:w="8" w:type="dxa"/>
              <w:left w:w="8" w:type="dxa"/>
              <w:bottom w:w="0" w:type="dxa"/>
              <w:right w:w="8" w:type="dxa"/>
            </w:tcMar>
            <w:vAlign w:val="bottom"/>
          </w:tcPr>
          <w:p w14:paraId="08E264CF"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0.87</w:t>
            </w:r>
          </w:p>
        </w:tc>
        <w:tc>
          <w:tcPr>
            <w:tcW w:w="1020" w:type="dxa"/>
            <w:tcBorders>
              <w:top w:val="nil"/>
              <w:left w:val="nil"/>
              <w:right w:val="nil"/>
            </w:tcBorders>
            <w:shd w:val="clear" w:color="auto" w:fill="FFFFFF"/>
            <w:tcMar>
              <w:top w:w="8" w:type="dxa"/>
              <w:left w:w="8" w:type="dxa"/>
              <w:bottom w:w="0" w:type="dxa"/>
              <w:right w:w="8" w:type="dxa"/>
            </w:tcMar>
            <w:vAlign w:val="bottom"/>
          </w:tcPr>
          <w:p w14:paraId="70420076"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0.3829</w:t>
            </w:r>
          </w:p>
        </w:tc>
        <w:tc>
          <w:tcPr>
            <w:tcW w:w="479" w:type="dxa"/>
            <w:tcBorders>
              <w:top w:val="nil"/>
              <w:left w:val="nil"/>
              <w:right w:val="nil"/>
            </w:tcBorders>
            <w:shd w:val="clear" w:color="auto" w:fill="FFFFFF"/>
            <w:tcMar>
              <w:top w:w="8" w:type="dxa"/>
              <w:left w:w="8" w:type="dxa"/>
              <w:bottom w:w="0" w:type="dxa"/>
              <w:right w:w="8" w:type="dxa"/>
            </w:tcMar>
            <w:vAlign w:val="bottom"/>
          </w:tcPr>
          <w:p w14:paraId="2F188F9A" w14:textId="77777777" w:rsidR="007E3AD3" w:rsidRPr="007E3AD3" w:rsidRDefault="007E3AD3" w:rsidP="007E3AD3">
            <w:pPr>
              <w:spacing w:after="0" w:line="240" w:lineRule="auto"/>
              <w:rPr>
                <w:rFonts w:ascii="Aptos Narrow" w:hAnsi="Aptos Narrow"/>
                <w:sz w:val="22"/>
                <w:szCs w:val="22"/>
              </w:rPr>
            </w:pPr>
          </w:p>
        </w:tc>
      </w:tr>
      <w:tr w:rsidR="007E3AD3" w:rsidRPr="007E3AD3" w14:paraId="3E30B8A8" w14:textId="77777777" w:rsidTr="001553F8">
        <w:trPr>
          <w:trHeight w:val="285"/>
        </w:trPr>
        <w:tc>
          <w:tcPr>
            <w:tcW w:w="2547" w:type="dxa"/>
            <w:tcBorders>
              <w:top w:val="nil"/>
              <w:left w:val="nil"/>
              <w:bottom w:val="single" w:sz="4" w:space="0" w:color="auto"/>
              <w:right w:val="nil"/>
            </w:tcBorders>
            <w:shd w:val="clear" w:color="auto" w:fill="FFFFFF"/>
            <w:tcMar>
              <w:top w:w="8" w:type="dxa"/>
              <w:left w:w="8" w:type="dxa"/>
              <w:bottom w:w="0" w:type="dxa"/>
              <w:right w:w="8" w:type="dxa"/>
            </w:tcMar>
            <w:vAlign w:val="bottom"/>
          </w:tcPr>
          <w:p w14:paraId="166171CD" w14:textId="77777777" w:rsidR="007E3AD3" w:rsidRPr="007E3AD3" w:rsidRDefault="007E3AD3" w:rsidP="007E3AD3">
            <w:pPr>
              <w:spacing w:after="0" w:line="240" w:lineRule="auto"/>
              <w:rPr>
                <w:rFonts w:ascii="Aptos Narrow" w:hAnsi="Aptos Narrow"/>
                <w:sz w:val="22"/>
                <w:szCs w:val="22"/>
              </w:rPr>
            </w:pPr>
            <w:proofErr w:type="spellStart"/>
            <w:r w:rsidRPr="007E3AD3">
              <w:rPr>
                <w:rFonts w:ascii="Aptos Narrow" w:hAnsi="Aptos Narrow"/>
                <w:sz w:val="22"/>
                <w:szCs w:val="22"/>
              </w:rPr>
              <w:t>EBSA_</w:t>
            </w:r>
            <w:proofErr w:type="gramStart"/>
            <w:r w:rsidRPr="007E3AD3">
              <w:rPr>
                <w:rFonts w:ascii="Aptos Narrow" w:hAnsi="Aptos Narrow"/>
                <w:sz w:val="22"/>
                <w:szCs w:val="22"/>
              </w:rPr>
              <w:t>latitude:SSP</w:t>
            </w:r>
            <w:proofErr w:type="spellEnd"/>
            <w:proofErr w:type="gramEnd"/>
          </w:p>
        </w:tc>
        <w:tc>
          <w:tcPr>
            <w:tcW w:w="1076" w:type="dxa"/>
            <w:tcBorders>
              <w:top w:val="nil"/>
              <w:left w:val="nil"/>
              <w:bottom w:val="single" w:sz="4" w:space="0" w:color="auto"/>
              <w:right w:val="nil"/>
            </w:tcBorders>
            <w:shd w:val="clear" w:color="auto" w:fill="FFFFFF"/>
            <w:tcMar>
              <w:top w:w="8" w:type="dxa"/>
              <w:left w:w="8" w:type="dxa"/>
              <w:bottom w:w="0" w:type="dxa"/>
              <w:right w:w="8" w:type="dxa"/>
            </w:tcMar>
            <w:vAlign w:val="bottom"/>
          </w:tcPr>
          <w:p w14:paraId="33578BAE"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-0.0006</w:t>
            </w:r>
          </w:p>
        </w:tc>
        <w:tc>
          <w:tcPr>
            <w:tcW w:w="1019" w:type="dxa"/>
            <w:tcBorders>
              <w:top w:val="nil"/>
              <w:left w:val="nil"/>
              <w:bottom w:val="single" w:sz="4" w:space="0" w:color="auto"/>
              <w:right w:val="nil"/>
            </w:tcBorders>
            <w:shd w:val="clear" w:color="auto" w:fill="FFFFFF"/>
            <w:tcMar>
              <w:top w:w="8" w:type="dxa"/>
              <w:left w:w="8" w:type="dxa"/>
              <w:bottom w:w="0" w:type="dxa"/>
              <w:right w:w="8" w:type="dxa"/>
            </w:tcMar>
            <w:vAlign w:val="bottom"/>
          </w:tcPr>
          <w:p w14:paraId="4096739E"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0.00013</w:t>
            </w:r>
          </w:p>
        </w:tc>
        <w:tc>
          <w:tcPr>
            <w:tcW w:w="844" w:type="dxa"/>
            <w:tcBorders>
              <w:top w:val="nil"/>
              <w:left w:val="nil"/>
              <w:bottom w:val="single" w:sz="4" w:space="0" w:color="auto"/>
              <w:right w:val="nil"/>
            </w:tcBorders>
            <w:shd w:val="clear" w:color="auto" w:fill="FFFFFF"/>
            <w:tcMar>
              <w:top w:w="8" w:type="dxa"/>
              <w:left w:w="8" w:type="dxa"/>
              <w:bottom w:w="0" w:type="dxa"/>
              <w:right w:w="8" w:type="dxa"/>
            </w:tcMar>
            <w:vAlign w:val="bottom"/>
          </w:tcPr>
          <w:p w14:paraId="66DE5355"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hAnsi="Aptos Narrow"/>
                <w:color w:val="000000"/>
                <w:sz w:val="22"/>
                <w:szCs w:val="22"/>
              </w:rPr>
              <w:t>-4.42</w:t>
            </w:r>
          </w:p>
        </w:tc>
        <w:tc>
          <w:tcPr>
            <w:tcW w:w="1020" w:type="dxa"/>
            <w:tcBorders>
              <w:top w:val="nil"/>
              <w:left w:val="nil"/>
              <w:bottom w:val="single" w:sz="4" w:space="0" w:color="auto"/>
              <w:right w:val="nil"/>
            </w:tcBorders>
            <w:shd w:val="clear" w:color="auto" w:fill="FFFFFF"/>
            <w:tcMar>
              <w:top w:w="8" w:type="dxa"/>
              <w:left w:w="8" w:type="dxa"/>
              <w:bottom w:w="0" w:type="dxa"/>
              <w:right w:w="8" w:type="dxa"/>
            </w:tcMar>
            <w:vAlign w:val="bottom"/>
          </w:tcPr>
          <w:p w14:paraId="7A2FC309" w14:textId="77777777" w:rsidR="007E3AD3" w:rsidRPr="007E3AD3" w:rsidRDefault="007E3AD3" w:rsidP="007E3AD3">
            <w:pPr>
              <w:spacing w:after="0" w:line="240" w:lineRule="auto"/>
              <w:jc w:val="center"/>
              <w:rPr>
                <w:rFonts w:ascii="Aptos Narrow" w:hAnsi="Aptos Narrow"/>
                <w:sz w:val="22"/>
                <w:szCs w:val="22"/>
              </w:rPr>
            </w:pPr>
            <w:r w:rsidRPr="007E3AD3">
              <w:rPr>
                <w:rFonts w:ascii="Aptos Narrow" w:eastAsia="Times New Roman" w:hAnsi="Aptos Narrow" w:cs="Times New Roman"/>
                <w:color w:val="000000"/>
                <w:sz w:val="22"/>
                <w:szCs w:val="22"/>
              </w:rPr>
              <w:t>&lt;0.0001</w:t>
            </w:r>
          </w:p>
        </w:tc>
        <w:tc>
          <w:tcPr>
            <w:tcW w:w="479" w:type="dxa"/>
            <w:tcBorders>
              <w:top w:val="nil"/>
              <w:left w:val="nil"/>
              <w:bottom w:val="single" w:sz="4" w:space="0" w:color="auto"/>
              <w:right w:val="nil"/>
            </w:tcBorders>
            <w:shd w:val="clear" w:color="auto" w:fill="FFFFFF"/>
            <w:tcMar>
              <w:top w:w="8" w:type="dxa"/>
              <w:left w:w="8" w:type="dxa"/>
              <w:bottom w:w="0" w:type="dxa"/>
              <w:right w:w="8" w:type="dxa"/>
            </w:tcMar>
            <w:vAlign w:val="bottom"/>
          </w:tcPr>
          <w:p w14:paraId="155A2456" w14:textId="77777777" w:rsidR="007E3AD3" w:rsidRPr="007E3AD3" w:rsidRDefault="007E3AD3" w:rsidP="007E3AD3">
            <w:pPr>
              <w:spacing w:after="0" w:line="240" w:lineRule="auto"/>
              <w:rPr>
                <w:rFonts w:ascii="Aptos Narrow" w:hAnsi="Aptos Narrow"/>
                <w:sz w:val="22"/>
                <w:szCs w:val="22"/>
              </w:rPr>
            </w:pPr>
            <w:r w:rsidRPr="007E3AD3">
              <w:rPr>
                <w:rFonts w:ascii="Aptos Narrow" w:hAnsi="Aptos Narrow"/>
                <w:sz w:val="22"/>
                <w:szCs w:val="22"/>
              </w:rPr>
              <w:t>***</w:t>
            </w:r>
          </w:p>
        </w:tc>
      </w:tr>
    </w:tbl>
    <w:p w14:paraId="6E28CE75" w14:textId="77777777" w:rsidR="007E3AD3" w:rsidRPr="007E3AD3" w:rsidRDefault="007E3AD3" w:rsidP="007E3AD3">
      <w:pPr>
        <w:rPr>
          <w:rFonts w:ascii="Aptos" w:eastAsia="Aptos" w:hAnsi="Aptos" w:cs="Aptos"/>
          <w:kern w:val="0"/>
          <w:lang w:eastAsia="en-GB"/>
          <w14:ligatures w14:val="none"/>
        </w:rPr>
      </w:pPr>
    </w:p>
    <w:p w14:paraId="2E855F02"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br w:type="page"/>
      </w:r>
    </w:p>
    <w:p w14:paraId="4D9A96FC"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lastRenderedPageBreak/>
        <w:t xml:space="preserve">Table S5. Spearman’s Rank correlation matrix for habitat conditions over all EBSA areas together for the 2010-2020 decade. Highest correlations between salinity (S) range and mean, the two ranges, and S and temperature (T) means. </w:t>
      </w:r>
    </w:p>
    <w:tbl>
      <w:tblPr>
        <w:tblStyle w:val="4"/>
        <w:tblW w:w="8107" w:type="dxa"/>
        <w:tblInd w:w="0" w:type="dxa"/>
        <w:tblLayout w:type="fixed"/>
        <w:tblLook w:val="0400" w:firstRow="0" w:lastRow="0" w:firstColumn="0" w:lastColumn="0" w:noHBand="0" w:noVBand="1"/>
      </w:tblPr>
      <w:tblGrid>
        <w:gridCol w:w="2127"/>
        <w:gridCol w:w="1200"/>
        <w:gridCol w:w="1020"/>
        <w:gridCol w:w="1020"/>
        <w:gridCol w:w="1373"/>
        <w:gridCol w:w="1367"/>
      </w:tblGrid>
      <w:tr w:rsidR="007E3AD3" w:rsidRPr="007E3AD3" w14:paraId="3C44505F" w14:textId="77777777" w:rsidTr="001553F8">
        <w:trPr>
          <w:trHeight w:val="315"/>
        </w:trPr>
        <w:tc>
          <w:tcPr>
            <w:tcW w:w="2127" w:type="dxa"/>
            <w:tcBorders>
              <w:top w:val="single" w:sz="4" w:space="0" w:color="000000"/>
              <w:left w:val="nil"/>
              <w:bottom w:val="single" w:sz="4" w:space="0" w:color="000000"/>
              <w:right w:val="nil"/>
            </w:tcBorders>
            <w:shd w:val="clear" w:color="auto" w:fill="auto"/>
            <w:vAlign w:val="center"/>
          </w:tcPr>
          <w:p w14:paraId="3E9F116C" w14:textId="77777777" w:rsidR="007E3AD3" w:rsidRPr="007E3AD3" w:rsidRDefault="007E3AD3" w:rsidP="007E3AD3">
            <w:pPr>
              <w:spacing w:after="0" w:line="240" w:lineRule="auto"/>
              <w:rPr>
                <w:rFonts w:ascii="Times New Roman" w:eastAsia="Times New Roman" w:hAnsi="Times New Roman" w:cs="Times New Roman"/>
              </w:rPr>
            </w:pPr>
          </w:p>
        </w:tc>
        <w:tc>
          <w:tcPr>
            <w:tcW w:w="1200" w:type="dxa"/>
            <w:tcBorders>
              <w:top w:val="single" w:sz="4" w:space="0" w:color="000000"/>
              <w:left w:val="nil"/>
              <w:bottom w:val="single" w:sz="4" w:space="0" w:color="000000"/>
              <w:right w:val="nil"/>
            </w:tcBorders>
            <w:shd w:val="clear" w:color="auto" w:fill="auto"/>
            <w:vAlign w:val="bottom"/>
          </w:tcPr>
          <w:p w14:paraId="776C27D5"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proofErr w:type="spellStart"/>
            <w:r w:rsidRPr="007E3AD3">
              <w:rPr>
                <w:rFonts w:ascii="Aptos Narrow" w:eastAsia="Aptos Narrow" w:hAnsi="Aptos Narrow" w:cs="Aptos Narrow"/>
                <w:color w:val="000000"/>
                <w:sz w:val="22"/>
                <w:szCs w:val="22"/>
              </w:rPr>
              <w:t>chl_mean</w:t>
            </w:r>
            <w:proofErr w:type="spellEnd"/>
          </w:p>
        </w:tc>
        <w:tc>
          <w:tcPr>
            <w:tcW w:w="1020" w:type="dxa"/>
            <w:tcBorders>
              <w:top w:val="single" w:sz="4" w:space="0" w:color="000000"/>
              <w:left w:val="nil"/>
              <w:bottom w:val="single" w:sz="4" w:space="0" w:color="000000"/>
              <w:right w:val="nil"/>
            </w:tcBorders>
            <w:shd w:val="clear" w:color="auto" w:fill="auto"/>
            <w:vAlign w:val="bottom"/>
          </w:tcPr>
          <w:p w14:paraId="0B412126"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proofErr w:type="spellStart"/>
            <w:r w:rsidRPr="007E3AD3">
              <w:rPr>
                <w:rFonts w:ascii="Aptos Narrow" w:eastAsia="Aptos Narrow" w:hAnsi="Aptos Narrow" w:cs="Aptos Narrow"/>
                <w:color w:val="000000"/>
                <w:sz w:val="22"/>
                <w:szCs w:val="22"/>
              </w:rPr>
              <w:t>S_mean</w:t>
            </w:r>
            <w:proofErr w:type="spellEnd"/>
          </w:p>
        </w:tc>
        <w:tc>
          <w:tcPr>
            <w:tcW w:w="1020" w:type="dxa"/>
            <w:tcBorders>
              <w:top w:val="single" w:sz="4" w:space="0" w:color="000000"/>
              <w:left w:val="nil"/>
              <w:bottom w:val="single" w:sz="4" w:space="0" w:color="000000"/>
              <w:right w:val="nil"/>
            </w:tcBorders>
            <w:shd w:val="clear" w:color="auto" w:fill="auto"/>
            <w:vAlign w:val="bottom"/>
          </w:tcPr>
          <w:p w14:paraId="5CA17190"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proofErr w:type="spellStart"/>
            <w:r w:rsidRPr="007E3AD3">
              <w:rPr>
                <w:rFonts w:ascii="Aptos Narrow" w:eastAsia="Aptos Narrow" w:hAnsi="Aptos Narrow" w:cs="Aptos Narrow"/>
                <w:color w:val="000000"/>
                <w:sz w:val="22"/>
                <w:szCs w:val="22"/>
              </w:rPr>
              <w:t>S_range</w:t>
            </w:r>
            <w:proofErr w:type="spellEnd"/>
          </w:p>
        </w:tc>
        <w:tc>
          <w:tcPr>
            <w:tcW w:w="1373" w:type="dxa"/>
            <w:tcBorders>
              <w:top w:val="single" w:sz="4" w:space="0" w:color="000000"/>
              <w:left w:val="nil"/>
              <w:bottom w:val="single" w:sz="4" w:space="0" w:color="000000"/>
              <w:right w:val="nil"/>
            </w:tcBorders>
            <w:shd w:val="clear" w:color="auto" w:fill="auto"/>
            <w:vAlign w:val="bottom"/>
          </w:tcPr>
          <w:p w14:paraId="388E9B72"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proofErr w:type="spellStart"/>
            <w:r w:rsidRPr="007E3AD3">
              <w:rPr>
                <w:rFonts w:ascii="Aptos Narrow" w:eastAsia="Aptos Narrow" w:hAnsi="Aptos Narrow" w:cs="Aptos Narrow"/>
                <w:color w:val="000000"/>
                <w:sz w:val="22"/>
                <w:szCs w:val="22"/>
              </w:rPr>
              <w:t>T_mean</w:t>
            </w:r>
            <w:proofErr w:type="spellEnd"/>
          </w:p>
        </w:tc>
        <w:tc>
          <w:tcPr>
            <w:tcW w:w="1367" w:type="dxa"/>
            <w:tcBorders>
              <w:top w:val="single" w:sz="4" w:space="0" w:color="000000"/>
              <w:left w:val="nil"/>
              <w:bottom w:val="single" w:sz="4" w:space="0" w:color="000000"/>
              <w:right w:val="nil"/>
            </w:tcBorders>
            <w:shd w:val="clear" w:color="auto" w:fill="auto"/>
            <w:vAlign w:val="bottom"/>
          </w:tcPr>
          <w:p w14:paraId="51EE4119"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proofErr w:type="spellStart"/>
            <w:r w:rsidRPr="007E3AD3">
              <w:rPr>
                <w:rFonts w:ascii="Aptos Narrow" w:eastAsia="Aptos Narrow" w:hAnsi="Aptos Narrow" w:cs="Aptos Narrow"/>
                <w:color w:val="000000"/>
                <w:sz w:val="22"/>
                <w:szCs w:val="22"/>
              </w:rPr>
              <w:t>T_range</w:t>
            </w:r>
            <w:proofErr w:type="spellEnd"/>
          </w:p>
        </w:tc>
      </w:tr>
      <w:tr w:rsidR="007E3AD3" w:rsidRPr="007E3AD3" w14:paraId="458502D1" w14:textId="77777777" w:rsidTr="001553F8">
        <w:trPr>
          <w:trHeight w:val="315"/>
        </w:trPr>
        <w:tc>
          <w:tcPr>
            <w:tcW w:w="3327" w:type="dxa"/>
            <w:gridSpan w:val="2"/>
            <w:tcBorders>
              <w:top w:val="single" w:sz="4" w:space="0" w:color="000000"/>
              <w:left w:val="nil"/>
              <w:bottom w:val="nil"/>
              <w:right w:val="nil"/>
            </w:tcBorders>
            <w:shd w:val="clear" w:color="auto" w:fill="auto"/>
            <w:vAlign w:val="center"/>
          </w:tcPr>
          <w:p w14:paraId="23CC22C2" w14:textId="77777777" w:rsidR="007E3AD3" w:rsidRPr="007E3AD3" w:rsidRDefault="007E3AD3" w:rsidP="007E3AD3">
            <w:pPr>
              <w:spacing w:after="0" w:line="240" w:lineRule="auto"/>
              <w:rPr>
                <w:color w:val="000000"/>
              </w:rPr>
            </w:pPr>
            <w:proofErr w:type="spellStart"/>
            <w:r w:rsidRPr="007E3AD3">
              <w:rPr>
                <w:color w:val="000000"/>
              </w:rPr>
              <w:t>chl_mean</w:t>
            </w:r>
            <w:proofErr w:type="spellEnd"/>
          </w:p>
        </w:tc>
        <w:tc>
          <w:tcPr>
            <w:tcW w:w="1020" w:type="dxa"/>
            <w:tcBorders>
              <w:top w:val="single" w:sz="4" w:space="0" w:color="000000"/>
              <w:left w:val="nil"/>
              <w:bottom w:val="nil"/>
              <w:right w:val="nil"/>
            </w:tcBorders>
            <w:shd w:val="clear" w:color="auto" w:fill="auto"/>
            <w:vAlign w:val="bottom"/>
          </w:tcPr>
          <w:p w14:paraId="695E2293"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0.24</w:t>
            </w:r>
          </w:p>
        </w:tc>
        <w:tc>
          <w:tcPr>
            <w:tcW w:w="1020" w:type="dxa"/>
            <w:tcBorders>
              <w:top w:val="single" w:sz="4" w:space="0" w:color="000000"/>
              <w:left w:val="nil"/>
              <w:bottom w:val="nil"/>
              <w:right w:val="nil"/>
            </w:tcBorders>
            <w:shd w:val="clear" w:color="auto" w:fill="auto"/>
            <w:vAlign w:val="bottom"/>
          </w:tcPr>
          <w:p w14:paraId="5B6140C9"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-0.48</w:t>
            </w:r>
          </w:p>
        </w:tc>
        <w:tc>
          <w:tcPr>
            <w:tcW w:w="1373" w:type="dxa"/>
            <w:tcBorders>
              <w:top w:val="single" w:sz="4" w:space="0" w:color="000000"/>
              <w:left w:val="nil"/>
              <w:bottom w:val="nil"/>
              <w:right w:val="nil"/>
            </w:tcBorders>
            <w:shd w:val="clear" w:color="auto" w:fill="auto"/>
            <w:vAlign w:val="bottom"/>
          </w:tcPr>
          <w:p w14:paraId="3CFF41A0"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0.18</w:t>
            </w:r>
          </w:p>
        </w:tc>
        <w:tc>
          <w:tcPr>
            <w:tcW w:w="1367" w:type="dxa"/>
            <w:tcBorders>
              <w:top w:val="single" w:sz="4" w:space="0" w:color="000000"/>
              <w:left w:val="nil"/>
              <w:bottom w:val="nil"/>
              <w:right w:val="nil"/>
            </w:tcBorders>
            <w:shd w:val="clear" w:color="auto" w:fill="auto"/>
            <w:vAlign w:val="bottom"/>
          </w:tcPr>
          <w:p w14:paraId="27857277"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0.62</w:t>
            </w:r>
          </w:p>
        </w:tc>
      </w:tr>
      <w:tr w:rsidR="007E3AD3" w:rsidRPr="007E3AD3" w14:paraId="76682BB8" w14:textId="77777777" w:rsidTr="001553F8">
        <w:trPr>
          <w:trHeight w:val="315"/>
        </w:trPr>
        <w:tc>
          <w:tcPr>
            <w:tcW w:w="2127" w:type="dxa"/>
            <w:tcBorders>
              <w:top w:val="nil"/>
              <w:left w:val="nil"/>
              <w:bottom w:val="nil"/>
              <w:right w:val="nil"/>
            </w:tcBorders>
            <w:shd w:val="clear" w:color="auto" w:fill="auto"/>
            <w:vAlign w:val="center"/>
          </w:tcPr>
          <w:p w14:paraId="1AC9DFA0" w14:textId="77777777" w:rsidR="007E3AD3" w:rsidRPr="007E3AD3" w:rsidRDefault="007E3AD3" w:rsidP="007E3AD3">
            <w:pPr>
              <w:spacing w:after="0" w:line="240" w:lineRule="auto"/>
              <w:rPr>
                <w:color w:val="000000"/>
              </w:rPr>
            </w:pPr>
            <w:proofErr w:type="spellStart"/>
            <w:r w:rsidRPr="007E3AD3">
              <w:rPr>
                <w:color w:val="000000"/>
              </w:rPr>
              <w:t>S_mean</w:t>
            </w:r>
            <w:proofErr w:type="spellEnd"/>
          </w:p>
        </w:tc>
        <w:tc>
          <w:tcPr>
            <w:tcW w:w="1200" w:type="dxa"/>
            <w:tcBorders>
              <w:top w:val="nil"/>
              <w:left w:val="nil"/>
              <w:bottom w:val="nil"/>
              <w:right w:val="nil"/>
            </w:tcBorders>
            <w:shd w:val="clear" w:color="auto" w:fill="auto"/>
            <w:vAlign w:val="bottom"/>
          </w:tcPr>
          <w:p w14:paraId="4D94AC7B"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0.24</w:t>
            </w:r>
          </w:p>
        </w:tc>
        <w:tc>
          <w:tcPr>
            <w:tcW w:w="1020" w:type="dxa"/>
            <w:tcBorders>
              <w:top w:val="nil"/>
              <w:left w:val="nil"/>
              <w:bottom w:val="nil"/>
              <w:right w:val="nil"/>
            </w:tcBorders>
            <w:shd w:val="clear" w:color="auto" w:fill="auto"/>
            <w:vAlign w:val="bottom"/>
          </w:tcPr>
          <w:p w14:paraId="5BA9BCBB"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p>
        </w:tc>
        <w:tc>
          <w:tcPr>
            <w:tcW w:w="1020" w:type="dxa"/>
            <w:tcBorders>
              <w:top w:val="nil"/>
              <w:left w:val="nil"/>
              <w:bottom w:val="nil"/>
              <w:right w:val="nil"/>
            </w:tcBorders>
            <w:shd w:val="clear" w:color="auto" w:fill="auto"/>
            <w:vAlign w:val="bottom"/>
          </w:tcPr>
          <w:p w14:paraId="19BA27CE"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-0.68</w:t>
            </w:r>
          </w:p>
        </w:tc>
        <w:tc>
          <w:tcPr>
            <w:tcW w:w="1373" w:type="dxa"/>
            <w:tcBorders>
              <w:top w:val="nil"/>
              <w:left w:val="nil"/>
              <w:bottom w:val="nil"/>
              <w:right w:val="nil"/>
            </w:tcBorders>
            <w:shd w:val="clear" w:color="auto" w:fill="auto"/>
            <w:vAlign w:val="bottom"/>
          </w:tcPr>
          <w:p w14:paraId="1595C375"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0.66</w:t>
            </w:r>
          </w:p>
        </w:tc>
        <w:tc>
          <w:tcPr>
            <w:tcW w:w="1367" w:type="dxa"/>
            <w:tcBorders>
              <w:top w:val="nil"/>
              <w:left w:val="nil"/>
              <w:bottom w:val="nil"/>
              <w:right w:val="nil"/>
            </w:tcBorders>
            <w:shd w:val="clear" w:color="auto" w:fill="auto"/>
            <w:vAlign w:val="bottom"/>
          </w:tcPr>
          <w:p w14:paraId="2D782D22"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0.58</w:t>
            </w:r>
          </w:p>
        </w:tc>
      </w:tr>
      <w:tr w:rsidR="007E3AD3" w:rsidRPr="007E3AD3" w14:paraId="112653D6" w14:textId="77777777" w:rsidTr="001553F8">
        <w:trPr>
          <w:trHeight w:val="315"/>
        </w:trPr>
        <w:tc>
          <w:tcPr>
            <w:tcW w:w="2127" w:type="dxa"/>
            <w:tcBorders>
              <w:top w:val="nil"/>
              <w:left w:val="nil"/>
              <w:bottom w:val="nil"/>
              <w:right w:val="nil"/>
            </w:tcBorders>
            <w:shd w:val="clear" w:color="auto" w:fill="auto"/>
            <w:vAlign w:val="center"/>
          </w:tcPr>
          <w:p w14:paraId="15621ECB" w14:textId="77777777" w:rsidR="007E3AD3" w:rsidRPr="007E3AD3" w:rsidRDefault="007E3AD3" w:rsidP="007E3AD3">
            <w:pPr>
              <w:spacing w:after="0" w:line="240" w:lineRule="auto"/>
              <w:rPr>
                <w:color w:val="000000"/>
              </w:rPr>
            </w:pPr>
            <w:proofErr w:type="spellStart"/>
            <w:r w:rsidRPr="007E3AD3">
              <w:rPr>
                <w:color w:val="000000"/>
              </w:rPr>
              <w:t>S_range</w:t>
            </w:r>
            <w:proofErr w:type="spellEnd"/>
          </w:p>
        </w:tc>
        <w:tc>
          <w:tcPr>
            <w:tcW w:w="1200" w:type="dxa"/>
            <w:tcBorders>
              <w:top w:val="nil"/>
              <w:left w:val="nil"/>
              <w:bottom w:val="nil"/>
              <w:right w:val="nil"/>
            </w:tcBorders>
            <w:shd w:val="clear" w:color="auto" w:fill="auto"/>
            <w:vAlign w:val="bottom"/>
          </w:tcPr>
          <w:p w14:paraId="7044096A"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-0.48</w:t>
            </w:r>
          </w:p>
        </w:tc>
        <w:tc>
          <w:tcPr>
            <w:tcW w:w="1020" w:type="dxa"/>
            <w:tcBorders>
              <w:top w:val="nil"/>
              <w:left w:val="nil"/>
              <w:bottom w:val="nil"/>
              <w:right w:val="nil"/>
            </w:tcBorders>
            <w:shd w:val="clear" w:color="auto" w:fill="auto"/>
            <w:vAlign w:val="bottom"/>
          </w:tcPr>
          <w:p w14:paraId="7D2A2622"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-0.68</w:t>
            </w:r>
          </w:p>
        </w:tc>
        <w:tc>
          <w:tcPr>
            <w:tcW w:w="1020" w:type="dxa"/>
            <w:tcBorders>
              <w:top w:val="nil"/>
              <w:left w:val="nil"/>
              <w:bottom w:val="nil"/>
              <w:right w:val="nil"/>
            </w:tcBorders>
            <w:shd w:val="clear" w:color="auto" w:fill="auto"/>
            <w:vAlign w:val="bottom"/>
          </w:tcPr>
          <w:p w14:paraId="5505E5A7"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p>
        </w:tc>
        <w:tc>
          <w:tcPr>
            <w:tcW w:w="1373" w:type="dxa"/>
            <w:tcBorders>
              <w:top w:val="nil"/>
              <w:left w:val="nil"/>
              <w:bottom w:val="nil"/>
              <w:right w:val="nil"/>
            </w:tcBorders>
            <w:shd w:val="clear" w:color="auto" w:fill="auto"/>
            <w:vAlign w:val="bottom"/>
          </w:tcPr>
          <w:p w14:paraId="5E4828E2"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-0.40</w:t>
            </w:r>
          </w:p>
        </w:tc>
        <w:tc>
          <w:tcPr>
            <w:tcW w:w="1367" w:type="dxa"/>
            <w:tcBorders>
              <w:top w:val="nil"/>
              <w:left w:val="nil"/>
              <w:bottom w:val="nil"/>
              <w:right w:val="nil"/>
            </w:tcBorders>
            <w:shd w:val="clear" w:color="auto" w:fill="auto"/>
            <w:vAlign w:val="bottom"/>
          </w:tcPr>
          <w:p w14:paraId="1155518D"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-0.67</w:t>
            </w:r>
          </w:p>
        </w:tc>
      </w:tr>
      <w:tr w:rsidR="007E3AD3" w:rsidRPr="007E3AD3" w14:paraId="09AB457C" w14:textId="77777777" w:rsidTr="001553F8">
        <w:trPr>
          <w:trHeight w:val="315"/>
        </w:trPr>
        <w:tc>
          <w:tcPr>
            <w:tcW w:w="2127" w:type="dxa"/>
            <w:tcBorders>
              <w:top w:val="nil"/>
              <w:left w:val="nil"/>
              <w:right w:val="nil"/>
            </w:tcBorders>
            <w:shd w:val="clear" w:color="auto" w:fill="auto"/>
            <w:vAlign w:val="center"/>
          </w:tcPr>
          <w:p w14:paraId="066AE268" w14:textId="77777777" w:rsidR="007E3AD3" w:rsidRPr="007E3AD3" w:rsidRDefault="007E3AD3" w:rsidP="007E3AD3">
            <w:pPr>
              <w:spacing w:after="0" w:line="240" w:lineRule="auto"/>
              <w:rPr>
                <w:color w:val="000000"/>
              </w:rPr>
            </w:pPr>
            <w:proofErr w:type="spellStart"/>
            <w:r w:rsidRPr="007E3AD3">
              <w:rPr>
                <w:color w:val="000000"/>
              </w:rPr>
              <w:t>T_mean</w:t>
            </w:r>
            <w:proofErr w:type="spellEnd"/>
          </w:p>
        </w:tc>
        <w:tc>
          <w:tcPr>
            <w:tcW w:w="1200" w:type="dxa"/>
            <w:tcBorders>
              <w:top w:val="nil"/>
              <w:left w:val="nil"/>
              <w:right w:val="nil"/>
            </w:tcBorders>
            <w:shd w:val="clear" w:color="auto" w:fill="auto"/>
            <w:vAlign w:val="bottom"/>
          </w:tcPr>
          <w:p w14:paraId="4D7C62F5"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0.18</w:t>
            </w:r>
          </w:p>
        </w:tc>
        <w:tc>
          <w:tcPr>
            <w:tcW w:w="1020" w:type="dxa"/>
            <w:tcBorders>
              <w:top w:val="nil"/>
              <w:left w:val="nil"/>
              <w:right w:val="nil"/>
            </w:tcBorders>
            <w:shd w:val="clear" w:color="auto" w:fill="auto"/>
            <w:vAlign w:val="bottom"/>
          </w:tcPr>
          <w:p w14:paraId="37ED2D2B"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0.66</w:t>
            </w:r>
          </w:p>
        </w:tc>
        <w:tc>
          <w:tcPr>
            <w:tcW w:w="1020" w:type="dxa"/>
            <w:tcBorders>
              <w:top w:val="nil"/>
              <w:left w:val="nil"/>
              <w:right w:val="nil"/>
            </w:tcBorders>
            <w:shd w:val="clear" w:color="auto" w:fill="auto"/>
            <w:vAlign w:val="bottom"/>
          </w:tcPr>
          <w:p w14:paraId="20EA8E22"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-0.40</w:t>
            </w:r>
          </w:p>
        </w:tc>
        <w:tc>
          <w:tcPr>
            <w:tcW w:w="1373" w:type="dxa"/>
            <w:tcBorders>
              <w:top w:val="nil"/>
              <w:left w:val="nil"/>
              <w:right w:val="nil"/>
            </w:tcBorders>
            <w:shd w:val="clear" w:color="auto" w:fill="auto"/>
            <w:vAlign w:val="bottom"/>
          </w:tcPr>
          <w:p w14:paraId="615B7B14"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p>
        </w:tc>
        <w:tc>
          <w:tcPr>
            <w:tcW w:w="1367" w:type="dxa"/>
            <w:tcBorders>
              <w:top w:val="nil"/>
              <w:left w:val="nil"/>
              <w:right w:val="nil"/>
            </w:tcBorders>
            <w:shd w:val="clear" w:color="auto" w:fill="auto"/>
            <w:vAlign w:val="bottom"/>
          </w:tcPr>
          <w:p w14:paraId="0D8D881C"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0.40</w:t>
            </w:r>
          </w:p>
        </w:tc>
      </w:tr>
      <w:tr w:rsidR="007E3AD3" w:rsidRPr="007E3AD3" w14:paraId="75472567" w14:textId="77777777" w:rsidTr="001553F8">
        <w:trPr>
          <w:trHeight w:val="315"/>
        </w:trPr>
        <w:tc>
          <w:tcPr>
            <w:tcW w:w="2127" w:type="dxa"/>
            <w:tcBorders>
              <w:top w:val="nil"/>
              <w:left w:val="nil"/>
              <w:bottom w:val="single" w:sz="4" w:space="0" w:color="000000"/>
              <w:right w:val="nil"/>
            </w:tcBorders>
            <w:shd w:val="clear" w:color="auto" w:fill="auto"/>
            <w:vAlign w:val="center"/>
          </w:tcPr>
          <w:p w14:paraId="0A955914" w14:textId="77777777" w:rsidR="007E3AD3" w:rsidRPr="007E3AD3" w:rsidRDefault="007E3AD3" w:rsidP="007E3AD3">
            <w:pPr>
              <w:spacing w:after="0" w:line="240" w:lineRule="auto"/>
              <w:rPr>
                <w:color w:val="000000"/>
              </w:rPr>
            </w:pPr>
            <w:proofErr w:type="spellStart"/>
            <w:r w:rsidRPr="007E3AD3">
              <w:rPr>
                <w:color w:val="000000"/>
              </w:rPr>
              <w:t>T_range</w:t>
            </w:r>
            <w:proofErr w:type="spellEnd"/>
          </w:p>
        </w:tc>
        <w:tc>
          <w:tcPr>
            <w:tcW w:w="1200" w:type="dxa"/>
            <w:tcBorders>
              <w:top w:val="nil"/>
              <w:left w:val="nil"/>
              <w:bottom w:val="single" w:sz="4" w:space="0" w:color="000000"/>
              <w:right w:val="nil"/>
            </w:tcBorders>
            <w:shd w:val="clear" w:color="auto" w:fill="auto"/>
            <w:vAlign w:val="bottom"/>
          </w:tcPr>
          <w:p w14:paraId="1E86FC21"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0.62</w:t>
            </w:r>
          </w:p>
        </w:tc>
        <w:tc>
          <w:tcPr>
            <w:tcW w:w="1020" w:type="dxa"/>
            <w:tcBorders>
              <w:top w:val="nil"/>
              <w:left w:val="nil"/>
              <w:bottom w:val="single" w:sz="4" w:space="0" w:color="000000"/>
              <w:right w:val="nil"/>
            </w:tcBorders>
            <w:shd w:val="clear" w:color="auto" w:fill="auto"/>
            <w:vAlign w:val="bottom"/>
          </w:tcPr>
          <w:p w14:paraId="3B8349BE"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0.58</w:t>
            </w:r>
          </w:p>
        </w:tc>
        <w:tc>
          <w:tcPr>
            <w:tcW w:w="1020" w:type="dxa"/>
            <w:tcBorders>
              <w:top w:val="nil"/>
              <w:left w:val="nil"/>
              <w:bottom w:val="single" w:sz="4" w:space="0" w:color="000000"/>
              <w:right w:val="nil"/>
            </w:tcBorders>
            <w:shd w:val="clear" w:color="auto" w:fill="auto"/>
            <w:vAlign w:val="bottom"/>
          </w:tcPr>
          <w:p w14:paraId="36B0CA00"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-0.67</w:t>
            </w:r>
          </w:p>
        </w:tc>
        <w:tc>
          <w:tcPr>
            <w:tcW w:w="1373" w:type="dxa"/>
            <w:tcBorders>
              <w:top w:val="nil"/>
              <w:left w:val="nil"/>
              <w:bottom w:val="single" w:sz="4" w:space="0" w:color="000000"/>
              <w:right w:val="nil"/>
            </w:tcBorders>
            <w:shd w:val="clear" w:color="auto" w:fill="auto"/>
            <w:vAlign w:val="bottom"/>
          </w:tcPr>
          <w:p w14:paraId="374242E2"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0.40</w:t>
            </w:r>
          </w:p>
        </w:tc>
        <w:tc>
          <w:tcPr>
            <w:tcW w:w="1367" w:type="dxa"/>
            <w:tcBorders>
              <w:top w:val="nil"/>
              <w:left w:val="nil"/>
              <w:bottom w:val="single" w:sz="4" w:space="0" w:color="000000"/>
              <w:right w:val="nil"/>
            </w:tcBorders>
            <w:shd w:val="clear" w:color="auto" w:fill="auto"/>
            <w:vAlign w:val="bottom"/>
          </w:tcPr>
          <w:p w14:paraId="040CACA0"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p>
        </w:tc>
      </w:tr>
      <w:tr w:rsidR="007E3AD3" w:rsidRPr="007E3AD3" w14:paraId="0E6E4775" w14:textId="77777777" w:rsidTr="001553F8">
        <w:trPr>
          <w:trHeight w:val="315"/>
        </w:trPr>
        <w:tc>
          <w:tcPr>
            <w:tcW w:w="2127" w:type="dxa"/>
            <w:tcBorders>
              <w:top w:val="single" w:sz="4" w:space="0" w:color="000000"/>
              <w:left w:val="nil"/>
              <w:bottom w:val="single" w:sz="4" w:space="0" w:color="000000"/>
              <w:right w:val="nil"/>
            </w:tcBorders>
            <w:shd w:val="clear" w:color="auto" w:fill="auto"/>
            <w:vAlign w:val="center"/>
          </w:tcPr>
          <w:p w14:paraId="4572D1DC" w14:textId="77777777" w:rsidR="007E3AD3" w:rsidRPr="007E3AD3" w:rsidRDefault="007E3AD3" w:rsidP="007E3AD3">
            <w:pPr>
              <w:spacing w:after="0" w:line="240" w:lineRule="auto"/>
              <w:rPr>
                <w:color w:val="000000"/>
              </w:rPr>
            </w:pPr>
            <w:r w:rsidRPr="007E3AD3">
              <w:rPr>
                <w:color w:val="000000"/>
              </w:rPr>
              <w:t>TOTAL of absolute values</w:t>
            </w:r>
          </w:p>
        </w:tc>
        <w:tc>
          <w:tcPr>
            <w:tcW w:w="1200" w:type="dxa"/>
            <w:tcBorders>
              <w:top w:val="single" w:sz="4" w:space="0" w:color="000000"/>
              <w:left w:val="nil"/>
              <w:bottom w:val="single" w:sz="4" w:space="0" w:color="000000"/>
              <w:right w:val="nil"/>
            </w:tcBorders>
            <w:shd w:val="clear" w:color="auto" w:fill="auto"/>
            <w:vAlign w:val="bottom"/>
          </w:tcPr>
          <w:p w14:paraId="60E9BF0F"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color w:val="000000"/>
              </w:rPr>
              <w:t>1.51</w:t>
            </w:r>
          </w:p>
        </w:tc>
        <w:tc>
          <w:tcPr>
            <w:tcW w:w="1020" w:type="dxa"/>
            <w:tcBorders>
              <w:top w:val="single" w:sz="4" w:space="0" w:color="000000"/>
              <w:left w:val="nil"/>
              <w:bottom w:val="single" w:sz="4" w:space="0" w:color="000000"/>
              <w:right w:val="nil"/>
            </w:tcBorders>
            <w:shd w:val="clear" w:color="auto" w:fill="auto"/>
            <w:vAlign w:val="bottom"/>
          </w:tcPr>
          <w:p w14:paraId="02539000"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2.15</w:t>
            </w:r>
          </w:p>
        </w:tc>
        <w:tc>
          <w:tcPr>
            <w:tcW w:w="1020" w:type="dxa"/>
            <w:tcBorders>
              <w:top w:val="single" w:sz="4" w:space="0" w:color="000000"/>
              <w:left w:val="nil"/>
              <w:bottom w:val="single" w:sz="4" w:space="0" w:color="000000"/>
              <w:right w:val="nil"/>
            </w:tcBorders>
            <w:shd w:val="clear" w:color="auto" w:fill="auto"/>
            <w:vAlign w:val="bottom"/>
          </w:tcPr>
          <w:p w14:paraId="5AC7F28A"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2.22</w:t>
            </w:r>
          </w:p>
        </w:tc>
        <w:tc>
          <w:tcPr>
            <w:tcW w:w="1373" w:type="dxa"/>
            <w:tcBorders>
              <w:top w:val="single" w:sz="4" w:space="0" w:color="000000"/>
              <w:left w:val="nil"/>
              <w:bottom w:val="single" w:sz="4" w:space="0" w:color="000000"/>
              <w:right w:val="nil"/>
            </w:tcBorders>
            <w:shd w:val="clear" w:color="auto" w:fill="auto"/>
            <w:vAlign w:val="bottom"/>
          </w:tcPr>
          <w:p w14:paraId="43B08E39"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1.64</w:t>
            </w:r>
          </w:p>
        </w:tc>
        <w:tc>
          <w:tcPr>
            <w:tcW w:w="1367" w:type="dxa"/>
            <w:tcBorders>
              <w:top w:val="single" w:sz="4" w:space="0" w:color="000000"/>
              <w:left w:val="nil"/>
              <w:bottom w:val="single" w:sz="4" w:space="0" w:color="000000"/>
              <w:right w:val="nil"/>
            </w:tcBorders>
            <w:shd w:val="clear" w:color="auto" w:fill="auto"/>
            <w:vAlign w:val="bottom"/>
          </w:tcPr>
          <w:p w14:paraId="674CF560" w14:textId="77777777" w:rsidR="007E3AD3" w:rsidRPr="007E3AD3" w:rsidRDefault="007E3AD3" w:rsidP="007E3AD3">
            <w:pPr>
              <w:spacing w:after="0" w:line="240" w:lineRule="auto"/>
              <w:jc w:val="center"/>
              <w:rPr>
                <w:rFonts w:ascii="Aptos Narrow" w:eastAsia="Aptos Narrow" w:hAnsi="Aptos Narrow" w:cs="Aptos Narrow"/>
                <w:color w:val="000000"/>
                <w:sz w:val="22"/>
                <w:szCs w:val="22"/>
              </w:rPr>
            </w:pPr>
            <w:r w:rsidRPr="007E3AD3">
              <w:rPr>
                <w:rFonts w:ascii="Aptos Narrow" w:eastAsia="Aptos Narrow" w:hAnsi="Aptos Narrow" w:cs="Aptos Narrow"/>
                <w:color w:val="000000"/>
                <w:sz w:val="22"/>
                <w:szCs w:val="22"/>
              </w:rPr>
              <w:t>2.26</w:t>
            </w:r>
          </w:p>
        </w:tc>
      </w:tr>
    </w:tbl>
    <w:p w14:paraId="37B81657" w14:textId="77777777" w:rsidR="007E3AD3" w:rsidRPr="007E3AD3" w:rsidRDefault="007E3AD3" w:rsidP="007E3AD3">
      <w:pPr>
        <w:rPr>
          <w:rFonts w:ascii="Aptos" w:eastAsia="Aptos" w:hAnsi="Aptos" w:cs="Aptos"/>
          <w:kern w:val="0"/>
          <w:lang w:eastAsia="en-GB"/>
          <w14:ligatures w14:val="none"/>
        </w:rPr>
      </w:pPr>
    </w:p>
    <w:p w14:paraId="2C3DE258" w14:textId="77777777" w:rsidR="007E3AD3" w:rsidRPr="007E3AD3" w:rsidRDefault="007E3AD3" w:rsidP="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Table S6. Full list of SIRUS stable rules based on random forests to predict EBSA habitat suitability by 2100. [Separate Excel sheet]</w:t>
      </w:r>
    </w:p>
    <w:p w14:paraId="262530D0" w14:textId="21C81D19" w:rsidR="004D1DCE" w:rsidRPr="007E3AD3" w:rsidRDefault="007E3AD3">
      <w:pPr>
        <w:rPr>
          <w:rFonts w:ascii="Aptos" w:eastAsia="Aptos" w:hAnsi="Aptos" w:cs="Aptos"/>
          <w:kern w:val="0"/>
          <w:lang w:eastAsia="en-GB"/>
          <w14:ligatures w14:val="none"/>
        </w:rPr>
      </w:pPr>
      <w:r w:rsidRPr="007E3AD3">
        <w:rPr>
          <w:rFonts w:ascii="Aptos" w:eastAsia="Aptos" w:hAnsi="Aptos" w:cs="Aptos"/>
          <w:kern w:val="0"/>
          <w:lang w:eastAsia="en-GB"/>
          <w14:ligatures w14:val="none"/>
        </w:rPr>
        <w:t>Table S7. Full output of EBSA response variables per decade per SSP. [Separate Excel sheet]</w:t>
      </w:r>
    </w:p>
    <w:sectPr w:rsidR="004D1DCE" w:rsidRPr="007E3AD3" w:rsidSect="007E3AD3">
      <w:headerReference w:type="default" r:id="rId11"/>
      <w:pgSz w:w="11906" w:h="16838"/>
      <w:pgMar w:top="1417" w:right="1417" w:bottom="1134" w:left="1417" w:header="708" w:footer="708"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font>
  <w:font w:name="Aptos Narrow">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6956" w14:textId="77777777"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AD3"/>
    <w:rsid w:val="001767F2"/>
    <w:rsid w:val="001F2AEC"/>
    <w:rsid w:val="001F6527"/>
    <w:rsid w:val="002914B8"/>
    <w:rsid w:val="0037453A"/>
    <w:rsid w:val="004D1DCE"/>
    <w:rsid w:val="00550F56"/>
    <w:rsid w:val="007E3AD3"/>
    <w:rsid w:val="009E28A2"/>
    <w:rsid w:val="00AB506B"/>
    <w:rsid w:val="00B61AC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C7C9A"/>
  <w15:chartTrackingRefBased/>
  <w15:docId w15:val="{810C6D2B-3297-479C-941E-7300899EE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A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A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A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A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A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A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AD3"/>
    <w:rPr>
      <w:rFonts w:eastAsiaTheme="majorEastAsia" w:cstheme="majorBidi"/>
      <w:color w:val="272727" w:themeColor="text1" w:themeTint="D8"/>
    </w:rPr>
  </w:style>
  <w:style w:type="paragraph" w:styleId="Title">
    <w:name w:val="Title"/>
    <w:basedOn w:val="Normal"/>
    <w:next w:val="Normal"/>
    <w:link w:val="TitleChar"/>
    <w:uiPriority w:val="10"/>
    <w:qFormat/>
    <w:rsid w:val="007E3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AD3"/>
    <w:pPr>
      <w:spacing w:before="160"/>
      <w:jc w:val="center"/>
    </w:pPr>
    <w:rPr>
      <w:i/>
      <w:iCs/>
      <w:color w:val="404040" w:themeColor="text1" w:themeTint="BF"/>
    </w:rPr>
  </w:style>
  <w:style w:type="character" w:customStyle="1" w:styleId="QuoteChar">
    <w:name w:val="Quote Char"/>
    <w:basedOn w:val="DefaultParagraphFont"/>
    <w:link w:val="Quote"/>
    <w:uiPriority w:val="29"/>
    <w:rsid w:val="007E3AD3"/>
    <w:rPr>
      <w:i/>
      <w:iCs/>
      <w:color w:val="404040" w:themeColor="text1" w:themeTint="BF"/>
    </w:rPr>
  </w:style>
  <w:style w:type="paragraph" w:styleId="ListParagraph">
    <w:name w:val="List Paragraph"/>
    <w:basedOn w:val="Normal"/>
    <w:uiPriority w:val="34"/>
    <w:qFormat/>
    <w:rsid w:val="007E3AD3"/>
    <w:pPr>
      <w:ind w:left="720"/>
      <w:contextualSpacing/>
    </w:pPr>
  </w:style>
  <w:style w:type="character" w:styleId="IntenseEmphasis">
    <w:name w:val="Intense Emphasis"/>
    <w:basedOn w:val="DefaultParagraphFont"/>
    <w:uiPriority w:val="21"/>
    <w:qFormat/>
    <w:rsid w:val="007E3AD3"/>
    <w:rPr>
      <w:i/>
      <w:iCs/>
      <w:color w:val="0F4761" w:themeColor="accent1" w:themeShade="BF"/>
    </w:rPr>
  </w:style>
  <w:style w:type="paragraph" w:styleId="IntenseQuote">
    <w:name w:val="Intense Quote"/>
    <w:basedOn w:val="Normal"/>
    <w:next w:val="Normal"/>
    <w:link w:val="IntenseQuoteChar"/>
    <w:uiPriority w:val="30"/>
    <w:qFormat/>
    <w:rsid w:val="007E3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AD3"/>
    <w:rPr>
      <w:i/>
      <w:iCs/>
      <w:color w:val="0F4761" w:themeColor="accent1" w:themeShade="BF"/>
    </w:rPr>
  </w:style>
  <w:style w:type="character" w:styleId="IntenseReference">
    <w:name w:val="Intense Reference"/>
    <w:basedOn w:val="DefaultParagraphFont"/>
    <w:uiPriority w:val="32"/>
    <w:qFormat/>
    <w:rsid w:val="007E3AD3"/>
    <w:rPr>
      <w:b/>
      <w:bCs/>
      <w:smallCaps/>
      <w:color w:val="0F4761" w:themeColor="accent1" w:themeShade="BF"/>
      <w:spacing w:val="5"/>
    </w:rPr>
  </w:style>
  <w:style w:type="table" w:customStyle="1" w:styleId="7">
    <w:name w:val="7"/>
    <w:basedOn w:val="TableNormal"/>
    <w:rsid w:val="007E3AD3"/>
    <w:rPr>
      <w:rFonts w:ascii="Aptos" w:eastAsia="Aptos" w:hAnsi="Aptos" w:cs="Aptos"/>
      <w:kern w:val="0"/>
      <w:lang w:eastAsia="en-GB"/>
      <w14:ligatures w14:val="none"/>
    </w:rPr>
    <w:tblPr>
      <w:tblStyleRowBandSize w:val="1"/>
      <w:tblStyleColBandSize w:val="1"/>
      <w:tblInd w:w="0" w:type="nil"/>
      <w:tblCellMar>
        <w:left w:w="0" w:type="dxa"/>
        <w:right w:w="0" w:type="dxa"/>
      </w:tblCellMar>
    </w:tblPr>
  </w:style>
  <w:style w:type="table" w:customStyle="1" w:styleId="4">
    <w:name w:val="4"/>
    <w:basedOn w:val="TableNormal"/>
    <w:rsid w:val="007E3AD3"/>
    <w:rPr>
      <w:rFonts w:ascii="Aptos" w:eastAsia="Aptos" w:hAnsi="Aptos" w:cs="Aptos"/>
      <w:kern w:val="0"/>
      <w:lang w:eastAsia="en-GB"/>
      <w14:ligatures w14:val="none"/>
    </w:rPr>
    <w:tblPr>
      <w:tblStyleRowBandSize w:val="1"/>
      <w:tblStyleColBandSize w:val="1"/>
      <w:tblInd w:w="0" w:type="nil"/>
      <w:tblCellMar>
        <w:left w:w="115" w:type="dxa"/>
        <w:right w:w="115" w:type="dxa"/>
      </w:tblCellMar>
    </w:tblPr>
  </w:style>
  <w:style w:type="table" w:customStyle="1" w:styleId="1">
    <w:name w:val="1"/>
    <w:basedOn w:val="TableNormal"/>
    <w:rsid w:val="007E3AD3"/>
    <w:rPr>
      <w:rFonts w:ascii="Aptos" w:eastAsia="Aptos" w:hAnsi="Aptos" w:cs="Aptos"/>
      <w:kern w:val="0"/>
      <w:lang w:eastAsia="en-GB"/>
      <w14:ligatures w14:val="none"/>
    </w:rPr>
    <w:tblPr>
      <w:tblStyleRowBandSize w:val="1"/>
      <w:tblStyleColBandSize w:val="1"/>
      <w:tblInd w:w="0" w:type="nil"/>
      <w:tblCellMar>
        <w:left w:w="0" w:type="dxa"/>
        <w:right w:w="0" w:type="dxa"/>
      </w:tblCellMar>
    </w:tblPr>
  </w:style>
  <w:style w:type="character" w:styleId="LineNumber">
    <w:name w:val="line number"/>
    <w:basedOn w:val="DefaultParagraphFont"/>
    <w:uiPriority w:val="99"/>
    <w:semiHidden/>
    <w:unhideWhenUsed/>
    <w:rsid w:val="007E3AD3"/>
  </w:style>
  <w:style w:type="paragraph" w:styleId="NoSpacing">
    <w:name w:val="No Spacing"/>
    <w:uiPriority w:val="1"/>
    <w:qFormat/>
    <w:rsid w:val="007E3A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eader" Target="header1.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980</Words>
  <Characters>5590</Characters>
  <Application>Microsoft Office Word</Application>
  <DocSecurity>0</DocSecurity>
  <Lines>46</Lines>
  <Paragraphs>13</Paragraphs>
  <ScaleCrop>false</ScaleCrop>
  <Company>MARUM</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Reddin</dc:creator>
  <cp:keywords/>
  <dc:description/>
  <cp:lastModifiedBy>Carl Reddin</cp:lastModifiedBy>
  <cp:revision>1</cp:revision>
  <dcterms:created xsi:type="dcterms:W3CDTF">2026-07-11T11:25:00Z</dcterms:created>
  <dcterms:modified xsi:type="dcterms:W3CDTF">2026-07-11T11:28:00Z</dcterms:modified>
</cp:coreProperties>
</file>