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727D0" w14:textId="2B3F167A" w:rsidR="002B2AE1" w:rsidRDefault="002B2AE1" w:rsidP="002B2AE1">
      <w:pPr>
        <w:pStyle w:val="BodyText"/>
        <w:spacing w:before="200" w:beforeAutospacing="0" w:line="276" w:lineRule="auto"/>
        <w:ind w:left="720"/>
        <w:rPr>
          <w:b/>
          <w:color w:val="000000"/>
        </w:rPr>
      </w:pPr>
      <w:bookmarkStart w:id="0" w:name="_GoBack"/>
      <w:bookmarkEnd w:id="0"/>
      <w:r w:rsidRPr="002B2AE1">
        <w:rPr>
          <w:b/>
          <w:color w:val="000000"/>
        </w:rPr>
        <w:t xml:space="preserve">Supplementary Table </w:t>
      </w:r>
      <w:r>
        <w:rPr>
          <w:b/>
          <w:color w:val="000000"/>
        </w:rPr>
        <w:t>2</w:t>
      </w:r>
      <w:r w:rsidRPr="002B2AE1">
        <w:rPr>
          <w:b/>
          <w:color w:val="000000"/>
        </w:rPr>
        <w:t xml:space="preserve"> SNP marker generation using variant calling</w:t>
      </w:r>
    </w:p>
    <w:p w14:paraId="429444CD" w14:textId="77777777" w:rsidR="002B2AE1" w:rsidRPr="002B2AE1" w:rsidRDefault="002B2AE1" w:rsidP="002B2AE1">
      <w:pPr>
        <w:pStyle w:val="BodyText"/>
        <w:spacing w:before="200" w:beforeAutospacing="0" w:line="276" w:lineRule="auto"/>
        <w:ind w:left="720"/>
        <w:rPr>
          <w:b/>
          <w:color w:val="000000"/>
        </w:rPr>
      </w:pPr>
    </w:p>
    <w:tbl>
      <w:tblPr>
        <w:tblStyle w:val="TableGrid"/>
        <w:tblW w:w="4321" w:type="pct"/>
        <w:jc w:val="center"/>
        <w:tblLook w:val="04A0" w:firstRow="1" w:lastRow="0" w:firstColumn="1" w:lastColumn="0" w:noHBand="0" w:noVBand="1"/>
      </w:tblPr>
      <w:tblGrid>
        <w:gridCol w:w="5523"/>
        <w:gridCol w:w="2269"/>
      </w:tblGrid>
      <w:tr w:rsidR="002B2AE1" w:rsidRPr="002B2AE1" w14:paraId="613423A1" w14:textId="77777777" w:rsidTr="002B2AE1">
        <w:trPr>
          <w:jc w:val="center"/>
        </w:trPr>
        <w:tc>
          <w:tcPr>
            <w:tcW w:w="3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7691F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2AE1">
              <w:rPr>
                <w:rFonts w:ascii="Times New Roman" w:hAnsi="Times New Roman"/>
                <w:b/>
                <w:color w:val="000000"/>
              </w:rPr>
              <w:t>Total Variants [SNPs + Indels]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835B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2187892</w:t>
            </w:r>
          </w:p>
        </w:tc>
      </w:tr>
      <w:tr w:rsidR="002B2AE1" w:rsidRPr="002B2AE1" w14:paraId="4EE919AC" w14:textId="77777777" w:rsidTr="002B2AE1">
        <w:trPr>
          <w:jc w:val="center"/>
        </w:trPr>
        <w:tc>
          <w:tcPr>
            <w:tcW w:w="3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D512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Total SNPs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D77F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1986376</w:t>
            </w:r>
          </w:p>
        </w:tc>
      </w:tr>
      <w:tr w:rsidR="002B2AE1" w:rsidRPr="002B2AE1" w14:paraId="0F977A25" w14:textId="77777777" w:rsidTr="002B2AE1">
        <w:trPr>
          <w:jc w:val="center"/>
        </w:trPr>
        <w:tc>
          <w:tcPr>
            <w:tcW w:w="3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C2F5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Biallelic SNPs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62B49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 xml:space="preserve">1978661 </w:t>
            </w:r>
          </w:p>
        </w:tc>
      </w:tr>
      <w:tr w:rsidR="002B2AE1" w:rsidRPr="002B2AE1" w14:paraId="780C57D0" w14:textId="77777777" w:rsidTr="002B2AE1">
        <w:trPr>
          <w:jc w:val="center"/>
        </w:trPr>
        <w:tc>
          <w:tcPr>
            <w:tcW w:w="3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A320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Biallelic Chromosome Only SNPs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D99E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1973111</w:t>
            </w:r>
          </w:p>
        </w:tc>
      </w:tr>
      <w:tr w:rsidR="002B2AE1" w:rsidRPr="002B2AE1" w14:paraId="762E14B2" w14:textId="77777777" w:rsidTr="002B2AE1">
        <w:trPr>
          <w:jc w:val="center"/>
        </w:trPr>
        <w:tc>
          <w:tcPr>
            <w:tcW w:w="3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C977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2AE1">
              <w:rPr>
                <w:rFonts w:ascii="Times New Roman" w:hAnsi="Times New Roman"/>
                <w:b/>
                <w:color w:val="000000"/>
              </w:rPr>
              <w:t>SNPs after Parental filtering: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9A4B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269460</w:t>
            </w:r>
          </w:p>
        </w:tc>
      </w:tr>
      <w:tr w:rsidR="002B2AE1" w:rsidRPr="002B2AE1" w14:paraId="16BB0A47" w14:textId="77777777" w:rsidTr="002B2AE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EE9E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this filtering was done as follows</w:t>
            </w:r>
          </w:p>
        </w:tc>
      </w:tr>
      <w:tr w:rsidR="002B2AE1" w:rsidRPr="002B2AE1" w14:paraId="50FA63BE" w14:textId="77777777" w:rsidTr="002B2AE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0855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(a) all heterozygous SNP were removed between the parents.</w:t>
            </w:r>
          </w:p>
        </w:tc>
      </w:tr>
      <w:tr w:rsidR="002B2AE1" w:rsidRPr="002B2AE1" w14:paraId="6A52FAB4" w14:textId="77777777" w:rsidTr="002B2AE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5913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(b) all missing Parental SNPs were removed</w:t>
            </w:r>
          </w:p>
        </w:tc>
      </w:tr>
      <w:tr w:rsidR="002B2AE1" w:rsidRPr="002B2AE1" w14:paraId="26A2EE14" w14:textId="77777777" w:rsidTr="002B2AE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8AC34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rPr>
                <w:rFonts w:ascii="Times New Roman" w:hAnsi="Times New Roman"/>
                <w:color w:val="000000"/>
              </w:rPr>
            </w:pPr>
            <w:r w:rsidRPr="002B2AE1">
              <w:rPr>
                <w:rFonts w:ascii="Times New Roman" w:hAnsi="Times New Roman"/>
                <w:color w:val="000000"/>
              </w:rPr>
              <w:t>(c) monomorphic SNPs between parents were discarded</w:t>
            </w:r>
          </w:p>
        </w:tc>
      </w:tr>
      <w:tr w:rsidR="002B2AE1" w:rsidRPr="002B2AE1" w14:paraId="118C2E2F" w14:textId="77777777" w:rsidTr="002B2AE1">
        <w:trPr>
          <w:jc w:val="center"/>
        </w:trPr>
        <w:tc>
          <w:tcPr>
            <w:tcW w:w="3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4F07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2AE1">
              <w:rPr>
                <w:rFonts w:ascii="Times New Roman" w:hAnsi="Times New Roman"/>
                <w:b/>
                <w:color w:val="000000"/>
              </w:rPr>
              <w:t>SNPs left after discarding markers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B09B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2AE1">
              <w:rPr>
                <w:rFonts w:ascii="Times New Roman" w:hAnsi="Times New Roman"/>
                <w:b/>
                <w:color w:val="000000"/>
              </w:rPr>
              <w:t>3531</w:t>
            </w:r>
          </w:p>
        </w:tc>
      </w:tr>
      <w:tr w:rsidR="002B2AE1" w:rsidRPr="002B2AE1" w14:paraId="7EB4C217" w14:textId="77777777" w:rsidTr="002B2AE1">
        <w:trPr>
          <w:jc w:val="center"/>
        </w:trPr>
        <w:tc>
          <w:tcPr>
            <w:tcW w:w="3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8EED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B2AE1">
              <w:rPr>
                <w:rFonts w:ascii="Times New Roman" w:hAnsi="Times New Roman"/>
                <w:b/>
                <w:color w:val="000000"/>
              </w:rPr>
              <w:t>Total no of markers grouped into 12 linkage groups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BE95E" w14:textId="77777777" w:rsidR="002B2AE1" w:rsidRPr="002B2AE1" w:rsidRDefault="002B2AE1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2AE1">
              <w:rPr>
                <w:rFonts w:ascii="Times New Roman" w:hAnsi="Times New Roman"/>
                <w:b/>
                <w:color w:val="000000"/>
              </w:rPr>
              <w:t>3504</w:t>
            </w:r>
          </w:p>
        </w:tc>
      </w:tr>
    </w:tbl>
    <w:p w14:paraId="77BD4237" w14:textId="77777777" w:rsidR="002B2AE1" w:rsidRPr="002B2AE1" w:rsidRDefault="002B2AE1">
      <w:pPr>
        <w:rPr>
          <w:sz w:val="20"/>
          <w:szCs w:val="20"/>
        </w:rPr>
      </w:pPr>
    </w:p>
    <w:sectPr w:rsidR="002B2AE1" w:rsidRPr="002B2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E1"/>
    <w:rsid w:val="002B2AE1"/>
    <w:rsid w:val="006F3EE6"/>
    <w:rsid w:val="0073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CA556"/>
  <w15:chartTrackingRefBased/>
  <w15:docId w15:val="{94418477-A48D-4C23-9234-94A84CED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E1"/>
    <w:pPr>
      <w:spacing w:before="100" w:beforeAutospacing="1" w:line="254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AE1"/>
    <w:pPr>
      <w:keepNext/>
      <w:keepLines/>
      <w:spacing w:before="360" w:beforeAutospacing="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AE1"/>
    <w:pPr>
      <w:keepNext/>
      <w:keepLines/>
      <w:spacing w:before="160" w:beforeAutospacing="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AE1"/>
    <w:pPr>
      <w:keepNext/>
      <w:keepLines/>
      <w:spacing w:before="160" w:beforeAutospacing="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AE1"/>
    <w:pPr>
      <w:keepNext/>
      <w:keepLines/>
      <w:spacing w:before="80" w:beforeAutospacing="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AE1"/>
    <w:pPr>
      <w:keepNext/>
      <w:keepLines/>
      <w:spacing w:before="80" w:beforeAutospacing="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AE1"/>
    <w:pPr>
      <w:keepNext/>
      <w:keepLines/>
      <w:spacing w:before="40" w:beforeAutospacing="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AE1"/>
    <w:pPr>
      <w:keepNext/>
      <w:keepLines/>
      <w:spacing w:before="40" w:beforeAutospacing="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AE1"/>
    <w:pPr>
      <w:keepNext/>
      <w:keepLines/>
      <w:spacing w:before="0" w:beforeAutospacing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AE1"/>
    <w:pPr>
      <w:keepNext/>
      <w:keepLines/>
      <w:spacing w:before="0" w:beforeAutospacing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AE1"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AE1"/>
    <w:pPr>
      <w:numPr>
        <w:ilvl w:val="1"/>
      </w:numPr>
      <w:spacing w:before="0" w:beforeAutospacing="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2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AE1"/>
    <w:pPr>
      <w:spacing w:before="160" w:before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2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AE1"/>
    <w:pPr>
      <w:spacing w:before="0" w:beforeAutospacing="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2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A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qFormat/>
    <w:rsid w:val="002B2A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qFormat/>
    <w:rsid w:val="002B2AE1"/>
    <w:pPr>
      <w:widowControl w:val="0"/>
      <w:autoSpaceDE w:val="0"/>
      <w:autoSpaceDN w:val="0"/>
      <w:spacing w:after="0" w:line="240" w:lineRule="auto"/>
      <w:ind w:left="820" w:hanging="720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2B2AE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Babbar</dc:creator>
  <cp:keywords/>
  <dc:description/>
  <cp:lastModifiedBy>GenoCell-10</cp:lastModifiedBy>
  <cp:revision>2</cp:revision>
  <dcterms:created xsi:type="dcterms:W3CDTF">2026-07-11T08:02:00Z</dcterms:created>
  <dcterms:modified xsi:type="dcterms:W3CDTF">2026-07-11T08:02:00Z</dcterms:modified>
</cp:coreProperties>
</file>