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102C0" w14:textId="25AEA93C" w:rsidR="008B2681" w:rsidRPr="00DA5A2F" w:rsidRDefault="008B2681" w:rsidP="008B2681">
      <w:pPr>
        <w:pStyle w:val="FirstParagraph"/>
        <w:spacing w:before="240" w:after="0" w:line="360" w:lineRule="auto"/>
        <w:rPr>
          <w:rFonts w:ascii="Times New Roman" w:hAnsi="Times New Roman" w:cs="Calibri"/>
          <w:sz w:val="22"/>
          <w:szCs w:val="22"/>
        </w:rPr>
      </w:pPr>
      <w:r w:rsidRPr="00DA5A2F">
        <w:rPr>
          <w:rFonts w:ascii="Times New Roman" w:hAnsi="Times New Roman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899429B" wp14:editId="321BD80F">
            <wp:simplePos x="0" y="0"/>
            <wp:positionH relativeFrom="column">
              <wp:posOffset>0</wp:posOffset>
            </wp:positionH>
            <wp:positionV relativeFrom="paragraph">
              <wp:posOffset>129325</wp:posOffset>
            </wp:positionV>
            <wp:extent cx="5857875" cy="2842260"/>
            <wp:effectExtent l="0" t="0" r="0" b="2540"/>
            <wp:wrapTopAndBottom/>
            <wp:docPr id="400978102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78102" name="图片 3" descr="图表, 散点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A2F">
        <w:rPr>
          <w:rFonts w:ascii="Times New Roman" w:hAnsi="Times New Roman" w:cs="Calibri"/>
          <w:b/>
          <w:bCs/>
          <w:sz w:val="22"/>
          <w:szCs w:val="22"/>
        </w:rPr>
        <w:t>Extended Data Figure 1 |</w:t>
      </w:r>
      <w:r w:rsidRPr="00DA5A2F">
        <w:rPr>
          <w:rFonts w:ascii="Times New Roman" w:hAnsi="Times New Roman" w:cs="Calibri"/>
          <w:sz w:val="22"/>
          <w:szCs w:val="22"/>
        </w:rPr>
        <w:t xml:space="preserve"> NanoFCM validation of CFSE-labelled EV purification. 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a</w:t>
      </w:r>
      <w:r w:rsidRPr="00DA5A2F">
        <w:rPr>
          <w:rFonts w:ascii="Times New Roman" w:hAnsi="Times New Roman" w:cs="Calibri"/>
          <w:sz w:val="22"/>
          <w:szCs w:val="22"/>
        </w:rPr>
        <w:t xml:space="preserve">, Dye-only control showing absence of fluorescence-positive particles. 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b</w:t>
      </w:r>
      <w:r w:rsidRPr="00DA5A2F">
        <w:rPr>
          <w:rFonts w:ascii="Times New Roman" w:hAnsi="Times New Roman" w:cs="Calibri"/>
          <w:sz w:val="22"/>
          <w:szCs w:val="22"/>
        </w:rPr>
        <w:t>, Purified CFSE-labelled EVs. P1 gate (red) indicates fluorescence-positive particles; P2 (blue) indicates non-fluorescent particles. This validation confirms that CFSE signal co-localizes with EV particles rather than free dye.</w:t>
      </w:r>
    </w:p>
    <w:p w14:paraId="72789F0D" w14:textId="200CCA03" w:rsidR="008B2681" w:rsidRPr="00DA5A2F" w:rsidRDefault="008B2681">
      <w:pPr>
        <w:rPr>
          <w:rFonts w:ascii="Times New Roman" w:hAnsi="Times New Roman"/>
        </w:rPr>
      </w:pPr>
    </w:p>
    <w:p w14:paraId="330FFFF9" w14:textId="56D3971C" w:rsidR="008B2681" w:rsidRPr="00DA5A2F" w:rsidRDefault="008B2681">
      <w:pPr>
        <w:rPr>
          <w:rFonts w:ascii="Times New Roman" w:hAnsi="Times New Roman"/>
        </w:rPr>
      </w:pPr>
    </w:p>
    <w:p w14:paraId="1285BAA5" w14:textId="1862B79C" w:rsidR="008B2681" w:rsidRPr="00DA5A2F" w:rsidRDefault="008B2681">
      <w:pPr>
        <w:rPr>
          <w:rFonts w:ascii="Times New Roman" w:hAnsi="Times New Roman"/>
        </w:rPr>
      </w:pPr>
    </w:p>
    <w:p w14:paraId="1040288A" w14:textId="2A336201" w:rsidR="008B2681" w:rsidRPr="00DA5A2F" w:rsidRDefault="008B2681">
      <w:pPr>
        <w:spacing w:after="160" w:line="278" w:lineRule="auto"/>
        <w:rPr>
          <w:rFonts w:ascii="Times New Roman" w:hAnsi="Times New Roman"/>
        </w:rPr>
      </w:pPr>
      <w:r w:rsidRPr="00DA5A2F">
        <w:rPr>
          <w:rFonts w:ascii="Times New Roman" w:hAnsi="Times New Roman"/>
        </w:rPr>
        <w:br w:type="page"/>
      </w:r>
    </w:p>
    <w:p w14:paraId="10439ACE" w14:textId="44B29C6B" w:rsidR="008B2681" w:rsidRPr="00DA5A2F" w:rsidRDefault="008B2681">
      <w:pPr>
        <w:rPr>
          <w:rFonts w:ascii="Times New Roman" w:hAnsi="Times New Roman"/>
        </w:rPr>
      </w:pPr>
      <w:r w:rsidRPr="00DA5A2F">
        <w:rPr>
          <w:rFonts w:ascii="Times New Roman" w:hAnsi="Times New Roman" w:cs="Arial"/>
          <w:noProof/>
        </w:rPr>
        <w:lastRenderedPageBreak/>
        <w:drawing>
          <wp:inline distT="0" distB="0" distL="0" distR="0" wp14:anchorId="1327984E" wp14:editId="428795B7">
            <wp:extent cx="5946449" cy="3679634"/>
            <wp:effectExtent l="0" t="0" r="0" b="3810"/>
            <wp:docPr id="1750186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86328" name="图片 17501863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168" cy="369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A65DD" w14:textId="5E40F449" w:rsidR="008B2681" w:rsidRPr="00DA5A2F" w:rsidRDefault="008B2681" w:rsidP="008B2681">
      <w:pPr>
        <w:pStyle w:val="ae"/>
        <w:spacing w:line="360" w:lineRule="auto"/>
        <w:rPr>
          <w:rFonts w:ascii="Times New Roman" w:hAnsi="Times New Roman" w:cs="Calibri"/>
          <w:sz w:val="22"/>
          <w:szCs w:val="22"/>
        </w:rPr>
      </w:pPr>
      <w:bookmarkStart w:id="0" w:name="OLE_LINK373"/>
      <w:bookmarkStart w:id="1" w:name="OLE_LINK374"/>
      <w:r w:rsidRPr="00DA5A2F">
        <w:rPr>
          <w:rFonts w:ascii="Times New Roman" w:hAnsi="Times New Roman" w:cs="Calibri"/>
          <w:b/>
          <w:bCs/>
          <w:sz w:val="22"/>
          <w:szCs w:val="22"/>
        </w:rPr>
        <w:t>Extended Data Figure 2 |</w:t>
      </w:r>
      <w:r w:rsidRPr="00DA5A2F">
        <w:rPr>
          <w:rFonts w:ascii="Times New Roman" w:hAnsi="Times New Roman" w:cs="Calibri"/>
          <w:sz w:val="22"/>
          <w:szCs w:val="22"/>
        </w:rPr>
        <w:t xml:space="preserve"> EV-miRNA target predictions across coral genomes. </w:t>
      </w:r>
      <w:r w:rsidR="00BB7E47" w:rsidRPr="006B0604">
        <w:rPr>
          <w:rFonts w:ascii="Times New Roman" w:hAnsi="Times New Roman" w:cs="Calibri"/>
          <w:i/>
          <w:iCs/>
          <w:sz w:val="22"/>
          <w:szCs w:val="22"/>
        </w:rPr>
        <w:t>a</w:t>
      </w:r>
      <w:r w:rsidR="00BB7E47" w:rsidRPr="00DA5A2F">
        <w:rPr>
          <w:rFonts w:ascii="Times New Roman" w:hAnsi="Times New Roman" w:cs="Calibri"/>
          <w:sz w:val="22"/>
          <w:szCs w:val="22"/>
        </w:rPr>
        <w:t>-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b</w:t>
      </w:r>
      <w:r w:rsidRPr="00DA5A2F">
        <w:rPr>
          <w:rFonts w:ascii="Times New Roman" w:hAnsi="Times New Roman" w:cs="Calibri"/>
          <w:sz w:val="22"/>
          <w:szCs w:val="22"/>
        </w:rPr>
        <w:t xml:space="preserve">, Venn diagrams </w:t>
      </w:r>
      <w:r w:rsidR="006B0604">
        <w:rPr>
          <w:rFonts w:ascii="Times New Roman" w:hAnsi="Times New Roman" w:cs="Calibri"/>
          <w:sz w:val="22"/>
          <w:szCs w:val="22"/>
        </w:rPr>
        <w:t>showing</w:t>
      </w:r>
      <w:r w:rsidR="006B0604" w:rsidRPr="00DA5A2F">
        <w:rPr>
          <w:rFonts w:ascii="Times New Roman" w:hAnsi="Times New Roman" w:cs="Calibri"/>
          <w:sz w:val="22"/>
          <w:szCs w:val="22"/>
        </w:rPr>
        <w:t xml:space="preserve"> </w:t>
      </w:r>
      <w:r w:rsidR="00BB7E47" w:rsidRPr="00DA5A2F">
        <w:rPr>
          <w:rFonts w:ascii="Times New Roman" w:hAnsi="Times New Roman" w:cs="Calibri"/>
          <w:sz w:val="22"/>
          <w:szCs w:val="22"/>
        </w:rPr>
        <w:t xml:space="preserve">significantly enriched </w:t>
      </w:r>
      <w:r w:rsidRPr="00DA5A2F">
        <w:rPr>
          <w:rFonts w:ascii="Times New Roman" w:hAnsi="Times New Roman" w:cs="Calibri"/>
          <w:sz w:val="22"/>
          <w:szCs w:val="22"/>
        </w:rPr>
        <w:t xml:space="preserve">GO terms </w:t>
      </w:r>
      <w:r w:rsidR="006B0604">
        <w:rPr>
          <w:rFonts w:ascii="Times New Roman" w:hAnsi="Times New Roman" w:cs="Calibri"/>
          <w:sz w:val="22"/>
          <w:szCs w:val="22"/>
        </w:rPr>
        <w:t>among coral genes predicted to be targeted by</w:t>
      </w:r>
      <w:r w:rsidR="006B0604" w:rsidRPr="00DA5A2F">
        <w:rPr>
          <w:rFonts w:ascii="Times New Roman" w:hAnsi="Times New Roman" w:cs="Calibri"/>
          <w:sz w:val="22"/>
          <w:szCs w:val="22"/>
        </w:rPr>
        <w:t xml:space="preserve"> </w:t>
      </w:r>
      <w:r w:rsidR="00BB7E47" w:rsidRPr="00DA5A2F">
        <w:rPr>
          <w:rFonts w:ascii="Times New Roman" w:hAnsi="Times New Roman" w:cs="Calibri"/>
          <w:sz w:val="22"/>
          <w:szCs w:val="22"/>
        </w:rPr>
        <w:t>EV-miRNA</w:t>
      </w:r>
      <w:r w:rsidR="006B0604">
        <w:rPr>
          <w:rFonts w:ascii="Times New Roman" w:hAnsi="Times New Roman" w:cs="Calibri"/>
          <w:sz w:val="22"/>
          <w:szCs w:val="22"/>
        </w:rPr>
        <w:t>s</w:t>
      </w:r>
      <w:r w:rsidR="00BB7E47" w:rsidRPr="00DA5A2F">
        <w:rPr>
          <w:rFonts w:ascii="Times New Roman" w:hAnsi="Times New Roman" w:cs="Calibri"/>
          <w:sz w:val="22"/>
          <w:szCs w:val="22"/>
        </w:rPr>
        <w:t xml:space="preserve"> from</w:t>
      </w:r>
      <w:r w:rsidRPr="00DA5A2F">
        <w:rPr>
          <w:rFonts w:ascii="Times New Roman" w:hAnsi="Times New Roman" w:cs="Calibri"/>
          <w:sz w:val="22"/>
          <w:szCs w:val="22"/>
        </w:rPr>
        <w:t xml:space="preserve"> 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C. goreaui</w:t>
      </w:r>
      <w:r w:rsidRPr="00DA5A2F">
        <w:rPr>
          <w:rFonts w:ascii="Times New Roman" w:hAnsi="Times New Roman" w:cs="Calibri"/>
          <w:sz w:val="22"/>
          <w:szCs w:val="22"/>
        </w:rPr>
        <w:t xml:space="preserve"> </w:t>
      </w:r>
      <w:r w:rsidR="00BB7E47" w:rsidRPr="00DA5A2F">
        <w:rPr>
          <w:rFonts w:ascii="Times New Roman" w:hAnsi="Times New Roman" w:cs="Calibri"/>
          <w:sz w:val="22"/>
          <w:szCs w:val="22"/>
        </w:rPr>
        <w:t>(</w:t>
      </w:r>
      <w:r w:rsidR="00BB7E47" w:rsidRPr="006B0604">
        <w:rPr>
          <w:rFonts w:ascii="Times New Roman" w:hAnsi="Times New Roman" w:cs="Calibri"/>
          <w:i/>
          <w:iCs/>
          <w:sz w:val="22"/>
          <w:szCs w:val="22"/>
        </w:rPr>
        <w:t>a</w:t>
      </w:r>
      <w:r w:rsidR="00BB7E47" w:rsidRPr="00DA5A2F">
        <w:rPr>
          <w:rFonts w:ascii="Times New Roman" w:hAnsi="Times New Roman" w:cs="Calibri"/>
          <w:sz w:val="22"/>
          <w:szCs w:val="22"/>
        </w:rPr>
        <w:t xml:space="preserve">) </w:t>
      </w:r>
      <w:r w:rsidRPr="00DA5A2F">
        <w:rPr>
          <w:rFonts w:ascii="Times New Roman" w:hAnsi="Times New Roman" w:cs="Calibri"/>
          <w:sz w:val="22"/>
          <w:szCs w:val="22"/>
        </w:rPr>
        <w:t xml:space="preserve">and 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D. trenchii</w:t>
      </w:r>
      <w:r w:rsidRPr="00DA5A2F">
        <w:rPr>
          <w:rFonts w:ascii="Times New Roman" w:hAnsi="Times New Roman" w:cs="Calibri"/>
          <w:sz w:val="22"/>
          <w:szCs w:val="22"/>
        </w:rPr>
        <w:t xml:space="preserve"> </w:t>
      </w:r>
      <w:r w:rsidR="00BB7E47" w:rsidRPr="00DA5A2F">
        <w:rPr>
          <w:rFonts w:ascii="Times New Roman" w:hAnsi="Times New Roman" w:cs="Calibri"/>
          <w:sz w:val="22"/>
          <w:szCs w:val="22"/>
        </w:rPr>
        <w:t>(</w:t>
      </w:r>
      <w:r w:rsidR="00BB7E47" w:rsidRPr="006B0604">
        <w:rPr>
          <w:rFonts w:ascii="Times New Roman" w:hAnsi="Times New Roman" w:cs="Calibri"/>
          <w:i/>
          <w:iCs/>
          <w:sz w:val="22"/>
          <w:szCs w:val="22"/>
        </w:rPr>
        <w:t>b</w:t>
      </w:r>
      <w:r w:rsidR="00BB7E47" w:rsidRPr="00DA5A2F">
        <w:rPr>
          <w:rFonts w:ascii="Times New Roman" w:hAnsi="Times New Roman" w:cs="Calibri"/>
          <w:sz w:val="22"/>
          <w:szCs w:val="22"/>
        </w:rPr>
        <w:t xml:space="preserve">) </w:t>
      </w:r>
      <w:r w:rsidRPr="00DA5A2F">
        <w:rPr>
          <w:rFonts w:ascii="Times New Roman" w:hAnsi="Times New Roman" w:cs="Calibri"/>
          <w:sz w:val="22"/>
          <w:szCs w:val="22"/>
        </w:rPr>
        <w:t>across four coral host</w:t>
      </w:r>
      <w:r w:rsidR="00603380">
        <w:rPr>
          <w:rFonts w:ascii="Times New Roman" w:hAnsi="Times New Roman" w:cs="Calibri"/>
          <w:sz w:val="22"/>
          <w:szCs w:val="22"/>
        </w:rPr>
        <w:t xml:space="preserve"> genomes</w:t>
      </w:r>
      <w:r w:rsidRPr="00DA5A2F">
        <w:rPr>
          <w:rFonts w:ascii="Times New Roman" w:hAnsi="Times New Roman" w:cs="Calibri"/>
          <w:sz w:val="22"/>
          <w:szCs w:val="22"/>
        </w:rPr>
        <w:t xml:space="preserve">. </w:t>
      </w:r>
      <w:r w:rsidRPr="00DA5A2F">
        <w:rPr>
          <w:rFonts w:ascii="Times New Roman" w:hAnsi="Times New Roman" w:cs="Calibri" w:hint="eastAsia"/>
          <w:i/>
          <w:iCs/>
          <w:sz w:val="22"/>
          <w:szCs w:val="22"/>
        </w:rPr>
        <w:t>c</w:t>
      </w:r>
      <w:r w:rsidRPr="00DA5A2F">
        <w:rPr>
          <w:rFonts w:ascii="Times New Roman" w:hAnsi="Times New Roman" w:cs="Calibri" w:hint="eastAsia"/>
          <w:sz w:val="22"/>
          <w:szCs w:val="22"/>
        </w:rPr>
        <w:t>-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d,</w:t>
      </w:r>
      <w:r w:rsidRPr="00DA5A2F">
        <w:rPr>
          <w:rFonts w:ascii="Times New Roman" w:hAnsi="Times New Roman" w:cs="Calibri"/>
          <w:sz w:val="22"/>
          <w:szCs w:val="22"/>
        </w:rPr>
        <w:t xml:space="preserve"> Semantic similarity clustering heatmaps and keyword clouds </w:t>
      </w:r>
      <w:r w:rsidR="004C6B78">
        <w:rPr>
          <w:rFonts w:ascii="Times New Roman" w:hAnsi="Times New Roman" w:cs="Calibri"/>
          <w:sz w:val="22"/>
          <w:szCs w:val="22"/>
        </w:rPr>
        <w:t xml:space="preserve">summarizing </w:t>
      </w:r>
      <w:r w:rsidRPr="00DA5A2F">
        <w:rPr>
          <w:rFonts w:ascii="Times New Roman" w:hAnsi="Times New Roman" w:cs="Calibri"/>
          <w:sz w:val="22"/>
          <w:szCs w:val="22"/>
        </w:rPr>
        <w:t xml:space="preserve">conserved GO terms </w:t>
      </w:r>
      <w:r w:rsidR="004C6B78">
        <w:rPr>
          <w:rFonts w:ascii="Times New Roman" w:hAnsi="Times New Roman" w:cs="Calibri"/>
          <w:sz w:val="22"/>
          <w:szCs w:val="22"/>
        </w:rPr>
        <w:t xml:space="preserve">for </w:t>
      </w:r>
      <w:r w:rsidR="00900B86">
        <w:rPr>
          <w:rFonts w:ascii="Times New Roman" w:hAnsi="Times New Roman" w:cs="Calibri"/>
          <w:sz w:val="22"/>
          <w:szCs w:val="22"/>
        </w:rPr>
        <w:t xml:space="preserve">predicted </w:t>
      </w:r>
      <w:r w:rsidR="004C6B78">
        <w:rPr>
          <w:rFonts w:ascii="Times New Roman" w:hAnsi="Times New Roman" w:cs="Calibri"/>
          <w:sz w:val="22"/>
          <w:szCs w:val="22"/>
        </w:rPr>
        <w:t>coral target</w:t>
      </w:r>
      <w:r w:rsidR="00900B86">
        <w:rPr>
          <w:rFonts w:ascii="Times New Roman" w:hAnsi="Times New Roman" w:cs="Calibri"/>
          <w:sz w:val="22"/>
          <w:szCs w:val="22"/>
        </w:rPr>
        <w:t xml:space="preserve"> genes</w:t>
      </w:r>
      <w:r w:rsidR="004C6B78">
        <w:rPr>
          <w:rFonts w:ascii="Times New Roman" w:hAnsi="Times New Roman" w:cs="Calibri"/>
          <w:sz w:val="22"/>
          <w:szCs w:val="22"/>
        </w:rPr>
        <w:t xml:space="preserve"> </w:t>
      </w:r>
      <w:r w:rsidRPr="00DA5A2F">
        <w:rPr>
          <w:rFonts w:ascii="Times New Roman" w:hAnsi="Times New Roman" w:cs="Calibri"/>
          <w:sz w:val="22"/>
          <w:szCs w:val="22"/>
        </w:rPr>
        <w:t xml:space="preserve">of </w:t>
      </w:r>
      <w:r w:rsidR="00900B86" w:rsidRPr="00DA5A2F">
        <w:rPr>
          <w:rFonts w:ascii="Times New Roman" w:hAnsi="Times New Roman" w:cs="Calibri"/>
          <w:sz w:val="22"/>
          <w:szCs w:val="22"/>
        </w:rPr>
        <w:t>EV-miRNA</w:t>
      </w:r>
      <w:r w:rsidR="00900B86">
        <w:rPr>
          <w:rFonts w:ascii="Times New Roman" w:hAnsi="Times New Roman" w:cs="Calibri"/>
          <w:sz w:val="22"/>
          <w:szCs w:val="22"/>
        </w:rPr>
        <w:t>s</w:t>
      </w:r>
      <w:r w:rsidR="00900B86" w:rsidRPr="00DA5A2F">
        <w:rPr>
          <w:rFonts w:ascii="Times New Roman" w:hAnsi="Times New Roman" w:cs="Calibri"/>
          <w:sz w:val="22"/>
          <w:szCs w:val="22"/>
        </w:rPr>
        <w:t xml:space="preserve"> </w:t>
      </w:r>
      <w:r w:rsidR="00900B86">
        <w:rPr>
          <w:rFonts w:ascii="Times New Roman" w:hAnsi="Times New Roman" w:cs="Calibri"/>
          <w:sz w:val="22"/>
          <w:szCs w:val="22"/>
        </w:rPr>
        <w:t xml:space="preserve">from 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 xml:space="preserve">C. </w:t>
      </w:r>
      <w:proofErr w:type="spellStart"/>
      <w:r w:rsidRPr="00DA5A2F">
        <w:rPr>
          <w:rFonts w:ascii="Times New Roman" w:hAnsi="Times New Roman" w:cs="Calibri"/>
          <w:i/>
          <w:iCs/>
          <w:sz w:val="22"/>
          <w:szCs w:val="22"/>
        </w:rPr>
        <w:t>goreau</w:t>
      </w:r>
      <w:proofErr w:type="spellEnd"/>
      <w:r w:rsidRPr="00DA5A2F">
        <w:rPr>
          <w:rFonts w:ascii="Times New Roman" w:hAnsi="Times New Roman" w:cs="Calibri"/>
          <w:sz w:val="22"/>
          <w:szCs w:val="22"/>
        </w:rPr>
        <w:t xml:space="preserve"> (</w:t>
      </w:r>
      <w:r w:rsidRPr="00E700E9">
        <w:rPr>
          <w:rFonts w:ascii="Times New Roman" w:hAnsi="Times New Roman" w:cs="Calibri"/>
          <w:i/>
          <w:iCs/>
          <w:sz w:val="22"/>
          <w:szCs w:val="22"/>
        </w:rPr>
        <w:t>c</w:t>
      </w:r>
      <w:r w:rsidRPr="00DA5A2F">
        <w:rPr>
          <w:rFonts w:ascii="Times New Roman" w:hAnsi="Times New Roman" w:cs="Calibri"/>
          <w:sz w:val="22"/>
          <w:szCs w:val="22"/>
        </w:rPr>
        <w:t xml:space="preserve">) and </w:t>
      </w:r>
      <w:r w:rsidRPr="00DA5A2F">
        <w:rPr>
          <w:rFonts w:ascii="Times New Roman" w:hAnsi="Times New Roman" w:cs="Calibri"/>
          <w:i/>
          <w:iCs/>
          <w:sz w:val="22"/>
          <w:szCs w:val="22"/>
        </w:rPr>
        <w:t>D. trenchii</w:t>
      </w:r>
      <w:r w:rsidRPr="00DA5A2F">
        <w:rPr>
          <w:rFonts w:ascii="Times New Roman" w:hAnsi="Times New Roman" w:cs="Calibri"/>
          <w:sz w:val="22"/>
          <w:szCs w:val="22"/>
        </w:rPr>
        <w:t xml:space="preserve"> (</w:t>
      </w:r>
      <w:r w:rsidRPr="00E700E9">
        <w:rPr>
          <w:rFonts w:ascii="Times New Roman" w:hAnsi="Times New Roman" w:cs="Calibri"/>
          <w:i/>
          <w:iCs/>
          <w:sz w:val="22"/>
          <w:szCs w:val="22"/>
        </w:rPr>
        <w:t>d</w:t>
      </w:r>
      <w:r w:rsidRPr="00DA5A2F">
        <w:rPr>
          <w:rFonts w:ascii="Times New Roman" w:hAnsi="Times New Roman" w:cs="Calibri"/>
          <w:sz w:val="22"/>
          <w:szCs w:val="22"/>
        </w:rPr>
        <w:t>).</w:t>
      </w:r>
      <w:r w:rsidR="006D61D0" w:rsidRPr="00DA5A2F">
        <w:rPr>
          <w:rFonts w:ascii="Times New Roman" w:hAnsi="Times New Roman" w:cs="Calibri"/>
          <w:sz w:val="22"/>
          <w:szCs w:val="22"/>
        </w:rPr>
        <w:t xml:space="preserve"> </w:t>
      </w:r>
      <w:r w:rsidR="006D61D0" w:rsidRPr="00DA5A2F">
        <w:rPr>
          <w:rFonts w:ascii="Times New Roman" w:hAnsi="Times New Roman" w:cs="Calibri"/>
          <w:sz w:val="22"/>
          <w:szCs w:val="22"/>
          <w:lang w:val="en"/>
        </w:rPr>
        <w:t>Color intensity of heatmaps indicates semantic similarity. Keyword size reflects relative representativeness.</w:t>
      </w:r>
    </w:p>
    <w:bookmarkEnd w:id="0"/>
    <w:bookmarkEnd w:id="1"/>
    <w:p w14:paraId="3320355A" w14:textId="0C03DDF9" w:rsidR="003E3636" w:rsidRPr="00DA5A2F" w:rsidRDefault="007D5D44">
      <w:pPr>
        <w:rPr>
          <w:rFonts w:ascii="Times New Roman" w:hAnsi="Times New Roman"/>
          <w:lang w:val="en-US"/>
        </w:rPr>
      </w:pPr>
      <w:r w:rsidRPr="00DA5A2F">
        <w:rPr>
          <w:rFonts w:ascii="Times New Roman" w:hAnsi="Times New Roman" w:cs="Arial"/>
          <w:noProof/>
        </w:rPr>
        <w:lastRenderedPageBreak/>
        <w:drawing>
          <wp:inline distT="0" distB="0" distL="0" distR="0" wp14:anchorId="0B674931" wp14:editId="7E9A4C4A">
            <wp:extent cx="4575329" cy="6880634"/>
            <wp:effectExtent l="0" t="0" r="0" b="3175"/>
            <wp:docPr id="317432778" name="图片 2" descr="手机屏幕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32778" name="图片 2" descr="手机屏幕截图&#10;&#10;低可信度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326" cy="689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125F" w14:textId="63397A3B" w:rsidR="008B2681" w:rsidRPr="00E700E9" w:rsidRDefault="008B2681" w:rsidP="008B2681">
      <w:pPr>
        <w:pStyle w:val="ae"/>
        <w:spacing w:line="360" w:lineRule="auto"/>
        <w:rPr>
          <w:rFonts w:ascii="Times New Roman" w:hAnsi="Times New Roman" w:cs="Calibri"/>
          <w:sz w:val="22"/>
          <w:szCs w:val="22"/>
        </w:rPr>
      </w:pPr>
      <w:bookmarkStart w:id="2" w:name="OLE_LINK344"/>
      <w:bookmarkStart w:id="3" w:name="OLE_LINK345"/>
      <w:bookmarkStart w:id="4" w:name="OLE_LINK375"/>
      <w:r w:rsidRPr="00E700E9">
        <w:rPr>
          <w:rFonts w:ascii="Times New Roman" w:hAnsi="Times New Roman" w:cs="Calibri"/>
          <w:b/>
          <w:bCs/>
          <w:sz w:val="22"/>
          <w:szCs w:val="22"/>
        </w:rPr>
        <w:t>Extended Data Figure 3 |</w:t>
      </w:r>
      <w:r w:rsidRPr="00E700E9">
        <w:rPr>
          <w:rFonts w:ascii="Times New Roman" w:hAnsi="Times New Roman" w:cs="Calibri"/>
          <w:sz w:val="22"/>
          <w:szCs w:val="22"/>
        </w:rPr>
        <w:t xml:space="preserve"> Hub target candidates of symbiont EV-miRNAs in coral hosts. </w:t>
      </w:r>
      <w:r w:rsidRPr="00E700E9">
        <w:rPr>
          <w:rFonts w:ascii="Times New Roman" w:hAnsi="Times New Roman" w:cs="Calibri"/>
          <w:i/>
          <w:iCs/>
          <w:sz w:val="22"/>
          <w:szCs w:val="22"/>
        </w:rPr>
        <w:t>a</w:t>
      </w:r>
      <w:r w:rsidR="0024593E" w:rsidRPr="00E700E9">
        <w:rPr>
          <w:rFonts w:ascii="Times New Roman" w:hAnsi="Times New Roman" w:cs="Calibri" w:hint="eastAsia"/>
          <w:i/>
          <w:iCs/>
          <w:sz w:val="22"/>
          <w:szCs w:val="22"/>
        </w:rPr>
        <w:t>-b</w:t>
      </w:r>
      <w:r w:rsidRPr="00E700E9">
        <w:rPr>
          <w:rFonts w:ascii="Times New Roman" w:hAnsi="Times New Roman" w:cs="Calibri" w:hint="eastAsia"/>
          <w:sz w:val="22"/>
          <w:szCs w:val="22"/>
        </w:rPr>
        <w:t>,</w:t>
      </w:r>
      <w:r w:rsidRPr="00E700E9">
        <w:rPr>
          <w:rFonts w:ascii="Times New Roman" w:hAnsi="Times New Roman" w:cs="Calibri"/>
          <w:sz w:val="22"/>
          <w:szCs w:val="22"/>
        </w:rPr>
        <w:t xml:space="preserve"> </w:t>
      </w:r>
      <w:r w:rsidR="0044533E" w:rsidRPr="00E700E9">
        <w:rPr>
          <w:rFonts w:ascii="Times New Roman" w:hAnsi="Times New Roman" w:cs="Calibri"/>
          <w:sz w:val="22"/>
          <w:szCs w:val="22"/>
        </w:rPr>
        <w:t>coral hub genes predicted to be targeted by EV-miRNAs of</w:t>
      </w:r>
      <w:r w:rsidR="0044533E" w:rsidRPr="00E700E9">
        <w:rPr>
          <w:rFonts w:ascii="Times New Roman" w:hAnsi="Times New Roman" w:cs="Calibri"/>
          <w:i/>
          <w:iCs/>
          <w:sz w:val="22"/>
          <w:szCs w:val="22"/>
        </w:rPr>
        <w:t xml:space="preserve"> </w:t>
      </w:r>
      <w:r w:rsidRPr="00E700E9">
        <w:rPr>
          <w:rFonts w:ascii="Times New Roman" w:hAnsi="Times New Roman" w:cs="Calibri"/>
          <w:i/>
          <w:iCs/>
          <w:sz w:val="22"/>
          <w:szCs w:val="22"/>
        </w:rPr>
        <w:t>C. goreaui</w:t>
      </w:r>
      <w:r w:rsidRPr="00E700E9">
        <w:rPr>
          <w:rFonts w:ascii="Times New Roman" w:hAnsi="Times New Roman" w:cs="Calibri"/>
          <w:sz w:val="22"/>
          <w:szCs w:val="22"/>
        </w:rPr>
        <w:t xml:space="preserve"> </w:t>
      </w:r>
      <w:r w:rsidR="0024593E" w:rsidRPr="00E700E9">
        <w:rPr>
          <w:rFonts w:ascii="Times New Roman" w:hAnsi="Times New Roman" w:cs="Calibri"/>
          <w:sz w:val="22"/>
          <w:szCs w:val="22"/>
        </w:rPr>
        <w:t>(</w:t>
      </w:r>
      <w:r w:rsidR="0024593E" w:rsidRPr="00E700E9">
        <w:rPr>
          <w:rFonts w:ascii="Times New Roman" w:hAnsi="Times New Roman" w:cs="Calibri"/>
          <w:i/>
          <w:iCs/>
          <w:sz w:val="22"/>
          <w:szCs w:val="22"/>
        </w:rPr>
        <w:t>a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) and </w:t>
      </w:r>
      <w:r w:rsidR="0024593E" w:rsidRPr="00E700E9">
        <w:rPr>
          <w:rFonts w:ascii="Times New Roman" w:hAnsi="Times New Roman" w:cs="Calibri"/>
          <w:i/>
          <w:iCs/>
          <w:sz w:val="22"/>
          <w:szCs w:val="22"/>
        </w:rPr>
        <w:t>D. trenchii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 (</w:t>
      </w:r>
      <w:r w:rsidR="0024593E" w:rsidRPr="00E700E9">
        <w:rPr>
          <w:rFonts w:ascii="Times New Roman" w:hAnsi="Times New Roman" w:cs="Calibri"/>
          <w:i/>
          <w:iCs/>
          <w:sz w:val="22"/>
          <w:szCs w:val="22"/>
        </w:rPr>
        <w:t>b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) </w:t>
      </w:r>
      <w:r w:rsidRPr="00E700E9">
        <w:rPr>
          <w:rFonts w:ascii="Times New Roman" w:hAnsi="Times New Roman" w:cs="Calibri"/>
          <w:sz w:val="22"/>
          <w:szCs w:val="22"/>
        </w:rPr>
        <w:t xml:space="preserve">across four host species. Node size is proportional to </w:t>
      </w:r>
      <w:r w:rsidR="0024593E" w:rsidRPr="00E700E9">
        <w:rPr>
          <w:rFonts w:ascii="Times New Roman" w:hAnsi="Times New Roman" w:cs="Calibri"/>
          <w:sz w:val="22"/>
          <w:szCs w:val="22"/>
        </w:rPr>
        <w:t>the</w:t>
      </w:r>
      <w:r w:rsidR="0069094E" w:rsidRPr="00E700E9">
        <w:rPr>
          <w:rFonts w:ascii="Times New Roman" w:hAnsi="Times New Roman" w:cs="Calibri"/>
          <w:sz w:val="22"/>
          <w:szCs w:val="22"/>
        </w:rPr>
        <w:t xml:space="preserve"> </w:t>
      </w:r>
      <w:r w:rsidR="006D61D0" w:rsidRPr="00E700E9">
        <w:rPr>
          <w:rFonts w:ascii="Times New Roman" w:hAnsi="Times New Roman" w:cs="Calibri"/>
          <w:sz w:val="22"/>
          <w:szCs w:val="22"/>
        </w:rPr>
        <w:t xml:space="preserve">PPI </w:t>
      </w:r>
      <w:r w:rsidRPr="00E700E9">
        <w:rPr>
          <w:rFonts w:ascii="Times New Roman" w:hAnsi="Times New Roman" w:cs="Calibri"/>
          <w:sz w:val="22"/>
          <w:szCs w:val="22"/>
        </w:rPr>
        <w:t>degree connectivity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 rank</w:t>
      </w:r>
      <w:r w:rsidRPr="00E700E9">
        <w:rPr>
          <w:rFonts w:ascii="Times New Roman" w:hAnsi="Times New Roman" w:cs="Calibri"/>
          <w:sz w:val="22"/>
          <w:szCs w:val="22"/>
        </w:rPr>
        <w:t xml:space="preserve">. </w:t>
      </w:r>
      <w:r w:rsidR="0024593E" w:rsidRPr="00E700E9">
        <w:rPr>
          <w:rFonts w:ascii="Times New Roman" w:hAnsi="Times New Roman" w:cs="Calibri"/>
          <w:sz w:val="22"/>
          <w:szCs w:val="22"/>
        </w:rPr>
        <w:t>The candidate pool comprises nodes with degree connectivity ranking in the t</w:t>
      </w:r>
      <w:r w:rsidRPr="00E700E9">
        <w:rPr>
          <w:rFonts w:ascii="Times New Roman" w:hAnsi="Times New Roman" w:cs="Calibri"/>
          <w:sz w:val="22"/>
          <w:szCs w:val="22"/>
        </w:rPr>
        <w:t xml:space="preserve">op 10 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per host (allowing for ties), </w:t>
      </w:r>
      <w:r w:rsidRPr="00E700E9">
        <w:rPr>
          <w:rFonts w:ascii="Times New Roman" w:hAnsi="Times New Roman" w:cs="Calibri"/>
          <w:sz w:val="22"/>
          <w:szCs w:val="22"/>
        </w:rPr>
        <w:t>with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 a minimu</w:t>
      </w:r>
      <w:r w:rsidR="00E00838" w:rsidRPr="00E700E9">
        <w:rPr>
          <w:rFonts w:ascii="Times New Roman" w:hAnsi="Times New Roman" w:cs="Calibri"/>
          <w:sz w:val="22"/>
          <w:szCs w:val="22"/>
        </w:rPr>
        <w:t>m</w:t>
      </w:r>
      <w:r w:rsidRPr="00E700E9">
        <w:rPr>
          <w:rFonts w:ascii="Times New Roman" w:hAnsi="Times New Roman" w:cs="Calibri"/>
          <w:sz w:val="22"/>
          <w:szCs w:val="22"/>
        </w:rPr>
        <w:t xml:space="preserve"> degree</w:t>
      </w:r>
      <w:r w:rsidR="0024593E" w:rsidRPr="00E700E9">
        <w:rPr>
          <w:rFonts w:ascii="Times New Roman" w:hAnsi="Times New Roman" w:cs="Calibri"/>
          <w:sz w:val="22"/>
          <w:szCs w:val="22"/>
        </w:rPr>
        <w:t xml:space="preserve"> threshold of</w:t>
      </w:r>
      <w:r w:rsidRPr="00E700E9">
        <w:rPr>
          <w:rFonts w:ascii="Times New Roman" w:hAnsi="Times New Roman" w:cs="Calibri"/>
          <w:sz w:val="22"/>
          <w:szCs w:val="22"/>
        </w:rPr>
        <w:t xml:space="preserve"> 2.</w:t>
      </w:r>
    </w:p>
    <w:bookmarkEnd w:id="2"/>
    <w:bookmarkEnd w:id="3"/>
    <w:bookmarkEnd w:id="4"/>
    <w:p w14:paraId="4B0BB3ED" w14:textId="77777777" w:rsidR="003815A9" w:rsidRPr="00DA5A2F" w:rsidRDefault="003815A9" w:rsidP="008B2681">
      <w:pPr>
        <w:pStyle w:val="ae"/>
        <w:spacing w:line="360" w:lineRule="auto"/>
        <w:rPr>
          <w:rFonts w:ascii="Times New Roman" w:hAnsi="Times New Roman" w:cs="Calibri"/>
        </w:rPr>
      </w:pPr>
    </w:p>
    <w:tbl>
      <w:tblPr>
        <w:tblStyle w:val="af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1297"/>
        <w:gridCol w:w="3153"/>
        <w:gridCol w:w="2126"/>
      </w:tblGrid>
      <w:tr w:rsidR="003815A9" w:rsidRPr="00DA5A2F" w14:paraId="2F5B9BC7" w14:textId="77777777" w:rsidTr="008C2C3D">
        <w:trPr>
          <w:trHeight w:val="320"/>
          <w:jc w:val="center"/>
        </w:trPr>
        <w:tc>
          <w:tcPr>
            <w:tcW w:w="8505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585426A6" w14:textId="72A05FF1" w:rsidR="003815A9" w:rsidRPr="00DA5A2F" w:rsidRDefault="003815A9" w:rsidP="00164E61">
            <w:pPr>
              <w:pStyle w:val="ae"/>
              <w:spacing w:after="0" w:line="360" w:lineRule="auto"/>
              <w:jc w:val="center"/>
              <w:rPr>
                <w:rFonts w:ascii="Times New Roman" w:hAnsi="Times New Roman" w:cs="Calibri"/>
                <w:b/>
                <w:bCs/>
                <w:sz w:val="21"/>
                <w:szCs w:val="21"/>
              </w:rPr>
            </w:pPr>
            <w:bookmarkStart w:id="5" w:name="OLE_LINK376"/>
            <w:bookmarkStart w:id="6" w:name="OLE_LINK377"/>
            <w:r w:rsidRPr="00DA5A2F">
              <w:rPr>
                <w:rFonts w:ascii="Times New Roman" w:hAnsi="Times New Roman" w:cs="Calibri"/>
                <w:b/>
                <w:bCs/>
              </w:rPr>
              <w:t xml:space="preserve">Extended </w:t>
            </w:r>
            <w:r w:rsidR="00B84771" w:rsidRPr="00DA5A2F">
              <w:rPr>
                <w:rFonts w:ascii="Times New Roman" w:hAnsi="Times New Roman" w:cs="Calibri"/>
                <w:b/>
                <w:bCs/>
              </w:rPr>
              <w:t xml:space="preserve">Data </w:t>
            </w:r>
            <w:r w:rsidRPr="00DA5A2F">
              <w:rPr>
                <w:rFonts w:ascii="Times New Roman" w:hAnsi="Times New Roman" w:cs="Calibri"/>
                <w:b/>
                <w:bCs/>
              </w:rPr>
              <w:t xml:space="preserve">Table 1 | </w:t>
            </w:r>
            <w:r w:rsidRPr="0044533E">
              <w:rPr>
                <w:rFonts w:ascii="Times New Roman" w:hAnsi="Times New Roman" w:cs="Calibri"/>
              </w:rPr>
              <w:t xml:space="preserve">miRDeep2 prediction results of </w:t>
            </w:r>
            <w:r w:rsidRPr="0044533E">
              <w:rPr>
                <w:rFonts w:ascii="Times New Roman" w:hAnsi="Times New Roman" w:cs="Calibri"/>
                <w:i/>
                <w:iCs/>
              </w:rPr>
              <w:t>C. goreaui</w:t>
            </w:r>
            <w:r w:rsidRPr="0044533E">
              <w:rPr>
                <w:rFonts w:ascii="Times New Roman" w:hAnsi="Times New Roman" w:cs="Calibri"/>
              </w:rPr>
              <w:t xml:space="preserve"> EV-miRNAs</w:t>
            </w:r>
            <w:bookmarkEnd w:id="5"/>
            <w:bookmarkEnd w:id="6"/>
          </w:p>
        </w:tc>
      </w:tr>
      <w:tr w:rsidR="003815A9" w:rsidRPr="00DA5A2F" w14:paraId="73E2A4BE" w14:textId="77777777" w:rsidTr="008C2C3D">
        <w:trPr>
          <w:trHeight w:val="491"/>
          <w:jc w:val="center"/>
        </w:trPr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73E33A" w14:textId="163D280B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miRNA name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E1224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miRDeep2 score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ECE17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mature sequence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91C294" w14:textId="3417EE4E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reported miRNA with same sequence</w:t>
            </w:r>
          </w:p>
        </w:tc>
      </w:tr>
      <w:tr w:rsidR="003815A9" w:rsidRPr="00DA5A2F" w14:paraId="163AA8D4" w14:textId="77777777" w:rsidTr="008C2C3D">
        <w:trPr>
          <w:trHeight w:val="320"/>
          <w:jc w:val="center"/>
        </w:trPr>
        <w:tc>
          <w:tcPr>
            <w:tcW w:w="19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D70C5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cgo-miR-tmp-2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00BD5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1924.2</w:t>
            </w:r>
          </w:p>
        </w:tc>
        <w:tc>
          <w:tcPr>
            <w:tcW w:w="31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6DAA9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acagauugcggcaaccgugc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36753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cgo-miR-tmp-2</w:t>
            </w:r>
          </w:p>
        </w:tc>
      </w:tr>
      <w:tr w:rsidR="003815A9" w:rsidRPr="00DA5A2F" w14:paraId="10078A18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36B803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</w:t>
            </w:r>
          </w:p>
        </w:tc>
        <w:tc>
          <w:tcPr>
            <w:tcW w:w="1297" w:type="dxa"/>
            <w:noWrap/>
            <w:vAlign w:val="center"/>
            <w:hideMark/>
          </w:tcPr>
          <w:p w14:paraId="2E21B3F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1890.4</w:t>
            </w:r>
          </w:p>
        </w:tc>
        <w:tc>
          <w:tcPr>
            <w:tcW w:w="3153" w:type="dxa"/>
            <w:noWrap/>
            <w:vAlign w:val="center"/>
            <w:hideMark/>
          </w:tcPr>
          <w:p w14:paraId="5E01CE3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cgcacgcuauagacuccucu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651ED4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7061B05F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0C49660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cgo-miR-tmp-7</w:t>
            </w:r>
          </w:p>
        </w:tc>
        <w:tc>
          <w:tcPr>
            <w:tcW w:w="1297" w:type="dxa"/>
            <w:noWrap/>
            <w:vAlign w:val="center"/>
            <w:hideMark/>
          </w:tcPr>
          <w:p w14:paraId="76DBF3E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1009.8</w:t>
            </w:r>
          </w:p>
        </w:tc>
        <w:tc>
          <w:tcPr>
            <w:tcW w:w="3153" w:type="dxa"/>
            <w:noWrap/>
            <w:vAlign w:val="center"/>
            <w:hideMark/>
          </w:tcPr>
          <w:p w14:paraId="6F29E60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ugaaaaucuuugcucugaagugga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56B4C7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cgo-miR-tmp-7</w:t>
            </w:r>
          </w:p>
        </w:tc>
      </w:tr>
      <w:tr w:rsidR="003815A9" w:rsidRPr="00DA5A2F" w14:paraId="3D237011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EB8145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cgo-miR-EV-16</w:t>
            </w:r>
          </w:p>
        </w:tc>
        <w:tc>
          <w:tcPr>
            <w:tcW w:w="1297" w:type="dxa"/>
            <w:noWrap/>
            <w:vAlign w:val="center"/>
            <w:hideMark/>
          </w:tcPr>
          <w:p w14:paraId="26F2042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485.7</w:t>
            </w:r>
          </w:p>
        </w:tc>
        <w:tc>
          <w:tcPr>
            <w:tcW w:w="3153" w:type="dxa"/>
            <w:noWrap/>
            <w:vAlign w:val="center"/>
            <w:hideMark/>
          </w:tcPr>
          <w:p w14:paraId="2D97552B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agcagguacgaucggggcagg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1AB2126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11BAE886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138F1E0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cgo-miR-tmp-4</w:t>
            </w:r>
          </w:p>
        </w:tc>
        <w:tc>
          <w:tcPr>
            <w:tcW w:w="1297" w:type="dxa"/>
            <w:noWrap/>
            <w:vAlign w:val="center"/>
            <w:hideMark/>
          </w:tcPr>
          <w:p w14:paraId="747FFB4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375.4</w:t>
            </w:r>
          </w:p>
        </w:tc>
        <w:tc>
          <w:tcPr>
            <w:tcW w:w="3153" w:type="dxa"/>
            <w:noWrap/>
            <w:vAlign w:val="center"/>
            <w:hideMark/>
          </w:tcPr>
          <w:p w14:paraId="6CD80C5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cgcgguugcugccaucuguu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75D4F6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cgo-miR-tmp-4</w:t>
            </w:r>
          </w:p>
        </w:tc>
      </w:tr>
      <w:tr w:rsidR="003815A9" w:rsidRPr="00DA5A2F" w14:paraId="4E7F2E67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4A771D9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cgo-miR-EV-36</w:t>
            </w:r>
          </w:p>
        </w:tc>
        <w:tc>
          <w:tcPr>
            <w:tcW w:w="1297" w:type="dxa"/>
            <w:noWrap/>
            <w:vAlign w:val="center"/>
            <w:hideMark/>
          </w:tcPr>
          <w:p w14:paraId="56B6290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339</w:t>
            </w:r>
          </w:p>
        </w:tc>
        <w:tc>
          <w:tcPr>
            <w:tcW w:w="3153" w:type="dxa"/>
            <w:noWrap/>
            <w:vAlign w:val="center"/>
            <w:hideMark/>
          </w:tcPr>
          <w:p w14:paraId="2551CEB6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cuccccuucaccgcacucauc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E73E0A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08686580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0024124B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cgo-miR-EV-27</w:t>
            </w:r>
          </w:p>
        </w:tc>
        <w:tc>
          <w:tcPr>
            <w:tcW w:w="1297" w:type="dxa"/>
            <w:noWrap/>
            <w:vAlign w:val="center"/>
            <w:hideMark/>
          </w:tcPr>
          <w:p w14:paraId="02DE77C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296.3</w:t>
            </w:r>
          </w:p>
        </w:tc>
        <w:tc>
          <w:tcPr>
            <w:tcW w:w="3153" w:type="dxa"/>
            <w:noWrap/>
            <w:vAlign w:val="center"/>
            <w:hideMark/>
          </w:tcPr>
          <w:p w14:paraId="2BA6C1E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acccaccgucuguccgcccug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76A69C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28948611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280AA0D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cgo-miR-EV-4</w:t>
            </w:r>
          </w:p>
        </w:tc>
        <w:tc>
          <w:tcPr>
            <w:tcW w:w="1297" w:type="dxa"/>
            <w:noWrap/>
            <w:vAlign w:val="center"/>
            <w:hideMark/>
          </w:tcPr>
          <w:p w14:paraId="3AC91A9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199.5</w:t>
            </w:r>
          </w:p>
        </w:tc>
        <w:tc>
          <w:tcPr>
            <w:tcW w:w="3153" w:type="dxa"/>
            <w:noWrap/>
            <w:vAlign w:val="center"/>
            <w:hideMark/>
          </w:tcPr>
          <w:p w14:paraId="500D0AE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cgcacgcuauauacuccuug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F695FF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22A14CB3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4E7F82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cgo-miR-EV-6</w:t>
            </w:r>
          </w:p>
        </w:tc>
        <w:tc>
          <w:tcPr>
            <w:tcW w:w="1297" w:type="dxa"/>
            <w:noWrap/>
            <w:vAlign w:val="center"/>
            <w:hideMark/>
          </w:tcPr>
          <w:p w14:paraId="32275F3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158.8</w:t>
            </w:r>
          </w:p>
        </w:tc>
        <w:tc>
          <w:tcPr>
            <w:tcW w:w="3153" w:type="dxa"/>
            <w:noWrap/>
            <w:vAlign w:val="center"/>
            <w:hideMark/>
          </w:tcPr>
          <w:p w14:paraId="2B7D58B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aacugcugaacucccuugcugugg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2C0344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5B9D8806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2108338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cgo-miR-EV-19</w:t>
            </w:r>
          </w:p>
        </w:tc>
        <w:tc>
          <w:tcPr>
            <w:tcW w:w="1297" w:type="dxa"/>
            <w:noWrap/>
            <w:vAlign w:val="center"/>
            <w:hideMark/>
          </w:tcPr>
          <w:p w14:paraId="52AD1A2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151.1</w:t>
            </w:r>
          </w:p>
        </w:tc>
        <w:tc>
          <w:tcPr>
            <w:tcW w:w="3153" w:type="dxa"/>
            <w:noWrap/>
            <w:vAlign w:val="center"/>
            <w:hideMark/>
          </w:tcPr>
          <w:p w14:paraId="55D23EA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uucccguucauugucuccgau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DB9CA9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42CD80E3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45783C8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cgo-miR-EV-22</w:t>
            </w:r>
          </w:p>
        </w:tc>
        <w:tc>
          <w:tcPr>
            <w:tcW w:w="1297" w:type="dxa"/>
            <w:noWrap/>
            <w:vAlign w:val="center"/>
            <w:hideMark/>
          </w:tcPr>
          <w:p w14:paraId="30B7B60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146</w:t>
            </w:r>
          </w:p>
        </w:tc>
        <w:tc>
          <w:tcPr>
            <w:tcW w:w="3153" w:type="dxa"/>
            <w:noWrap/>
            <w:vAlign w:val="center"/>
            <w:hideMark/>
          </w:tcPr>
          <w:p w14:paraId="12CFFFD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ucuucacgugcggguccccug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096C34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2BC4B162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0D649F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cgo-miR-EV-15</w:t>
            </w:r>
          </w:p>
        </w:tc>
        <w:tc>
          <w:tcPr>
            <w:tcW w:w="1297" w:type="dxa"/>
            <w:noWrap/>
            <w:vAlign w:val="center"/>
            <w:hideMark/>
          </w:tcPr>
          <w:p w14:paraId="17E1AB0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135.6</w:t>
            </w:r>
          </w:p>
        </w:tc>
        <w:tc>
          <w:tcPr>
            <w:tcW w:w="3153" w:type="dxa"/>
            <w:noWrap/>
            <w:vAlign w:val="center"/>
            <w:hideMark/>
          </w:tcPr>
          <w:p w14:paraId="476C15B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accgaagccaagaccugcu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88B1C2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6EF53BEC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33D5B792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cgo-miR-EV-17</w:t>
            </w:r>
          </w:p>
        </w:tc>
        <w:tc>
          <w:tcPr>
            <w:tcW w:w="1297" w:type="dxa"/>
            <w:noWrap/>
            <w:vAlign w:val="center"/>
            <w:hideMark/>
          </w:tcPr>
          <w:p w14:paraId="28F03402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130.8</w:t>
            </w:r>
          </w:p>
        </w:tc>
        <w:tc>
          <w:tcPr>
            <w:tcW w:w="3153" w:type="dxa"/>
            <w:noWrap/>
            <w:vAlign w:val="center"/>
            <w:hideMark/>
          </w:tcPr>
          <w:p w14:paraId="2207EDA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uacuucagguuguguggcgag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534A04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73B90DFB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5108CA2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cgo-miR-EV-11</w:t>
            </w:r>
          </w:p>
        </w:tc>
        <w:tc>
          <w:tcPr>
            <w:tcW w:w="1297" w:type="dxa"/>
            <w:noWrap/>
            <w:vAlign w:val="center"/>
            <w:hideMark/>
          </w:tcPr>
          <w:p w14:paraId="594089A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121.9</w:t>
            </w:r>
          </w:p>
        </w:tc>
        <w:tc>
          <w:tcPr>
            <w:tcW w:w="3153" w:type="dxa"/>
            <w:noWrap/>
            <w:vAlign w:val="center"/>
            <w:hideMark/>
          </w:tcPr>
          <w:p w14:paraId="1BED575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gcuugagugucugcaguug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B3D24C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3FF0A87A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1D5A43A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cgo-miR-EV-5</w:t>
            </w:r>
          </w:p>
        </w:tc>
        <w:tc>
          <w:tcPr>
            <w:tcW w:w="1297" w:type="dxa"/>
            <w:noWrap/>
            <w:vAlign w:val="center"/>
            <w:hideMark/>
          </w:tcPr>
          <w:p w14:paraId="2AE2460B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120.6</w:t>
            </w:r>
          </w:p>
        </w:tc>
        <w:tc>
          <w:tcPr>
            <w:tcW w:w="3153" w:type="dxa"/>
            <w:noWrap/>
            <w:vAlign w:val="center"/>
            <w:hideMark/>
          </w:tcPr>
          <w:p w14:paraId="45A5EEC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cgcacgcuauauacuccucu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9C75AB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45BD81F6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0E7C236B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cgo-miR-EV-25</w:t>
            </w:r>
          </w:p>
        </w:tc>
        <w:tc>
          <w:tcPr>
            <w:tcW w:w="1297" w:type="dxa"/>
            <w:noWrap/>
            <w:vAlign w:val="center"/>
            <w:hideMark/>
          </w:tcPr>
          <w:p w14:paraId="4B67843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108.3</w:t>
            </w:r>
          </w:p>
        </w:tc>
        <w:tc>
          <w:tcPr>
            <w:tcW w:w="3153" w:type="dxa"/>
            <w:noWrap/>
            <w:vAlign w:val="center"/>
            <w:hideMark/>
          </w:tcPr>
          <w:p w14:paraId="5D47B1E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agugaaaccccgugauggacu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280E42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6E045FE8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122F936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cgo-miR-EV-18</w:t>
            </w:r>
          </w:p>
        </w:tc>
        <w:tc>
          <w:tcPr>
            <w:tcW w:w="1297" w:type="dxa"/>
            <w:noWrap/>
            <w:vAlign w:val="center"/>
            <w:hideMark/>
          </w:tcPr>
          <w:p w14:paraId="4635E85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97.7</w:t>
            </w:r>
          </w:p>
        </w:tc>
        <w:tc>
          <w:tcPr>
            <w:tcW w:w="3153" w:type="dxa"/>
            <w:noWrap/>
            <w:vAlign w:val="center"/>
            <w:hideMark/>
          </w:tcPr>
          <w:p w14:paraId="1D1F7EB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ucauccccucauccaaagcug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C4C166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1B3AB188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38E0361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cgo-miR-EV-13</w:t>
            </w:r>
          </w:p>
        </w:tc>
        <w:tc>
          <w:tcPr>
            <w:tcW w:w="1297" w:type="dxa"/>
            <w:noWrap/>
            <w:vAlign w:val="center"/>
            <w:hideMark/>
          </w:tcPr>
          <w:p w14:paraId="0C884FC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95.1</w:t>
            </w:r>
          </w:p>
        </w:tc>
        <w:tc>
          <w:tcPr>
            <w:tcW w:w="3153" w:type="dxa"/>
            <w:noWrap/>
            <w:vAlign w:val="center"/>
            <w:hideMark/>
          </w:tcPr>
          <w:p w14:paraId="646A227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gcucgaguuucugcaguug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6B93BD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029273BB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35B967E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cgo-miR-EV-29</w:t>
            </w:r>
          </w:p>
        </w:tc>
        <w:tc>
          <w:tcPr>
            <w:tcW w:w="1297" w:type="dxa"/>
            <w:noWrap/>
            <w:vAlign w:val="center"/>
            <w:hideMark/>
          </w:tcPr>
          <w:p w14:paraId="24D2E26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77.8</w:t>
            </w:r>
          </w:p>
        </w:tc>
        <w:tc>
          <w:tcPr>
            <w:tcW w:w="3153" w:type="dxa"/>
            <w:noWrap/>
            <w:vAlign w:val="center"/>
            <w:hideMark/>
          </w:tcPr>
          <w:p w14:paraId="49455892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cgauguggccacuugcgcg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463C53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5F1B125D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476E73B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cgo-miR-EV-33</w:t>
            </w:r>
          </w:p>
        </w:tc>
        <w:tc>
          <w:tcPr>
            <w:tcW w:w="1297" w:type="dxa"/>
            <w:noWrap/>
            <w:vAlign w:val="center"/>
            <w:hideMark/>
          </w:tcPr>
          <w:p w14:paraId="735B43A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70.5</w:t>
            </w:r>
          </w:p>
        </w:tc>
        <w:tc>
          <w:tcPr>
            <w:tcW w:w="3153" w:type="dxa"/>
            <w:noWrap/>
            <w:vAlign w:val="center"/>
            <w:hideMark/>
          </w:tcPr>
          <w:p w14:paraId="0F4013C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cgccugggauccacagcuga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8444BC2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325B8326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2C9C5F2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cgo-miR-EV-21</w:t>
            </w:r>
          </w:p>
        </w:tc>
        <w:tc>
          <w:tcPr>
            <w:tcW w:w="1297" w:type="dxa"/>
            <w:noWrap/>
            <w:vAlign w:val="center"/>
            <w:hideMark/>
          </w:tcPr>
          <w:p w14:paraId="05FB9EE2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70.4</w:t>
            </w:r>
          </w:p>
        </w:tc>
        <w:tc>
          <w:tcPr>
            <w:tcW w:w="3153" w:type="dxa"/>
            <w:noWrap/>
            <w:vAlign w:val="center"/>
            <w:hideMark/>
          </w:tcPr>
          <w:p w14:paraId="210B08A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ucccggaucgauaucagcc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F581CF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387994E8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7BC31FB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cgo-miR-EV-14</w:t>
            </w:r>
          </w:p>
        </w:tc>
        <w:tc>
          <w:tcPr>
            <w:tcW w:w="1297" w:type="dxa"/>
            <w:noWrap/>
            <w:vAlign w:val="center"/>
            <w:hideMark/>
          </w:tcPr>
          <w:p w14:paraId="07A4CAA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64.5</w:t>
            </w:r>
          </w:p>
        </w:tc>
        <w:tc>
          <w:tcPr>
            <w:tcW w:w="3153" w:type="dxa"/>
            <w:noWrap/>
            <w:vAlign w:val="center"/>
            <w:hideMark/>
          </w:tcPr>
          <w:p w14:paraId="57FF6FC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cuaagugauccggugguucug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D6F78C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0A0394FF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2B5252B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cgo-miR-tmp-10</w:t>
            </w:r>
          </w:p>
        </w:tc>
        <w:tc>
          <w:tcPr>
            <w:tcW w:w="1297" w:type="dxa"/>
            <w:noWrap/>
            <w:vAlign w:val="center"/>
            <w:hideMark/>
          </w:tcPr>
          <w:p w14:paraId="103AEB9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61.1</w:t>
            </w:r>
          </w:p>
        </w:tc>
        <w:tc>
          <w:tcPr>
            <w:tcW w:w="3153" w:type="dxa"/>
            <w:noWrap/>
            <w:vAlign w:val="center"/>
            <w:hideMark/>
          </w:tcPr>
          <w:p w14:paraId="3F6C44B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ccuuggauucaucugccggcgu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795D47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cgo-miR-tmp-10</w:t>
            </w:r>
          </w:p>
        </w:tc>
      </w:tr>
      <w:tr w:rsidR="003815A9" w:rsidRPr="00DA5A2F" w14:paraId="1A511BF5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4677B8F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cgo-miR-EV-24</w:t>
            </w:r>
          </w:p>
        </w:tc>
        <w:tc>
          <w:tcPr>
            <w:tcW w:w="1297" w:type="dxa"/>
            <w:noWrap/>
            <w:vAlign w:val="center"/>
            <w:hideMark/>
          </w:tcPr>
          <w:p w14:paraId="7A002D7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47.4</w:t>
            </w:r>
          </w:p>
        </w:tc>
        <w:tc>
          <w:tcPr>
            <w:tcW w:w="3153" w:type="dxa"/>
            <w:noWrap/>
            <w:vAlign w:val="center"/>
            <w:hideMark/>
          </w:tcPr>
          <w:p w14:paraId="73DCA4C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aauacuccgcauugaaacug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2AAB79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4A748782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34AA373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cgo-miR-EV-28</w:t>
            </w:r>
          </w:p>
        </w:tc>
        <w:tc>
          <w:tcPr>
            <w:tcW w:w="1297" w:type="dxa"/>
            <w:noWrap/>
            <w:vAlign w:val="center"/>
            <w:hideMark/>
          </w:tcPr>
          <w:p w14:paraId="0115B93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35.4</w:t>
            </w:r>
          </w:p>
        </w:tc>
        <w:tc>
          <w:tcPr>
            <w:tcW w:w="3153" w:type="dxa"/>
            <w:noWrap/>
            <w:vAlign w:val="center"/>
            <w:hideMark/>
          </w:tcPr>
          <w:p w14:paraId="397014BB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uuccagcgucgggcgcgccg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BD80CE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00455408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737F74E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cgo-miR-EV-26</w:t>
            </w:r>
          </w:p>
        </w:tc>
        <w:tc>
          <w:tcPr>
            <w:tcW w:w="1297" w:type="dxa"/>
            <w:noWrap/>
            <w:vAlign w:val="center"/>
            <w:hideMark/>
          </w:tcPr>
          <w:p w14:paraId="7BB459E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28.7</w:t>
            </w:r>
          </w:p>
        </w:tc>
        <w:tc>
          <w:tcPr>
            <w:tcW w:w="3153" w:type="dxa"/>
            <w:noWrap/>
            <w:vAlign w:val="center"/>
            <w:hideMark/>
          </w:tcPr>
          <w:p w14:paraId="50E984D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ucgaucucucugcgugcccgac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9997C6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4B698C4D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7EB5729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cgo-miR-EV-23</w:t>
            </w:r>
          </w:p>
        </w:tc>
        <w:tc>
          <w:tcPr>
            <w:tcW w:w="1297" w:type="dxa"/>
            <w:noWrap/>
            <w:vAlign w:val="center"/>
            <w:hideMark/>
          </w:tcPr>
          <w:p w14:paraId="11FB350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28.4</w:t>
            </w:r>
          </w:p>
        </w:tc>
        <w:tc>
          <w:tcPr>
            <w:tcW w:w="3153" w:type="dxa"/>
            <w:noWrap/>
            <w:vAlign w:val="center"/>
            <w:hideMark/>
          </w:tcPr>
          <w:p w14:paraId="6D2EFC2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gguugugguucggccugc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E8D3CF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25C7040F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2B38505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cgo-miR-EV-20</w:t>
            </w:r>
          </w:p>
        </w:tc>
        <w:tc>
          <w:tcPr>
            <w:tcW w:w="1297" w:type="dxa"/>
            <w:noWrap/>
            <w:vAlign w:val="center"/>
            <w:hideMark/>
          </w:tcPr>
          <w:p w14:paraId="2A7023A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28.1</w:t>
            </w:r>
          </w:p>
        </w:tc>
        <w:tc>
          <w:tcPr>
            <w:tcW w:w="3153" w:type="dxa"/>
            <w:noWrap/>
            <w:vAlign w:val="center"/>
            <w:hideMark/>
          </w:tcPr>
          <w:p w14:paraId="2B14A106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uguauuccccccuucgacgaaa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172377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0D28824F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5EF38AE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</w:t>
            </w:r>
          </w:p>
        </w:tc>
        <w:tc>
          <w:tcPr>
            <w:tcW w:w="1297" w:type="dxa"/>
            <w:noWrap/>
            <w:vAlign w:val="center"/>
            <w:hideMark/>
          </w:tcPr>
          <w:p w14:paraId="402425B2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25.9</w:t>
            </w:r>
          </w:p>
        </w:tc>
        <w:tc>
          <w:tcPr>
            <w:tcW w:w="3153" w:type="dxa"/>
            <w:noWrap/>
            <w:vAlign w:val="center"/>
            <w:hideMark/>
          </w:tcPr>
          <w:p w14:paraId="45C6E17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ucuuguuucuacguggccuu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9C4C78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35C389F7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61BBD9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cgo-miR-EV-30</w:t>
            </w:r>
          </w:p>
        </w:tc>
        <w:tc>
          <w:tcPr>
            <w:tcW w:w="1297" w:type="dxa"/>
            <w:noWrap/>
            <w:vAlign w:val="center"/>
            <w:hideMark/>
          </w:tcPr>
          <w:p w14:paraId="5144CF66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25.7</w:t>
            </w:r>
          </w:p>
        </w:tc>
        <w:tc>
          <w:tcPr>
            <w:tcW w:w="3153" w:type="dxa"/>
            <w:noWrap/>
            <w:vAlign w:val="center"/>
            <w:hideMark/>
          </w:tcPr>
          <w:p w14:paraId="57D566D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gguugugugagcgaacuggagcgga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30D6A6A3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47488CD0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29909EE6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cgo-miR-EV-34</w:t>
            </w:r>
          </w:p>
        </w:tc>
        <w:tc>
          <w:tcPr>
            <w:tcW w:w="1297" w:type="dxa"/>
            <w:noWrap/>
            <w:vAlign w:val="center"/>
            <w:hideMark/>
          </w:tcPr>
          <w:p w14:paraId="2C2CB30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24</w:t>
            </w:r>
          </w:p>
        </w:tc>
        <w:tc>
          <w:tcPr>
            <w:tcW w:w="3153" w:type="dxa"/>
            <w:noWrap/>
            <w:vAlign w:val="center"/>
            <w:hideMark/>
          </w:tcPr>
          <w:p w14:paraId="49DDB6D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uggaggaggguggugcuaggag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9BD1E8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68FB228A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454EDFC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cgo-miR-EV-31</w:t>
            </w:r>
          </w:p>
        </w:tc>
        <w:tc>
          <w:tcPr>
            <w:tcW w:w="1297" w:type="dxa"/>
            <w:noWrap/>
            <w:vAlign w:val="center"/>
            <w:hideMark/>
          </w:tcPr>
          <w:p w14:paraId="7DEAC0E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23.7</w:t>
            </w:r>
          </w:p>
        </w:tc>
        <w:tc>
          <w:tcPr>
            <w:tcW w:w="3153" w:type="dxa"/>
            <w:noWrap/>
            <w:vAlign w:val="center"/>
            <w:hideMark/>
          </w:tcPr>
          <w:p w14:paraId="31F8782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ugauggcagagcugaagaa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426363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6D55B9A9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0568EF5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cgo-miR-EV-2</w:t>
            </w:r>
          </w:p>
        </w:tc>
        <w:tc>
          <w:tcPr>
            <w:tcW w:w="1297" w:type="dxa"/>
            <w:noWrap/>
            <w:vAlign w:val="center"/>
            <w:hideMark/>
          </w:tcPr>
          <w:p w14:paraId="25B1881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21.2</w:t>
            </w:r>
          </w:p>
        </w:tc>
        <w:tc>
          <w:tcPr>
            <w:tcW w:w="3153" w:type="dxa"/>
            <w:noWrap/>
            <w:vAlign w:val="center"/>
            <w:hideMark/>
          </w:tcPr>
          <w:p w14:paraId="26BF6EEB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cuuugucagcuccgacuucuug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90EF18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28C7AFE2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0CC089E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cgo-miR-EV-12</w:t>
            </w:r>
          </w:p>
        </w:tc>
        <w:tc>
          <w:tcPr>
            <w:tcW w:w="1297" w:type="dxa"/>
            <w:noWrap/>
            <w:vAlign w:val="center"/>
            <w:hideMark/>
          </w:tcPr>
          <w:p w14:paraId="5176050E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20.6</w:t>
            </w:r>
          </w:p>
        </w:tc>
        <w:tc>
          <w:tcPr>
            <w:tcW w:w="3153" w:type="dxa"/>
            <w:noWrap/>
            <w:vAlign w:val="center"/>
            <w:hideMark/>
          </w:tcPr>
          <w:p w14:paraId="37ACCA2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agcucgaguuccugcaguug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7AD3C208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7D277376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0FB33810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cgo-miR-EV-10</w:t>
            </w:r>
          </w:p>
        </w:tc>
        <w:tc>
          <w:tcPr>
            <w:tcW w:w="1297" w:type="dxa"/>
            <w:noWrap/>
            <w:vAlign w:val="center"/>
            <w:hideMark/>
          </w:tcPr>
          <w:p w14:paraId="697A71C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20</w:t>
            </w:r>
          </w:p>
        </w:tc>
        <w:tc>
          <w:tcPr>
            <w:tcW w:w="3153" w:type="dxa"/>
            <w:noWrap/>
            <w:vAlign w:val="center"/>
            <w:hideMark/>
          </w:tcPr>
          <w:p w14:paraId="196D14A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gucuggaacgaccucaucug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08BE073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052D2671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D8575B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lastRenderedPageBreak/>
              <w:t>cgo-miR-EV-35</w:t>
            </w:r>
          </w:p>
        </w:tc>
        <w:tc>
          <w:tcPr>
            <w:tcW w:w="1297" w:type="dxa"/>
            <w:noWrap/>
            <w:vAlign w:val="center"/>
            <w:hideMark/>
          </w:tcPr>
          <w:p w14:paraId="340102D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19.5</w:t>
            </w:r>
          </w:p>
        </w:tc>
        <w:tc>
          <w:tcPr>
            <w:tcW w:w="3153" w:type="dxa"/>
            <w:noWrap/>
            <w:vAlign w:val="center"/>
            <w:hideMark/>
          </w:tcPr>
          <w:p w14:paraId="25D779A1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ucauucugcugcaagaacaag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5661E8CF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206E5A03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30287D5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cgo-miR-EV-7</w:t>
            </w:r>
          </w:p>
        </w:tc>
        <w:tc>
          <w:tcPr>
            <w:tcW w:w="1297" w:type="dxa"/>
            <w:noWrap/>
            <w:vAlign w:val="center"/>
            <w:hideMark/>
          </w:tcPr>
          <w:p w14:paraId="1C5D469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18</w:t>
            </w:r>
          </w:p>
        </w:tc>
        <w:tc>
          <w:tcPr>
            <w:tcW w:w="3153" w:type="dxa"/>
            <w:noWrap/>
            <w:vAlign w:val="center"/>
            <w:hideMark/>
          </w:tcPr>
          <w:p w14:paraId="416A4D2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ggacaaggcaguaggcaccu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261F78E9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728EE3C2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447FF6FD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cgo-miR-EV-8</w:t>
            </w:r>
          </w:p>
        </w:tc>
        <w:tc>
          <w:tcPr>
            <w:tcW w:w="1297" w:type="dxa"/>
            <w:noWrap/>
            <w:vAlign w:val="center"/>
            <w:hideMark/>
          </w:tcPr>
          <w:p w14:paraId="7C330FD7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16.1</w:t>
            </w:r>
          </w:p>
        </w:tc>
        <w:tc>
          <w:tcPr>
            <w:tcW w:w="3153" w:type="dxa"/>
            <w:noWrap/>
            <w:vAlign w:val="center"/>
            <w:hideMark/>
          </w:tcPr>
          <w:p w14:paraId="4DF3935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ccaucggcauggcggcuccg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467F0D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585A05AB" w14:textId="77777777" w:rsidTr="008C2C3D">
        <w:trPr>
          <w:trHeight w:val="320"/>
          <w:jc w:val="center"/>
        </w:trPr>
        <w:tc>
          <w:tcPr>
            <w:tcW w:w="1929" w:type="dxa"/>
            <w:noWrap/>
            <w:vAlign w:val="center"/>
            <w:hideMark/>
          </w:tcPr>
          <w:p w14:paraId="6EC4752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cgo-miR-EV-9</w:t>
            </w:r>
          </w:p>
        </w:tc>
        <w:tc>
          <w:tcPr>
            <w:tcW w:w="1297" w:type="dxa"/>
            <w:noWrap/>
            <w:vAlign w:val="center"/>
            <w:hideMark/>
          </w:tcPr>
          <w:p w14:paraId="01CF0D66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16</w:t>
            </w:r>
          </w:p>
        </w:tc>
        <w:tc>
          <w:tcPr>
            <w:tcW w:w="3153" w:type="dxa"/>
            <w:noWrap/>
            <w:vAlign w:val="center"/>
            <w:hideMark/>
          </w:tcPr>
          <w:p w14:paraId="7F41A664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ccaucggcauggcggcuccgc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14994E35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  <w:tr w:rsidR="003815A9" w:rsidRPr="00DA5A2F" w14:paraId="6D369077" w14:textId="77777777" w:rsidTr="008C2C3D">
        <w:trPr>
          <w:trHeight w:val="320"/>
          <w:jc w:val="center"/>
        </w:trPr>
        <w:tc>
          <w:tcPr>
            <w:tcW w:w="19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9856BA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cgo-miR-EV-32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43DCB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13.2</w:t>
            </w:r>
          </w:p>
        </w:tc>
        <w:tc>
          <w:tcPr>
            <w:tcW w:w="31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77F6D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ggcgggugcggcugcgggcguu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46123C" w14:textId="77777777" w:rsidR="003815A9" w:rsidRPr="00DA5A2F" w:rsidRDefault="003815A9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</w:tr>
    </w:tbl>
    <w:p w14:paraId="79898570" w14:textId="77777777" w:rsidR="003815A9" w:rsidRPr="00DA5A2F" w:rsidRDefault="003815A9" w:rsidP="008B2681">
      <w:pPr>
        <w:pStyle w:val="ae"/>
        <w:spacing w:line="360" w:lineRule="auto"/>
        <w:rPr>
          <w:rFonts w:ascii="Times New Roman" w:hAnsi="Times New Roman" w:cs="Calibri"/>
        </w:rPr>
      </w:pPr>
    </w:p>
    <w:tbl>
      <w:tblPr>
        <w:tblStyle w:val="af0"/>
        <w:tblW w:w="9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1013"/>
        <w:gridCol w:w="2835"/>
        <w:gridCol w:w="1549"/>
        <w:gridCol w:w="2562"/>
      </w:tblGrid>
      <w:tr w:rsidR="00730067" w:rsidRPr="00DA5A2F" w14:paraId="6067DCDB" w14:textId="77777777" w:rsidTr="008C2C3D">
        <w:trPr>
          <w:trHeight w:val="320"/>
          <w:jc w:val="center"/>
        </w:trPr>
        <w:tc>
          <w:tcPr>
            <w:tcW w:w="9493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195EAEE2" w14:textId="506F7F77" w:rsidR="00730067" w:rsidRPr="00DA5A2F" w:rsidRDefault="00730067" w:rsidP="00164E61">
            <w:pPr>
              <w:pStyle w:val="ae"/>
              <w:spacing w:after="0" w:line="360" w:lineRule="auto"/>
              <w:jc w:val="center"/>
              <w:rPr>
                <w:rFonts w:ascii="Times New Roman" w:hAnsi="Times New Roman" w:cs="Calibri"/>
                <w:b/>
                <w:bCs/>
                <w:sz w:val="21"/>
                <w:szCs w:val="21"/>
              </w:rPr>
            </w:pPr>
            <w:bookmarkStart w:id="7" w:name="OLE_LINK378"/>
            <w:bookmarkStart w:id="8" w:name="OLE_LINK379"/>
            <w:r w:rsidRPr="00DA5A2F">
              <w:rPr>
                <w:rFonts w:ascii="Times New Roman" w:hAnsi="Times New Roman" w:cs="Calibri"/>
                <w:b/>
                <w:bCs/>
              </w:rPr>
              <w:t>Extended</w:t>
            </w:r>
            <w:r w:rsidR="008C2C3D" w:rsidRPr="00DA5A2F">
              <w:rPr>
                <w:rFonts w:ascii="Times New Roman" w:hAnsi="Times New Roman" w:cs="Calibri"/>
                <w:b/>
                <w:bCs/>
              </w:rPr>
              <w:t xml:space="preserve"> Data</w:t>
            </w:r>
            <w:r w:rsidRPr="00DA5A2F">
              <w:rPr>
                <w:rFonts w:ascii="Times New Roman" w:hAnsi="Times New Roman" w:cs="Calibri"/>
                <w:b/>
                <w:bCs/>
              </w:rPr>
              <w:t xml:space="preserve"> Table 2 | </w:t>
            </w:r>
            <w:r w:rsidRPr="0044533E">
              <w:rPr>
                <w:rFonts w:ascii="Times New Roman" w:hAnsi="Times New Roman" w:cs="Calibri"/>
              </w:rPr>
              <w:t>miRDeep2 prediction results of</w:t>
            </w:r>
            <w:r w:rsidRPr="0044533E">
              <w:rPr>
                <w:rFonts w:ascii="Times New Roman" w:hAnsi="Times New Roman" w:cs="Calibri"/>
                <w:i/>
                <w:iCs/>
              </w:rPr>
              <w:t xml:space="preserve"> D. trenchii </w:t>
            </w:r>
            <w:r w:rsidRPr="0044533E">
              <w:rPr>
                <w:rFonts w:ascii="Times New Roman" w:hAnsi="Times New Roman" w:cs="Calibri"/>
              </w:rPr>
              <w:t>EV-miRNAs</w:t>
            </w:r>
            <w:bookmarkEnd w:id="7"/>
            <w:bookmarkEnd w:id="8"/>
          </w:p>
        </w:tc>
      </w:tr>
      <w:tr w:rsidR="00730067" w:rsidRPr="00DA5A2F" w14:paraId="4F47C4B8" w14:textId="77777777" w:rsidTr="008C2C3D">
        <w:trPr>
          <w:trHeight w:val="900"/>
          <w:jc w:val="center"/>
        </w:trPr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90B414" w14:textId="2522526E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miRNA name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592C3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miRDeep2 score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03439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mature sequence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4464A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reported miRNA with the same seed</w:t>
            </w:r>
          </w:p>
        </w:tc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D7078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reported miRNA sequence</w:t>
            </w:r>
          </w:p>
        </w:tc>
      </w:tr>
      <w:tr w:rsidR="00730067" w:rsidRPr="00DA5A2F" w14:paraId="0D42BE38" w14:textId="77777777" w:rsidTr="008C2C3D">
        <w:trPr>
          <w:trHeight w:val="320"/>
          <w:jc w:val="center"/>
        </w:trPr>
        <w:tc>
          <w:tcPr>
            <w:tcW w:w="15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52988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B1D95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417.1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EBD33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color w:val="FF0000"/>
                <w:sz w:val="21"/>
                <w:szCs w:val="21"/>
              </w:rPr>
              <w:t>acagauugcggcaaccgugc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11F0E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cgo-miR-tmp-2</w:t>
            </w:r>
          </w:p>
        </w:tc>
        <w:tc>
          <w:tcPr>
            <w:tcW w:w="25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54335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color w:val="FF0000"/>
                <w:sz w:val="21"/>
                <w:szCs w:val="21"/>
              </w:rPr>
              <w:t>acagauugcggcaaccgugc</w:t>
            </w:r>
            <w:r w:rsidRPr="00DA5A2F">
              <w:rPr>
                <w:rFonts w:ascii="Times New Roman" w:hAnsi="Times New Roman" w:cs="Calibri"/>
                <w:sz w:val="21"/>
                <w:szCs w:val="21"/>
              </w:rPr>
              <w:t>ag</w:t>
            </w:r>
            <w:proofErr w:type="spellEnd"/>
          </w:p>
        </w:tc>
      </w:tr>
      <w:tr w:rsidR="00730067" w:rsidRPr="00DA5A2F" w14:paraId="17A819EF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5488188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</w:t>
            </w:r>
          </w:p>
        </w:tc>
        <w:tc>
          <w:tcPr>
            <w:tcW w:w="1013" w:type="dxa"/>
            <w:noWrap/>
            <w:vAlign w:val="center"/>
            <w:hideMark/>
          </w:tcPr>
          <w:p w14:paraId="0420BC2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296</w:t>
            </w:r>
          </w:p>
        </w:tc>
        <w:tc>
          <w:tcPr>
            <w:tcW w:w="2835" w:type="dxa"/>
            <w:noWrap/>
            <w:vAlign w:val="center"/>
            <w:hideMark/>
          </w:tcPr>
          <w:p w14:paraId="76DEA28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ugcuauguccggacagg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560DA24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64186A0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41210F19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6F7B0A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</w:t>
            </w:r>
          </w:p>
        </w:tc>
        <w:tc>
          <w:tcPr>
            <w:tcW w:w="1013" w:type="dxa"/>
            <w:noWrap/>
            <w:vAlign w:val="center"/>
            <w:hideMark/>
          </w:tcPr>
          <w:p w14:paraId="0741C84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222.4</w:t>
            </w:r>
          </w:p>
        </w:tc>
        <w:tc>
          <w:tcPr>
            <w:tcW w:w="2835" w:type="dxa"/>
            <w:noWrap/>
            <w:vAlign w:val="center"/>
            <w:hideMark/>
          </w:tcPr>
          <w:p w14:paraId="01ADD13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uuuuccgguggccuuuuuuu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0440215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2B4CECB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7040F454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C4D0B4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dtr-miR-EV-4</w:t>
            </w:r>
          </w:p>
        </w:tc>
        <w:tc>
          <w:tcPr>
            <w:tcW w:w="1013" w:type="dxa"/>
            <w:noWrap/>
            <w:vAlign w:val="center"/>
            <w:hideMark/>
          </w:tcPr>
          <w:p w14:paraId="22B54F9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126.7</w:t>
            </w:r>
          </w:p>
        </w:tc>
        <w:tc>
          <w:tcPr>
            <w:tcW w:w="2835" w:type="dxa"/>
            <w:noWrap/>
            <w:vAlign w:val="center"/>
            <w:hideMark/>
          </w:tcPr>
          <w:p w14:paraId="20BA6C2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gauuuguccggucggcgcg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2AD4056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22DF6C0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5C0F349A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06EA30E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dtr-miR-EV-5</w:t>
            </w:r>
          </w:p>
        </w:tc>
        <w:tc>
          <w:tcPr>
            <w:tcW w:w="1013" w:type="dxa"/>
            <w:noWrap/>
            <w:vAlign w:val="center"/>
            <w:hideMark/>
          </w:tcPr>
          <w:p w14:paraId="6162E77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13.2</w:t>
            </w:r>
          </w:p>
        </w:tc>
        <w:tc>
          <w:tcPr>
            <w:tcW w:w="2835" w:type="dxa"/>
            <w:noWrap/>
            <w:vAlign w:val="center"/>
            <w:hideMark/>
          </w:tcPr>
          <w:p w14:paraId="2A564FA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caaguuggcucagacgc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4C3B16A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11E0119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5C941B62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E61EFF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dtr-miR-EV-6</w:t>
            </w:r>
          </w:p>
        </w:tc>
        <w:tc>
          <w:tcPr>
            <w:tcW w:w="1013" w:type="dxa"/>
            <w:noWrap/>
            <w:vAlign w:val="center"/>
            <w:hideMark/>
          </w:tcPr>
          <w:p w14:paraId="1E40499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6.5</w:t>
            </w:r>
          </w:p>
        </w:tc>
        <w:tc>
          <w:tcPr>
            <w:tcW w:w="2835" w:type="dxa"/>
            <w:noWrap/>
            <w:vAlign w:val="center"/>
            <w:hideMark/>
          </w:tcPr>
          <w:p w14:paraId="23535AA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ucacugcaggucaacgaa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4FC89E3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E6B7C8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1DA14343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38EB531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dtr-miR-EV-7</w:t>
            </w:r>
          </w:p>
        </w:tc>
        <w:tc>
          <w:tcPr>
            <w:tcW w:w="1013" w:type="dxa"/>
            <w:noWrap/>
            <w:vAlign w:val="center"/>
            <w:hideMark/>
          </w:tcPr>
          <w:p w14:paraId="36E0A1E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5.5</w:t>
            </w:r>
          </w:p>
        </w:tc>
        <w:tc>
          <w:tcPr>
            <w:tcW w:w="2835" w:type="dxa"/>
            <w:noWrap/>
            <w:vAlign w:val="center"/>
            <w:hideMark/>
          </w:tcPr>
          <w:p w14:paraId="62B00C5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gugcugcgucucgguguguucu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6D6FF6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1113EC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EA98107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E9E305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dtr-miR-EV-8</w:t>
            </w:r>
          </w:p>
        </w:tc>
        <w:tc>
          <w:tcPr>
            <w:tcW w:w="1013" w:type="dxa"/>
            <w:noWrap/>
            <w:vAlign w:val="center"/>
            <w:hideMark/>
          </w:tcPr>
          <w:p w14:paraId="25B0582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3.3</w:t>
            </w:r>
          </w:p>
        </w:tc>
        <w:tc>
          <w:tcPr>
            <w:tcW w:w="2835" w:type="dxa"/>
            <w:noWrap/>
            <w:vAlign w:val="center"/>
            <w:hideMark/>
          </w:tcPr>
          <w:p w14:paraId="7931FFD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cauuuggugguugggcggg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0E30E61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4F824D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29748EB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07C7C33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dtr-miR-EV-9</w:t>
            </w:r>
          </w:p>
        </w:tc>
        <w:tc>
          <w:tcPr>
            <w:tcW w:w="1013" w:type="dxa"/>
            <w:noWrap/>
            <w:vAlign w:val="center"/>
            <w:hideMark/>
          </w:tcPr>
          <w:p w14:paraId="1599988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3</w:t>
            </w:r>
          </w:p>
        </w:tc>
        <w:tc>
          <w:tcPr>
            <w:tcW w:w="2835" w:type="dxa"/>
            <w:noWrap/>
            <w:vAlign w:val="center"/>
            <w:hideMark/>
          </w:tcPr>
          <w:p w14:paraId="407D7B0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gcuugcuguacuuguuugcu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28E5FC1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1A0590F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11565DA5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60D53C8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dtr-miR-EV-10</w:t>
            </w:r>
          </w:p>
        </w:tc>
        <w:tc>
          <w:tcPr>
            <w:tcW w:w="1013" w:type="dxa"/>
            <w:noWrap/>
            <w:vAlign w:val="center"/>
            <w:hideMark/>
          </w:tcPr>
          <w:p w14:paraId="6F7F189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2.2</w:t>
            </w:r>
          </w:p>
        </w:tc>
        <w:tc>
          <w:tcPr>
            <w:tcW w:w="2835" w:type="dxa"/>
            <w:noWrap/>
            <w:vAlign w:val="center"/>
            <w:hideMark/>
          </w:tcPr>
          <w:p w14:paraId="79DF897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agaccgugcugacugcagcgu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0FA952A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6DD4A1F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230546D7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39533F6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dtr-miR-EV-11</w:t>
            </w:r>
          </w:p>
        </w:tc>
        <w:tc>
          <w:tcPr>
            <w:tcW w:w="1013" w:type="dxa"/>
            <w:noWrap/>
            <w:vAlign w:val="center"/>
            <w:hideMark/>
          </w:tcPr>
          <w:p w14:paraId="49B4690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2.1</w:t>
            </w:r>
          </w:p>
        </w:tc>
        <w:tc>
          <w:tcPr>
            <w:tcW w:w="2835" w:type="dxa"/>
            <w:noWrap/>
            <w:vAlign w:val="center"/>
            <w:hideMark/>
          </w:tcPr>
          <w:p w14:paraId="292DE8C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acaugguuggaggugugga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61477C0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E6DBD5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42670FE3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C7B5B3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dtr-miR-EV-12</w:t>
            </w:r>
          </w:p>
        </w:tc>
        <w:tc>
          <w:tcPr>
            <w:tcW w:w="1013" w:type="dxa"/>
            <w:noWrap/>
            <w:vAlign w:val="center"/>
            <w:hideMark/>
          </w:tcPr>
          <w:p w14:paraId="4367B7F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1.3</w:t>
            </w:r>
          </w:p>
        </w:tc>
        <w:tc>
          <w:tcPr>
            <w:tcW w:w="2835" w:type="dxa"/>
            <w:noWrap/>
            <w:vAlign w:val="center"/>
            <w:hideMark/>
          </w:tcPr>
          <w:p w14:paraId="7D08FD7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gguucgacgaccgccgcagcc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5CF047F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905E67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20001DE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06D95B3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dtr-miR-EV-13</w:t>
            </w:r>
          </w:p>
        </w:tc>
        <w:tc>
          <w:tcPr>
            <w:tcW w:w="1013" w:type="dxa"/>
            <w:noWrap/>
            <w:vAlign w:val="center"/>
            <w:hideMark/>
          </w:tcPr>
          <w:p w14:paraId="5B8C5DE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1.3</w:t>
            </w:r>
          </w:p>
        </w:tc>
        <w:tc>
          <w:tcPr>
            <w:tcW w:w="2835" w:type="dxa"/>
            <w:noWrap/>
            <w:vAlign w:val="center"/>
            <w:hideMark/>
          </w:tcPr>
          <w:p w14:paraId="32FC92A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uucgacgaccgccgcagccu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E941CE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33251E1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07526B82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5546D4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dtr-miR-EV-14</w:t>
            </w:r>
          </w:p>
        </w:tc>
        <w:tc>
          <w:tcPr>
            <w:tcW w:w="1013" w:type="dxa"/>
            <w:noWrap/>
            <w:vAlign w:val="center"/>
            <w:hideMark/>
          </w:tcPr>
          <w:p w14:paraId="52F014A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1.3</w:t>
            </w:r>
          </w:p>
        </w:tc>
        <w:tc>
          <w:tcPr>
            <w:tcW w:w="2835" w:type="dxa"/>
            <w:noWrap/>
            <w:vAlign w:val="center"/>
            <w:hideMark/>
          </w:tcPr>
          <w:p w14:paraId="5F5533C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color w:val="FF0000"/>
                <w:sz w:val="21"/>
                <w:szCs w:val="21"/>
              </w:rPr>
              <w:t>ugaaaaucuuu</w:t>
            </w:r>
            <w:r w:rsidRPr="00DA5A2F">
              <w:rPr>
                <w:rFonts w:ascii="Times New Roman" w:hAnsi="Times New Roman" w:cs="Calibri"/>
                <w:sz w:val="21"/>
                <w:szCs w:val="21"/>
              </w:rPr>
              <w:t>cuucugaggcggaa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62B0C68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cgo-miR-tmp-7</w:t>
            </w:r>
          </w:p>
        </w:tc>
        <w:tc>
          <w:tcPr>
            <w:tcW w:w="2562" w:type="dxa"/>
            <w:noWrap/>
            <w:vAlign w:val="center"/>
            <w:hideMark/>
          </w:tcPr>
          <w:p w14:paraId="32BC92A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color w:val="FF0000"/>
                <w:sz w:val="21"/>
                <w:szCs w:val="21"/>
              </w:rPr>
              <w:t>ugaaaaucuuu</w:t>
            </w:r>
            <w:r w:rsidRPr="00DA5A2F">
              <w:rPr>
                <w:rFonts w:ascii="Times New Roman" w:hAnsi="Times New Roman" w:cs="Calibri"/>
                <w:sz w:val="21"/>
                <w:szCs w:val="21"/>
              </w:rPr>
              <w:t>gcucugaagug</w:t>
            </w:r>
            <w:proofErr w:type="spellEnd"/>
          </w:p>
        </w:tc>
      </w:tr>
      <w:tr w:rsidR="00730067" w:rsidRPr="00DA5A2F" w14:paraId="409B4923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7FF30A1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dtr-miR-EV-15</w:t>
            </w:r>
          </w:p>
        </w:tc>
        <w:tc>
          <w:tcPr>
            <w:tcW w:w="1013" w:type="dxa"/>
            <w:noWrap/>
            <w:vAlign w:val="center"/>
            <w:hideMark/>
          </w:tcPr>
          <w:p w14:paraId="29D78A4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0.4</w:t>
            </w:r>
          </w:p>
        </w:tc>
        <w:tc>
          <w:tcPr>
            <w:tcW w:w="2835" w:type="dxa"/>
            <w:noWrap/>
            <w:vAlign w:val="center"/>
            <w:hideMark/>
          </w:tcPr>
          <w:p w14:paraId="4CE0587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ccgggggcggcgggcuc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55AE166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129D88F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1AAAF4E7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051976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dtr-miR-EV-16</w:t>
            </w:r>
          </w:p>
        </w:tc>
        <w:tc>
          <w:tcPr>
            <w:tcW w:w="1013" w:type="dxa"/>
            <w:noWrap/>
            <w:vAlign w:val="center"/>
            <w:hideMark/>
          </w:tcPr>
          <w:p w14:paraId="752A6CD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0.4</w:t>
            </w:r>
          </w:p>
        </w:tc>
        <w:tc>
          <w:tcPr>
            <w:tcW w:w="2835" w:type="dxa"/>
            <w:noWrap/>
            <w:vAlign w:val="center"/>
            <w:hideMark/>
          </w:tcPr>
          <w:p w14:paraId="779F2C5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agugucggugguucgauu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30748ED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297F55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58318FDC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B81F88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dtr-miR-EV-17</w:t>
            </w:r>
          </w:p>
        </w:tc>
        <w:tc>
          <w:tcPr>
            <w:tcW w:w="1013" w:type="dxa"/>
            <w:noWrap/>
            <w:vAlign w:val="center"/>
            <w:hideMark/>
          </w:tcPr>
          <w:p w14:paraId="3428C6F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0.3</w:t>
            </w:r>
          </w:p>
        </w:tc>
        <w:tc>
          <w:tcPr>
            <w:tcW w:w="2835" w:type="dxa"/>
            <w:noWrap/>
            <w:vAlign w:val="center"/>
            <w:hideMark/>
          </w:tcPr>
          <w:p w14:paraId="1B64A1E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cggggcggacggggugg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7EA3138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130CCE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211D590A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0068D1E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dtr-miR-EV-18</w:t>
            </w:r>
          </w:p>
        </w:tc>
        <w:tc>
          <w:tcPr>
            <w:tcW w:w="1013" w:type="dxa"/>
            <w:noWrap/>
            <w:vAlign w:val="center"/>
            <w:hideMark/>
          </w:tcPr>
          <w:p w14:paraId="504847E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0.3</w:t>
            </w:r>
          </w:p>
        </w:tc>
        <w:tc>
          <w:tcPr>
            <w:tcW w:w="2835" w:type="dxa"/>
            <w:noWrap/>
            <w:vAlign w:val="center"/>
            <w:hideMark/>
          </w:tcPr>
          <w:p w14:paraId="7FFA63D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gcguuuggccguuggggaguugccu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43D54D4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690287B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56B5E929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7DED9B2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dtr-miR-EV-19</w:t>
            </w:r>
          </w:p>
        </w:tc>
        <w:tc>
          <w:tcPr>
            <w:tcW w:w="1013" w:type="dxa"/>
            <w:noWrap/>
            <w:vAlign w:val="center"/>
            <w:hideMark/>
          </w:tcPr>
          <w:p w14:paraId="1F658AF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0.3</w:t>
            </w:r>
          </w:p>
        </w:tc>
        <w:tc>
          <w:tcPr>
            <w:tcW w:w="2835" w:type="dxa"/>
            <w:noWrap/>
            <w:vAlign w:val="center"/>
            <w:hideMark/>
          </w:tcPr>
          <w:p w14:paraId="1592271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ggagaagaagccgggcuau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22F257A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4619614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58FF4BD2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BBEBA3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dtr-miR-EV-20</w:t>
            </w:r>
          </w:p>
        </w:tc>
        <w:tc>
          <w:tcPr>
            <w:tcW w:w="1013" w:type="dxa"/>
            <w:noWrap/>
            <w:vAlign w:val="center"/>
            <w:hideMark/>
          </w:tcPr>
          <w:p w14:paraId="7EFA8E2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0.3</w:t>
            </w:r>
          </w:p>
        </w:tc>
        <w:tc>
          <w:tcPr>
            <w:tcW w:w="2835" w:type="dxa"/>
            <w:noWrap/>
            <w:vAlign w:val="center"/>
            <w:hideMark/>
          </w:tcPr>
          <w:p w14:paraId="6D2CFEA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cuccuggcgcugggccuggcgg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72334B2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34D7E1D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0D34F94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550C8DE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dtr-miR-EV-21</w:t>
            </w:r>
          </w:p>
        </w:tc>
        <w:tc>
          <w:tcPr>
            <w:tcW w:w="1013" w:type="dxa"/>
            <w:noWrap/>
            <w:vAlign w:val="center"/>
            <w:hideMark/>
          </w:tcPr>
          <w:p w14:paraId="5DACD63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0.3</w:t>
            </w:r>
          </w:p>
        </w:tc>
        <w:tc>
          <w:tcPr>
            <w:tcW w:w="2835" w:type="dxa"/>
            <w:noWrap/>
            <w:vAlign w:val="center"/>
            <w:hideMark/>
          </w:tcPr>
          <w:p w14:paraId="4AA3137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acgcugcggcggcuggcg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6D2F608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4D96E4C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5B9C77A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35A0BDD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dtr-miR-EV-22</w:t>
            </w:r>
          </w:p>
        </w:tc>
        <w:tc>
          <w:tcPr>
            <w:tcW w:w="1013" w:type="dxa"/>
            <w:noWrap/>
            <w:vAlign w:val="center"/>
            <w:hideMark/>
          </w:tcPr>
          <w:p w14:paraId="729F386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0.3</w:t>
            </w:r>
          </w:p>
        </w:tc>
        <w:tc>
          <w:tcPr>
            <w:tcW w:w="2835" w:type="dxa"/>
            <w:noWrap/>
            <w:vAlign w:val="center"/>
            <w:hideMark/>
          </w:tcPr>
          <w:p w14:paraId="614448D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color w:val="FF0000"/>
                <w:sz w:val="21"/>
                <w:szCs w:val="21"/>
              </w:rPr>
              <w:t>ugaaaaucuuu</w:t>
            </w:r>
            <w:r w:rsidRPr="00DA5A2F">
              <w:rPr>
                <w:rFonts w:ascii="Times New Roman" w:hAnsi="Times New Roman" w:cs="Calibri"/>
                <w:sz w:val="21"/>
                <w:szCs w:val="21"/>
              </w:rPr>
              <w:t>cuucugaggc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3AC715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cgo-miR-tmp-7</w:t>
            </w:r>
          </w:p>
        </w:tc>
        <w:tc>
          <w:tcPr>
            <w:tcW w:w="2562" w:type="dxa"/>
            <w:noWrap/>
            <w:vAlign w:val="center"/>
            <w:hideMark/>
          </w:tcPr>
          <w:p w14:paraId="5985311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color w:val="FF0000"/>
                <w:sz w:val="21"/>
                <w:szCs w:val="21"/>
              </w:rPr>
              <w:t>ugaaaaucuuu</w:t>
            </w:r>
            <w:r w:rsidRPr="00DA5A2F">
              <w:rPr>
                <w:rFonts w:ascii="Times New Roman" w:hAnsi="Times New Roman" w:cs="Calibri"/>
                <w:sz w:val="21"/>
                <w:szCs w:val="21"/>
              </w:rPr>
              <w:t>gcucugaagug</w:t>
            </w:r>
            <w:proofErr w:type="spellEnd"/>
          </w:p>
        </w:tc>
      </w:tr>
      <w:tr w:rsidR="00730067" w:rsidRPr="00DA5A2F" w14:paraId="3CE31C66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326780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dtr-miR-EV-23</w:t>
            </w:r>
          </w:p>
        </w:tc>
        <w:tc>
          <w:tcPr>
            <w:tcW w:w="1013" w:type="dxa"/>
            <w:noWrap/>
            <w:vAlign w:val="center"/>
            <w:hideMark/>
          </w:tcPr>
          <w:p w14:paraId="15D75CD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0.2</w:t>
            </w:r>
          </w:p>
        </w:tc>
        <w:tc>
          <w:tcPr>
            <w:tcW w:w="2835" w:type="dxa"/>
            <w:noWrap/>
            <w:vAlign w:val="center"/>
            <w:hideMark/>
          </w:tcPr>
          <w:p w14:paraId="0210813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guggaaaguccgggcucc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4E39D2C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1B58E8A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57A3D96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6FC54FF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dtr-miR-EV-24</w:t>
            </w:r>
          </w:p>
        </w:tc>
        <w:tc>
          <w:tcPr>
            <w:tcW w:w="1013" w:type="dxa"/>
            <w:noWrap/>
            <w:vAlign w:val="center"/>
            <w:hideMark/>
          </w:tcPr>
          <w:p w14:paraId="7F98B70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0.2</w:t>
            </w:r>
          </w:p>
        </w:tc>
        <w:tc>
          <w:tcPr>
            <w:tcW w:w="2835" w:type="dxa"/>
            <w:noWrap/>
            <w:vAlign w:val="center"/>
            <w:hideMark/>
          </w:tcPr>
          <w:p w14:paraId="20B35A2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cgugguggcggcugagcu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B9610F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671681B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CA3A18F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D999EF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dtr-miR-EV-25</w:t>
            </w:r>
          </w:p>
        </w:tc>
        <w:tc>
          <w:tcPr>
            <w:tcW w:w="1013" w:type="dxa"/>
            <w:noWrap/>
            <w:vAlign w:val="center"/>
            <w:hideMark/>
          </w:tcPr>
          <w:p w14:paraId="29749D7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0.2</w:t>
            </w:r>
          </w:p>
        </w:tc>
        <w:tc>
          <w:tcPr>
            <w:tcW w:w="2835" w:type="dxa"/>
            <w:noWrap/>
            <w:vAlign w:val="center"/>
            <w:hideMark/>
          </w:tcPr>
          <w:p w14:paraId="79CA6E8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cucgcuucggcgggcuuu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65FEC14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794A90D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41E77C03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6C79C4C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dtr-miR-EV-26</w:t>
            </w:r>
          </w:p>
        </w:tc>
        <w:tc>
          <w:tcPr>
            <w:tcW w:w="1013" w:type="dxa"/>
            <w:noWrap/>
            <w:vAlign w:val="center"/>
            <w:hideMark/>
          </w:tcPr>
          <w:p w14:paraId="167F4B0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0.2</w:t>
            </w:r>
          </w:p>
        </w:tc>
        <w:tc>
          <w:tcPr>
            <w:tcW w:w="2835" w:type="dxa"/>
            <w:noWrap/>
            <w:vAlign w:val="center"/>
            <w:hideMark/>
          </w:tcPr>
          <w:p w14:paraId="2C6F317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gcggggcguccgggacca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40C9E38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1C2B3D9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AD6A29E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688D5FF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dtr-miR-EV-27</w:t>
            </w:r>
          </w:p>
        </w:tc>
        <w:tc>
          <w:tcPr>
            <w:tcW w:w="1013" w:type="dxa"/>
            <w:noWrap/>
            <w:vAlign w:val="center"/>
            <w:hideMark/>
          </w:tcPr>
          <w:p w14:paraId="12A7A7F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44E3F77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gcaaggccguggagagcuuccu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78995B4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2E50BFB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01DF93BB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72985E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dtr-miR-EV-28</w:t>
            </w:r>
          </w:p>
        </w:tc>
        <w:tc>
          <w:tcPr>
            <w:tcW w:w="1013" w:type="dxa"/>
            <w:noWrap/>
            <w:vAlign w:val="center"/>
            <w:hideMark/>
          </w:tcPr>
          <w:p w14:paraId="1F01D39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241F334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augccgacggugcugcu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5BFFFCF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6979FF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06C25A90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793322B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dtr-miR-EV-29</w:t>
            </w:r>
          </w:p>
        </w:tc>
        <w:tc>
          <w:tcPr>
            <w:tcW w:w="1013" w:type="dxa"/>
            <w:noWrap/>
            <w:vAlign w:val="center"/>
            <w:hideMark/>
          </w:tcPr>
          <w:p w14:paraId="39C849C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53C46DEE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uccaagcuccgggccgcu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31BA143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4AA7144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D645887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69190D9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lastRenderedPageBreak/>
              <w:t>dtr-miR-EV-30</w:t>
            </w:r>
          </w:p>
        </w:tc>
        <w:tc>
          <w:tcPr>
            <w:tcW w:w="1013" w:type="dxa"/>
            <w:noWrap/>
            <w:vAlign w:val="center"/>
            <w:hideMark/>
          </w:tcPr>
          <w:p w14:paraId="012A69E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532E019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ucuccaagcuccgggccgcu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2700A21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E56A77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46576069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DA4FF0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dtr-miR-EV-31</w:t>
            </w:r>
          </w:p>
        </w:tc>
        <w:tc>
          <w:tcPr>
            <w:tcW w:w="1013" w:type="dxa"/>
            <w:noWrap/>
            <w:vAlign w:val="center"/>
            <w:hideMark/>
          </w:tcPr>
          <w:p w14:paraId="4DD843B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7CA9FE8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cagcgguccggcuuuuc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2097168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F471E0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5791FF51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11A77A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dtr-miR-EV-32</w:t>
            </w:r>
          </w:p>
        </w:tc>
        <w:tc>
          <w:tcPr>
            <w:tcW w:w="1013" w:type="dxa"/>
            <w:noWrap/>
            <w:vAlign w:val="center"/>
            <w:hideMark/>
          </w:tcPr>
          <w:p w14:paraId="0F6C536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49C7555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ugcgggugcgggugcucc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7F214DFB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3BB9878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7F0711E7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6FCB120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dtr-miR-EV-33</w:t>
            </w:r>
          </w:p>
        </w:tc>
        <w:tc>
          <w:tcPr>
            <w:tcW w:w="1013" w:type="dxa"/>
            <w:noWrap/>
            <w:vAlign w:val="center"/>
            <w:hideMark/>
          </w:tcPr>
          <w:p w14:paraId="7723E54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371FA7A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guggguggccgggugggg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546FFA8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66EBCC3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DE38190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D46D1A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dtr-miR-EV-34</w:t>
            </w:r>
          </w:p>
        </w:tc>
        <w:tc>
          <w:tcPr>
            <w:tcW w:w="1013" w:type="dxa"/>
            <w:noWrap/>
            <w:vAlign w:val="center"/>
            <w:hideMark/>
          </w:tcPr>
          <w:p w14:paraId="30E54AAF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676EE7B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guggguggccggguggggg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24BBACD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4EE2CD1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23F1EE6F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4BEE5BB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dtr-miR-EV-35</w:t>
            </w:r>
          </w:p>
        </w:tc>
        <w:tc>
          <w:tcPr>
            <w:tcW w:w="1013" w:type="dxa"/>
            <w:noWrap/>
            <w:vAlign w:val="center"/>
            <w:hideMark/>
          </w:tcPr>
          <w:p w14:paraId="12412C4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694BC354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gccggguguggacgugg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A91682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756471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A31981B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354F13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dtr-miR-EV-36</w:t>
            </w:r>
          </w:p>
        </w:tc>
        <w:tc>
          <w:tcPr>
            <w:tcW w:w="1013" w:type="dxa"/>
            <w:noWrap/>
            <w:vAlign w:val="center"/>
            <w:hideMark/>
          </w:tcPr>
          <w:p w14:paraId="3CB5A89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20125146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ggcgugggagaguagguc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79C4B3C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A31F932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2F8BF04C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BA50C5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dtr-miR-EV-37</w:t>
            </w:r>
          </w:p>
        </w:tc>
        <w:tc>
          <w:tcPr>
            <w:tcW w:w="1013" w:type="dxa"/>
            <w:noWrap/>
            <w:vAlign w:val="center"/>
            <w:hideMark/>
          </w:tcPr>
          <w:p w14:paraId="25D738DA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4CACD57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aucgaccuggagcucga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D86210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3DACF6F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32EEE0D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268E69C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dtr-miR-EV-38</w:t>
            </w:r>
          </w:p>
        </w:tc>
        <w:tc>
          <w:tcPr>
            <w:tcW w:w="1013" w:type="dxa"/>
            <w:noWrap/>
            <w:vAlign w:val="center"/>
            <w:hideMark/>
          </w:tcPr>
          <w:p w14:paraId="407CCCC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0EC91E87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agugcuugaaauugcug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54A4DCE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53BBB581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62E62D6C" w14:textId="77777777" w:rsidTr="008C2C3D">
        <w:trPr>
          <w:trHeight w:val="320"/>
          <w:jc w:val="center"/>
        </w:trPr>
        <w:tc>
          <w:tcPr>
            <w:tcW w:w="1534" w:type="dxa"/>
            <w:noWrap/>
            <w:vAlign w:val="center"/>
            <w:hideMark/>
          </w:tcPr>
          <w:p w14:paraId="1A6F60E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dtr-miR-EV-39</w:t>
            </w:r>
          </w:p>
        </w:tc>
        <w:tc>
          <w:tcPr>
            <w:tcW w:w="1013" w:type="dxa"/>
            <w:noWrap/>
            <w:vAlign w:val="center"/>
            <w:hideMark/>
          </w:tcPr>
          <w:p w14:paraId="3DE58B9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noWrap/>
            <w:vAlign w:val="center"/>
            <w:hideMark/>
          </w:tcPr>
          <w:p w14:paraId="2A29A5A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cucucgggaguuggcggc</w:t>
            </w:r>
            <w:proofErr w:type="spellEnd"/>
          </w:p>
        </w:tc>
        <w:tc>
          <w:tcPr>
            <w:tcW w:w="1549" w:type="dxa"/>
            <w:noWrap/>
            <w:vAlign w:val="center"/>
            <w:hideMark/>
          </w:tcPr>
          <w:p w14:paraId="1AC4EA89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noWrap/>
            <w:vAlign w:val="center"/>
            <w:hideMark/>
          </w:tcPr>
          <w:p w14:paraId="0F664EB5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  <w:tr w:rsidR="00730067" w:rsidRPr="00DA5A2F" w14:paraId="31FE07A8" w14:textId="77777777" w:rsidTr="008C2C3D">
        <w:trPr>
          <w:trHeight w:val="320"/>
          <w:jc w:val="center"/>
        </w:trPr>
        <w:tc>
          <w:tcPr>
            <w:tcW w:w="15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6986DD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dtr-miR-EV-40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67A513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0.1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34AD1C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proofErr w:type="spellStart"/>
            <w:r w:rsidRPr="00DA5A2F">
              <w:rPr>
                <w:rFonts w:ascii="Times New Roman" w:hAnsi="Times New Roman" w:cs="Calibri"/>
                <w:sz w:val="21"/>
                <w:szCs w:val="21"/>
              </w:rPr>
              <w:t>acacccgucacgaccagaga</w:t>
            </w:r>
            <w:proofErr w:type="spellEnd"/>
          </w:p>
        </w:tc>
        <w:tc>
          <w:tcPr>
            <w:tcW w:w="15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E1D188" w14:textId="77777777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  <w:r w:rsidRPr="00DA5A2F">
              <w:rPr>
                <w:rFonts w:ascii="Times New Roman" w:hAnsi="Times New Roman" w:cs="Calibri"/>
                <w:sz w:val="21"/>
                <w:szCs w:val="21"/>
              </w:rPr>
              <w:t>-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301763" w14:textId="35061F99" w:rsidR="00730067" w:rsidRPr="00DA5A2F" w:rsidRDefault="00730067" w:rsidP="008C2C3D">
            <w:pPr>
              <w:pStyle w:val="ae"/>
              <w:spacing w:after="0" w:line="240" w:lineRule="auto"/>
              <w:jc w:val="center"/>
              <w:rPr>
                <w:rFonts w:ascii="Times New Roman" w:hAnsi="Times New Roman" w:cs="Calibri"/>
                <w:sz w:val="21"/>
                <w:szCs w:val="21"/>
              </w:rPr>
            </w:pPr>
          </w:p>
        </w:tc>
      </w:tr>
    </w:tbl>
    <w:p w14:paraId="7B112A4E" w14:textId="77777777" w:rsidR="00B84771" w:rsidRPr="00DA5A2F" w:rsidRDefault="00B84771" w:rsidP="008B2681">
      <w:pPr>
        <w:pStyle w:val="ae"/>
        <w:spacing w:line="360" w:lineRule="auto"/>
        <w:rPr>
          <w:rFonts w:ascii="Times New Roman" w:hAnsi="Times New Roman" w:cs="Calibri"/>
        </w:rPr>
      </w:pPr>
    </w:p>
    <w:tbl>
      <w:tblPr>
        <w:tblStyle w:val="af0"/>
        <w:tblpPr w:leftFromText="180" w:rightFromText="180" w:vertAnchor="text" w:horzAnchor="margin" w:tblpXSpec="center" w:tblpY="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1620"/>
        <w:gridCol w:w="1632"/>
        <w:gridCol w:w="1017"/>
        <w:gridCol w:w="1560"/>
        <w:gridCol w:w="1637"/>
      </w:tblGrid>
      <w:tr w:rsidR="004D60D5" w:rsidRPr="00DA5A2F" w14:paraId="7A2E1B72" w14:textId="77777777" w:rsidTr="006F12AF">
        <w:trPr>
          <w:trHeight w:val="320"/>
        </w:trPr>
        <w:tc>
          <w:tcPr>
            <w:tcW w:w="8300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46710DE0" w14:textId="0583FA63" w:rsidR="004D60D5" w:rsidRPr="00DA5A2F" w:rsidRDefault="00C809F6" w:rsidP="00164E61">
            <w:pPr>
              <w:spacing w:afterLines="50" w:after="120"/>
              <w:jc w:val="center"/>
              <w:rPr>
                <w:rFonts w:ascii="Times New Roman" w:hAnsi="Times New Roman" w:cs="Calibri"/>
                <w:sz w:val="24"/>
              </w:rPr>
            </w:pPr>
            <w:bookmarkStart w:id="9" w:name="OLE_LINK380"/>
            <w:bookmarkStart w:id="10" w:name="OLE_LINK381"/>
            <w:r w:rsidRPr="00DA5A2F">
              <w:rPr>
                <w:rFonts w:ascii="Times New Roman" w:hAnsi="Times New Roman" w:cs="Calibri"/>
                <w:b/>
                <w:bCs/>
                <w:sz w:val="24"/>
              </w:rPr>
              <w:t xml:space="preserve">Extended Data Table </w:t>
            </w:r>
            <w:r w:rsidR="008C2C3D" w:rsidRPr="00DA5A2F">
              <w:rPr>
                <w:rFonts w:ascii="Times New Roman" w:hAnsi="Times New Roman" w:cs="Calibri"/>
                <w:b/>
                <w:bCs/>
                <w:sz w:val="24"/>
              </w:rPr>
              <w:t>3</w:t>
            </w:r>
            <w:r w:rsidR="00164E61" w:rsidRPr="00DA5A2F">
              <w:rPr>
                <w:rFonts w:ascii="Times New Roman" w:hAnsi="Times New Roman" w:cs="Calibri"/>
                <w:b/>
                <w:bCs/>
                <w:sz w:val="24"/>
              </w:rPr>
              <w:t xml:space="preserve"> |</w:t>
            </w:r>
            <w:r w:rsidR="004D60D5" w:rsidRPr="00DA5A2F">
              <w:rPr>
                <w:rFonts w:ascii="Times New Roman" w:hAnsi="Times New Roman" w:cs="Calibri"/>
                <w:b/>
                <w:bCs/>
                <w:sz w:val="24"/>
              </w:rPr>
              <w:t xml:space="preserve"> </w:t>
            </w:r>
            <w:r w:rsidR="004D60D5" w:rsidRPr="0044533E">
              <w:rPr>
                <w:rFonts w:ascii="Times New Roman" w:hAnsi="Times New Roman" w:cs="Calibri"/>
                <w:sz w:val="24"/>
              </w:rPr>
              <w:t xml:space="preserve">Statistics of target candidates </w:t>
            </w:r>
            <w:r w:rsidR="0044533E">
              <w:rPr>
                <w:rFonts w:ascii="Times New Roman" w:hAnsi="Times New Roman" w:cs="Calibri"/>
                <w:sz w:val="24"/>
              </w:rPr>
              <w:t>of</w:t>
            </w:r>
            <w:r w:rsidR="0044533E" w:rsidRPr="0044533E">
              <w:rPr>
                <w:rFonts w:ascii="Times New Roman" w:hAnsi="Times New Roman" w:cs="Calibri"/>
                <w:sz w:val="24"/>
              </w:rPr>
              <w:t xml:space="preserve"> </w:t>
            </w:r>
            <w:r w:rsidR="004D60D5" w:rsidRPr="0044533E">
              <w:rPr>
                <w:rFonts w:ascii="Times New Roman" w:hAnsi="Times New Roman" w:cs="Calibri"/>
                <w:sz w:val="24"/>
              </w:rPr>
              <w:t xml:space="preserve">EV-miRNAs from </w:t>
            </w:r>
            <w:r w:rsidR="004D60D5" w:rsidRPr="0044533E">
              <w:rPr>
                <w:rFonts w:ascii="Times New Roman" w:hAnsi="Times New Roman" w:cs="Calibri"/>
                <w:i/>
                <w:iCs/>
                <w:sz w:val="24"/>
              </w:rPr>
              <w:t>C. goreaui</w:t>
            </w:r>
            <w:r w:rsidR="004D60D5" w:rsidRPr="0044533E">
              <w:rPr>
                <w:rFonts w:ascii="Times New Roman" w:hAnsi="Times New Roman" w:cs="Calibri"/>
                <w:sz w:val="24"/>
              </w:rPr>
              <w:t xml:space="preserve"> and </w:t>
            </w:r>
            <w:r w:rsidR="004D60D5" w:rsidRPr="0044533E">
              <w:rPr>
                <w:rFonts w:ascii="Times New Roman" w:hAnsi="Times New Roman" w:cs="Calibri"/>
                <w:i/>
                <w:iCs/>
                <w:sz w:val="24"/>
              </w:rPr>
              <w:t>D. trenchii</w:t>
            </w:r>
            <w:r w:rsidR="004D60D5" w:rsidRPr="0044533E">
              <w:rPr>
                <w:rFonts w:ascii="Times New Roman" w:hAnsi="Times New Roman" w:cs="Calibri"/>
                <w:sz w:val="24"/>
              </w:rPr>
              <w:t xml:space="preserve"> in four coral genomes</w:t>
            </w:r>
            <w:bookmarkEnd w:id="9"/>
            <w:bookmarkEnd w:id="10"/>
          </w:p>
        </w:tc>
      </w:tr>
      <w:tr w:rsidR="004D60D5" w:rsidRPr="00DA5A2F" w14:paraId="333D5648" w14:textId="77777777" w:rsidTr="006F12AF">
        <w:trPr>
          <w:trHeight w:val="320"/>
        </w:trPr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DFD2C8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>Host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A631EE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>Target counts</w:t>
            </w:r>
          </w:p>
          <w:p w14:paraId="30D620D3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 xml:space="preserve">in </w:t>
            </w:r>
            <w:r w:rsidRPr="00DA5A2F">
              <w:rPr>
                <w:rFonts w:ascii="Times New Roman" w:hAnsi="Times New Roman" w:cs="Calibri"/>
                <w:b/>
                <w:bCs/>
                <w:i/>
              </w:rPr>
              <w:t>C. goreaui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B5FC52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>Target counts</w:t>
            </w:r>
          </w:p>
          <w:p w14:paraId="5D9D9C12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 xml:space="preserve">in </w:t>
            </w:r>
            <w:r w:rsidRPr="00DA5A2F">
              <w:rPr>
                <w:rFonts w:ascii="Times New Roman" w:hAnsi="Times New Roman" w:cs="Calibri"/>
                <w:b/>
                <w:bCs/>
                <w:i/>
              </w:rPr>
              <w:t>D. trenchii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7946EB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>CDS counts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A259D3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>Target/CDS</w:t>
            </w:r>
          </w:p>
          <w:p w14:paraId="4C5CACD3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 xml:space="preserve">in </w:t>
            </w:r>
            <w:r w:rsidRPr="00DA5A2F">
              <w:rPr>
                <w:rFonts w:ascii="Times New Roman" w:hAnsi="Times New Roman" w:cs="Calibri"/>
                <w:b/>
                <w:bCs/>
                <w:i/>
              </w:rPr>
              <w:t>C. goreaui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5EFBD5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>Target/CDS</w:t>
            </w:r>
          </w:p>
          <w:p w14:paraId="48EFD14D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  <w:b/>
                <w:bCs/>
              </w:rPr>
            </w:pPr>
            <w:r w:rsidRPr="00DA5A2F">
              <w:rPr>
                <w:rFonts w:ascii="Times New Roman" w:hAnsi="Times New Roman" w:cs="Calibri"/>
                <w:b/>
                <w:bCs/>
              </w:rPr>
              <w:t xml:space="preserve">in </w:t>
            </w:r>
            <w:r w:rsidRPr="00DA5A2F">
              <w:rPr>
                <w:rFonts w:ascii="Times New Roman" w:hAnsi="Times New Roman" w:cs="Calibri"/>
                <w:b/>
                <w:bCs/>
                <w:i/>
              </w:rPr>
              <w:t>D. trenchii</w:t>
            </w:r>
          </w:p>
        </w:tc>
      </w:tr>
      <w:tr w:rsidR="004D60D5" w:rsidRPr="00DA5A2F" w14:paraId="19604DDC" w14:textId="77777777" w:rsidTr="006F12AF">
        <w:trPr>
          <w:trHeight w:val="320"/>
        </w:trPr>
        <w:tc>
          <w:tcPr>
            <w:tcW w:w="8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23E3CB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proofErr w:type="spellStart"/>
            <w:r w:rsidRPr="00DA5A2F">
              <w:rPr>
                <w:rFonts w:ascii="Times New Roman" w:hAnsi="Times New Roman" w:cs="Calibri"/>
              </w:rPr>
              <w:t>Adig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E6C235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2809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B52E78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2596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C46273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33878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0199BD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8.3%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73B7D5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7.7%</w:t>
            </w:r>
          </w:p>
        </w:tc>
      </w:tr>
      <w:tr w:rsidR="004D60D5" w:rsidRPr="00DA5A2F" w14:paraId="021213E6" w14:textId="77777777" w:rsidTr="006F12AF">
        <w:trPr>
          <w:trHeight w:val="320"/>
        </w:trPr>
        <w:tc>
          <w:tcPr>
            <w:tcW w:w="834" w:type="dxa"/>
            <w:noWrap/>
            <w:vAlign w:val="center"/>
            <w:hideMark/>
          </w:tcPr>
          <w:p w14:paraId="1E979E7B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proofErr w:type="spellStart"/>
            <w:r w:rsidRPr="00DA5A2F">
              <w:rPr>
                <w:rFonts w:ascii="Times New Roman" w:hAnsi="Times New Roman" w:cs="Calibri"/>
              </w:rPr>
              <w:t>Mfol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39A798F2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7806</w:t>
            </w:r>
          </w:p>
        </w:tc>
        <w:tc>
          <w:tcPr>
            <w:tcW w:w="1632" w:type="dxa"/>
            <w:noWrap/>
            <w:vAlign w:val="center"/>
            <w:hideMark/>
          </w:tcPr>
          <w:p w14:paraId="6DA34198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7711</w:t>
            </w:r>
          </w:p>
        </w:tc>
        <w:tc>
          <w:tcPr>
            <w:tcW w:w="1017" w:type="dxa"/>
            <w:noWrap/>
            <w:vAlign w:val="center"/>
            <w:hideMark/>
          </w:tcPr>
          <w:p w14:paraId="2B186193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46765</w:t>
            </w:r>
          </w:p>
        </w:tc>
        <w:tc>
          <w:tcPr>
            <w:tcW w:w="1560" w:type="dxa"/>
            <w:noWrap/>
            <w:vAlign w:val="center"/>
            <w:hideMark/>
          </w:tcPr>
          <w:p w14:paraId="616419E5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16.7%</w:t>
            </w:r>
          </w:p>
        </w:tc>
        <w:tc>
          <w:tcPr>
            <w:tcW w:w="1637" w:type="dxa"/>
            <w:noWrap/>
            <w:vAlign w:val="center"/>
            <w:hideMark/>
          </w:tcPr>
          <w:p w14:paraId="584249B2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16.5%</w:t>
            </w:r>
          </w:p>
        </w:tc>
      </w:tr>
      <w:tr w:rsidR="004D60D5" w:rsidRPr="00DA5A2F" w14:paraId="02A815D2" w14:textId="77777777" w:rsidTr="006F12AF">
        <w:trPr>
          <w:trHeight w:val="320"/>
        </w:trPr>
        <w:tc>
          <w:tcPr>
            <w:tcW w:w="834" w:type="dxa"/>
            <w:noWrap/>
            <w:vAlign w:val="center"/>
            <w:hideMark/>
          </w:tcPr>
          <w:p w14:paraId="0A92170E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proofErr w:type="spellStart"/>
            <w:r w:rsidRPr="00DA5A2F">
              <w:rPr>
                <w:rFonts w:ascii="Times New Roman" w:hAnsi="Times New Roman" w:cs="Calibri"/>
              </w:rPr>
              <w:t>Pdam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218B25EB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2456</w:t>
            </w:r>
          </w:p>
        </w:tc>
        <w:tc>
          <w:tcPr>
            <w:tcW w:w="1632" w:type="dxa"/>
            <w:noWrap/>
            <w:vAlign w:val="center"/>
            <w:hideMark/>
          </w:tcPr>
          <w:p w14:paraId="723A6AD2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2024</w:t>
            </w:r>
          </w:p>
        </w:tc>
        <w:tc>
          <w:tcPr>
            <w:tcW w:w="1017" w:type="dxa"/>
            <w:noWrap/>
            <w:vAlign w:val="center"/>
            <w:hideMark/>
          </w:tcPr>
          <w:p w14:paraId="4620EFAA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25183</w:t>
            </w:r>
          </w:p>
        </w:tc>
        <w:tc>
          <w:tcPr>
            <w:tcW w:w="1560" w:type="dxa"/>
            <w:noWrap/>
            <w:vAlign w:val="center"/>
            <w:hideMark/>
          </w:tcPr>
          <w:p w14:paraId="78972818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9.8%</w:t>
            </w:r>
          </w:p>
        </w:tc>
        <w:tc>
          <w:tcPr>
            <w:tcW w:w="1637" w:type="dxa"/>
            <w:noWrap/>
            <w:vAlign w:val="center"/>
            <w:hideMark/>
          </w:tcPr>
          <w:p w14:paraId="59EA0AAB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8.0%</w:t>
            </w:r>
          </w:p>
        </w:tc>
      </w:tr>
      <w:tr w:rsidR="004D60D5" w:rsidRPr="00DA5A2F" w14:paraId="522FE8AC" w14:textId="77777777" w:rsidTr="006F12AF">
        <w:trPr>
          <w:trHeight w:val="320"/>
        </w:trPr>
        <w:tc>
          <w:tcPr>
            <w:tcW w:w="8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59C8A6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proofErr w:type="spellStart"/>
            <w:r w:rsidRPr="00DA5A2F">
              <w:rPr>
                <w:rFonts w:ascii="Times New Roman" w:hAnsi="Times New Roman" w:cs="Calibri"/>
              </w:rPr>
              <w:t>Pver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7333FD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4763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9E5DC7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4125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806A91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37406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851D42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12.7%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C04BFD" w14:textId="77777777" w:rsidR="004D60D5" w:rsidRPr="00DA5A2F" w:rsidRDefault="004D60D5" w:rsidP="008C2C3D">
            <w:pPr>
              <w:spacing w:after="0"/>
              <w:jc w:val="center"/>
              <w:rPr>
                <w:rFonts w:ascii="Times New Roman" w:hAnsi="Times New Roman" w:cs="Calibri"/>
              </w:rPr>
            </w:pPr>
            <w:r w:rsidRPr="00DA5A2F">
              <w:rPr>
                <w:rFonts w:ascii="Times New Roman" w:hAnsi="Times New Roman" w:cs="Calibri"/>
              </w:rPr>
              <w:t>11.0%</w:t>
            </w:r>
          </w:p>
        </w:tc>
      </w:tr>
    </w:tbl>
    <w:p w14:paraId="59994DB4" w14:textId="77777777" w:rsidR="004D60D5" w:rsidRPr="00DA5A2F" w:rsidRDefault="004D60D5" w:rsidP="008B2681">
      <w:pPr>
        <w:pStyle w:val="ae"/>
        <w:spacing w:line="360" w:lineRule="auto"/>
        <w:rPr>
          <w:rFonts w:ascii="Times New Roman" w:hAnsi="Times New Roman" w:cs="Calibri"/>
        </w:rPr>
      </w:pPr>
    </w:p>
    <w:p w14:paraId="2E8A0D25" w14:textId="77777777" w:rsidR="008B2681" w:rsidRPr="00DA5A2F" w:rsidRDefault="008B2681">
      <w:pPr>
        <w:rPr>
          <w:rFonts w:ascii="Times New Roman" w:hAnsi="Times New Roman"/>
          <w:lang w:val="en-US"/>
        </w:rPr>
      </w:pPr>
    </w:p>
    <w:sectPr w:rsidR="008B2681" w:rsidRPr="00DA5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tendard">
    <w:altName w:val="Malgun Gothic"/>
    <w:panose1 w:val="020B0604020202020204"/>
    <w:charset w:val="81"/>
    <w:family w:val="auto"/>
    <w:pitch w:val="variable"/>
    <w:sig w:usb0="E1002AFF" w:usb1="1BD7E5FF" w:usb2="04000011" w:usb3="00000000" w:csb0="0008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hideSpellingErrors/>
  <w:hideGrammaticalError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81"/>
    <w:rsid w:val="0001520B"/>
    <w:rsid w:val="00031091"/>
    <w:rsid w:val="00164E61"/>
    <w:rsid w:val="00175B7C"/>
    <w:rsid w:val="0024593E"/>
    <w:rsid w:val="00304D85"/>
    <w:rsid w:val="00326F31"/>
    <w:rsid w:val="003815A9"/>
    <w:rsid w:val="00386CF4"/>
    <w:rsid w:val="003E3636"/>
    <w:rsid w:val="0044533E"/>
    <w:rsid w:val="004C6B78"/>
    <w:rsid w:val="004D60D5"/>
    <w:rsid w:val="00533459"/>
    <w:rsid w:val="00603380"/>
    <w:rsid w:val="0069094E"/>
    <w:rsid w:val="006B0604"/>
    <w:rsid w:val="006D61D0"/>
    <w:rsid w:val="006E185C"/>
    <w:rsid w:val="00730067"/>
    <w:rsid w:val="007A456B"/>
    <w:rsid w:val="007D5D44"/>
    <w:rsid w:val="008B2681"/>
    <w:rsid w:val="008C2C3D"/>
    <w:rsid w:val="008D6825"/>
    <w:rsid w:val="00900B86"/>
    <w:rsid w:val="00901B9D"/>
    <w:rsid w:val="009872A9"/>
    <w:rsid w:val="009E0D6C"/>
    <w:rsid w:val="00B84771"/>
    <w:rsid w:val="00BB7E47"/>
    <w:rsid w:val="00BE39B8"/>
    <w:rsid w:val="00C809F6"/>
    <w:rsid w:val="00CA50FC"/>
    <w:rsid w:val="00CC71BC"/>
    <w:rsid w:val="00DA5A2F"/>
    <w:rsid w:val="00E00838"/>
    <w:rsid w:val="00E700E9"/>
    <w:rsid w:val="00F4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E81C14"/>
  <w15:chartTrackingRefBased/>
  <w15:docId w15:val="{0B58C86D-5B84-BA45-B566-49680345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681"/>
    <w:pPr>
      <w:spacing w:after="200" w:line="240" w:lineRule="auto"/>
    </w:pPr>
    <w:rPr>
      <w:rFonts w:ascii="Pretendard" w:eastAsia="Pretendard" w:hAnsi="Pretendard" w:cs="Times New Roman (Body CS)"/>
      <w:kern w:val="0"/>
      <w:sz w:val="21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26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6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6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6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6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68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68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68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68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8B2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B2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8B26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8B268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8B26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8B268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26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8B26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26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B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6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B2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268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lang w:val="en-US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B26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268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8B26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2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lang w:val="en-US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B26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2681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ae"/>
    <w:next w:val="ae"/>
    <w:qFormat/>
    <w:rsid w:val="008B2681"/>
    <w:pPr>
      <w:spacing w:before="180" w:after="180" w:line="240" w:lineRule="auto"/>
    </w:pPr>
    <w:rPr>
      <w:rFonts w:ascii="Pretendard" w:eastAsia="Pretendard" w:hAnsi="Pretendard" w:cs="Times New Roman (Body CS)"/>
      <w:kern w:val="0"/>
      <w:sz w:val="21"/>
      <w:lang w:val="en"/>
      <w14:ligatures w14:val="none"/>
    </w:rPr>
  </w:style>
  <w:style w:type="paragraph" w:styleId="ae">
    <w:name w:val="Body Text"/>
    <w:basedOn w:val="a"/>
    <w:link w:val="af"/>
    <w:uiPriority w:val="99"/>
    <w:semiHidden/>
    <w:unhideWhenUsed/>
    <w:rsid w:val="008B2681"/>
    <w:pPr>
      <w:spacing w:after="120" w:line="278" w:lineRule="auto"/>
    </w:pPr>
    <w:rPr>
      <w:rFonts w:asciiTheme="minorHAnsi" w:eastAsiaTheme="minorEastAsia" w:hAnsiTheme="minorHAnsi" w:cstheme="minorBidi"/>
      <w:kern w:val="2"/>
      <w:sz w:val="24"/>
      <w:lang w:val="en-US"/>
      <w14:ligatures w14:val="standardContextual"/>
    </w:rPr>
  </w:style>
  <w:style w:type="character" w:customStyle="1" w:styleId="af">
    <w:name w:val="正文文本 字符"/>
    <w:basedOn w:val="a0"/>
    <w:link w:val="ae"/>
    <w:uiPriority w:val="99"/>
    <w:semiHidden/>
    <w:rsid w:val="008B2681"/>
  </w:style>
  <w:style w:type="table" w:styleId="af0">
    <w:name w:val="Table Grid"/>
    <w:basedOn w:val="a1"/>
    <w:uiPriority w:val="39"/>
    <w:rsid w:val="008B2681"/>
    <w:pPr>
      <w:spacing w:after="0" w:line="240" w:lineRule="auto"/>
    </w:pPr>
    <w:rPr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BB7E47"/>
    <w:pPr>
      <w:spacing w:after="0" w:line="240" w:lineRule="auto"/>
    </w:pPr>
    <w:rPr>
      <w:rFonts w:ascii="Pretendard" w:eastAsia="Pretendard" w:hAnsi="Pretendard" w:cs="Times New Roman (Body CS)"/>
      <w:kern w:val="0"/>
      <w:sz w:val="21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5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Senjie</dc:creator>
  <cp:keywords/>
  <dc:description/>
  <cp:lastModifiedBy>玉霖 黄</cp:lastModifiedBy>
  <cp:revision>4</cp:revision>
  <dcterms:created xsi:type="dcterms:W3CDTF">2026-07-10T01:14:00Z</dcterms:created>
  <dcterms:modified xsi:type="dcterms:W3CDTF">2026-07-10T01:16:00Z</dcterms:modified>
</cp:coreProperties>
</file>