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EF" w:rsidRPr="00CF311F" w:rsidRDefault="00F300EF" w:rsidP="00F300EF">
      <w:pPr>
        <w:pStyle w:val="Heading1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Additional file 2</w:t>
      </w:r>
      <w:r w:rsidRPr="00CF311F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5738B4" w:rsidRPr="005738B4">
        <w:rPr>
          <w:rFonts w:ascii="Times New Roman" w:hAnsi="Times New Roman" w:cs="Times New Roman"/>
          <w:color w:val="auto"/>
          <w:sz w:val="24"/>
          <w:szCs w:val="24"/>
        </w:rPr>
        <w:t xml:space="preserve">Summary of Participant Interview Responses </w:t>
      </w:r>
      <w:bookmarkStart w:id="0" w:name="_GoBack"/>
      <w:bookmarkEnd w:id="0"/>
      <w:r w:rsidRPr="00CF311F">
        <w:rPr>
          <w:rFonts w:ascii="Times New Roman" w:hAnsi="Times New Roman" w:cs="Times New Roman"/>
          <w:color w:val="auto"/>
          <w:sz w:val="24"/>
          <w:szCs w:val="24"/>
        </w:rPr>
        <w:t>(n = 5)</w:t>
      </w:r>
    </w:p>
    <w:tbl>
      <w:tblPr>
        <w:tblW w:w="1040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0"/>
        <w:gridCol w:w="1620"/>
        <w:gridCol w:w="1710"/>
        <w:gridCol w:w="1581"/>
        <w:gridCol w:w="1693"/>
        <w:gridCol w:w="1536"/>
      </w:tblGrid>
      <w:tr w:rsidR="00F300EF" w:rsidRPr="00CF311F" w:rsidTr="001B11CE">
        <w:trPr>
          <w:tblHeader/>
        </w:trPr>
        <w:tc>
          <w:tcPr>
            <w:tcW w:w="226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F9680E" w:rsidRDefault="00F300EF" w:rsidP="00AA24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9680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162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6E68" w:rsidRDefault="00596E68" w:rsidP="00AA24F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Participant </w:t>
            </w:r>
          </w:p>
          <w:p w:rsidR="00F300EF" w:rsidRPr="00F9680E" w:rsidRDefault="00596E68" w:rsidP="00AA24F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96E68" w:rsidRDefault="00596E68" w:rsidP="00AA24F5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Participant </w:t>
            </w:r>
          </w:p>
          <w:p w:rsidR="00F300EF" w:rsidRPr="00596E68" w:rsidRDefault="00596E68" w:rsidP="00596E6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B</w:t>
            </w:r>
            <w:r w:rsidR="00F300EF" w:rsidRPr="00F9680E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596E68" w:rsidRDefault="00596E68" w:rsidP="00596E6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Participant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</w:t>
            </w:r>
          </w:p>
        </w:tc>
        <w:tc>
          <w:tcPr>
            <w:tcW w:w="1693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Default="00596E68" w:rsidP="00596E6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Participant </w:t>
            </w:r>
          </w:p>
          <w:p w:rsidR="00596E68" w:rsidRPr="00F9680E" w:rsidRDefault="00596E68" w:rsidP="00596E6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</w:t>
            </w:r>
          </w:p>
        </w:tc>
        <w:tc>
          <w:tcPr>
            <w:tcW w:w="1536" w:type="dxa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F9680E" w:rsidRDefault="00596E68" w:rsidP="00596E68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96E68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Participant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1. Overall quality of care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D02E9" w:rsidRPr="009D02E9">
              <w:rPr>
                <w:rFonts w:ascii="Times New Roman" w:hAnsi="Times New Roman" w:cs="Times New Roman"/>
                <w:sz w:val="24"/>
                <w:szCs w:val="24"/>
              </w:rPr>
              <w:t>Timeliness of medical attention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within 30 min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immediate (emergency)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No, waited &gt;2 </w:t>
            </w:r>
            <w:proofErr w:type="spellStart"/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asked to return later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after repeated requests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02F9D" w:rsidRPr="00F02F9D">
              <w:rPr>
                <w:rFonts w:ascii="Times New Roman" w:hAnsi="Times New Roman" w:cs="Times New Roman"/>
                <w:sz w:val="24"/>
                <w:szCs w:val="24"/>
              </w:rPr>
              <w:t>Behaviour of healthcare staff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Doctors polite; nurses irritable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Very kind and helpful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Doctor good; nurses unresponsive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Doctors rude, poor communication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Cooperative but rushed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4. Clarity of diagnosis/treatment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Explained well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Instructions written down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Had to ask multiple times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 explanation given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Only after insisting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5. Cleanliness of premises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Clean and well-maintained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Clean and hygienic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Litter, unhygienic toilets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5738B4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B4">
              <w:rPr>
                <w:rFonts w:ascii="Times New Roman" w:hAnsi="Times New Roman" w:cs="Times New Roman"/>
                <w:sz w:val="24"/>
                <w:szCs w:val="24"/>
              </w:rPr>
              <w:t xml:space="preserve">Poor cleanliness and unpleasant </w:t>
            </w:r>
            <w:proofErr w:type="spellStart"/>
            <w:r w:rsidRPr="005738B4">
              <w:rPr>
                <w:rFonts w:ascii="Times New Roman" w:hAnsi="Times New Roman" w:cs="Times New Roman"/>
                <w:sz w:val="24"/>
                <w:szCs w:val="24"/>
              </w:rPr>
              <w:t>odour</w:t>
            </w:r>
            <w:proofErr w:type="spellEnd"/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Somewhat clean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59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9096C" w:rsidRPr="0059096C">
              <w:rPr>
                <w:rFonts w:ascii="Times New Roman" w:hAnsi="Times New Roman" w:cs="Times New Roman"/>
                <w:sz w:val="24"/>
                <w:szCs w:val="24"/>
              </w:rPr>
              <w:t>Availability of medicines and equipment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All available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Most available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5738B4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B4">
              <w:rPr>
                <w:rFonts w:ascii="Times New Roman" w:hAnsi="Times New Roman" w:cs="Times New Roman"/>
                <w:sz w:val="24"/>
                <w:szCs w:val="24"/>
              </w:rPr>
              <w:t>Medicines purchased from outside the hospital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5738B4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B4">
              <w:rPr>
                <w:rFonts w:ascii="Times New Roman" w:hAnsi="Times New Roman" w:cs="Times New Roman"/>
                <w:sz w:val="24"/>
                <w:szCs w:val="24"/>
              </w:rPr>
              <w:t>Some essential medicines and injections unavailable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Some available, outdated equipment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7. Waiting time &amp; reasonability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45 min - reasonable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10 min - quick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&gt;2 </w:t>
            </w:r>
            <w:proofErr w:type="spellStart"/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 - frustrating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&gt;3 </w:t>
            </w:r>
            <w:proofErr w:type="spellStart"/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hrs</w:t>
            </w:r>
            <w:proofErr w:type="spellEnd"/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 - unreasonable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10 min - quick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8. Difficulty accessing hospital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lives nearby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transport available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poor public transport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distant, no ambulance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 transport available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5738B4" w:rsidRPr="005738B4">
              <w:rPr>
                <w:rFonts w:ascii="Times New Roman" w:hAnsi="Times New Roman" w:cs="Times New Roman"/>
                <w:sz w:val="24"/>
                <w:szCs w:val="24"/>
              </w:rPr>
              <w:t>Financial burden and affordability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free under scheme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reasonable cost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costly external medicines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Yes, no free services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No, reasonable cost</w:t>
            </w:r>
          </w:p>
        </w:tc>
      </w:tr>
      <w:tr w:rsidR="00F300EF" w:rsidRPr="00CF311F" w:rsidTr="001B11CE">
        <w:tc>
          <w:tcPr>
            <w:tcW w:w="22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10. Suggestions for improvement</w:t>
            </w:r>
          </w:p>
        </w:tc>
        <w:tc>
          <w:tcPr>
            <w:tcW w:w="162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More doctors</w:t>
            </w:r>
          </w:p>
        </w:tc>
        <w:tc>
          <w:tcPr>
            <w:tcW w:w="17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F300EF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1F">
              <w:rPr>
                <w:rFonts w:ascii="Times New Roman" w:hAnsi="Times New Roman" w:cs="Times New Roman"/>
                <w:sz w:val="24"/>
                <w:szCs w:val="24"/>
              </w:rPr>
              <w:t>Improve cleanliness</w:t>
            </w:r>
          </w:p>
        </w:tc>
        <w:tc>
          <w:tcPr>
            <w:tcW w:w="16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5738B4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B4">
              <w:rPr>
                <w:rFonts w:ascii="Times New Roman" w:hAnsi="Times New Roman" w:cs="Times New Roman"/>
                <w:sz w:val="24"/>
                <w:szCs w:val="24"/>
              </w:rPr>
              <w:t>Improve medicine availability and staff communication</w:t>
            </w:r>
          </w:p>
        </w:tc>
        <w:tc>
          <w:tcPr>
            <w:tcW w:w="153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F300EF" w:rsidRPr="00CF311F" w:rsidRDefault="005738B4" w:rsidP="00AA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8B4">
              <w:rPr>
                <w:rFonts w:ascii="Times New Roman" w:hAnsi="Times New Roman" w:cs="Times New Roman"/>
                <w:sz w:val="24"/>
                <w:szCs w:val="24"/>
              </w:rPr>
              <w:t>Improve rural transport and accessibility</w:t>
            </w:r>
          </w:p>
        </w:tc>
      </w:tr>
    </w:tbl>
    <w:p w:rsidR="00F300EF" w:rsidRPr="00CF311F" w:rsidRDefault="00F300EF" w:rsidP="00F300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763" w:rsidRPr="005738B4" w:rsidRDefault="005738B4" w:rsidP="005738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38B4">
        <w:rPr>
          <w:rFonts w:ascii="Times New Roman" w:hAnsi="Times New Roman" w:cs="Times New Roman"/>
          <w:b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B4">
        <w:rPr>
          <w:rFonts w:ascii="Times New Roman" w:hAnsi="Times New Roman" w:cs="Times New Roman"/>
          <w:sz w:val="24"/>
          <w:szCs w:val="24"/>
        </w:rPr>
        <w:t xml:space="preserve">Responses are presented verbatim or minimally edited for clarity. Participant identifiers (A–E) were </w:t>
      </w:r>
      <w:proofErr w:type="spellStart"/>
      <w:r w:rsidRPr="005738B4">
        <w:rPr>
          <w:rFonts w:ascii="Times New Roman" w:hAnsi="Times New Roman" w:cs="Times New Roman"/>
          <w:sz w:val="24"/>
          <w:szCs w:val="24"/>
        </w:rPr>
        <w:t>anonymized</w:t>
      </w:r>
      <w:proofErr w:type="spellEnd"/>
      <w:r w:rsidRPr="005738B4">
        <w:rPr>
          <w:rFonts w:ascii="Times New Roman" w:hAnsi="Times New Roman" w:cs="Times New Roman"/>
          <w:sz w:val="24"/>
          <w:szCs w:val="24"/>
        </w:rPr>
        <w:t xml:space="preserve"> to protect confidentiality.</w:t>
      </w:r>
    </w:p>
    <w:sectPr w:rsidR="00A95763" w:rsidRPr="005738B4" w:rsidSect="00A716A8">
      <w:headerReference w:type="default" r:id="rId7"/>
      <w:footerReference w:type="default" r:id="rId8"/>
      <w:pgSz w:w="12240" w:h="15840"/>
      <w:pgMar w:top="108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803" w:rsidRDefault="00CB3803">
      <w:r>
        <w:separator/>
      </w:r>
    </w:p>
  </w:endnote>
  <w:endnote w:type="continuationSeparator" w:id="0">
    <w:p w:rsidR="00CB3803" w:rsidRDefault="00CB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42" w:rsidRDefault="009441EF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5738B4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5738B4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803" w:rsidRDefault="00CB3803">
      <w:r>
        <w:separator/>
      </w:r>
    </w:p>
  </w:footnote>
  <w:footnote w:type="continuationSeparator" w:id="0">
    <w:p w:rsidR="00CB3803" w:rsidRDefault="00CB3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42" w:rsidRDefault="009441EF">
    <w:pPr>
      <w:jc w:val="right"/>
    </w:pPr>
    <w:r>
      <w:rPr>
        <w:color w:val="888888"/>
        <w:sz w:val="16"/>
        <w:szCs w:val="16"/>
      </w:rPr>
      <w:t>IEC Ref. No. RDPRU/SEP/04/MPH/2024/35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5F"/>
    <w:rsid w:val="001B11CE"/>
    <w:rsid w:val="005504D2"/>
    <w:rsid w:val="005738B4"/>
    <w:rsid w:val="0059096C"/>
    <w:rsid w:val="00596E68"/>
    <w:rsid w:val="0064145F"/>
    <w:rsid w:val="009441EF"/>
    <w:rsid w:val="009D02E9"/>
    <w:rsid w:val="00A77E8F"/>
    <w:rsid w:val="00B72CE6"/>
    <w:rsid w:val="00CB3803"/>
    <w:rsid w:val="00F02F9D"/>
    <w:rsid w:val="00F3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0EF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link w:val="Heading1Char"/>
    <w:qFormat/>
    <w:rsid w:val="00F300EF"/>
    <w:pPr>
      <w:spacing w:before="320" w:after="160" w:line="240" w:lineRule="auto"/>
      <w:outlineLvl w:val="0"/>
    </w:pPr>
    <w:rPr>
      <w:rFonts w:ascii="Calibri" w:eastAsia="Calibri" w:hAnsi="Calibri" w:cs="Calibri"/>
      <w:b/>
      <w:bCs/>
      <w:color w:val="1F4E5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00EF"/>
    <w:rPr>
      <w:rFonts w:ascii="Calibri" w:eastAsia="Calibri" w:hAnsi="Calibri" w:cs="Calibri"/>
      <w:b/>
      <w:bCs/>
      <w:color w:val="1F4E5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0EF"/>
    <w:pPr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link w:val="Heading1Char"/>
    <w:qFormat/>
    <w:rsid w:val="00F300EF"/>
    <w:pPr>
      <w:spacing w:before="320" w:after="160" w:line="240" w:lineRule="auto"/>
      <w:outlineLvl w:val="0"/>
    </w:pPr>
    <w:rPr>
      <w:rFonts w:ascii="Calibri" w:eastAsia="Calibri" w:hAnsi="Calibri" w:cs="Calibri"/>
      <w:b/>
      <w:bCs/>
      <w:color w:val="1F4E5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00EF"/>
    <w:rPr>
      <w:rFonts w:ascii="Calibri" w:eastAsia="Calibri" w:hAnsi="Calibri" w:cs="Calibri"/>
      <w:b/>
      <w:bCs/>
      <w:color w:val="1F4E5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 5</dc:creator>
  <cp:keywords/>
  <dc:description/>
  <cp:lastModifiedBy>MPH 5</cp:lastModifiedBy>
  <cp:revision>13</cp:revision>
  <dcterms:created xsi:type="dcterms:W3CDTF">2026-07-10T06:38:00Z</dcterms:created>
  <dcterms:modified xsi:type="dcterms:W3CDTF">2026-07-10T09:56:00Z</dcterms:modified>
</cp:coreProperties>
</file>