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1208B1">
      <w:pPr>
        <w:pStyle w:val="3"/>
        <w:spacing w:line="360" w:lineRule="auto"/>
        <w:jc w:val="left"/>
        <w:rPr>
          <w:rFonts w:hint="default" w:ascii="Times New Roman" w:hAnsi="Times New Roman" w:eastAsia="宋体" w:cs="Times New Roman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Cs w:val="0"/>
          <w:sz w:val="30"/>
          <w:szCs w:val="30"/>
        </w:rPr>
        <w:t>Appendi</w:t>
      </w:r>
      <w:r>
        <w:rPr>
          <w:rFonts w:hint="eastAsia" w:ascii="Times New Roman" w:hAnsi="Times New Roman" w:eastAsia="宋体" w:cs="Times New Roman"/>
          <w:bCs w:val="0"/>
          <w:sz w:val="30"/>
          <w:szCs w:val="30"/>
          <w:lang w:val="en-US" w:eastAsia="zh-CN"/>
        </w:rPr>
        <w:t>ces</w:t>
      </w:r>
    </w:p>
    <w:p w14:paraId="3CAB24AA">
      <w:pPr>
        <w:pStyle w:val="27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</w:p>
    <w:p w14:paraId="15818D45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.1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Verification Results of </w:t>
      </w:r>
      <w:r>
        <w:rPr>
          <w:rFonts w:hint="eastAsia" w:ascii="Times New Roman" w:hAnsi="Times New Roman" w:cs="Times New Roman"/>
          <w:b/>
          <w:bCs/>
          <w:szCs w:val="21"/>
        </w:rPr>
        <w:t>Global Arable Equipped for Irrigation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Prediction modeling</w:t>
      </w:r>
    </w:p>
    <w:tbl>
      <w:tblPr>
        <w:tblStyle w:val="424"/>
        <w:tblW w:w="9245" w:type="dxa"/>
        <w:tblInd w:w="-28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683"/>
        <w:gridCol w:w="1267"/>
        <w:gridCol w:w="759"/>
        <w:gridCol w:w="916"/>
        <w:gridCol w:w="689"/>
        <w:gridCol w:w="864"/>
        <w:gridCol w:w="845"/>
        <w:gridCol w:w="759"/>
        <w:gridCol w:w="689"/>
      </w:tblGrid>
      <w:tr w14:paraId="55F2FB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tcBorders>
              <w:bottom w:val="single" w:color="auto" w:sz="6" w:space="0"/>
            </w:tcBorders>
            <w:noWrap/>
            <w:vAlign w:val="center"/>
          </w:tcPr>
          <w:p w14:paraId="7558197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Countries and Regions</w:t>
            </w:r>
          </w:p>
        </w:tc>
        <w:tc>
          <w:tcPr>
            <w:tcW w:w="683" w:type="dxa"/>
            <w:tcBorders>
              <w:bottom w:val="single" w:color="auto" w:sz="6" w:space="0"/>
            </w:tcBorders>
            <w:noWrap/>
            <w:vAlign w:val="center"/>
          </w:tcPr>
          <w:p w14:paraId="23164C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SSPs</w:t>
            </w:r>
          </w:p>
        </w:tc>
        <w:tc>
          <w:tcPr>
            <w:tcW w:w="1267" w:type="dxa"/>
            <w:tcBorders>
              <w:bottom w:val="single" w:color="auto" w:sz="6" w:space="0"/>
            </w:tcBorders>
            <w:noWrap/>
            <w:vAlign w:val="center"/>
          </w:tcPr>
          <w:p w14:paraId="550125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Verification Indicators</w:t>
            </w:r>
          </w:p>
        </w:tc>
        <w:tc>
          <w:tcPr>
            <w:tcW w:w="759" w:type="dxa"/>
            <w:tcBorders>
              <w:bottom w:val="single" w:color="auto" w:sz="6" w:space="0"/>
            </w:tcBorders>
            <w:noWrap/>
            <w:vAlign w:val="center"/>
          </w:tcPr>
          <w:p w14:paraId="741C12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MLR</w:t>
            </w:r>
          </w:p>
        </w:tc>
        <w:tc>
          <w:tcPr>
            <w:tcW w:w="916" w:type="dxa"/>
            <w:tcBorders>
              <w:bottom w:val="single" w:color="auto" w:sz="6" w:space="0"/>
            </w:tcBorders>
            <w:noWrap/>
            <w:vAlign w:val="center"/>
          </w:tcPr>
          <w:p w14:paraId="09846B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ARIMA</w:t>
            </w:r>
          </w:p>
        </w:tc>
        <w:tc>
          <w:tcPr>
            <w:tcW w:w="689" w:type="dxa"/>
            <w:tcBorders>
              <w:bottom w:val="single" w:color="auto" w:sz="6" w:space="0"/>
            </w:tcBorders>
            <w:noWrap/>
            <w:vAlign w:val="center"/>
          </w:tcPr>
          <w:p w14:paraId="683DA4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DT</w:t>
            </w:r>
          </w:p>
        </w:tc>
        <w:tc>
          <w:tcPr>
            <w:tcW w:w="794" w:type="dxa"/>
            <w:tcBorders>
              <w:bottom w:val="single" w:color="auto" w:sz="6" w:space="0"/>
            </w:tcBorders>
            <w:noWrap/>
            <w:vAlign w:val="center"/>
          </w:tcPr>
          <w:p w14:paraId="3BD029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MLP</w:t>
            </w:r>
          </w:p>
        </w:tc>
        <w:tc>
          <w:tcPr>
            <w:tcW w:w="845" w:type="dxa"/>
            <w:tcBorders>
              <w:bottom w:val="single" w:color="auto" w:sz="6" w:space="0"/>
            </w:tcBorders>
            <w:noWrap/>
            <w:vAlign w:val="center"/>
          </w:tcPr>
          <w:p w14:paraId="7E427C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RBF</w:t>
            </w:r>
          </w:p>
        </w:tc>
        <w:tc>
          <w:tcPr>
            <w:tcW w:w="759" w:type="dxa"/>
            <w:tcBorders>
              <w:bottom w:val="single" w:color="auto" w:sz="6" w:space="0"/>
            </w:tcBorders>
            <w:noWrap/>
            <w:vAlign w:val="center"/>
          </w:tcPr>
          <w:p w14:paraId="277590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RFs</w:t>
            </w:r>
          </w:p>
        </w:tc>
        <w:tc>
          <w:tcPr>
            <w:tcW w:w="689" w:type="dxa"/>
            <w:tcBorders>
              <w:bottom w:val="single" w:color="auto" w:sz="6" w:space="0"/>
            </w:tcBorders>
            <w:noWrap/>
            <w:vAlign w:val="center"/>
          </w:tcPr>
          <w:p w14:paraId="51C067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14:ligatures w14:val="standardContextual"/>
              </w:rPr>
              <w:t>EML</w:t>
            </w:r>
          </w:p>
        </w:tc>
      </w:tr>
      <w:tr w14:paraId="1CA241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tcBorders>
              <w:top w:val="single" w:color="auto" w:sz="6" w:space="0"/>
            </w:tcBorders>
            <w:noWrap/>
            <w:vAlign w:val="center"/>
          </w:tcPr>
          <w:p w14:paraId="3C43AF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China</w:t>
            </w:r>
          </w:p>
        </w:tc>
        <w:tc>
          <w:tcPr>
            <w:tcW w:w="683" w:type="dxa"/>
            <w:vMerge w:val="restart"/>
            <w:tcBorders>
              <w:top w:val="single" w:color="auto" w:sz="6" w:space="0"/>
            </w:tcBorders>
            <w:noWrap/>
            <w:vAlign w:val="center"/>
          </w:tcPr>
          <w:p w14:paraId="3E3407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tcBorders>
              <w:top w:val="single" w:color="auto" w:sz="6" w:space="0"/>
            </w:tcBorders>
            <w:noWrap/>
            <w:vAlign w:val="center"/>
          </w:tcPr>
          <w:p w14:paraId="4589B4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tcBorders>
              <w:top w:val="single" w:color="auto" w:sz="6" w:space="0"/>
            </w:tcBorders>
            <w:noWrap/>
            <w:vAlign w:val="center"/>
          </w:tcPr>
          <w:p w14:paraId="11430F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7.3%</w:t>
            </w:r>
          </w:p>
        </w:tc>
        <w:tc>
          <w:tcPr>
            <w:tcW w:w="916" w:type="dxa"/>
            <w:tcBorders>
              <w:top w:val="single" w:color="auto" w:sz="6" w:space="0"/>
            </w:tcBorders>
            <w:noWrap/>
            <w:vAlign w:val="center"/>
          </w:tcPr>
          <w:p w14:paraId="6D2CA8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689" w:type="dxa"/>
            <w:tcBorders>
              <w:top w:val="single" w:color="auto" w:sz="6" w:space="0"/>
            </w:tcBorders>
            <w:noWrap/>
            <w:vAlign w:val="center"/>
          </w:tcPr>
          <w:p w14:paraId="0831DF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tcBorders>
              <w:top w:val="single" w:color="auto" w:sz="6" w:space="0"/>
            </w:tcBorders>
            <w:noWrap/>
            <w:vAlign w:val="center"/>
          </w:tcPr>
          <w:p w14:paraId="558237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845" w:type="dxa"/>
            <w:tcBorders>
              <w:top w:val="single" w:color="auto" w:sz="6" w:space="0"/>
            </w:tcBorders>
            <w:noWrap/>
            <w:vAlign w:val="center"/>
          </w:tcPr>
          <w:p w14:paraId="4CDC2C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59" w:type="dxa"/>
            <w:tcBorders>
              <w:top w:val="single" w:color="auto" w:sz="6" w:space="0"/>
            </w:tcBorders>
            <w:noWrap/>
            <w:vAlign w:val="center"/>
          </w:tcPr>
          <w:p w14:paraId="1474A1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  <w:tc>
          <w:tcPr>
            <w:tcW w:w="689" w:type="dxa"/>
            <w:tcBorders>
              <w:top w:val="single" w:color="auto" w:sz="6" w:space="0"/>
            </w:tcBorders>
            <w:noWrap/>
            <w:vAlign w:val="center"/>
          </w:tcPr>
          <w:p w14:paraId="1223FC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1AA155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C7C372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028A1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252D7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DF2FC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0.373</w:t>
            </w:r>
          </w:p>
        </w:tc>
        <w:tc>
          <w:tcPr>
            <w:tcW w:w="916" w:type="dxa"/>
            <w:noWrap/>
            <w:vAlign w:val="center"/>
          </w:tcPr>
          <w:p w14:paraId="0A53B5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0.839</w:t>
            </w:r>
          </w:p>
        </w:tc>
        <w:tc>
          <w:tcPr>
            <w:tcW w:w="689" w:type="dxa"/>
            <w:noWrap/>
            <w:vAlign w:val="center"/>
          </w:tcPr>
          <w:p w14:paraId="7D7BC4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794" w:type="dxa"/>
            <w:noWrap/>
            <w:vAlign w:val="center"/>
          </w:tcPr>
          <w:p w14:paraId="4842F1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0.916</w:t>
            </w:r>
          </w:p>
        </w:tc>
        <w:tc>
          <w:tcPr>
            <w:tcW w:w="845" w:type="dxa"/>
            <w:noWrap/>
            <w:vAlign w:val="center"/>
          </w:tcPr>
          <w:p w14:paraId="5B2075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759" w:type="dxa"/>
            <w:noWrap/>
            <w:vAlign w:val="center"/>
          </w:tcPr>
          <w:p w14:paraId="565D8C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5E7F50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</w:tr>
      <w:tr w14:paraId="60B406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509EC7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907387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1DC07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FDECC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-0.116</w:t>
            </w:r>
          </w:p>
        </w:tc>
        <w:tc>
          <w:tcPr>
            <w:tcW w:w="916" w:type="dxa"/>
            <w:noWrap/>
            <w:vAlign w:val="center"/>
          </w:tcPr>
          <w:p w14:paraId="3D919A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0.769</w:t>
            </w:r>
          </w:p>
        </w:tc>
        <w:tc>
          <w:tcPr>
            <w:tcW w:w="689" w:type="dxa"/>
            <w:noWrap/>
            <w:vAlign w:val="center"/>
          </w:tcPr>
          <w:p w14:paraId="07DA77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794" w:type="dxa"/>
            <w:noWrap/>
            <w:vAlign w:val="center"/>
          </w:tcPr>
          <w:p w14:paraId="54A9CC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845" w:type="dxa"/>
            <w:noWrap/>
            <w:vAlign w:val="center"/>
          </w:tcPr>
          <w:p w14:paraId="5F08AC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  <w:tc>
          <w:tcPr>
            <w:tcW w:w="759" w:type="dxa"/>
            <w:noWrap/>
            <w:vAlign w:val="center"/>
          </w:tcPr>
          <w:p w14:paraId="534AEE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271AAD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</w:tr>
      <w:tr w14:paraId="6FFD2B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B14BFE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31B73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701604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567AC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916" w:type="dxa"/>
            <w:noWrap/>
            <w:vAlign w:val="center"/>
          </w:tcPr>
          <w:p w14:paraId="4BAEDD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689" w:type="dxa"/>
            <w:noWrap/>
            <w:vAlign w:val="center"/>
          </w:tcPr>
          <w:p w14:paraId="0C97AB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07DF55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845" w:type="dxa"/>
            <w:noWrap/>
            <w:vAlign w:val="center"/>
          </w:tcPr>
          <w:p w14:paraId="64DCC5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59" w:type="dxa"/>
            <w:noWrap/>
            <w:vAlign w:val="center"/>
          </w:tcPr>
          <w:p w14:paraId="252640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  <w:tc>
          <w:tcPr>
            <w:tcW w:w="689" w:type="dxa"/>
            <w:noWrap/>
            <w:vAlign w:val="center"/>
          </w:tcPr>
          <w:p w14:paraId="706D8C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130C58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20FB3F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C9E6F8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36DBE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6457A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0.863</w:t>
            </w:r>
          </w:p>
        </w:tc>
        <w:tc>
          <w:tcPr>
            <w:tcW w:w="916" w:type="dxa"/>
            <w:noWrap/>
            <w:vAlign w:val="center"/>
          </w:tcPr>
          <w:p w14:paraId="381C2F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0.863</w:t>
            </w:r>
          </w:p>
        </w:tc>
        <w:tc>
          <w:tcPr>
            <w:tcW w:w="689" w:type="dxa"/>
            <w:noWrap/>
            <w:vAlign w:val="center"/>
          </w:tcPr>
          <w:p w14:paraId="68F099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794" w:type="dxa"/>
            <w:noWrap/>
            <w:vAlign w:val="center"/>
          </w:tcPr>
          <w:p w14:paraId="079536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0.805</w:t>
            </w:r>
          </w:p>
        </w:tc>
        <w:tc>
          <w:tcPr>
            <w:tcW w:w="845" w:type="dxa"/>
            <w:noWrap/>
            <w:vAlign w:val="center"/>
          </w:tcPr>
          <w:p w14:paraId="7B8CB3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759" w:type="dxa"/>
            <w:noWrap/>
            <w:vAlign w:val="center"/>
          </w:tcPr>
          <w:p w14:paraId="36D757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32E2BC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</w:tr>
      <w:tr w14:paraId="3782C9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3C7F96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5F4874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74D7C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92F30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0.783</w:t>
            </w:r>
          </w:p>
        </w:tc>
        <w:tc>
          <w:tcPr>
            <w:tcW w:w="916" w:type="dxa"/>
            <w:noWrap/>
            <w:vAlign w:val="center"/>
          </w:tcPr>
          <w:p w14:paraId="5459A1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0.783</w:t>
            </w:r>
          </w:p>
        </w:tc>
        <w:tc>
          <w:tcPr>
            <w:tcW w:w="689" w:type="dxa"/>
            <w:noWrap/>
            <w:vAlign w:val="center"/>
          </w:tcPr>
          <w:p w14:paraId="47DD23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0.960</w:t>
            </w:r>
          </w:p>
        </w:tc>
        <w:tc>
          <w:tcPr>
            <w:tcW w:w="794" w:type="dxa"/>
            <w:noWrap/>
            <w:vAlign w:val="center"/>
          </w:tcPr>
          <w:p w14:paraId="1D99AB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0.879</w:t>
            </w:r>
          </w:p>
        </w:tc>
        <w:tc>
          <w:tcPr>
            <w:tcW w:w="845" w:type="dxa"/>
            <w:noWrap/>
            <w:vAlign w:val="center"/>
          </w:tcPr>
          <w:p w14:paraId="3B5D69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0.966</w:t>
            </w:r>
          </w:p>
        </w:tc>
        <w:tc>
          <w:tcPr>
            <w:tcW w:w="759" w:type="dxa"/>
            <w:noWrap/>
            <w:vAlign w:val="center"/>
          </w:tcPr>
          <w:p w14:paraId="5C57C1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689" w:type="dxa"/>
            <w:noWrap/>
            <w:vAlign w:val="center"/>
          </w:tcPr>
          <w:p w14:paraId="1FC46F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</w:tr>
      <w:tr w14:paraId="61AD27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686EDB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CDB2A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7C9D30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73FB8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916" w:type="dxa"/>
            <w:noWrap/>
            <w:vAlign w:val="center"/>
          </w:tcPr>
          <w:p w14:paraId="2DEE4B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689" w:type="dxa"/>
            <w:noWrap/>
            <w:vAlign w:val="center"/>
          </w:tcPr>
          <w:p w14:paraId="3C0344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3F0BF0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2.4%</w:t>
            </w:r>
          </w:p>
        </w:tc>
        <w:tc>
          <w:tcPr>
            <w:tcW w:w="845" w:type="dxa"/>
            <w:noWrap/>
            <w:vAlign w:val="center"/>
          </w:tcPr>
          <w:p w14:paraId="1874EC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59" w:type="dxa"/>
            <w:noWrap/>
            <w:vAlign w:val="center"/>
          </w:tcPr>
          <w:p w14:paraId="357DA8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689" w:type="dxa"/>
            <w:noWrap/>
            <w:vAlign w:val="center"/>
          </w:tcPr>
          <w:p w14:paraId="506C94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51C310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CEF942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58AFBD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F5F97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F1467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0.863</w:t>
            </w:r>
          </w:p>
        </w:tc>
        <w:tc>
          <w:tcPr>
            <w:tcW w:w="916" w:type="dxa"/>
            <w:noWrap/>
            <w:vAlign w:val="center"/>
          </w:tcPr>
          <w:p w14:paraId="4269B7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0.863</w:t>
            </w:r>
          </w:p>
        </w:tc>
        <w:tc>
          <w:tcPr>
            <w:tcW w:w="689" w:type="dxa"/>
            <w:noWrap/>
            <w:vAlign w:val="center"/>
          </w:tcPr>
          <w:p w14:paraId="20C85C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794" w:type="dxa"/>
            <w:noWrap/>
            <w:vAlign w:val="center"/>
          </w:tcPr>
          <w:p w14:paraId="146D2D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0.741</w:t>
            </w:r>
          </w:p>
        </w:tc>
        <w:tc>
          <w:tcPr>
            <w:tcW w:w="845" w:type="dxa"/>
            <w:noWrap/>
            <w:vAlign w:val="center"/>
          </w:tcPr>
          <w:p w14:paraId="1C6D86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0.893</w:t>
            </w:r>
          </w:p>
        </w:tc>
        <w:tc>
          <w:tcPr>
            <w:tcW w:w="759" w:type="dxa"/>
            <w:noWrap/>
            <w:vAlign w:val="center"/>
          </w:tcPr>
          <w:p w14:paraId="725B85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0.972</w:t>
            </w:r>
          </w:p>
        </w:tc>
        <w:tc>
          <w:tcPr>
            <w:tcW w:w="689" w:type="dxa"/>
            <w:noWrap/>
            <w:vAlign w:val="center"/>
          </w:tcPr>
          <w:p w14:paraId="1BA44E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</w:tr>
      <w:tr w14:paraId="0BF207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F06750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B9A5B3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C4EFC4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11AFE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0.783</w:t>
            </w:r>
          </w:p>
        </w:tc>
        <w:tc>
          <w:tcPr>
            <w:tcW w:w="916" w:type="dxa"/>
            <w:noWrap/>
            <w:vAlign w:val="center"/>
          </w:tcPr>
          <w:p w14:paraId="0C1553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0.783</w:t>
            </w:r>
          </w:p>
        </w:tc>
        <w:tc>
          <w:tcPr>
            <w:tcW w:w="689" w:type="dxa"/>
            <w:noWrap/>
            <w:vAlign w:val="center"/>
          </w:tcPr>
          <w:p w14:paraId="06772C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0.960</w:t>
            </w:r>
          </w:p>
        </w:tc>
        <w:tc>
          <w:tcPr>
            <w:tcW w:w="794" w:type="dxa"/>
            <w:noWrap/>
            <w:vAlign w:val="center"/>
          </w:tcPr>
          <w:p w14:paraId="0C74CF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0.842</w:t>
            </w:r>
          </w:p>
        </w:tc>
        <w:tc>
          <w:tcPr>
            <w:tcW w:w="845" w:type="dxa"/>
            <w:noWrap/>
            <w:vAlign w:val="center"/>
          </w:tcPr>
          <w:p w14:paraId="3B4109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0.955</w:t>
            </w:r>
          </w:p>
        </w:tc>
        <w:tc>
          <w:tcPr>
            <w:tcW w:w="759" w:type="dxa"/>
            <w:noWrap/>
            <w:vAlign w:val="center"/>
          </w:tcPr>
          <w:p w14:paraId="1C9B07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689" w:type="dxa"/>
            <w:noWrap/>
            <w:vAlign w:val="center"/>
          </w:tcPr>
          <w:p w14:paraId="2EBB0C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</w:tr>
      <w:tr w14:paraId="1EB6E9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C316E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D3046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3C20E0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C4325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  <w:tc>
          <w:tcPr>
            <w:tcW w:w="916" w:type="dxa"/>
            <w:noWrap/>
            <w:vAlign w:val="center"/>
          </w:tcPr>
          <w:p w14:paraId="32E895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689" w:type="dxa"/>
            <w:noWrap/>
            <w:vAlign w:val="center"/>
          </w:tcPr>
          <w:p w14:paraId="3B2029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5D0EF9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9.4%</w:t>
            </w:r>
          </w:p>
        </w:tc>
        <w:tc>
          <w:tcPr>
            <w:tcW w:w="845" w:type="dxa"/>
            <w:noWrap/>
            <w:vAlign w:val="center"/>
          </w:tcPr>
          <w:p w14:paraId="6E0712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8.3%</w:t>
            </w:r>
          </w:p>
        </w:tc>
        <w:tc>
          <w:tcPr>
            <w:tcW w:w="759" w:type="dxa"/>
            <w:noWrap/>
            <w:vAlign w:val="center"/>
          </w:tcPr>
          <w:p w14:paraId="1529BF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689" w:type="dxa"/>
            <w:noWrap/>
            <w:vAlign w:val="center"/>
          </w:tcPr>
          <w:p w14:paraId="63037B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</w:tr>
      <w:tr w14:paraId="12589B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3CB865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527464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8A175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EA4AFD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0.892</w:t>
            </w:r>
          </w:p>
        </w:tc>
        <w:tc>
          <w:tcPr>
            <w:tcW w:w="916" w:type="dxa"/>
            <w:noWrap/>
            <w:vAlign w:val="center"/>
          </w:tcPr>
          <w:p w14:paraId="0FD948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0.683</w:t>
            </w:r>
          </w:p>
        </w:tc>
        <w:tc>
          <w:tcPr>
            <w:tcW w:w="689" w:type="dxa"/>
            <w:noWrap/>
            <w:vAlign w:val="center"/>
          </w:tcPr>
          <w:p w14:paraId="43EE5D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6E513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0.281</w:t>
            </w:r>
          </w:p>
        </w:tc>
        <w:tc>
          <w:tcPr>
            <w:tcW w:w="845" w:type="dxa"/>
            <w:noWrap/>
            <w:vAlign w:val="center"/>
          </w:tcPr>
          <w:p w14:paraId="0FC9F9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0.010</w:t>
            </w:r>
          </w:p>
        </w:tc>
        <w:tc>
          <w:tcPr>
            <w:tcW w:w="759" w:type="dxa"/>
            <w:noWrap/>
            <w:vAlign w:val="center"/>
          </w:tcPr>
          <w:p w14:paraId="2A78BB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0FFC39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0.944</w:t>
            </w:r>
          </w:p>
        </w:tc>
      </w:tr>
      <w:tr w14:paraId="3FEA99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0177BD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A226D6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D4CDA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4AF72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0.853</w:t>
            </w:r>
          </w:p>
        </w:tc>
        <w:tc>
          <w:tcPr>
            <w:tcW w:w="916" w:type="dxa"/>
            <w:noWrap/>
            <w:vAlign w:val="center"/>
          </w:tcPr>
          <w:p w14:paraId="2727BB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0.505</w:t>
            </w:r>
          </w:p>
        </w:tc>
        <w:tc>
          <w:tcPr>
            <w:tcW w:w="689" w:type="dxa"/>
            <w:noWrap/>
            <w:vAlign w:val="center"/>
          </w:tcPr>
          <w:p w14:paraId="2F8BB2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E9BA8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0.077</w:t>
            </w:r>
          </w:p>
        </w:tc>
        <w:tc>
          <w:tcPr>
            <w:tcW w:w="845" w:type="dxa"/>
            <w:noWrap/>
            <w:vAlign w:val="center"/>
          </w:tcPr>
          <w:p w14:paraId="0D4AA8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-0.114</w:t>
            </w:r>
          </w:p>
        </w:tc>
        <w:tc>
          <w:tcPr>
            <w:tcW w:w="759" w:type="dxa"/>
            <w:noWrap/>
            <w:vAlign w:val="center"/>
          </w:tcPr>
          <w:p w14:paraId="6C3E3B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6558FF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76095E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7736A5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5D424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2F92C4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D42E6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  <w:tc>
          <w:tcPr>
            <w:tcW w:w="916" w:type="dxa"/>
            <w:noWrap/>
            <w:vAlign w:val="center"/>
          </w:tcPr>
          <w:p w14:paraId="3877D4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689" w:type="dxa"/>
            <w:noWrap/>
            <w:vAlign w:val="center"/>
          </w:tcPr>
          <w:p w14:paraId="7A808B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283DEC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9.4%</w:t>
            </w:r>
          </w:p>
        </w:tc>
        <w:tc>
          <w:tcPr>
            <w:tcW w:w="845" w:type="dxa"/>
            <w:noWrap/>
            <w:vAlign w:val="center"/>
          </w:tcPr>
          <w:p w14:paraId="70C9C6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8.3%</w:t>
            </w:r>
          </w:p>
        </w:tc>
        <w:tc>
          <w:tcPr>
            <w:tcW w:w="759" w:type="dxa"/>
            <w:noWrap/>
            <w:vAlign w:val="center"/>
          </w:tcPr>
          <w:p w14:paraId="3D7526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689" w:type="dxa"/>
            <w:noWrap/>
            <w:vAlign w:val="center"/>
          </w:tcPr>
          <w:p w14:paraId="44C64A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</w:tr>
      <w:tr w14:paraId="1DADC3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D9F62E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B5B914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67160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0B4D9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0.892</w:t>
            </w:r>
          </w:p>
        </w:tc>
        <w:tc>
          <w:tcPr>
            <w:tcW w:w="916" w:type="dxa"/>
            <w:noWrap/>
            <w:vAlign w:val="center"/>
          </w:tcPr>
          <w:p w14:paraId="42B526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0.683</w:t>
            </w:r>
          </w:p>
        </w:tc>
        <w:tc>
          <w:tcPr>
            <w:tcW w:w="689" w:type="dxa"/>
            <w:noWrap/>
            <w:vAlign w:val="center"/>
          </w:tcPr>
          <w:p w14:paraId="5642C5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9BE59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0.281</w:t>
            </w:r>
          </w:p>
        </w:tc>
        <w:tc>
          <w:tcPr>
            <w:tcW w:w="845" w:type="dxa"/>
            <w:noWrap/>
            <w:vAlign w:val="center"/>
          </w:tcPr>
          <w:p w14:paraId="3D1B9C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0.010</w:t>
            </w:r>
          </w:p>
        </w:tc>
        <w:tc>
          <w:tcPr>
            <w:tcW w:w="759" w:type="dxa"/>
            <w:noWrap/>
            <w:vAlign w:val="center"/>
          </w:tcPr>
          <w:p w14:paraId="4117CFD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10BEDD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0.944</w:t>
            </w:r>
          </w:p>
        </w:tc>
      </w:tr>
      <w:tr w14:paraId="1FA99B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46F2EE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87455D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78B1B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B3A0C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0.853</w:t>
            </w:r>
          </w:p>
        </w:tc>
        <w:tc>
          <w:tcPr>
            <w:tcW w:w="916" w:type="dxa"/>
            <w:noWrap/>
            <w:vAlign w:val="center"/>
          </w:tcPr>
          <w:p w14:paraId="6F74E0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0.505</w:t>
            </w:r>
          </w:p>
        </w:tc>
        <w:tc>
          <w:tcPr>
            <w:tcW w:w="689" w:type="dxa"/>
            <w:noWrap/>
            <w:vAlign w:val="center"/>
          </w:tcPr>
          <w:p w14:paraId="1B2DEA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4ABCB5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0.077</w:t>
            </w:r>
          </w:p>
        </w:tc>
        <w:tc>
          <w:tcPr>
            <w:tcW w:w="845" w:type="dxa"/>
            <w:noWrap/>
            <w:vAlign w:val="center"/>
          </w:tcPr>
          <w:p w14:paraId="6BEB73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-0.114</w:t>
            </w:r>
          </w:p>
        </w:tc>
        <w:tc>
          <w:tcPr>
            <w:tcW w:w="759" w:type="dxa"/>
            <w:noWrap/>
            <w:vAlign w:val="center"/>
          </w:tcPr>
          <w:p w14:paraId="156AAF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62B1BD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449862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1F78E5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India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17005E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53C926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01C84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916" w:type="dxa"/>
            <w:noWrap/>
            <w:vAlign w:val="center"/>
          </w:tcPr>
          <w:p w14:paraId="1523B3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689" w:type="dxa"/>
            <w:noWrap/>
            <w:vAlign w:val="center"/>
          </w:tcPr>
          <w:p w14:paraId="7A1C15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94" w:type="dxa"/>
            <w:noWrap/>
            <w:vAlign w:val="center"/>
          </w:tcPr>
          <w:p w14:paraId="5E3F4F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845" w:type="dxa"/>
            <w:noWrap/>
            <w:vAlign w:val="center"/>
          </w:tcPr>
          <w:p w14:paraId="496B5E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2.6%</w:t>
            </w:r>
          </w:p>
        </w:tc>
        <w:tc>
          <w:tcPr>
            <w:tcW w:w="759" w:type="dxa"/>
            <w:noWrap/>
            <w:vAlign w:val="center"/>
          </w:tcPr>
          <w:p w14:paraId="47984E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689" w:type="dxa"/>
            <w:noWrap/>
            <w:vAlign w:val="center"/>
          </w:tcPr>
          <w:p w14:paraId="4449DE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30E62F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69621F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CD4DF3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3E9D9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6E822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916" w:type="dxa"/>
            <w:noWrap/>
            <w:vAlign w:val="center"/>
          </w:tcPr>
          <w:p w14:paraId="5D218B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78F526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3042FD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7C3FF0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05C41B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689" w:type="dxa"/>
            <w:noWrap/>
            <w:vAlign w:val="center"/>
          </w:tcPr>
          <w:p w14:paraId="6B93FD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62DAF2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F09A0C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E7279F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BE22B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F78D0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4512DC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663C46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5737F9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845" w:type="dxa"/>
            <w:noWrap/>
            <w:vAlign w:val="center"/>
          </w:tcPr>
          <w:p w14:paraId="6AB590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2A4007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2BF07F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76A106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4FF761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437EA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B861E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B5CDE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916" w:type="dxa"/>
            <w:noWrap/>
            <w:vAlign w:val="center"/>
          </w:tcPr>
          <w:p w14:paraId="25F71C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689" w:type="dxa"/>
            <w:noWrap/>
            <w:vAlign w:val="center"/>
          </w:tcPr>
          <w:p w14:paraId="01EC9F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94" w:type="dxa"/>
            <w:noWrap/>
            <w:vAlign w:val="center"/>
          </w:tcPr>
          <w:p w14:paraId="78218E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845" w:type="dxa"/>
            <w:noWrap/>
            <w:vAlign w:val="center"/>
          </w:tcPr>
          <w:p w14:paraId="0B1969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59" w:type="dxa"/>
            <w:noWrap/>
            <w:vAlign w:val="center"/>
          </w:tcPr>
          <w:p w14:paraId="706794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  <w:tc>
          <w:tcPr>
            <w:tcW w:w="689" w:type="dxa"/>
            <w:noWrap/>
            <w:vAlign w:val="center"/>
          </w:tcPr>
          <w:p w14:paraId="2E82ED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28B296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0CD106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3FCECC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83D0A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D2507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916" w:type="dxa"/>
            <w:noWrap/>
            <w:vAlign w:val="center"/>
          </w:tcPr>
          <w:p w14:paraId="0E4EEC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7EF3AA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66EC75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845" w:type="dxa"/>
            <w:noWrap/>
            <w:vAlign w:val="center"/>
          </w:tcPr>
          <w:p w14:paraId="02C961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59" w:type="dxa"/>
            <w:noWrap/>
            <w:vAlign w:val="center"/>
          </w:tcPr>
          <w:p w14:paraId="3872A2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689" w:type="dxa"/>
            <w:noWrap/>
            <w:vAlign w:val="center"/>
          </w:tcPr>
          <w:p w14:paraId="20554E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5F7659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726E06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4EA5B0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741EA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D8585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105F8B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6C9B0C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30AB50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845" w:type="dxa"/>
            <w:noWrap/>
            <w:vAlign w:val="center"/>
          </w:tcPr>
          <w:p w14:paraId="36877A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01534E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5437C3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7F200B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5A7352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F64D6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5D8D71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2E827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916" w:type="dxa"/>
            <w:noWrap/>
            <w:vAlign w:val="center"/>
          </w:tcPr>
          <w:p w14:paraId="0EA6E1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689" w:type="dxa"/>
            <w:noWrap/>
            <w:vAlign w:val="center"/>
          </w:tcPr>
          <w:p w14:paraId="3156A0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94" w:type="dxa"/>
            <w:noWrap/>
            <w:vAlign w:val="center"/>
          </w:tcPr>
          <w:p w14:paraId="6CAECD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845" w:type="dxa"/>
            <w:noWrap/>
            <w:vAlign w:val="center"/>
          </w:tcPr>
          <w:p w14:paraId="0E0736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2.4%</w:t>
            </w:r>
          </w:p>
        </w:tc>
        <w:tc>
          <w:tcPr>
            <w:tcW w:w="759" w:type="dxa"/>
            <w:noWrap/>
            <w:vAlign w:val="center"/>
          </w:tcPr>
          <w:p w14:paraId="2D647D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  <w:tc>
          <w:tcPr>
            <w:tcW w:w="689" w:type="dxa"/>
            <w:noWrap/>
            <w:vAlign w:val="center"/>
          </w:tcPr>
          <w:p w14:paraId="5EC905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</w:tr>
      <w:tr w14:paraId="29D3C6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E4E616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9C8F20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2DC2A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23381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916" w:type="dxa"/>
            <w:noWrap/>
            <w:vAlign w:val="center"/>
          </w:tcPr>
          <w:p w14:paraId="186B10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7E3B83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3F9DD44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845" w:type="dxa"/>
            <w:noWrap/>
            <w:vAlign w:val="center"/>
          </w:tcPr>
          <w:p w14:paraId="196986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61458E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689" w:type="dxa"/>
            <w:noWrap/>
            <w:vAlign w:val="center"/>
          </w:tcPr>
          <w:p w14:paraId="4C50C5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200504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FE884E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AD30D7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46D15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341E5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7C6065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7995ED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2C2631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845" w:type="dxa"/>
            <w:noWrap/>
            <w:vAlign w:val="center"/>
          </w:tcPr>
          <w:p w14:paraId="5B8355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461ACB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10C20C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650E03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22E291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AAD50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748659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F8675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916" w:type="dxa"/>
            <w:noWrap/>
            <w:vAlign w:val="center"/>
          </w:tcPr>
          <w:p w14:paraId="4F9836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2C57B4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5D46F4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845" w:type="dxa"/>
            <w:noWrap/>
            <w:vAlign w:val="center"/>
          </w:tcPr>
          <w:p w14:paraId="45F99D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29.0%</w:t>
            </w:r>
          </w:p>
        </w:tc>
        <w:tc>
          <w:tcPr>
            <w:tcW w:w="759" w:type="dxa"/>
            <w:noWrap/>
            <w:vAlign w:val="center"/>
          </w:tcPr>
          <w:p w14:paraId="5A90CE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5DDD4B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</w:tr>
      <w:tr w14:paraId="5908BC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3A9E10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A39B04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255D4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39A8D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916" w:type="dxa"/>
            <w:noWrap/>
            <w:vAlign w:val="center"/>
          </w:tcPr>
          <w:p w14:paraId="0EB10E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0C3283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1C491F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845" w:type="dxa"/>
            <w:noWrap/>
            <w:vAlign w:val="center"/>
          </w:tcPr>
          <w:p w14:paraId="504E9F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0.008</w:t>
            </w:r>
          </w:p>
        </w:tc>
        <w:tc>
          <w:tcPr>
            <w:tcW w:w="759" w:type="dxa"/>
            <w:noWrap/>
            <w:vAlign w:val="center"/>
          </w:tcPr>
          <w:p w14:paraId="590D6E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15BF06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0.921</w:t>
            </w:r>
          </w:p>
        </w:tc>
      </w:tr>
      <w:tr w14:paraId="44E0F4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FA21F6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606A3D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CBEC9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D2E04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152D17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3A77A4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15E401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845" w:type="dxa"/>
            <w:noWrap/>
            <w:vAlign w:val="center"/>
          </w:tcPr>
          <w:p w14:paraId="582B51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0.018</w:t>
            </w:r>
          </w:p>
        </w:tc>
        <w:tc>
          <w:tcPr>
            <w:tcW w:w="759" w:type="dxa"/>
            <w:noWrap/>
            <w:vAlign w:val="center"/>
          </w:tcPr>
          <w:p w14:paraId="2D7594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1C9826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2F51B3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BA5255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7FF3C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0B5EC5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6364C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916" w:type="dxa"/>
            <w:noWrap/>
            <w:vAlign w:val="center"/>
          </w:tcPr>
          <w:p w14:paraId="5F4F1B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4E30B0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0FC794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845" w:type="dxa"/>
            <w:noWrap/>
            <w:vAlign w:val="center"/>
          </w:tcPr>
          <w:p w14:paraId="7D6E0F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29.0%</w:t>
            </w:r>
          </w:p>
        </w:tc>
        <w:tc>
          <w:tcPr>
            <w:tcW w:w="759" w:type="dxa"/>
            <w:noWrap/>
            <w:vAlign w:val="center"/>
          </w:tcPr>
          <w:p w14:paraId="0038A3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7E5F2B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</w:tr>
      <w:tr w14:paraId="65001C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CE0DE8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E6F691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065D4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1D78B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916" w:type="dxa"/>
            <w:noWrap/>
            <w:vAlign w:val="center"/>
          </w:tcPr>
          <w:p w14:paraId="62281A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595D17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5CD06F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845" w:type="dxa"/>
            <w:noWrap/>
            <w:vAlign w:val="center"/>
          </w:tcPr>
          <w:p w14:paraId="715D77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0.008</w:t>
            </w:r>
          </w:p>
        </w:tc>
        <w:tc>
          <w:tcPr>
            <w:tcW w:w="759" w:type="dxa"/>
            <w:noWrap/>
            <w:vAlign w:val="center"/>
          </w:tcPr>
          <w:p w14:paraId="3E3ECF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67BF72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0.921</w:t>
            </w:r>
          </w:p>
        </w:tc>
      </w:tr>
      <w:tr w14:paraId="57FE1F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D1ED04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02D748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28D82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CBBCD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06D27B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02A8F3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003937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845" w:type="dxa"/>
            <w:noWrap/>
            <w:vAlign w:val="center"/>
          </w:tcPr>
          <w:p w14:paraId="43DDE2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0.018</w:t>
            </w:r>
          </w:p>
        </w:tc>
        <w:tc>
          <w:tcPr>
            <w:tcW w:w="759" w:type="dxa"/>
            <w:noWrap/>
            <w:vAlign w:val="center"/>
          </w:tcPr>
          <w:p w14:paraId="090C7B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796353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50AD74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332ABF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Russia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40EE08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CAE56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8F8A4A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916" w:type="dxa"/>
            <w:noWrap/>
            <w:vAlign w:val="center"/>
          </w:tcPr>
          <w:p w14:paraId="7C8B9E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689" w:type="dxa"/>
            <w:noWrap/>
            <w:vAlign w:val="center"/>
          </w:tcPr>
          <w:p w14:paraId="223BEF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4E1ABF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4.7%</w:t>
            </w:r>
          </w:p>
        </w:tc>
        <w:tc>
          <w:tcPr>
            <w:tcW w:w="845" w:type="dxa"/>
            <w:noWrap/>
            <w:vAlign w:val="center"/>
          </w:tcPr>
          <w:p w14:paraId="6D82B0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3.9%</w:t>
            </w:r>
          </w:p>
        </w:tc>
        <w:tc>
          <w:tcPr>
            <w:tcW w:w="759" w:type="dxa"/>
            <w:noWrap/>
            <w:vAlign w:val="center"/>
          </w:tcPr>
          <w:p w14:paraId="4F1E91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689" w:type="dxa"/>
            <w:noWrap/>
            <w:vAlign w:val="center"/>
          </w:tcPr>
          <w:p w14:paraId="7E5594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</w:tr>
      <w:tr w14:paraId="05BBD5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CC6F8A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0EB291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B053D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908A4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916" w:type="dxa"/>
            <w:noWrap/>
            <w:vAlign w:val="center"/>
          </w:tcPr>
          <w:p w14:paraId="3B2968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689" w:type="dxa"/>
            <w:noWrap/>
            <w:vAlign w:val="center"/>
          </w:tcPr>
          <w:p w14:paraId="3AEDAD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161F7E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0.924</w:t>
            </w:r>
          </w:p>
        </w:tc>
        <w:tc>
          <w:tcPr>
            <w:tcW w:w="845" w:type="dxa"/>
            <w:noWrap/>
            <w:vAlign w:val="center"/>
          </w:tcPr>
          <w:p w14:paraId="38EA0E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0.926</w:t>
            </w:r>
          </w:p>
        </w:tc>
        <w:tc>
          <w:tcPr>
            <w:tcW w:w="759" w:type="dxa"/>
            <w:noWrap/>
            <w:vAlign w:val="center"/>
          </w:tcPr>
          <w:p w14:paraId="3D197F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0.965</w:t>
            </w:r>
          </w:p>
        </w:tc>
        <w:tc>
          <w:tcPr>
            <w:tcW w:w="689" w:type="dxa"/>
            <w:noWrap/>
            <w:vAlign w:val="center"/>
          </w:tcPr>
          <w:p w14:paraId="48A3A9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5FBF5E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A29297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22C80E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5C098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CC0BA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916" w:type="dxa"/>
            <w:noWrap/>
            <w:vAlign w:val="center"/>
          </w:tcPr>
          <w:p w14:paraId="6A3601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689" w:type="dxa"/>
            <w:noWrap/>
            <w:vAlign w:val="center"/>
          </w:tcPr>
          <w:p w14:paraId="283704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05DFDD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0.861</w:t>
            </w:r>
          </w:p>
        </w:tc>
        <w:tc>
          <w:tcPr>
            <w:tcW w:w="845" w:type="dxa"/>
            <w:noWrap/>
            <w:vAlign w:val="center"/>
          </w:tcPr>
          <w:p w14:paraId="699698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0.905</w:t>
            </w:r>
          </w:p>
        </w:tc>
        <w:tc>
          <w:tcPr>
            <w:tcW w:w="759" w:type="dxa"/>
            <w:noWrap/>
            <w:vAlign w:val="center"/>
          </w:tcPr>
          <w:p w14:paraId="29FE06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0.966</w:t>
            </w:r>
          </w:p>
        </w:tc>
        <w:tc>
          <w:tcPr>
            <w:tcW w:w="689" w:type="dxa"/>
            <w:noWrap/>
            <w:vAlign w:val="center"/>
          </w:tcPr>
          <w:p w14:paraId="08BC25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5B2686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C98E73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8B560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4E53EB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3254D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916" w:type="dxa"/>
            <w:noWrap/>
            <w:vAlign w:val="center"/>
          </w:tcPr>
          <w:p w14:paraId="24F44D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689" w:type="dxa"/>
            <w:noWrap/>
            <w:vAlign w:val="center"/>
          </w:tcPr>
          <w:p w14:paraId="389184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08E730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4.0%</w:t>
            </w:r>
          </w:p>
        </w:tc>
        <w:tc>
          <w:tcPr>
            <w:tcW w:w="845" w:type="dxa"/>
            <w:noWrap/>
            <w:vAlign w:val="center"/>
          </w:tcPr>
          <w:p w14:paraId="1783E7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  <w:tc>
          <w:tcPr>
            <w:tcW w:w="759" w:type="dxa"/>
            <w:noWrap/>
            <w:vAlign w:val="center"/>
          </w:tcPr>
          <w:p w14:paraId="57524D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689" w:type="dxa"/>
            <w:noWrap/>
            <w:vAlign w:val="center"/>
          </w:tcPr>
          <w:p w14:paraId="76F66A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</w:tr>
      <w:tr w14:paraId="771264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C46575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D1C8DD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456D9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CE2D1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916" w:type="dxa"/>
            <w:noWrap/>
            <w:vAlign w:val="center"/>
          </w:tcPr>
          <w:p w14:paraId="67A88C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689" w:type="dxa"/>
            <w:noWrap/>
            <w:vAlign w:val="center"/>
          </w:tcPr>
          <w:p w14:paraId="42A4EE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7E7DB1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845" w:type="dxa"/>
            <w:noWrap/>
            <w:vAlign w:val="center"/>
          </w:tcPr>
          <w:p w14:paraId="662B81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0.965</w:t>
            </w:r>
          </w:p>
        </w:tc>
        <w:tc>
          <w:tcPr>
            <w:tcW w:w="759" w:type="dxa"/>
            <w:noWrap/>
            <w:vAlign w:val="center"/>
          </w:tcPr>
          <w:p w14:paraId="5B9E0D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689" w:type="dxa"/>
            <w:noWrap/>
            <w:vAlign w:val="center"/>
          </w:tcPr>
          <w:p w14:paraId="11ED91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6924C6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8B0C7C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4E0CA0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D3917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FED08C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916" w:type="dxa"/>
            <w:noWrap/>
            <w:vAlign w:val="center"/>
          </w:tcPr>
          <w:p w14:paraId="4878F2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689" w:type="dxa"/>
            <w:noWrap/>
            <w:vAlign w:val="center"/>
          </w:tcPr>
          <w:p w14:paraId="3FAF88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14C521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0.907</w:t>
            </w:r>
          </w:p>
        </w:tc>
        <w:tc>
          <w:tcPr>
            <w:tcW w:w="845" w:type="dxa"/>
            <w:noWrap/>
            <w:vAlign w:val="center"/>
          </w:tcPr>
          <w:p w14:paraId="57C64E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0.942</w:t>
            </w:r>
          </w:p>
        </w:tc>
        <w:tc>
          <w:tcPr>
            <w:tcW w:w="759" w:type="dxa"/>
            <w:noWrap/>
            <w:vAlign w:val="center"/>
          </w:tcPr>
          <w:p w14:paraId="7D29AB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689" w:type="dxa"/>
            <w:noWrap/>
            <w:vAlign w:val="center"/>
          </w:tcPr>
          <w:p w14:paraId="3FA0DB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5C5CB9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900947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73A99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591236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3D8D9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916" w:type="dxa"/>
            <w:noWrap/>
            <w:vAlign w:val="center"/>
          </w:tcPr>
          <w:p w14:paraId="6F9FC7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689" w:type="dxa"/>
            <w:noWrap/>
            <w:vAlign w:val="center"/>
          </w:tcPr>
          <w:p w14:paraId="3AB33D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7F00B4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845" w:type="dxa"/>
            <w:noWrap/>
            <w:vAlign w:val="center"/>
          </w:tcPr>
          <w:p w14:paraId="439FC1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759" w:type="dxa"/>
            <w:noWrap/>
            <w:vAlign w:val="center"/>
          </w:tcPr>
          <w:p w14:paraId="23D10A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2.4%</w:t>
            </w:r>
          </w:p>
        </w:tc>
        <w:tc>
          <w:tcPr>
            <w:tcW w:w="689" w:type="dxa"/>
            <w:noWrap/>
            <w:vAlign w:val="center"/>
          </w:tcPr>
          <w:p w14:paraId="30603B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</w:tr>
      <w:tr w14:paraId="23F76C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94E48D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EE07D9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C1B96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2A4A5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916" w:type="dxa"/>
            <w:noWrap/>
            <w:vAlign w:val="center"/>
          </w:tcPr>
          <w:p w14:paraId="410217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689" w:type="dxa"/>
            <w:noWrap/>
            <w:vAlign w:val="center"/>
          </w:tcPr>
          <w:p w14:paraId="305E6D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08CE18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0.915</w:t>
            </w:r>
          </w:p>
        </w:tc>
        <w:tc>
          <w:tcPr>
            <w:tcW w:w="845" w:type="dxa"/>
            <w:noWrap/>
            <w:vAlign w:val="center"/>
          </w:tcPr>
          <w:p w14:paraId="569B40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0.967</w:t>
            </w:r>
          </w:p>
        </w:tc>
        <w:tc>
          <w:tcPr>
            <w:tcW w:w="759" w:type="dxa"/>
            <w:noWrap/>
            <w:vAlign w:val="center"/>
          </w:tcPr>
          <w:p w14:paraId="7D0F02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0.950</w:t>
            </w:r>
          </w:p>
        </w:tc>
        <w:tc>
          <w:tcPr>
            <w:tcW w:w="689" w:type="dxa"/>
            <w:noWrap/>
            <w:vAlign w:val="center"/>
          </w:tcPr>
          <w:p w14:paraId="5FA8E4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7EFCD8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16F5F6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A95DC5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44AA0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D7E82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916" w:type="dxa"/>
            <w:noWrap/>
            <w:vAlign w:val="center"/>
          </w:tcPr>
          <w:p w14:paraId="69DF1F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689" w:type="dxa"/>
            <w:noWrap/>
            <w:vAlign w:val="center"/>
          </w:tcPr>
          <w:p w14:paraId="45C42B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0F6431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0.896</w:t>
            </w:r>
          </w:p>
        </w:tc>
        <w:tc>
          <w:tcPr>
            <w:tcW w:w="845" w:type="dxa"/>
            <w:noWrap/>
            <w:vAlign w:val="center"/>
          </w:tcPr>
          <w:p w14:paraId="1FB529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0.951</w:t>
            </w:r>
          </w:p>
        </w:tc>
        <w:tc>
          <w:tcPr>
            <w:tcW w:w="759" w:type="dxa"/>
            <w:noWrap/>
            <w:vAlign w:val="center"/>
          </w:tcPr>
          <w:p w14:paraId="3DE8E5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0.966</w:t>
            </w:r>
          </w:p>
        </w:tc>
        <w:tc>
          <w:tcPr>
            <w:tcW w:w="689" w:type="dxa"/>
            <w:noWrap/>
            <w:vAlign w:val="center"/>
          </w:tcPr>
          <w:p w14:paraId="3D7E32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03EF86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DE03A0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52FD9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2358EC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9FE84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916" w:type="dxa"/>
            <w:noWrap/>
            <w:vAlign w:val="center"/>
          </w:tcPr>
          <w:p w14:paraId="52CA67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44A00E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269882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18.0%</w:t>
            </w:r>
          </w:p>
        </w:tc>
        <w:tc>
          <w:tcPr>
            <w:tcW w:w="845" w:type="dxa"/>
            <w:noWrap/>
            <w:vAlign w:val="center"/>
          </w:tcPr>
          <w:p w14:paraId="572EBB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12.5%</w:t>
            </w:r>
          </w:p>
        </w:tc>
        <w:tc>
          <w:tcPr>
            <w:tcW w:w="759" w:type="dxa"/>
            <w:noWrap/>
            <w:vAlign w:val="center"/>
          </w:tcPr>
          <w:p w14:paraId="397646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689" w:type="dxa"/>
            <w:noWrap/>
            <w:vAlign w:val="center"/>
          </w:tcPr>
          <w:p w14:paraId="72C5F7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</w:tr>
      <w:tr w14:paraId="1A3B2B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A8E8B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AA8D1E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DA252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13453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916" w:type="dxa"/>
            <w:noWrap/>
            <w:vAlign w:val="center"/>
          </w:tcPr>
          <w:p w14:paraId="692655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0.490</w:t>
            </w:r>
          </w:p>
        </w:tc>
        <w:tc>
          <w:tcPr>
            <w:tcW w:w="689" w:type="dxa"/>
            <w:noWrap/>
            <w:vAlign w:val="center"/>
          </w:tcPr>
          <w:p w14:paraId="2C4388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B8655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-0.965</w:t>
            </w:r>
          </w:p>
        </w:tc>
        <w:tc>
          <w:tcPr>
            <w:tcW w:w="845" w:type="dxa"/>
            <w:noWrap/>
            <w:vAlign w:val="center"/>
          </w:tcPr>
          <w:p w14:paraId="5EA66F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0.137</w:t>
            </w:r>
          </w:p>
        </w:tc>
        <w:tc>
          <w:tcPr>
            <w:tcW w:w="759" w:type="dxa"/>
            <w:noWrap/>
            <w:vAlign w:val="center"/>
          </w:tcPr>
          <w:p w14:paraId="4125C5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5B7CA1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0.873</w:t>
            </w:r>
          </w:p>
        </w:tc>
      </w:tr>
      <w:tr w14:paraId="3EDDD0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E90F9F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7DF818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1A5A6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C2F7F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916" w:type="dxa"/>
            <w:noWrap/>
            <w:vAlign w:val="center"/>
          </w:tcPr>
          <w:p w14:paraId="49387B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-0.180</w:t>
            </w:r>
          </w:p>
        </w:tc>
        <w:tc>
          <w:tcPr>
            <w:tcW w:w="689" w:type="dxa"/>
            <w:noWrap/>
            <w:vAlign w:val="center"/>
          </w:tcPr>
          <w:p w14:paraId="74DEA4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6CFD71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-1.171</w:t>
            </w:r>
          </w:p>
        </w:tc>
        <w:tc>
          <w:tcPr>
            <w:tcW w:w="845" w:type="dxa"/>
            <w:noWrap/>
            <w:vAlign w:val="center"/>
          </w:tcPr>
          <w:p w14:paraId="09134A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0.221</w:t>
            </w:r>
          </w:p>
        </w:tc>
        <w:tc>
          <w:tcPr>
            <w:tcW w:w="759" w:type="dxa"/>
            <w:noWrap/>
            <w:vAlign w:val="center"/>
          </w:tcPr>
          <w:p w14:paraId="167ECD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458A07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</w:tr>
      <w:tr w14:paraId="117FB0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352F96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8615B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69BF60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381038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916" w:type="dxa"/>
            <w:noWrap/>
            <w:vAlign w:val="center"/>
          </w:tcPr>
          <w:p w14:paraId="35F444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5184C5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1B8697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18.0%</w:t>
            </w:r>
          </w:p>
        </w:tc>
        <w:tc>
          <w:tcPr>
            <w:tcW w:w="845" w:type="dxa"/>
            <w:noWrap/>
            <w:vAlign w:val="center"/>
          </w:tcPr>
          <w:p w14:paraId="2EEA86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12.5%</w:t>
            </w:r>
          </w:p>
        </w:tc>
        <w:tc>
          <w:tcPr>
            <w:tcW w:w="759" w:type="dxa"/>
            <w:noWrap/>
            <w:vAlign w:val="center"/>
          </w:tcPr>
          <w:p w14:paraId="601AF4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689" w:type="dxa"/>
            <w:noWrap/>
            <w:vAlign w:val="center"/>
          </w:tcPr>
          <w:p w14:paraId="6735EB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</w:tr>
      <w:tr w14:paraId="2D5485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823445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693C72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6E006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338D6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0.906</w:t>
            </w:r>
          </w:p>
        </w:tc>
        <w:tc>
          <w:tcPr>
            <w:tcW w:w="916" w:type="dxa"/>
            <w:noWrap/>
            <w:vAlign w:val="center"/>
          </w:tcPr>
          <w:p w14:paraId="70658C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0.490</w:t>
            </w:r>
          </w:p>
        </w:tc>
        <w:tc>
          <w:tcPr>
            <w:tcW w:w="689" w:type="dxa"/>
            <w:noWrap/>
            <w:vAlign w:val="center"/>
          </w:tcPr>
          <w:p w14:paraId="0BD505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18DC86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-0.965</w:t>
            </w:r>
          </w:p>
        </w:tc>
        <w:tc>
          <w:tcPr>
            <w:tcW w:w="845" w:type="dxa"/>
            <w:noWrap/>
            <w:vAlign w:val="center"/>
          </w:tcPr>
          <w:p w14:paraId="579ADA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0.137</w:t>
            </w:r>
          </w:p>
        </w:tc>
        <w:tc>
          <w:tcPr>
            <w:tcW w:w="759" w:type="dxa"/>
            <w:noWrap/>
            <w:vAlign w:val="center"/>
          </w:tcPr>
          <w:p w14:paraId="2B2145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78194E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0.873</w:t>
            </w:r>
          </w:p>
        </w:tc>
      </w:tr>
      <w:tr w14:paraId="5495CC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E5C777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16C226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0802E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3F877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0.871</w:t>
            </w:r>
          </w:p>
        </w:tc>
        <w:tc>
          <w:tcPr>
            <w:tcW w:w="916" w:type="dxa"/>
            <w:noWrap/>
            <w:vAlign w:val="center"/>
          </w:tcPr>
          <w:p w14:paraId="062E0A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-0.180</w:t>
            </w:r>
          </w:p>
        </w:tc>
        <w:tc>
          <w:tcPr>
            <w:tcW w:w="689" w:type="dxa"/>
            <w:noWrap/>
            <w:vAlign w:val="center"/>
          </w:tcPr>
          <w:p w14:paraId="601F75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225717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-1.171</w:t>
            </w:r>
          </w:p>
        </w:tc>
        <w:tc>
          <w:tcPr>
            <w:tcW w:w="845" w:type="dxa"/>
            <w:noWrap/>
            <w:vAlign w:val="center"/>
          </w:tcPr>
          <w:p w14:paraId="3F0AF3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0.221</w:t>
            </w:r>
          </w:p>
        </w:tc>
        <w:tc>
          <w:tcPr>
            <w:tcW w:w="759" w:type="dxa"/>
            <w:noWrap/>
            <w:vAlign w:val="center"/>
          </w:tcPr>
          <w:p w14:paraId="096F9C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3C070B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</w:tr>
      <w:tr w14:paraId="6F3634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462462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the United States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21EAAC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084720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F70EF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916" w:type="dxa"/>
            <w:noWrap/>
            <w:vAlign w:val="center"/>
          </w:tcPr>
          <w:p w14:paraId="71BBE3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689" w:type="dxa"/>
            <w:noWrap/>
            <w:vAlign w:val="center"/>
          </w:tcPr>
          <w:p w14:paraId="123CC1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794" w:type="dxa"/>
            <w:noWrap/>
            <w:vAlign w:val="center"/>
          </w:tcPr>
          <w:p w14:paraId="1723E7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845" w:type="dxa"/>
            <w:noWrap/>
            <w:vAlign w:val="center"/>
          </w:tcPr>
          <w:p w14:paraId="2533FE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759" w:type="dxa"/>
            <w:noWrap/>
            <w:vAlign w:val="center"/>
          </w:tcPr>
          <w:p w14:paraId="4DA5BC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1.5%</w:t>
            </w:r>
          </w:p>
        </w:tc>
        <w:tc>
          <w:tcPr>
            <w:tcW w:w="689" w:type="dxa"/>
            <w:noWrap/>
            <w:vAlign w:val="center"/>
          </w:tcPr>
          <w:p w14:paraId="0BDAF0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</w:tr>
      <w:tr w14:paraId="208702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C71FE1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290045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0C494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08D39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916" w:type="dxa"/>
            <w:noWrap/>
            <w:vAlign w:val="center"/>
          </w:tcPr>
          <w:p w14:paraId="39A633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689" w:type="dxa"/>
            <w:noWrap/>
            <w:vAlign w:val="center"/>
          </w:tcPr>
          <w:p w14:paraId="4ECB14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D64F9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845" w:type="dxa"/>
            <w:noWrap/>
            <w:vAlign w:val="center"/>
          </w:tcPr>
          <w:p w14:paraId="3DBDBC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0.970</w:t>
            </w:r>
          </w:p>
        </w:tc>
        <w:tc>
          <w:tcPr>
            <w:tcW w:w="759" w:type="dxa"/>
            <w:noWrap/>
            <w:vAlign w:val="center"/>
          </w:tcPr>
          <w:p w14:paraId="321D91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689" w:type="dxa"/>
            <w:noWrap/>
            <w:vAlign w:val="center"/>
          </w:tcPr>
          <w:p w14:paraId="33C5D1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</w:tr>
      <w:tr w14:paraId="5777E1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F1951D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30DAB1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DA744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39735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916" w:type="dxa"/>
            <w:noWrap/>
            <w:vAlign w:val="center"/>
          </w:tcPr>
          <w:p w14:paraId="2A7BA7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689" w:type="dxa"/>
            <w:noWrap/>
            <w:vAlign w:val="center"/>
          </w:tcPr>
          <w:p w14:paraId="549187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486341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0.953</w:t>
            </w:r>
          </w:p>
        </w:tc>
        <w:tc>
          <w:tcPr>
            <w:tcW w:w="845" w:type="dxa"/>
            <w:noWrap/>
            <w:vAlign w:val="center"/>
          </w:tcPr>
          <w:p w14:paraId="2C831C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759" w:type="dxa"/>
            <w:noWrap/>
            <w:vAlign w:val="center"/>
          </w:tcPr>
          <w:p w14:paraId="3205BC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689" w:type="dxa"/>
            <w:noWrap/>
            <w:vAlign w:val="center"/>
          </w:tcPr>
          <w:p w14:paraId="678A73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4C3493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4BF634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E45D0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30BBD5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3E2A2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916" w:type="dxa"/>
            <w:noWrap/>
            <w:vAlign w:val="center"/>
          </w:tcPr>
          <w:p w14:paraId="76D8A1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689" w:type="dxa"/>
            <w:noWrap/>
            <w:vAlign w:val="center"/>
          </w:tcPr>
          <w:p w14:paraId="07D37B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794" w:type="dxa"/>
            <w:noWrap/>
            <w:vAlign w:val="center"/>
          </w:tcPr>
          <w:p w14:paraId="20FA5C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845" w:type="dxa"/>
            <w:noWrap/>
            <w:vAlign w:val="center"/>
          </w:tcPr>
          <w:p w14:paraId="04FA2A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759" w:type="dxa"/>
            <w:noWrap/>
            <w:vAlign w:val="center"/>
          </w:tcPr>
          <w:p w14:paraId="2B7B46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1.5%</w:t>
            </w:r>
          </w:p>
        </w:tc>
        <w:tc>
          <w:tcPr>
            <w:tcW w:w="689" w:type="dxa"/>
            <w:noWrap/>
            <w:vAlign w:val="center"/>
          </w:tcPr>
          <w:p w14:paraId="6432C6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</w:tr>
      <w:tr w14:paraId="04EEA6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7E862A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4A7A0F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06532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3D7E1C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916" w:type="dxa"/>
            <w:noWrap/>
            <w:vAlign w:val="center"/>
          </w:tcPr>
          <w:p w14:paraId="17A92D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689" w:type="dxa"/>
            <w:noWrap/>
            <w:vAlign w:val="center"/>
          </w:tcPr>
          <w:p w14:paraId="086C34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0AE752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0.916</w:t>
            </w:r>
          </w:p>
        </w:tc>
        <w:tc>
          <w:tcPr>
            <w:tcW w:w="845" w:type="dxa"/>
            <w:noWrap/>
            <w:vAlign w:val="center"/>
          </w:tcPr>
          <w:p w14:paraId="35AA4B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0.967</w:t>
            </w:r>
          </w:p>
        </w:tc>
        <w:tc>
          <w:tcPr>
            <w:tcW w:w="759" w:type="dxa"/>
            <w:noWrap/>
            <w:vAlign w:val="center"/>
          </w:tcPr>
          <w:p w14:paraId="6B081E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689" w:type="dxa"/>
            <w:noWrap/>
            <w:vAlign w:val="center"/>
          </w:tcPr>
          <w:p w14:paraId="6878D6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267E64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F9D30A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DB66CB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93336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8D34E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916" w:type="dxa"/>
            <w:noWrap/>
            <w:vAlign w:val="center"/>
          </w:tcPr>
          <w:p w14:paraId="04BEA6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689" w:type="dxa"/>
            <w:noWrap/>
            <w:vAlign w:val="center"/>
          </w:tcPr>
          <w:p w14:paraId="477052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48C811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845" w:type="dxa"/>
            <w:noWrap/>
            <w:vAlign w:val="center"/>
          </w:tcPr>
          <w:p w14:paraId="42CF30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0.957</w:t>
            </w:r>
          </w:p>
        </w:tc>
        <w:tc>
          <w:tcPr>
            <w:tcW w:w="759" w:type="dxa"/>
            <w:noWrap/>
            <w:vAlign w:val="center"/>
          </w:tcPr>
          <w:p w14:paraId="690F4B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689" w:type="dxa"/>
            <w:noWrap/>
            <w:vAlign w:val="center"/>
          </w:tcPr>
          <w:p w14:paraId="04F89E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6CF4DC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48B5A3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B113B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7FEEF5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830DF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916" w:type="dxa"/>
            <w:noWrap/>
            <w:vAlign w:val="center"/>
          </w:tcPr>
          <w:p w14:paraId="50DC19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689" w:type="dxa"/>
            <w:noWrap/>
            <w:vAlign w:val="center"/>
          </w:tcPr>
          <w:p w14:paraId="03416C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794" w:type="dxa"/>
            <w:noWrap/>
            <w:vAlign w:val="center"/>
          </w:tcPr>
          <w:p w14:paraId="2B47CA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845" w:type="dxa"/>
            <w:noWrap/>
            <w:vAlign w:val="center"/>
          </w:tcPr>
          <w:p w14:paraId="27D14D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759" w:type="dxa"/>
            <w:noWrap/>
            <w:vAlign w:val="center"/>
          </w:tcPr>
          <w:p w14:paraId="6A4D64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689" w:type="dxa"/>
            <w:noWrap/>
            <w:vAlign w:val="center"/>
          </w:tcPr>
          <w:p w14:paraId="0C3735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</w:tr>
      <w:tr w14:paraId="340640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DC66F2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C041E3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E7142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F6996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916" w:type="dxa"/>
            <w:noWrap/>
            <w:vAlign w:val="center"/>
          </w:tcPr>
          <w:p w14:paraId="21F189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689" w:type="dxa"/>
            <w:noWrap/>
            <w:vAlign w:val="center"/>
          </w:tcPr>
          <w:p w14:paraId="275CE4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5D3386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0.926</w:t>
            </w:r>
          </w:p>
        </w:tc>
        <w:tc>
          <w:tcPr>
            <w:tcW w:w="845" w:type="dxa"/>
            <w:noWrap/>
            <w:vAlign w:val="center"/>
          </w:tcPr>
          <w:p w14:paraId="61A6F9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759" w:type="dxa"/>
            <w:noWrap/>
            <w:vAlign w:val="center"/>
          </w:tcPr>
          <w:p w14:paraId="6E662F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0.964</w:t>
            </w:r>
          </w:p>
        </w:tc>
        <w:tc>
          <w:tcPr>
            <w:tcW w:w="689" w:type="dxa"/>
            <w:noWrap/>
            <w:vAlign w:val="center"/>
          </w:tcPr>
          <w:p w14:paraId="3C8158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188792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ADA4F3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098B0F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E764F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B5660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916" w:type="dxa"/>
            <w:noWrap/>
            <w:vAlign w:val="center"/>
          </w:tcPr>
          <w:p w14:paraId="3CFDD1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689" w:type="dxa"/>
            <w:noWrap/>
            <w:vAlign w:val="center"/>
          </w:tcPr>
          <w:p w14:paraId="0A6396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0C7C37F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845" w:type="dxa"/>
            <w:noWrap/>
            <w:vAlign w:val="center"/>
          </w:tcPr>
          <w:p w14:paraId="655053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759" w:type="dxa"/>
            <w:noWrap/>
            <w:vAlign w:val="center"/>
          </w:tcPr>
          <w:p w14:paraId="104C47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0.967</w:t>
            </w:r>
          </w:p>
        </w:tc>
        <w:tc>
          <w:tcPr>
            <w:tcW w:w="689" w:type="dxa"/>
            <w:noWrap/>
            <w:vAlign w:val="center"/>
          </w:tcPr>
          <w:p w14:paraId="752C9C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15AD74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EF9B37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8E9A6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14840E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C9271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916" w:type="dxa"/>
            <w:noWrap/>
            <w:vAlign w:val="center"/>
          </w:tcPr>
          <w:p w14:paraId="0A30DD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689" w:type="dxa"/>
            <w:noWrap/>
            <w:vAlign w:val="center"/>
          </w:tcPr>
          <w:p w14:paraId="5CE6D0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703998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7.6%</w:t>
            </w:r>
          </w:p>
        </w:tc>
        <w:tc>
          <w:tcPr>
            <w:tcW w:w="845" w:type="dxa"/>
            <w:noWrap/>
            <w:vAlign w:val="center"/>
          </w:tcPr>
          <w:p w14:paraId="29CA12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10.2%</w:t>
            </w:r>
          </w:p>
        </w:tc>
        <w:tc>
          <w:tcPr>
            <w:tcW w:w="759" w:type="dxa"/>
            <w:noWrap/>
            <w:vAlign w:val="center"/>
          </w:tcPr>
          <w:p w14:paraId="354FAA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689" w:type="dxa"/>
            <w:noWrap/>
            <w:vAlign w:val="center"/>
          </w:tcPr>
          <w:p w14:paraId="48F59E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5FC38C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98D038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6A0222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180FE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BE686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916" w:type="dxa"/>
            <w:noWrap/>
            <w:vAlign w:val="center"/>
          </w:tcPr>
          <w:p w14:paraId="17BB67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0.917</w:t>
            </w:r>
          </w:p>
        </w:tc>
        <w:tc>
          <w:tcPr>
            <w:tcW w:w="689" w:type="dxa"/>
            <w:noWrap/>
            <w:vAlign w:val="center"/>
          </w:tcPr>
          <w:p w14:paraId="0234DD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1770F8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0.643</w:t>
            </w:r>
          </w:p>
        </w:tc>
        <w:tc>
          <w:tcPr>
            <w:tcW w:w="845" w:type="dxa"/>
            <w:noWrap/>
            <w:vAlign w:val="center"/>
          </w:tcPr>
          <w:p w14:paraId="0FDDAD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0.028</w:t>
            </w:r>
          </w:p>
        </w:tc>
        <w:tc>
          <w:tcPr>
            <w:tcW w:w="759" w:type="dxa"/>
            <w:noWrap/>
            <w:vAlign w:val="center"/>
          </w:tcPr>
          <w:p w14:paraId="48DEFD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1EBBF6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0.935</w:t>
            </w:r>
          </w:p>
        </w:tc>
      </w:tr>
      <w:tr w14:paraId="5356D5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A7A8CF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8AE28B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24AB6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20171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916" w:type="dxa"/>
            <w:noWrap/>
            <w:vAlign w:val="center"/>
          </w:tcPr>
          <w:p w14:paraId="3FF584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0.950</w:t>
            </w:r>
          </w:p>
        </w:tc>
        <w:tc>
          <w:tcPr>
            <w:tcW w:w="689" w:type="dxa"/>
            <w:noWrap/>
            <w:vAlign w:val="center"/>
          </w:tcPr>
          <w:p w14:paraId="72CBCC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4A81B1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0.550</w:t>
            </w:r>
          </w:p>
        </w:tc>
        <w:tc>
          <w:tcPr>
            <w:tcW w:w="845" w:type="dxa"/>
            <w:noWrap/>
            <w:vAlign w:val="center"/>
          </w:tcPr>
          <w:p w14:paraId="6AC7E6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-0.070</w:t>
            </w:r>
          </w:p>
        </w:tc>
        <w:tc>
          <w:tcPr>
            <w:tcW w:w="759" w:type="dxa"/>
            <w:noWrap/>
            <w:vAlign w:val="center"/>
          </w:tcPr>
          <w:p w14:paraId="570750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18D49A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1B91BB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E9C0C4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A8435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3F14A7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80C29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916" w:type="dxa"/>
            <w:noWrap/>
            <w:vAlign w:val="center"/>
          </w:tcPr>
          <w:p w14:paraId="710844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689" w:type="dxa"/>
            <w:noWrap/>
            <w:vAlign w:val="center"/>
          </w:tcPr>
          <w:p w14:paraId="48CD1E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28001C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7.6%</w:t>
            </w:r>
          </w:p>
        </w:tc>
        <w:tc>
          <w:tcPr>
            <w:tcW w:w="845" w:type="dxa"/>
            <w:noWrap/>
            <w:vAlign w:val="center"/>
          </w:tcPr>
          <w:p w14:paraId="7FF8DA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10.2%</w:t>
            </w:r>
          </w:p>
        </w:tc>
        <w:tc>
          <w:tcPr>
            <w:tcW w:w="759" w:type="dxa"/>
            <w:noWrap/>
            <w:vAlign w:val="center"/>
          </w:tcPr>
          <w:p w14:paraId="398A2D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689" w:type="dxa"/>
            <w:noWrap/>
            <w:vAlign w:val="center"/>
          </w:tcPr>
          <w:p w14:paraId="1418FD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180E11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3C4295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68844E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1FD71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952FA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0.908</w:t>
            </w:r>
          </w:p>
        </w:tc>
        <w:tc>
          <w:tcPr>
            <w:tcW w:w="916" w:type="dxa"/>
            <w:noWrap/>
            <w:vAlign w:val="center"/>
          </w:tcPr>
          <w:p w14:paraId="30249F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0.917</w:t>
            </w:r>
          </w:p>
        </w:tc>
        <w:tc>
          <w:tcPr>
            <w:tcW w:w="689" w:type="dxa"/>
            <w:noWrap/>
            <w:vAlign w:val="center"/>
          </w:tcPr>
          <w:p w14:paraId="60D291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5A949A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0.643</w:t>
            </w:r>
          </w:p>
        </w:tc>
        <w:tc>
          <w:tcPr>
            <w:tcW w:w="845" w:type="dxa"/>
            <w:noWrap/>
            <w:vAlign w:val="center"/>
          </w:tcPr>
          <w:p w14:paraId="08D2DF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0.028</w:t>
            </w:r>
          </w:p>
        </w:tc>
        <w:tc>
          <w:tcPr>
            <w:tcW w:w="759" w:type="dxa"/>
            <w:noWrap/>
            <w:vAlign w:val="center"/>
          </w:tcPr>
          <w:p w14:paraId="58A048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74E593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0.935</w:t>
            </w:r>
          </w:p>
        </w:tc>
      </w:tr>
      <w:tr w14:paraId="1AA358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F8428D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B9A426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00611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FED7A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916" w:type="dxa"/>
            <w:noWrap/>
            <w:vAlign w:val="center"/>
          </w:tcPr>
          <w:p w14:paraId="48CFA7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0.950</w:t>
            </w:r>
          </w:p>
        </w:tc>
        <w:tc>
          <w:tcPr>
            <w:tcW w:w="689" w:type="dxa"/>
            <w:noWrap/>
            <w:vAlign w:val="center"/>
          </w:tcPr>
          <w:p w14:paraId="24F776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0FCA8F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0.550</w:t>
            </w:r>
          </w:p>
        </w:tc>
        <w:tc>
          <w:tcPr>
            <w:tcW w:w="845" w:type="dxa"/>
            <w:noWrap/>
            <w:vAlign w:val="center"/>
          </w:tcPr>
          <w:p w14:paraId="771656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-0.070</w:t>
            </w:r>
          </w:p>
        </w:tc>
        <w:tc>
          <w:tcPr>
            <w:tcW w:w="759" w:type="dxa"/>
            <w:noWrap/>
            <w:vAlign w:val="center"/>
          </w:tcPr>
          <w:p w14:paraId="124149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16B3CB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669F5C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1AF226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Canada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233D10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B6F9E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C6F21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916" w:type="dxa"/>
            <w:noWrap/>
            <w:vAlign w:val="center"/>
          </w:tcPr>
          <w:p w14:paraId="28CB81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689" w:type="dxa"/>
            <w:noWrap/>
            <w:vAlign w:val="center"/>
          </w:tcPr>
          <w:p w14:paraId="6EA90A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73D1ED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845" w:type="dxa"/>
            <w:noWrap/>
            <w:vAlign w:val="center"/>
          </w:tcPr>
          <w:p w14:paraId="61A6D8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3.5%</w:t>
            </w:r>
          </w:p>
        </w:tc>
        <w:tc>
          <w:tcPr>
            <w:tcW w:w="759" w:type="dxa"/>
            <w:noWrap/>
            <w:vAlign w:val="center"/>
          </w:tcPr>
          <w:p w14:paraId="37DBD2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689" w:type="dxa"/>
            <w:noWrap/>
            <w:vAlign w:val="center"/>
          </w:tcPr>
          <w:p w14:paraId="4B2422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23E66F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FC9642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F723F6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A9EE6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A8C2E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916" w:type="dxa"/>
            <w:noWrap/>
            <w:vAlign w:val="center"/>
          </w:tcPr>
          <w:p w14:paraId="6D76E9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689" w:type="dxa"/>
            <w:noWrap/>
            <w:vAlign w:val="center"/>
          </w:tcPr>
          <w:p w14:paraId="2E036D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94" w:type="dxa"/>
            <w:noWrap/>
            <w:vAlign w:val="center"/>
          </w:tcPr>
          <w:p w14:paraId="068F16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0.895</w:t>
            </w:r>
          </w:p>
        </w:tc>
        <w:tc>
          <w:tcPr>
            <w:tcW w:w="845" w:type="dxa"/>
            <w:noWrap/>
            <w:vAlign w:val="center"/>
          </w:tcPr>
          <w:p w14:paraId="630C56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  <w:tc>
          <w:tcPr>
            <w:tcW w:w="759" w:type="dxa"/>
            <w:noWrap/>
            <w:vAlign w:val="center"/>
          </w:tcPr>
          <w:p w14:paraId="48DAD7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7652EC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3F0BF1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BB846A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B570C6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20D40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22AB2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916" w:type="dxa"/>
            <w:noWrap/>
            <w:vAlign w:val="center"/>
          </w:tcPr>
          <w:p w14:paraId="5EA760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689" w:type="dxa"/>
            <w:noWrap/>
            <w:vAlign w:val="center"/>
          </w:tcPr>
          <w:p w14:paraId="5C34B7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94" w:type="dxa"/>
            <w:noWrap/>
            <w:vAlign w:val="center"/>
          </w:tcPr>
          <w:p w14:paraId="073CAC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0.970</w:t>
            </w:r>
          </w:p>
        </w:tc>
        <w:tc>
          <w:tcPr>
            <w:tcW w:w="845" w:type="dxa"/>
            <w:noWrap/>
            <w:vAlign w:val="center"/>
          </w:tcPr>
          <w:p w14:paraId="0B7062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0.972</w:t>
            </w:r>
          </w:p>
        </w:tc>
        <w:tc>
          <w:tcPr>
            <w:tcW w:w="759" w:type="dxa"/>
            <w:noWrap/>
            <w:vAlign w:val="center"/>
          </w:tcPr>
          <w:p w14:paraId="41C6AC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685633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</w:tr>
      <w:tr w14:paraId="0FD0ED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8F6C4A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9FCA9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0FCE09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BDF31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916" w:type="dxa"/>
            <w:noWrap/>
            <w:vAlign w:val="center"/>
          </w:tcPr>
          <w:p w14:paraId="4BA68B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689" w:type="dxa"/>
            <w:noWrap/>
            <w:vAlign w:val="center"/>
          </w:tcPr>
          <w:p w14:paraId="3BE115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1488F8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845" w:type="dxa"/>
            <w:noWrap/>
            <w:vAlign w:val="center"/>
          </w:tcPr>
          <w:p w14:paraId="7E6F45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759" w:type="dxa"/>
            <w:noWrap/>
            <w:vAlign w:val="center"/>
          </w:tcPr>
          <w:p w14:paraId="6E3A07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689" w:type="dxa"/>
            <w:noWrap/>
            <w:vAlign w:val="center"/>
          </w:tcPr>
          <w:p w14:paraId="1FBEF9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1.5%</w:t>
            </w:r>
          </w:p>
        </w:tc>
      </w:tr>
      <w:tr w14:paraId="1E01FE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39A731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61803A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8834B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F8D37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916" w:type="dxa"/>
            <w:noWrap/>
            <w:vAlign w:val="center"/>
          </w:tcPr>
          <w:p w14:paraId="45A998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689" w:type="dxa"/>
            <w:noWrap/>
            <w:vAlign w:val="center"/>
          </w:tcPr>
          <w:p w14:paraId="0BB5A5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94" w:type="dxa"/>
            <w:noWrap/>
            <w:vAlign w:val="center"/>
          </w:tcPr>
          <w:p w14:paraId="3C9117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0.914</w:t>
            </w:r>
          </w:p>
        </w:tc>
        <w:tc>
          <w:tcPr>
            <w:tcW w:w="845" w:type="dxa"/>
            <w:noWrap/>
            <w:vAlign w:val="center"/>
          </w:tcPr>
          <w:p w14:paraId="54FFD4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124F1E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1536F7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75B380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35C586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AE08ED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34CFC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B80F7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916" w:type="dxa"/>
            <w:noWrap/>
            <w:vAlign w:val="center"/>
          </w:tcPr>
          <w:p w14:paraId="7DDCCBD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689" w:type="dxa"/>
            <w:noWrap/>
            <w:vAlign w:val="center"/>
          </w:tcPr>
          <w:p w14:paraId="7F81CA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94" w:type="dxa"/>
            <w:noWrap/>
            <w:vAlign w:val="center"/>
          </w:tcPr>
          <w:p w14:paraId="5B28FA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845" w:type="dxa"/>
            <w:noWrap/>
            <w:vAlign w:val="center"/>
          </w:tcPr>
          <w:p w14:paraId="5B5F3C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04FFE0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2B047F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05FD81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A95F03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43422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084FF1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DFEFF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4.4%</w:t>
            </w:r>
          </w:p>
        </w:tc>
        <w:tc>
          <w:tcPr>
            <w:tcW w:w="916" w:type="dxa"/>
            <w:noWrap/>
            <w:vAlign w:val="center"/>
          </w:tcPr>
          <w:p w14:paraId="768838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689" w:type="dxa"/>
            <w:noWrap/>
            <w:vAlign w:val="center"/>
          </w:tcPr>
          <w:p w14:paraId="5831A0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0133CC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  <w:tc>
          <w:tcPr>
            <w:tcW w:w="845" w:type="dxa"/>
            <w:noWrap/>
            <w:vAlign w:val="center"/>
          </w:tcPr>
          <w:p w14:paraId="0F0691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8.0%</w:t>
            </w:r>
          </w:p>
        </w:tc>
        <w:tc>
          <w:tcPr>
            <w:tcW w:w="759" w:type="dxa"/>
            <w:noWrap/>
            <w:vAlign w:val="center"/>
          </w:tcPr>
          <w:p w14:paraId="2A37BE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689" w:type="dxa"/>
            <w:noWrap/>
            <w:vAlign w:val="center"/>
          </w:tcPr>
          <w:p w14:paraId="1FE3EF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</w:tr>
      <w:tr w14:paraId="5B119C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13F89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89F02C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0D0B9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43547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916" w:type="dxa"/>
            <w:noWrap/>
            <w:vAlign w:val="center"/>
          </w:tcPr>
          <w:p w14:paraId="19F00A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689" w:type="dxa"/>
            <w:noWrap/>
            <w:vAlign w:val="center"/>
          </w:tcPr>
          <w:p w14:paraId="467604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94" w:type="dxa"/>
            <w:noWrap/>
            <w:vAlign w:val="center"/>
          </w:tcPr>
          <w:p w14:paraId="18484F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845" w:type="dxa"/>
            <w:noWrap/>
            <w:vAlign w:val="center"/>
          </w:tcPr>
          <w:p w14:paraId="10A210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0.912</w:t>
            </w:r>
          </w:p>
        </w:tc>
        <w:tc>
          <w:tcPr>
            <w:tcW w:w="759" w:type="dxa"/>
            <w:noWrap/>
            <w:vAlign w:val="center"/>
          </w:tcPr>
          <w:p w14:paraId="1CE64B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4C5BC2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0.939</w:t>
            </w:r>
          </w:p>
        </w:tc>
      </w:tr>
      <w:tr w14:paraId="6BE8B2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8E769C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B9CAF3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548A0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3954E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0.955</w:t>
            </w:r>
          </w:p>
        </w:tc>
        <w:tc>
          <w:tcPr>
            <w:tcW w:w="916" w:type="dxa"/>
            <w:noWrap/>
            <w:vAlign w:val="center"/>
          </w:tcPr>
          <w:p w14:paraId="7DE085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689" w:type="dxa"/>
            <w:noWrap/>
            <w:vAlign w:val="center"/>
          </w:tcPr>
          <w:p w14:paraId="25E740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94" w:type="dxa"/>
            <w:noWrap/>
            <w:vAlign w:val="center"/>
          </w:tcPr>
          <w:p w14:paraId="164662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0.961</w:t>
            </w:r>
          </w:p>
        </w:tc>
        <w:tc>
          <w:tcPr>
            <w:tcW w:w="845" w:type="dxa"/>
            <w:noWrap/>
            <w:vAlign w:val="center"/>
          </w:tcPr>
          <w:p w14:paraId="2B234D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0.869</w:t>
            </w:r>
          </w:p>
        </w:tc>
        <w:tc>
          <w:tcPr>
            <w:tcW w:w="759" w:type="dxa"/>
            <w:noWrap/>
            <w:vAlign w:val="center"/>
          </w:tcPr>
          <w:p w14:paraId="0314E9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  <w:tc>
          <w:tcPr>
            <w:tcW w:w="689" w:type="dxa"/>
            <w:noWrap/>
            <w:vAlign w:val="center"/>
          </w:tcPr>
          <w:p w14:paraId="7399DE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0.950</w:t>
            </w:r>
          </w:p>
        </w:tc>
      </w:tr>
      <w:tr w14:paraId="69EA06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DFCCDE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02DF6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54DF54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30BA2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916" w:type="dxa"/>
            <w:noWrap/>
            <w:vAlign w:val="center"/>
          </w:tcPr>
          <w:p w14:paraId="63EAAF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689" w:type="dxa"/>
            <w:noWrap/>
            <w:vAlign w:val="center"/>
          </w:tcPr>
          <w:p w14:paraId="239AB9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0898E3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8.0%</w:t>
            </w:r>
          </w:p>
        </w:tc>
        <w:tc>
          <w:tcPr>
            <w:tcW w:w="845" w:type="dxa"/>
            <w:noWrap/>
            <w:vAlign w:val="center"/>
          </w:tcPr>
          <w:p w14:paraId="0305DA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17.8%</w:t>
            </w:r>
          </w:p>
        </w:tc>
        <w:tc>
          <w:tcPr>
            <w:tcW w:w="759" w:type="dxa"/>
            <w:noWrap/>
            <w:vAlign w:val="center"/>
          </w:tcPr>
          <w:p w14:paraId="5D3961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689" w:type="dxa"/>
            <w:noWrap/>
            <w:vAlign w:val="center"/>
          </w:tcPr>
          <w:p w14:paraId="4BBDD3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5A0D0C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8CA43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43758D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4FEA8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751B1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916" w:type="dxa"/>
            <w:noWrap/>
            <w:vAlign w:val="center"/>
          </w:tcPr>
          <w:p w14:paraId="2F2237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  <w:tc>
          <w:tcPr>
            <w:tcW w:w="689" w:type="dxa"/>
            <w:noWrap/>
            <w:vAlign w:val="center"/>
          </w:tcPr>
          <w:p w14:paraId="66277D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308BCD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0.824</w:t>
            </w:r>
          </w:p>
        </w:tc>
        <w:tc>
          <w:tcPr>
            <w:tcW w:w="845" w:type="dxa"/>
            <w:noWrap/>
            <w:vAlign w:val="center"/>
          </w:tcPr>
          <w:p w14:paraId="115F69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0.421</w:t>
            </w:r>
          </w:p>
        </w:tc>
        <w:tc>
          <w:tcPr>
            <w:tcW w:w="759" w:type="dxa"/>
            <w:noWrap/>
            <w:vAlign w:val="center"/>
          </w:tcPr>
          <w:p w14:paraId="51F9CE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689" w:type="dxa"/>
            <w:noWrap/>
            <w:vAlign w:val="center"/>
          </w:tcPr>
          <w:p w14:paraId="1A9C4F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</w:tr>
      <w:tr w14:paraId="3FAE4C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30D512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6BB451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74EF4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CE556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916" w:type="dxa"/>
            <w:noWrap/>
            <w:vAlign w:val="center"/>
          </w:tcPr>
          <w:p w14:paraId="748C30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0.942</w:t>
            </w:r>
          </w:p>
        </w:tc>
        <w:tc>
          <w:tcPr>
            <w:tcW w:w="689" w:type="dxa"/>
            <w:noWrap/>
            <w:vAlign w:val="center"/>
          </w:tcPr>
          <w:p w14:paraId="25E7B6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7F5E4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845" w:type="dxa"/>
            <w:noWrap/>
            <w:vAlign w:val="center"/>
          </w:tcPr>
          <w:p w14:paraId="73EABB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0.593</w:t>
            </w:r>
          </w:p>
        </w:tc>
        <w:tc>
          <w:tcPr>
            <w:tcW w:w="759" w:type="dxa"/>
            <w:noWrap/>
            <w:vAlign w:val="center"/>
          </w:tcPr>
          <w:p w14:paraId="64AB7E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337E61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190E5B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94411F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62A4D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261BC6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00EE1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916" w:type="dxa"/>
            <w:noWrap/>
            <w:vAlign w:val="center"/>
          </w:tcPr>
          <w:p w14:paraId="6FF264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689" w:type="dxa"/>
            <w:noWrap/>
            <w:vAlign w:val="center"/>
          </w:tcPr>
          <w:p w14:paraId="7110E3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005842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8.0%</w:t>
            </w:r>
          </w:p>
        </w:tc>
        <w:tc>
          <w:tcPr>
            <w:tcW w:w="845" w:type="dxa"/>
            <w:noWrap/>
            <w:vAlign w:val="center"/>
          </w:tcPr>
          <w:p w14:paraId="0322FF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17.8%</w:t>
            </w:r>
          </w:p>
        </w:tc>
        <w:tc>
          <w:tcPr>
            <w:tcW w:w="759" w:type="dxa"/>
            <w:noWrap/>
            <w:vAlign w:val="center"/>
          </w:tcPr>
          <w:p w14:paraId="227F60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689" w:type="dxa"/>
            <w:noWrap/>
            <w:vAlign w:val="center"/>
          </w:tcPr>
          <w:p w14:paraId="5B9022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01A477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12ACE4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2EF4C9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825A2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14E95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916" w:type="dxa"/>
            <w:noWrap/>
            <w:vAlign w:val="center"/>
          </w:tcPr>
          <w:p w14:paraId="758088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  <w:tc>
          <w:tcPr>
            <w:tcW w:w="689" w:type="dxa"/>
            <w:noWrap/>
            <w:vAlign w:val="center"/>
          </w:tcPr>
          <w:p w14:paraId="5F9DCC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70DA3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0.824</w:t>
            </w:r>
          </w:p>
        </w:tc>
        <w:tc>
          <w:tcPr>
            <w:tcW w:w="845" w:type="dxa"/>
            <w:noWrap/>
            <w:vAlign w:val="center"/>
          </w:tcPr>
          <w:p w14:paraId="24F66F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0.421</w:t>
            </w:r>
          </w:p>
        </w:tc>
        <w:tc>
          <w:tcPr>
            <w:tcW w:w="759" w:type="dxa"/>
            <w:noWrap/>
            <w:vAlign w:val="center"/>
          </w:tcPr>
          <w:p w14:paraId="5C8F8F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689" w:type="dxa"/>
            <w:noWrap/>
            <w:vAlign w:val="center"/>
          </w:tcPr>
          <w:p w14:paraId="5C8955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</w:tr>
      <w:tr w14:paraId="3A906A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FFD42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5884E5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EFDCA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71C8F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916" w:type="dxa"/>
            <w:noWrap/>
            <w:vAlign w:val="center"/>
          </w:tcPr>
          <w:p w14:paraId="7FAE5D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0.942</w:t>
            </w:r>
          </w:p>
        </w:tc>
        <w:tc>
          <w:tcPr>
            <w:tcW w:w="689" w:type="dxa"/>
            <w:noWrap/>
            <w:vAlign w:val="center"/>
          </w:tcPr>
          <w:p w14:paraId="333849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9A626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845" w:type="dxa"/>
            <w:noWrap/>
            <w:vAlign w:val="center"/>
          </w:tcPr>
          <w:p w14:paraId="32DAA6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0.593</w:t>
            </w:r>
          </w:p>
        </w:tc>
        <w:tc>
          <w:tcPr>
            <w:tcW w:w="759" w:type="dxa"/>
            <w:noWrap/>
            <w:vAlign w:val="center"/>
          </w:tcPr>
          <w:p w14:paraId="1C90D6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0EF12D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111E87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5424E6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France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3991F2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7FA721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A49BF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916" w:type="dxa"/>
            <w:noWrap/>
            <w:vAlign w:val="center"/>
          </w:tcPr>
          <w:p w14:paraId="65CC17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8.2%</w:t>
            </w:r>
          </w:p>
        </w:tc>
        <w:tc>
          <w:tcPr>
            <w:tcW w:w="689" w:type="dxa"/>
            <w:noWrap/>
            <w:vAlign w:val="center"/>
          </w:tcPr>
          <w:p w14:paraId="04F4C6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794" w:type="dxa"/>
            <w:noWrap/>
            <w:vAlign w:val="center"/>
          </w:tcPr>
          <w:p w14:paraId="14A3E6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845" w:type="dxa"/>
            <w:noWrap/>
            <w:vAlign w:val="center"/>
          </w:tcPr>
          <w:p w14:paraId="377B9A8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4.4%</w:t>
            </w:r>
          </w:p>
        </w:tc>
        <w:tc>
          <w:tcPr>
            <w:tcW w:w="759" w:type="dxa"/>
            <w:noWrap/>
            <w:vAlign w:val="center"/>
          </w:tcPr>
          <w:p w14:paraId="58130C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6.2%</w:t>
            </w:r>
          </w:p>
        </w:tc>
        <w:tc>
          <w:tcPr>
            <w:tcW w:w="689" w:type="dxa"/>
            <w:noWrap/>
            <w:vAlign w:val="center"/>
          </w:tcPr>
          <w:p w14:paraId="44812A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</w:tr>
      <w:tr w14:paraId="28444C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81EED2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1E29B3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DF4F1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49EC4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038D8C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39AAC5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2E11E6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0.972</w:t>
            </w:r>
          </w:p>
        </w:tc>
        <w:tc>
          <w:tcPr>
            <w:tcW w:w="845" w:type="dxa"/>
            <w:noWrap/>
            <w:vAlign w:val="center"/>
          </w:tcPr>
          <w:p w14:paraId="6774E3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37F463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1F52B9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</w:tr>
      <w:tr w14:paraId="5CEE0D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94BA72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4AFB84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5A22C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38595A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763A39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689" w:type="dxa"/>
            <w:noWrap/>
            <w:vAlign w:val="center"/>
          </w:tcPr>
          <w:p w14:paraId="4EFFF9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5C9A85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845" w:type="dxa"/>
            <w:noWrap/>
            <w:vAlign w:val="center"/>
          </w:tcPr>
          <w:p w14:paraId="7E87B1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6C576F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15C5F9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48C472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87F2A8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8B239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402426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8F9D6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916" w:type="dxa"/>
            <w:noWrap/>
            <w:vAlign w:val="center"/>
          </w:tcPr>
          <w:p w14:paraId="7E54C9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689" w:type="dxa"/>
            <w:noWrap/>
            <w:vAlign w:val="center"/>
          </w:tcPr>
          <w:p w14:paraId="263E9DF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794" w:type="dxa"/>
            <w:noWrap/>
            <w:vAlign w:val="center"/>
          </w:tcPr>
          <w:p w14:paraId="76D478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845" w:type="dxa"/>
            <w:noWrap/>
            <w:vAlign w:val="center"/>
          </w:tcPr>
          <w:p w14:paraId="460213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4.0%</w:t>
            </w:r>
          </w:p>
        </w:tc>
        <w:tc>
          <w:tcPr>
            <w:tcW w:w="759" w:type="dxa"/>
            <w:noWrap/>
            <w:vAlign w:val="center"/>
          </w:tcPr>
          <w:p w14:paraId="42D0F0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6.2%</w:t>
            </w:r>
          </w:p>
        </w:tc>
        <w:tc>
          <w:tcPr>
            <w:tcW w:w="689" w:type="dxa"/>
            <w:noWrap/>
            <w:vAlign w:val="center"/>
          </w:tcPr>
          <w:p w14:paraId="769658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</w:tr>
      <w:tr w14:paraId="6B3563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2CFC3F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8CF922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4CA44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947D7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6FC397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6BC48F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378C0C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845" w:type="dxa"/>
            <w:noWrap/>
            <w:vAlign w:val="center"/>
          </w:tcPr>
          <w:p w14:paraId="2924BC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759" w:type="dxa"/>
            <w:noWrap/>
            <w:vAlign w:val="center"/>
          </w:tcPr>
          <w:p w14:paraId="6E833F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14B88B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6EACF1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92F354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AF792C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01898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1D9AD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60E541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625120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717282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845" w:type="dxa"/>
            <w:noWrap/>
            <w:vAlign w:val="center"/>
          </w:tcPr>
          <w:p w14:paraId="551DA3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096387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5118B2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778651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436D90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528D0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20440C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2D7C4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916" w:type="dxa"/>
            <w:noWrap/>
            <w:vAlign w:val="center"/>
          </w:tcPr>
          <w:p w14:paraId="34CA9A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689" w:type="dxa"/>
            <w:noWrap/>
            <w:vAlign w:val="center"/>
          </w:tcPr>
          <w:p w14:paraId="0E8A1C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794" w:type="dxa"/>
            <w:noWrap/>
            <w:vAlign w:val="center"/>
          </w:tcPr>
          <w:p w14:paraId="6E0646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845" w:type="dxa"/>
            <w:noWrap/>
            <w:vAlign w:val="center"/>
          </w:tcPr>
          <w:p w14:paraId="4D076E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759" w:type="dxa"/>
            <w:noWrap/>
            <w:vAlign w:val="center"/>
          </w:tcPr>
          <w:p w14:paraId="0A3EEF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689" w:type="dxa"/>
            <w:noWrap/>
            <w:vAlign w:val="center"/>
          </w:tcPr>
          <w:p w14:paraId="0F2EC2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</w:tr>
      <w:tr w14:paraId="154332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67D709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89CC5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D4D2A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BEF6D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6669DF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7BE6EC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7FC4D0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845" w:type="dxa"/>
            <w:noWrap/>
            <w:vAlign w:val="center"/>
          </w:tcPr>
          <w:p w14:paraId="061B96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549587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262293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002D12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201C51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E3A78C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1341F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DF14F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6BEE25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0A7DDB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7E5F83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845" w:type="dxa"/>
            <w:noWrap/>
            <w:vAlign w:val="center"/>
          </w:tcPr>
          <w:p w14:paraId="3911AA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59" w:type="dxa"/>
            <w:noWrap/>
            <w:vAlign w:val="center"/>
          </w:tcPr>
          <w:p w14:paraId="7ED02D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689" w:type="dxa"/>
            <w:noWrap/>
            <w:vAlign w:val="center"/>
          </w:tcPr>
          <w:p w14:paraId="57D789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45338D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D69F0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65771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215C51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0ADD9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916" w:type="dxa"/>
            <w:noWrap/>
            <w:vAlign w:val="center"/>
          </w:tcPr>
          <w:p w14:paraId="577828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17.5%</w:t>
            </w:r>
          </w:p>
        </w:tc>
        <w:tc>
          <w:tcPr>
            <w:tcW w:w="689" w:type="dxa"/>
            <w:noWrap/>
            <w:vAlign w:val="center"/>
          </w:tcPr>
          <w:p w14:paraId="084BDA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1F9727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43.8%</w:t>
            </w:r>
          </w:p>
        </w:tc>
        <w:tc>
          <w:tcPr>
            <w:tcW w:w="845" w:type="dxa"/>
            <w:noWrap/>
            <w:vAlign w:val="center"/>
          </w:tcPr>
          <w:p w14:paraId="38405B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49.5%</w:t>
            </w:r>
          </w:p>
        </w:tc>
        <w:tc>
          <w:tcPr>
            <w:tcW w:w="759" w:type="dxa"/>
            <w:noWrap/>
            <w:vAlign w:val="center"/>
          </w:tcPr>
          <w:p w14:paraId="57A771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  <w:tc>
          <w:tcPr>
            <w:tcW w:w="689" w:type="dxa"/>
            <w:noWrap/>
            <w:vAlign w:val="center"/>
          </w:tcPr>
          <w:p w14:paraId="32708F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</w:tr>
      <w:tr w14:paraId="195493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7CD637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918A69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BF4E3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15381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6F5456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0.790</w:t>
            </w:r>
          </w:p>
        </w:tc>
        <w:tc>
          <w:tcPr>
            <w:tcW w:w="689" w:type="dxa"/>
            <w:noWrap/>
            <w:vAlign w:val="center"/>
          </w:tcPr>
          <w:p w14:paraId="517497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6BEC5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0.323</w:t>
            </w:r>
          </w:p>
        </w:tc>
        <w:tc>
          <w:tcPr>
            <w:tcW w:w="845" w:type="dxa"/>
            <w:noWrap/>
            <w:vAlign w:val="center"/>
          </w:tcPr>
          <w:p w14:paraId="5AC601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0.169</w:t>
            </w:r>
          </w:p>
        </w:tc>
        <w:tc>
          <w:tcPr>
            <w:tcW w:w="759" w:type="dxa"/>
            <w:noWrap/>
            <w:vAlign w:val="center"/>
          </w:tcPr>
          <w:p w14:paraId="693118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02C4B3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0.929</w:t>
            </w:r>
          </w:p>
        </w:tc>
      </w:tr>
      <w:tr w14:paraId="15789C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B78EA9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C24656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EC958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7B82C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0A7E37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0.570</w:t>
            </w:r>
          </w:p>
        </w:tc>
        <w:tc>
          <w:tcPr>
            <w:tcW w:w="689" w:type="dxa"/>
            <w:noWrap/>
            <w:vAlign w:val="center"/>
          </w:tcPr>
          <w:p w14:paraId="6E44B1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F1B1F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0.533</w:t>
            </w:r>
          </w:p>
        </w:tc>
        <w:tc>
          <w:tcPr>
            <w:tcW w:w="845" w:type="dxa"/>
            <w:noWrap/>
            <w:vAlign w:val="center"/>
          </w:tcPr>
          <w:p w14:paraId="3A0679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0.291</w:t>
            </w:r>
          </w:p>
        </w:tc>
        <w:tc>
          <w:tcPr>
            <w:tcW w:w="759" w:type="dxa"/>
            <w:noWrap/>
            <w:vAlign w:val="center"/>
          </w:tcPr>
          <w:p w14:paraId="10A5E2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162CFB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5E9A82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AAE133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35553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1E5CD0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48C3B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916" w:type="dxa"/>
            <w:noWrap/>
            <w:vAlign w:val="center"/>
          </w:tcPr>
          <w:p w14:paraId="22D9F2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17.5%</w:t>
            </w:r>
          </w:p>
        </w:tc>
        <w:tc>
          <w:tcPr>
            <w:tcW w:w="689" w:type="dxa"/>
            <w:noWrap/>
            <w:vAlign w:val="center"/>
          </w:tcPr>
          <w:p w14:paraId="43BFE9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36FA61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43.8%</w:t>
            </w:r>
          </w:p>
        </w:tc>
        <w:tc>
          <w:tcPr>
            <w:tcW w:w="845" w:type="dxa"/>
            <w:noWrap/>
            <w:vAlign w:val="center"/>
          </w:tcPr>
          <w:p w14:paraId="2DD9F1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49.5%</w:t>
            </w:r>
          </w:p>
        </w:tc>
        <w:tc>
          <w:tcPr>
            <w:tcW w:w="759" w:type="dxa"/>
            <w:noWrap/>
            <w:vAlign w:val="center"/>
          </w:tcPr>
          <w:p w14:paraId="17F0F6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  <w:tc>
          <w:tcPr>
            <w:tcW w:w="689" w:type="dxa"/>
            <w:noWrap/>
            <w:vAlign w:val="center"/>
          </w:tcPr>
          <w:p w14:paraId="292595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</w:tr>
      <w:tr w14:paraId="1E9F9E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0343CA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A40755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9B0E1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C2E89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6D202A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0.790</w:t>
            </w:r>
          </w:p>
        </w:tc>
        <w:tc>
          <w:tcPr>
            <w:tcW w:w="689" w:type="dxa"/>
            <w:noWrap/>
            <w:vAlign w:val="center"/>
          </w:tcPr>
          <w:p w14:paraId="0AFC7E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76DB48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0.323</w:t>
            </w:r>
          </w:p>
        </w:tc>
        <w:tc>
          <w:tcPr>
            <w:tcW w:w="845" w:type="dxa"/>
            <w:noWrap/>
            <w:vAlign w:val="center"/>
          </w:tcPr>
          <w:p w14:paraId="48F80C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0.169</w:t>
            </w:r>
          </w:p>
        </w:tc>
        <w:tc>
          <w:tcPr>
            <w:tcW w:w="759" w:type="dxa"/>
            <w:noWrap/>
            <w:vAlign w:val="center"/>
          </w:tcPr>
          <w:p w14:paraId="4445B0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7EDA9D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0.929</w:t>
            </w:r>
          </w:p>
        </w:tc>
      </w:tr>
      <w:tr w14:paraId="24CE94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79DFDA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F2E7E5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E745A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32E3B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104B83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0.570</w:t>
            </w:r>
          </w:p>
        </w:tc>
        <w:tc>
          <w:tcPr>
            <w:tcW w:w="689" w:type="dxa"/>
            <w:noWrap/>
            <w:vAlign w:val="center"/>
          </w:tcPr>
          <w:p w14:paraId="39E6E8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B0AAB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0.533</w:t>
            </w:r>
          </w:p>
        </w:tc>
        <w:tc>
          <w:tcPr>
            <w:tcW w:w="845" w:type="dxa"/>
            <w:noWrap/>
            <w:vAlign w:val="center"/>
          </w:tcPr>
          <w:p w14:paraId="08A82E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0.291</w:t>
            </w:r>
          </w:p>
        </w:tc>
        <w:tc>
          <w:tcPr>
            <w:tcW w:w="759" w:type="dxa"/>
            <w:noWrap/>
            <w:vAlign w:val="center"/>
          </w:tcPr>
          <w:p w14:paraId="6A5627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3504CC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28CEBD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5B455A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Ukraine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29F0D7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412B46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9DA87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916" w:type="dxa"/>
            <w:noWrap/>
            <w:vAlign w:val="center"/>
          </w:tcPr>
          <w:p w14:paraId="5F7BB5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689" w:type="dxa"/>
            <w:noWrap/>
            <w:vAlign w:val="center"/>
          </w:tcPr>
          <w:p w14:paraId="66E4C6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3.8%</w:t>
            </w:r>
          </w:p>
        </w:tc>
        <w:tc>
          <w:tcPr>
            <w:tcW w:w="794" w:type="dxa"/>
            <w:noWrap/>
            <w:vAlign w:val="center"/>
          </w:tcPr>
          <w:p w14:paraId="47A776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6.4%</w:t>
            </w:r>
          </w:p>
        </w:tc>
        <w:tc>
          <w:tcPr>
            <w:tcW w:w="845" w:type="dxa"/>
            <w:noWrap/>
            <w:vAlign w:val="center"/>
          </w:tcPr>
          <w:p w14:paraId="03BF85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7.2%</w:t>
            </w:r>
          </w:p>
        </w:tc>
        <w:tc>
          <w:tcPr>
            <w:tcW w:w="759" w:type="dxa"/>
            <w:noWrap/>
            <w:vAlign w:val="center"/>
          </w:tcPr>
          <w:p w14:paraId="660489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3DBD0C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</w:tr>
      <w:tr w14:paraId="2104D7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E97466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BEDC4C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B4920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2C971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916" w:type="dxa"/>
            <w:noWrap/>
            <w:vAlign w:val="center"/>
          </w:tcPr>
          <w:p w14:paraId="6B2819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689" w:type="dxa"/>
            <w:noWrap/>
            <w:vAlign w:val="center"/>
          </w:tcPr>
          <w:p w14:paraId="258BB6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0.834</w:t>
            </w:r>
          </w:p>
        </w:tc>
        <w:tc>
          <w:tcPr>
            <w:tcW w:w="794" w:type="dxa"/>
            <w:noWrap/>
            <w:vAlign w:val="center"/>
          </w:tcPr>
          <w:p w14:paraId="00CC75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0.646</w:t>
            </w:r>
          </w:p>
        </w:tc>
        <w:tc>
          <w:tcPr>
            <w:tcW w:w="845" w:type="dxa"/>
            <w:noWrap/>
            <w:vAlign w:val="center"/>
          </w:tcPr>
          <w:p w14:paraId="360AD8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0.613</w:t>
            </w:r>
          </w:p>
        </w:tc>
        <w:tc>
          <w:tcPr>
            <w:tcW w:w="759" w:type="dxa"/>
            <w:noWrap/>
            <w:vAlign w:val="center"/>
          </w:tcPr>
          <w:p w14:paraId="1E86FA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689" w:type="dxa"/>
            <w:noWrap/>
            <w:vAlign w:val="center"/>
          </w:tcPr>
          <w:p w14:paraId="6B24E9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0.779</w:t>
            </w:r>
          </w:p>
        </w:tc>
      </w:tr>
      <w:tr w14:paraId="793A30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3A8A91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5F27D9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2FFCC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C5E8D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916" w:type="dxa"/>
            <w:noWrap/>
            <w:vAlign w:val="center"/>
          </w:tcPr>
          <w:p w14:paraId="2B9ABE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689" w:type="dxa"/>
            <w:noWrap/>
            <w:vAlign w:val="center"/>
          </w:tcPr>
          <w:p w14:paraId="7C8B4B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0.779</w:t>
            </w:r>
          </w:p>
        </w:tc>
        <w:tc>
          <w:tcPr>
            <w:tcW w:w="794" w:type="dxa"/>
            <w:noWrap/>
            <w:vAlign w:val="center"/>
          </w:tcPr>
          <w:p w14:paraId="2D399C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0.605</w:t>
            </w:r>
          </w:p>
        </w:tc>
        <w:tc>
          <w:tcPr>
            <w:tcW w:w="845" w:type="dxa"/>
            <w:noWrap/>
            <w:vAlign w:val="center"/>
          </w:tcPr>
          <w:p w14:paraId="32121C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0.520</w:t>
            </w:r>
          </w:p>
        </w:tc>
        <w:tc>
          <w:tcPr>
            <w:tcW w:w="759" w:type="dxa"/>
            <w:noWrap/>
            <w:vAlign w:val="center"/>
          </w:tcPr>
          <w:p w14:paraId="7EF7C0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0.788</w:t>
            </w:r>
          </w:p>
        </w:tc>
        <w:tc>
          <w:tcPr>
            <w:tcW w:w="689" w:type="dxa"/>
            <w:noWrap/>
            <w:vAlign w:val="center"/>
          </w:tcPr>
          <w:p w14:paraId="624B34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0.824</w:t>
            </w:r>
          </w:p>
        </w:tc>
      </w:tr>
      <w:tr w14:paraId="1E434C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7C53D6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31130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3D0EB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09147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916" w:type="dxa"/>
            <w:noWrap/>
            <w:vAlign w:val="center"/>
          </w:tcPr>
          <w:p w14:paraId="397BFD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689" w:type="dxa"/>
            <w:noWrap/>
            <w:vAlign w:val="center"/>
          </w:tcPr>
          <w:p w14:paraId="104234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3.8%</w:t>
            </w:r>
          </w:p>
        </w:tc>
        <w:tc>
          <w:tcPr>
            <w:tcW w:w="794" w:type="dxa"/>
            <w:noWrap/>
            <w:vAlign w:val="center"/>
          </w:tcPr>
          <w:p w14:paraId="680A39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6.2%</w:t>
            </w:r>
          </w:p>
        </w:tc>
        <w:tc>
          <w:tcPr>
            <w:tcW w:w="845" w:type="dxa"/>
            <w:noWrap/>
            <w:vAlign w:val="center"/>
          </w:tcPr>
          <w:p w14:paraId="028056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6.3%</w:t>
            </w:r>
          </w:p>
        </w:tc>
        <w:tc>
          <w:tcPr>
            <w:tcW w:w="759" w:type="dxa"/>
            <w:noWrap/>
            <w:vAlign w:val="center"/>
          </w:tcPr>
          <w:p w14:paraId="64EEF77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463F0E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</w:tr>
      <w:tr w14:paraId="3CFF28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1519BE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2F44FD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7614F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39351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916" w:type="dxa"/>
            <w:noWrap/>
            <w:vAlign w:val="center"/>
          </w:tcPr>
          <w:p w14:paraId="774B3E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689" w:type="dxa"/>
            <w:noWrap/>
            <w:vAlign w:val="center"/>
          </w:tcPr>
          <w:p w14:paraId="60AEC3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0.834</w:t>
            </w:r>
          </w:p>
        </w:tc>
        <w:tc>
          <w:tcPr>
            <w:tcW w:w="794" w:type="dxa"/>
            <w:noWrap/>
            <w:vAlign w:val="center"/>
          </w:tcPr>
          <w:p w14:paraId="16D1E0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0.629</w:t>
            </w:r>
          </w:p>
        </w:tc>
        <w:tc>
          <w:tcPr>
            <w:tcW w:w="845" w:type="dxa"/>
            <w:noWrap/>
            <w:vAlign w:val="center"/>
          </w:tcPr>
          <w:p w14:paraId="0F3D79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0.647</w:t>
            </w:r>
          </w:p>
        </w:tc>
        <w:tc>
          <w:tcPr>
            <w:tcW w:w="759" w:type="dxa"/>
            <w:noWrap/>
            <w:vAlign w:val="center"/>
          </w:tcPr>
          <w:p w14:paraId="349A5A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689" w:type="dxa"/>
            <w:noWrap/>
            <w:vAlign w:val="center"/>
          </w:tcPr>
          <w:p w14:paraId="1A9326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0.779</w:t>
            </w:r>
          </w:p>
        </w:tc>
      </w:tr>
      <w:tr w14:paraId="4781EC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DD76BE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3EF0B7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CD67D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D2BD9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916" w:type="dxa"/>
            <w:noWrap/>
            <w:vAlign w:val="center"/>
          </w:tcPr>
          <w:p w14:paraId="18E52D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689" w:type="dxa"/>
            <w:noWrap/>
            <w:vAlign w:val="center"/>
          </w:tcPr>
          <w:p w14:paraId="4CD564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0.779</w:t>
            </w:r>
          </w:p>
        </w:tc>
        <w:tc>
          <w:tcPr>
            <w:tcW w:w="794" w:type="dxa"/>
            <w:noWrap/>
            <w:vAlign w:val="center"/>
          </w:tcPr>
          <w:p w14:paraId="6E18D1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0.574</w:t>
            </w:r>
          </w:p>
        </w:tc>
        <w:tc>
          <w:tcPr>
            <w:tcW w:w="845" w:type="dxa"/>
            <w:noWrap/>
            <w:vAlign w:val="center"/>
          </w:tcPr>
          <w:p w14:paraId="726F82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0.560</w:t>
            </w:r>
          </w:p>
        </w:tc>
        <w:tc>
          <w:tcPr>
            <w:tcW w:w="759" w:type="dxa"/>
            <w:noWrap/>
            <w:vAlign w:val="center"/>
          </w:tcPr>
          <w:p w14:paraId="519D60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0.788</w:t>
            </w:r>
          </w:p>
        </w:tc>
        <w:tc>
          <w:tcPr>
            <w:tcW w:w="689" w:type="dxa"/>
            <w:noWrap/>
            <w:vAlign w:val="center"/>
          </w:tcPr>
          <w:p w14:paraId="59B906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0.824</w:t>
            </w:r>
          </w:p>
        </w:tc>
      </w:tr>
      <w:tr w14:paraId="509EFD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4AAEE1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BF140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04F6D3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94835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916" w:type="dxa"/>
            <w:noWrap/>
            <w:vAlign w:val="center"/>
          </w:tcPr>
          <w:p w14:paraId="2DA762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689" w:type="dxa"/>
            <w:noWrap/>
            <w:vAlign w:val="center"/>
          </w:tcPr>
          <w:p w14:paraId="56A546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3.8%</w:t>
            </w:r>
          </w:p>
        </w:tc>
        <w:tc>
          <w:tcPr>
            <w:tcW w:w="794" w:type="dxa"/>
            <w:noWrap/>
            <w:vAlign w:val="center"/>
          </w:tcPr>
          <w:p w14:paraId="02ABED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8.3%</w:t>
            </w:r>
          </w:p>
        </w:tc>
        <w:tc>
          <w:tcPr>
            <w:tcW w:w="845" w:type="dxa"/>
            <w:noWrap/>
            <w:vAlign w:val="center"/>
          </w:tcPr>
          <w:p w14:paraId="0FF5957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759" w:type="dxa"/>
            <w:noWrap/>
            <w:vAlign w:val="center"/>
          </w:tcPr>
          <w:p w14:paraId="0B91E5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7F4711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</w:tr>
      <w:tr w14:paraId="446F86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867826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F31760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6E5CF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DAC48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916" w:type="dxa"/>
            <w:noWrap/>
            <w:vAlign w:val="center"/>
          </w:tcPr>
          <w:p w14:paraId="49866B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689" w:type="dxa"/>
            <w:noWrap/>
            <w:vAlign w:val="center"/>
          </w:tcPr>
          <w:p w14:paraId="059F70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0.834</w:t>
            </w:r>
          </w:p>
        </w:tc>
        <w:tc>
          <w:tcPr>
            <w:tcW w:w="794" w:type="dxa"/>
            <w:noWrap/>
            <w:vAlign w:val="center"/>
          </w:tcPr>
          <w:p w14:paraId="5BC128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0.539</w:t>
            </w:r>
          </w:p>
        </w:tc>
        <w:tc>
          <w:tcPr>
            <w:tcW w:w="845" w:type="dxa"/>
            <w:noWrap/>
            <w:vAlign w:val="center"/>
          </w:tcPr>
          <w:p w14:paraId="277A7F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0.799</w:t>
            </w:r>
          </w:p>
        </w:tc>
        <w:tc>
          <w:tcPr>
            <w:tcW w:w="759" w:type="dxa"/>
            <w:noWrap/>
            <w:vAlign w:val="center"/>
          </w:tcPr>
          <w:p w14:paraId="079BB8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689" w:type="dxa"/>
            <w:noWrap/>
            <w:vAlign w:val="center"/>
          </w:tcPr>
          <w:p w14:paraId="7D2903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0.779</w:t>
            </w:r>
          </w:p>
        </w:tc>
      </w:tr>
      <w:tr w14:paraId="51101B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76154A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4EE959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54532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CCA9F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916" w:type="dxa"/>
            <w:noWrap/>
            <w:vAlign w:val="center"/>
          </w:tcPr>
          <w:p w14:paraId="405019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689" w:type="dxa"/>
            <w:noWrap/>
            <w:vAlign w:val="center"/>
          </w:tcPr>
          <w:p w14:paraId="207948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0.779</w:t>
            </w:r>
          </w:p>
        </w:tc>
        <w:tc>
          <w:tcPr>
            <w:tcW w:w="794" w:type="dxa"/>
            <w:noWrap/>
            <w:vAlign w:val="center"/>
          </w:tcPr>
          <w:p w14:paraId="578D70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0.513</w:t>
            </w:r>
          </w:p>
        </w:tc>
        <w:tc>
          <w:tcPr>
            <w:tcW w:w="845" w:type="dxa"/>
            <w:noWrap/>
            <w:vAlign w:val="center"/>
          </w:tcPr>
          <w:p w14:paraId="63DB86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0.669</w:t>
            </w:r>
          </w:p>
        </w:tc>
        <w:tc>
          <w:tcPr>
            <w:tcW w:w="759" w:type="dxa"/>
            <w:noWrap/>
            <w:vAlign w:val="center"/>
          </w:tcPr>
          <w:p w14:paraId="2D3E3F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0.788</w:t>
            </w:r>
          </w:p>
        </w:tc>
        <w:tc>
          <w:tcPr>
            <w:tcW w:w="689" w:type="dxa"/>
            <w:noWrap/>
            <w:vAlign w:val="center"/>
          </w:tcPr>
          <w:p w14:paraId="6AA0FA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0.824</w:t>
            </w:r>
          </w:p>
        </w:tc>
      </w:tr>
      <w:tr w14:paraId="485322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B00655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1DEE7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24A819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9AE64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916" w:type="dxa"/>
            <w:noWrap/>
            <w:vAlign w:val="center"/>
          </w:tcPr>
          <w:p w14:paraId="61F815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689" w:type="dxa"/>
            <w:noWrap/>
            <w:vAlign w:val="center"/>
          </w:tcPr>
          <w:p w14:paraId="1FADFA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794" w:type="dxa"/>
            <w:noWrap/>
            <w:vAlign w:val="center"/>
          </w:tcPr>
          <w:p w14:paraId="54FF70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845" w:type="dxa"/>
            <w:noWrap/>
            <w:vAlign w:val="center"/>
          </w:tcPr>
          <w:p w14:paraId="581E58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11.2%</w:t>
            </w:r>
          </w:p>
        </w:tc>
        <w:tc>
          <w:tcPr>
            <w:tcW w:w="759" w:type="dxa"/>
            <w:noWrap/>
            <w:vAlign w:val="center"/>
          </w:tcPr>
          <w:p w14:paraId="1D18B1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7F246C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</w:tr>
      <w:tr w14:paraId="40308D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2B6DB5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B21F86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00C0E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B0AC2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916" w:type="dxa"/>
            <w:noWrap/>
            <w:vAlign w:val="center"/>
          </w:tcPr>
          <w:p w14:paraId="52A2D2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-0.091</w:t>
            </w:r>
          </w:p>
        </w:tc>
        <w:tc>
          <w:tcPr>
            <w:tcW w:w="689" w:type="dxa"/>
            <w:noWrap/>
            <w:vAlign w:val="center"/>
          </w:tcPr>
          <w:p w14:paraId="6CB4F8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0.935</w:t>
            </w:r>
          </w:p>
        </w:tc>
        <w:tc>
          <w:tcPr>
            <w:tcW w:w="794" w:type="dxa"/>
            <w:noWrap/>
            <w:vAlign w:val="center"/>
          </w:tcPr>
          <w:p w14:paraId="5AEDE1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-0.223</w:t>
            </w:r>
          </w:p>
        </w:tc>
        <w:tc>
          <w:tcPr>
            <w:tcW w:w="845" w:type="dxa"/>
            <w:noWrap/>
            <w:vAlign w:val="center"/>
          </w:tcPr>
          <w:p w14:paraId="085ED1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-0.019</w:t>
            </w:r>
          </w:p>
        </w:tc>
        <w:tc>
          <w:tcPr>
            <w:tcW w:w="759" w:type="dxa"/>
            <w:noWrap/>
            <w:vAlign w:val="center"/>
          </w:tcPr>
          <w:p w14:paraId="249A07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0.847</w:t>
            </w:r>
          </w:p>
        </w:tc>
        <w:tc>
          <w:tcPr>
            <w:tcW w:w="689" w:type="dxa"/>
            <w:noWrap/>
            <w:vAlign w:val="center"/>
          </w:tcPr>
          <w:p w14:paraId="5B05A3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0.577</w:t>
            </w:r>
          </w:p>
        </w:tc>
      </w:tr>
      <w:tr w14:paraId="3D1A55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800EE6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946C1B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3D6E5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370A4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916" w:type="dxa"/>
            <w:noWrap/>
            <w:vAlign w:val="center"/>
          </w:tcPr>
          <w:p w14:paraId="776F44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-2.309</w:t>
            </w:r>
          </w:p>
        </w:tc>
        <w:tc>
          <w:tcPr>
            <w:tcW w:w="689" w:type="dxa"/>
            <w:noWrap/>
            <w:vAlign w:val="center"/>
          </w:tcPr>
          <w:p w14:paraId="2CE7FB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0.910</w:t>
            </w:r>
          </w:p>
        </w:tc>
        <w:tc>
          <w:tcPr>
            <w:tcW w:w="794" w:type="dxa"/>
            <w:noWrap/>
            <w:vAlign w:val="center"/>
          </w:tcPr>
          <w:p w14:paraId="5E33A2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-0.229</w:t>
            </w:r>
          </w:p>
        </w:tc>
        <w:tc>
          <w:tcPr>
            <w:tcW w:w="845" w:type="dxa"/>
            <w:noWrap/>
            <w:vAlign w:val="center"/>
          </w:tcPr>
          <w:p w14:paraId="74E42C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0.106</w:t>
            </w:r>
          </w:p>
        </w:tc>
        <w:tc>
          <w:tcPr>
            <w:tcW w:w="759" w:type="dxa"/>
            <w:noWrap/>
            <w:vAlign w:val="center"/>
          </w:tcPr>
          <w:p w14:paraId="7F0AD7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0.938</w:t>
            </w:r>
          </w:p>
        </w:tc>
        <w:tc>
          <w:tcPr>
            <w:tcW w:w="689" w:type="dxa"/>
            <w:noWrap/>
            <w:vAlign w:val="center"/>
          </w:tcPr>
          <w:p w14:paraId="6A546F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0.784</w:t>
            </w:r>
          </w:p>
        </w:tc>
      </w:tr>
      <w:tr w14:paraId="67375D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56CF0C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6FD73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1F542A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2EA2E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916" w:type="dxa"/>
            <w:noWrap/>
            <w:vAlign w:val="center"/>
          </w:tcPr>
          <w:p w14:paraId="758196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689" w:type="dxa"/>
            <w:noWrap/>
            <w:vAlign w:val="center"/>
          </w:tcPr>
          <w:p w14:paraId="019853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794" w:type="dxa"/>
            <w:noWrap/>
            <w:vAlign w:val="center"/>
          </w:tcPr>
          <w:p w14:paraId="1C85E3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845" w:type="dxa"/>
            <w:noWrap/>
            <w:vAlign w:val="center"/>
          </w:tcPr>
          <w:p w14:paraId="189787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11.2%</w:t>
            </w:r>
          </w:p>
        </w:tc>
        <w:tc>
          <w:tcPr>
            <w:tcW w:w="759" w:type="dxa"/>
            <w:noWrap/>
            <w:vAlign w:val="center"/>
          </w:tcPr>
          <w:p w14:paraId="1E3AF7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0EF015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</w:tr>
      <w:tr w14:paraId="52819A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82C959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875F85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6942AD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354D0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0.070</w:t>
            </w:r>
          </w:p>
        </w:tc>
        <w:tc>
          <w:tcPr>
            <w:tcW w:w="916" w:type="dxa"/>
            <w:noWrap/>
            <w:vAlign w:val="center"/>
          </w:tcPr>
          <w:p w14:paraId="5097A0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-0.091</w:t>
            </w:r>
          </w:p>
        </w:tc>
        <w:tc>
          <w:tcPr>
            <w:tcW w:w="689" w:type="dxa"/>
            <w:noWrap/>
            <w:vAlign w:val="center"/>
          </w:tcPr>
          <w:p w14:paraId="1146ED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0.935</w:t>
            </w:r>
          </w:p>
        </w:tc>
        <w:tc>
          <w:tcPr>
            <w:tcW w:w="794" w:type="dxa"/>
            <w:noWrap/>
            <w:vAlign w:val="center"/>
          </w:tcPr>
          <w:p w14:paraId="42A0FE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-0.223</w:t>
            </w:r>
          </w:p>
        </w:tc>
        <w:tc>
          <w:tcPr>
            <w:tcW w:w="845" w:type="dxa"/>
            <w:noWrap/>
            <w:vAlign w:val="center"/>
          </w:tcPr>
          <w:p w14:paraId="466905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-0.019</w:t>
            </w:r>
          </w:p>
        </w:tc>
        <w:tc>
          <w:tcPr>
            <w:tcW w:w="759" w:type="dxa"/>
            <w:noWrap/>
            <w:vAlign w:val="center"/>
          </w:tcPr>
          <w:p w14:paraId="7287A2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0.847</w:t>
            </w:r>
          </w:p>
        </w:tc>
        <w:tc>
          <w:tcPr>
            <w:tcW w:w="689" w:type="dxa"/>
            <w:noWrap/>
            <w:vAlign w:val="center"/>
          </w:tcPr>
          <w:p w14:paraId="3CA88B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0.577</w:t>
            </w:r>
          </w:p>
        </w:tc>
      </w:tr>
      <w:tr w14:paraId="368AAE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D08406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4E60D8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5B1FE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EF7A9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0.117</w:t>
            </w:r>
          </w:p>
        </w:tc>
        <w:tc>
          <w:tcPr>
            <w:tcW w:w="916" w:type="dxa"/>
            <w:noWrap/>
            <w:vAlign w:val="center"/>
          </w:tcPr>
          <w:p w14:paraId="086329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-2.309</w:t>
            </w:r>
          </w:p>
        </w:tc>
        <w:tc>
          <w:tcPr>
            <w:tcW w:w="689" w:type="dxa"/>
            <w:noWrap/>
            <w:vAlign w:val="center"/>
          </w:tcPr>
          <w:p w14:paraId="2FC725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0.910</w:t>
            </w:r>
          </w:p>
        </w:tc>
        <w:tc>
          <w:tcPr>
            <w:tcW w:w="794" w:type="dxa"/>
            <w:noWrap/>
            <w:vAlign w:val="center"/>
          </w:tcPr>
          <w:p w14:paraId="0ECEC4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-0.229</w:t>
            </w:r>
          </w:p>
        </w:tc>
        <w:tc>
          <w:tcPr>
            <w:tcW w:w="845" w:type="dxa"/>
            <w:noWrap/>
            <w:vAlign w:val="center"/>
          </w:tcPr>
          <w:p w14:paraId="542B33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0.106</w:t>
            </w:r>
          </w:p>
        </w:tc>
        <w:tc>
          <w:tcPr>
            <w:tcW w:w="759" w:type="dxa"/>
            <w:noWrap/>
            <w:vAlign w:val="center"/>
          </w:tcPr>
          <w:p w14:paraId="196217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0.938</w:t>
            </w:r>
          </w:p>
        </w:tc>
        <w:tc>
          <w:tcPr>
            <w:tcW w:w="689" w:type="dxa"/>
            <w:noWrap/>
            <w:vAlign w:val="center"/>
          </w:tcPr>
          <w:p w14:paraId="759814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0.784</w:t>
            </w:r>
          </w:p>
        </w:tc>
      </w:tr>
      <w:tr w14:paraId="44D1B5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11616D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Pakistan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047881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79E3BB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DE630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916" w:type="dxa"/>
            <w:noWrap/>
            <w:vAlign w:val="center"/>
          </w:tcPr>
          <w:p w14:paraId="6C9E81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689" w:type="dxa"/>
            <w:noWrap/>
            <w:vAlign w:val="center"/>
          </w:tcPr>
          <w:p w14:paraId="2D4CA4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794" w:type="dxa"/>
            <w:noWrap/>
            <w:vAlign w:val="center"/>
          </w:tcPr>
          <w:p w14:paraId="2441C7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845" w:type="dxa"/>
            <w:noWrap/>
            <w:vAlign w:val="center"/>
          </w:tcPr>
          <w:p w14:paraId="7E11E9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759" w:type="dxa"/>
            <w:noWrap/>
            <w:vAlign w:val="center"/>
          </w:tcPr>
          <w:p w14:paraId="27E8AA8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5620FD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</w:tr>
      <w:tr w14:paraId="195CEE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5E1059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D46B2C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9B3E1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30635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916" w:type="dxa"/>
            <w:noWrap/>
            <w:vAlign w:val="center"/>
          </w:tcPr>
          <w:p w14:paraId="37CD53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689" w:type="dxa"/>
            <w:noWrap/>
            <w:vAlign w:val="center"/>
          </w:tcPr>
          <w:p w14:paraId="15970C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28FD86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845" w:type="dxa"/>
            <w:noWrap/>
            <w:vAlign w:val="center"/>
          </w:tcPr>
          <w:p w14:paraId="669973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759" w:type="dxa"/>
            <w:noWrap/>
            <w:vAlign w:val="center"/>
          </w:tcPr>
          <w:p w14:paraId="74CF89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053321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1057FC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BC6191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7BC8B8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13AFC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884E0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916" w:type="dxa"/>
            <w:noWrap/>
            <w:vAlign w:val="center"/>
          </w:tcPr>
          <w:p w14:paraId="17A00B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1C6491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74524D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845" w:type="dxa"/>
            <w:noWrap/>
            <w:vAlign w:val="center"/>
          </w:tcPr>
          <w:p w14:paraId="5DBD64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759" w:type="dxa"/>
            <w:noWrap/>
            <w:vAlign w:val="center"/>
          </w:tcPr>
          <w:p w14:paraId="23E4FF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0EEAC9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59E162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C3407F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3617E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390EB1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718A7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916" w:type="dxa"/>
            <w:noWrap/>
            <w:vAlign w:val="center"/>
          </w:tcPr>
          <w:p w14:paraId="0AA294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689" w:type="dxa"/>
            <w:noWrap/>
            <w:vAlign w:val="center"/>
          </w:tcPr>
          <w:p w14:paraId="402BB6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794" w:type="dxa"/>
            <w:noWrap/>
            <w:vAlign w:val="center"/>
          </w:tcPr>
          <w:p w14:paraId="06BB86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845" w:type="dxa"/>
            <w:noWrap/>
            <w:vAlign w:val="center"/>
          </w:tcPr>
          <w:p w14:paraId="4FBB86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59" w:type="dxa"/>
            <w:noWrap/>
            <w:vAlign w:val="center"/>
          </w:tcPr>
          <w:p w14:paraId="374F09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32F39A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</w:tr>
      <w:tr w14:paraId="0A20EF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08A2AF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D46BC6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DABD8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6B5D4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916" w:type="dxa"/>
            <w:noWrap/>
            <w:vAlign w:val="center"/>
          </w:tcPr>
          <w:p w14:paraId="256305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689" w:type="dxa"/>
            <w:noWrap/>
            <w:vAlign w:val="center"/>
          </w:tcPr>
          <w:p w14:paraId="31D522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13FB05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845" w:type="dxa"/>
            <w:noWrap/>
            <w:vAlign w:val="center"/>
          </w:tcPr>
          <w:p w14:paraId="2DEE5B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6A976E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15C64B4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6D2913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D34B4C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B6FE70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3DEA1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B78B4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916" w:type="dxa"/>
            <w:noWrap/>
            <w:vAlign w:val="center"/>
          </w:tcPr>
          <w:p w14:paraId="38B285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31312B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4DCC76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845" w:type="dxa"/>
            <w:noWrap/>
            <w:vAlign w:val="center"/>
          </w:tcPr>
          <w:p w14:paraId="026C17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08414B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3358D7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34EA14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CBFFAB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DBE28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436F17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1F3B6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916" w:type="dxa"/>
            <w:noWrap/>
            <w:vAlign w:val="center"/>
          </w:tcPr>
          <w:p w14:paraId="22D7D0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689" w:type="dxa"/>
            <w:noWrap/>
            <w:vAlign w:val="center"/>
          </w:tcPr>
          <w:p w14:paraId="0CEF4B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794" w:type="dxa"/>
            <w:noWrap/>
            <w:vAlign w:val="center"/>
          </w:tcPr>
          <w:p w14:paraId="0996BD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845" w:type="dxa"/>
            <w:noWrap/>
            <w:vAlign w:val="center"/>
          </w:tcPr>
          <w:p w14:paraId="260AF1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59" w:type="dxa"/>
            <w:noWrap/>
            <w:vAlign w:val="center"/>
          </w:tcPr>
          <w:p w14:paraId="585C63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4D6564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</w:tr>
      <w:tr w14:paraId="3691E4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22F095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0F434A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2978C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92B00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916" w:type="dxa"/>
            <w:noWrap/>
            <w:vAlign w:val="center"/>
          </w:tcPr>
          <w:p w14:paraId="65F583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689" w:type="dxa"/>
            <w:noWrap/>
            <w:vAlign w:val="center"/>
          </w:tcPr>
          <w:p w14:paraId="3DFFE3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3938D7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0.881</w:t>
            </w:r>
          </w:p>
        </w:tc>
        <w:tc>
          <w:tcPr>
            <w:tcW w:w="845" w:type="dxa"/>
            <w:noWrap/>
            <w:vAlign w:val="center"/>
          </w:tcPr>
          <w:p w14:paraId="416B02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413AD8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4F9D75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1B2E82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0EFE48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40E383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EF7E7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1B486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916" w:type="dxa"/>
            <w:noWrap/>
            <w:vAlign w:val="center"/>
          </w:tcPr>
          <w:p w14:paraId="0FBA12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4257C3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77F5AB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0.960</w:t>
            </w:r>
          </w:p>
        </w:tc>
        <w:tc>
          <w:tcPr>
            <w:tcW w:w="845" w:type="dxa"/>
            <w:noWrap/>
            <w:vAlign w:val="center"/>
          </w:tcPr>
          <w:p w14:paraId="29D770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1C7464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33961E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261D60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8F1792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BBCFF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6A6809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5C302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916" w:type="dxa"/>
            <w:noWrap/>
            <w:vAlign w:val="center"/>
          </w:tcPr>
          <w:p w14:paraId="639560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689" w:type="dxa"/>
            <w:noWrap/>
            <w:vAlign w:val="center"/>
          </w:tcPr>
          <w:p w14:paraId="1A6293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794" w:type="dxa"/>
            <w:noWrap/>
            <w:vAlign w:val="center"/>
          </w:tcPr>
          <w:p w14:paraId="6345BC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23.0%</w:t>
            </w:r>
          </w:p>
        </w:tc>
        <w:tc>
          <w:tcPr>
            <w:tcW w:w="845" w:type="dxa"/>
            <w:noWrap/>
            <w:vAlign w:val="center"/>
          </w:tcPr>
          <w:p w14:paraId="7812CD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14.9%</w:t>
            </w:r>
          </w:p>
        </w:tc>
        <w:tc>
          <w:tcPr>
            <w:tcW w:w="759" w:type="dxa"/>
            <w:noWrap/>
            <w:vAlign w:val="center"/>
          </w:tcPr>
          <w:p w14:paraId="17F135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7F6257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15888D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3092DD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35640D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53499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5269C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916" w:type="dxa"/>
            <w:noWrap/>
            <w:vAlign w:val="center"/>
          </w:tcPr>
          <w:p w14:paraId="32DD67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0.820</w:t>
            </w:r>
          </w:p>
        </w:tc>
        <w:tc>
          <w:tcPr>
            <w:tcW w:w="689" w:type="dxa"/>
            <w:noWrap/>
            <w:vAlign w:val="center"/>
          </w:tcPr>
          <w:p w14:paraId="639B98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10A7A4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0.068</w:t>
            </w:r>
          </w:p>
        </w:tc>
        <w:tc>
          <w:tcPr>
            <w:tcW w:w="845" w:type="dxa"/>
            <w:noWrap/>
            <w:vAlign w:val="center"/>
          </w:tcPr>
          <w:p w14:paraId="20D3C4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0.051</w:t>
            </w:r>
          </w:p>
        </w:tc>
        <w:tc>
          <w:tcPr>
            <w:tcW w:w="759" w:type="dxa"/>
            <w:noWrap/>
            <w:vAlign w:val="center"/>
          </w:tcPr>
          <w:p w14:paraId="369DDD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735EC0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</w:tr>
      <w:tr w14:paraId="01166C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B9BB41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3F522F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CB319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2C5D7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916" w:type="dxa"/>
            <w:noWrap/>
            <w:vAlign w:val="center"/>
          </w:tcPr>
          <w:p w14:paraId="33CD40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0.850</w:t>
            </w:r>
          </w:p>
        </w:tc>
        <w:tc>
          <w:tcPr>
            <w:tcW w:w="689" w:type="dxa"/>
            <w:noWrap/>
            <w:vAlign w:val="center"/>
          </w:tcPr>
          <w:p w14:paraId="77764C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313B47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-0.792</w:t>
            </w:r>
          </w:p>
        </w:tc>
        <w:tc>
          <w:tcPr>
            <w:tcW w:w="845" w:type="dxa"/>
            <w:noWrap/>
            <w:vAlign w:val="center"/>
          </w:tcPr>
          <w:p w14:paraId="0AE94B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0.093</w:t>
            </w:r>
          </w:p>
        </w:tc>
        <w:tc>
          <w:tcPr>
            <w:tcW w:w="759" w:type="dxa"/>
            <w:noWrap/>
            <w:vAlign w:val="center"/>
          </w:tcPr>
          <w:p w14:paraId="5715DA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627FEB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3BEBF5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96A5C6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DC86E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0F5AAF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A83BD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916" w:type="dxa"/>
            <w:noWrap/>
            <w:vAlign w:val="center"/>
          </w:tcPr>
          <w:p w14:paraId="1E7C9B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689" w:type="dxa"/>
            <w:noWrap/>
            <w:vAlign w:val="center"/>
          </w:tcPr>
          <w:p w14:paraId="4C7319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794" w:type="dxa"/>
            <w:noWrap/>
            <w:vAlign w:val="center"/>
          </w:tcPr>
          <w:p w14:paraId="3FA3D0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23.0%</w:t>
            </w:r>
          </w:p>
        </w:tc>
        <w:tc>
          <w:tcPr>
            <w:tcW w:w="845" w:type="dxa"/>
            <w:noWrap/>
            <w:vAlign w:val="center"/>
          </w:tcPr>
          <w:p w14:paraId="3567D07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14.9%</w:t>
            </w:r>
          </w:p>
        </w:tc>
        <w:tc>
          <w:tcPr>
            <w:tcW w:w="759" w:type="dxa"/>
            <w:noWrap/>
            <w:vAlign w:val="center"/>
          </w:tcPr>
          <w:p w14:paraId="33D33D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4CBCBC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5217A1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3471C4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122058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DBD81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ACFAF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916" w:type="dxa"/>
            <w:noWrap/>
            <w:vAlign w:val="center"/>
          </w:tcPr>
          <w:p w14:paraId="4190FD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0.820</w:t>
            </w:r>
          </w:p>
        </w:tc>
        <w:tc>
          <w:tcPr>
            <w:tcW w:w="689" w:type="dxa"/>
            <w:noWrap/>
            <w:vAlign w:val="center"/>
          </w:tcPr>
          <w:p w14:paraId="6A426C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15D1F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0.068</w:t>
            </w:r>
          </w:p>
        </w:tc>
        <w:tc>
          <w:tcPr>
            <w:tcW w:w="845" w:type="dxa"/>
            <w:noWrap/>
            <w:vAlign w:val="center"/>
          </w:tcPr>
          <w:p w14:paraId="33C7DF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0.051</w:t>
            </w:r>
          </w:p>
        </w:tc>
        <w:tc>
          <w:tcPr>
            <w:tcW w:w="759" w:type="dxa"/>
            <w:noWrap/>
            <w:vAlign w:val="center"/>
          </w:tcPr>
          <w:p w14:paraId="44FBD4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718247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</w:tr>
      <w:tr w14:paraId="57D015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651543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809187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62078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BC529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916" w:type="dxa"/>
            <w:noWrap/>
            <w:vAlign w:val="center"/>
          </w:tcPr>
          <w:p w14:paraId="0DF9BA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0.850</w:t>
            </w:r>
          </w:p>
        </w:tc>
        <w:tc>
          <w:tcPr>
            <w:tcW w:w="689" w:type="dxa"/>
            <w:noWrap/>
            <w:vAlign w:val="center"/>
          </w:tcPr>
          <w:p w14:paraId="267665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9AD48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-0.792</w:t>
            </w:r>
          </w:p>
        </w:tc>
        <w:tc>
          <w:tcPr>
            <w:tcW w:w="845" w:type="dxa"/>
            <w:noWrap/>
            <w:vAlign w:val="center"/>
          </w:tcPr>
          <w:p w14:paraId="3D25D9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0.093</w:t>
            </w:r>
          </w:p>
        </w:tc>
        <w:tc>
          <w:tcPr>
            <w:tcW w:w="759" w:type="dxa"/>
            <w:noWrap/>
            <w:vAlign w:val="center"/>
          </w:tcPr>
          <w:p w14:paraId="03135C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56913F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744FF1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3CA355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Germany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67562E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75351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080DD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916" w:type="dxa"/>
            <w:noWrap/>
            <w:vAlign w:val="center"/>
          </w:tcPr>
          <w:p w14:paraId="0F2CA6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689" w:type="dxa"/>
            <w:noWrap/>
            <w:vAlign w:val="center"/>
          </w:tcPr>
          <w:p w14:paraId="43E683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6E62D1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9.2%</w:t>
            </w:r>
          </w:p>
        </w:tc>
        <w:tc>
          <w:tcPr>
            <w:tcW w:w="845" w:type="dxa"/>
            <w:noWrap/>
            <w:vAlign w:val="center"/>
          </w:tcPr>
          <w:p w14:paraId="4E2C7F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759" w:type="dxa"/>
            <w:noWrap/>
            <w:vAlign w:val="center"/>
          </w:tcPr>
          <w:p w14:paraId="5E26C5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689" w:type="dxa"/>
            <w:noWrap/>
            <w:vAlign w:val="center"/>
          </w:tcPr>
          <w:p w14:paraId="5FD172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</w:tr>
      <w:tr w14:paraId="21A92D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9ECDAE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23298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B00D6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004D2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916" w:type="dxa"/>
            <w:noWrap/>
            <w:vAlign w:val="center"/>
          </w:tcPr>
          <w:p w14:paraId="188A41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689" w:type="dxa"/>
            <w:noWrap/>
            <w:vAlign w:val="center"/>
          </w:tcPr>
          <w:p w14:paraId="543106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794" w:type="dxa"/>
            <w:noWrap/>
            <w:vAlign w:val="center"/>
          </w:tcPr>
          <w:p w14:paraId="130734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0.557</w:t>
            </w:r>
          </w:p>
        </w:tc>
        <w:tc>
          <w:tcPr>
            <w:tcW w:w="845" w:type="dxa"/>
            <w:noWrap/>
            <w:vAlign w:val="center"/>
          </w:tcPr>
          <w:p w14:paraId="7CB8CC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  <w:tc>
          <w:tcPr>
            <w:tcW w:w="759" w:type="dxa"/>
            <w:noWrap/>
            <w:vAlign w:val="center"/>
          </w:tcPr>
          <w:p w14:paraId="56FD368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0.927</w:t>
            </w:r>
          </w:p>
        </w:tc>
        <w:tc>
          <w:tcPr>
            <w:tcW w:w="689" w:type="dxa"/>
            <w:noWrap/>
            <w:vAlign w:val="center"/>
          </w:tcPr>
          <w:p w14:paraId="5C8DFC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</w:tr>
      <w:tr w14:paraId="06DF06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CCAB5B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417186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1F5B2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DE75D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916" w:type="dxa"/>
            <w:noWrap/>
            <w:vAlign w:val="center"/>
          </w:tcPr>
          <w:p w14:paraId="629FE2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689" w:type="dxa"/>
            <w:noWrap/>
            <w:vAlign w:val="center"/>
          </w:tcPr>
          <w:p w14:paraId="0B80FD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794" w:type="dxa"/>
            <w:noWrap/>
            <w:vAlign w:val="center"/>
          </w:tcPr>
          <w:p w14:paraId="75E29F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0.474</w:t>
            </w:r>
          </w:p>
        </w:tc>
        <w:tc>
          <w:tcPr>
            <w:tcW w:w="845" w:type="dxa"/>
            <w:noWrap/>
            <w:vAlign w:val="center"/>
          </w:tcPr>
          <w:p w14:paraId="65AB97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0.964</w:t>
            </w:r>
          </w:p>
        </w:tc>
        <w:tc>
          <w:tcPr>
            <w:tcW w:w="759" w:type="dxa"/>
            <w:noWrap/>
            <w:vAlign w:val="center"/>
          </w:tcPr>
          <w:p w14:paraId="0D4774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0.875</w:t>
            </w:r>
          </w:p>
        </w:tc>
        <w:tc>
          <w:tcPr>
            <w:tcW w:w="689" w:type="dxa"/>
            <w:noWrap/>
            <w:vAlign w:val="center"/>
          </w:tcPr>
          <w:p w14:paraId="777CB9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</w:tr>
      <w:tr w14:paraId="1E1FA4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7FB931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E6BAB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5BFFE8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714B7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916" w:type="dxa"/>
            <w:noWrap/>
            <w:vAlign w:val="center"/>
          </w:tcPr>
          <w:p w14:paraId="755BB4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689" w:type="dxa"/>
            <w:noWrap/>
            <w:vAlign w:val="center"/>
          </w:tcPr>
          <w:p w14:paraId="040400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6BECA0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845" w:type="dxa"/>
            <w:noWrap/>
            <w:vAlign w:val="center"/>
          </w:tcPr>
          <w:p w14:paraId="3A8F55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10.4%</w:t>
            </w:r>
          </w:p>
        </w:tc>
        <w:tc>
          <w:tcPr>
            <w:tcW w:w="759" w:type="dxa"/>
            <w:noWrap/>
            <w:vAlign w:val="center"/>
          </w:tcPr>
          <w:p w14:paraId="50AD9D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689" w:type="dxa"/>
            <w:noWrap/>
            <w:vAlign w:val="center"/>
          </w:tcPr>
          <w:p w14:paraId="5E64B4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</w:tr>
      <w:tr w14:paraId="2A4B41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9BC909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70E780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0DE76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5771D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916" w:type="dxa"/>
            <w:noWrap/>
            <w:vAlign w:val="center"/>
          </w:tcPr>
          <w:p w14:paraId="03FFCA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689" w:type="dxa"/>
            <w:noWrap/>
            <w:vAlign w:val="center"/>
          </w:tcPr>
          <w:p w14:paraId="216EBE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794" w:type="dxa"/>
            <w:noWrap/>
            <w:vAlign w:val="center"/>
          </w:tcPr>
          <w:p w14:paraId="33BFF2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845" w:type="dxa"/>
            <w:noWrap/>
            <w:vAlign w:val="center"/>
          </w:tcPr>
          <w:p w14:paraId="4E0DD2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0.539</w:t>
            </w:r>
          </w:p>
        </w:tc>
        <w:tc>
          <w:tcPr>
            <w:tcW w:w="759" w:type="dxa"/>
            <w:noWrap/>
            <w:vAlign w:val="center"/>
          </w:tcPr>
          <w:p w14:paraId="1A3F18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0.927</w:t>
            </w:r>
          </w:p>
        </w:tc>
        <w:tc>
          <w:tcPr>
            <w:tcW w:w="689" w:type="dxa"/>
            <w:noWrap/>
            <w:vAlign w:val="center"/>
          </w:tcPr>
          <w:p w14:paraId="7E6794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372F12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890565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C2E2C0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CD2F8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E3E55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916" w:type="dxa"/>
            <w:noWrap/>
            <w:vAlign w:val="center"/>
          </w:tcPr>
          <w:p w14:paraId="076334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689" w:type="dxa"/>
            <w:noWrap/>
            <w:vAlign w:val="center"/>
          </w:tcPr>
          <w:p w14:paraId="2D3A27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794" w:type="dxa"/>
            <w:noWrap/>
            <w:vAlign w:val="center"/>
          </w:tcPr>
          <w:p w14:paraId="0E8469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0.955</w:t>
            </w:r>
          </w:p>
        </w:tc>
        <w:tc>
          <w:tcPr>
            <w:tcW w:w="845" w:type="dxa"/>
            <w:noWrap/>
            <w:vAlign w:val="center"/>
          </w:tcPr>
          <w:p w14:paraId="39350F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759" w:type="dxa"/>
            <w:noWrap/>
            <w:vAlign w:val="center"/>
          </w:tcPr>
          <w:p w14:paraId="1FD2B6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0.875</w:t>
            </w:r>
          </w:p>
        </w:tc>
        <w:tc>
          <w:tcPr>
            <w:tcW w:w="689" w:type="dxa"/>
            <w:noWrap/>
            <w:vAlign w:val="center"/>
          </w:tcPr>
          <w:p w14:paraId="784931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</w:tr>
      <w:tr w14:paraId="78030D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099BA0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7BA80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6B2DCB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1F93D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916" w:type="dxa"/>
            <w:noWrap/>
            <w:vAlign w:val="center"/>
          </w:tcPr>
          <w:p w14:paraId="71C111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689" w:type="dxa"/>
            <w:noWrap/>
            <w:vAlign w:val="center"/>
          </w:tcPr>
          <w:p w14:paraId="466C15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0C608E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845" w:type="dxa"/>
            <w:noWrap/>
            <w:vAlign w:val="center"/>
          </w:tcPr>
          <w:p w14:paraId="0AAD69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1.7%</w:t>
            </w:r>
          </w:p>
        </w:tc>
        <w:tc>
          <w:tcPr>
            <w:tcW w:w="759" w:type="dxa"/>
            <w:noWrap/>
            <w:vAlign w:val="center"/>
          </w:tcPr>
          <w:p w14:paraId="6B59F7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689" w:type="dxa"/>
            <w:noWrap/>
            <w:vAlign w:val="center"/>
          </w:tcPr>
          <w:p w14:paraId="331AB2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6F6510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E6A90F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6147C3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FC807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77FB8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916" w:type="dxa"/>
            <w:noWrap/>
            <w:vAlign w:val="center"/>
          </w:tcPr>
          <w:p w14:paraId="0FE202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689" w:type="dxa"/>
            <w:noWrap/>
            <w:vAlign w:val="center"/>
          </w:tcPr>
          <w:p w14:paraId="3F17FE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794" w:type="dxa"/>
            <w:noWrap/>
            <w:vAlign w:val="center"/>
          </w:tcPr>
          <w:p w14:paraId="256DFB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845" w:type="dxa"/>
            <w:noWrap/>
            <w:vAlign w:val="center"/>
          </w:tcPr>
          <w:p w14:paraId="51E5CB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0.957</w:t>
            </w:r>
          </w:p>
        </w:tc>
        <w:tc>
          <w:tcPr>
            <w:tcW w:w="759" w:type="dxa"/>
            <w:noWrap/>
            <w:vAlign w:val="center"/>
          </w:tcPr>
          <w:p w14:paraId="64DA99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0.923</w:t>
            </w:r>
          </w:p>
        </w:tc>
        <w:tc>
          <w:tcPr>
            <w:tcW w:w="689" w:type="dxa"/>
            <w:noWrap/>
            <w:vAlign w:val="center"/>
          </w:tcPr>
          <w:p w14:paraId="5C71B3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</w:tr>
      <w:tr w14:paraId="6B83D2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BCE938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721306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E19EA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52B34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916" w:type="dxa"/>
            <w:noWrap/>
            <w:vAlign w:val="center"/>
          </w:tcPr>
          <w:p w14:paraId="77F6D1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689" w:type="dxa"/>
            <w:noWrap/>
            <w:vAlign w:val="center"/>
          </w:tcPr>
          <w:p w14:paraId="2D0943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794" w:type="dxa"/>
            <w:noWrap/>
            <w:vAlign w:val="center"/>
          </w:tcPr>
          <w:p w14:paraId="6CFBA8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845" w:type="dxa"/>
            <w:noWrap/>
            <w:vAlign w:val="center"/>
          </w:tcPr>
          <w:p w14:paraId="7AB825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759" w:type="dxa"/>
            <w:noWrap/>
            <w:vAlign w:val="center"/>
          </w:tcPr>
          <w:p w14:paraId="275A1A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0.927</w:t>
            </w:r>
          </w:p>
        </w:tc>
        <w:tc>
          <w:tcPr>
            <w:tcW w:w="689" w:type="dxa"/>
            <w:noWrap/>
            <w:vAlign w:val="center"/>
          </w:tcPr>
          <w:p w14:paraId="21BACE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</w:tr>
      <w:tr w14:paraId="0531B3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8FEEE0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74CF4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01CA40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467DC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916" w:type="dxa"/>
            <w:noWrap/>
            <w:vAlign w:val="center"/>
          </w:tcPr>
          <w:p w14:paraId="280CF5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020B33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0993A8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8.5%</w:t>
            </w:r>
          </w:p>
        </w:tc>
        <w:tc>
          <w:tcPr>
            <w:tcW w:w="845" w:type="dxa"/>
            <w:noWrap/>
            <w:vAlign w:val="center"/>
          </w:tcPr>
          <w:p w14:paraId="4781FC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759" w:type="dxa"/>
            <w:noWrap/>
            <w:vAlign w:val="center"/>
          </w:tcPr>
          <w:p w14:paraId="4F4864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689" w:type="dxa"/>
            <w:noWrap/>
            <w:vAlign w:val="center"/>
          </w:tcPr>
          <w:p w14:paraId="30EBEB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4F88A9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9444EA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76501E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40144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4B7D1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916" w:type="dxa"/>
            <w:noWrap/>
            <w:vAlign w:val="center"/>
          </w:tcPr>
          <w:p w14:paraId="709C1A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0.394</w:t>
            </w:r>
          </w:p>
        </w:tc>
        <w:tc>
          <w:tcPr>
            <w:tcW w:w="689" w:type="dxa"/>
            <w:noWrap/>
            <w:vAlign w:val="center"/>
          </w:tcPr>
          <w:p w14:paraId="574E42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3C2DAF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0.437</w:t>
            </w:r>
          </w:p>
        </w:tc>
        <w:tc>
          <w:tcPr>
            <w:tcW w:w="845" w:type="dxa"/>
            <w:noWrap/>
            <w:vAlign w:val="center"/>
          </w:tcPr>
          <w:p w14:paraId="64458B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0.425</w:t>
            </w:r>
          </w:p>
        </w:tc>
        <w:tc>
          <w:tcPr>
            <w:tcW w:w="759" w:type="dxa"/>
            <w:noWrap/>
            <w:vAlign w:val="center"/>
          </w:tcPr>
          <w:p w14:paraId="130E28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689" w:type="dxa"/>
            <w:noWrap/>
            <w:vAlign w:val="center"/>
          </w:tcPr>
          <w:p w14:paraId="74CDF4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</w:tr>
      <w:tr w14:paraId="6646B4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B2B11E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EC7B5F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FE923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C8AD7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916" w:type="dxa"/>
            <w:noWrap/>
            <w:vAlign w:val="center"/>
          </w:tcPr>
          <w:p w14:paraId="4A51A6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0.030</w:t>
            </w:r>
          </w:p>
        </w:tc>
        <w:tc>
          <w:tcPr>
            <w:tcW w:w="689" w:type="dxa"/>
            <w:noWrap/>
            <w:vAlign w:val="center"/>
          </w:tcPr>
          <w:p w14:paraId="17BC1F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2FF9B0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0.558</w:t>
            </w:r>
          </w:p>
        </w:tc>
        <w:tc>
          <w:tcPr>
            <w:tcW w:w="845" w:type="dxa"/>
            <w:noWrap/>
            <w:vAlign w:val="center"/>
          </w:tcPr>
          <w:p w14:paraId="028C22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0.529</w:t>
            </w:r>
          </w:p>
        </w:tc>
        <w:tc>
          <w:tcPr>
            <w:tcW w:w="759" w:type="dxa"/>
            <w:noWrap/>
            <w:vAlign w:val="center"/>
          </w:tcPr>
          <w:p w14:paraId="275A7F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10D6AA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295E4F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F75721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F4A2F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390BA3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1804F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916" w:type="dxa"/>
            <w:noWrap/>
            <w:vAlign w:val="center"/>
          </w:tcPr>
          <w:p w14:paraId="2A1408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20438A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1A2DCA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8.5%</w:t>
            </w:r>
          </w:p>
        </w:tc>
        <w:tc>
          <w:tcPr>
            <w:tcW w:w="845" w:type="dxa"/>
            <w:noWrap/>
            <w:vAlign w:val="center"/>
          </w:tcPr>
          <w:p w14:paraId="411ED2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759" w:type="dxa"/>
            <w:noWrap/>
            <w:vAlign w:val="center"/>
          </w:tcPr>
          <w:p w14:paraId="115B09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689" w:type="dxa"/>
            <w:noWrap/>
            <w:vAlign w:val="center"/>
          </w:tcPr>
          <w:p w14:paraId="7739B9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0485FD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331502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19D38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00DD9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E9CA6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916" w:type="dxa"/>
            <w:noWrap/>
            <w:vAlign w:val="center"/>
          </w:tcPr>
          <w:p w14:paraId="5AD79C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0.394</w:t>
            </w:r>
          </w:p>
        </w:tc>
        <w:tc>
          <w:tcPr>
            <w:tcW w:w="689" w:type="dxa"/>
            <w:noWrap/>
            <w:vAlign w:val="center"/>
          </w:tcPr>
          <w:p w14:paraId="49304C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35BD41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0.437</w:t>
            </w:r>
          </w:p>
        </w:tc>
        <w:tc>
          <w:tcPr>
            <w:tcW w:w="845" w:type="dxa"/>
            <w:noWrap/>
            <w:vAlign w:val="center"/>
          </w:tcPr>
          <w:p w14:paraId="292612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0.425</w:t>
            </w:r>
          </w:p>
        </w:tc>
        <w:tc>
          <w:tcPr>
            <w:tcW w:w="759" w:type="dxa"/>
            <w:noWrap/>
            <w:vAlign w:val="center"/>
          </w:tcPr>
          <w:p w14:paraId="7C7606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689" w:type="dxa"/>
            <w:noWrap/>
            <w:vAlign w:val="center"/>
          </w:tcPr>
          <w:p w14:paraId="7E24E7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</w:tr>
      <w:tr w14:paraId="6735F2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970B55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DE688F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6D35A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50EB5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916" w:type="dxa"/>
            <w:noWrap/>
            <w:vAlign w:val="center"/>
          </w:tcPr>
          <w:p w14:paraId="1A7E3D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0.030</w:t>
            </w:r>
          </w:p>
        </w:tc>
        <w:tc>
          <w:tcPr>
            <w:tcW w:w="689" w:type="dxa"/>
            <w:noWrap/>
            <w:vAlign w:val="center"/>
          </w:tcPr>
          <w:p w14:paraId="2BF242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768401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0.558</w:t>
            </w:r>
          </w:p>
        </w:tc>
        <w:tc>
          <w:tcPr>
            <w:tcW w:w="845" w:type="dxa"/>
            <w:noWrap/>
            <w:vAlign w:val="center"/>
          </w:tcPr>
          <w:p w14:paraId="20F370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0.529</w:t>
            </w:r>
          </w:p>
        </w:tc>
        <w:tc>
          <w:tcPr>
            <w:tcW w:w="759" w:type="dxa"/>
            <w:noWrap/>
            <w:vAlign w:val="center"/>
          </w:tcPr>
          <w:p w14:paraId="338962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775517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05A4C0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766EE4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Australia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36DACF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CB876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51137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916" w:type="dxa"/>
            <w:noWrap/>
            <w:vAlign w:val="center"/>
          </w:tcPr>
          <w:p w14:paraId="122713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689" w:type="dxa"/>
            <w:noWrap/>
            <w:vAlign w:val="center"/>
          </w:tcPr>
          <w:p w14:paraId="643206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794" w:type="dxa"/>
            <w:noWrap/>
            <w:vAlign w:val="center"/>
          </w:tcPr>
          <w:p w14:paraId="3F4B6D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  <w:tc>
          <w:tcPr>
            <w:tcW w:w="845" w:type="dxa"/>
            <w:noWrap/>
            <w:vAlign w:val="center"/>
          </w:tcPr>
          <w:p w14:paraId="2B84A5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1.7%</w:t>
            </w:r>
          </w:p>
        </w:tc>
        <w:tc>
          <w:tcPr>
            <w:tcW w:w="759" w:type="dxa"/>
            <w:noWrap/>
            <w:vAlign w:val="center"/>
          </w:tcPr>
          <w:p w14:paraId="278819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1ACEBB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387E64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2B40A1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19673D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9DBFF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704CB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916" w:type="dxa"/>
            <w:noWrap/>
            <w:vAlign w:val="center"/>
          </w:tcPr>
          <w:p w14:paraId="67507D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689" w:type="dxa"/>
            <w:noWrap/>
            <w:vAlign w:val="center"/>
          </w:tcPr>
          <w:p w14:paraId="72231C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794" w:type="dxa"/>
            <w:noWrap/>
            <w:vAlign w:val="center"/>
          </w:tcPr>
          <w:p w14:paraId="50C00D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845" w:type="dxa"/>
            <w:noWrap/>
            <w:vAlign w:val="center"/>
          </w:tcPr>
          <w:p w14:paraId="513E09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759" w:type="dxa"/>
            <w:noWrap/>
            <w:vAlign w:val="center"/>
          </w:tcPr>
          <w:p w14:paraId="6C384B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1888C6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</w:tr>
      <w:tr w14:paraId="0C231F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40B6F0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AFFE02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23113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EA8C0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916" w:type="dxa"/>
            <w:noWrap/>
            <w:vAlign w:val="center"/>
          </w:tcPr>
          <w:p w14:paraId="3734E7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689" w:type="dxa"/>
            <w:noWrap/>
            <w:vAlign w:val="center"/>
          </w:tcPr>
          <w:p w14:paraId="1C0519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794" w:type="dxa"/>
            <w:noWrap/>
            <w:vAlign w:val="center"/>
          </w:tcPr>
          <w:p w14:paraId="2A3CA2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845" w:type="dxa"/>
            <w:noWrap/>
            <w:vAlign w:val="center"/>
          </w:tcPr>
          <w:p w14:paraId="61BF60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34AE96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065EE7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4D20AA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347659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E536A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6E80B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2F131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916" w:type="dxa"/>
            <w:noWrap/>
            <w:vAlign w:val="center"/>
          </w:tcPr>
          <w:p w14:paraId="6B5B77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689" w:type="dxa"/>
            <w:noWrap/>
            <w:vAlign w:val="center"/>
          </w:tcPr>
          <w:p w14:paraId="3330E5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3EB0ED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4.6%</w:t>
            </w:r>
          </w:p>
        </w:tc>
        <w:tc>
          <w:tcPr>
            <w:tcW w:w="845" w:type="dxa"/>
            <w:noWrap/>
            <w:vAlign w:val="center"/>
          </w:tcPr>
          <w:p w14:paraId="7EAD8C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759" w:type="dxa"/>
            <w:noWrap/>
            <w:vAlign w:val="center"/>
          </w:tcPr>
          <w:p w14:paraId="4F52D4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22ED66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7A28AA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C1AD15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DAE396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A5DBC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6D7E3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916" w:type="dxa"/>
            <w:noWrap/>
            <w:vAlign w:val="center"/>
          </w:tcPr>
          <w:p w14:paraId="5563CA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689" w:type="dxa"/>
            <w:noWrap/>
            <w:vAlign w:val="center"/>
          </w:tcPr>
          <w:p w14:paraId="56D15E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251E7C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0.972</w:t>
            </w:r>
          </w:p>
        </w:tc>
        <w:tc>
          <w:tcPr>
            <w:tcW w:w="845" w:type="dxa"/>
            <w:noWrap/>
            <w:vAlign w:val="center"/>
          </w:tcPr>
          <w:p w14:paraId="50DE10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759" w:type="dxa"/>
            <w:noWrap/>
            <w:vAlign w:val="center"/>
          </w:tcPr>
          <w:p w14:paraId="210D7F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3D15FB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4E16E6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0D66F3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74E57B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60B0DA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67648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916" w:type="dxa"/>
            <w:noWrap/>
            <w:vAlign w:val="center"/>
          </w:tcPr>
          <w:p w14:paraId="0966B5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689" w:type="dxa"/>
            <w:noWrap/>
            <w:vAlign w:val="center"/>
          </w:tcPr>
          <w:p w14:paraId="23F486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611F09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  <w:tc>
          <w:tcPr>
            <w:tcW w:w="845" w:type="dxa"/>
            <w:noWrap/>
            <w:vAlign w:val="center"/>
          </w:tcPr>
          <w:p w14:paraId="5160CF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38F01E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056CF2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480785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16F597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28EB7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3617BC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ACD23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916" w:type="dxa"/>
            <w:noWrap/>
            <w:vAlign w:val="center"/>
          </w:tcPr>
          <w:p w14:paraId="44E63F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689" w:type="dxa"/>
            <w:noWrap/>
            <w:vAlign w:val="center"/>
          </w:tcPr>
          <w:p w14:paraId="6E7A59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36A597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845" w:type="dxa"/>
            <w:noWrap/>
            <w:vAlign w:val="center"/>
          </w:tcPr>
          <w:p w14:paraId="0CE97D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759" w:type="dxa"/>
            <w:noWrap/>
            <w:vAlign w:val="center"/>
          </w:tcPr>
          <w:p w14:paraId="08C9C2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0C96D9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4E9BE7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FAE0FE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647CBE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EAC3E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55F20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916" w:type="dxa"/>
            <w:noWrap/>
            <w:vAlign w:val="center"/>
          </w:tcPr>
          <w:p w14:paraId="6311FB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689" w:type="dxa"/>
            <w:noWrap/>
            <w:vAlign w:val="center"/>
          </w:tcPr>
          <w:p w14:paraId="1D665E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6775F6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845" w:type="dxa"/>
            <w:noWrap/>
            <w:vAlign w:val="center"/>
          </w:tcPr>
          <w:p w14:paraId="44DEDF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  <w:tc>
          <w:tcPr>
            <w:tcW w:w="759" w:type="dxa"/>
            <w:noWrap/>
            <w:vAlign w:val="center"/>
          </w:tcPr>
          <w:p w14:paraId="264972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032159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61D8D5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8F2CCE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6D9C8E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9EA44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7DAFB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916" w:type="dxa"/>
            <w:noWrap/>
            <w:vAlign w:val="center"/>
          </w:tcPr>
          <w:p w14:paraId="0EC256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689" w:type="dxa"/>
            <w:noWrap/>
            <w:vAlign w:val="center"/>
          </w:tcPr>
          <w:p w14:paraId="015444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3EB4FD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0.965</w:t>
            </w:r>
          </w:p>
        </w:tc>
        <w:tc>
          <w:tcPr>
            <w:tcW w:w="845" w:type="dxa"/>
            <w:noWrap/>
            <w:vAlign w:val="center"/>
          </w:tcPr>
          <w:p w14:paraId="19D402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0.973</w:t>
            </w:r>
          </w:p>
        </w:tc>
        <w:tc>
          <w:tcPr>
            <w:tcW w:w="759" w:type="dxa"/>
            <w:noWrap/>
            <w:vAlign w:val="center"/>
          </w:tcPr>
          <w:p w14:paraId="39764D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5FA5E7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785ED7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0CA5A2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22A5A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25F286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B00FE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916" w:type="dxa"/>
            <w:noWrap/>
            <w:vAlign w:val="center"/>
          </w:tcPr>
          <w:p w14:paraId="78A260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689" w:type="dxa"/>
            <w:noWrap/>
            <w:vAlign w:val="center"/>
          </w:tcPr>
          <w:p w14:paraId="15E4BA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38270B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5.6%</w:t>
            </w:r>
          </w:p>
        </w:tc>
        <w:tc>
          <w:tcPr>
            <w:tcW w:w="845" w:type="dxa"/>
            <w:noWrap/>
            <w:vAlign w:val="center"/>
          </w:tcPr>
          <w:p w14:paraId="4EAF99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17.6%</w:t>
            </w:r>
          </w:p>
        </w:tc>
        <w:tc>
          <w:tcPr>
            <w:tcW w:w="759" w:type="dxa"/>
            <w:noWrap/>
            <w:vAlign w:val="center"/>
          </w:tcPr>
          <w:p w14:paraId="7FA524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689" w:type="dxa"/>
            <w:noWrap/>
            <w:vAlign w:val="center"/>
          </w:tcPr>
          <w:p w14:paraId="0D6312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2FECE4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DBABC0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7D7D6E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65FE9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9908A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916" w:type="dxa"/>
            <w:noWrap/>
            <w:vAlign w:val="center"/>
          </w:tcPr>
          <w:p w14:paraId="2B1141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26ED7D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2A3BA5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845" w:type="dxa"/>
            <w:noWrap/>
            <w:vAlign w:val="center"/>
          </w:tcPr>
          <w:p w14:paraId="1FF1E8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0.278</w:t>
            </w:r>
          </w:p>
        </w:tc>
        <w:tc>
          <w:tcPr>
            <w:tcW w:w="759" w:type="dxa"/>
            <w:noWrap/>
            <w:vAlign w:val="center"/>
          </w:tcPr>
          <w:p w14:paraId="092458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01A9F2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</w:tr>
      <w:tr w14:paraId="7E8883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A54981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6396ED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E2E99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ABBA9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916" w:type="dxa"/>
            <w:noWrap/>
            <w:vAlign w:val="center"/>
          </w:tcPr>
          <w:p w14:paraId="655B76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2DE24C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428A94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0.907</w:t>
            </w:r>
          </w:p>
        </w:tc>
        <w:tc>
          <w:tcPr>
            <w:tcW w:w="845" w:type="dxa"/>
            <w:noWrap/>
            <w:vAlign w:val="center"/>
          </w:tcPr>
          <w:p w14:paraId="2CC0D7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0.415</w:t>
            </w:r>
          </w:p>
        </w:tc>
        <w:tc>
          <w:tcPr>
            <w:tcW w:w="759" w:type="dxa"/>
            <w:noWrap/>
            <w:vAlign w:val="center"/>
          </w:tcPr>
          <w:p w14:paraId="79D0DD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3FBB99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220E08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E364A7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04F10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4D7D48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D50F0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916" w:type="dxa"/>
            <w:noWrap/>
            <w:vAlign w:val="center"/>
          </w:tcPr>
          <w:p w14:paraId="46A795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689" w:type="dxa"/>
            <w:noWrap/>
            <w:vAlign w:val="center"/>
          </w:tcPr>
          <w:p w14:paraId="390C01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5F746B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5.6%</w:t>
            </w:r>
          </w:p>
        </w:tc>
        <w:tc>
          <w:tcPr>
            <w:tcW w:w="845" w:type="dxa"/>
            <w:noWrap/>
            <w:vAlign w:val="center"/>
          </w:tcPr>
          <w:p w14:paraId="0A2D13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17.6%</w:t>
            </w:r>
          </w:p>
        </w:tc>
        <w:tc>
          <w:tcPr>
            <w:tcW w:w="759" w:type="dxa"/>
            <w:noWrap/>
            <w:vAlign w:val="center"/>
          </w:tcPr>
          <w:p w14:paraId="5AF496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689" w:type="dxa"/>
            <w:noWrap/>
            <w:vAlign w:val="center"/>
          </w:tcPr>
          <w:p w14:paraId="117CF1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7702FE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BA07FE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55C361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80BF6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B5C77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  <w:tc>
          <w:tcPr>
            <w:tcW w:w="916" w:type="dxa"/>
            <w:noWrap/>
            <w:vAlign w:val="center"/>
          </w:tcPr>
          <w:p w14:paraId="1FE984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2EB419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34F5E8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845" w:type="dxa"/>
            <w:noWrap/>
            <w:vAlign w:val="center"/>
          </w:tcPr>
          <w:p w14:paraId="3ADD46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0.278</w:t>
            </w:r>
          </w:p>
        </w:tc>
        <w:tc>
          <w:tcPr>
            <w:tcW w:w="759" w:type="dxa"/>
            <w:noWrap/>
            <w:vAlign w:val="center"/>
          </w:tcPr>
          <w:p w14:paraId="46A2FE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16890C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</w:tr>
      <w:tr w14:paraId="4A4B2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D75AE0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3FE49B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1419E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C9B4F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0.928</w:t>
            </w:r>
          </w:p>
        </w:tc>
        <w:tc>
          <w:tcPr>
            <w:tcW w:w="916" w:type="dxa"/>
            <w:noWrap/>
            <w:vAlign w:val="center"/>
          </w:tcPr>
          <w:p w14:paraId="08F23D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3FAF53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6E092D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0.907</w:t>
            </w:r>
          </w:p>
        </w:tc>
        <w:tc>
          <w:tcPr>
            <w:tcW w:w="845" w:type="dxa"/>
            <w:noWrap/>
            <w:vAlign w:val="center"/>
          </w:tcPr>
          <w:p w14:paraId="75F50F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0.415</w:t>
            </w:r>
          </w:p>
        </w:tc>
        <w:tc>
          <w:tcPr>
            <w:tcW w:w="759" w:type="dxa"/>
            <w:noWrap/>
            <w:vAlign w:val="center"/>
          </w:tcPr>
          <w:p w14:paraId="5C9CAB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2777E7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31676C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393BA0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Turkey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610AE6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4A4B7E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A30B6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916" w:type="dxa"/>
            <w:noWrap/>
            <w:vAlign w:val="center"/>
          </w:tcPr>
          <w:p w14:paraId="264F43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689" w:type="dxa"/>
            <w:noWrap/>
            <w:vAlign w:val="center"/>
          </w:tcPr>
          <w:p w14:paraId="5AB02A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794" w:type="dxa"/>
            <w:noWrap/>
            <w:vAlign w:val="center"/>
          </w:tcPr>
          <w:p w14:paraId="64ACB7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2.4%</w:t>
            </w:r>
          </w:p>
        </w:tc>
        <w:tc>
          <w:tcPr>
            <w:tcW w:w="845" w:type="dxa"/>
            <w:noWrap/>
            <w:vAlign w:val="center"/>
          </w:tcPr>
          <w:p w14:paraId="5335C1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3.9%</w:t>
            </w:r>
          </w:p>
        </w:tc>
        <w:tc>
          <w:tcPr>
            <w:tcW w:w="759" w:type="dxa"/>
            <w:noWrap/>
            <w:vAlign w:val="center"/>
          </w:tcPr>
          <w:p w14:paraId="5F6E95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4.4%</w:t>
            </w:r>
          </w:p>
        </w:tc>
        <w:tc>
          <w:tcPr>
            <w:tcW w:w="689" w:type="dxa"/>
            <w:noWrap/>
            <w:vAlign w:val="center"/>
          </w:tcPr>
          <w:p w14:paraId="72DEFE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4C1E95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98E99E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603516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382B6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D7949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916" w:type="dxa"/>
            <w:noWrap/>
            <w:vAlign w:val="center"/>
          </w:tcPr>
          <w:p w14:paraId="6457A5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3BD451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14CBBE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022707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759" w:type="dxa"/>
            <w:noWrap/>
            <w:vAlign w:val="center"/>
          </w:tcPr>
          <w:p w14:paraId="655F9C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52F4B8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19FC00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2BFC52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E94444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DE473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9EF21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916" w:type="dxa"/>
            <w:noWrap/>
            <w:vAlign w:val="center"/>
          </w:tcPr>
          <w:p w14:paraId="5DFF59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38DB94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51DC13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845" w:type="dxa"/>
            <w:noWrap/>
            <w:vAlign w:val="center"/>
          </w:tcPr>
          <w:p w14:paraId="5D7567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7883FF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1A5214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5660E1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039763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CED0B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E5E6E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D0D04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916" w:type="dxa"/>
            <w:noWrap/>
            <w:vAlign w:val="center"/>
          </w:tcPr>
          <w:p w14:paraId="168F4B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689" w:type="dxa"/>
            <w:noWrap/>
            <w:vAlign w:val="center"/>
          </w:tcPr>
          <w:p w14:paraId="1923A5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794" w:type="dxa"/>
            <w:noWrap/>
            <w:vAlign w:val="center"/>
          </w:tcPr>
          <w:p w14:paraId="413E99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845" w:type="dxa"/>
            <w:noWrap/>
            <w:vAlign w:val="center"/>
          </w:tcPr>
          <w:p w14:paraId="57BE28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3.5%</w:t>
            </w:r>
          </w:p>
        </w:tc>
        <w:tc>
          <w:tcPr>
            <w:tcW w:w="759" w:type="dxa"/>
            <w:noWrap/>
            <w:vAlign w:val="center"/>
          </w:tcPr>
          <w:p w14:paraId="255A1C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4.4%</w:t>
            </w:r>
          </w:p>
        </w:tc>
        <w:tc>
          <w:tcPr>
            <w:tcW w:w="689" w:type="dxa"/>
            <w:noWrap/>
            <w:vAlign w:val="center"/>
          </w:tcPr>
          <w:p w14:paraId="2020A6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7D8799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590B54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FF0BAF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9B5EA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0850A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916" w:type="dxa"/>
            <w:noWrap/>
            <w:vAlign w:val="center"/>
          </w:tcPr>
          <w:p w14:paraId="4E02F88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1CA04A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6A37C5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845" w:type="dxa"/>
            <w:noWrap/>
            <w:vAlign w:val="center"/>
          </w:tcPr>
          <w:p w14:paraId="4BCABF8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59" w:type="dxa"/>
            <w:noWrap/>
            <w:vAlign w:val="center"/>
          </w:tcPr>
          <w:p w14:paraId="00247A8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7A82F9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34B08C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F2419B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86C329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0694D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0B940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916" w:type="dxa"/>
            <w:noWrap/>
            <w:vAlign w:val="center"/>
          </w:tcPr>
          <w:p w14:paraId="290B9C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3EDFA4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32F20B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845" w:type="dxa"/>
            <w:noWrap/>
            <w:vAlign w:val="center"/>
          </w:tcPr>
          <w:p w14:paraId="054642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59" w:type="dxa"/>
            <w:noWrap/>
            <w:vAlign w:val="center"/>
          </w:tcPr>
          <w:p w14:paraId="74AA7D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265A6E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5D25ED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3AA9FB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D53FB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69FD81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182D3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2F21AD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5628BE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794" w:type="dxa"/>
            <w:noWrap/>
            <w:vAlign w:val="center"/>
          </w:tcPr>
          <w:p w14:paraId="0D876D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845" w:type="dxa"/>
            <w:noWrap/>
            <w:vAlign w:val="center"/>
          </w:tcPr>
          <w:p w14:paraId="0C8CF9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759" w:type="dxa"/>
            <w:noWrap/>
            <w:vAlign w:val="center"/>
          </w:tcPr>
          <w:p w14:paraId="603DA88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6D75EF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</w:tr>
      <w:tr w14:paraId="6F73DC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62D860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E4FD33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8280D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4EE52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916" w:type="dxa"/>
            <w:noWrap/>
            <w:vAlign w:val="center"/>
          </w:tcPr>
          <w:p w14:paraId="41585E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400D5F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0E6FA0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845" w:type="dxa"/>
            <w:noWrap/>
            <w:vAlign w:val="center"/>
          </w:tcPr>
          <w:p w14:paraId="48E13D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59" w:type="dxa"/>
            <w:noWrap/>
            <w:vAlign w:val="center"/>
          </w:tcPr>
          <w:p w14:paraId="6613A0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039EB3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2F01CD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49A640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771A5F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5412A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A4D75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916" w:type="dxa"/>
            <w:noWrap/>
            <w:vAlign w:val="center"/>
          </w:tcPr>
          <w:p w14:paraId="326002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4A40F0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0A662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845" w:type="dxa"/>
            <w:noWrap/>
            <w:vAlign w:val="center"/>
          </w:tcPr>
          <w:p w14:paraId="6EB4DC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59" w:type="dxa"/>
            <w:noWrap/>
            <w:vAlign w:val="center"/>
          </w:tcPr>
          <w:p w14:paraId="01A034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6175A3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7E27E1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D10688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7F35B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1B8789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5B5EA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916" w:type="dxa"/>
            <w:noWrap/>
            <w:vAlign w:val="center"/>
          </w:tcPr>
          <w:p w14:paraId="4BC8CB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689" w:type="dxa"/>
            <w:noWrap/>
            <w:vAlign w:val="center"/>
          </w:tcPr>
          <w:p w14:paraId="785A4E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2B846D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16.4%</w:t>
            </w:r>
          </w:p>
        </w:tc>
        <w:tc>
          <w:tcPr>
            <w:tcW w:w="845" w:type="dxa"/>
            <w:noWrap/>
            <w:vAlign w:val="center"/>
          </w:tcPr>
          <w:p w14:paraId="0107E4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48.4%</w:t>
            </w:r>
          </w:p>
        </w:tc>
        <w:tc>
          <w:tcPr>
            <w:tcW w:w="759" w:type="dxa"/>
            <w:noWrap/>
            <w:vAlign w:val="center"/>
          </w:tcPr>
          <w:p w14:paraId="69DDB0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65CDFD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</w:tr>
      <w:tr w14:paraId="5F09DA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18732E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3C7AC0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8210D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06A52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916" w:type="dxa"/>
            <w:noWrap/>
            <w:vAlign w:val="center"/>
          </w:tcPr>
          <w:p w14:paraId="23A7D7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53AF48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335D12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0.739</w:t>
            </w:r>
          </w:p>
        </w:tc>
        <w:tc>
          <w:tcPr>
            <w:tcW w:w="845" w:type="dxa"/>
            <w:noWrap/>
            <w:vAlign w:val="center"/>
          </w:tcPr>
          <w:p w14:paraId="25450D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0.098</w:t>
            </w:r>
          </w:p>
        </w:tc>
        <w:tc>
          <w:tcPr>
            <w:tcW w:w="759" w:type="dxa"/>
            <w:noWrap/>
            <w:vAlign w:val="center"/>
          </w:tcPr>
          <w:p w14:paraId="12A7D8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4BD01E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</w:tr>
      <w:tr w14:paraId="54811F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EA022D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8EBF64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8786D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C3300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916" w:type="dxa"/>
            <w:noWrap/>
            <w:vAlign w:val="center"/>
          </w:tcPr>
          <w:p w14:paraId="187F92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319443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1338DC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0.899</w:t>
            </w:r>
          </w:p>
        </w:tc>
        <w:tc>
          <w:tcPr>
            <w:tcW w:w="845" w:type="dxa"/>
            <w:noWrap/>
            <w:vAlign w:val="center"/>
          </w:tcPr>
          <w:p w14:paraId="2171B2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0.147</w:t>
            </w:r>
          </w:p>
        </w:tc>
        <w:tc>
          <w:tcPr>
            <w:tcW w:w="759" w:type="dxa"/>
            <w:noWrap/>
            <w:vAlign w:val="center"/>
          </w:tcPr>
          <w:p w14:paraId="4308FE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795A4E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5732BA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88AC0F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A0652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4A67E6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EC5CD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916" w:type="dxa"/>
            <w:noWrap/>
            <w:vAlign w:val="center"/>
          </w:tcPr>
          <w:p w14:paraId="370427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689" w:type="dxa"/>
            <w:noWrap/>
            <w:vAlign w:val="center"/>
          </w:tcPr>
          <w:p w14:paraId="064B14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0CA05D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16.4%</w:t>
            </w:r>
          </w:p>
        </w:tc>
        <w:tc>
          <w:tcPr>
            <w:tcW w:w="845" w:type="dxa"/>
            <w:noWrap/>
            <w:vAlign w:val="center"/>
          </w:tcPr>
          <w:p w14:paraId="51512F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48.4%</w:t>
            </w:r>
          </w:p>
        </w:tc>
        <w:tc>
          <w:tcPr>
            <w:tcW w:w="759" w:type="dxa"/>
            <w:noWrap/>
            <w:vAlign w:val="center"/>
          </w:tcPr>
          <w:p w14:paraId="4C6228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439911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</w:tr>
      <w:tr w14:paraId="136F0C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4C5BAF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F1FBDE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8DAF0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41FDE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916" w:type="dxa"/>
            <w:noWrap/>
            <w:vAlign w:val="center"/>
          </w:tcPr>
          <w:p w14:paraId="0114B9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0EAED4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3D0AFD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0.739</w:t>
            </w:r>
          </w:p>
        </w:tc>
        <w:tc>
          <w:tcPr>
            <w:tcW w:w="845" w:type="dxa"/>
            <w:noWrap/>
            <w:vAlign w:val="center"/>
          </w:tcPr>
          <w:p w14:paraId="1A936B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0.098</w:t>
            </w:r>
          </w:p>
        </w:tc>
        <w:tc>
          <w:tcPr>
            <w:tcW w:w="759" w:type="dxa"/>
            <w:noWrap/>
            <w:vAlign w:val="center"/>
          </w:tcPr>
          <w:p w14:paraId="0A8751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6C2FB0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</w:tr>
      <w:tr w14:paraId="6ACAB1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F659A8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1F18AD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38D7E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59474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916" w:type="dxa"/>
            <w:noWrap/>
            <w:vAlign w:val="center"/>
          </w:tcPr>
          <w:p w14:paraId="67E4D1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7DD9B0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227F84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0.899</w:t>
            </w:r>
          </w:p>
        </w:tc>
        <w:tc>
          <w:tcPr>
            <w:tcW w:w="845" w:type="dxa"/>
            <w:noWrap/>
            <w:vAlign w:val="center"/>
          </w:tcPr>
          <w:p w14:paraId="3C149E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0.147</w:t>
            </w:r>
          </w:p>
        </w:tc>
        <w:tc>
          <w:tcPr>
            <w:tcW w:w="759" w:type="dxa"/>
            <w:noWrap/>
            <w:vAlign w:val="center"/>
          </w:tcPr>
          <w:p w14:paraId="3CF193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1BA589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69EB91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44B8EF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Argentina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197E54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0FF954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D90A8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916" w:type="dxa"/>
            <w:noWrap/>
            <w:vAlign w:val="center"/>
          </w:tcPr>
          <w:p w14:paraId="78D2E5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43DE34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3B1760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845" w:type="dxa"/>
            <w:noWrap/>
            <w:vAlign w:val="center"/>
          </w:tcPr>
          <w:p w14:paraId="083FA5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759" w:type="dxa"/>
            <w:noWrap/>
            <w:vAlign w:val="center"/>
          </w:tcPr>
          <w:p w14:paraId="13978A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2.2%</w:t>
            </w:r>
          </w:p>
        </w:tc>
        <w:tc>
          <w:tcPr>
            <w:tcW w:w="689" w:type="dxa"/>
            <w:noWrap/>
            <w:vAlign w:val="center"/>
          </w:tcPr>
          <w:p w14:paraId="2EA41D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0C7FBD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EC2B1D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2966B8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51E26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96A02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6F4CDB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689" w:type="dxa"/>
            <w:noWrap/>
            <w:vAlign w:val="center"/>
          </w:tcPr>
          <w:p w14:paraId="7BB540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367E58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845" w:type="dxa"/>
            <w:noWrap/>
            <w:vAlign w:val="center"/>
          </w:tcPr>
          <w:p w14:paraId="73E798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759" w:type="dxa"/>
            <w:noWrap/>
            <w:vAlign w:val="center"/>
          </w:tcPr>
          <w:p w14:paraId="7A4404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689" w:type="dxa"/>
            <w:noWrap/>
            <w:vAlign w:val="center"/>
          </w:tcPr>
          <w:p w14:paraId="77B0E2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</w:tr>
      <w:tr w14:paraId="181EC9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5B5054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A6CFD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B0443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E5FDA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916" w:type="dxa"/>
            <w:noWrap/>
            <w:vAlign w:val="center"/>
          </w:tcPr>
          <w:p w14:paraId="65F3AE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689" w:type="dxa"/>
            <w:noWrap/>
            <w:vAlign w:val="center"/>
          </w:tcPr>
          <w:p w14:paraId="132FAF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94" w:type="dxa"/>
            <w:noWrap/>
            <w:vAlign w:val="center"/>
          </w:tcPr>
          <w:p w14:paraId="08FF29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0.937</w:t>
            </w:r>
          </w:p>
        </w:tc>
        <w:tc>
          <w:tcPr>
            <w:tcW w:w="845" w:type="dxa"/>
            <w:noWrap/>
            <w:vAlign w:val="center"/>
          </w:tcPr>
          <w:p w14:paraId="5439BF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759" w:type="dxa"/>
            <w:noWrap/>
            <w:vAlign w:val="center"/>
          </w:tcPr>
          <w:p w14:paraId="431051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  <w:tc>
          <w:tcPr>
            <w:tcW w:w="689" w:type="dxa"/>
            <w:noWrap/>
            <w:vAlign w:val="center"/>
          </w:tcPr>
          <w:p w14:paraId="7D5510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4B8570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2448BD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7DD72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70DD2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D0C76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916" w:type="dxa"/>
            <w:noWrap/>
            <w:vAlign w:val="center"/>
          </w:tcPr>
          <w:p w14:paraId="09BD5F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4D68FB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7DA224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  <w:tc>
          <w:tcPr>
            <w:tcW w:w="845" w:type="dxa"/>
            <w:noWrap/>
            <w:vAlign w:val="center"/>
          </w:tcPr>
          <w:p w14:paraId="047C2A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759" w:type="dxa"/>
            <w:noWrap/>
            <w:vAlign w:val="center"/>
          </w:tcPr>
          <w:p w14:paraId="58C40E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689" w:type="dxa"/>
            <w:noWrap/>
            <w:vAlign w:val="center"/>
          </w:tcPr>
          <w:p w14:paraId="3555E6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73C225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BD8677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AF1C59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8E339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C904A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426C29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689" w:type="dxa"/>
            <w:noWrap/>
            <w:vAlign w:val="center"/>
          </w:tcPr>
          <w:p w14:paraId="64DFD6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264DC8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845" w:type="dxa"/>
            <w:noWrap/>
            <w:vAlign w:val="center"/>
          </w:tcPr>
          <w:p w14:paraId="3B654B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759" w:type="dxa"/>
            <w:noWrap/>
            <w:vAlign w:val="center"/>
          </w:tcPr>
          <w:p w14:paraId="53F789D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0.970</w:t>
            </w:r>
          </w:p>
        </w:tc>
        <w:tc>
          <w:tcPr>
            <w:tcW w:w="689" w:type="dxa"/>
            <w:noWrap/>
            <w:vAlign w:val="center"/>
          </w:tcPr>
          <w:p w14:paraId="18B23C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</w:tr>
      <w:tr w14:paraId="589645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0F2B99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8FC9EB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3D608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A542C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916" w:type="dxa"/>
            <w:noWrap/>
            <w:vAlign w:val="center"/>
          </w:tcPr>
          <w:p w14:paraId="3ADCEF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689" w:type="dxa"/>
            <w:noWrap/>
            <w:vAlign w:val="center"/>
          </w:tcPr>
          <w:p w14:paraId="116CCC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94" w:type="dxa"/>
            <w:noWrap/>
            <w:vAlign w:val="center"/>
          </w:tcPr>
          <w:p w14:paraId="6298DE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0.942</w:t>
            </w:r>
          </w:p>
        </w:tc>
        <w:tc>
          <w:tcPr>
            <w:tcW w:w="845" w:type="dxa"/>
            <w:noWrap/>
            <w:vAlign w:val="center"/>
          </w:tcPr>
          <w:p w14:paraId="7C98A8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759" w:type="dxa"/>
            <w:noWrap/>
            <w:vAlign w:val="center"/>
          </w:tcPr>
          <w:p w14:paraId="1D8044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689" w:type="dxa"/>
            <w:noWrap/>
            <w:vAlign w:val="center"/>
          </w:tcPr>
          <w:p w14:paraId="43847D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2EF745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46C5D9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E566F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7D5DD2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04C6E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916" w:type="dxa"/>
            <w:noWrap/>
            <w:vAlign w:val="center"/>
          </w:tcPr>
          <w:p w14:paraId="1A44AC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689" w:type="dxa"/>
            <w:noWrap/>
            <w:vAlign w:val="center"/>
          </w:tcPr>
          <w:p w14:paraId="6820FD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19CDC6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6.0%</w:t>
            </w:r>
          </w:p>
        </w:tc>
        <w:tc>
          <w:tcPr>
            <w:tcW w:w="845" w:type="dxa"/>
            <w:noWrap/>
            <w:vAlign w:val="center"/>
          </w:tcPr>
          <w:p w14:paraId="6FC7C6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759" w:type="dxa"/>
            <w:noWrap/>
            <w:vAlign w:val="center"/>
          </w:tcPr>
          <w:p w14:paraId="5F6730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689" w:type="dxa"/>
            <w:noWrap/>
            <w:vAlign w:val="center"/>
          </w:tcPr>
          <w:p w14:paraId="1D0885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</w:tr>
      <w:tr w14:paraId="3BC81B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0E7AA8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BD3882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2A71B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4A045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3F154B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689" w:type="dxa"/>
            <w:noWrap/>
            <w:vAlign w:val="center"/>
          </w:tcPr>
          <w:p w14:paraId="1AB6F1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2C2517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0.930</w:t>
            </w:r>
          </w:p>
        </w:tc>
        <w:tc>
          <w:tcPr>
            <w:tcW w:w="845" w:type="dxa"/>
            <w:noWrap/>
            <w:vAlign w:val="center"/>
          </w:tcPr>
          <w:p w14:paraId="6FFE2A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759" w:type="dxa"/>
            <w:noWrap/>
            <w:vAlign w:val="center"/>
          </w:tcPr>
          <w:p w14:paraId="758E44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0.970</w:t>
            </w:r>
          </w:p>
        </w:tc>
        <w:tc>
          <w:tcPr>
            <w:tcW w:w="689" w:type="dxa"/>
            <w:noWrap/>
            <w:vAlign w:val="center"/>
          </w:tcPr>
          <w:p w14:paraId="7C3E80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</w:tr>
      <w:tr w14:paraId="5371E5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1FCE8F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070EC7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0551B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92AFD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916" w:type="dxa"/>
            <w:noWrap/>
            <w:vAlign w:val="center"/>
          </w:tcPr>
          <w:p w14:paraId="71DAF1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689" w:type="dxa"/>
            <w:noWrap/>
            <w:vAlign w:val="center"/>
          </w:tcPr>
          <w:p w14:paraId="1559E2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94" w:type="dxa"/>
            <w:noWrap/>
            <w:vAlign w:val="center"/>
          </w:tcPr>
          <w:p w14:paraId="357486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0.918</w:t>
            </w:r>
          </w:p>
        </w:tc>
        <w:tc>
          <w:tcPr>
            <w:tcW w:w="845" w:type="dxa"/>
            <w:noWrap/>
            <w:vAlign w:val="center"/>
          </w:tcPr>
          <w:p w14:paraId="7A482C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0.937</w:t>
            </w:r>
          </w:p>
        </w:tc>
        <w:tc>
          <w:tcPr>
            <w:tcW w:w="759" w:type="dxa"/>
            <w:noWrap/>
            <w:vAlign w:val="center"/>
          </w:tcPr>
          <w:p w14:paraId="521666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689" w:type="dxa"/>
            <w:noWrap/>
            <w:vAlign w:val="center"/>
          </w:tcPr>
          <w:p w14:paraId="74D027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48C19A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212541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892D3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6E9997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B9F21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916" w:type="dxa"/>
            <w:noWrap/>
            <w:vAlign w:val="center"/>
          </w:tcPr>
          <w:p w14:paraId="5B0CC2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689" w:type="dxa"/>
            <w:noWrap/>
            <w:vAlign w:val="center"/>
          </w:tcPr>
          <w:p w14:paraId="3263DE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794" w:type="dxa"/>
            <w:noWrap/>
            <w:vAlign w:val="center"/>
          </w:tcPr>
          <w:p w14:paraId="59CA16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6.4%</w:t>
            </w:r>
          </w:p>
        </w:tc>
        <w:tc>
          <w:tcPr>
            <w:tcW w:w="845" w:type="dxa"/>
            <w:noWrap/>
            <w:vAlign w:val="center"/>
          </w:tcPr>
          <w:p w14:paraId="298617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10.8%</w:t>
            </w:r>
          </w:p>
        </w:tc>
        <w:tc>
          <w:tcPr>
            <w:tcW w:w="759" w:type="dxa"/>
            <w:noWrap/>
            <w:vAlign w:val="center"/>
          </w:tcPr>
          <w:p w14:paraId="27978D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293E8B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54DB74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59E69C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16CE0C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52072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6BAD7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2BFC95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1C66AD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0E4114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0.849</w:t>
            </w:r>
          </w:p>
        </w:tc>
        <w:tc>
          <w:tcPr>
            <w:tcW w:w="845" w:type="dxa"/>
            <w:noWrap/>
            <w:vAlign w:val="center"/>
          </w:tcPr>
          <w:p w14:paraId="679302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0.195</w:t>
            </w:r>
          </w:p>
        </w:tc>
        <w:tc>
          <w:tcPr>
            <w:tcW w:w="759" w:type="dxa"/>
            <w:noWrap/>
            <w:vAlign w:val="center"/>
          </w:tcPr>
          <w:p w14:paraId="4D1121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33E07D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0.945</w:t>
            </w:r>
          </w:p>
        </w:tc>
      </w:tr>
      <w:tr w14:paraId="4BD6A0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D8C69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B8D522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03A82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52719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916" w:type="dxa"/>
            <w:noWrap/>
            <w:vAlign w:val="center"/>
          </w:tcPr>
          <w:p w14:paraId="1354FAD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6ABAFB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EDB30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0.855</w:t>
            </w:r>
          </w:p>
        </w:tc>
        <w:tc>
          <w:tcPr>
            <w:tcW w:w="845" w:type="dxa"/>
            <w:noWrap/>
            <w:vAlign w:val="center"/>
          </w:tcPr>
          <w:p w14:paraId="5B351C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0.280</w:t>
            </w:r>
          </w:p>
        </w:tc>
        <w:tc>
          <w:tcPr>
            <w:tcW w:w="759" w:type="dxa"/>
            <w:noWrap/>
            <w:vAlign w:val="center"/>
          </w:tcPr>
          <w:p w14:paraId="0939E0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02441B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5C1F54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4DE4CA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9CEDA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4C24D6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54E03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4.3%</w:t>
            </w:r>
          </w:p>
        </w:tc>
        <w:tc>
          <w:tcPr>
            <w:tcW w:w="916" w:type="dxa"/>
            <w:noWrap/>
            <w:vAlign w:val="center"/>
          </w:tcPr>
          <w:p w14:paraId="2DFB9B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689" w:type="dxa"/>
            <w:noWrap/>
            <w:vAlign w:val="center"/>
          </w:tcPr>
          <w:p w14:paraId="343553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794" w:type="dxa"/>
            <w:noWrap/>
            <w:vAlign w:val="center"/>
          </w:tcPr>
          <w:p w14:paraId="666901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6.4%</w:t>
            </w:r>
          </w:p>
        </w:tc>
        <w:tc>
          <w:tcPr>
            <w:tcW w:w="845" w:type="dxa"/>
            <w:noWrap/>
            <w:vAlign w:val="center"/>
          </w:tcPr>
          <w:p w14:paraId="217838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10.8%</w:t>
            </w:r>
          </w:p>
        </w:tc>
        <w:tc>
          <w:tcPr>
            <w:tcW w:w="759" w:type="dxa"/>
            <w:noWrap/>
            <w:vAlign w:val="center"/>
          </w:tcPr>
          <w:p w14:paraId="78029D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318C63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521C53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13BEA3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DC776D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C70FC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75835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557FAC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4F73FD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74BCFA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0.849</w:t>
            </w:r>
          </w:p>
        </w:tc>
        <w:tc>
          <w:tcPr>
            <w:tcW w:w="845" w:type="dxa"/>
            <w:noWrap/>
            <w:vAlign w:val="center"/>
          </w:tcPr>
          <w:p w14:paraId="0ED4B1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0.195</w:t>
            </w:r>
          </w:p>
        </w:tc>
        <w:tc>
          <w:tcPr>
            <w:tcW w:w="759" w:type="dxa"/>
            <w:noWrap/>
            <w:vAlign w:val="center"/>
          </w:tcPr>
          <w:p w14:paraId="4453FE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4B8532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0.945</w:t>
            </w:r>
          </w:p>
        </w:tc>
      </w:tr>
      <w:tr w14:paraId="12ED31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1F5131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8AC27A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8B42C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E475D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916" w:type="dxa"/>
            <w:noWrap/>
            <w:vAlign w:val="center"/>
          </w:tcPr>
          <w:p w14:paraId="7ABC90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408571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4958F6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0.855</w:t>
            </w:r>
          </w:p>
        </w:tc>
        <w:tc>
          <w:tcPr>
            <w:tcW w:w="845" w:type="dxa"/>
            <w:noWrap/>
            <w:vAlign w:val="center"/>
          </w:tcPr>
          <w:p w14:paraId="2DB456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0.280</w:t>
            </w:r>
          </w:p>
        </w:tc>
        <w:tc>
          <w:tcPr>
            <w:tcW w:w="759" w:type="dxa"/>
            <w:noWrap/>
            <w:vAlign w:val="center"/>
          </w:tcPr>
          <w:p w14:paraId="2C2C13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7FC912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109EB9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5683DC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Kazakhstan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25F6DD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22A9E8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BD64B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7.3%</w:t>
            </w:r>
          </w:p>
        </w:tc>
        <w:tc>
          <w:tcPr>
            <w:tcW w:w="916" w:type="dxa"/>
            <w:noWrap/>
            <w:vAlign w:val="center"/>
          </w:tcPr>
          <w:p w14:paraId="17137B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7.3%</w:t>
            </w:r>
          </w:p>
        </w:tc>
        <w:tc>
          <w:tcPr>
            <w:tcW w:w="689" w:type="dxa"/>
            <w:noWrap/>
            <w:vAlign w:val="center"/>
          </w:tcPr>
          <w:p w14:paraId="0F3FA0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19D850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5.5%</w:t>
            </w:r>
          </w:p>
        </w:tc>
        <w:tc>
          <w:tcPr>
            <w:tcW w:w="845" w:type="dxa"/>
            <w:noWrap/>
            <w:vAlign w:val="center"/>
          </w:tcPr>
          <w:p w14:paraId="0CF355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59" w:type="dxa"/>
            <w:noWrap/>
            <w:vAlign w:val="center"/>
          </w:tcPr>
          <w:p w14:paraId="225632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4.7%</w:t>
            </w:r>
          </w:p>
        </w:tc>
        <w:tc>
          <w:tcPr>
            <w:tcW w:w="689" w:type="dxa"/>
            <w:noWrap/>
            <w:vAlign w:val="center"/>
          </w:tcPr>
          <w:p w14:paraId="2654EB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1.7%</w:t>
            </w:r>
          </w:p>
        </w:tc>
      </w:tr>
      <w:tr w14:paraId="0F6A9F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7B42EA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C3DF2F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31B05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2C670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916" w:type="dxa"/>
            <w:noWrap/>
            <w:vAlign w:val="center"/>
          </w:tcPr>
          <w:p w14:paraId="0C6FD6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689" w:type="dxa"/>
            <w:noWrap/>
            <w:vAlign w:val="center"/>
          </w:tcPr>
          <w:p w14:paraId="65296E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7913E3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845" w:type="dxa"/>
            <w:noWrap/>
            <w:vAlign w:val="center"/>
          </w:tcPr>
          <w:p w14:paraId="793E61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759" w:type="dxa"/>
            <w:noWrap/>
            <w:vAlign w:val="center"/>
          </w:tcPr>
          <w:p w14:paraId="7C471B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0.957</w:t>
            </w:r>
          </w:p>
        </w:tc>
        <w:tc>
          <w:tcPr>
            <w:tcW w:w="689" w:type="dxa"/>
            <w:noWrap/>
            <w:vAlign w:val="center"/>
          </w:tcPr>
          <w:p w14:paraId="1A1E62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0B5A25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BACA5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3306E6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E4029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8A3FF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916" w:type="dxa"/>
            <w:noWrap/>
            <w:vAlign w:val="center"/>
          </w:tcPr>
          <w:p w14:paraId="419576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689" w:type="dxa"/>
            <w:noWrap/>
            <w:vAlign w:val="center"/>
          </w:tcPr>
          <w:p w14:paraId="5A0624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12BA3E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0.939</w:t>
            </w:r>
          </w:p>
        </w:tc>
        <w:tc>
          <w:tcPr>
            <w:tcW w:w="845" w:type="dxa"/>
            <w:noWrap/>
            <w:vAlign w:val="center"/>
          </w:tcPr>
          <w:p w14:paraId="4014D0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759" w:type="dxa"/>
            <w:noWrap/>
            <w:vAlign w:val="center"/>
          </w:tcPr>
          <w:p w14:paraId="15A4A8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689" w:type="dxa"/>
            <w:noWrap/>
            <w:vAlign w:val="center"/>
          </w:tcPr>
          <w:p w14:paraId="30D7F1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75CDE1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D9146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308D4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7E29D28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52004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7.3%</w:t>
            </w:r>
          </w:p>
        </w:tc>
        <w:tc>
          <w:tcPr>
            <w:tcW w:w="916" w:type="dxa"/>
            <w:noWrap/>
            <w:vAlign w:val="center"/>
          </w:tcPr>
          <w:p w14:paraId="1B8AC4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7.3%</w:t>
            </w:r>
          </w:p>
        </w:tc>
        <w:tc>
          <w:tcPr>
            <w:tcW w:w="689" w:type="dxa"/>
            <w:noWrap/>
            <w:vAlign w:val="center"/>
          </w:tcPr>
          <w:p w14:paraId="1AE37C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1F3F93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845" w:type="dxa"/>
            <w:noWrap/>
            <w:vAlign w:val="center"/>
          </w:tcPr>
          <w:p w14:paraId="350E11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59" w:type="dxa"/>
            <w:noWrap/>
            <w:vAlign w:val="center"/>
          </w:tcPr>
          <w:p w14:paraId="18B20D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5.6%</w:t>
            </w:r>
          </w:p>
        </w:tc>
        <w:tc>
          <w:tcPr>
            <w:tcW w:w="689" w:type="dxa"/>
            <w:noWrap/>
            <w:vAlign w:val="center"/>
          </w:tcPr>
          <w:p w14:paraId="069093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1.7%</w:t>
            </w:r>
          </w:p>
        </w:tc>
      </w:tr>
      <w:tr w14:paraId="084B4F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A7B42E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E43D7D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C358C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4F934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916" w:type="dxa"/>
            <w:noWrap/>
            <w:vAlign w:val="center"/>
          </w:tcPr>
          <w:p w14:paraId="021696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689" w:type="dxa"/>
            <w:noWrap/>
            <w:vAlign w:val="center"/>
          </w:tcPr>
          <w:p w14:paraId="6AB132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51C82B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845" w:type="dxa"/>
            <w:noWrap/>
            <w:vAlign w:val="center"/>
          </w:tcPr>
          <w:p w14:paraId="4BB5FF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1E357F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0.945</w:t>
            </w:r>
          </w:p>
        </w:tc>
        <w:tc>
          <w:tcPr>
            <w:tcW w:w="689" w:type="dxa"/>
            <w:noWrap/>
            <w:vAlign w:val="center"/>
          </w:tcPr>
          <w:p w14:paraId="7308E6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5E7053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EC1359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A6E8BE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EF19F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5A0CE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916" w:type="dxa"/>
            <w:noWrap/>
            <w:vAlign w:val="center"/>
          </w:tcPr>
          <w:p w14:paraId="7E43E5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689" w:type="dxa"/>
            <w:noWrap/>
            <w:vAlign w:val="center"/>
          </w:tcPr>
          <w:p w14:paraId="162D05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2D1749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845" w:type="dxa"/>
            <w:noWrap/>
            <w:vAlign w:val="center"/>
          </w:tcPr>
          <w:p w14:paraId="2B2313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67157F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0.951</w:t>
            </w:r>
          </w:p>
        </w:tc>
        <w:tc>
          <w:tcPr>
            <w:tcW w:w="689" w:type="dxa"/>
            <w:noWrap/>
            <w:vAlign w:val="center"/>
          </w:tcPr>
          <w:p w14:paraId="330EA2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14A5F9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356172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A2D8A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555102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41453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7.3%</w:t>
            </w:r>
          </w:p>
        </w:tc>
        <w:tc>
          <w:tcPr>
            <w:tcW w:w="916" w:type="dxa"/>
            <w:noWrap/>
            <w:vAlign w:val="center"/>
          </w:tcPr>
          <w:p w14:paraId="572B39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7.3%</w:t>
            </w:r>
          </w:p>
        </w:tc>
        <w:tc>
          <w:tcPr>
            <w:tcW w:w="689" w:type="dxa"/>
            <w:noWrap/>
            <w:vAlign w:val="center"/>
          </w:tcPr>
          <w:p w14:paraId="52606D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2C4FD5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  <w:tc>
          <w:tcPr>
            <w:tcW w:w="845" w:type="dxa"/>
            <w:noWrap/>
            <w:vAlign w:val="center"/>
          </w:tcPr>
          <w:p w14:paraId="058FB9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759" w:type="dxa"/>
            <w:noWrap/>
            <w:vAlign w:val="center"/>
          </w:tcPr>
          <w:p w14:paraId="11CDFB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5.6%</w:t>
            </w:r>
          </w:p>
        </w:tc>
        <w:tc>
          <w:tcPr>
            <w:tcW w:w="689" w:type="dxa"/>
            <w:noWrap/>
            <w:vAlign w:val="center"/>
          </w:tcPr>
          <w:p w14:paraId="1937D6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305D09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5D71F6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351548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67C14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9A461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916" w:type="dxa"/>
            <w:noWrap/>
            <w:vAlign w:val="center"/>
          </w:tcPr>
          <w:p w14:paraId="0258F2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689" w:type="dxa"/>
            <w:noWrap/>
            <w:vAlign w:val="center"/>
          </w:tcPr>
          <w:p w14:paraId="3C7A6F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124523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845" w:type="dxa"/>
            <w:noWrap/>
            <w:vAlign w:val="center"/>
          </w:tcPr>
          <w:p w14:paraId="50EE33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74B221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0.945</w:t>
            </w:r>
          </w:p>
        </w:tc>
        <w:tc>
          <w:tcPr>
            <w:tcW w:w="689" w:type="dxa"/>
            <w:noWrap/>
            <w:vAlign w:val="center"/>
          </w:tcPr>
          <w:p w14:paraId="71331D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4E54B4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7BC299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26CF03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DAB53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A96AC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916" w:type="dxa"/>
            <w:noWrap/>
            <w:vAlign w:val="center"/>
          </w:tcPr>
          <w:p w14:paraId="1DEAD2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0.925</w:t>
            </w:r>
          </w:p>
        </w:tc>
        <w:tc>
          <w:tcPr>
            <w:tcW w:w="689" w:type="dxa"/>
            <w:noWrap/>
            <w:vAlign w:val="center"/>
          </w:tcPr>
          <w:p w14:paraId="618BF7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1CFE6A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  <w:tc>
          <w:tcPr>
            <w:tcW w:w="845" w:type="dxa"/>
            <w:noWrap/>
            <w:vAlign w:val="center"/>
          </w:tcPr>
          <w:p w14:paraId="1EF3F5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759" w:type="dxa"/>
            <w:noWrap/>
            <w:vAlign w:val="center"/>
          </w:tcPr>
          <w:p w14:paraId="0805BB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0.951</w:t>
            </w:r>
          </w:p>
        </w:tc>
        <w:tc>
          <w:tcPr>
            <w:tcW w:w="689" w:type="dxa"/>
            <w:noWrap/>
            <w:vAlign w:val="center"/>
          </w:tcPr>
          <w:p w14:paraId="0D59FF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439EB0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E75835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66E7A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4A498F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F1A93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  <w:tc>
          <w:tcPr>
            <w:tcW w:w="916" w:type="dxa"/>
            <w:noWrap/>
            <w:vAlign w:val="center"/>
          </w:tcPr>
          <w:p w14:paraId="6C69DB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6.3%</w:t>
            </w:r>
          </w:p>
        </w:tc>
        <w:tc>
          <w:tcPr>
            <w:tcW w:w="689" w:type="dxa"/>
            <w:noWrap/>
            <w:vAlign w:val="center"/>
          </w:tcPr>
          <w:p w14:paraId="1BF26B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  <w:tc>
          <w:tcPr>
            <w:tcW w:w="794" w:type="dxa"/>
            <w:noWrap/>
            <w:vAlign w:val="center"/>
          </w:tcPr>
          <w:p w14:paraId="2CA873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34.0%</w:t>
            </w:r>
          </w:p>
        </w:tc>
        <w:tc>
          <w:tcPr>
            <w:tcW w:w="845" w:type="dxa"/>
            <w:noWrap/>
            <w:vAlign w:val="center"/>
          </w:tcPr>
          <w:p w14:paraId="106D3D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20.7%</w:t>
            </w:r>
          </w:p>
        </w:tc>
        <w:tc>
          <w:tcPr>
            <w:tcW w:w="759" w:type="dxa"/>
            <w:noWrap/>
            <w:vAlign w:val="center"/>
          </w:tcPr>
          <w:p w14:paraId="01A074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689" w:type="dxa"/>
            <w:noWrap/>
            <w:vAlign w:val="center"/>
          </w:tcPr>
          <w:p w14:paraId="294DA0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</w:tr>
      <w:tr w14:paraId="263E89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A95C11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F15A2E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93641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AC91B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53D0E5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0.545</w:t>
            </w:r>
          </w:p>
        </w:tc>
        <w:tc>
          <w:tcPr>
            <w:tcW w:w="689" w:type="dxa"/>
            <w:noWrap/>
            <w:vAlign w:val="center"/>
          </w:tcPr>
          <w:p w14:paraId="2DCAE0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2C4F97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-0.981</w:t>
            </w:r>
          </w:p>
        </w:tc>
        <w:tc>
          <w:tcPr>
            <w:tcW w:w="845" w:type="dxa"/>
            <w:noWrap/>
            <w:vAlign w:val="center"/>
          </w:tcPr>
          <w:p w14:paraId="6AB6F2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0.068</w:t>
            </w:r>
          </w:p>
        </w:tc>
        <w:tc>
          <w:tcPr>
            <w:tcW w:w="759" w:type="dxa"/>
            <w:noWrap/>
            <w:vAlign w:val="center"/>
          </w:tcPr>
          <w:p w14:paraId="6C50E2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  <w:tc>
          <w:tcPr>
            <w:tcW w:w="689" w:type="dxa"/>
            <w:noWrap/>
            <w:vAlign w:val="center"/>
          </w:tcPr>
          <w:p w14:paraId="26BF34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0.857</w:t>
            </w:r>
          </w:p>
        </w:tc>
      </w:tr>
      <w:tr w14:paraId="1CF391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18070A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9B5E74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7B1FD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872D2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916" w:type="dxa"/>
            <w:noWrap/>
            <w:vAlign w:val="center"/>
          </w:tcPr>
          <w:p w14:paraId="25F90B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-0.026</w:t>
            </w:r>
          </w:p>
        </w:tc>
        <w:tc>
          <w:tcPr>
            <w:tcW w:w="689" w:type="dxa"/>
            <w:noWrap/>
            <w:vAlign w:val="center"/>
          </w:tcPr>
          <w:p w14:paraId="7B7DCC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6E1BDC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-2.344</w:t>
            </w:r>
          </w:p>
        </w:tc>
        <w:tc>
          <w:tcPr>
            <w:tcW w:w="845" w:type="dxa"/>
            <w:noWrap/>
            <w:vAlign w:val="center"/>
          </w:tcPr>
          <w:p w14:paraId="44068C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0.126</w:t>
            </w:r>
          </w:p>
        </w:tc>
        <w:tc>
          <w:tcPr>
            <w:tcW w:w="759" w:type="dxa"/>
            <w:noWrap/>
            <w:vAlign w:val="center"/>
          </w:tcPr>
          <w:p w14:paraId="2D59CF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5620E1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</w:tr>
      <w:tr w14:paraId="47070F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BB98B4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F0965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5CC0DE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9A233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  <w:tc>
          <w:tcPr>
            <w:tcW w:w="916" w:type="dxa"/>
            <w:noWrap/>
            <w:vAlign w:val="center"/>
          </w:tcPr>
          <w:p w14:paraId="5B4B1D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6.3%</w:t>
            </w:r>
          </w:p>
        </w:tc>
        <w:tc>
          <w:tcPr>
            <w:tcW w:w="689" w:type="dxa"/>
            <w:noWrap/>
            <w:vAlign w:val="center"/>
          </w:tcPr>
          <w:p w14:paraId="4B4978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  <w:tc>
          <w:tcPr>
            <w:tcW w:w="794" w:type="dxa"/>
            <w:noWrap/>
            <w:vAlign w:val="center"/>
          </w:tcPr>
          <w:p w14:paraId="6777FE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34.0%</w:t>
            </w:r>
          </w:p>
        </w:tc>
        <w:tc>
          <w:tcPr>
            <w:tcW w:w="845" w:type="dxa"/>
            <w:noWrap/>
            <w:vAlign w:val="center"/>
          </w:tcPr>
          <w:p w14:paraId="06F587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20.7%</w:t>
            </w:r>
          </w:p>
        </w:tc>
        <w:tc>
          <w:tcPr>
            <w:tcW w:w="759" w:type="dxa"/>
            <w:noWrap/>
            <w:vAlign w:val="center"/>
          </w:tcPr>
          <w:p w14:paraId="1BD494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689" w:type="dxa"/>
            <w:noWrap/>
            <w:vAlign w:val="center"/>
          </w:tcPr>
          <w:p w14:paraId="585067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</w:tr>
      <w:tr w14:paraId="35EB06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552FA3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543F77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BDF02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EDA5B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2FBC08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0.545</w:t>
            </w:r>
          </w:p>
        </w:tc>
        <w:tc>
          <w:tcPr>
            <w:tcW w:w="689" w:type="dxa"/>
            <w:noWrap/>
            <w:vAlign w:val="center"/>
          </w:tcPr>
          <w:p w14:paraId="49CC82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35570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-0.981</w:t>
            </w:r>
          </w:p>
        </w:tc>
        <w:tc>
          <w:tcPr>
            <w:tcW w:w="845" w:type="dxa"/>
            <w:noWrap/>
            <w:vAlign w:val="center"/>
          </w:tcPr>
          <w:p w14:paraId="698836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0.068</w:t>
            </w:r>
          </w:p>
        </w:tc>
        <w:tc>
          <w:tcPr>
            <w:tcW w:w="759" w:type="dxa"/>
            <w:noWrap/>
            <w:vAlign w:val="center"/>
          </w:tcPr>
          <w:p w14:paraId="60DA99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  <w:tc>
          <w:tcPr>
            <w:tcW w:w="689" w:type="dxa"/>
            <w:noWrap/>
            <w:vAlign w:val="center"/>
          </w:tcPr>
          <w:p w14:paraId="129C56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0.857</w:t>
            </w:r>
          </w:p>
        </w:tc>
      </w:tr>
      <w:tr w14:paraId="50AAFA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C86E52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B9EF90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20924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259D2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0.933</w:t>
            </w:r>
          </w:p>
        </w:tc>
        <w:tc>
          <w:tcPr>
            <w:tcW w:w="916" w:type="dxa"/>
            <w:noWrap/>
            <w:vAlign w:val="center"/>
          </w:tcPr>
          <w:p w14:paraId="502DF1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-0.026</w:t>
            </w:r>
          </w:p>
        </w:tc>
        <w:tc>
          <w:tcPr>
            <w:tcW w:w="689" w:type="dxa"/>
            <w:noWrap/>
            <w:vAlign w:val="center"/>
          </w:tcPr>
          <w:p w14:paraId="195950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BB243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-2.344</w:t>
            </w:r>
          </w:p>
        </w:tc>
        <w:tc>
          <w:tcPr>
            <w:tcW w:w="845" w:type="dxa"/>
            <w:noWrap/>
            <w:vAlign w:val="center"/>
          </w:tcPr>
          <w:p w14:paraId="0EF2C7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0.126</w:t>
            </w:r>
          </w:p>
        </w:tc>
        <w:tc>
          <w:tcPr>
            <w:tcW w:w="759" w:type="dxa"/>
            <w:noWrap/>
            <w:vAlign w:val="center"/>
          </w:tcPr>
          <w:p w14:paraId="04773B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763D0D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</w:tr>
      <w:tr w14:paraId="4A64B6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41235D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the United Kingdom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364A04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46EF50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4C1FE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916" w:type="dxa"/>
            <w:noWrap/>
            <w:vAlign w:val="center"/>
          </w:tcPr>
          <w:p w14:paraId="4694E3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689" w:type="dxa"/>
            <w:noWrap/>
            <w:vAlign w:val="center"/>
          </w:tcPr>
          <w:p w14:paraId="092DAE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794" w:type="dxa"/>
            <w:noWrap/>
            <w:vAlign w:val="center"/>
          </w:tcPr>
          <w:p w14:paraId="01A030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15.6%</w:t>
            </w:r>
          </w:p>
        </w:tc>
        <w:tc>
          <w:tcPr>
            <w:tcW w:w="845" w:type="dxa"/>
            <w:noWrap/>
            <w:vAlign w:val="center"/>
          </w:tcPr>
          <w:p w14:paraId="259C00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6.9%</w:t>
            </w:r>
          </w:p>
        </w:tc>
        <w:tc>
          <w:tcPr>
            <w:tcW w:w="759" w:type="dxa"/>
            <w:noWrap/>
            <w:vAlign w:val="center"/>
          </w:tcPr>
          <w:p w14:paraId="5DB15C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13.9%</w:t>
            </w:r>
          </w:p>
        </w:tc>
        <w:tc>
          <w:tcPr>
            <w:tcW w:w="689" w:type="dxa"/>
            <w:noWrap/>
            <w:vAlign w:val="center"/>
          </w:tcPr>
          <w:p w14:paraId="4BC1B9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3.5%</w:t>
            </w:r>
          </w:p>
        </w:tc>
      </w:tr>
      <w:tr w14:paraId="3BA5C7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B862B1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AFF5FB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CCBBE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D0D27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916" w:type="dxa"/>
            <w:noWrap/>
            <w:vAlign w:val="center"/>
          </w:tcPr>
          <w:p w14:paraId="6D980B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689" w:type="dxa"/>
            <w:noWrap/>
            <w:vAlign w:val="center"/>
          </w:tcPr>
          <w:p w14:paraId="09C56D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794" w:type="dxa"/>
            <w:noWrap/>
            <w:vAlign w:val="center"/>
          </w:tcPr>
          <w:p w14:paraId="1F10FA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0.790</w:t>
            </w:r>
          </w:p>
        </w:tc>
        <w:tc>
          <w:tcPr>
            <w:tcW w:w="845" w:type="dxa"/>
            <w:noWrap/>
            <w:vAlign w:val="center"/>
          </w:tcPr>
          <w:p w14:paraId="360B80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0.937</w:t>
            </w:r>
          </w:p>
        </w:tc>
        <w:tc>
          <w:tcPr>
            <w:tcW w:w="759" w:type="dxa"/>
            <w:noWrap/>
            <w:vAlign w:val="center"/>
          </w:tcPr>
          <w:p w14:paraId="2A39CA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0.758</w:t>
            </w:r>
          </w:p>
        </w:tc>
        <w:tc>
          <w:tcPr>
            <w:tcW w:w="689" w:type="dxa"/>
            <w:noWrap/>
            <w:vAlign w:val="center"/>
          </w:tcPr>
          <w:p w14:paraId="261684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0.966</w:t>
            </w:r>
          </w:p>
        </w:tc>
      </w:tr>
      <w:tr w14:paraId="6E65C9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51DF4E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19FB3F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C3A91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77F65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916" w:type="dxa"/>
            <w:noWrap/>
            <w:vAlign w:val="center"/>
          </w:tcPr>
          <w:p w14:paraId="62AC0F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689" w:type="dxa"/>
            <w:noWrap/>
            <w:vAlign w:val="center"/>
          </w:tcPr>
          <w:p w14:paraId="7BFD7F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794" w:type="dxa"/>
            <w:noWrap/>
            <w:vAlign w:val="center"/>
          </w:tcPr>
          <w:p w14:paraId="550A47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0.725</w:t>
            </w:r>
          </w:p>
        </w:tc>
        <w:tc>
          <w:tcPr>
            <w:tcW w:w="845" w:type="dxa"/>
            <w:noWrap/>
            <w:vAlign w:val="center"/>
          </w:tcPr>
          <w:p w14:paraId="2944ED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0.893</w:t>
            </w:r>
          </w:p>
        </w:tc>
        <w:tc>
          <w:tcPr>
            <w:tcW w:w="759" w:type="dxa"/>
            <w:noWrap/>
            <w:vAlign w:val="center"/>
          </w:tcPr>
          <w:p w14:paraId="468F16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0.697</w:t>
            </w:r>
          </w:p>
        </w:tc>
        <w:tc>
          <w:tcPr>
            <w:tcW w:w="689" w:type="dxa"/>
            <w:noWrap/>
            <w:vAlign w:val="center"/>
          </w:tcPr>
          <w:p w14:paraId="7DB965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</w:tr>
      <w:tr w14:paraId="2D62D3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6769BB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42E2D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37214B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2B90D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916" w:type="dxa"/>
            <w:noWrap/>
            <w:vAlign w:val="center"/>
          </w:tcPr>
          <w:p w14:paraId="7ADB3C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689" w:type="dxa"/>
            <w:noWrap/>
            <w:vAlign w:val="center"/>
          </w:tcPr>
          <w:p w14:paraId="2014F1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794" w:type="dxa"/>
            <w:noWrap/>
            <w:vAlign w:val="center"/>
          </w:tcPr>
          <w:p w14:paraId="44A8AC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13.8%</w:t>
            </w:r>
          </w:p>
        </w:tc>
        <w:tc>
          <w:tcPr>
            <w:tcW w:w="845" w:type="dxa"/>
            <w:noWrap/>
            <w:vAlign w:val="center"/>
          </w:tcPr>
          <w:p w14:paraId="1AAAC7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5.9%</w:t>
            </w:r>
          </w:p>
        </w:tc>
        <w:tc>
          <w:tcPr>
            <w:tcW w:w="759" w:type="dxa"/>
            <w:noWrap/>
            <w:vAlign w:val="center"/>
          </w:tcPr>
          <w:p w14:paraId="13C8C8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13.9%</w:t>
            </w:r>
          </w:p>
        </w:tc>
        <w:tc>
          <w:tcPr>
            <w:tcW w:w="689" w:type="dxa"/>
            <w:noWrap/>
            <w:vAlign w:val="center"/>
          </w:tcPr>
          <w:p w14:paraId="7E0BD5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3.5%</w:t>
            </w:r>
          </w:p>
        </w:tc>
      </w:tr>
      <w:tr w14:paraId="2F5304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0D137E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A35B1A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F8D70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C8849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916" w:type="dxa"/>
            <w:noWrap/>
            <w:vAlign w:val="center"/>
          </w:tcPr>
          <w:p w14:paraId="00E9DA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689" w:type="dxa"/>
            <w:noWrap/>
            <w:vAlign w:val="center"/>
          </w:tcPr>
          <w:p w14:paraId="0E1019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794" w:type="dxa"/>
            <w:noWrap/>
            <w:vAlign w:val="center"/>
          </w:tcPr>
          <w:p w14:paraId="5E769A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0.843</w:t>
            </w:r>
          </w:p>
        </w:tc>
        <w:tc>
          <w:tcPr>
            <w:tcW w:w="845" w:type="dxa"/>
            <w:noWrap/>
            <w:vAlign w:val="center"/>
          </w:tcPr>
          <w:p w14:paraId="3F70DF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0.956</w:t>
            </w:r>
          </w:p>
        </w:tc>
        <w:tc>
          <w:tcPr>
            <w:tcW w:w="759" w:type="dxa"/>
            <w:noWrap/>
            <w:vAlign w:val="center"/>
          </w:tcPr>
          <w:p w14:paraId="0C269F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0.758</w:t>
            </w:r>
          </w:p>
        </w:tc>
        <w:tc>
          <w:tcPr>
            <w:tcW w:w="689" w:type="dxa"/>
            <w:noWrap/>
            <w:vAlign w:val="center"/>
          </w:tcPr>
          <w:p w14:paraId="7AD953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0.961</w:t>
            </w:r>
          </w:p>
        </w:tc>
      </w:tr>
      <w:tr w14:paraId="5AAB8D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F8BED8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EB7E91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D259A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ACC74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916" w:type="dxa"/>
            <w:noWrap/>
            <w:vAlign w:val="center"/>
          </w:tcPr>
          <w:p w14:paraId="3A60AC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689" w:type="dxa"/>
            <w:noWrap/>
            <w:vAlign w:val="center"/>
          </w:tcPr>
          <w:p w14:paraId="00C357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794" w:type="dxa"/>
            <w:noWrap/>
            <w:vAlign w:val="center"/>
          </w:tcPr>
          <w:p w14:paraId="15FC35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0.738</w:t>
            </w:r>
          </w:p>
        </w:tc>
        <w:tc>
          <w:tcPr>
            <w:tcW w:w="845" w:type="dxa"/>
            <w:noWrap/>
            <w:vAlign w:val="center"/>
          </w:tcPr>
          <w:p w14:paraId="098C9F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759" w:type="dxa"/>
            <w:noWrap/>
            <w:vAlign w:val="center"/>
          </w:tcPr>
          <w:p w14:paraId="450C5C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0.697</w:t>
            </w:r>
          </w:p>
        </w:tc>
        <w:tc>
          <w:tcPr>
            <w:tcW w:w="689" w:type="dxa"/>
            <w:noWrap/>
            <w:vAlign w:val="center"/>
          </w:tcPr>
          <w:p w14:paraId="0636D1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</w:tr>
      <w:tr w14:paraId="7BDCF3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F21841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BBC29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0047368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6C566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916" w:type="dxa"/>
            <w:noWrap/>
            <w:vAlign w:val="center"/>
          </w:tcPr>
          <w:p w14:paraId="0B67E0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689" w:type="dxa"/>
            <w:noWrap/>
            <w:vAlign w:val="center"/>
          </w:tcPr>
          <w:p w14:paraId="653AD1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794" w:type="dxa"/>
            <w:noWrap/>
            <w:vAlign w:val="center"/>
          </w:tcPr>
          <w:p w14:paraId="082592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17.3%</w:t>
            </w:r>
          </w:p>
        </w:tc>
        <w:tc>
          <w:tcPr>
            <w:tcW w:w="845" w:type="dxa"/>
            <w:noWrap/>
            <w:vAlign w:val="center"/>
          </w:tcPr>
          <w:p w14:paraId="0592E1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4.6%</w:t>
            </w:r>
          </w:p>
        </w:tc>
        <w:tc>
          <w:tcPr>
            <w:tcW w:w="759" w:type="dxa"/>
            <w:noWrap/>
            <w:vAlign w:val="center"/>
          </w:tcPr>
          <w:p w14:paraId="34DD08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9.5%</w:t>
            </w:r>
          </w:p>
        </w:tc>
        <w:tc>
          <w:tcPr>
            <w:tcW w:w="689" w:type="dxa"/>
            <w:noWrap/>
            <w:vAlign w:val="center"/>
          </w:tcPr>
          <w:p w14:paraId="624211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</w:tr>
      <w:tr w14:paraId="4BB68A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D04BF8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7A67FB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25862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E1B10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916" w:type="dxa"/>
            <w:noWrap/>
            <w:vAlign w:val="center"/>
          </w:tcPr>
          <w:p w14:paraId="680F0D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689" w:type="dxa"/>
            <w:noWrap/>
            <w:vAlign w:val="center"/>
          </w:tcPr>
          <w:p w14:paraId="65C59C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794" w:type="dxa"/>
            <w:noWrap/>
            <w:vAlign w:val="center"/>
          </w:tcPr>
          <w:p w14:paraId="052E08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0.826</w:t>
            </w:r>
          </w:p>
        </w:tc>
        <w:tc>
          <w:tcPr>
            <w:tcW w:w="845" w:type="dxa"/>
            <w:noWrap/>
            <w:vAlign w:val="center"/>
          </w:tcPr>
          <w:p w14:paraId="13D2EC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0.965</w:t>
            </w:r>
          </w:p>
        </w:tc>
        <w:tc>
          <w:tcPr>
            <w:tcW w:w="759" w:type="dxa"/>
            <w:noWrap/>
            <w:vAlign w:val="center"/>
          </w:tcPr>
          <w:p w14:paraId="70F7A9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0.852</w:t>
            </w:r>
          </w:p>
        </w:tc>
        <w:tc>
          <w:tcPr>
            <w:tcW w:w="689" w:type="dxa"/>
            <w:noWrap/>
            <w:vAlign w:val="center"/>
          </w:tcPr>
          <w:p w14:paraId="390C82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</w:tr>
      <w:tr w14:paraId="031E33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F4B804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104E34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B41AF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B5963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916" w:type="dxa"/>
            <w:noWrap/>
            <w:vAlign w:val="center"/>
          </w:tcPr>
          <w:p w14:paraId="47CC97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689" w:type="dxa"/>
            <w:noWrap/>
            <w:vAlign w:val="center"/>
          </w:tcPr>
          <w:p w14:paraId="05BA74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794" w:type="dxa"/>
            <w:noWrap/>
            <w:vAlign w:val="center"/>
          </w:tcPr>
          <w:p w14:paraId="4E24C6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0.758</w:t>
            </w:r>
          </w:p>
        </w:tc>
        <w:tc>
          <w:tcPr>
            <w:tcW w:w="845" w:type="dxa"/>
            <w:noWrap/>
            <w:vAlign w:val="center"/>
          </w:tcPr>
          <w:p w14:paraId="17FEC5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0.955</w:t>
            </w:r>
          </w:p>
        </w:tc>
        <w:tc>
          <w:tcPr>
            <w:tcW w:w="759" w:type="dxa"/>
            <w:noWrap/>
            <w:vAlign w:val="center"/>
          </w:tcPr>
          <w:p w14:paraId="09C7ED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0.868</w:t>
            </w:r>
          </w:p>
        </w:tc>
        <w:tc>
          <w:tcPr>
            <w:tcW w:w="689" w:type="dxa"/>
            <w:noWrap/>
            <w:vAlign w:val="center"/>
          </w:tcPr>
          <w:p w14:paraId="03F67B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</w:tr>
      <w:tr w14:paraId="2AF6A7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BC63CE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2CBBD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7151CA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10E67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916" w:type="dxa"/>
            <w:noWrap/>
            <w:vAlign w:val="center"/>
          </w:tcPr>
          <w:p w14:paraId="41456C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21.3%</w:t>
            </w:r>
          </w:p>
        </w:tc>
        <w:tc>
          <w:tcPr>
            <w:tcW w:w="689" w:type="dxa"/>
            <w:noWrap/>
            <w:vAlign w:val="center"/>
          </w:tcPr>
          <w:p w14:paraId="427473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94" w:type="dxa"/>
            <w:noWrap/>
            <w:vAlign w:val="center"/>
          </w:tcPr>
          <w:p w14:paraId="476034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29.0%</w:t>
            </w:r>
          </w:p>
        </w:tc>
        <w:tc>
          <w:tcPr>
            <w:tcW w:w="845" w:type="dxa"/>
            <w:noWrap/>
            <w:vAlign w:val="center"/>
          </w:tcPr>
          <w:p w14:paraId="5842EF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16.4%</w:t>
            </w:r>
          </w:p>
        </w:tc>
        <w:tc>
          <w:tcPr>
            <w:tcW w:w="759" w:type="dxa"/>
            <w:noWrap/>
            <w:vAlign w:val="center"/>
          </w:tcPr>
          <w:p w14:paraId="793656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2.6%</w:t>
            </w:r>
          </w:p>
        </w:tc>
        <w:tc>
          <w:tcPr>
            <w:tcW w:w="689" w:type="dxa"/>
            <w:noWrap/>
            <w:vAlign w:val="center"/>
          </w:tcPr>
          <w:p w14:paraId="585061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</w:tr>
      <w:tr w14:paraId="7FABE3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0AC32E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8BE195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935F7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CE31F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916" w:type="dxa"/>
            <w:noWrap/>
            <w:vAlign w:val="center"/>
          </w:tcPr>
          <w:p w14:paraId="4DC22B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-0.405</w:t>
            </w:r>
          </w:p>
        </w:tc>
        <w:tc>
          <w:tcPr>
            <w:tcW w:w="689" w:type="dxa"/>
            <w:noWrap/>
            <w:vAlign w:val="center"/>
          </w:tcPr>
          <w:p w14:paraId="4DC6E3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794" w:type="dxa"/>
            <w:noWrap/>
            <w:vAlign w:val="center"/>
          </w:tcPr>
          <w:p w14:paraId="24FDDF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0.118</w:t>
            </w:r>
          </w:p>
        </w:tc>
        <w:tc>
          <w:tcPr>
            <w:tcW w:w="845" w:type="dxa"/>
            <w:noWrap/>
            <w:vAlign w:val="center"/>
          </w:tcPr>
          <w:p w14:paraId="681213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0.554</w:t>
            </w:r>
          </w:p>
        </w:tc>
        <w:tc>
          <w:tcPr>
            <w:tcW w:w="759" w:type="dxa"/>
            <w:noWrap/>
            <w:vAlign w:val="center"/>
          </w:tcPr>
          <w:p w14:paraId="616ACC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0.960</w:t>
            </w:r>
          </w:p>
        </w:tc>
        <w:tc>
          <w:tcPr>
            <w:tcW w:w="689" w:type="dxa"/>
            <w:noWrap/>
            <w:vAlign w:val="center"/>
          </w:tcPr>
          <w:p w14:paraId="694FC7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0.911</w:t>
            </w:r>
          </w:p>
        </w:tc>
      </w:tr>
      <w:tr w14:paraId="25F25F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ACDB41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51D465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0EC9F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7C88A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916" w:type="dxa"/>
            <w:noWrap/>
            <w:vAlign w:val="center"/>
          </w:tcPr>
          <w:p w14:paraId="3523D8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-3.195</w:t>
            </w:r>
          </w:p>
        </w:tc>
        <w:tc>
          <w:tcPr>
            <w:tcW w:w="689" w:type="dxa"/>
            <w:noWrap/>
            <w:vAlign w:val="center"/>
          </w:tcPr>
          <w:p w14:paraId="0DD913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  <w:tc>
          <w:tcPr>
            <w:tcW w:w="794" w:type="dxa"/>
            <w:noWrap/>
            <w:vAlign w:val="center"/>
          </w:tcPr>
          <w:p w14:paraId="7BF84C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0.177</w:t>
            </w:r>
          </w:p>
        </w:tc>
        <w:tc>
          <w:tcPr>
            <w:tcW w:w="845" w:type="dxa"/>
            <w:noWrap/>
            <w:vAlign w:val="center"/>
          </w:tcPr>
          <w:p w14:paraId="5A4122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0.655</w:t>
            </w:r>
          </w:p>
        </w:tc>
        <w:tc>
          <w:tcPr>
            <w:tcW w:w="759" w:type="dxa"/>
            <w:noWrap/>
            <w:vAlign w:val="center"/>
          </w:tcPr>
          <w:p w14:paraId="6D31ED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39387C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</w:tr>
      <w:tr w14:paraId="51FC08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7480A2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97E50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7976DA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5078A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14.0%</w:t>
            </w:r>
          </w:p>
        </w:tc>
        <w:tc>
          <w:tcPr>
            <w:tcW w:w="916" w:type="dxa"/>
            <w:noWrap/>
            <w:vAlign w:val="center"/>
          </w:tcPr>
          <w:p w14:paraId="4AAD25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21.3%</w:t>
            </w:r>
          </w:p>
        </w:tc>
        <w:tc>
          <w:tcPr>
            <w:tcW w:w="689" w:type="dxa"/>
            <w:noWrap/>
            <w:vAlign w:val="center"/>
          </w:tcPr>
          <w:p w14:paraId="5E6292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94" w:type="dxa"/>
            <w:noWrap/>
            <w:vAlign w:val="center"/>
          </w:tcPr>
          <w:p w14:paraId="3071AC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29.0%</w:t>
            </w:r>
          </w:p>
        </w:tc>
        <w:tc>
          <w:tcPr>
            <w:tcW w:w="845" w:type="dxa"/>
            <w:noWrap/>
            <w:vAlign w:val="center"/>
          </w:tcPr>
          <w:p w14:paraId="21F284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16.4%</w:t>
            </w:r>
          </w:p>
        </w:tc>
        <w:tc>
          <w:tcPr>
            <w:tcW w:w="759" w:type="dxa"/>
            <w:noWrap/>
            <w:vAlign w:val="center"/>
          </w:tcPr>
          <w:p w14:paraId="337F9C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2.6%</w:t>
            </w:r>
          </w:p>
        </w:tc>
        <w:tc>
          <w:tcPr>
            <w:tcW w:w="689" w:type="dxa"/>
            <w:noWrap/>
            <w:vAlign w:val="center"/>
          </w:tcPr>
          <w:p w14:paraId="6B58BD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</w:tr>
      <w:tr w14:paraId="120047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795C13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50961D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828EB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EFFE2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0.804</w:t>
            </w:r>
          </w:p>
        </w:tc>
        <w:tc>
          <w:tcPr>
            <w:tcW w:w="916" w:type="dxa"/>
            <w:noWrap/>
            <w:vAlign w:val="center"/>
          </w:tcPr>
          <w:p w14:paraId="2719DF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-0.405</w:t>
            </w:r>
          </w:p>
        </w:tc>
        <w:tc>
          <w:tcPr>
            <w:tcW w:w="689" w:type="dxa"/>
            <w:noWrap/>
            <w:vAlign w:val="center"/>
          </w:tcPr>
          <w:p w14:paraId="37D253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794" w:type="dxa"/>
            <w:noWrap/>
            <w:vAlign w:val="center"/>
          </w:tcPr>
          <w:p w14:paraId="307E4E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0.118</w:t>
            </w:r>
          </w:p>
        </w:tc>
        <w:tc>
          <w:tcPr>
            <w:tcW w:w="845" w:type="dxa"/>
            <w:noWrap/>
            <w:vAlign w:val="center"/>
          </w:tcPr>
          <w:p w14:paraId="68CFD4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0.554</w:t>
            </w:r>
          </w:p>
        </w:tc>
        <w:tc>
          <w:tcPr>
            <w:tcW w:w="759" w:type="dxa"/>
            <w:noWrap/>
            <w:vAlign w:val="center"/>
          </w:tcPr>
          <w:p w14:paraId="2228EC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0.960</w:t>
            </w:r>
          </w:p>
        </w:tc>
        <w:tc>
          <w:tcPr>
            <w:tcW w:w="689" w:type="dxa"/>
            <w:noWrap/>
            <w:vAlign w:val="center"/>
          </w:tcPr>
          <w:p w14:paraId="407439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0.911</w:t>
            </w:r>
          </w:p>
        </w:tc>
      </w:tr>
      <w:tr w14:paraId="51DE27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7F80A8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3794C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799B2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2E13B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0.742</w:t>
            </w:r>
          </w:p>
        </w:tc>
        <w:tc>
          <w:tcPr>
            <w:tcW w:w="916" w:type="dxa"/>
            <w:noWrap/>
            <w:vAlign w:val="center"/>
          </w:tcPr>
          <w:p w14:paraId="2BCF3F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-3.195</w:t>
            </w:r>
          </w:p>
        </w:tc>
        <w:tc>
          <w:tcPr>
            <w:tcW w:w="689" w:type="dxa"/>
            <w:noWrap/>
            <w:vAlign w:val="center"/>
          </w:tcPr>
          <w:p w14:paraId="1811CB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  <w:tc>
          <w:tcPr>
            <w:tcW w:w="794" w:type="dxa"/>
            <w:noWrap/>
            <w:vAlign w:val="center"/>
          </w:tcPr>
          <w:p w14:paraId="72E34B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0.177</w:t>
            </w:r>
          </w:p>
        </w:tc>
        <w:tc>
          <w:tcPr>
            <w:tcW w:w="845" w:type="dxa"/>
            <w:noWrap/>
            <w:vAlign w:val="center"/>
          </w:tcPr>
          <w:p w14:paraId="54E774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0.655</w:t>
            </w:r>
          </w:p>
        </w:tc>
        <w:tc>
          <w:tcPr>
            <w:tcW w:w="759" w:type="dxa"/>
            <w:noWrap/>
            <w:vAlign w:val="center"/>
          </w:tcPr>
          <w:p w14:paraId="750D49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485862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</w:tr>
      <w:tr w14:paraId="1E6E06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6A1633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Poland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5F115B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6E5CF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B1D49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28.1%</w:t>
            </w:r>
          </w:p>
        </w:tc>
        <w:tc>
          <w:tcPr>
            <w:tcW w:w="916" w:type="dxa"/>
            <w:noWrap/>
            <w:vAlign w:val="center"/>
          </w:tcPr>
          <w:p w14:paraId="3F2183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28.1%</w:t>
            </w:r>
          </w:p>
        </w:tc>
        <w:tc>
          <w:tcPr>
            <w:tcW w:w="689" w:type="dxa"/>
            <w:noWrap/>
            <w:vAlign w:val="center"/>
          </w:tcPr>
          <w:p w14:paraId="57E109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  <w:tc>
          <w:tcPr>
            <w:tcW w:w="794" w:type="dxa"/>
            <w:noWrap/>
            <w:vAlign w:val="center"/>
          </w:tcPr>
          <w:p w14:paraId="1D3E26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7.7%</w:t>
            </w:r>
          </w:p>
        </w:tc>
        <w:tc>
          <w:tcPr>
            <w:tcW w:w="845" w:type="dxa"/>
            <w:noWrap/>
            <w:vAlign w:val="center"/>
          </w:tcPr>
          <w:p w14:paraId="374655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8.3%</w:t>
            </w:r>
          </w:p>
        </w:tc>
        <w:tc>
          <w:tcPr>
            <w:tcW w:w="759" w:type="dxa"/>
            <w:noWrap/>
            <w:vAlign w:val="center"/>
          </w:tcPr>
          <w:p w14:paraId="580BA4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11.7%</w:t>
            </w:r>
          </w:p>
        </w:tc>
        <w:tc>
          <w:tcPr>
            <w:tcW w:w="689" w:type="dxa"/>
            <w:noWrap/>
            <w:vAlign w:val="center"/>
          </w:tcPr>
          <w:p w14:paraId="062ECE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</w:tr>
      <w:tr w14:paraId="39BFD4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0856B0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97A1CD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596B2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77AD8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0.854</w:t>
            </w:r>
          </w:p>
        </w:tc>
        <w:tc>
          <w:tcPr>
            <w:tcW w:w="916" w:type="dxa"/>
            <w:noWrap/>
            <w:vAlign w:val="center"/>
          </w:tcPr>
          <w:p w14:paraId="5A535A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0.854</w:t>
            </w:r>
          </w:p>
        </w:tc>
        <w:tc>
          <w:tcPr>
            <w:tcW w:w="689" w:type="dxa"/>
            <w:noWrap/>
            <w:vAlign w:val="center"/>
          </w:tcPr>
          <w:p w14:paraId="0458AE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794" w:type="dxa"/>
            <w:noWrap/>
            <w:vAlign w:val="center"/>
          </w:tcPr>
          <w:p w14:paraId="1014BBD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845" w:type="dxa"/>
            <w:noWrap/>
            <w:vAlign w:val="center"/>
          </w:tcPr>
          <w:p w14:paraId="5946E7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  <w:tc>
          <w:tcPr>
            <w:tcW w:w="759" w:type="dxa"/>
            <w:noWrap/>
            <w:vAlign w:val="center"/>
          </w:tcPr>
          <w:p w14:paraId="745126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0.946</w:t>
            </w:r>
          </w:p>
        </w:tc>
        <w:tc>
          <w:tcPr>
            <w:tcW w:w="689" w:type="dxa"/>
            <w:noWrap/>
            <w:vAlign w:val="center"/>
          </w:tcPr>
          <w:p w14:paraId="326563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</w:tr>
      <w:tr w14:paraId="1ECB12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F684D3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9C8A5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25B88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B41F8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0.806</w:t>
            </w:r>
          </w:p>
        </w:tc>
        <w:tc>
          <w:tcPr>
            <w:tcW w:w="916" w:type="dxa"/>
            <w:noWrap/>
            <w:vAlign w:val="center"/>
          </w:tcPr>
          <w:p w14:paraId="3A0A8F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0.806</w:t>
            </w:r>
          </w:p>
        </w:tc>
        <w:tc>
          <w:tcPr>
            <w:tcW w:w="689" w:type="dxa"/>
            <w:noWrap/>
            <w:vAlign w:val="center"/>
          </w:tcPr>
          <w:p w14:paraId="7865CE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794" w:type="dxa"/>
            <w:noWrap/>
            <w:vAlign w:val="center"/>
          </w:tcPr>
          <w:p w14:paraId="348DF3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845" w:type="dxa"/>
            <w:noWrap/>
            <w:vAlign w:val="center"/>
          </w:tcPr>
          <w:p w14:paraId="348395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  <w:tc>
          <w:tcPr>
            <w:tcW w:w="759" w:type="dxa"/>
            <w:noWrap/>
            <w:vAlign w:val="center"/>
          </w:tcPr>
          <w:p w14:paraId="50C948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0.938</w:t>
            </w:r>
          </w:p>
        </w:tc>
        <w:tc>
          <w:tcPr>
            <w:tcW w:w="689" w:type="dxa"/>
            <w:noWrap/>
            <w:vAlign w:val="center"/>
          </w:tcPr>
          <w:p w14:paraId="3B1C58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</w:tr>
      <w:tr w14:paraId="2FEF11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465AC7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80D8E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64189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BC5B4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28.0%</w:t>
            </w:r>
          </w:p>
        </w:tc>
        <w:tc>
          <w:tcPr>
            <w:tcW w:w="916" w:type="dxa"/>
            <w:noWrap/>
            <w:vAlign w:val="center"/>
          </w:tcPr>
          <w:p w14:paraId="7FE058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28.0%</w:t>
            </w:r>
          </w:p>
        </w:tc>
        <w:tc>
          <w:tcPr>
            <w:tcW w:w="689" w:type="dxa"/>
            <w:noWrap/>
            <w:vAlign w:val="center"/>
          </w:tcPr>
          <w:p w14:paraId="763FDE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  <w:tc>
          <w:tcPr>
            <w:tcW w:w="794" w:type="dxa"/>
            <w:noWrap/>
            <w:vAlign w:val="center"/>
          </w:tcPr>
          <w:p w14:paraId="17F531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11.6%</w:t>
            </w:r>
          </w:p>
        </w:tc>
        <w:tc>
          <w:tcPr>
            <w:tcW w:w="845" w:type="dxa"/>
            <w:noWrap/>
            <w:vAlign w:val="center"/>
          </w:tcPr>
          <w:p w14:paraId="685CCB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10.4%</w:t>
            </w:r>
          </w:p>
        </w:tc>
        <w:tc>
          <w:tcPr>
            <w:tcW w:w="759" w:type="dxa"/>
            <w:noWrap/>
            <w:vAlign w:val="center"/>
          </w:tcPr>
          <w:p w14:paraId="46CD79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11.3%</w:t>
            </w:r>
          </w:p>
        </w:tc>
        <w:tc>
          <w:tcPr>
            <w:tcW w:w="689" w:type="dxa"/>
            <w:noWrap/>
            <w:vAlign w:val="center"/>
          </w:tcPr>
          <w:p w14:paraId="29E93A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</w:tr>
      <w:tr w14:paraId="6A0CA8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0F6FC8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65A918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4D6E9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0949F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0.854</w:t>
            </w:r>
          </w:p>
        </w:tc>
        <w:tc>
          <w:tcPr>
            <w:tcW w:w="916" w:type="dxa"/>
            <w:noWrap/>
            <w:vAlign w:val="center"/>
          </w:tcPr>
          <w:p w14:paraId="380F97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0.854</w:t>
            </w:r>
          </w:p>
        </w:tc>
        <w:tc>
          <w:tcPr>
            <w:tcW w:w="689" w:type="dxa"/>
            <w:noWrap/>
            <w:vAlign w:val="center"/>
          </w:tcPr>
          <w:p w14:paraId="1063F5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794" w:type="dxa"/>
            <w:noWrap/>
            <w:vAlign w:val="center"/>
          </w:tcPr>
          <w:p w14:paraId="727429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0.949</w:t>
            </w:r>
          </w:p>
        </w:tc>
        <w:tc>
          <w:tcPr>
            <w:tcW w:w="845" w:type="dxa"/>
            <w:noWrap/>
            <w:vAlign w:val="center"/>
          </w:tcPr>
          <w:p w14:paraId="1A140E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759" w:type="dxa"/>
            <w:noWrap/>
            <w:vAlign w:val="center"/>
          </w:tcPr>
          <w:p w14:paraId="1C3139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689" w:type="dxa"/>
            <w:noWrap/>
            <w:vAlign w:val="center"/>
          </w:tcPr>
          <w:p w14:paraId="0A8F8D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</w:tr>
      <w:tr w14:paraId="2BF2CE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C6B059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8BAF32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645BC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D33E9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0.806</w:t>
            </w:r>
          </w:p>
        </w:tc>
        <w:tc>
          <w:tcPr>
            <w:tcW w:w="916" w:type="dxa"/>
            <w:noWrap/>
            <w:vAlign w:val="center"/>
          </w:tcPr>
          <w:p w14:paraId="642FE6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0.806</w:t>
            </w:r>
          </w:p>
        </w:tc>
        <w:tc>
          <w:tcPr>
            <w:tcW w:w="689" w:type="dxa"/>
            <w:noWrap/>
            <w:vAlign w:val="center"/>
          </w:tcPr>
          <w:p w14:paraId="791B31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794" w:type="dxa"/>
            <w:noWrap/>
            <w:vAlign w:val="center"/>
          </w:tcPr>
          <w:p w14:paraId="7680B9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0.940</w:t>
            </w:r>
          </w:p>
        </w:tc>
        <w:tc>
          <w:tcPr>
            <w:tcW w:w="845" w:type="dxa"/>
            <w:noWrap/>
            <w:vAlign w:val="center"/>
          </w:tcPr>
          <w:p w14:paraId="1DEC1A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0.957</w:t>
            </w:r>
          </w:p>
        </w:tc>
        <w:tc>
          <w:tcPr>
            <w:tcW w:w="759" w:type="dxa"/>
            <w:noWrap/>
            <w:vAlign w:val="center"/>
          </w:tcPr>
          <w:p w14:paraId="393CC6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689" w:type="dxa"/>
            <w:noWrap/>
            <w:vAlign w:val="center"/>
          </w:tcPr>
          <w:p w14:paraId="29856F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</w:tr>
      <w:tr w14:paraId="5498B4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3FA2CD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7E636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039928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A9BFF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28.0%</w:t>
            </w:r>
          </w:p>
        </w:tc>
        <w:tc>
          <w:tcPr>
            <w:tcW w:w="916" w:type="dxa"/>
            <w:noWrap/>
            <w:vAlign w:val="center"/>
          </w:tcPr>
          <w:p w14:paraId="5AAA89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28.0%</w:t>
            </w:r>
          </w:p>
        </w:tc>
        <w:tc>
          <w:tcPr>
            <w:tcW w:w="689" w:type="dxa"/>
            <w:noWrap/>
            <w:vAlign w:val="center"/>
          </w:tcPr>
          <w:p w14:paraId="50C28D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  <w:tc>
          <w:tcPr>
            <w:tcW w:w="794" w:type="dxa"/>
            <w:noWrap/>
            <w:vAlign w:val="center"/>
          </w:tcPr>
          <w:p w14:paraId="14FBA2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845" w:type="dxa"/>
            <w:noWrap/>
            <w:vAlign w:val="center"/>
          </w:tcPr>
          <w:p w14:paraId="6F7ABE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7.9%</w:t>
            </w:r>
          </w:p>
        </w:tc>
        <w:tc>
          <w:tcPr>
            <w:tcW w:w="759" w:type="dxa"/>
            <w:noWrap/>
            <w:vAlign w:val="center"/>
          </w:tcPr>
          <w:p w14:paraId="06D806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10.3%</w:t>
            </w:r>
          </w:p>
        </w:tc>
        <w:tc>
          <w:tcPr>
            <w:tcW w:w="689" w:type="dxa"/>
            <w:noWrap/>
            <w:vAlign w:val="center"/>
          </w:tcPr>
          <w:p w14:paraId="2EC113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4.8%</w:t>
            </w:r>
          </w:p>
        </w:tc>
      </w:tr>
      <w:tr w14:paraId="5ED912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BAABC0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51D066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18F82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86FB4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0.853</w:t>
            </w:r>
          </w:p>
        </w:tc>
        <w:tc>
          <w:tcPr>
            <w:tcW w:w="916" w:type="dxa"/>
            <w:noWrap/>
            <w:vAlign w:val="center"/>
          </w:tcPr>
          <w:p w14:paraId="33088E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0.853</w:t>
            </w:r>
          </w:p>
        </w:tc>
        <w:tc>
          <w:tcPr>
            <w:tcW w:w="689" w:type="dxa"/>
            <w:noWrap/>
            <w:vAlign w:val="center"/>
          </w:tcPr>
          <w:p w14:paraId="7AE3A3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794" w:type="dxa"/>
            <w:noWrap/>
            <w:vAlign w:val="center"/>
          </w:tcPr>
          <w:p w14:paraId="4F504E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845" w:type="dxa"/>
            <w:noWrap/>
            <w:vAlign w:val="center"/>
          </w:tcPr>
          <w:p w14:paraId="54432F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759" w:type="dxa"/>
            <w:noWrap/>
            <w:vAlign w:val="center"/>
          </w:tcPr>
          <w:p w14:paraId="0761C8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0.930</w:t>
            </w:r>
          </w:p>
        </w:tc>
        <w:tc>
          <w:tcPr>
            <w:tcW w:w="689" w:type="dxa"/>
            <w:noWrap/>
            <w:vAlign w:val="center"/>
          </w:tcPr>
          <w:p w14:paraId="667890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</w:tr>
      <w:tr w14:paraId="50EFA9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20703D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E36BA2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0293C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77265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0.806</w:t>
            </w:r>
          </w:p>
        </w:tc>
        <w:tc>
          <w:tcPr>
            <w:tcW w:w="916" w:type="dxa"/>
            <w:noWrap/>
            <w:vAlign w:val="center"/>
          </w:tcPr>
          <w:p w14:paraId="1E4FBE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0.806</w:t>
            </w:r>
          </w:p>
        </w:tc>
        <w:tc>
          <w:tcPr>
            <w:tcW w:w="689" w:type="dxa"/>
            <w:noWrap/>
            <w:vAlign w:val="center"/>
          </w:tcPr>
          <w:p w14:paraId="238351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794" w:type="dxa"/>
            <w:noWrap/>
            <w:vAlign w:val="center"/>
          </w:tcPr>
          <w:p w14:paraId="52ABF4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845" w:type="dxa"/>
            <w:noWrap/>
            <w:vAlign w:val="center"/>
          </w:tcPr>
          <w:p w14:paraId="311161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0.965</w:t>
            </w:r>
          </w:p>
        </w:tc>
        <w:tc>
          <w:tcPr>
            <w:tcW w:w="759" w:type="dxa"/>
            <w:noWrap/>
            <w:vAlign w:val="center"/>
          </w:tcPr>
          <w:p w14:paraId="44F07D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0.938</w:t>
            </w:r>
          </w:p>
        </w:tc>
        <w:tc>
          <w:tcPr>
            <w:tcW w:w="689" w:type="dxa"/>
            <w:noWrap/>
            <w:vAlign w:val="center"/>
          </w:tcPr>
          <w:p w14:paraId="4BC228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79AF53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D7311E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1D57B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41A2D1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95430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23.3%</w:t>
            </w:r>
          </w:p>
        </w:tc>
        <w:tc>
          <w:tcPr>
            <w:tcW w:w="916" w:type="dxa"/>
            <w:noWrap/>
            <w:vAlign w:val="center"/>
          </w:tcPr>
          <w:p w14:paraId="3C6E7C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11.8%</w:t>
            </w:r>
          </w:p>
        </w:tc>
        <w:tc>
          <w:tcPr>
            <w:tcW w:w="689" w:type="dxa"/>
            <w:noWrap/>
            <w:vAlign w:val="center"/>
          </w:tcPr>
          <w:p w14:paraId="67334A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7B6E03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55.8%</w:t>
            </w:r>
          </w:p>
        </w:tc>
        <w:tc>
          <w:tcPr>
            <w:tcW w:w="845" w:type="dxa"/>
            <w:noWrap/>
            <w:vAlign w:val="center"/>
          </w:tcPr>
          <w:p w14:paraId="78F224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27.3%</w:t>
            </w:r>
          </w:p>
        </w:tc>
        <w:tc>
          <w:tcPr>
            <w:tcW w:w="759" w:type="dxa"/>
            <w:noWrap/>
            <w:vAlign w:val="center"/>
          </w:tcPr>
          <w:p w14:paraId="230015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0149F3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</w:tr>
      <w:tr w14:paraId="0759C3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1F2380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869846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7A3F3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7DC1E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0.913</w:t>
            </w:r>
          </w:p>
        </w:tc>
        <w:tc>
          <w:tcPr>
            <w:tcW w:w="916" w:type="dxa"/>
            <w:noWrap/>
            <w:vAlign w:val="center"/>
          </w:tcPr>
          <w:p w14:paraId="08BB0B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-0.094</w:t>
            </w:r>
          </w:p>
        </w:tc>
        <w:tc>
          <w:tcPr>
            <w:tcW w:w="689" w:type="dxa"/>
            <w:noWrap/>
            <w:vAlign w:val="center"/>
          </w:tcPr>
          <w:p w14:paraId="4601A7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2AD122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-1.143</w:t>
            </w:r>
          </w:p>
        </w:tc>
        <w:tc>
          <w:tcPr>
            <w:tcW w:w="845" w:type="dxa"/>
            <w:noWrap/>
            <w:vAlign w:val="center"/>
          </w:tcPr>
          <w:p w14:paraId="01473E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0.655</w:t>
            </w:r>
          </w:p>
        </w:tc>
        <w:tc>
          <w:tcPr>
            <w:tcW w:w="759" w:type="dxa"/>
            <w:noWrap/>
            <w:vAlign w:val="center"/>
          </w:tcPr>
          <w:p w14:paraId="12DE26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6F4EFB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0.914</w:t>
            </w:r>
          </w:p>
        </w:tc>
      </w:tr>
      <w:tr w14:paraId="5209AE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D98D5B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89D5B6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3338E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B6B18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0.881</w:t>
            </w:r>
          </w:p>
        </w:tc>
        <w:tc>
          <w:tcPr>
            <w:tcW w:w="916" w:type="dxa"/>
            <w:noWrap/>
            <w:vAlign w:val="center"/>
          </w:tcPr>
          <w:p w14:paraId="33FF11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-2.320</w:t>
            </w:r>
          </w:p>
        </w:tc>
        <w:tc>
          <w:tcPr>
            <w:tcW w:w="689" w:type="dxa"/>
            <w:noWrap/>
            <w:vAlign w:val="center"/>
          </w:tcPr>
          <w:p w14:paraId="364344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2A4576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-0.432</w:t>
            </w:r>
          </w:p>
        </w:tc>
        <w:tc>
          <w:tcPr>
            <w:tcW w:w="845" w:type="dxa"/>
            <w:noWrap/>
            <w:vAlign w:val="center"/>
          </w:tcPr>
          <w:p w14:paraId="295384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0.837</w:t>
            </w:r>
          </w:p>
        </w:tc>
        <w:tc>
          <w:tcPr>
            <w:tcW w:w="759" w:type="dxa"/>
            <w:noWrap/>
            <w:vAlign w:val="center"/>
          </w:tcPr>
          <w:p w14:paraId="33DFD6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2417C1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</w:tr>
      <w:tr w14:paraId="65702B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FC7B37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701AD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048D04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25ABE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23.3%</w:t>
            </w:r>
          </w:p>
        </w:tc>
        <w:tc>
          <w:tcPr>
            <w:tcW w:w="916" w:type="dxa"/>
            <w:noWrap/>
            <w:vAlign w:val="center"/>
          </w:tcPr>
          <w:p w14:paraId="12F33E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11.8%</w:t>
            </w:r>
          </w:p>
        </w:tc>
        <w:tc>
          <w:tcPr>
            <w:tcW w:w="689" w:type="dxa"/>
            <w:noWrap/>
            <w:vAlign w:val="center"/>
          </w:tcPr>
          <w:p w14:paraId="5C2505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3AD5B5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55.8%</w:t>
            </w:r>
          </w:p>
        </w:tc>
        <w:tc>
          <w:tcPr>
            <w:tcW w:w="845" w:type="dxa"/>
            <w:noWrap/>
            <w:vAlign w:val="center"/>
          </w:tcPr>
          <w:p w14:paraId="2187C4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27.3%</w:t>
            </w:r>
          </w:p>
        </w:tc>
        <w:tc>
          <w:tcPr>
            <w:tcW w:w="759" w:type="dxa"/>
            <w:noWrap/>
            <w:vAlign w:val="center"/>
          </w:tcPr>
          <w:p w14:paraId="4B65F8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14B52E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4.9%</w:t>
            </w:r>
          </w:p>
        </w:tc>
      </w:tr>
      <w:tr w14:paraId="2BFEEF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F21037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3FFBB2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51E68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E96B3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0.913</w:t>
            </w:r>
          </w:p>
        </w:tc>
        <w:tc>
          <w:tcPr>
            <w:tcW w:w="916" w:type="dxa"/>
            <w:noWrap/>
            <w:vAlign w:val="center"/>
          </w:tcPr>
          <w:p w14:paraId="6D1580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-0.094</w:t>
            </w:r>
          </w:p>
        </w:tc>
        <w:tc>
          <w:tcPr>
            <w:tcW w:w="689" w:type="dxa"/>
            <w:noWrap/>
            <w:vAlign w:val="center"/>
          </w:tcPr>
          <w:p w14:paraId="72C760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7326A8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-1.143</w:t>
            </w:r>
          </w:p>
        </w:tc>
        <w:tc>
          <w:tcPr>
            <w:tcW w:w="845" w:type="dxa"/>
            <w:noWrap/>
            <w:vAlign w:val="center"/>
          </w:tcPr>
          <w:p w14:paraId="1CE612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0.655</w:t>
            </w:r>
          </w:p>
        </w:tc>
        <w:tc>
          <w:tcPr>
            <w:tcW w:w="759" w:type="dxa"/>
            <w:noWrap/>
            <w:vAlign w:val="center"/>
          </w:tcPr>
          <w:p w14:paraId="141F94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0AB56F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0.914</w:t>
            </w:r>
          </w:p>
        </w:tc>
      </w:tr>
      <w:tr w14:paraId="5BDD5E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6F3825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1B8EE1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6AB01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0376E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0.881</w:t>
            </w:r>
          </w:p>
        </w:tc>
        <w:tc>
          <w:tcPr>
            <w:tcW w:w="916" w:type="dxa"/>
            <w:noWrap/>
            <w:vAlign w:val="center"/>
          </w:tcPr>
          <w:p w14:paraId="5B58DC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-2.320</w:t>
            </w:r>
          </w:p>
        </w:tc>
        <w:tc>
          <w:tcPr>
            <w:tcW w:w="689" w:type="dxa"/>
            <w:noWrap/>
            <w:vAlign w:val="center"/>
          </w:tcPr>
          <w:p w14:paraId="0DC2DB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7DEF5E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-0.432</w:t>
            </w:r>
          </w:p>
        </w:tc>
        <w:tc>
          <w:tcPr>
            <w:tcW w:w="845" w:type="dxa"/>
            <w:noWrap/>
            <w:vAlign w:val="center"/>
          </w:tcPr>
          <w:p w14:paraId="1D897E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0.837</w:t>
            </w:r>
          </w:p>
        </w:tc>
        <w:tc>
          <w:tcPr>
            <w:tcW w:w="759" w:type="dxa"/>
            <w:noWrap/>
            <w:vAlign w:val="center"/>
          </w:tcPr>
          <w:p w14:paraId="7C5981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28817F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</w:tr>
      <w:tr w14:paraId="537265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5BA0D9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North Africa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2D5694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27AA8D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531A7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916" w:type="dxa"/>
            <w:noWrap/>
            <w:vAlign w:val="center"/>
          </w:tcPr>
          <w:p w14:paraId="0292BE7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689" w:type="dxa"/>
            <w:noWrap/>
            <w:vAlign w:val="center"/>
          </w:tcPr>
          <w:p w14:paraId="41D4B0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94" w:type="dxa"/>
            <w:noWrap/>
            <w:vAlign w:val="center"/>
          </w:tcPr>
          <w:p w14:paraId="0E3140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12.6%</w:t>
            </w:r>
          </w:p>
        </w:tc>
        <w:tc>
          <w:tcPr>
            <w:tcW w:w="845" w:type="dxa"/>
            <w:noWrap/>
            <w:vAlign w:val="center"/>
          </w:tcPr>
          <w:p w14:paraId="010467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12.9%</w:t>
            </w:r>
          </w:p>
        </w:tc>
        <w:tc>
          <w:tcPr>
            <w:tcW w:w="759" w:type="dxa"/>
            <w:noWrap/>
            <w:vAlign w:val="center"/>
          </w:tcPr>
          <w:p w14:paraId="4BFDA4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10.5%</w:t>
            </w:r>
          </w:p>
        </w:tc>
        <w:tc>
          <w:tcPr>
            <w:tcW w:w="689" w:type="dxa"/>
            <w:noWrap/>
            <w:vAlign w:val="center"/>
          </w:tcPr>
          <w:p w14:paraId="4F74C4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</w:tr>
      <w:tr w14:paraId="257392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7C615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F9C73A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50012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CEFDE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916" w:type="dxa"/>
            <w:noWrap/>
            <w:vAlign w:val="center"/>
          </w:tcPr>
          <w:p w14:paraId="2E3907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689" w:type="dxa"/>
            <w:noWrap/>
            <w:vAlign w:val="center"/>
          </w:tcPr>
          <w:p w14:paraId="1DD71C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0.954</w:t>
            </w:r>
          </w:p>
        </w:tc>
        <w:tc>
          <w:tcPr>
            <w:tcW w:w="794" w:type="dxa"/>
            <w:noWrap/>
            <w:vAlign w:val="center"/>
          </w:tcPr>
          <w:p w14:paraId="302B9D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0.566</w:t>
            </w:r>
          </w:p>
        </w:tc>
        <w:tc>
          <w:tcPr>
            <w:tcW w:w="845" w:type="dxa"/>
            <w:noWrap/>
            <w:vAlign w:val="center"/>
          </w:tcPr>
          <w:p w14:paraId="0914EF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0.529</w:t>
            </w:r>
          </w:p>
        </w:tc>
        <w:tc>
          <w:tcPr>
            <w:tcW w:w="759" w:type="dxa"/>
            <w:noWrap/>
            <w:vAlign w:val="center"/>
          </w:tcPr>
          <w:p w14:paraId="40B571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0.722</w:t>
            </w:r>
          </w:p>
        </w:tc>
        <w:tc>
          <w:tcPr>
            <w:tcW w:w="689" w:type="dxa"/>
            <w:noWrap/>
            <w:vAlign w:val="center"/>
          </w:tcPr>
          <w:p w14:paraId="5C4F22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0.954</w:t>
            </w:r>
          </w:p>
        </w:tc>
      </w:tr>
      <w:tr w14:paraId="7E8EBB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E241C9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086285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39494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FF392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916" w:type="dxa"/>
            <w:noWrap/>
            <w:vAlign w:val="center"/>
          </w:tcPr>
          <w:p w14:paraId="2C62EC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689" w:type="dxa"/>
            <w:noWrap/>
            <w:vAlign w:val="center"/>
          </w:tcPr>
          <w:p w14:paraId="5E71FA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794" w:type="dxa"/>
            <w:noWrap/>
            <w:vAlign w:val="center"/>
          </w:tcPr>
          <w:p w14:paraId="26075F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0.512</w:t>
            </w:r>
          </w:p>
        </w:tc>
        <w:tc>
          <w:tcPr>
            <w:tcW w:w="845" w:type="dxa"/>
            <w:noWrap/>
            <w:vAlign w:val="center"/>
          </w:tcPr>
          <w:p w14:paraId="4D4235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0.459</w:t>
            </w:r>
          </w:p>
        </w:tc>
        <w:tc>
          <w:tcPr>
            <w:tcW w:w="759" w:type="dxa"/>
            <w:noWrap/>
            <w:vAlign w:val="center"/>
          </w:tcPr>
          <w:p w14:paraId="30E8F0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0.616</w:t>
            </w:r>
          </w:p>
        </w:tc>
        <w:tc>
          <w:tcPr>
            <w:tcW w:w="689" w:type="dxa"/>
            <w:noWrap/>
            <w:vAlign w:val="center"/>
          </w:tcPr>
          <w:p w14:paraId="65287B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</w:tr>
      <w:tr w14:paraId="546DEA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36D503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E0A58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323EF8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372C9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916" w:type="dxa"/>
            <w:noWrap/>
            <w:vAlign w:val="center"/>
          </w:tcPr>
          <w:p w14:paraId="243B9C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689" w:type="dxa"/>
            <w:noWrap/>
            <w:vAlign w:val="center"/>
          </w:tcPr>
          <w:p w14:paraId="294A58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94" w:type="dxa"/>
            <w:noWrap/>
            <w:vAlign w:val="center"/>
          </w:tcPr>
          <w:p w14:paraId="560367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11.5%</w:t>
            </w:r>
          </w:p>
        </w:tc>
        <w:tc>
          <w:tcPr>
            <w:tcW w:w="845" w:type="dxa"/>
            <w:noWrap/>
            <w:vAlign w:val="center"/>
          </w:tcPr>
          <w:p w14:paraId="7F9B19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6.7%</w:t>
            </w:r>
          </w:p>
        </w:tc>
        <w:tc>
          <w:tcPr>
            <w:tcW w:w="759" w:type="dxa"/>
            <w:noWrap/>
            <w:vAlign w:val="center"/>
          </w:tcPr>
          <w:p w14:paraId="063666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10.5%</w:t>
            </w:r>
          </w:p>
        </w:tc>
        <w:tc>
          <w:tcPr>
            <w:tcW w:w="689" w:type="dxa"/>
            <w:noWrap/>
            <w:vAlign w:val="center"/>
          </w:tcPr>
          <w:p w14:paraId="49A9AD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</w:tr>
      <w:tr w14:paraId="504C98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644F30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DF072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88594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1C234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916" w:type="dxa"/>
            <w:noWrap/>
            <w:vAlign w:val="center"/>
          </w:tcPr>
          <w:p w14:paraId="3FB661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689" w:type="dxa"/>
            <w:noWrap/>
            <w:vAlign w:val="center"/>
          </w:tcPr>
          <w:p w14:paraId="333D77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0.954</w:t>
            </w:r>
          </w:p>
        </w:tc>
        <w:tc>
          <w:tcPr>
            <w:tcW w:w="794" w:type="dxa"/>
            <w:noWrap/>
            <w:vAlign w:val="center"/>
          </w:tcPr>
          <w:p w14:paraId="35DA15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0.737</w:t>
            </w:r>
          </w:p>
        </w:tc>
        <w:tc>
          <w:tcPr>
            <w:tcW w:w="845" w:type="dxa"/>
            <w:noWrap/>
            <w:vAlign w:val="center"/>
          </w:tcPr>
          <w:p w14:paraId="717FFF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0.840</w:t>
            </w:r>
          </w:p>
        </w:tc>
        <w:tc>
          <w:tcPr>
            <w:tcW w:w="759" w:type="dxa"/>
            <w:noWrap/>
            <w:vAlign w:val="center"/>
          </w:tcPr>
          <w:p w14:paraId="02D652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0.722</w:t>
            </w:r>
          </w:p>
        </w:tc>
        <w:tc>
          <w:tcPr>
            <w:tcW w:w="689" w:type="dxa"/>
            <w:noWrap/>
            <w:vAlign w:val="center"/>
          </w:tcPr>
          <w:p w14:paraId="59F6FA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0.950</w:t>
            </w:r>
          </w:p>
        </w:tc>
      </w:tr>
      <w:tr w14:paraId="0E2FC2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6F501F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2F6B1B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FC9AB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7A10E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916" w:type="dxa"/>
            <w:noWrap/>
            <w:vAlign w:val="center"/>
          </w:tcPr>
          <w:p w14:paraId="63588F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689" w:type="dxa"/>
            <w:noWrap/>
            <w:vAlign w:val="center"/>
          </w:tcPr>
          <w:p w14:paraId="49537F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794" w:type="dxa"/>
            <w:noWrap/>
            <w:vAlign w:val="center"/>
          </w:tcPr>
          <w:p w14:paraId="226464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0.642</w:t>
            </w:r>
          </w:p>
        </w:tc>
        <w:tc>
          <w:tcPr>
            <w:tcW w:w="845" w:type="dxa"/>
            <w:noWrap/>
            <w:vAlign w:val="center"/>
          </w:tcPr>
          <w:p w14:paraId="48BAFF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0.784</w:t>
            </w:r>
          </w:p>
        </w:tc>
        <w:tc>
          <w:tcPr>
            <w:tcW w:w="759" w:type="dxa"/>
            <w:noWrap/>
            <w:vAlign w:val="center"/>
          </w:tcPr>
          <w:p w14:paraId="7CCAF7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0.616</w:t>
            </w:r>
          </w:p>
        </w:tc>
        <w:tc>
          <w:tcPr>
            <w:tcW w:w="689" w:type="dxa"/>
            <w:noWrap/>
            <w:vAlign w:val="center"/>
          </w:tcPr>
          <w:p w14:paraId="7DE71F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</w:tr>
      <w:tr w14:paraId="7DA7EE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1AD23F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65F15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1A89AD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C6938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916" w:type="dxa"/>
            <w:noWrap/>
            <w:vAlign w:val="center"/>
          </w:tcPr>
          <w:p w14:paraId="16A2BF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689" w:type="dxa"/>
            <w:noWrap/>
            <w:vAlign w:val="center"/>
          </w:tcPr>
          <w:p w14:paraId="55A2EC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94" w:type="dxa"/>
            <w:noWrap/>
            <w:vAlign w:val="center"/>
          </w:tcPr>
          <w:p w14:paraId="7BEA2C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845" w:type="dxa"/>
            <w:noWrap/>
            <w:vAlign w:val="center"/>
          </w:tcPr>
          <w:p w14:paraId="220A4A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11.7%</w:t>
            </w:r>
          </w:p>
        </w:tc>
        <w:tc>
          <w:tcPr>
            <w:tcW w:w="759" w:type="dxa"/>
            <w:noWrap/>
            <w:vAlign w:val="center"/>
          </w:tcPr>
          <w:p w14:paraId="1B6318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10.5%</w:t>
            </w:r>
          </w:p>
        </w:tc>
        <w:tc>
          <w:tcPr>
            <w:tcW w:w="689" w:type="dxa"/>
            <w:noWrap/>
            <w:vAlign w:val="center"/>
          </w:tcPr>
          <w:p w14:paraId="219B7C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</w:tr>
      <w:tr w14:paraId="3411DB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030354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C82BF6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BE663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84486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916" w:type="dxa"/>
            <w:noWrap/>
            <w:vAlign w:val="center"/>
          </w:tcPr>
          <w:p w14:paraId="5C4FD5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689" w:type="dxa"/>
            <w:noWrap/>
            <w:vAlign w:val="center"/>
          </w:tcPr>
          <w:p w14:paraId="0993A5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0.954</w:t>
            </w:r>
          </w:p>
        </w:tc>
        <w:tc>
          <w:tcPr>
            <w:tcW w:w="794" w:type="dxa"/>
            <w:noWrap/>
            <w:vAlign w:val="center"/>
          </w:tcPr>
          <w:p w14:paraId="3027A7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0.655</w:t>
            </w:r>
          </w:p>
        </w:tc>
        <w:tc>
          <w:tcPr>
            <w:tcW w:w="845" w:type="dxa"/>
            <w:noWrap/>
            <w:vAlign w:val="center"/>
          </w:tcPr>
          <w:p w14:paraId="384C32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0.627</w:t>
            </w:r>
          </w:p>
        </w:tc>
        <w:tc>
          <w:tcPr>
            <w:tcW w:w="759" w:type="dxa"/>
            <w:noWrap/>
            <w:vAlign w:val="center"/>
          </w:tcPr>
          <w:p w14:paraId="39EBE7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0.722</w:t>
            </w:r>
          </w:p>
        </w:tc>
        <w:tc>
          <w:tcPr>
            <w:tcW w:w="689" w:type="dxa"/>
            <w:noWrap/>
            <w:vAlign w:val="center"/>
          </w:tcPr>
          <w:p w14:paraId="717DAD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</w:tr>
      <w:tr w14:paraId="7E06F0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C36F53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FB42DC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675B6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A303A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916" w:type="dxa"/>
            <w:noWrap/>
            <w:vAlign w:val="center"/>
          </w:tcPr>
          <w:p w14:paraId="16BF32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689" w:type="dxa"/>
            <w:noWrap/>
            <w:vAlign w:val="center"/>
          </w:tcPr>
          <w:p w14:paraId="62401B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794" w:type="dxa"/>
            <w:noWrap/>
            <w:vAlign w:val="center"/>
          </w:tcPr>
          <w:p w14:paraId="0EB7C9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0.504</w:t>
            </w:r>
          </w:p>
        </w:tc>
        <w:tc>
          <w:tcPr>
            <w:tcW w:w="845" w:type="dxa"/>
            <w:noWrap/>
            <w:vAlign w:val="center"/>
          </w:tcPr>
          <w:p w14:paraId="6541EC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0.537</w:t>
            </w:r>
          </w:p>
        </w:tc>
        <w:tc>
          <w:tcPr>
            <w:tcW w:w="759" w:type="dxa"/>
            <w:noWrap/>
            <w:vAlign w:val="center"/>
          </w:tcPr>
          <w:p w14:paraId="087CDF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0.616</w:t>
            </w:r>
          </w:p>
        </w:tc>
        <w:tc>
          <w:tcPr>
            <w:tcW w:w="689" w:type="dxa"/>
            <w:noWrap/>
            <w:vAlign w:val="center"/>
          </w:tcPr>
          <w:p w14:paraId="5F5908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0.937</w:t>
            </w:r>
          </w:p>
        </w:tc>
      </w:tr>
      <w:tr w14:paraId="3C8017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ECF7F9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08ACA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02EB34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1F250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916" w:type="dxa"/>
            <w:noWrap/>
            <w:vAlign w:val="center"/>
          </w:tcPr>
          <w:p w14:paraId="08A741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689" w:type="dxa"/>
            <w:noWrap/>
            <w:vAlign w:val="center"/>
          </w:tcPr>
          <w:p w14:paraId="268542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1B0E08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26.3%</w:t>
            </w:r>
          </w:p>
        </w:tc>
        <w:tc>
          <w:tcPr>
            <w:tcW w:w="845" w:type="dxa"/>
            <w:noWrap/>
            <w:vAlign w:val="center"/>
          </w:tcPr>
          <w:p w14:paraId="4B9961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16.9%</w:t>
            </w:r>
          </w:p>
        </w:tc>
        <w:tc>
          <w:tcPr>
            <w:tcW w:w="759" w:type="dxa"/>
            <w:noWrap/>
            <w:vAlign w:val="center"/>
          </w:tcPr>
          <w:p w14:paraId="058FBA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689" w:type="dxa"/>
            <w:noWrap/>
            <w:vAlign w:val="center"/>
          </w:tcPr>
          <w:p w14:paraId="4F89F2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</w:tr>
      <w:tr w14:paraId="7262D0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F15CF2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C806FA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1AE59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4C1A2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916" w:type="dxa"/>
            <w:noWrap/>
            <w:vAlign w:val="center"/>
          </w:tcPr>
          <w:p w14:paraId="4EDC6A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0.689</w:t>
            </w:r>
          </w:p>
        </w:tc>
        <w:tc>
          <w:tcPr>
            <w:tcW w:w="689" w:type="dxa"/>
            <w:noWrap/>
            <w:vAlign w:val="center"/>
          </w:tcPr>
          <w:p w14:paraId="0557CE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3267EC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0.439</w:t>
            </w:r>
          </w:p>
        </w:tc>
        <w:tc>
          <w:tcPr>
            <w:tcW w:w="845" w:type="dxa"/>
            <w:noWrap/>
            <w:vAlign w:val="center"/>
          </w:tcPr>
          <w:p w14:paraId="723C61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0.023</w:t>
            </w:r>
          </w:p>
        </w:tc>
        <w:tc>
          <w:tcPr>
            <w:tcW w:w="759" w:type="dxa"/>
            <w:noWrap/>
            <w:vAlign w:val="center"/>
          </w:tcPr>
          <w:p w14:paraId="3AE5E8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689" w:type="dxa"/>
            <w:noWrap/>
            <w:vAlign w:val="center"/>
          </w:tcPr>
          <w:p w14:paraId="5B02BF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0.885</w:t>
            </w:r>
          </w:p>
        </w:tc>
      </w:tr>
      <w:tr w14:paraId="2FF094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91C8EC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B67DBE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20D7B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1098B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916" w:type="dxa"/>
            <w:noWrap/>
            <w:vAlign w:val="center"/>
          </w:tcPr>
          <w:p w14:paraId="321092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0.413</w:t>
            </w:r>
          </w:p>
        </w:tc>
        <w:tc>
          <w:tcPr>
            <w:tcW w:w="689" w:type="dxa"/>
            <w:noWrap/>
            <w:vAlign w:val="center"/>
          </w:tcPr>
          <w:p w14:paraId="2A1FCE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94" w:type="dxa"/>
            <w:noWrap/>
            <w:vAlign w:val="center"/>
          </w:tcPr>
          <w:p w14:paraId="08A9E9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-0.559</w:t>
            </w:r>
          </w:p>
        </w:tc>
        <w:tc>
          <w:tcPr>
            <w:tcW w:w="845" w:type="dxa"/>
            <w:noWrap/>
            <w:vAlign w:val="center"/>
          </w:tcPr>
          <w:p w14:paraId="7E8033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0.075</w:t>
            </w:r>
          </w:p>
        </w:tc>
        <w:tc>
          <w:tcPr>
            <w:tcW w:w="759" w:type="dxa"/>
            <w:noWrap/>
            <w:vAlign w:val="center"/>
          </w:tcPr>
          <w:p w14:paraId="23CD0C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0.957</w:t>
            </w:r>
          </w:p>
        </w:tc>
        <w:tc>
          <w:tcPr>
            <w:tcW w:w="689" w:type="dxa"/>
            <w:noWrap/>
            <w:vAlign w:val="center"/>
          </w:tcPr>
          <w:p w14:paraId="1C9943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</w:tr>
      <w:tr w14:paraId="141C79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14C6A5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C19D7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017AEE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817CD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12.8%</w:t>
            </w:r>
          </w:p>
        </w:tc>
        <w:tc>
          <w:tcPr>
            <w:tcW w:w="916" w:type="dxa"/>
            <w:noWrap/>
            <w:vAlign w:val="center"/>
          </w:tcPr>
          <w:p w14:paraId="27CF55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11.9%</w:t>
            </w:r>
          </w:p>
        </w:tc>
        <w:tc>
          <w:tcPr>
            <w:tcW w:w="689" w:type="dxa"/>
            <w:noWrap/>
            <w:vAlign w:val="center"/>
          </w:tcPr>
          <w:p w14:paraId="6EE9C3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3C78A3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26.3%</w:t>
            </w:r>
          </w:p>
        </w:tc>
        <w:tc>
          <w:tcPr>
            <w:tcW w:w="845" w:type="dxa"/>
            <w:noWrap/>
            <w:vAlign w:val="center"/>
          </w:tcPr>
          <w:p w14:paraId="36FE47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16.9%</w:t>
            </w:r>
          </w:p>
        </w:tc>
        <w:tc>
          <w:tcPr>
            <w:tcW w:w="759" w:type="dxa"/>
            <w:noWrap/>
            <w:vAlign w:val="center"/>
          </w:tcPr>
          <w:p w14:paraId="60BDB7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689" w:type="dxa"/>
            <w:noWrap/>
            <w:vAlign w:val="center"/>
          </w:tcPr>
          <w:p w14:paraId="272881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</w:tr>
      <w:tr w14:paraId="6EFC4B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6CF63C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D81317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0E82A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F2FC4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0.553</w:t>
            </w:r>
          </w:p>
        </w:tc>
        <w:tc>
          <w:tcPr>
            <w:tcW w:w="916" w:type="dxa"/>
            <w:noWrap/>
            <w:vAlign w:val="center"/>
          </w:tcPr>
          <w:p w14:paraId="320E32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0.689</w:t>
            </w:r>
          </w:p>
        </w:tc>
        <w:tc>
          <w:tcPr>
            <w:tcW w:w="689" w:type="dxa"/>
            <w:noWrap/>
            <w:vAlign w:val="center"/>
          </w:tcPr>
          <w:p w14:paraId="781F0E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033778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0.439</w:t>
            </w:r>
          </w:p>
        </w:tc>
        <w:tc>
          <w:tcPr>
            <w:tcW w:w="845" w:type="dxa"/>
            <w:noWrap/>
            <w:vAlign w:val="center"/>
          </w:tcPr>
          <w:p w14:paraId="66D376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0.023</w:t>
            </w:r>
          </w:p>
        </w:tc>
        <w:tc>
          <w:tcPr>
            <w:tcW w:w="759" w:type="dxa"/>
            <w:noWrap/>
            <w:vAlign w:val="center"/>
          </w:tcPr>
          <w:p w14:paraId="73546E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689" w:type="dxa"/>
            <w:noWrap/>
            <w:vAlign w:val="center"/>
          </w:tcPr>
          <w:p w14:paraId="3C49C9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0.885</w:t>
            </w:r>
          </w:p>
        </w:tc>
      </w:tr>
      <w:tr w14:paraId="1D806C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FDB4CE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5BD68B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210C8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7C5F1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0.467</w:t>
            </w:r>
          </w:p>
        </w:tc>
        <w:tc>
          <w:tcPr>
            <w:tcW w:w="916" w:type="dxa"/>
            <w:noWrap/>
            <w:vAlign w:val="center"/>
          </w:tcPr>
          <w:p w14:paraId="00EE7E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0.413</w:t>
            </w:r>
          </w:p>
        </w:tc>
        <w:tc>
          <w:tcPr>
            <w:tcW w:w="689" w:type="dxa"/>
            <w:noWrap/>
            <w:vAlign w:val="center"/>
          </w:tcPr>
          <w:p w14:paraId="64A52C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94" w:type="dxa"/>
            <w:noWrap/>
            <w:vAlign w:val="center"/>
          </w:tcPr>
          <w:p w14:paraId="4D2F9E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-0.559</w:t>
            </w:r>
          </w:p>
        </w:tc>
        <w:tc>
          <w:tcPr>
            <w:tcW w:w="845" w:type="dxa"/>
            <w:noWrap/>
            <w:vAlign w:val="center"/>
          </w:tcPr>
          <w:p w14:paraId="6AA734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0.075</w:t>
            </w:r>
          </w:p>
        </w:tc>
        <w:tc>
          <w:tcPr>
            <w:tcW w:w="759" w:type="dxa"/>
            <w:noWrap/>
            <w:vAlign w:val="center"/>
          </w:tcPr>
          <w:p w14:paraId="66F8E7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0.957</w:t>
            </w:r>
          </w:p>
        </w:tc>
        <w:tc>
          <w:tcPr>
            <w:tcW w:w="689" w:type="dxa"/>
            <w:noWrap/>
            <w:vAlign w:val="center"/>
          </w:tcPr>
          <w:p w14:paraId="1F923E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</w:tr>
      <w:tr w14:paraId="030066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410370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Sub-Saharan Africa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3AA28E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435DA6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8BBBE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916" w:type="dxa"/>
            <w:noWrap/>
            <w:vAlign w:val="center"/>
          </w:tcPr>
          <w:p w14:paraId="7C89D1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689" w:type="dxa"/>
            <w:noWrap/>
            <w:vAlign w:val="center"/>
          </w:tcPr>
          <w:p w14:paraId="7494CF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94" w:type="dxa"/>
            <w:noWrap/>
            <w:vAlign w:val="center"/>
          </w:tcPr>
          <w:p w14:paraId="4F9189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845" w:type="dxa"/>
            <w:noWrap/>
            <w:vAlign w:val="center"/>
          </w:tcPr>
          <w:p w14:paraId="40ACF9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59" w:type="dxa"/>
            <w:noWrap/>
            <w:vAlign w:val="center"/>
          </w:tcPr>
          <w:p w14:paraId="3CF234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4.8%</w:t>
            </w:r>
          </w:p>
        </w:tc>
        <w:tc>
          <w:tcPr>
            <w:tcW w:w="689" w:type="dxa"/>
            <w:noWrap/>
            <w:vAlign w:val="center"/>
          </w:tcPr>
          <w:p w14:paraId="788D58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6BE8A3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0E53C4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F6F6FA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7ECEE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935F4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916" w:type="dxa"/>
            <w:noWrap/>
            <w:vAlign w:val="center"/>
          </w:tcPr>
          <w:p w14:paraId="6AFB50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71B62D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64BE5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845" w:type="dxa"/>
            <w:noWrap/>
            <w:vAlign w:val="center"/>
          </w:tcPr>
          <w:p w14:paraId="345C65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59" w:type="dxa"/>
            <w:noWrap/>
            <w:vAlign w:val="center"/>
          </w:tcPr>
          <w:p w14:paraId="0EAD72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0AA3ED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549DD9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B1D36E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BAB062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AC7E1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1F627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16A0EF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689" w:type="dxa"/>
            <w:noWrap/>
            <w:vAlign w:val="center"/>
          </w:tcPr>
          <w:p w14:paraId="225852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40C7B1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845" w:type="dxa"/>
            <w:noWrap/>
            <w:vAlign w:val="center"/>
          </w:tcPr>
          <w:p w14:paraId="323523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1368A7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656E68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082C65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AC932B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97CA3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FBFEA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1CDD3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916" w:type="dxa"/>
            <w:noWrap/>
            <w:vAlign w:val="center"/>
          </w:tcPr>
          <w:p w14:paraId="357057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689" w:type="dxa"/>
            <w:noWrap/>
            <w:vAlign w:val="center"/>
          </w:tcPr>
          <w:p w14:paraId="228003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94" w:type="dxa"/>
            <w:noWrap/>
            <w:vAlign w:val="center"/>
          </w:tcPr>
          <w:p w14:paraId="28BACA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845" w:type="dxa"/>
            <w:noWrap/>
            <w:vAlign w:val="center"/>
          </w:tcPr>
          <w:p w14:paraId="130F20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59" w:type="dxa"/>
            <w:noWrap/>
            <w:vAlign w:val="center"/>
          </w:tcPr>
          <w:p w14:paraId="378DA9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4.8%</w:t>
            </w:r>
          </w:p>
        </w:tc>
        <w:tc>
          <w:tcPr>
            <w:tcW w:w="689" w:type="dxa"/>
            <w:noWrap/>
            <w:vAlign w:val="center"/>
          </w:tcPr>
          <w:p w14:paraId="1CD6BB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0E50D1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83F0FB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1BA034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9F40A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2C453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916" w:type="dxa"/>
            <w:noWrap/>
            <w:vAlign w:val="center"/>
          </w:tcPr>
          <w:p w14:paraId="544ADC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1208F9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359BB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444488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59" w:type="dxa"/>
            <w:noWrap/>
            <w:vAlign w:val="center"/>
          </w:tcPr>
          <w:p w14:paraId="45AFBB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36D178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6D5D08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19C52A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3E6A65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CFDFB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18419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1655E3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689" w:type="dxa"/>
            <w:noWrap/>
            <w:vAlign w:val="center"/>
          </w:tcPr>
          <w:p w14:paraId="1B7E29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6D489B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845" w:type="dxa"/>
            <w:noWrap/>
            <w:vAlign w:val="center"/>
          </w:tcPr>
          <w:p w14:paraId="4ECB21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292130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261579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76C6F2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2EBD2D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28F23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3AC730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E112C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916" w:type="dxa"/>
            <w:noWrap/>
            <w:vAlign w:val="center"/>
          </w:tcPr>
          <w:p w14:paraId="6166FF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689" w:type="dxa"/>
            <w:noWrap/>
            <w:vAlign w:val="center"/>
          </w:tcPr>
          <w:p w14:paraId="629525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94" w:type="dxa"/>
            <w:noWrap/>
            <w:vAlign w:val="center"/>
          </w:tcPr>
          <w:p w14:paraId="0B7099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845" w:type="dxa"/>
            <w:noWrap/>
            <w:vAlign w:val="center"/>
          </w:tcPr>
          <w:p w14:paraId="5B93B9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759" w:type="dxa"/>
            <w:noWrap/>
            <w:vAlign w:val="center"/>
          </w:tcPr>
          <w:p w14:paraId="106FF6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4.8%</w:t>
            </w:r>
          </w:p>
        </w:tc>
        <w:tc>
          <w:tcPr>
            <w:tcW w:w="689" w:type="dxa"/>
            <w:noWrap/>
            <w:vAlign w:val="center"/>
          </w:tcPr>
          <w:p w14:paraId="0033E2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</w:tr>
      <w:tr w14:paraId="467820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B2BD18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EF65DB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3ACAE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83AC0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916" w:type="dxa"/>
            <w:noWrap/>
            <w:vAlign w:val="center"/>
          </w:tcPr>
          <w:p w14:paraId="686F53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29B649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05BEFE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0.953</w:t>
            </w:r>
          </w:p>
        </w:tc>
        <w:tc>
          <w:tcPr>
            <w:tcW w:w="845" w:type="dxa"/>
            <w:noWrap/>
            <w:vAlign w:val="center"/>
          </w:tcPr>
          <w:p w14:paraId="7F07F9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59" w:type="dxa"/>
            <w:noWrap/>
            <w:vAlign w:val="center"/>
          </w:tcPr>
          <w:p w14:paraId="0ED330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773FA7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321400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087962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E24E8E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2BE91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7F342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6CA9C3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689" w:type="dxa"/>
            <w:noWrap/>
            <w:vAlign w:val="center"/>
          </w:tcPr>
          <w:p w14:paraId="58AFE9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7B4DA2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845" w:type="dxa"/>
            <w:noWrap/>
            <w:vAlign w:val="center"/>
          </w:tcPr>
          <w:p w14:paraId="6E42A5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645755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0AA57C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661772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086A52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C2378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69EC82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20120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916" w:type="dxa"/>
            <w:noWrap/>
            <w:vAlign w:val="center"/>
          </w:tcPr>
          <w:p w14:paraId="40BD9E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689" w:type="dxa"/>
            <w:noWrap/>
            <w:vAlign w:val="center"/>
          </w:tcPr>
          <w:p w14:paraId="1DDD7C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  <w:tc>
          <w:tcPr>
            <w:tcW w:w="794" w:type="dxa"/>
            <w:noWrap/>
            <w:vAlign w:val="center"/>
          </w:tcPr>
          <w:p w14:paraId="083C9F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6.4%</w:t>
            </w:r>
          </w:p>
        </w:tc>
        <w:tc>
          <w:tcPr>
            <w:tcW w:w="845" w:type="dxa"/>
            <w:noWrap/>
            <w:vAlign w:val="center"/>
          </w:tcPr>
          <w:p w14:paraId="46BBEA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37.3%</w:t>
            </w:r>
          </w:p>
        </w:tc>
        <w:tc>
          <w:tcPr>
            <w:tcW w:w="759" w:type="dxa"/>
            <w:noWrap/>
            <w:vAlign w:val="center"/>
          </w:tcPr>
          <w:p w14:paraId="748365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751D56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2.4%</w:t>
            </w:r>
          </w:p>
        </w:tc>
      </w:tr>
      <w:tr w14:paraId="47387F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5EF797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8F20CB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4C226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1109F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916" w:type="dxa"/>
            <w:noWrap/>
            <w:vAlign w:val="center"/>
          </w:tcPr>
          <w:p w14:paraId="7B081D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0.970</w:t>
            </w:r>
          </w:p>
        </w:tc>
        <w:tc>
          <w:tcPr>
            <w:tcW w:w="689" w:type="dxa"/>
            <w:noWrap/>
            <w:vAlign w:val="center"/>
          </w:tcPr>
          <w:p w14:paraId="726786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547DA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0.953</w:t>
            </w:r>
          </w:p>
        </w:tc>
        <w:tc>
          <w:tcPr>
            <w:tcW w:w="845" w:type="dxa"/>
            <w:noWrap/>
            <w:vAlign w:val="center"/>
          </w:tcPr>
          <w:p w14:paraId="2EC3D77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0.084</w:t>
            </w:r>
          </w:p>
        </w:tc>
        <w:tc>
          <w:tcPr>
            <w:tcW w:w="759" w:type="dxa"/>
            <w:noWrap/>
            <w:vAlign w:val="center"/>
          </w:tcPr>
          <w:p w14:paraId="34E670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125A6A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</w:tr>
      <w:tr w14:paraId="7BFC13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16BAEC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66D548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407FC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1EA1D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3CCF2A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0844FA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007224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845" w:type="dxa"/>
            <w:noWrap/>
            <w:vAlign w:val="center"/>
          </w:tcPr>
          <w:p w14:paraId="402744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0.154</w:t>
            </w:r>
          </w:p>
        </w:tc>
        <w:tc>
          <w:tcPr>
            <w:tcW w:w="759" w:type="dxa"/>
            <w:noWrap/>
            <w:vAlign w:val="center"/>
          </w:tcPr>
          <w:p w14:paraId="41CEF9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7253CE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03BF94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3C2824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41810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2AF683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44EE3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5.8%</w:t>
            </w:r>
          </w:p>
        </w:tc>
        <w:tc>
          <w:tcPr>
            <w:tcW w:w="916" w:type="dxa"/>
            <w:noWrap/>
            <w:vAlign w:val="center"/>
          </w:tcPr>
          <w:p w14:paraId="1CFCE6F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689" w:type="dxa"/>
            <w:noWrap/>
            <w:vAlign w:val="center"/>
          </w:tcPr>
          <w:p w14:paraId="5FD10D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  <w:tc>
          <w:tcPr>
            <w:tcW w:w="794" w:type="dxa"/>
            <w:noWrap/>
            <w:vAlign w:val="center"/>
          </w:tcPr>
          <w:p w14:paraId="3464B6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6.4%</w:t>
            </w:r>
          </w:p>
        </w:tc>
        <w:tc>
          <w:tcPr>
            <w:tcW w:w="845" w:type="dxa"/>
            <w:noWrap/>
            <w:vAlign w:val="center"/>
          </w:tcPr>
          <w:p w14:paraId="0B9341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37.3%</w:t>
            </w:r>
          </w:p>
        </w:tc>
        <w:tc>
          <w:tcPr>
            <w:tcW w:w="759" w:type="dxa"/>
            <w:noWrap/>
            <w:vAlign w:val="center"/>
          </w:tcPr>
          <w:p w14:paraId="631DD5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32ACC3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2.4%</w:t>
            </w:r>
          </w:p>
        </w:tc>
      </w:tr>
      <w:tr w14:paraId="2F9C5D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2CAC44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166B48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8CC73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E0AA2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916" w:type="dxa"/>
            <w:noWrap/>
            <w:vAlign w:val="center"/>
          </w:tcPr>
          <w:p w14:paraId="39244C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0.970</w:t>
            </w:r>
          </w:p>
        </w:tc>
        <w:tc>
          <w:tcPr>
            <w:tcW w:w="689" w:type="dxa"/>
            <w:noWrap/>
            <w:vAlign w:val="center"/>
          </w:tcPr>
          <w:p w14:paraId="2424C3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6069D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0.953</w:t>
            </w:r>
          </w:p>
        </w:tc>
        <w:tc>
          <w:tcPr>
            <w:tcW w:w="845" w:type="dxa"/>
            <w:noWrap/>
            <w:vAlign w:val="center"/>
          </w:tcPr>
          <w:p w14:paraId="4A5EF3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0.084</w:t>
            </w:r>
          </w:p>
        </w:tc>
        <w:tc>
          <w:tcPr>
            <w:tcW w:w="759" w:type="dxa"/>
            <w:noWrap/>
            <w:vAlign w:val="center"/>
          </w:tcPr>
          <w:p w14:paraId="5A3E18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5A364B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0.948</w:t>
            </w:r>
          </w:p>
        </w:tc>
      </w:tr>
      <w:tr w14:paraId="2880B7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E7BE19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140782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18987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FC35B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4AB384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0177F9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1C325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845" w:type="dxa"/>
            <w:noWrap/>
            <w:vAlign w:val="center"/>
          </w:tcPr>
          <w:p w14:paraId="36E6ED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0.154</w:t>
            </w:r>
          </w:p>
        </w:tc>
        <w:tc>
          <w:tcPr>
            <w:tcW w:w="759" w:type="dxa"/>
            <w:noWrap/>
            <w:vAlign w:val="center"/>
          </w:tcPr>
          <w:p w14:paraId="0205F8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5F94EB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09975A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6FA398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Latin America and the Caribbean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0DF0EB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788885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56E5A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916" w:type="dxa"/>
            <w:noWrap/>
            <w:vAlign w:val="center"/>
          </w:tcPr>
          <w:p w14:paraId="43EA59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689" w:type="dxa"/>
            <w:noWrap/>
            <w:vAlign w:val="center"/>
          </w:tcPr>
          <w:p w14:paraId="691C07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94" w:type="dxa"/>
            <w:noWrap/>
            <w:vAlign w:val="center"/>
          </w:tcPr>
          <w:p w14:paraId="245C46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2.6%</w:t>
            </w:r>
          </w:p>
        </w:tc>
        <w:tc>
          <w:tcPr>
            <w:tcW w:w="845" w:type="dxa"/>
            <w:noWrap/>
            <w:vAlign w:val="center"/>
          </w:tcPr>
          <w:p w14:paraId="7F4885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759" w:type="dxa"/>
            <w:noWrap/>
            <w:vAlign w:val="center"/>
          </w:tcPr>
          <w:p w14:paraId="25CE4F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  <w:tc>
          <w:tcPr>
            <w:tcW w:w="689" w:type="dxa"/>
            <w:noWrap/>
            <w:vAlign w:val="center"/>
          </w:tcPr>
          <w:p w14:paraId="2138E1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69DF8B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B7614A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38443E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4659E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1BDA0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55E602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556304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6CA6B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845" w:type="dxa"/>
            <w:noWrap/>
            <w:vAlign w:val="center"/>
          </w:tcPr>
          <w:p w14:paraId="6793F5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509AF0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3C32CC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0800D0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826140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859F7E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26E67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B67AB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191E40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443494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D870E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56B290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2712B6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53C42A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2D7B6E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592AF5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05B77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054698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C03DA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916" w:type="dxa"/>
            <w:noWrap/>
            <w:vAlign w:val="center"/>
          </w:tcPr>
          <w:p w14:paraId="41A140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689" w:type="dxa"/>
            <w:noWrap/>
            <w:vAlign w:val="center"/>
          </w:tcPr>
          <w:p w14:paraId="78FC08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94" w:type="dxa"/>
            <w:noWrap/>
            <w:vAlign w:val="center"/>
          </w:tcPr>
          <w:p w14:paraId="548DA3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845" w:type="dxa"/>
            <w:noWrap/>
            <w:vAlign w:val="center"/>
          </w:tcPr>
          <w:p w14:paraId="35A19B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  <w:tc>
          <w:tcPr>
            <w:tcW w:w="759" w:type="dxa"/>
            <w:noWrap/>
            <w:vAlign w:val="center"/>
          </w:tcPr>
          <w:p w14:paraId="61D2AC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689" w:type="dxa"/>
            <w:noWrap/>
            <w:vAlign w:val="center"/>
          </w:tcPr>
          <w:p w14:paraId="42CE31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37E3E3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E2CFF2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B3A595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7D015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26456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3F6725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4660B8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13D5C7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845" w:type="dxa"/>
            <w:noWrap/>
            <w:vAlign w:val="center"/>
          </w:tcPr>
          <w:p w14:paraId="29A3AB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59" w:type="dxa"/>
            <w:noWrap/>
            <w:vAlign w:val="center"/>
          </w:tcPr>
          <w:p w14:paraId="7C82D9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772700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2C2090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FAFF38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ECF9BC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C7F94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9107D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088E93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05E995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07ECD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845" w:type="dxa"/>
            <w:noWrap/>
            <w:vAlign w:val="center"/>
          </w:tcPr>
          <w:p w14:paraId="37F6A8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70C6BC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009862F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7280D3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ED5955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DF36F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71E641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94F95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916" w:type="dxa"/>
            <w:noWrap/>
            <w:vAlign w:val="center"/>
          </w:tcPr>
          <w:p w14:paraId="3E239B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689" w:type="dxa"/>
            <w:noWrap/>
            <w:vAlign w:val="center"/>
          </w:tcPr>
          <w:p w14:paraId="524991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94" w:type="dxa"/>
            <w:noWrap/>
            <w:vAlign w:val="center"/>
          </w:tcPr>
          <w:p w14:paraId="6905B9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845" w:type="dxa"/>
            <w:noWrap/>
            <w:vAlign w:val="center"/>
          </w:tcPr>
          <w:p w14:paraId="5BF582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59" w:type="dxa"/>
            <w:noWrap/>
            <w:vAlign w:val="center"/>
          </w:tcPr>
          <w:p w14:paraId="584C6B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3.4%</w:t>
            </w:r>
          </w:p>
        </w:tc>
        <w:tc>
          <w:tcPr>
            <w:tcW w:w="689" w:type="dxa"/>
            <w:noWrap/>
            <w:vAlign w:val="center"/>
          </w:tcPr>
          <w:p w14:paraId="473EF9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0B160D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B867D5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DC3331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D7997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86482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57BACD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311A82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2C1986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64C581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231C8A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1EA0EE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7CD892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277845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FBCB41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7686C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C4814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0A57F1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58A560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66CB4B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845" w:type="dxa"/>
            <w:noWrap/>
            <w:vAlign w:val="center"/>
          </w:tcPr>
          <w:p w14:paraId="31EAC5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759" w:type="dxa"/>
            <w:noWrap/>
            <w:vAlign w:val="center"/>
          </w:tcPr>
          <w:p w14:paraId="452109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689" w:type="dxa"/>
            <w:noWrap/>
            <w:vAlign w:val="center"/>
          </w:tcPr>
          <w:p w14:paraId="077A9D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0CD0D9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07C4BB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6B261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46641D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044C9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916" w:type="dxa"/>
            <w:noWrap/>
            <w:vAlign w:val="center"/>
          </w:tcPr>
          <w:p w14:paraId="550A38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074719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483DDE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845" w:type="dxa"/>
            <w:noWrap/>
            <w:vAlign w:val="center"/>
          </w:tcPr>
          <w:p w14:paraId="6C5022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30.7%</w:t>
            </w:r>
          </w:p>
        </w:tc>
        <w:tc>
          <w:tcPr>
            <w:tcW w:w="759" w:type="dxa"/>
            <w:noWrap/>
            <w:vAlign w:val="center"/>
          </w:tcPr>
          <w:p w14:paraId="791DAB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16B45A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</w:tr>
      <w:tr w14:paraId="10F7E9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F9E344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D734ED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57304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31897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0BCD53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2DCBD4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0F5F4D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0.847</w:t>
            </w:r>
          </w:p>
        </w:tc>
        <w:tc>
          <w:tcPr>
            <w:tcW w:w="845" w:type="dxa"/>
            <w:noWrap/>
            <w:vAlign w:val="center"/>
          </w:tcPr>
          <w:p w14:paraId="4F8640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0.027</w:t>
            </w:r>
          </w:p>
        </w:tc>
        <w:tc>
          <w:tcPr>
            <w:tcW w:w="759" w:type="dxa"/>
            <w:noWrap/>
            <w:vAlign w:val="center"/>
          </w:tcPr>
          <w:p w14:paraId="15531E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395763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</w:tr>
      <w:tr w14:paraId="5CDED1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F6A879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EF4EB0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EB55D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928F0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03D03F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4673A4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058EF4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  <w:tc>
          <w:tcPr>
            <w:tcW w:w="845" w:type="dxa"/>
            <w:noWrap/>
            <w:vAlign w:val="center"/>
          </w:tcPr>
          <w:p w14:paraId="122988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0.044</w:t>
            </w:r>
          </w:p>
        </w:tc>
        <w:tc>
          <w:tcPr>
            <w:tcW w:w="759" w:type="dxa"/>
            <w:noWrap/>
            <w:vAlign w:val="center"/>
          </w:tcPr>
          <w:p w14:paraId="26610D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74615B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5C1636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A8FF22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9215C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402236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8E487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916" w:type="dxa"/>
            <w:noWrap/>
            <w:vAlign w:val="center"/>
          </w:tcPr>
          <w:p w14:paraId="1377B6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2F67B2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36BFA5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5.7%</w:t>
            </w:r>
          </w:p>
        </w:tc>
        <w:tc>
          <w:tcPr>
            <w:tcW w:w="845" w:type="dxa"/>
            <w:noWrap/>
            <w:vAlign w:val="center"/>
          </w:tcPr>
          <w:p w14:paraId="6A1E46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30.7%</w:t>
            </w:r>
          </w:p>
        </w:tc>
        <w:tc>
          <w:tcPr>
            <w:tcW w:w="759" w:type="dxa"/>
            <w:noWrap/>
            <w:vAlign w:val="center"/>
          </w:tcPr>
          <w:p w14:paraId="1241C5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5C1884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</w:tr>
      <w:tr w14:paraId="1669FA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869C38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1C2748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90602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FEB63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916" w:type="dxa"/>
            <w:noWrap/>
            <w:vAlign w:val="center"/>
          </w:tcPr>
          <w:p w14:paraId="5616C8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1AA851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4140AD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0.847</w:t>
            </w:r>
          </w:p>
        </w:tc>
        <w:tc>
          <w:tcPr>
            <w:tcW w:w="845" w:type="dxa"/>
            <w:noWrap/>
            <w:vAlign w:val="center"/>
          </w:tcPr>
          <w:p w14:paraId="6D4FDC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0.027</w:t>
            </w:r>
          </w:p>
        </w:tc>
        <w:tc>
          <w:tcPr>
            <w:tcW w:w="759" w:type="dxa"/>
            <w:noWrap/>
            <w:vAlign w:val="center"/>
          </w:tcPr>
          <w:p w14:paraId="663125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7464CF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</w:tr>
      <w:tr w14:paraId="29EA37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6BCC27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06AD4B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EDDCA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9C0C4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02A6BC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5619FB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1ED31F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  <w:tc>
          <w:tcPr>
            <w:tcW w:w="845" w:type="dxa"/>
            <w:noWrap/>
            <w:vAlign w:val="center"/>
          </w:tcPr>
          <w:p w14:paraId="7FB109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0.044</w:t>
            </w:r>
          </w:p>
        </w:tc>
        <w:tc>
          <w:tcPr>
            <w:tcW w:w="759" w:type="dxa"/>
            <w:noWrap/>
            <w:vAlign w:val="center"/>
          </w:tcPr>
          <w:p w14:paraId="0172AA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6D895E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0851F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647030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East Asia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0D8AF4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5A4F4C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39CEC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254784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579141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0BBFF0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845" w:type="dxa"/>
            <w:noWrap/>
            <w:vAlign w:val="center"/>
          </w:tcPr>
          <w:p w14:paraId="74CA5B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  <w:tc>
          <w:tcPr>
            <w:tcW w:w="759" w:type="dxa"/>
            <w:noWrap/>
            <w:vAlign w:val="center"/>
          </w:tcPr>
          <w:p w14:paraId="09D3EF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689" w:type="dxa"/>
            <w:noWrap/>
            <w:vAlign w:val="center"/>
          </w:tcPr>
          <w:p w14:paraId="3794B4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6CEE78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0F4E6B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AD2B38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0A6E5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4A86D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1153BD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097B50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15CEA8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  <w:tc>
          <w:tcPr>
            <w:tcW w:w="845" w:type="dxa"/>
            <w:noWrap/>
            <w:vAlign w:val="center"/>
          </w:tcPr>
          <w:p w14:paraId="2C9FAC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759" w:type="dxa"/>
            <w:noWrap/>
            <w:vAlign w:val="center"/>
          </w:tcPr>
          <w:p w14:paraId="6C82A9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256960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</w:tr>
      <w:tr w14:paraId="67EEEE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B417FA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DF69D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388F2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91082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51D2AB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37D7B2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034C7E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845" w:type="dxa"/>
            <w:noWrap/>
            <w:vAlign w:val="center"/>
          </w:tcPr>
          <w:p w14:paraId="014376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759" w:type="dxa"/>
            <w:noWrap/>
            <w:vAlign w:val="center"/>
          </w:tcPr>
          <w:p w14:paraId="22621A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7B438E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064D20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A4C6D2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117AA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514AE7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5E2C7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738EEF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3DA3C5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012BEE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845" w:type="dxa"/>
            <w:noWrap/>
            <w:vAlign w:val="center"/>
          </w:tcPr>
          <w:p w14:paraId="18577D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759" w:type="dxa"/>
            <w:noWrap/>
            <w:vAlign w:val="center"/>
          </w:tcPr>
          <w:p w14:paraId="1E8D1B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2.3%</w:t>
            </w:r>
          </w:p>
        </w:tc>
        <w:tc>
          <w:tcPr>
            <w:tcW w:w="689" w:type="dxa"/>
            <w:noWrap/>
            <w:vAlign w:val="center"/>
          </w:tcPr>
          <w:p w14:paraId="25B3CC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</w:tr>
      <w:tr w14:paraId="2FAC31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DE0CF8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0A3F0B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A39C1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41280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415198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2700FE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0CF0A6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845" w:type="dxa"/>
            <w:noWrap/>
            <w:vAlign w:val="center"/>
          </w:tcPr>
          <w:p w14:paraId="4CF117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59" w:type="dxa"/>
            <w:noWrap/>
            <w:vAlign w:val="center"/>
          </w:tcPr>
          <w:p w14:paraId="008F3C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543BD1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765F35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84B3BD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E3824B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C412A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A1060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55A5A9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714DE9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4E1429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845" w:type="dxa"/>
            <w:noWrap/>
            <w:vAlign w:val="center"/>
          </w:tcPr>
          <w:p w14:paraId="7920A3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3EAF34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210E6A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6DD6AF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4C00E7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C5BB6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19862E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FB39C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3DB76E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57D91F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  <w:tc>
          <w:tcPr>
            <w:tcW w:w="794" w:type="dxa"/>
            <w:noWrap/>
            <w:vAlign w:val="center"/>
          </w:tcPr>
          <w:p w14:paraId="0CC4CD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3.6%</w:t>
            </w:r>
          </w:p>
        </w:tc>
        <w:tc>
          <w:tcPr>
            <w:tcW w:w="845" w:type="dxa"/>
            <w:noWrap/>
            <w:vAlign w:val="center"/>
          </w:tcPr>
          <w:p w14:paraId="0F9A19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759" w:type="dxa"/>
            <w:noWrap/>
            <w:vAlign w:val="center"/>
          </w:tcPr>
          <w:p w14:paraId="1FCAC9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689" w:type="dxa"/>
            <w:noWrap/>
            <w:vAlign w:val="center"/>
          </w:tcPr>
          <w:p w14:paraId="692D3F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487DF7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29FEE9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A295DA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207DA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8865F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1A395D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3410E1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325771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  <w:tc>
          <w:tcPr>
            <w:tcW w:w="845" w:type="dxa"/>
            <w:noWrap/>
            <w:vAlign w:val="center"/>
          </w:tcPr>
          <w:p w14:paraId="3CA156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7E7509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4CA0AD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0E0DFF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93543E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77F599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FFFF9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A8217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2F3D0C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689" w:type="dxa"/>
            <w:noWrap/>
            <w:vAlign w:val="center"/>
          </w:tcPr>
          <w:p w14:paraId="65ADE7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20B6EC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845" w:type="dxa"/>
            <w:noWrap/>
            <w:vAlign w:val="center"/>
          </w:tcPr>
          <w:p w14:paraId="7165A2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759" w:type="dxa"/>
            <w:noWrap/>
            <w:vAlign w:val="center"/>
          </w:tcPr>
          <w:p w14:paraId="611A93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283834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7ABD4E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292280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A7C91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3B96E9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DD090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655579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689" w:type="dxa"/>
            <w:noWrap/>
            <w:vAlign w:val="center"/>
          </w:tcPr>
          <w:p w14:paraId="43656F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036153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845" w:type="dxa"/>
            <w:noWrap/>
            <w:vAlign w:val="center"/>
          </w:tcPr>
          <w:p w14:paraId="6420F8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23.7%</w:t>
            </w:r>
          </w:p>
        </w:tc>
        <w:tc>
          <w:tcPr>
            <w:tcW w:w="759" w:type="dxa"/>
            <w:noWrap/>
            <w:vAlign w:val="center"/>
          </w:tcPr>
          <w:p w14:paraId="4191A6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3C765A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</w:tr>
      <w:tr w14:paraId="5656BC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32CF00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F835B1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F2E0B7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3C52A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222ADB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0B26B9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F5C2E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0.942</w:t>
            </w:r>
          </w:p>
        </w:tc>
        <w:tc>
          <w:tcPr>
            <w:tcW w:w="845" w:type="dxa"/>
            <w:noWrap/>
            <w:vAlign w:val="center"/>
          </w:tcPr>
          <w:p w14:paraId="4723433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0.028</w:t>
            </w:r>
          </w:p>
        </w:tc>
        <w:tc>
          <w:tcPr>
            <w:tcW w:w="759" w:type="dxa"/>
            <w:noWrap/>
            <w:vAlign w:val="center"/>
          </w:tcPr>
          <w:p w14:paraId="61DA36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5BDF91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0.861</w:t>
            </w:r>
          </w:p>
        </w:tc>
      </w:tr>
      <w:tr w14:paraId="7D1927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C2E826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25EC3C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83F7C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9CB3A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6452AD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6879C0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292FB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845" w:type="dxa"/>
            <w:noWrap/>
            <w:vAlign w:val="center"/>
          </w:tcPr>
          <w:p w14:paraId="05BC78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0.054</w:t>
            </w:r>
          </w:p>
        </w:tc>
        <w:tc>
          <w:tcPr>
            <w:tcW w:w="759" w:type="dxa"/>
            <w:noWrap/>
            <w:vAlign w:val="center"/>
          </w:tcPr>
          <w:p w14:paraId="68921D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4DEC18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</w:tr>
      <w:tr w14:paraId="05FFB3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C4D123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471EB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5FD909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A0906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52556A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689" w:type="dxa"/>
            <w:noWrap/>
            <w:vAlign w:val="center"/>
          </w:tcPr>
          <w:p w14:paraId="55DCDB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  <w:tc>
          <w:tcPr>
            <w:tcW w:w="794" w:type="dxa"/>
            <w:noWrap/>
            <w:vAlign w:val="center"/>
          </w:tcPr>
          <w:p w14:paraId="23C21F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3.0%</w:t>
            </w:r>
          </w:p>
        </w:tc>
        <w:tc>
          <w:tcPr>
            <w:tcW w:w="845" w:type="dxa"/>
            <w:noWrap/>
            <w:vAlign w:val="center"/>
          </w:tcPr>
          <w:p w14:paraId="4AC44F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23.7%</w:t>
            </w:r>
          </w:p>
        </w:tc>
        <w:tc>
          <w:tcPr>
            <w:tcW w:w="759" w:type="dxa"/>
            <w:noWrap/>
            <w:vAlign w:val="center"/>
          </w:tcPr>
          <w:p w14:paraId="596C78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689" w:type="dxa"/>
            <w:noWrap/>
            <w:vAlign w:val="center"/>
          </w:tcPr>
          <w:p w14:paraId="436116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</w:tr>
      <w:tr w14:paraId="691FDD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B950A8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27F96C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9EDA5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85497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916" w:type="dxa"/>
            <w:noWrap/>
            <w:vAlign w:val="center"/>
          </w:tcPr>
          <w:p w14:paraId="0DAE9C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1DC592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3845D5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0.942</w:t>
            </w:r>
          </w:p>
        </w:tc>
        <w:tc>
          <w:tcPr>
            <w:tcW w:w="845" w:type="dxa"/>
            <w:noWrap/>
            <w:vAlign w:val="center"/>
          </w:tcPr>
          <w:p w14:paraId="5EA3EC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0.028</w:t>
            </w:r>
          </w:p>
        </w:tc>
        <w:tc>
          <w:tcPr>
            <w:tcW w:w="759" w:type="dxa"/>
            <w:noWrap/>
            <w:vAlign w:val="center"/>
          </w:tcPr>
          <w:p w14:paraId="0A0A4B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294D83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0.861</w:t>
            </w:r>
          </w:p>
        </w:tc>
      </w:tr>
      <w:tr w14:paraId="591BEF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437832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8F276B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54FD1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4C688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916" w:type="dxa"/>
            <w:noWrap/>
            <w:vAlign w:val="center"/>
          </w:tcPr>
          <w:p w14:paraId="04177D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168CBB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2B5B7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845" w:type="dxa"/>
            <w:noWrap/>
            <w:vAlign w:val="center"/>
          </w:tcPr>
          <w:p w14:paraId="51B662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0.054</w:t>
            </w:r>
          </w:p>
        </w:tc>
        <w:tc>
          <w:tcPr>
            <w:tcW w:w="759" w:type="dxa"/>
            <w:noWrap/>
            <w:vAlign w:val="center"/>
          </w:tcPr>
          <w:p w14:paraId="3F5E0F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62F7C1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</w:tr>
      <w:tr w14:paraId="23C7F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57BF70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South Asia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3236BD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6CA9D9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19D79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916" w:type="dxa"/>
            <w:noWrap/>
            <w:vAlign w:val="center"/>
          </w:tcPr>
          <w:p w14:paraId="3C86EF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689" w:type="dxa"/>
            <w:noWrap/>
            <w:vAlign w:val="center"/>
          </w:tcPr>
          <w:p w14:paraId="2F11D66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794" w:type="dxa"/>
            <w:noWrap/>
            <w:vAlign w:val="center"/>
          </w:tcPr>
          <w:p w14:paraId="1899E1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845" w:type="dxa"/>
            <w:noWrap/>
            <w:vAlign w:val="center"/>
          </w:tcPr>
          <w:p w14:paraId="7561AE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759" w:type="dxa"/>
            <w:noWrap/>
            <w:vAlign w:val="center"/>
          </w:tcPr>
          <w:p w14:paraId="2A47A6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6.9%</w:t>
            </w:r>
          </w:p>
        </w:tc>
        <w:tc>
          <w:tcPr>
            <w:tcW w:w="689" w:type="dxa"/>
            <w:noWrap/>
            <w:vAlign w:val="center"/>
          </w:tcPr>
          <w:p w14:paraId="6293C7D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</w:tr>
      <w:tr w14:paraId="44F393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F49953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C06B48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2113F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6585C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5366BD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6F4451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EA28B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845" w:type="dxa"/>
            <w:noWrap/>
            <w:vAlign w:val="center"/>
          </w:tcPr>
          <w:p w14:paraId="4F10F1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6C05C3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378E63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</w:tr>
      <w:tr w14:paraId="075A4C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F48951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B95CA4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92FD2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FB7BA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916" w:type="dxa"/>
            <w:noWrap/>
            <w:vAlign w:val="center"/>
          </w:tcPr>
          <w:p w14:paraId="4CC361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1C1A23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1D5B30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845" w:type="dxa"/>
            <w:noWrap/>
            <w:vAlign w:val="center"/>
          </w:tcPr>
          <w:p w14:paraId="64E60C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14C28B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689" w:type="dxa"/>
            <w:noWrap/>
            <w:vAlign w:val="center"/>
          </w:tcPr>
          <w:p w14:paraId="2BAAF2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472CB9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FBFD92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1E4C8C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69DBC9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78108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916" w:type="dxa"/>
            <w:noWrap/>
            <w:vAlign w:val="center"/>
          </w:tcPr>
          <w:p w14:paraId="151038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689" w:type="dxa"/>
            <w:noWrap/>
            <w:vAlign w:val="center"/>
          </w:tcPr>
          <w:p w14:paraId="16096D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794" w:type="dxa"/>
            <w:noWrap/>
            <w:vAlign w:val="center"/>
          </w:tcPr>
          <w:p w14:paraId="309FA0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845" w:type="dxa"/>
            <w:noWrap/>
            <w:vAlign w:val="center"/>
          </w:tcPr>
          <w:p w14:paraId="5052D2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4.4%</w:t>
            </w:r>
          </w:p>
        </w:tc>
        <w:tc>
          <w:tcPr>
            <w:tcW w:w="759" w:type="dxa"/>
            <w:noWrap/>
            <w:vAlign w:val="center"/>
          </w:tcPr>
          <w:p w14:paraId="343003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7.1%</w:t>
            </w:r>
          </w:p>
        </w:tc>
        <w:tc>
          <w:tcPr>
            <w:tcW w:w="689" w:type="dxa"/>
            <w:noWrap/>
            <w:vAlign w:val="center"/>
          </w:tcPr>
          <w:p w14:paraId="1A41F7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</w:tr>
      <w:tr w14:paraId="68DB3A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3E596E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F6849F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A91A1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A87E6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5C4BF7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443590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451C1B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845" w:type="dxa"/>
            <w:noWrap/>
            <w:vAlign w:val="center"/>
          </w:tcPr>
          <w:p w14:paraId="116939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759" w:type="dxa"/>
            <w:noWrap/>
            <w:vAlign w:val="center"/>
          </w:tcPr>
          <w:p w14:paraId="4C255A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067BBF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464FEF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257EEF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A47A9C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1412E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8223F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916" w:type="dxa"/>
            <w:noWrap/>
            <w:vAlign w:val="center"/>
          </w:tcPr>
          <w:p w14:paraId="0BE9E4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6D8E25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55BDFD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845" w:type="dxa"/>
            <w:noWrap/>
            <w:vAlign w:val="center"/>
          </w:tcPr>
          <w:p w14:paraId="123F4E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76733C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06568C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7C2789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6311AF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31B3D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78D3FB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BEEC9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916" w:type="dxa"/>
            <w:noWrap/>
            <w:vAlign w:val="center"/>
          </w:tcPr>
          <w:p w14:paraId="1F4F1D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689" w:type="dxa"/>
            <w:noWrap/>
            <w:vAlign w:val="center"/>
          </w:tcPr>
          <w:p w14:paraId="0566CF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2.5%</w:t>
            </w:r>
          </w:p>
        </w:tc>
        <w:tc>
          <w:tcPr>
            <w:tcW w:w="794" w:type="dxa"/>
            <w:noWrap/>
            <w:vAlign w:val="center"/>
          </w:tcPr>
          <w:p w14:paraId="7DDED9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4.1%</w:t>
            </w:r>
          </w:p>
        </w:tc>
        <w:tc>
          <w:tcPr>
            <w:tcW w:w="845" w:type="dxa"/>
            <w:noWrap/>
            <w:vAlign w:val="center"/>
          </w:tcPr>
          <w:p w14:paraId="67643D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4.8%</w:t>
            </w:r>
          </w:p>
        </w:tc>
        <w:tc>
          <w:tcPr>
            <w:tcW w:w="759" w:type="dxa"/>
            <w:noWrap/>
            <w:vAlign w:val="center"/>
          </w:tcPr>
          <w:p w14:paraId="6F4BD7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7.1%</w:t>
            </w:r>
          </w:p>
        </w:tc>
        <w:tc>
          <w:tcPr>
            <w:tcW w:w="689" w:type="dxa"/>
            <w:noWrap/>
            <w:vAlign w:val="center"/>
          </w:tcPr>
          <w:p w14:paraId="1C0338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</w:tr>
      <w:tr w14:paraId="714E28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05359E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2998E4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B291D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D7096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53A5701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5CE4C4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65B3CB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845" w:type="dxa"/>
            <w:noWrap/>
            <w:vAlign w:val="center"/>
          </w:tcPr>
          <w:p w14:paraId="7AD012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0.979</w:t>
            </w:r>
          </w:p>
        </w:tc>
        <w:tc>
          <w:tcPr>
            <w:tcW w:w="759" w:type="dxa"/>
            <w:noWrap/>
            <w:vAlign w:val="center"/>
          </w:tcPr>
          <w:p w14:paraId="74FC31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689" w:type="dxa"/>
            <w:noWrap/>
            <w:vAlign w:val="center"/>
          </w:tcPr>
          <w:p w14:paraId="5F9315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55ED15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D3A915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A21074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6DBED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C12DC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916" w:type="dxa"/>
            <w:noWrap/>
            <w:vAlign w:val="center"/>
          </w:tcPr>
          <w:p w14:paraId="78573D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5DE088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274EB5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845" w:type="dxa"/>
            <w:noWrap/>
            <w:vAlign w:val="center"/>
          </w:tcPr>
          <w:p w14:paraId="67B686E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759" w:type="dxa"/>
            <w:noWrap/>
            <w:vAlign w:val="center"/>
          </w:tcPr>
          <w:p w14:paraId="02A3507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47EC5A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</w:tr>
      <w:tr w14:paraId="258488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D51E72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85E56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71842D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95245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916" w:type="dxa"/>
            <w:noWrap/>
            <w:vAlign w:val="center"/>
          </w:tcPr>
          <w:p w14:paraId="4051A9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9.4%</w:t>
            </w:r>
          </w:p>
        </w:tc>
        <w:tc>
          <w:tcPr>
            <w:tcW w:w="689" w:type="dxa"/>
            <w:noWrap/>
            <w:vAlign w:val="center"/>
          </w:tcPr>
          <w:p w14:paraId="3C6491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506583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36.8%</w:t>
            </w:r>
          </w:p>
        </w:tc>
        <w:tc>
          <w:tcPr>
            <w:tcW w:w="845" w:type="dxa"/>
            <w:noWrap/>
            <w:vAlign w:val="center"/>
          </w:tcPr>
          <w:p w14:paraId="36B35C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71.6%</w:t>
            </w:r>
          </w:p>
        </w:tc>
        <w:tc>
          <w:tcPr>
            <w:tcW w:w="759" w:type="dxa"/>
            <w:noWrap/>
            <w:vAlign w:val="center"/>
          </w:tcPr>
          <w:p w14:paraId="645D60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689" w:type="dxa"/>
            <w:noWrap/>
            <w:vAlign w:val="center"/>
          </w:tcPr>
          <w:p w14:paraId="3C9977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6.6%</w:t>
            </w:r>
          </w:p>
        </w:tc>
      </w:tr>
      <w:tr w14:paraId="491791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F7EE80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573C19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B7A40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9C523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7AC7D0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0.964</w:t>
            </w:r>
          </w:p>
        </w:tc>
        <w:tc>
          <w:tcPr>
            <w:tcW w:w="689" w:type="dxa"/>
            <w:noWrap/>
            <w:vAlign w:val="center"/>
          </w:tcPr>
          <w:p w14:paraId="0C9306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3CABBB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0.625</w:t>
            </w:r>
          </w:p>
        </w:tc>
        <w:tc>
          <w:tcPr>
            <w:tcW w:w="845" w:type="dxa"/>
            <w:noWrap/>
            <w:vAlign w:val="center"/>
          </w:tcPr>
          <w:p w14:paraId="76AB1E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0.057</w:t>
            </w:r>
          </w:p>
        </w:tc>
        <w:tc>
          <w:tcPr>
            <w:tcW w:w="759" w:type="dxa"/>
            <w:noWrap/>
            <w:vAlign w:val="center"/>
          </w:tcPr>
          <w:p w14:paraId="40451E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128940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0.922</w:t>
            </w:r>
          </w:p>
        </w:tc>
      </w:tr>
      <w:tr w14:paraId="44D2FD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D12BEC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CD2CC7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85E56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51033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916" w:type="dxa"/>
            <w:noWrap/>
            <w:vAlign w:val="center"/>
          </w:tcPr>
          <w:p w14:paraId="3816C3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  <w:tc>
          <w:tcPr>
            <w:tcW w:w="689" w:type="dxa"/>
            <w:noWrap/>
            <w:vAlign w:val="center"/>
          </w:tcPr>
          <w:p w14:paraId="513265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6A4DF6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845" w:type="dxa"/>
            <w:noWrap/>
            <w:vAlign w:val="center"/>
          </w:tcPr>
          <w:p w14:paraId="79D77E0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0.092</w:t>
            </w:r>
          </w:p>
        </w:tc>
        <w:tc>
          <w:tcPr>
            <w:tcW w:w="759" w:type="dxa"/>
            <w:noWrap/>
            <w:vAlign w:val="center"/>
          </w:tcPr>
          <w:p w14:paraId="4A023F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665978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1E869D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6C8451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B7A89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3D10E9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60D14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5.2%</w:t>
            </w:r>
          </w:p>
        </w:tc>
        <w:tc>
          <w:tcPr>
            <w:tcW w:w="916" w:type="dxa"/>
            <w:noWrap/>
            <w:vAlign w:val="center"/>
          </w:tcPr>
          <w:p w14:paraId="2CC1A0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9.4%</w:t>
            </w:r>
          </w:p>
        </w:tc>
        <w:tc>
          <w:tcPr>
            <w:tcW w:w="689" w:type="dxa"/>
            <w:noWrap/>
            <w:vAlign w:val="center"/>
          </w:tcPr>
          <w:p w14:paraId="5B3CF0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09D447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36.8%</w:t>
            </w:r>
          </w:p>
        </w:tc>
        <w:tc>
          <w:tcPr>
            <w:tcW w:w="845" w:type="dxa"/>
            <w:noWrap/>
            <w:vAlign w:val="center"/>
          </w:tcPr>
          <w:p w14:paraId="6819A4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71.6%</w:t>
            </w:r>
          </w:p>
        </w:tc>
        <w:tc>
          <w:tcPr>
            <w:tcW w:w="759" w:type="dxa"/>
            <w:noWrap/>
            <w:vAlign w:val="center"/>
          </w:tcPr>
          <w:p w14:paraId="56C31A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1.1%</w:t>
            </w:r>
          </w:p>
        </w:tc>
        <w:tc>
          <w:tcPr>
            <w:tcW w:w="689" w:type="dxa"/>
            <w:noWrap/>
            <w:vAlign w:val="center"/>
          </w:tcPr>
          <w:p w14:paraId="5A709B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6.6%</w:t>
            </w:r>
          </w:p>
        </w:tc>
      </w:tr>
      <w:tr w14:paraId="160BAA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890E3C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C78EBD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68EA8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8C581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916" w:type="dxa"/>
            <w:noWrap/>
            <w:vAlign w:val="center"/>
          </w:tcPr>
          <w:p w14:paraId="2710DD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0.964</w:t>
            </w:r>
          </w:p>
        </w:tc>
        <w:tc>
          <w:tcPr>
            <w:tcW w:w="689" w:type="dxa"/>
            <w:noWrap/>
            <w:vAlign w:val="center"/>
          </w:tcPr>
          <w:p w14:paraId="01FF5E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4478D7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0.625</w:t>
            </w:r>
          </w:p>
        </w:tc>
        <w:tc>
          <w:tcPr>
            <w:tcW w:w="845" w:type="dxa"/>
            <w:noWrap/>
            <w:vAlign w:val="center"/>
          </w:tcPr>
          <w:p w14:paraId="700551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0.057</w:t>
            </w:r>
          </w:p>
        </w:tc>
        <w:tc>
          <w:tcPr>
            <w:tcW w:w="759" w:type="dxa"/>
            <w:noWrap/>
            <w:vAlign w:val="center"/>
          </w:tcPr>
          <w:p w14:paraId="7D77E6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37DFBD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0.922</w:t>
            </w:r>
          </w:p>
        </w:tc>
      </w:tr>
      <w:tr w14:paraId="26EA1A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BAFEE8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EFDCF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406E3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A8A12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916" w:type="dxa"/>
            <w:noWrap/>
            <w:vAlign w:val="center"/>
          </w:tcPr>
          <w:p w14:paraId="2C63B2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  <w:tc>
          <w:tcPr>
            <w:tcW w:w="689" w:type="dxa"/>
            <w:noWrap/>
            <w:vAlign w:val="center"/>
          </w:tcPr>
          <w:p w14:paraId="3C35A2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3E9AD5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845" w:type="dxa"/>
            <w:noWrap/>
            <w:vAlign w:val="center"/>
          </w:tcPr>
          <w:p w14:paraId="70969A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0.092</w:t>
            </w:r>
          </w:p>
        </w:tc>
        <w:tc>
          <w:tcPr>
            <w:tcW w:w="759" w:type="dxa"/>
            <w:noWrap/>
            <w:vAlign w:val="center"/>
          </w:tcPr>
          <w:p w14:paraId="7FB7EF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026F73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2DE605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1D53E8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West Asia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3B3234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457C20B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78109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916" w:type="dxa"/>
            <w:noWrap/>
            <w:vAlign w:val="center"/>
          </w:tcPr>
          <w:p w14:paraId="23FB51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689" w:type="dxa"/>
            <w:noWrap/>
            <w:vAlign w:val="center"/>
          </w:tcPr>
          <w:p w14:paraId="21A300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632E5E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2.0%</w:t>
            </w:r>
          </w:p>
        </w:tc>
        <w:tc>
          <w:tcPr>
            <w:tcW w:w="845" w:type="dxa"/>
            <w:noWrap/>
            <w:vAlign w:val="center"/>
          </w:tcPr>
          <w:p w14:paraId="641EE3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759" w:type="dxa"/>
            <w:noWrap/>
            <w:vAlign w:val="center"/>
          </w:tcPr>
          <w:p w14:paraId="056BD6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  <w:tc>
          <w:tcPr>
            <w:tcW w:w="689" w:type="dxa"/>
            <w:noWrap/>
            <w:vAlign w:val="center"/>
          </w:tcPr>
          <w:p w14:paraId="3C769F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78A838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654CE9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CBE04B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B6BB1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CB306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916" w:type="dxa"/>
            <w:noWrap/>
            <w:vAlign w:val="center"/>
          </w:tcPr>
          <w:p w14:paraId="384C68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689" w:type="dxa"/>
            <w:noWrap/>
            <w:vAlign w:val="center"/>
          </w:tcPr>
          <w:p w14:paraId="0B9CE0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7E9E62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2D1509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59" w:type="dxa"/>
            <w:noWrap/>
            <w:vAlign w:val="center"/>
          </w:tcPr>
          <w:p w14:paraId="6D2DC9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0.932</w:t>
            </w:r>
          </w:p>
        </w:tc>
        <w:tc>
          <w:tcPr>
            <w:tcW w:w="689" w:type="dxa"/>
            <w:noWrap/>
            <w:vAlign w:val="center"/>
          </w:tcPr>
          <w:p w14:paraId="31D3AB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</w:tr>
      <w:tr w14:paraId="221FFC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B3F803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A5565B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C38701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27EFB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916" w:type="dxa"/>
            <w:noWrap/>
            <w:vAlign w:val="center"/>
          </w:tcPr>
          <w:p w14:paraId="7B659F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689" w:type="dxa"/>
            <w:noWrap/>
            <w:vAlign w:val="center"/>
          </w:tcPr>
          <w:p w14:paraId="66AC02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2B5E20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845" w:type="dxa"/>
            <w:noWrap/>
            <w:vAlign w:val="center"/>
          </w:tcPr>
          <w:p w14:paraId="71523C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7E2BA1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689" w:type="dxa"/>
            <w:noWrap/>
            <w:vAlign w:val="center"/>
          </w:tcPr>
          <w:p w14:paraId="066A8C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0D5BDC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2517B2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4F245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5A82E5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B9646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916" w:type="dxa"/>
            <w:noWrap/>
            <w:vAlign w:val="center"/>
          </w:tcPr>
          <w:p w14:paraId="75070B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689" w:type="dxa"/>
            <w:noWrap/>
            <w:vAlign w:val="center"/>
          </w:tcPr>
          <w:p w14:paraId="7AAD46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370128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845" w:type="dxa"/>
            <w:noWrap/>
            <w:vAlign w:val="center"/>
          </w:tcPr>
          <w:p w14:paraId="57055B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3.1%</w:t>
            </w:r>
          </w:p>
        </w:tc>
        <w:tc>
          <w:tcPr>
            <w:tcW w:w="759" w:type="dxa"/>
            <w:noWrap/>
            <w:vAlign w:val="center"/>
          </w:tcPr>
          <w:p w14:paraId="17E336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  <w:tc>
          <w:tcPr>
            <w:tcW w:w="689" w:type="dxa"/>
            <w:noWrap/>
            <w:vAlign w:val="center"/>
          </w:tcPr>
          <w:p w14:paraId="4E07C1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1ED0EB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ABEC0E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637A16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2154E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AEFF4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916" w:type="dxa"/>
            <w:noWrap/>
            <w:vAlign w:val="center"/>
          </w:tcPr>
          <w:p w14:paraId="5F2C89D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689" w:type="dxa"/>
            <w:noWrap/>
            <w:vAlign w:val="center"/>
          </w:tcPr>
          <w:p w14:paraId="3B0FE1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5ACD0F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479F26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759" w:type="dxa"/>
            <w:noWrap/>
            <w:vAlign w:val="center"/>
          </w:tcPr>
          <w:p w14:paraId="2B2917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0.932</w:t>
            </w:r>
          </w:p>
        </w:tc>
        <w:tc>
          <w:tcPr>
            <w:tcW w:w="689" w:type="dxa"/>
            <w:noWrap/>
            <w:vAlign w:val="center"/>
          </w:tcPr>
          <w:p w14:paraId="086247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</w:tr>
      <w:tr w14:paraId="0CAA9B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E98B83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39A18A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A57EC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1C5F3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916" w:type="dxa"/>
            <w:noWrap/>
            <w:vAlign w:val="center"/>
          </w:tcPr>
          <w:p w14:paraId="03B26A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689" w:type="dxa"/>
            <w:noWrap/>
            <w:vAlign w:val="center"/>
          </w:tcPr>
          <w:p w14:paraId="6E030A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2235F7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845" w:type="dxa"/>
            <w:noWrap/>
            <w:vAlign w:val="center"/>
          </w:tcPr>
          <w:p w14:paraId="0FA005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759" w:type="dxa"/>
            <w:noWrap/>
            <w:vAlign w:val="center"/>
          </w:tcPr>
          <w:p w14:paraId="36CD9F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689" w:type="dxa"/>
            <w:noWrap/>
            <w:vAlign w:val="center"/>
          </w:tcPr>
          <w:p w14:paraId="05A4A1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34C0EB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B0B19F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3F80A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3875A7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D1BFA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916" w:type="dxa"/>
            <w:noWrap/>
            <w:vAlign w:val="center"/>
          </w:tcPr>
          <w:p w14:paraId="6A02E6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689" w:type="dxa"/>
            <w:noWrap/>
            <w:vAlign w:val="center"/>
          </w:tcPr>
          <w:p w14:paraId="1AFBD8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0B6B75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2.1%</w:t>
            </w:r>
          </w:p>
        </w:tc>
        <w:tc>
          <w:tcPr>
            <w:tcW w:w="845" w:type="dxa"/>
            <w:noWrap/>
            <w:vAlign w:val="center"/>
          </w:tcPr>
          <w:p w14:paraId="06B8A9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759" w:type="dxa"/>
            <w:noWrap/>
            <w:vAlign w:val="center"/>
          </w:tcPr>
          <w:p w14:paraId="4C6A27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3.3%</w:t>
            </w:r>
          </w:p>
        </w:tc>
        <w:tc>
          <w:tcPr>
            <w:tcW w:w="689" w:type="dxa"/>
            <w:noWrap/>
            <w:vAlign w:val="center"/>
          </w:tcPr>
          <w:p w14:paraId="686F61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1.2%</w:t>
            </w:r>
          </w:p>
        </w:tc>
      </w:tr>
      <w:tr w14:paraId="2042F7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A73706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911C61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F0D01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ACEEC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916" w:type="dxa"/>
            <w:noWrap/>
            <w:vAlign w:val="center"/>
          </w:tcPr>
          <w:p w14:paraId="2EA294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689" w:type="dxa"/>
            <w:noWrap/>
            <w:vAlign w:val="center"/>
          </w:tcPr>
          <w:p w14:paraId="4AB217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5C26F7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845" w:type="dxa"/>
            <w:noWrap/>
            <w:vAlign w:val="center"/>
          </w:tcPr>
          <w:p w14:paraId="558FFC1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759" w:type="dxa"/>
            <w:noWrap/>
            <w:vAlign w:val="center"/>
          </w:tcPr>
          <w:p w14:paraId="372D38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0.932</w:t>
            </w:r>
          </w:p>
        </w:tc>
        <w:tc>
          <w:tcPr>
            <w:tcW w:w="689" w:type="dxa"/>
            <w:noWrap/>
            <w:vAlign w:val="center"/>
          </w:tcPr>
          <w:p w14:paraId="63E7BF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</w:tr>
      <w:tr w14:paraId="7D10E5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442515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BF14B4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7D48B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C66A8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916" w:type="dxa"/>
            <w:noWrap/>
            <w:vAlign w:val="center"/>
          </w:tcPr>
          <w:p w14:paraId="5CE306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689" w:type="dxa"/>
            <w:noWrap/>
            <w:vAlign w:val="center"/>
          </w:tcPr>
          <w:p w14:paraId="6388C0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793820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845" w:type="dxa"/>
            <w:noWrap/>
            <w:vAlign w:val="center"/>
          </w:tcPr>
          <w:p w14:paraId="061743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0.974</w:t>
            </w:r>
          </w:p>
        </w:tc>
        <w:tc>
          <w:tcPr>
            <w:tcW w:w="759" w:type="dxa"/>
            <w:noWrap/>
            <w:vAlign w:val="center"/>
          </w:tcPr>
          <w:p w14:paraId="4BC8CE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689" w:type="dxa"/>
            <w:noWrap/>
            <w:vAlign w:val="center"/>
          </w:tcPr>
          <w:p w14:paraId="7F38FA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309199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748E52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3478B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1C360F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1BB20C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916" w:type="dxa"/>
            <w:noWrap/>
            <w:vAlign w:val="center"/>
          </w:tcPr>
          <w:p w14:paraId="0079D0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689" w:type="dxa"/>
            <w:noWrap/>
            <w:vAlign w:val="center"/>
          </w:tcPr>
          <w:p w14:paraId="52275D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635260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7.1%</w:t>
            </w:r>
          </w:p>
        </w:tc>
        <w:tc>
          <w:tcPr>
            <w:tcW w:w="845" w:type="dxa"/>
            <w:noWrap/>
            <w:vAlign w:val="center"/>
          </w:tcPr>
          <w:p w14:paraId="333C5A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26.5%</w:t>
            </w:r>
          </w:p>
        </w:tc>
        <w:tc>
          <w:tcPr>
            <w:tcW w:w="759" w:type="dxa"/>
            <w:noWrap/>
            <w:vAlign w:val="center"/>
          </w:tcPr>
          <w:p w14:paraId="150C77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2003B1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</w:tr>
      <w:tr w14:paraId="7211A8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DA336F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05BDC4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36752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CCBEB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916" w:type="dxa"/>
            <w:noWrap/>
            <w:vAlign w:val="center"/>
          </w:tcPr>
          <w:p w14:paraId="34E3E9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0.911</w:t>
            </w:r>
          </w:p>
        </w:tc>
        <w:tc>
          <w:tcPr>
            <w:tcW w:w="689" w:type="dxa"/>
            <w:noWrap/>
            <w:vAlign w:val="center"/>
          </w:tcPr>
          <w:p w14:paraId="48E2DD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160E26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845" w:type="dxa"/>
            <w:noWrap/>
            <w:vAlign w:val="center"/>
          </w:tcPr>
          <w:p w14:paraId="3CC4364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0.025</w:t>
            </w:r>
          </w:p>
        </w:tc>
        <w:tc>
          <w:tcPr>
            <w:tcW w:w="759" w:type="dxa"/>
            <w:noWrap/>
            <w:vAlign w:val="center"/>
          </w:tcPr>
          <w:p w14:paraId="7F4ABC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4009D1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0.899</w:t>
            </w:r>
          </w:p>
        </w:tc>
      </w:tr>
      <w:tr w14:paraId="46C20F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577E99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A74EFE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5A88BF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69A8DB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916" w:type="dxa"/>
            <w:noWrap/>
            <w:vAlign w:val="center"/>
          </w:tcPr>
          <w:p w14:paraId="32F57D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0.930</w:t>
            </w:r>
          </w:p>
        </w:tc>
        <w:tc>
          <w:tcPr>
            <w:tcW w:w="689" w:type="dxa"/>
            <w:noWrap/>
            <w:vAlign w:val="center"/>
          </w:tcPr>
          <w:p w14:paraId="358302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02FBF1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0.914</w:t>
            </w:r>
          </w:p>
        </w:tc>
        <w:tc>
          <w:tcPr>
            <w:tcW w:w="845" w:type="dxa"/>
            <w:noWrap/>
            <w:vAlign w:val="center"/>
          </w:tcPr>
          <w:p w14:paraId="73CBB7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0.043</w:t>
            </w:r>
          </w:p>
        </w:tc>
        <w:tc>
          <w:tcPr>
            <w:tcW w:w="759" w:type="dxa"/>
            <w:noWrap/>
            <w:vAlign w:val="center"/>
          </w:tcPr>
          <w:p w14:paraId="20976C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0F5D50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</w:tr>
      <w:tr w14:paraId="4C2438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144A35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E136A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0DA150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122C1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5.1%</w:t>
            </w:r>
          </w:p>
        </w:tc>
        <w:tc>
          <w:tcPr>
            <w:tcW w:w="916" w:type="dxa"/>
            <w:noWrap/>
            <w:vAlign w:val="center"/>
          </w:tcPr>
          <w:p w14:paraId="450004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  <w:tc>
          <w:tcPr>
            <w:tcW w:w="689" w:type="dxa"/>
            <w:noWrap/>
            <w:vAlign w:val="center"/>
          </w:tcPr>
          <w:p w14:paraId="022D39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507632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7.1%</w:t>
            </w:r>
          </w:p>
        </w:tc>
        <w:tc>
          <w:tcPr>
            <w:tcW w:w="845" w:type="dxa"/>
            <w:noWrap/>
            <w:vAlign w:val="center"/>
          </w:tcPr>
          <w:p w14:paraId="727F6F7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26.5%</w:t>
            </w:r>
          </w:p>
        </w:tc>
        <w:tc>
          <w:tcPr>
            <w:tcW w:w="759" w:type="dxa"/>
            <w:noWrap/>
            <w:vAlign w:val="center"/>
          </w:tcPr>
          <w:p w14:paraId="2DD16B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0.5%</w:t>
            </w:r>
          </w:p>
        </w:tc>
        <w:tc>
          <w:tcPr>
            <w:tcW w:w="689" w:type="dxa"/>
            <w:noWrap/>
            <w:vAlign w:val="center"/>
          </w:tcPr>
          <w:p w14:paraId="641741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2.9%</w:t>
            </w:r>
          </w:p>
        </w:tc>
      </w:tr>
      <w:tr w14:paraId="38B923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BF3102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84F8E1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5F2A8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79973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916" w:type="dxa"/>
            <w:noWrap/>
            <w:vAlign w:val="center"/>
          </w:tcPr>
          <w:p w14:paraId="1C4AA8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0.911</w:t>
            </w:r>
          </w:p>
        </w:tc>
        <w:tc>
          <w:tcPr>
            <w:tcW w:w="689" w:type="dxa"/>
            <w:noWrap/>
            <w:vAlign w:val="center"/>
          </w:tcPr>
          <w:p w14:paraId="6A17AC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61BA97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0.874</w:t>
            </w:r>
          </w:p>
        </w:tc>
        <w:tc>
          <w:tcPr>
            <w:tcW w:w="845" w:type="dxa"/>
            <w:noWrap/>
            <w:vAlign w:val="center"/>
          </w:tcPr>
          <w:p w14:paraId="27FA70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0.025</w:t>
            </w:r>
          </w:p>
        </w:tc>
        <w:tc>
          <w:tcPr>
            <w:tcW w:w="759" w:type="dxa"/>
            <w:noWrap/>
            <w:vAlign w:val="center"/>
          </w:tcPr>
          <w:p w14:paraId="0D2E15B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689" w:type="dxa"/>
            <w:noWrap/>
            <w:vAlign w:val="center"/>
          </w:tcPr>
          <w:p w14:paraId="3C80AD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0.899</w:t>
            </w:r>
          </w:p>
        </w:tc>
      </w:tr>
      <w:tr w14:paraId="074B8E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17F430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E18D3E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ED93A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81121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0.941</w:t>
            </w:r>
          </w:p>
        </w:tc>
        <w:tc>
          <w:tcPr>
            <w:tcW w:w="916" w:type="dxa"/>
            <w:noWrap/>
            <w:vAlign w:val="center"/>
          </w:tcPr>
          <w:p w14:paraId="06412C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0.930</w:t>
            </w:r>
          </w:p>
        </w:tc>
        <w:tc>
          <w:tcPr>
            <w:tcW w:w="689" w:type="dxa"/>
            <w:noWrap/>
            <w:vAlign w:val="center"/>
          </w:tcPr>
          <w:p w14:paraId="7B0DAE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77E0B7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0.914</w:t>
            </w:r>
          </w:p>
        </w:tc>
        <w:tc>
          <w:tcPr>
            <w:tcW w:w="845" w:type="dxa"/>
            <w:noWrap/>
            <w:vAlign w:val="center"/>
          </w:tcPr>
          <w:p w14:paraId="5364F1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0.043</w:t>
            </w:r>
          </w:p>
        </w:tc>
        <w:tc>
          <w:tcPr>
            <w:tcW w:w="759" w:type="dxa"/>
            <w:noWrap/>
            <w:vAlign w:val="center"/>
          </w:tcPr>
          <w:p w14:paraId="7BD157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689" w:type="dxa"/>
            <w:noWrap/>
            <w:vAlign w:val="center"/>
          </w:tcPr>
          <w:p w14:paraId="0848E0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</w:tr>
      <w:tr w14:paraId="0FF17D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6CA544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Central Asia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7AB15D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A9B9D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3771F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2FF868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4827BA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94" w:type="dxa"/>
            <w:noWrap/>
            <w:vAlign w:val="center"/>
          </w:tcPr>
          <w:p w14:paraId="4E9A1D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845" w:type="dxa"/>
            <w:noWrap/>
            <w:vAlign w:val="center"/>
          </w:tcPr>
          <w:p w14:paraId="053A27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  <w:tc>
          <w:tcPr>
            <w:tcW w:w="759" w:type="dxa"/>
            <w:noWrap/>
            <w:vAlign w:val="center"/>
          </w:tcPr>
          <w:p w14:paraId="79DB7C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6590BB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</w:tr>
      <w:tr w14:paraId="510156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7E7408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4F09A3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C4442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8ACCD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0.802</w:t>
            </w:r>
          </w:p>
        </w:tc>
        <w:tc>
          <w:tcPr>
            <w:tcW w:w="916" w:type="dxa"/>
            <w:noWrap/>
            <w:vAlign w:val="center"/>
          </w:tcPr>
          <w:p w14:paraId="0D9E2C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0.802</w:t>
            </w:r>
          </w:p>
        </w:tc>
        <w:tc>
          <w:tcPr>
            <w:tcW w:w="689" w:type="dxa"/>
            <w:noWrap/>
            <w:vAlign w:val="center"/>
          </w:tcPr>
          <w:p w14:paraId="70BF66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0.631</w:t>
            </w:r>
          </w:p>
        </w:tc>
        <w:tc>
          <w:tcPr>
            <w:tcW w:w="794" w:type="dxa"/>
            <w:noWrap/>
            <w:vAlign w:val="center"/>
          </w:tcPr>
          <w:p w14:paraId="1E0D21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0.831</w:t>
            </w:r>
          </w:p>
        </w:tc>
        <w:tc>
          <w:tcPr>
            <w:tcW w:w="845" w:type="dxa"/>
            <w:noWrap/>
            <w:vAlign w:val="center"/>
          </w:tcPr>
          <w:p w14:paraId="7C578C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0.703</w:t>
            </w:r>
          </w:p>
        </w:tc>
        <w:tc>
          <w:tcPr>
            <w:tcW w:w="759" w:type="dxa"/>
            <w:noWrap/>
            <w:vAlign w:val="center"/>
          </w:tcPr>
          <w:p w14:paraId="0DB45C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0.775</w:t>
            </w:r>
          </w:p>
        </w:tc>
        <w:tc>
          <w:tcPr>
            <w:tcW w:w="689" w:type="dxa"/>
            <w:noWrap/>
            <w:vAlign w:val="center"/>
          </w:tcPr>
          <w:p w14:paraId="131004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0.831</w:t>
            </w:r>
          </w:p>
        </w:tc>
      </w:tr>
      <w:tr w14:paraId="5D95CE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42ED7B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40F4F7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7146A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D32DE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0.762</w:t>
            </w:r>
          </w:p>
        </w:tc>
        <w:tc>
          <w:tcPr>
            <w:tcW w:w="916" w:type="dxa"/>
            <w:noWrap/>
            <w:vAlign w:val="center"/>
          </w:tcPr>
          <w:p w14:paraId="10D4C2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0.762</w:t>
            </w:r>
          </w:p>
        </w:tc>
        <w:tc>
          <w:tcPr>
            <w:tcW w:w="689" w:type="dxa"/>
            <w:noWrap/>
            <w:vAlign w:val="center"/>
          </w:tcPr>
          <w:p w14:paraId="3204AD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0.567</w:t>
            </w:r>
          </w:p>
        </w:tc>
        <w:tc>
          <w:tcPr>
            <w:tcW w:w="794" w:type="dxa"/>
            <w:noWrap/>
            <w:vAlign w:val="center"/>
          </w:tcPr>
          <w:p w14:paraId="67A3AE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0.801</w:t>
            </w:r>
          </w:p>
        </w:tc>
        <w:tc>
          <w:tcPr>
            <w:tcW w:w="845" w:type="dxa"/>
            <w:noWrap/>
            <w:vAlign w:val="center"/>
          </w:tcPr>
          <w:p w14:paraId="266AC1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0.733</w:t>
            </w:r>
          </w:p>
        </w:tc>
        <w:tc>
          <w:tcPr>
            <w:tcW w:w="759" w:type="dxa"/>
            <w:noWrap/>
            <w:vAlign w:val="center"/>
          </w:tcPr>
          <w:p w14:paraId="61CC7A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0.789</w:t>
            </w:r>
          </w:p>
        </w:tc>
        <w:tc>
          <w:tcPr>
            <w:tcW w:w="689" w:type="dxa"/>
            <w:noWrap/>
            <w:vAlign w:val="center"/>
          </w:tcPr>
          <w:p w14:paraId="23CD17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0.801</w:t>
            </w:r>
          </w:p>
        </w:tc>
      </w:tr>
      <w:tr w14:paraId="610749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5561F2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0EA76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2E18A58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4843B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21C246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0E7E3B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7D39E9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845" w:type="dxa"/>
            <w:noWrap/>
            <w:vAlign w:val="center"/>
          </w:tcPr>
          <w:p w14:paraId="34AD61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59" w:type="dxa"/>
            <w:noWrap/>
            <w:vAlign w:val="center"/>
          </w:tcPr>
          <w:p w14:paraId="7E971D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255D27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</w:tr>
      <w:tr w14:paraId="0B6172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BFDB26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1DEE8B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97401B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715DC2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0.810</w:t>
            </w:r>
          </w:p>
        </w:tc>
        <w:tc>
          <w:tcPr>
            <w:tcW w:w="916" w:type="dxa"/>
            <w:noWrap/>
            <w:vAlign w:val="center"/>
          </w:tcPr>
          <w:p w14:paraId="0EB29F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0.810</w:t>
            </w:r>
          </w:p>
        </w:tc>
        <w:tc>
          <w:tcPr>
            <w:tcW w:w="689" w:type="dxa"/>
            <w:noWrap/>
            <w:vAlign w:val="center"/>
          </w:tcPr>
          <w:p w14:paraId="27BE72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0.635</w:t>
            </w:r>
          </w:p>
        </w:tc>
        <w:tc>
          <w:tcPr>
            <w:tcW w:w="794" w:type="dxa"/>
            <w:noWrap/>
            <w:vAlign w:val="center"/>
          </w:tcPr>
          <w:p w14:paraId="34FB01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0.765</w:t>
            </w:r>
          </w:p>
        </w:tc>
        <w:tc>
          <w:tcPr>
            <w:tcW w:w="845" w:type="dxa"/>
            <w:noWrap/>
            <w:vAlign w:val="center"/>
          </w:tcPr>
          <w:p w14:paraId="651E31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0.845</w:t>
            </w:r>
          </w:p>
        </w:tc>
        <w:tc>
          <w:tcPr>
            <w:tcW w:w="759" w:type="dxa"/>
            <w:noWrap/>
            <w:vAlign w:val="center"/>
          </w:tcPr>
          <w:p w14:paraId="6BA7D25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0.780</w:t>
            </w:r>
          </w:p>
        </w:tc>
        <w:tc>
          <w:tcPr>
            <w:tcW w:w="689" w:type="dxa"/>
            <w:noWrap/>
            <w:vAlign w:val="center"/>
          </w:tcPr>
          <w:p w14:paraId="43EE49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0.839</w:t>
            </w:r>
          </w:p>
        </w:tc>
      </w:tr>
      <w:tr w14:paraId="3DD46C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4A5500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6F99DD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F2CAA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5070D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0.750</w:t>
            </w:r>
          </w:p>
        </w:tc>
        <w:tc>
          <w:tcPr>
            <w:tcW w:w="916" w:type="dxa"/>
            <w:noWrap/>
            <w:vAlign w:val="center"/>
          </w:tcPr>
          <w:p w14:paraId="7CA300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0.750</w:t>
            </w:r>
          </w:p>
        </w:tc>
        <w:tc>
          <w:tcPr>
            <w:tcW w:w="689" w:type="dxa"/>
            <w:noWrap/>
            <w:vAlign w:val="center"/>
          </w:tcPr>
          <w:p w14:paraId="295FB1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0.550</w:t>
            </w:r>
          </w:p>
        </w:tc>
        <w:tc>
          <w:tcPr>
            <w:tcW w:w="794" w:type="dxa"/>
            <w:noWrap/>
            <w:vAlign w:val="center"/>
          </w:tcPr>
          <w:p w14:paraId="375AC9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0.765</w:t>
            </w:r>
          </w:p>
        </w:tc>
        <w:tc>
          <w:tcPr>
            <w:tcW w:w="845" w:type="dxa"/>
            <w:noWrap/>
            <w:vAlign w:val="center"/>
          </w:tcPr>
          <w:p w14:paraId="1EEB24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0.791</w:t>
            </w:r>
          </w:p>
        </w:tc>
        <w:tc>
          <w:tcPr>
            <w:tcW w:w="759" w:type="dxa"/>
            <w:noWrap/>
            <w:vAlign w:val="center"/>
          </w:tcPr>
          <w:p w14:paraId="2BC551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0.780</w:t>
            </w:r>
          </w:p>
        </w:tc>
        <w:tc>
          <w:tcPr>
            <w:tcW w:w="689" w:type="dxa"/>
            <w:noWrap/>
            <w:vAlign w:val="center"/>
          </w:tcPr>
          <w:p w14:paraId="17C2F6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0.795</w:t>
            </w:r>
          </w:p>
        </w:tc>
      </w:tr>
      <w:tr w14:paraId="6AAFC4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95A5A1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A2210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3F570F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228ED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692DCC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53D291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94" w:type="dxa"/>
            <w:noWrap/>
            <w:vAlign w:val="center"/>
          </w:tcPr>
          <w:p w14:paraId="682395F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845" w:type="dxa"/>
            <w:noWrap/>
            <w:vAlign w:val="center"/>
          </w:tcPr>
          <w:p w14:paraId="072A39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59" w:type="dxa"/>
            <w:noWrap/>
            <w:vAlign w:val="center"/>
          </w:tcPr>
          <w:p w14:paraId="2A0ACE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29D66B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368903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5A28AD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C48156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F971D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E0114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0.810</w:t>
            </w:r>
          </w:p>
        </w:tc>
        <w:tc>
          <w:tcPr>
            <w:tcW w:w="916" w:type="dxa"/>
            <w:noWrap/>
            <w:vAlign w:val="center"/>
          </w:tcPr>
          <w:p w14:paraId="2F8481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0.801</w:t>
            </w:r>
          </w:p>
        </w:tc>
        <w:tc>
          <w:tcPr>
            <w:tcW w:w="689" w:type="dxa"/>
            <w:noWrap/>
            <w:vAlign w:val="center"/>
          </w:tcPr>
          <w:p w14:paraId="45640B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0.635</w:t>
            </w:r>
          </w:p>
        </w:tc>
        <w:tc>
          <w:tcPr>
            <w:tcW w:w="794" w:type="dxa"/>
            <w:noWrap/>
            <w:vAlign w:val="center"/>
          </w:tcPr>
          <w:p w14:paraId="6EE561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845" w:type="dxa"/>
            <w:noWrap/>
            <w:vAlign w:val="center"/>
          </w:tcPr>
          <w:p w14:paraId="3DE4E1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0.667</w:t>
            </w:r>
          </w:p>
        </w:tc>
        <w:tc>
          <w:tcPr>
            <w:tcW w:w="759" w:type="dxa"/>
            <w:noWrap/>
            <w:vAlign w:val="center"/>
          </w:tcPr>
          <w:p w14:paraId="6880EF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0.780</w:t>
            </w:r>
          </w:p>
        </w:tc>
        <w:tc>
          <w:tcPr>
            <w:tcW w:w="689" w:type="dxa"/>
            <w:noWrap/>
            <w:vAlign w:val="center"/>
          </w:tcPr>
          <w:p w14:paraId="12FAA0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0.780</w:t>
            </w:r>
          </w:p>
        </w:tc>
      </w:tr>
      <w:tr w14:paraId="1BF172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F56ABD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788E94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A9085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F9230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0.750</w:t>
            </w:r>
          </w:p>
        </w:tc>
        <w:tc>
          <w:tcPr>
            <w:tcW w:w="916" w:type="dxa"/>
            <w:noWrap/>
            <w:vAlign w:val="center"/>
          </w:tcPr>
          <w:p w14:paraId="5A4D2F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0.738</w:t>
            </w:r>
          </w:p>
        </w:tc>
        <w:tc>
          <w:tcPr>
            <w:tcW w:w="689" w:type="dxa"/>
            <w:noWrap/>
            <w:vAlign w:val="center"/>
          </w:tcPr>
          <w:p w14:paraId="5FCACC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0.550</w:t>
            </w:r>
          </w:p>
        </w:tc>
        <w:tc>
          <w:tcPr>
            <w:tcW w:w="794" w:type="dxa"/>
            <w:noWrap/>
            <w:vAlign w:val="center"/>
          </w:tcPr>
          <w:p w14:paraId="5DB55F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0.703</w:t>
            </w:r>
          </w:p>
        </w:tc>
        <w:tc>
          <w:tcPr>
            <w:tcW w:w="845" w:type="dxa"/>
            <w:noWrap/>
            <w:vAlign w:val="center"/>
          </w:tcPr>
          <w:p w14:paraId="78C39E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0.569</w:t>
            </w:r>
          </w:p>
        </w:tc>
        <w:tc>
          <w:tcPr>
            <w:tcW w:w="759" w:type="dxa"/>
            <w:noWrap/>
            <w:vAlign w:val="center"/>
          </w:tcPr>
          <w:p w14:paraId="6FF25A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0.780</w:t>
            </w:r>
          </w:p>
        </w:tc>
        <w:tc>
          <w:tcPr>
            <w:tcW w:w="689" w:type="dxa"/>
            <w:noWrap/>
            <w:vAlign w:val="center"/>
          </w:tcPr>
          <w:p w14:paraId="1ABFC1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0.780</w:t>
            </w:r>
          </w:p>
        </w:tc>
      </w:tr>
      <w:tr w14:paraId="532737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227B8C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70478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7BB354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944323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0F61A4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4.0%</w:t>
            </w:r>
          </w:p>
        </w:tc>
        <w:tc>
          <w:tcPr>
            <w:tcW w:w="689" w:type="dxa"/>
            <w:noWrap/>
            <w:vAlign w:val="center"/>
          </w:tcPr>
          <w:p w14:paraId="4F87B1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0AAE2D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22.5%</w:t>
            </w:r>
          </w:p>
        </w:tc>
        <w:tc>
          <w:tcPr>
            <w:tcW w:w="845" w:type="dxa"/>
            <w:noWrap/>
            <w:vAlign w:val="center"/>
          </w:tcPr>
          <w:p w14:paraId="158675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59" w:type="dxa"/>
            <w:noWrap/>
            <w:vAlign w:val="center"/>
          </w:tcPr>
          <w:p w14:paraId="5ADA97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689" w:type="dxa"/>
            <w:noWrap/>
            <w:vAlign w:val="center"/>
          </w:tcPr>
          <w:p w14:paraId="0BC623D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01919E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E51AFF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9CBC56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A198F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B81CF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916" w:type="dxa"/>
            <w:noWrap/>
            <w:vAlign w:val="center"/>
          </w:tcPr>
          <w:p w14:paraId="282CFF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-3.080</w:t>
            </w:r>
          </w:p>
        </w:tc>
        <w:tc>
          <w:tcPr>
            <w:tcW w:w="689" w:type="dxa"/>
            <w:noWrap/>
            <w:vAlign w:val="center"/>
          </w:tcPr>
          <w:p w14:paraId="674E06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677678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-3.639</w:t>
            </w:r>
          </w:p>
        </w:tc>
        <w:tc>
          <w:tcPr>
            <w:tcW w:w="845" w:type="dxa"/>
            <w:noWrap/>
            <w:vAlign w:val="center"/>
          </w:tcPr>
          <w:p w14:paraId="65B67D6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0.312</w:t>
            </w:r>
          </w:p>
        </w:tc>
        <w:tc>
          <w:tcPr>
            <w:tcW w:w="759" w:type="dxa"/>
            <w:noWrap/>
            <w:vAlign w:val="center"/>
          </w:tcPr>
          <w:p w14:paraId="1EA75C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0.922</w:t>
            </w:r>
          </w:p>
        </w:tc>
        <w:tc>
          <w:tcPr>
            <w:tcW w:w="689" w:type="dxa"/>
            <w:noWrap/>
            <w:vAlign w:val="center"/>
          </w:tcPr>
          <w:p w14:paraId="5C5B7A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0.841</w:t>
            </w:r>
          </w:p>
        </w:tc>
      </w:tr>
      <w:tr w14:paraId="0AD8A6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20B390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F97A54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3C7C1F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38A6A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0.764</w:t>
            </w:r>
          </w:p>
        </w:tc>
        <w:tc>
          <w:tcPr>
            <w:tcW w:w="916" w:type="dxa"/>
            <w:noWrap/>
            <w:vAlign w:val="center"/>
          </w:tcPr>
          <w:p w14:paraId="666120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-18.545</w:t>
            </w:r>
          </w:p>
        </w:tc>
        <w:tc>
          <w:tcPr>
            <w:tcW w:w="689" w:type="dxa"/>
            <w:noWrap/>
            <w:vAlign w:val="center"/>
          </w:tcPr>
          <w:p w14:paraId="206C48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5850BE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-39.401</w:t>
            </w:r>
          </w:p>
        </w:tc>
        <w:tc>
          <w:tcPr>
            <w:tcW w:w="845" w:type="dxa"/>
            <w:noWrap/>
            <w:vAlign w:val="center"/>
          </w:tcPr>
          <w:p w14:paraId="33E50C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0.410</w:t>
            </w:r>
          </w:p>
        </w:tc>
        <w:tc>
          <w:tcPr>
            <w:tcW w:w="759" w:type="dxa"/>
            <w:noWrap/>
            <w:vAlign w:val="center"/>
          </w:tcPr>
          <w:p w14:paraId="797E64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0.953</w:t>
            </w:r>
          </w:p>
        </w:tc>
        <w:tc>
          <w:tcPr>
            <w:tcW w:w="689" w:type="dxa"/>
            <w:noWrap/>
            <w:vAlign w:val="center"/>
          </w:tcPr>
          <w:p w14:paraId="150000C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0.934</w:t>
            </w:r>
          </w:p>
        </w:tc>
      </w:tr>
      <w:tr w14:paraId="163355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4168E3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CD2CF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64A872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8BC35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657021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4.0%</w:t>
            </w:r>
          </w:p>
        </w:tc>
        <w:tc>
          <w:tcPr>
            <w:tcW w:w="689" w:type="dxa"/>
            <w:noWrap/>
            <w:vAlign w:val="center"/>
          </w:tcPr>
          <w:p w14:paraId="276F9B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533B42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22.5%</w:t>
            </w:r>
          </w:p>
        </w:tc>
        <w:tc>
          <w:tcPr>
            <w:tcW w:w="845" w:type="dxa"/>
            <w:noWrap/>
            <w:vAlign w:val="center"/>
          </w:tcPr>
          <w:p w14:paraId="60B9A4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59" w:type="dxa"/>
            <w:noWrap/>
            <w:vAlign w:val="center"/>
          </w:tcPr>
          <w:p w14:paraId="2F14DC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689" w:type="dxa"/>
            <w:noWrap/>
            <w:vAlign w:val="center"/>
          </w:tcPr>
          <w:p w14:paraId="385A64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</w:tr>
      <w:tr w14:paraId="1493DC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06CDAF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35EF42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B2713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991B1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0.822</w:t>
            </w:r>
          </w:p>
        </w:tc>
        <w:tc>
          <w:tcPr>
            <w:tcW w:w="916" w:type="dxa"/>
            <w:noWrap/>
            <w:vAlign w:val="center"/>
          </w:tcPr>
          <w:p w14:paraId="2570AD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-3.080</w:t>
            </w:r>
          </w:p>
        </w:tc>
        <w:tc>
          <w:tcPr>
            <w:tcW w:w="689" w:type="dxa"/>
            <w:noWrap/>
            <w:vAlign w:val="center"/>
          </w:tcPr>
          <w:p w14:paraId="7FEBC1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414F2F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-3.639</w:t>
            </w:r>
          </w:p>
        </w:tc>
        <w:tc>
          <w:tcPr>
            <w:tcW w:w="845" w:type="dxa"/>
            <w:noWrap/>
            <w:vAlign w:val="center"/>
          </w:tcPr>
          <w:p w14:paraId="66F5C1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0.312</w:t>
            </w:r>
          </w:p>
        </w:tc>
        <w:tc>
          <w:tcPr>
            <w:tcW w:w="759" w:type="dxa"/>
            <w:noWrap/>
            <w:vAlign w:val="center"/>
          </w:tcPr>
          <w:p w14:paraId="6D8B5A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0.922</w:t>
            </w:r>
          </w:p>
        </w:tc>
        <w:tc>
          <w:tcPr>
            <w:tcW w:w="689" w:type="dxa"/>
            <w:noWrap/>
            <w:vAlign w:val="center"/>
          </w:tcPr>
          <w:p w14:paraId="11E929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0.841</w:t>
            </w:r>
          </w:p>
        </w:tc>
      </w:tr>
      <w:tr w14:paraId="49E721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0435CE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6FEB29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ED2EB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9BAE2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0.764</w:t>
            </w:r>
          </w:p>
        </w:tc>
        <w:tc>
          <w:tcPr>
            <w:tcW w:w="916" w:type="dxa"/>
            <w:noWrap/>
            <w:vAlign w:val="center"/>
          </w:tcPr>
          <w:p w14:paraId="30B4DC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-18.545</w:t>
            </w:r>
          </w:p>
        </w:tc>
        <w:tc>
          <w:tcPr>
            <w:tcW w:w="689" w:type="dxa"/>
            <w:noWrap/>
            <w:vAlign w:val="center"/>
          </w:tcPr>
          <w:p w14:paraId="3047C8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3779A4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-39.401</w:t>
            </w:r>
          </w:p>
        </w:tc>
        <w:tc>
          <w:tcPr>
            <w:tcW w:w="845" w:type="dxa"/>
            <w:noWrap/>
            <w:vAlign w:val="center"/>
          </w:tcPr>
          <w:p w14:paraId="546AED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0.410</w:t>
            </w:r>
          </w:p>
        </w:tc>
        <w:tc>
          <w:tcPr>
            <w:tcW w:w="759" w:type="dxa"/>
            <w:noWrap/>
            <w:vAlign w:val="center"/>
          </w:tcPr>
          <w:p w14:paraId="5308BF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0.953</w:t>
            </w:r>
          </w:p>
        </w:tc>
        <w:tc>
          <w:tcPr>
            <w:tcW w:w="689" w:type="dxa"/>
            <w:noWrap/>
            <w:vAlign w:val="center"/>
          </w:tcPr>
          <w:p w14:paraId="7F6627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0.934</w:t>
            </w:r>
          </w:p>
        </w:tc>
      </w:tr>
      <w:tr w14:paraId="445496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0A6106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Western Europe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6096BC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5876496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49D6CF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5012A4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07F454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20A062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845" w:type="dxa"/>
            <w:noWrap/>
            <w:vAlign w:val="center"/>
          </w:tcPr>
          <w:p w14:paraId="76A06B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1.3%</w:t>
            </w:r>
          </w:p>
        </w:tc>
        <w:tc>
          <w:tcPr>
            <w:tcW w:w="759" w:type="dxa"/>
            <w:noWrap/>
            <w:vAlign w:val="center"/>
          </w:tcPr>
          <w:p w14:paraId="22D35F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689" w:type="dxa"/>
            <w:noWrap/>
            <w:vAlign w:val="center"/>
          </w:tcPr>
          <w:p w14:paraId="44EC5F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</w:tr>
      <w:tr w14:paraId="036D9B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2CFDA1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82F05F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AE3A1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9A56A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916" w:type="dxa"/>
            <w:noWrap/>
            <w:vAlign w:val="center"/>
          </w:tcPr>
          <w:p w14:paraId="23B6A1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689" w:type="dxa"/>
            <w:noWrap/>
            <w:vAlign w:val="center"/>
          </w:tcPr>
          <w:p w14:paraId="60776F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226CEC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0.940</w:t>
            </w:r>
          </w:p>
        </w:tc>
        <w:tc>
          <w:tcPr>
            <w:tcW w:w="845" w:type="dxa"/>
            <w:noWrap/>
            <w:vAlign w:val="center"/>
          </w:tcPr>
          <w:p w14:paraId="188E2A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759" w:type="dxa"/>
            <w:noWrap/>
            <w:vAlign w:val="center"/>
          </w:tcPr>
          <w:p w14:paraId="14EC53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197E7A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</w:tr>
      <w:tr w14:paraId="191A85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4A94BC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0B2D04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93F0A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7EE08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916" w:type="dxa"/>
            <w:noWrap/>
            <w:vAlign w:val="center"/>
          </w:tcPr>
          <w:p w14:paraId="5B6E41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689" w:type="dxa"/>
            <w:noWrap/>
            <w:vAlign w:val="center"/>
          </w:tcPr>
          <w:p w14:paraId="088F47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428520F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845" w:type="dxa"/>
            <w:noWrap/>
            <w:vAlign w:val="center"/>
          </w:tcPr>
          <w:p w14:paraId="3EECDC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759" w:type="dxa"/>
            <w:noWrap/>
            <w:vAlign w:val="center"/>
          </w:tcPr>
          <w:p w14:paraId="60D904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2E5FF1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24D961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C3D3F7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603A8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1254A03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7239A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164485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3A1B56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2AC839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  <w:tc>
          <w:tcPr>
            <w:tcW w:w="845" w:type="dxa"/>
            <w:noWrap/>
            <w:vAlign w:val="center"/>
          </w:tcPr>
          <w:p w14:paraId="5F8726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1.6%</w:t>
            </w:r>
          </w:p>
        </w:tc>
        <w:tc>
          <w:tcPr>
            <w:tcW w:w="759" w:type="dxa"/>
            <w:noWrap/>
            <w:vAlign w:val="center"/>
          </w:tcPr>
          <w:p w14:paraId="20FEB9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689" w:type="dxa"/>
            <w:noWrap/>
            <w:vAlign w:val="center"/>
          </w:tcPr>
          <w:p w14:paraId="667CBC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</w:tr>
      <w:tr w14:paraId="4717A5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D50B56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87B876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324DE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1616F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916" w:type="dxa"/>
            <w:noWrap/>
            <w:vAlign w:val="center"/>
          </w:tcPr>
          <w:p w14:paraId="143351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689" w:type="dxa"/>
            <w:noWrap/>
            <w:vAlign w:val="center"/>
          </w:tcPr>
          <w:p w14:paraId="572D13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266186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845" w:type="dxa"/>
            <w:noWrap/>
            <w:vAlign w:val="center"/>
          </w:tcPr>
          <w:p w14:paraId="0F6E64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759" w:type="dxa"/>
            <w:noWrap/>
            <w:vAlign w:val="center"/>
          </w:tcPr>
          <w:p w14:paraId="6FF606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335609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71ECB6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180D62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FD7DD2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4242D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D8925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916" w:type="dxa"/>
            <w:noWrap/>
            <w:vAlign w:val="center"/>
          </w:tcPr>
          <w:p w14:paraId="670EAF2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689" w:type="dxa"/>
            <w:noWrap/>
            <w:vAlign w:val="center"/>
          </w:tcPr>
          <w:p w14:paraId="5B3DA6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4FE5B3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845" w:type="dxa"/>
            <w:noWrap/>
            <w:vAlign w:val="center"/>
          </w:tcPr>
          <w:p w14:paraId="590257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759" w:type="dxa"/>
            <w:noWrap/>
            <w:vAlign w:val="center"/>
          </w:tcPr>
          <w:p w14:paraId="4631A9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0D2E75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48BCF3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57A303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79914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3D2174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8D118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196F18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689" w:type="dxa"/>
            <w:noWrap/>
            <w:vAlign w:val="center"/>
          </w:tcPr>
          <w:p w14:paraId="22238C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0BD017F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  <w:tc>
          <w:tcPr>
            <w:tcW w:w="845" w:type="dxa"/>
            <w:noWrap/>
            <w:vAlign w:val="center"/>
          </w:tcPr>
          <w:p w14:paraId="2F95B2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759" w:type="dxa"/>
            <w:noWrap/>
            <w:vAlign w:val="center"/>
          </w:tcPr>
          <w:p w14:paraId="22B1F0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1.4%</w:t>
            </w:r>
          </w:p>
        </w:tc>
        <w:tc>
          <w:tcPr>
            <w:tcW w:w="689" w:type="dxa"/>
            <w:noWrap/>
            <w:vAlign w:val="center"/>
          </w:tcPr>
          <w:p w14:paraId="76D1B6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</w:tr>
      <w:tr w14:paraId="38E1B0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ACBB21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66CE53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1BC079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B7EBA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916" w:type="dxa"/>
            <w:noWrap/>
            <w:vAlign w:val="center"/>
          </w:tcPr>
          <w:p w14:paraId="37472A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689" w:type="dxa"/>
            <w:noWrap/>
            <w:vAlign w:val="center"/>
          </w:tcPr>
          <w:p w14:paraId="000A6F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779628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  <w:tc>
          <w:tcPr>
            <w:tcW w:w="845" w:type="dxa"/>
            <w:noWrap/>
            <w:vAlign w:val="center"/>
          </w:tcPr>
          <w:p w14:paraId="20770F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759" w:type="dxa"/>
            <w:noWrap/>
            <w:vAlign w:val="center"/>
          </w:tcPr>
          <w:p w14:paraId="728B24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3FF9EE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1BC051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FF5071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CA2DC0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41A39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055E9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916" w:type="dxa"/>
            <w:noWrap/>
            <w:vAlign w:val="center"/>
          </w:tcPr>
          <w:p w14:paraId="0897CE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689" w:type="dxa"/>
            <w:noWrap/>
            <w:vAlign w:val="center"/>
          </w:tcPr>
          <w:p w14:paraId="04B018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612660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0.991</w:t>
            </w:r>
          </w:p>
        </w:tc>
        <w:tc>
          <w:tcPr>
            <w:tcW w:w="845" w:type="dxa"/>
            <w:noWrap/>
            <w:vAlign w:val="center"/>
          </w:tcPr>
          <w:p w14:paraId="4283FE0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  <w:tc>
          <w:tcPr>
            <w:tcW w:w="759" w:type="dxa"/>
            <w:noWrap/>
            <w:vAlign w:val="center"/>
          </w:tcPr>
          <w:p w14:paraId="148483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59EBA4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3610DB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642393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6D22B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1DD625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3B3A4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1FF05F1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3791C3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794" w:type="dxa"/>
            <w:noWrap/>
            <w:vAlign w:val="center"/>
          </w:tcPr>
          <w:p w14:paraId="5843E4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15.1%</w:t>
            </w:r>
          </w:p>
        </w:tc>
        <w:tc>
          <w:tcPr>
            <w:tcW w:w="845" w:type="dxa"/>
            <w:noWrap/>
            <w:vAlign w:val="center"/>
          </w:tcPr>
          <w:p w14:paraId="6FEE00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12.3%</w:t>
            </w:r>
          </w:p>
        </w:tc>
        <w:tc>
          <w:tcPr>
            <w:tcW w:w="759" w:type="dxa"/>
            <w:noWrap/>
            <w:vAlign w:val="center"/>
          </w:tcPr>
          <w:p w14:paraId="503A4E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689" w:type="dxa"/>
            <w:noWrap/>
            <w:vAlign w:val="center"/>
          </w:tcPr>
          <w:p w14:paraId="189BCA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</w:tr>
      <w:tr w14:paraId="045888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963D3F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6288EA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16E7D2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471365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916" w:type="dxa"/>
            <w:noWrap/>
            <w:vAlign w:val="center"/>
          </w:tcPr>
          <w:p w14:paraId="33EE0E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  <w:tc>
          <w:tcPr>
            <w:tcW w:w="689" w:type="dxa"/>
            <w:noWrap/>
            <w:vAlign w:val="center"/>
          </w:tcPr>
          <w:p w14:paraId="4E15B2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4F4EC7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0.247</w:t>
            </w:r>
          </w:p>
        </w:tc>
        <w:tc>
          <w:tcPr>
            <w:tcW w:w="845" w:type="dxa"/>
            <w:noWrap/>
            <w:vAlign w:val="center"/>
          </w:tcPr>
          <w:p w14:paraId="4E5FD4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0.092</w:t>
            </w:r>
          </w:p>
        </w:tc>
        <w:tc>
          <w:tcPr>
            <w:tcW w:w="759" w:type="dxa"/>
            <w:noWrap/>
            <w:vAlign w:val="center"/>
          </w:tcPr>
          <w:p w14:paraId="6D04A6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5F127E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</w:tr>
      <w:tr w14:paraId="49CFD5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165E9F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31C4EA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49A1E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172A3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916" w:type="dxa"/>
            <w:noWrap/>
            <w:vAlign w:val="center"/>
          </w:tcPr>
          <w:p w14:paraId="6399DA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6F7F57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47D485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-0.177</w:t>
            </w:r>
          </w:p>
        </w:tc>
        <w:tc>
          <w:tcPr>
            <w:tcW w:w="845" w:type="dxa"/>
            <w:noWrap/>
            <w:vAlign w:val="center"/>
          </w:tcPr>
          <w:p w14:paraId="5B179A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0.037</w:t>
            </w:r>
          </w:p>
        </w:tc>
        <w:tc>
          <w:tcPr>
            <w:tcW w:w="759" w:type="dxa"/>
            <w:noWrap/>
            <w:vAlign w:val="center"/>
          </w:tcPr>
          <w:p w14:paraId="1324FC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1AD44D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284492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FCD518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4B3F6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3F2531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1D7AC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  <w:tc>
          <w:tcPr>
            <w:tcW w:w="916" w:type="dxa"/>
            <w:noWrap/>
            <w:vAlign w:val="center"/>
          </w:tcPr>
          <w:p w14:paraId="038BD6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6081E1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794" w:type="dxa"/>
            <w:noWrap/>
            <w:vAlign w:val="center"/>
          </w:tcPr>
          <w:p w14:paraId="0C9472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15.1%</w:t>
            </w:r>
          </w:p>
        </w:tc>
        <w:tc>
          <w:tcPr>
            <w:tcW w:w="845" w:type="dxa"/>
            <w:noWrap/>
            <w:vAlign w:val="center"/>
          </w:tcPr>
          <w:p w14:paraId="63EE494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12.3%</w:t>
            </w:r>
          </w:p>
        </w:tc>
        <w:tc>
          <w:tcPr>
            <w:tcW w:w="759" w:type="dxa"/>
            <w:noWrap/>
            <w:vAlign w:val="center"/>
          </w:tcPr>
          <w:p w14:paraId="13507D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  <w:tc>
          <w:tcPr>
            <w:tcW w:w="689" w:type="dxa"/>
            <w:noWrap/>
            <w:vAlign w:val="center"/>
          </w:tcPr>
          <w:p w14:paraId="513671A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0.6%</w:t>
            </w:r>
          </w:p>
        </w:tc>
      </w:tr>
      <w:tr w14:paraId="3B4F5A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C98E46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C79E24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8927C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E1C3E7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0.962</w:t>
            </w:r>
          </w:p>
        </w:tc>
        <w:tc>
          <w:tcPr>
            <w:tcW w:w="916" w:type="dxa"/>
            <w:noWrap/>
            <w:vAlign w:val="center"/>
          </w:tcPr>
          <w:p w14:paraId="3EE21A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0.959</w:t>
            </w:r>
          </w:p>
        </w:tc>
        <w:tc>
          <w:tcPr>
            <w:tcW w:w="689" w:type="dxa"/>
            <w:noWrap/>
            <w:vAlign w:val="center"/>
          </w:tcPr>
          <w:p w14:paraId="6B8B57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76DEB90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0.247</w:t>
            </w:r>
          </w:p>
        </w:tc>
        <w:tc>
          <w:tcPr>
            <w:tcW w:w="845" w:type="dxa"/>
            <w:noWrap/>
            <w:vAlign w:val="center"/>
          </w:tcPr>
          <w:p w14:paraId="3B8ECC7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0.092</w:t>
            </w:r>
          </w:p>
        </w:tc>
        <w:tc>
          <w:tcPr>
            <w:tcW w:w="759" w:type="dxa"/>
            <w:noWrap/>
            <w:vAlign w:val="center"/>
          </w:tcPr>
          <w:p w14:paraId="55199D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689" w:type="dxa"/>
            <w:noWrap/>
            <w:vAlign w:val="center"/>
          </w:tcPr>
          <w:p w14:paraId="081BB7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</w:tr>
      <w:tr w14:paraId="13E002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2278AE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4FF28F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D9FDC3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63273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916" w:type="dxa"/>
            <w:noWrap/>
            <w:vAlign w:val="center"/>
          </w:tcPr>
          <w:p w14:paraId="1DB1AF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689" w:type="dxa"/>
            <w:noWrap/>
            <w:vAlign w:val="center"/>
          </w:tcPr>
          <w:p w14:paraId="5C47C3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1A082FD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-0.177</w:t>
            </w:r>
          </w:p>
        </w:tc>
        <w:tc>
          <w:tcPr>
            <w:tcW w:w="845" w:type="dxa"/>
            <w:noWrap/>
            <w:vAlign w:val="center"/>
          </w:tcPr>
          <w:p w14:paraId="3C1A7A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0.037</w:t>
            </w:r>
          </w:p>
        </w:tc>
        <w:tc>
          <w:tcPr>
            <w:tcW w:w="759" w:type="dxa"/>
            <w:noWrap/>
            <w:vAlign w:val="center"/>
          </w:tcPr>
          <w:p w14:paraId="326236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253137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018710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306A84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Central Europe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609C9E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393142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1D1C9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12.0%</w:t>
            </w:r>
          </w:p>
        </w:tc>
        <w:tc>
          <w:tcPr>
            <w:tcW w:w="916" w:type="dxa"/>
            <w:noWrap/>
            <w:vAlign w:val="center"/>
          </w:tcPr>
          <w:p w14:paraId="1955225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12.0%</w:t>
            </w:r>
          </w:p>
        </w:tc>
        <w:tc>
          <w:tcPr>
            <w:tcW w:w="689" w:type="dxa"/>
            <w:noWrap/>
            <w:vAlign w:val="center"/>
          </w:tcPr>
          <w:p w14:paraId="444411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36B2C3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2.6%</w:t>
            </w:r>
          </w:p>
        </w:tc>
        <w:tc>
          <w:tcPr>
            <w:tcW w:w="845" w:type="dxa"/>
            <w:noWrap/>
            <w:vAlign w:val="center"/>
          </w:tcPr>
          <w:p w14:paraId="012B3A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3.6%</w:t>
            </w:r>
          </w:p>
        </w:tc>
        <w:tc>
          <w:tcPr>
            <w:tcW w:w="759" w:type="dxa"/>
            <w:noWrap/>
            <w:vAlign w:val="center"/>
          </w:tcPr>
          <w:p w14:paraId="4FEA66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3.8%</w:t>
            </w:r>
          </w:p>
        </w:tc>
        <w:tc>
          <w:tcPr>
            <w:tcW w:w="689" w:type="dxa"/>
            <w:noWrap/>
            <w:vAlign w:val="center"/>
          </w:tcPr>
          <w:p w14:paraId="68657E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1.7%</w:t>
            </w:r>
          </w:p>
        </w:tc>
      </w:tr>
      <w:tr w14:paraId="0FB178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C37D78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783C27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617E3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B3FD1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916" w:type="dxa"/>
            <w:noWrap/>
            <w:vAlign w:val="center"/>
          </w:tcPr>
          <w:p w14:paraId="7EDC6C2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0.952</w:t>
            </w:r>
          </w:p>
        </w:tc>
        <w:tc>
          <w:tcPr>
            <w:tcW w:w="689" w:type="dxa"/>
            <w:noWrap/>
            <w:vAlign w:val="center"/>
          </w:tcPr>
          <w:p w14:paraId="1F5197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44DC75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845" w:type="dxa"/>
            <w:noWrap/>
            <w:vAlign w:val="center"/>
          </w:tcPr>
          <w:p w14:paraId="267360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759" w:type="dxa"/>
            <w:noWrap/>
            <w:vAlign w:val="center"/>
          </w:tcPr>
          <w:p w14:paraId="706AE6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689" w:type="dxa"/>
            <w:noWrap/>
            <w:vAlign w:val="center"/>
          </w:tcPr>
          <w:p w14:paraId="2BA6D5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</w:tr>
      <w:tr w14:paraId="7460BF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8216F2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528AA9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64A52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7DF4F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0.748</w:t>
            </w:r>
          </w:p>
        </w:tc>
        <w:tc>
          <w:tcPr>
            <w:tcW w:w="916" w:type="dxa"/>
            <w:noWrap/>
            <w:vAlign w:val="center"/>
          </w:tcPr>
          <w:p w14:paraId="764CA1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0.748</w:t>
            </w:r>
          </w:p>
        </w:tc>
        <w:tc>
          <w:tcPr>
            <w:tcW w:w="689" w:type="dxa"/>
            <w:noWrap/>
            <w:vAlign w:val="center"/>
          </w:tcPr>
          <w:p w14:paraId="6DF9E9E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  <w:tc>
          <w:tcPr>
            <w:tcW w:w="794" w:type="dxa"/>
            <w:noWrap/>
            <w:vAlign w:val="center"/>
          </w:tcPr>
          <w:p w14:paraId="61DDCD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845" w:type="dxa"/>
            <w:noWrap/>
            <w:vAlign w:val="center"/>
          </w:tcPr>
          <w:p w14:paraId="39F16D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759" w:type="dxa"/>
            <w:noWrap/>
            <w:vAlign w:val="center"/>
          </w:tcPr>
          <w:p w14:paraId="62263D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0.967</w:t>
            </w:r>
          </w:p>
        </w:tc>
        <w:tc>
          <w:tcPr>
            <w:tcW w:w="689" w:type="dxa"/>
            <w:noWrap/>
            <w:vAlign w:val="center"/>
          </w:tcPr>
          <w:p w14:paraId="415CC5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1B5BA9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E0A2EC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22AAE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7D8DDF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7CCE5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11.4%</w:t>
            </w:r>
          </w:p>
        </w:tc>
        <w:tc>
          <w:tcPr>
            <w:tcW w:w="916" w:type="dxa"/>
            <w:noWrap/>
            <w:vAlign w:val="center"/>
          </w:tcPr>
          <w:p w14:paraId="39511A8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11.4%</w:t>
            </w:r>
          </w:p>
        </w:tc>
        <w:tc>
          <w:tcPr>
            <w:tcW w:w="689" w:type="dxa"/>
            <w:noWrap/>
            <w:vAlign w:val="center"/>
          </w:tcPr>
          <w:p w14:paraId="56E9BD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794" w:type="dxa"/>
            <w:noWrap/>
            <w:vAlign w:val="center"/>
          </w:tcPr>
          <w:p w14:paraId="56B180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6.3%</w:t>
            </w:r>
          </w:p>
        </w:tc>
        <w:tc>
          <w:tcPr>
            <w:tcW w:w="845" w:type="dxa"/>
            <w:noWrap/>
            <w:vAlign w:val="center"/>
          </w:tcPr>
          <w:p w14:paraId="24CB9A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3.8%</w:t>
            </w:r>
          </w:p>
        </w:tc>
        <w:tc>
          <w:tcPr>
            <w:tcW w:w="759" w:type="dxa"/>
            <w:noWrap/>
            <w:vAlign w:val="center"/>
          </w:tcPr>
          <w:p w14:paraId="277F816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3.8%</w:t>
            </w:r>
          </w:p>
        </w:tc>
        <w:tc>
          <w:tcPr>
            <w:tcW w:w="689" w:type="dxa"/>
            <w:noWrap/>
            <w:vAlign w:val="center"/>
          </w:tcPr>
          <w:p w14:paraId="25AC43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4.2%</w:t>
            </w:r>
          </w:p>
        </w:tc>
      </w:tr>
      <w:tr w14:paraId="3BB5EF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B213F1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814CE3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60B38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F6532C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0.839</w:t>
            </w:r>
          </w:p>
        </w:tc>
        <w:tc>
          <w:tcPr>
            <w:tcW w:w="916" w:type="dxa"/>
            <w:noWrap/>
            <w:vAlign w:val="center"/>
          </w:tcPr>
          <w:p w14:paraId="0EC5F9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0.839</w:t>
            </w:r>
          </w:p>
        </w:tc>
        <w:tc>
          <w:tcPr>
            <w:tcW w:w="689" w:type="dxa"/>
            <w:noWrap/>
            <w:vAlign w:val="center"/>
          </w:tcPr>
          <w:p w14:paraId="5C0288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794" w:type="dxa"/>
            <w:noWrap/>
            <w:vAlign w:val="center"/>
          </w:tcPr>
          <w:p w14:paraId="55627D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845" w:type="dxa"/>
            <w:noWrap/>
            <w:vAlign w:val="center"/>
          </w:tcPr>
          <w:p w14:paraId="3F6E92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0.970</w:t>
            </w:r>
          </w:p>
        </w:tc>
        <w:tc>
          <w:tcPr>
            <w:tcW w:w="759" w:type="dxa"/>
            <w:noWrap/>
            <w:vAlign w:val="center"/>
          </w:tcPr>
          <w:p w14:paraId="28ACC7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0.971</w:t>
            </w:r>
          </w:p>
        </w:tc>
        <w:tc>
          <w:tcPr>
            <w:tcW w:w="689" w:type="dxa"/>
            <w:noWrap/>
            <w:vAlign w:val="center"/>
          </w:tcPr>
          <w:p w14:paraId="2E7FBB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</w:tr>
      <w:tr w14:paraId="18B95E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48072F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E50B9E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ACC14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10E09A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916" w:type="dxa"/>
            <w:noWrap/>
            <w:vAlign w:val="center"/>
          </w:tcPr>
          <w:p w14:paraId="184004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689" w:type="dxa"/>
            <w:noWrap/>
            <w:vAlign w:val="center"/>
          </w:tcPr>
          <w:p w14:paraId="395DBA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0.973</w:t>
            </w:r>
          </w:p>
        </w:tc>
        <w:tc>
          <w:tcPr>
            <w:tcW w:w="794" w:type="dxa"/>
            <w:noWrap/>
            <w:vAlign w:val="center"/>
          </w:tcPr>
          <w:p w14:paraId="31A497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0.930</w:t>
            </w:r>
          </w:p>
        </w:tc>
        <w:tc>
          <w:tcPr>
            <w:tcW w:w="845" w:type="dxa"/>
            <w:noWrap/>
            <w:vAlign w:val="center"/>
          </w:tcPr>
          <w:p w14:paraId="26BD90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0.968</w:t>
            </w:r>
          </w:p>
        </w:tc>
        <w:tc>
          <w:tcPr>
            <w:tcW w:w="759" w:type="dxa"/>
            <w:noWrap/>
            <w:vAlign w:val="center"/>
          </w:tcPr>
          <w:p w14:paraId="76BCD0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0.966</w:t>
            </w:r>
          </w:p>
        </w:tc>
        <w:tc>
          <w:tcPr>
            <w:tcW w:w="689" w:type="dxa"/>
            <w:noWrap/>
            <w:vAlign w:val="center"/>
          </w:tcPr>
          <w:p w14:paraId="668A169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0.967</w:t>
            </w:r>
          </w:p>
        </w:tc>
      </w:tr>
      <w:tr w14:paraId="1BE4E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2C4D7C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F7EF1D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6F4372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DAE4E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11.4%</w:t>
            </w:r>
          </w:p>
        </w:tc>
        <w:tc>
          <w:tcPr>
            <w:tcW w:w="916" w:type="dxa"/>
            <w:noWrap/>
            <w:vAlign w:val="center"/>
          </w:tcPr>
          <w:p w14:paraId="7E5F79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11.4%</w:t>
            </w:r>
          </w:p>
        </w:tc>
        <w:tc>
          <w:tcPr>
            <w:tcW w:w="689" w:type="dxa"/>
            <w:noWrap/>
            <w:vAlign w:val="center"/>
          </w:tcPr>
          <w:p w14:paraId="098E77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3.2%</w:t>
            </w:r>
          </w:p>
        </w:tc>
        <w:tc>
          <w:tcPr>
            <w:tcW w:w="794" w:type="dxa"/>
            <w:noWrap/>
            <w:vAlign w:val="center"/>
          </w:tcPr>
          <w:p w14:paraId="6A13DD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3.5%</w:t>
            </w:r>
          </w:p>
        </w:tc>
        <w:tc>
          <w:tcPr>
            <w:tcW w:w="845" w:type="dxa"/>
            <w:noWrap/>
            <w:vAlign w:val="center"/>
          </w:tcPr>
          <w:p w14:paraId="3A34055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  <w:tc>
          <w:tcPr>
            <w:tcW w:w="759" w:type="dxa"/>
            <w:noWrap/>
            <w:vAlign w:val="center"/>
          </w:tcPr>
          <w:p w14:paraId="0EC0C7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3.8%</w:t>
            </w:r>
          </w:p>
        </w:tc>
        <w:tc>
          <w:tcPr>
            <w:tcW w:w="689" w:type="dxa"/>
            <w:noWrap/>
            <w:vAlign w:val="center"/>
          </w:tcPr>
          <w:p w14:paraId="4620714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2.8%</w:t>
            </w:r>
          </w:p>
        </w:tc>
      </w:tr>
      <w:tr w14:paraId="7AF7B4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9C09F3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F29E58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D8E32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27A67B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0.839</w:t>
            </w:r>
          </w:p>
        </w:tc>
        <w:tc>
          <w:tcPr>
            <w:tcW w:w="916" w:type="dxa"/>
            <w:noWrap/>
            <w:vAlign w:val="center"/>
          </w:tcPr>
          <w:p w14:paraId="101345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0.839</w:t>
            </w:r>
          </w:p>
        </w:tc>
        <w:tc>
          <w:tcPr>
            <w:tcW w:w="689" w:type="dxa"/>
            <w:noWrap/>
            <w:vAlign w:val="center"/>
          </w:tcPr>
          <w:p w14:paraId="041C23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794" w:type="dxa"/>
            <w:noWrap/>
            <w:vAlign w:val="center"/>
          </w:tcPr>
          <w:p w14:paraId="1DA60DC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0.961</w:t>
            </w:r>
          </w:p>
        </w:tc>
        <w:tc>
          <w:tcPr>
            <w:tcW w:w="845" w:type="dxa"/>
            <w:noWrap/>
            <w:vAlign w:val="center"/>
          </w:tcPr>
          <w:p w14:paraId="75B7A3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0.972</w:t>
            </w:r>
          </w:p>
        </w:tc>
        <w:tc>
          <w:tcPr>
            <w:tcW w:w="759" w:type="dxa"/>
            <w:noWrap/>
            <w:vAlign w:val="center"/>
          </w:tcPr>
          <w:p w14:paraId="223BDB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0.972</w:t>
            </w:r>
          </w:p>
        </w:tc>
        <w:tc>
          <w:tcPr>
            <w:tcW w:w="689" w:type="dxa"/>
            <w:noWrap/>
            <w:vAlign w:val="center"/>
          </w:tcPr>
          <w:p w14:paraId="10D071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</w:tr>
      <w:tr w14:paraId="02EFDC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BA0860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CBABF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ACB24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4982E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916" w:type="dxa"/>
            <w:noWrap/>
            <w:vAlign w:val="center"/>
          </w:tcPr>
          <w:p w14:paraId="6FDC8E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0.740</w:t>
            </w:r>
          </w:p>
        </w:tc>
        <w:tc>
          <w:tcPr>
            <w:tcW w:w="689" w:type="dxa"/>
            <w:noWrap/>
            <w:vAlign w:val="center"/>
          </w:tcPr>
          <w:p w14:paraId="3D2345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0.973</w:t>
            </w:r>
          </w:p>
        </w:tc>
        <w:tc>
          <w:tcPr>
            <w:tcW w:w="794" w:type="dxa"/>
            <w:noWrap/>
            <w:vAlign w:val="center"/>
          </w:tcPr>
          <w:p w14:paraId="0FCE0E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  <w:tc>
          <w:tcPr>
            <w:tcW w:w="845" w:type="dxa"/>
            <w:noWrap/>
            <w:vAlign w:val="center"/>
          </w:tcPr>
          <w:p w14:paraId="308864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0.963</w:t>
            </w:r>
          </w:p>
        </w:tc>
        <w:tc>
          <w:tcPr>
            <w:tcW w:w="759" w:type="dxa"/>
            <w:noWrap/>
            <w:vAlign w:val="center"/>
          </w:tcPr>
          <w:p w14:paraId="680BB9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0.969</w:t>
            </w:r>
          </w:p>
        </w:tc>
        <w:tc>
          <w:tcPr>
            <w:tcW w:w="689" w:type="dxa"/>
            <w:noWrap/>
            <w:vAlign w:val="center"/>
          </w:tcPr>
          <w:p w14:paraId="7C60B3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</w:tr>
      <w:tr w14:paraId="7EC8FF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C7638A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A078A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3D8C13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9C646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11.8%</w:t>
            </w:r>
          </w:p>
        </w:tc>
        <w:tc>
          <w:tcPr>
            <w:tcW w:w="916" w:type="dxa"/>
            <w:noWrap/>
            <w:vAlign w:val="center"/>
          </w:tcPr>
          <w:p w14:paraId="137C6B8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4.8%</w:t>
            </w:r>
          </w:p>
        </w:tc>
        <w:tc>
          <w:tcPr>
            <w:tcW w:w="689" w:type="dxa"/>
            <w:noWrap/>
            <w:vAlign w:val="center"/>
          </w:tcPr>
          <w:p w14:paraId="6AED06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491679B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5.5%</w:t>
            </w:r>
          </w:p>
        </w:tc>
        <w:tc>
          <w:tcPr>
            <w:tcW w:w="845" w:type="dxa"/>
            <w:noWrap/>
            <w:vAlign w:val="center"/>
          </w:tcPr>
          <w:p w14:paraId="5CB4BC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23.8%</w:t>
            </w:r>
          </w:p>
        </w:tc>
        <w:tc>
          <w:tcPr>
            <w:tcW w:w="759" w:type="dxa"/>
            <w:noWrap/>
            <w:vAlign w:val="center"/>
          </w:tcPr>
          <w:p w14:paraId="718AEA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689" w:type="dxa"/>
            <w:noWrap/>
            <w:vAlign w:val="center"/>
          </w:tcPr>
          <w:p w14:paraId="462DAE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</w:tr>
      <w:tr w14:paraId="78E670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1F5A71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D53EBD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D64CE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D5A93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0.791</w:t>
            </w:r>
          </w:p>
        </w:tc>
        <w:tc>
          <w:tcPr>
            <w:tcW w:w="916" w:type="dxa"/>
            <w:noWrap/>
            <w:vAlign w:val="center"/>
          </w:tcPr>
          <w:p w14:paraId="6D8666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0.862</w:t>
            </w:r>
          </w:p>
        </w:tc>
        <w:tc>
          <w:tcPr>
            <w:tcW w:w="689" w:type="dxa"/>
            <w:noWrap/>
            <w:vAlign w:val="center"/>
          </w:tcPr>
          <w:p w14:paraId="18A86D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336DFE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0.914</w:t>
            </w:r>
          </w:p>
        </w:tc>
        <w:tc>
          <w:tcPr>
            <w:tcW w:w="845" w:type="dxa"/>
            <w:noWrap/>
            <w:vAlign w:val="center"/>
          </w:tcPr>
          <w:p w14:paraId="46F74B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0.079</w:t>
            </w:r>
          </w:p>
        </w:tc>
        <w:tc>
          <w:tcPr>
            <w:tcW w:w="759" w:type="dxa"/>
            <w:noWrap/>
            <w:vAlign w:val="center"/>
          </w:tcPr>
          <w:p w14:paraId="17EBA8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0009E5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0.903</w:t>
            </w:r>
          </w:p>
        </w:tc>
      </w:tr>
      <w:tr w14:paraId="6A381C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4AFBAD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D12033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EB991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5A9BF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0.727</w:t>
            </w:r>
          </w:p>
        </w:tc>
        <w:tc>
          <w:tcPr>
            <w:tcW w:w="916" w:type="dxa"/>
            <w:noWrap/>
            <w:vAlign w:val="center"/>
          </w:tcPr>
          <w:p w14:paraId="5640F5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0.917</w:t>
            </w:r>
          </w:p>
        </w:tc>
        <w:tc>
          <w:tcPr>
            <w:tcW w:w="689" w:type="dxa"/>
            <w:noWrap/>
            <w:vAlign w:val="center"/>
          </w:tcPr>
          <w:p w14:paraId="1C8660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403B57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0.932</w:t>
            </w:r>
          </w:p>
        </w:tc>
        <w:tc>
          <w:tcPr>
            <w:tcW w:w="845" w:type="dxa"/>
            <w:noWrap/>
            <w:vAlign w:val="center"/>
          </w:tcPr>
          <w:p w14:paraId="0E03CE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0.129</w:t>
            </w:r>
          </w:p>
        </w:tc>
        <w:tc>
          <w:tcPr>
            <w:tcW w:w="759" w:type="dxa"/>
            <w:noWrap/>
            <w:vAlign w:val="center"/>
          </w:tcPr>
          <w:p w14:paraId="659BE7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42AE1D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</w:tr>
      <w:tr w14:paraId="37A7AF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B1E206D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A48D5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7456C1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4BEE0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11.8%</w:t>
            </w:r>
          </w:p>
        </w:tc>
        <w:tc>
          <w:tcPr>
            <w:tcW w:w="916" w:type="dxa"/>
            <w:noWrap/>
            <w:vAlign w:val="center"/>
          </w:tcPr>
          <w:p w14:paraId="544D51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4.8%</w:t>
            </w:r>
          </w:p>
        </w:tc>
        <w:tc>
          <w:tcPr>
            <w:tcW w:w="689" w:type="dxa"/>
            <w:noWrap/>
            <w:vAlign w:val="center"/>
          </w:tcPr>
          <w:p w14:paraId="3DF980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94" w:type="dxa"/>
            <w:noWrap/>
            <w:vAlign w:val="center"/>
          </w:tcPr>
          <w:p w14:paraId="798835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5.5%</w:t>
            </w:r>
          </w:p>
        </w:tc>
        <w:tc>
          <w:tcPr>
            <w:tcW w:w="845" w:type="dxa"/>
            <w:noWrap/>
            <w:vAlign w:val="center"/>
          </w:tcPr>
          <w:p w14:paraId="18D15E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23.8%</w:t>
            </w:r>
          </w:p>
        </w:tc>
        <w:tc>
          <w:tcPr>
            <w:tcW w:w="759" w:type="dxa"/>
            <w:noWrap/>
            <w:vAlign w:val="center"/>
          </w:tcPr>
          <w:p w14:paraId="227ED9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689" w:type="dxa"/>
            <w:noWrap/>
            <w:vAlign w:val="center"/>
          </w:tcPr>
          <w:p w14:paraId="42B061D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2.7%</w:t>
            </w:r>
          </w:p>
        </w:tc>
      </w:tr>
      <w:tr w14:paraId="349C7F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E9FF7D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966EBC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38453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44DF4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0.791</w:t>
            </w:r>
          </w:p>
        </w:tc>
        <w:tc>
          <w:tcPr>
            <w:tcW w:w="916" w:type="dxa"/>
            <w:noWrap/>
            <w:vAlign w:val="center"/>
          </w:tcPr>
          <w:p w14:paraId="143B4B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0.862</w:t>
            </w:r>
          </w:p>
        </w:tc>
        <w:tc>
          <w:tcPr>
            <w:tcW w:w="689" w:type="dxa"/>
            <w:noWrap/>
            <w:vAlign w:val="center"/>
          </w:tcPr>
          <w:p w14:paraId="04A509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0FB212D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0.914</w:t>
            </w:r>
          </w:p>
        </w:tc>
        <w:tc>
          <w:tcPr>
            <w:tcW w:w="845" w:type="dxa"/>
            <w:noWrap/>
            <w:vAlign w:val="center"/>
          </w:tcPr>
          <w:p w14:paraId="68F878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0.079</w:t>
            </w:r>
          </w:p>
        </w:tc>
        <w:tc>
          <w:tcPr>
            <w:tcW w:w="759" w:type="dxa"/>
            <w:noWrap/>
            <w:vAlign w:val="center"/>
          </w:tcPr>
          <w:p w14:paraId="32EBD3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  <w:tc>
          <w:tcPr>
            <w:tcW w:w="689" w:type="dxa"/>
            <w:noWrap/>
            <w:vAlign w:val="center"/>
          </w:tcPr>
          <w:p w14:paraId="6230F4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0.903</w:t>
            </w:r>
          </w:p>
        </w:tc>
      </w:tr>
      <w:tr w14:paraId="156DD0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A573CF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9E10CF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72F5DF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13894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0.727</w:t>
            </w:r>
          </w:p>
        </w:tc>
        <w:tc>
          <w:tcPr>
            <w:tcW w:w="916" w:type="dxa"/>
            <w:noWrap/>
            <w:vAlign w:val="center"/>
          </w:tcPr>
          <w:p w14:paraId="4F2F97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0.917</w:t>
            </w:r>
          </w:p>
        </w:tc>
        <w:tc>
          <w:tcPr>
            <w:tcW w:w="689" w:type="dxa"/>
            <w:noWrap/>
            <w:vAlign w:val="center"/>
          </w:tcPr>
          <w:p w14:paraId="334362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180C6F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0.932</w:t>
            </w:r>
          </w:p>
        </w:tc>
        <w:tc>
          <w:tcPr>
            <w:tcW w:w="845" w:type="dxa"/>
            <w:noWrap/>
            <w:vAlign w:val="center"/>
          </w:tcPr>
          <w:p w14:paraId="0E8E07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0.129</w:t>
            </w:r>
          </w:p>
        </w:tc>
        <w:tc>
          <w:tcPr>
            <w:tcW w:w="759" w:type="dxa"/>
            <w:noWrap/>
            <w:vAlign w:val="center"/>
          </w:tcPr>
          <w:p w14:paraId="06297CC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689" w:type="dxa"/>
            <w:noWrap/>
            <w:vAlign w:val="center"/>
          </w:tcPr>
          <w:p w14:paraId="329B1A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0.987</w:t>
            </w:r>
          </w:p>
        </w:tc>
      </w:tr>
      <w:tr w14:paraId="584233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4F36D0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Eastern Europe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1CADA4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3A8891B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564EB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1DAAAA5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418447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58D15F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845" w:type="dxa"/>
            <w:noWrap/>
            <w:vAlign w:val="center"/>
          </w:tcPr>
          <w:p w14:paraId="08454E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759" w:type="dxa"/>
            <w:noWrap/>
            <w:vAlign w:val="center"/>
          </w:tcPr>
          <w:p w14:paraId="5E1197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540F38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</w:tr>
      <w:tr w14:paraId="105B0E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40022C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67FDC3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9C897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50D1FB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916" w:type="dxa"/>
            <w:noWrap/>
            <w:vAlign w:val="center"/>
          </w:tcPr>
          <w:p w14:paraId="6CB147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62FC704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36E8A0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845" w:type="dxa"/>
            <w:noWrap/>
            <w:vAlign w:val="center"/>
          </w:tcPr>
          <w:p w14:paraId="5FF9D6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0.992</w:t>
            </w:r>
          </w:p>
        </w:tc>
        <w:tc>
          <w:tcPr>
            <w:tcW w:w="759" w:type="dxa"/>
            <w:noWrap/>
            <w:vAlign w:val="center"/>
          </w:tcPr>
          <w:p w14:paraId="7432C4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0.977</w:t>
            </w:r>
          </w:p>
        </w:tc>
        <w:tc>
          <w:tcPr>
            <w:tcW w:w="689" w:type="dxa"/>
            <w:noWrap/>
            <w:vAlign w:val="center"/>
          </w:tcPr>
          <w:p w14:paraId="46B90E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29398C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880917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66899D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19C7C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B4171A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507AA1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689" w:type="dxa"/>
            <w:noWrap/>
            <w:vAlign w:val="center"/>
          </w:tcPr>
          <w:p w14:paraId="5646AD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173CEE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845" w:type="dxa"/>
            <w:noWrap/>
            <w:vAlign w:val="center"/>
          </w:tcPr>
          <w:p w14:paraId="4513B8A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  <w:tc>
          <w:tcPr>
            <w:tcW w:w="759" w:type="dxa"/>
            <w:noWrap/>
            <w:vAlign w:val="center"/>
          </w:tcPr>
          <w:p w14:paraId="7EAEE2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530328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</w:tr>
      <w:tr w14:paraId="6890B2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F90D96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83882C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706D258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EADC2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592501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6CEC3A2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607F58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845" w:type="dxa"/>
            <w:noWrap/>
            <w:vAlign w:val="center"/>
          </w:tcPr>
          <w:p w14:paraId="42F04BA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  <w:tc>
          <w:tcPr>
            <w:tcW w:w="759" w:type="dxa"/>
            <w:noWrap/>
            <w:vAlign w:val="center"/>
          </w:tcPr>
          <w:p w14:paraId="49CCAAC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0.8%</w:t>
            </w:r>
          </w:p>
        </w:tc>
        <w:tc>
          <w:tcPr>
            <w:tcW w:w="689" w:type="dxa"/>
            <w:noWrap/>
            <w:vAlign w:val="center"/>
          </w:tcPr>
          <w:p w14:paraId="6AC83E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</w:tr>
      <w:tr w14:paraId="486C40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FF81F0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722AA1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33CBD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4966FF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916" w:type="dxa"/>
            <w:noWrap/>
            <w:vAlign w:val="center"/>
          </w:tcPr>
          <w:p w14:paraId="485453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5744F6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405A45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845" w:type="dxa"/>
            <w:noWrap/>
            <w:vAlign w:val="center"/>
          </w:tcPr>
          <w:p w14:paraId="10CF72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759" w:type="dxa"/>
            <w:noWrap/>
            <w:vAlign w:val="center"/>
          </w:tcPr>
          <w:p w14:paraId="263339F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0.978</w:t>
            </w:r>
          </w:p>
        </w:tc>
        <w:tc>
          <w:tcPr>
            <w:tcW w:w="689" w:type="dxa"/>
            <w:noWrap/>
            <w:vAlign w:val="center"/>
          </w:tcPr>
          <w:p w14:paraId="2EA057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0.993</w:t>
            </w:r>
          </w:p>
        </w:tc>
      </w:tr>
      <w:tr w14:paraId="73705B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5745C8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B5C297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6BCC1A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5A7978E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51CE948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689" w:type="dxa"/>
            <w:noWrap/>
            <w:vAlign w:val="center"/>
          </w:tcPr>
          <w:p w14:paraId="5398D2A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175C64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0.985</w:t>
            </w:r>
          </w:p>
        </w:tc>
        <w:tc>
          <w:tcPr>
            <w:tcW w:w="845" w:type="dxa"/>
            <w:noWrap/>
            <w:vAlign w:val="center"/>
          </w:tcPr>
          <w:p w14:paraId="039ED6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196185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286E015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255787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B70E71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9B45E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63FD651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001E6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1C1B27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2B4F4F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0.4%</w:t>
            </w:r>
          </w:p>
        </w:tc>
        <w:tc>
          <w:tcPr>
            <w:tcW w:w="794" w:type="dxa"/>
            <w:noWrap/>
            <w:vAlign w:val="center"/>
          </w:tcPr>
          <w:p w14:paraId="5F764A2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845" w:type="dxa"/>
            <w:noWrap/>
            <w:vAlign w:val="center"/>
          </w:tcPr>
          <w:p w14:paraId="4FE6135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0.7%</w:t>
            </w:r>
          </w:p>
        </w:tc>
        <w:tc>
          <w:tcPr>
            <w:tcW w:w="759" w:type="dxa"/>
            <w:noWrap/>
            <w:vAlign w:val="center"/>
          </w:tcPr>
          <w:p w14:paraId="576DD9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1.0%</w:t>
            </w:r>
          </w:p>
        </w:tc>
        <w:tc>
          <w:tcPr>
            <w:tcW w:w="689" w:type="dxa"/>
            <w:noWrap/>
            <w:vAlign w:val="center"/>
          </w:tcPr>
          <w:p w14:paraId="2BEEF0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0.3%</w:t>
            </w:r>
          </w:p>
        </w:tc>
      </w:tr>
      <w:tr w14:paraId="56D5ED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B54D66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4A44AA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9C3D1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0825B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916" w:type="dxa"/>
            <w:noWrap/>
            <w:vAlign w:val="center"/>
          </w:tcPr>
          <w:p w14:paraId="6A4C378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689" w:type="dxa"/>
            <w:noWrap/>
            <w:vAlign w:val="center"/>
          </w:tcPr>
          <w:p w14:paraId="7C8918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794" w:type="dxa"/>
            <w:noWrap/>
            <w:vAlign w:val="center"/>
          </w:tcPr>
          <w:p w14:paraId="15A49E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0.958</w:t>
            </w:r>
          </w:p>
        </w:tc>
        <w:tc>
          <w:tcPr>
            <w:tcW w:w="845" w:type="dxa"/>
            <w:noWrap/>
            <w:vAlign w:val="center"/>
          </w:tcPr>
          <w:p w14:paraId="62A12A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759" w:type="dxa"/>
            <w:noWrap/>
            <w:vAlign w:val="center"/>
          </w:tcPr>
          <w:p w14:paraId="089B877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0.961</w:t>
            </w:r>
          </w:p>
        </w:tc>
        <w:tc>
          <w:tcPr>
            <w:tcW w:w="689" w:type="dxa"/>
            <w:noWrap/>
            <w:vAlign w:val="center"/>
          </w:tcPr>
          <w:p w14:paraId="30A1C8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0.995</w:t>
            </w:r>
          </w:p>
        </w:tc>
      </w:tr>
      <w:tr w14:paraId="46FDF6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6D2DB7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141D18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19D74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513AF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361759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689" w:type="dxa"/>
            <w:noWrap/>
            <w:vAlign w:val="center"/>
          </w:tcPr>
          <w:p w14:paraId="197389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794" w:type="dxa"/>
            <w:noWrap/>
            <w:vAlign w:val="center"/>
          </w:tcPr>
          <w:p w14:paraId="2F96C6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0.982</w:t>
            </w:r>
          </w:p>
        </w:tc>
        <w:tc>
          <w:tcPr>
            <w:tcW w:w="845" w:type="dxa"/>
            <w:noWrap/>
            <w:vAlign w:val="center"/>
          </w:tcPr>
          <w:p w14:paraId="2248EE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0.988</w:t>
            </w:r>
          </w:p>
        </w:tc>
        <w:tc>
          <w:tcPr>
            <w:tcW w:w="759" w:type="dxa"/>
            <w:noWrap/>
            <w:vAlign w:val="center"/>
          </w:tcPr>
          <w:p w14:paraId="3070A9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0.975</w:t>
            </w:r>
          </w:p>
        </w:tc>
        <w:tc>
          <w:tcPr>
            <w:tcW w:w="689" w:type="dxa"/>
            <w:noWrap/>
            <w:vAlign w:val="center"/>
          </w:tcPr>
          <w:p w14:paraId="5D2EBA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</w:tr>
      <w:tr w14:paraId="6F61B4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7B69C2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180A40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05777A0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15826B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58DF01E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689" w:type="dxa"/>
            <w:noWrap/>
            <w:vAlign w:val="center"/>
          </w:tcPr>
          <w:p w14:paraId="69AD58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65742D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34.0%</w:t>
            </w:r>
          </w:p>
        </w:tc>
        <w:tc>
          <w:tcPr>
            <w:tcW w:w="845" w:type="dxa"/>
            <w:noWrap/>
            <w:vAlign w:val="center"/>
          </w:tcPr>
          <w:p w14:paraId="1371A1E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759" w:type="dxa"/>
            <w:noWrap/>
            <w:vAlign w:val="center"/>
          </w:tcPr>
          <w:p w14:paraId="5EEFC16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689" w:type="dxa"/>
            <w:noWrap/>
            <w:vAlign w:val="center"/>
          </w:tcPr>
          <w:p w14:paraId="33E31C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1.5%</w:t>
            </w:r>
          </w:p>
        </w:tc>
      </w:tr>
      <w:tr w14:paraId="488EC8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9FD080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930CC5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AA7DC9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ACA55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916" w:type="dxa"/>
            <w:noWrap/>
            <w:vAlign w:val="center"/>
          </w:tcPr>
          <w:p w14:paraId="7C9005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-0.167</w:t>
            </w:r>
          </w:p>
        </w:tc>
        <w:tc>
          <w:tcPr>
            <w:tcW w:w="689" w:type="dxa"/>
            <w:noWrap/>
            <w:vAlign w:val="center"/>
          </w:tcPr>
          <w:p w14:paraId="718BE9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3A9A8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-1.742</w:t>
            </w:r>
          </w:p>
        </w:tc>
        <w:tc>
          <w:tcPr>
            <w:tcW w:w="845" w:type="dxa"/>
            <w:noWrap/>
            <w:vAlign w:val="center"/>
          </w:tcPr>
          <w:p w14:paraId="07CBCDE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0.472</w:t>
            </w:r>
          </w:p>
        </w:tc>
        <w:tc>
          <w:tcPr>
            <w:tcW w:w="759" w:type="dxa"/>
            <w:noWrap/>
            <w:vAlign w:val="center"/>
          </w:tcPr>
          <w:p w14:paraId="71DB84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7FBACC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0.814</w:t>
            </w:r>
          </w:p>
        </w:tc>
      </w:tr>
      <w:tr w14:paraId="764451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5E85D0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5FFD85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524FE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084C14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1566AAD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-2.656</w:t>
            </w:r>
          </w:p>
        </w:tc>
        <w:tc>
          <w:tcPr>
            <w:tcW w:w="689" w:type="dxa"/>
            <w:noWrap/>
            <w:vAlign w:val="center"/>
          </w:tcPr>
          <w:p w14:paraId="0237E7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5D4455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-24.264</w:t>
            </w:r>
          </w:p>
        </w:tc>
        <w:tc>
          <w:tcPr>
            <w:tcW w:w="845" w:type="dxa"/>
            <w:noWrap/>
            <w:vAlign w:val="center"/>
          </w:tcPr>
          <w:p w14:paraId="28D4696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0.647</w:t>
            </w:r>
          </w:p>
        </w:tc>
        <w:tc>
          <w:tcPr>
            <w:tcW w:w="759" w:type="dxa"/>
            <w:noWrap/>
            <w:vAlign w:val="center"/>
          </w:tcPr>
          <w:p w14:paraId="216205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0DF320D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0.943</w:t>
            </w:r>
          </w:p>
        </w:tc>
      </w:tr>
      <w:tr w14:paraId="234069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C97CF8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559ED8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484B8DD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613189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916" w:type="dxa"/>
            <w:noWrap/>
            <w:vAlign w:val="center"/>
          </w:tcPr>
          <w:p w14:paraId="0EF5A96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1.8%</w:t>
            </w:r>
          </w:p>
        </w:tc>
        <w:tc>
          <w:tcPr>
            <w:tcW w:w="689" w:type="dxa"/>
            <w:noWrap/>
            <w:vAlign w:val="center"/>
          </w:tcPr>
          <w:p w14:paraId="060792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794" w:type="dxa"/>
            <w:noWrap/>
            <w:vAlign w:val="center"/>
          </w:tcPr>
          <w:p w14:paraId="69EB8A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34.0%</w:t>
            </w:r>
          </w:p>
        </w:tc>
        <w:tc>
          <w:tcPr>
            <w:tcW w:w="845" w:type="dxa"/>
            <w:noWrap/>
            <w:vAlign w:val="center"/>
          </w:tcPr>
          <w:p w14:paraId="2823132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3.7%</w:t>
            </w:r>
          </w:p>
        </w:tc>
        <w:tc>
          <w:tcPr>
            <w:tcW w:w="759" w:type="dxa"/>
            <w:noWrap/>
            <w:vAlign w:val="center"/>
          </w:tcPr>
          <w:p w14:paraId="77D52D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0.2%</w:t>
            </w:r>
          </w:p>
        </w:tc>
        <w:tc>
          <w:tcPr>
            <w:tcW w:w="689" w:type="dxa"/>
            <w:noWrap/>
            <w:vAlign w:val="center"/>
          </w:tcPr>
          <w:p w14:paraId="2E3751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1.5%</w:t>
            </w:r>
          </w:p>
        </w:tc>
      </w:tr>
      <w:tr w14:paraId="2BD9B6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96957C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FE6AF8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B1528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F2F671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0.986</w:t>
            </w:r>
          </w:p>
        </w:tc>
        <w:tc>
          <w:tcPr>
            <w:tcW w:w="916" w:type="dxa"/>
            <w:noWrap/>
            <w:vAlign w:val="center"/>
          </w:tcPr>
          <w:p w14:paraId="3A5CCCF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-0.167</w:t>
            </w:r>
          </w:p>
        </w:tc>
        <w:tc>
          <w:tcPr>
            <w:tcW w:w="689" w:type="dxa"/>
            <w:noWrap/>
            <w:vAlign w:val="center"/>
          </w:tcPr>
          <w:p w14:paraId="6272496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78B65A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-1.742</w:t>
            </w:r>
          </w:p>
        </w:tc>
        <w:tc>
          <w:tcPr>
            <w:tcW w:w="845" w:type="dxa"/>
            <w:noWrap/>
            <w:vAlign w:val="center"/>
          </w:tcPr>
          <w:p w14:paraId="6D6A77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0.472</w:t>
            </w:r>
          </w:p>
        </w:tc>
        <w:tc>
          <w:tcPr>
            <w:tcW w:w="759" w:type="dxa"/>
            <w:noWrap/>
            <w:vAlign w:val="center"/>
          </w:tcPr>
          <w:p w14:paraId="3F8E87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1E78859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0.814</w:t>
            </w:r>
          </w:p>
        </w:tc>
      </w:tr>
      <w:tr w14:paraId="03E888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871EAE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C5F54B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A200C1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DA451A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0.980</w:t>
            </w:r>
          </w:p>
        </w:tc>
        <w:tc>
          <w:tcPr>
            <w:tcW w:w="916" w:type="dxa"/>
            <w:noWrap/>
            <w:vAlign w:val="center"/>
          </w:tcPr>
          <w:p w14:paraId="4D22951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-2.656</w:t>
            </w:r>
          </w:p>
        </w:tc>
        <w:tc>
          <w:tcPr>
            <w:tcW w:w="689" w:type="dxa"/>
            <w:noWrap/>
            <w:vAlign w:val="center"/>
          </w:tcPr>
          <w:p w14:paraId="690118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0.999</w:t>
            </w:r>
          </w:p>
        </w:tc>
        <w:tc>
          <w:tcPr>
            <w:tcW w:w="794" w:type="dxa"/>
            <w:noWrap/>
            <w:vAlign w:val="center"/>
          </w:tcPr>
          <w:p w14:paraId="492DDDF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-24.264</w:t>
            </w:r>
          </w:p>
        </w:tc>
        <w:tc>
          <w:tcPr>
            <w:tcW w:w="845" w:type="dxa"/>
            <w:noWrap/>
            <w:vAlign w:val="center"/>
          </w:tcPr>
          <w:p w14:paraId="368C5D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0.647</w:t>
            </w:r>
          </w:p>
        </w:tc>
        <w:tc>
          <w:tcPr>
            <w:tcW w:w="759" w:type="dxa"/>
            <w:noWrap/>
            <w:vAlign w:val="center"/>
          </w:tcPr>
          <w:p w14:paraId="45EBB80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0.998</w:t>
            </w:r>
          </w:p>
        </w:tc>
        <w:tc>
          <w:tcPr>
            <w:tcW w:w="689" w:type="dxa"/>
            <w:noWrap/>
            <w:vAlign w:val="center"/>
          </w:tcPr>
          <w:p w14:paraId="0D64D0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0.943</w:t>
            </w:r>
          </w:p>
        </w:tc>
      </w:tr>
      <w:tr w14:paraId="71EAE7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4E68E0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OCEANIA (apart from Australia)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076922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13F57B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2E8E37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15.2%</w:t>
            </w:r>
          </w:p>
        </w:tc>
        <w:tc>
          <w:tcPr>
            <w:tcW w:w="916" w:type="dxa"/>
            <w:noWrap/>
            <w:vAlign w:val="center"/>
          </w:tcPr>
          <w:p w14:paraId="09BEE33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15.2%</w:t>
            </w:r>
          </w:p>
        </w:tc>
        <w:tc>
          <w:tcPr>
            <w:tcW w:w="689" w:type="dxa"/>
            <w:noWrap/>
            <w:vAlign w:val="center"/>
          </w:tcPr>
          <w:p w14:paraId="5CD8A8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5.4%</w:t>
            </w:r>
          </w:p>
        </w:tc>
        <w:tc>
          <w:tcPr>
            <w:tcW w:w="794" w:type="dxa"/>
            <w:noWrap/>
            <w:vAlign w:val="center"/>
          </w:tcPr>
          <w:p w14:paraId="778876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13.9%</w:t>
            </w:r>
          </w:p>
        </w:tc>
        <w:tc>
          <w:tcPr>
            <w:tcW w:w="845" w:type="dxa"/>
            <w:noWrap/>
            <w:vAlign w:val="center"/>
          </w:tcPr>
          <w:p w14:paraId="6E893B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19.6%</w:t>
            </w:r>
          </w:p>
        </w:tc>
        <w:tc>
          <w:tcPr>
            <w:tcW w:w="759" w:type="dxa"/>
            <w:noWrap/>
            <w:vAlign w:val="center"/>
          </w:tcPr>
          <w:p w14:paraId="745B161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6.6%</w:t>
            </w:r>
          </w:p>
        </w:tc>
        <w:tc>
          <w:tcPr>
            <w:tcW w:w="689" w:type="dxa"/>
            <w:noWrap/>
            <w:vAlign w:val="center"/>
          </w:tcPr>
          <w:p w14:paraId="30A4C9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6.3%</w:t>
            </w:r>
          </w:p>
        </w:tc>
      </w:tr>
      <w:tr w14:paraId="0C9D4F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2CC8AF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6F1E5D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B3DEEF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A9B1DF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916" w:type="dxa"/>
            <w:noWrap/>
            <w:vAlign w:val="center"/>
          </w:tcPr>
          <w:p w14:paraId="03CA798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689" w:type="dxa"/>
            <w:noWrap/>
            <w:vAlign w:val="center"/>
          </w:tcPr>
          <w:p w14:paraId="3156D2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0.882</w:t>
            </w:r>
          </w:p>
        </w:tc>
        <w:tc>
          <w:tcPr>
            <w:tcW w:w="794" w:type="dxa"/>
            <w:noWrap/>
            <w:vAlign w:val="center"/>
          </w:tcPr>
          <w:p w14:paraId="75A0CF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845" w:type="dxa"/>
            <w:noWrap/>
            <w:vAlign w:val="center"/>
          </w:tcPr>
          <w:p w14:paraId="65C657C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0.711</w:t>
            </w:r>
          </w:p>
        </w:tc>
        <w:tc>
          <w:tcPr>
            <w:tcW w:w="759" w:type="dxa"/>
            <w:noWrap/>
            <w:vAlign w:val="center"/>
          </w:tcPr>
          <w:p w14:paraId="587741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24BC75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0.976</w:t>
            </w:r>
          </w:p>
        </w:tc>
      </w:tr>
      <w:tr w14:paraId="49F8A1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28F22B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FCEE2F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3E3F97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1D91E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916" w:type="dxa"/>
            <w:noWrap/>
            <w:vAlign w:val="center"/>
          </w:tcPr>
          <w:p w14:paraId="4C07C6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689" w:type="dxa"/>
            <w:noWrap/>
            <w:vAlign w:val="center"/>
          </w:tcPr>
          <w:p w14:paraId="4B4A71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794" w:type="dxa"/>
            <w:noWrap/>
            <w:vAlign w:val="center"/>
          </w:tcPr>
          <w:p w14:paraId="0DBA96A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0.945</w:t>
            </w:r>
          </w:p>
        </w:tc>
        <w:tc>
          <w:tcPr>
            <w:tcW w:w="845" w:type="dxa"/>
            <w:noWrap/>
            <w:vAlign w:val="center"/>
          </w:tcPr>
          <w:p w14:paraId="7412846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0.835</w:t>
            </w:r>
          </w:p>
        </w:tc>
        <w:tc>
          <w:tcPr>
            <w:tcW w:w="759" w:type="dxa"/>
            <w:noWrap/>
            <w:vAlign w:val="center"/>
          </w:tcPr>
          <w:p w14:paraId="4BDBEC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3C9E25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</w:tr>
      <w:tr w14:paraId="35B2CB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5A6F81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3D4BC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7B9A34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B3BA5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15.2%</w:t>
            </w:r>
          </w:p>
        </w:tc>
        <w:tc>
          <w:tcPr>
            <w:tcW w:w="916" w:type="dxa"/>
            <w:noWrap/>
            <w:vAlign w:val="center"/>
          </w:tcPr>
          <w:p w14:paraId="60B7582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15.2%</w:t>
            </w:r>
          </w:p>
        </w:tc>
        <w:tc>
          <w:tcPr>
            <w:tcW w:w="689" w:type="dxa"/>
            <w:noWrap/>
            <w:vAlign w:val="center"/>
          </w:tcPr>
          <w:p w14:paraId="1B8E53E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5.4%</w:t>
            </w:r>
          </w:p>
        </w:tc>
        <w:tc>
          <w:tcPr>
            <w:tcW w:w="794" w:type="dxa"/>
            <w:noWrap/>
            <w:vAlign w:val="center"/>
          </w:tcPr>
          <w:p w14:paraId="689269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12.5%</w:t>
            </w:r>
          </w:p>
        </w:tc>
        <w:tc>
          <w:tcPr>
            <w:tcW w:w="845" w:type="dxa"/>
            <w:noWrap/>
            <w:vAlign w:val="center"/>
          </w:tcPr>
          <w:p w14:paraId="4E792C5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16.9%</w:t>
            </w:r>
          </w:p>
        </w:tc>
        <w:tc>
          <w:tcPr>
            <w:tcW w:w="759" w:type="dxa"/>
            <w:noWrap/>
            <w:vAlign w:val="center"/>
          </w:tcPr>
          <w:p w14:paraId="6CF7348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6.6%</w:t>
            </w:r>
          </w:p>
        </w:tc>
        <w:tc>
          <w:tcPr>
            <w:tcW w:w="689" w:type="dxa"/>
            <w:noWrap/>
            <w:vAlign w:val="center"/>
          </w:tcPr>
          <w:p w14:paraId="277D88D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6.3%</w:t>
            </w:r>
          </w:p>
        </w:tc>
      </w:tr>
      <w:tr w14:paraId="3A451D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ADB6A7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349D48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70C58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6BCD3BB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916" w:type="dxa"/>
            <w:noWrap/>
            <w:vAlign w:val="center"/>
          </w:tcPr>
          <w:p w14:paraId="4F6BEB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689" w:type="dxa"/>
            <w:noWrap/>
            <w:vAlign w:val="center"/>
          </w:tcPr>
          <w:p w14:paraId="4AD24F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0.882</w:t>
            </w:r>
          </w:p>
        </w:tc>
        <w:tc>
          <w:tcPr>
            <w:tcW w:w="794" w:type="dxa"/>
            <w:noWrap/>
            <w:vAlign w:val="center"/>
          </w:tcPr>
          <w:p w14:paraId="4B1408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0.800</w:t>
            </w:r>
          </w:p>
        </w:tc>
        <w:tc>
          <w:tcPr>
            <w:tcW w:w="845" w:type="dxa"/>
            <w:noWrap/>
            <w:vAlign w:val="center"/>
          </w:tcPr>
          <w:p w14:paraId="5477FE9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0.727</w:t>
            </w:r>
          </w:p>
        </w:tc>
        <w:tc>
          <w:tcPr>
            <w:tcW w:w="759" w:type="dxa"/>
            <w:noWrap/>
            <w:vAlign w:val="center"/>
          </w:tcPr>
          <w:p w14:paraId="4481648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1507F3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</w:tr>
      <w:tr w14:paraId="513A6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3EA68D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4F6390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42A46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CD1CBE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916" w:type="dxa"/>
            <w:noWrap/>
            <w:vAlign w:val="center"/>
          </w:tcPr>
          <w:p w14:paraId="5D9BAE6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689" w:type="dxa"/>
            <w:noWrap/>
            <w:vAlign w:val="center"/>
          </w:tcPr>
          <w:p w14:paraId="2ADCD7E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794" w:type="dxa"/>
            <w:noWrap/>
            <w:vAlign w:val="center"/>
          </w:tcPr>
          <w:p w14:paraId="09DE9D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0.918</w:t>
            </w:r>
          </w:p>
        </w:tc>
        <w:tc>
          <w:tcPr>
            <w:tcW w:w="845" w:type="dxa"/>
            <w:noWrap/>
            <w:vAlign w:val="center"/>
          </w:tcPr>
          <w:p w14:paraId="5CA988D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0.853</w:t>
            </w:r>
          </w:p>
        </w:tc>
        <w:tc>
          <w:tcPr>
            <w:tcW w:w="759" w:type="dxa"/>
            <w:noWrap/>
            <w:vAlign w:val="center"/>
          </w:tcPr>
          <w:p w14:paraId="0CF829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224DDA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</w:tr>
      <w:tr w14:paraId="0FE84B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395F45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2A77A3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7FDD27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42319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15.2%</w:t>
            </w:r>
          </w:p>
        </w:tc>
        <w:tc>
          <w:tcPr>
            <w:tcW w:w="916" w:type="dxa"/>
            <w:noWrap/>
            <w:vAlign w:val="center"/>
          </w:tcPr>
          <w:p w14:paraId="6C77C1A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15.2%</w:t>
            </w:r>
          </w:p>
        </w:tc>
        <w:tc>
          <w:tcPr>
            <w:tcW w:w="689" w:type="dxa"/>
            <w:noWrap/>
            <w:vAlign w:val="center"/>
          </w:tcPr>
          <w:p w14:paraId="1EFC98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5.4%</w:t>
            </w:r>
          </w:p>
        </w:tc>
        <w:tc>
          <w:tcPr>
            <w:tcW w:w="794" w:type="dxa"/>
            <w:noWrap/>
            <w:vAlign w:val="center"/>
          </w:tcPr>
          <w:p w14:paraId="0652270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15.6%</w:t>
            </w:r>
          </w:p>
        </w:tc>
        <w:tc>
          <w:tcPr>
            <w:tcW w:w="845" w:type="dxa"/>
            <w:noWrap/>
            <w:vAlign w:val="center"/>
          </w:tcPr>
          <w:p w14:paraId="183C0D1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9.1%</w:t>
            </w:r>
          </w:p>
        </w:tc>
        <w:tc>
          <w:tcPr>
            <w:tcW w:w="759" w:type="dxa"/>
            <w:noWrap/>
            <w:vAlign w:val="center"/>
          </w:tcPr>
          <w:p w14:paraId="6EAEB34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6.6%</w:t>
            </w:r>
          </w:p>
        </w:tc>
        <w:tc>
          <w:tcPr>
            <w:tcW w:w="689" w:type="dxa"/>
            <w:noWrap/>
            <w:vAlign w:val="center"/>
          </w:tcPr>
          <w:p w14:paraId="078EBC3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6.3%</w:t>
            </w:r>
          </w:p>
        </w:tc>
      </w:tr>
      <w:tr w14:paraId="7C6D98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C9E5C0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83FB90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F10AE0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F2D2C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916" w:type="dxa"/>
            <w:noWrap/>
            <w:vAlign w:val="center"/>
          </w:tcPr>
          <w:p w14:paraId="6FDC23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0.848</w:t>
            </w:r>
          </w:p>
        </w:tc>
        <w:tc>
          <w:tcPr>
            <w:tcW w:w="689" w:type="dxa"/>
            <w:noWrap/>
            <w:vAlign w:val="center"/>
          </w:tcPr>
          <w:p w14:paraId="26214F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0.882</w:t>
            </w:r>
          </w:p>
        </w:tc>
        <w:tc>
          <w:tcPr>
            <w:tcW w:w="794" w:type="dxa"/>
            <w:noWrap/>
            <w:vAlign w:val="center"/>
          </w:tcPr>
          <w:p w14:paraId="212CB9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0.816</w:t>
            </w:r>
          </w:p>
        </w:tc>
        <w:tc>
          <w:tcPr>
            <w:tcW w:w="845" w:type="dxa"/>
            <w:noWrap/>
            <w:vAlign w:val="center"/>
          </w:tcPr>
          <w:p w14:paraId="7658A5F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0.884</w:t>
            </w:r>
          </w:p>
        </w:tc>
        <w:tc>
          <w:tcPr>
            <w:tcW w:w="759" w:type="dxa"/>
            <w:noWrap/>
            <w:vAlign w:val="center"/>
          </w:tcPr>
          <w:p w14:paraId="41FB0E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0.989</w:t>
            </w:r>
          </w:p>
        </w:tc>
        <w:tc>
          <w:tcPr>
            <w:tcW w:w="689" w:type="dxa"/>
            <w:noWrap/>
            <w:vAlign w:val="center"/>
          </w:tcPr>
          <w:p w14:paraId="4DB0AA8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0.981</w:t>
            </w:r>
          </w:p>
        </w:tc>
      </w:tr>
      <w:tr w14:paraId="1AEB2A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1DB204C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5049B749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EB09B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21FF90A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916" w:type="dxa"/>
            <w:noWrap/>
            <w:vAlign w:val="center"/>
          </w:tcPr>
          <w:p w14:paraId="50894F7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0.909</w:t>
            </w:r>
          </w:p>
        </w:tc>
        <w:tc>
          <w:tcPr>
            <w:tcW w:w="689" w:type="dxa"/>
            <w:noWrap/>
            <w:vAlign w:val="center"/>
          </w:tcPr>
          <w:p w14:paraId="0E811F1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794" w:type="dxa"/>
            <w:noWrap/>
            <w:vAlign w:val="center"/>
          </w:tcPr>
          <w:p w14:paraId="579FB42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0.912</w:t>
            </w:r>
          </w:p>
        </w:tc>
        <w:tc>
          <w:tcPr>
            <w:tcW w:w="845" w:type="dxa"/>
            <w:noWrap/>
            <w:vAlign w:val="center"/>
          </w:tcPr>
          <w:p w14:paraId="229DBA5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0.889</w:t>
            </w:r>
          </w:p>
        </w:tc>
        <w:tc>
          <w:tcPr>
            <w:tcW w:w="759" w:type="dxa"/>
            <w:noWrap/>
            <w:vAlign w:val="center"/>
          </w:tcPr>
          <w:p w14:paraId="514FA8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0.983</w:t>
            </w:r>
          </w:p>
        </w:tc>
        <w:tc>
          <w:tcPr>
            <w:tcW w:w="689" w:type="dxa"/>
            <w:noWrap/>
            <w:vAlign w:val="center"/>
          </w:tcPr>
          <w:p w14:paraId="41C6313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0.984</w:t>
            </w:r>
          </w:p>
        </w:tc>
      </w:tr>
      <w:tr w14:paraId="0739FC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C22608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0C3D3E0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2A9641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5C8F4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15.9%</w:t>
            </w:r>
          </w:p>
        </w:tc>
        <w:tc>
          <w:tcPr>
            <w:tcW w:w="916" w:type="dxa"/>
            <w:noWrap/>
            <w:vAlign w:val="center"/>
          </w:tcPr>
          <w:p w14:paraId="6F5FBF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14.5%</w:t>
            </w:r>
          </w:p>
        </w:tc>
        <w:tc>
          <w:tcPr>
            <w:tcW w:w="689" w:type="dxa"/>
            <w:noWrap/>
            <w:vAlign w:val="center"/>
          </w:tcPr>
          <w:p w14:paraId="737D8D6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794" w:type="dxa"/>
            <w:noWrap/>
            <w:vAlign w:val="center"/>
          </w:tcPr>
          <w:p w14:paraId="1A8B330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58.3%</w:t>
            </w:r>
          </w:p>
        </w:tc>
        <w:tc>
          <w:tcPr>
            <w:tcW w:w="845" w:type="dxa"/>
            <w:noWrap/>
            <w:vAlign w:val="center"/>
          </w:tcPr>
          <w:p w14:paraId="49C8200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22.2%</w:t>
            </w:r>
          </w:p>
        </w:tc>
        <w:tc>
          <w:tcPr>
            <w:tcW w:w="759" w:type="dxa"/>
            <w:noWrap/>
            <w:vAlign w:val="center"/>
          </w:tcPr>
          <w:p w14:paraId="10D6EC9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689" w:type="dxa"/>
            <w:noWrap/>
            <w:vAlign w:val="center"/>
          </w:tcPr>
          <w:p w14:paraId="371AADC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</w:tr>
      <w:tr w14:paraId="37889E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ED3E0F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7C872D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6F4A9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382E4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916" w:type="dxa"/>
            <w:noWrap/>
            <w:vAlign w:val="center"/>
          </w:tcPr>
          <w:p w14:paraId="3DFF315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689" w:type="dxa"/>
            <w:noWrap/>
            <w:vAlign w:val="center"/>
          </w:tcPr>
          <w:p w14:paraId="657632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6971A7C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0.378</w:t>
            </w:r>
          </w:p>
        </w:tc>
        <w:tc>
          <w:tcPr>
            <w:tcW w:w="845" w:type="dxa"/>
            <w:noWrap/>
            <w:vAlign w:val="center"/>
          </w:tcPr>
          <w:p w14:paraId="7C0ACA3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0.416</w:t>
            </w:r>
          </w:p>
        </w:tc>
        <w:tc>
          <w:tcPr>
            <w:tcW w:w="759" w:type="dxa"/>
            <w:noWrap/>
            <w:vAlign w:val="center"/>
          </w:tcPr>
          <w:p w14:paraId="307437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7CE556B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0.938</w:t>
            </w:r>
          </w:p>
        </w:tc>
      </w:tr>
      <w:tr w14:paraId="5B86C4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7A0CA1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2B922A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9AE28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0697BBD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0.927</w:t>
            </w:r>
          </w:p>
        </w:tc>
        <w:tc>
          <w:tcPr>
            <w:tcW w:w="916" w:type="dxa"/>
            <w:noWrap/>
            <w:vAlign w:val="center"/>
          </w:tcPr>
          <w:p w14:paraId="149047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0.917</w:t>
            </w:r>
          </w:p>
        </w:tc>
        <w:tc>
          <w:tcPr>
            <w:tcW w:w="689" w:type="dxa"/>
            <w:noWrap/>
            <w:vAlign w:val="center"/>
          </w:tcPr>
          <w:p w14:paraId="13AFAA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7FF2747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0.574</w:t>
            </w:r>
          </w:p>
        </w:tc>
        <w:tc>
          <w:tcPr>
            <w:tcW w:w="845" w:type="dxa"/>
            <w:noWrap/>
            <w:vAlign w:val="center"/>
          </w:tcPr>
          <w:p w14:paraId="6C858B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0.543</w:t>
            </w:r>
          </w:p>
        </w:tc>
        <w:tc>
          <w:tcPr>
            <w:tcW w:w="759" w:type="dxa"/>
            <w:noWrap/>
            <w:vAlign w:val="center"/>
          </w:tcPr>
          <w:p w14:paraId="0909CE5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5850AB7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0442AF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0AED94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3D34F9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253149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3F25C1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15.9%</w:t>
            </w:r>
          </w:p>
        </w:tc>
        <w:tc>
          <w:tcPr>
            <w:tcW w:w="916" w:type="dxa"/>
            <w:noWrap/>
            <w:vAlign w:val="center"/>
          </w:tcPr>
          <w:p w14:paraId="2DB075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14.5%</w:t>
            </w:r>
          </w:p>
        </w:tc>
        <w:tc>
          <w:tcPr>
            <w:tcW w:w="689" w:type="dxa"/>
            <w:noWrap/>
            <w:vAlign w:val="center"/>
          </w:tcPr>
          <w:p w14:paraId="0F80E3F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0.9%</w:t>
            </w:r>
          </w:p>
        </w:tc>
        <w:tc>
          <w:tcPr>
            <w:tcW w:w="794" w:type="dxa"/>
            <w:noWrap/>
            <w:vAlign w:val="center"/>
          </w:tcPr>
          <w:p w14:paraId="593977B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58.3%</w:t>
            </w:r>
          </w:p>
        </w:tc>
        <w:tc>
          <w:tcPr>
            <w:tcW w:w="845" w:type="dxa"/>
            <w:noWrap/>
            <w:vAlign w:val="center"/>
          </w:tcPr>
          <w:p w14:paraId="0F64944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22.2%</w:t>
            </w:r>
          </w:p>
        </w:tc>
        <w:tc>
          <w:tcPr>
            <w:tcW w:w="759" w:type="dxa"/>
            <w:noWrap/>
            <w:vAlign w:val="center"/>
          </w:tcPr>
          <w:p w14:paraId="728D0F3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1.9%</w:t>
            </w:r>
          </w:p>
        </w:tc>
        <w:tc>
          <w:tcPr>
            <w:tcW w:w="689" w:type="dxa"/>
            <w:noWrap/>
            <w:vAlign w:val="center"/>
          </w:tcPr>
          <w:p w14:paraId="7789CE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4.5%</w:t>
            </w:r>
          </w:p>
        </w:tc>
      </w:tr>
      <w:tr w14:paraId="327DF8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699B29D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3E77E18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7C6F8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D12AF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0.947</w:t>
            </w:r>
          </w:p>
        </w:tc>
        <w:tc>
          <w:tcPr>
            <w:tcW w:w="916" w:type="dxa"/>
            <w:noWrap/>
            <w:vAlign w:val="center"/>
          </w:tcPr>
          <w:p w14:paraId="6E62CC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0.936</w:t>
            </w:r>
          </w:p>
        </w:tc>
        <w:tc>
          <w:tcPr>
            <w:tcW w:w="689" w:type="dxa"/>
            <w:noWrap/>
            <w:vAlign w:val="center"/>
          </w:tcPr>
          <w:p w14:paraId="0442129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1DEA844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0.378</w:t>
            </w:r>
          </w:p>
        </w:tc>
        <w:tc>
          <w:tcPr>
            <w:tcW w:w="845" w:type="dxa"/>
            <w:noWrap/>
            <w:vAlign w:val="center"/>
          </w:tcPr>
          <w:p w14:paraId="48B15A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0.416</w:t>
            </w:r>
          </w:p>
        </w:tc>
        <w:tc>
          <w:tcPr>
            <w:tcW w:w="759" w:type="dxa"/>
            <w:noWrap/>
            <w:vAlign w:val="center"/>
          </w:tcPr>
          <w:p w14:paraId="055DD42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0.990</w:t>
            </w:r>
          </w:p>
        </w:tc>
        <w:tc>
          <w:tcPr>
            <w:tcW w:w="689" w:type="dxa"/>
            <w:noWrap/>
            <w:vAlign w:val="center"/>
          </w:tcPr>
          <w:p w14:paraId="502C96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0.938</w:t>
            </w:r>
          </w:p>
        </w:tc>
      </w:tr>
      <w:tr w14:paraId="2F2C71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05BB2D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DDA1E7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18678D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3BCE73A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0.927</w:t>
            </w:r>
          </w:p>
        </w:tc>
        <w:tc>
          <w:tcPr>
            <w:tcW w:w="916" w:type="dxa"/>
            <w:noWrap/>
            <w:vAlign w:val="center"/>
          </w:tcPr>
          <w:p w14:paraId="7B8BD3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0.917</w:t>
            </w:r>
          </w:p>
        </w:tc>
        <w:tc>
          <w:tcPr>
            <w:tcW w:w="689" w:type="dxa"/>
            <w:noWrap/>
            <w:vAlign w:val="center"/>
          </w:tcPr>
          <w:p w14:paraId="540933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1.000</w:t>
            </w:r>
          </w:p>
        </w:tc>
        <w:tc>
          <w:tcPr>
            <w:tcW w:w="794" w:type="dxa"/>
            <w:noWrap/>
            <w:vAlign w:val="center"/>
          </w:tcPr>
          <w:p w14:paraId="25FF33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0.574</w:t>
            </w:r>
          </w:p>
        </w:tc>
        <w:tc>
          <w:tcPr>
            <w:tcW w:w="845" w:type="dxa"/>
            <w:noWrap/>
            <w:vAlign w:val="center"/>
          </w:tcPr>
          <w:p w14:paraId="3038444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0.543</w:t>
            </w:r>
          </w:p>
        </w:tc>
        <w:tc>
          <w:tcPr>
            <w:tcW w:w="759" w:type="dxa"/>
            <w:noWrap/>
            <w:vAlign w:val="center"/>
          </w:tcPr>
          <w:p w14:paraId="2037FE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0.997</w:t>
            </w:r>
          </w:p>
        </w:tc>
        <w:tc>
          <w:tcPr>
            <w:tcW w:w="689" w:type="dxa"/>
            <w:noWrap/>
            <w:vAlign w:val="center"/>
          </w:tcPr>
          <w:p w14:paraId="711D721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  <w:t>0.994</w:t>
            </w:r>
          </w:p>
        </w:tc>
      </w:tr>
      <w:tr w14:paraId="2D2B54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restart"/>
            <w:noWrap/>
            <w:vAlign w:val="center"/>
          </w:tcPr>
          <w:p w14:paraId="1FC351C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14:ligatures w14:val="standardContextual"/>
              </w:rPr>
              <w:t>World Average</w:t>
            </w:r>
          </w:p>
        </w:tc>
        <w:tc>
          <w:tcPr>
            <w:tcW w:w="683" w:type="dxa"/>
            <w:vMerge w:val="restart"/>
            <w:noWrap/>
            <w:vAlign w:val="center"/>
          </w:tcPr>
          <w:p w14:paraId="07CF479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14:ligatures w14:val="standardContextual"/>
              </w:rPr>
              <w:t>SSP1</w:t>
            </w:r>
          </w:p>
        </w:tc>
        <w:tc>
          <w:tcPr>
            <w:tcW w:w="1267" w:type="dxa"/>
            <w:noWrap/>
            <w:vAlign w:val="center"/>
          </w:tcPr>
          <w:p w14:paraId="5F8FAB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72687C6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6.8%</w:t>
            </w:r>
          </w:p>
        </w:tc>
        <w:tc>
          <w:tcPr>
            <w:tcW w:w="916" w:type="dxa"/>
            <w:noWrap/>
            <w:vAlign w:val="center"/>
          </w:tcPr>
          <w:p w14:paraId="43C4F4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6.8%</w:t>
            </w:r>
          </w:p>
        </w:tc>
        <w:tc>
          <w:tcPr>
            <w:tcW w:w="689" w:type="dxa"/>
            <w:noWrap/>
            <w:vAlign w:val="center"/>
          </w:tcPr>
          <w:p w14:paraId="423922C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2.0%</w:t>
            </w:r>
          </w:p>
        </w:tc>
        <w:tc>
          <w:tcPr>
            <w:tcW w:w="794" w:type="dxa"/>
            <w:noWrap/>
            <w:vAlign w:val="center"/>
          </w:tcPr>
          <w:p w14:paraId="280B837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4.7%</w:t>
            </w:r>
          </w:p>
        </w:tc>
        <w:tc>
          <w:tcPr>
            <w:tcW w:w="845" w:type="dxa"/>
            <w:noWrap/>
            <w:vAlign w:val="center"/>
          </w:tcPr>
          <w:p w14:paraId="1EBD34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4.3%</w:t>
            </w:r>
          </w:p>
        </w:tc>
        <w:tc>
          <w:tcPr>
            <w:tcW w:w="759" w:type="dxa"/>
            <w:noWrap/>
            <w:vAlign w:val="center"/>
          </w:tcPr>
          <w:p w14:paraId="289EED2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4.4%</w:t>
            </w:r>
          </w:p>
        </w:tc>
        <w:tc>
          <w:tcPr>
            <w:tcW w:w="689" w:type="dxa"/>
            <w:noWrap/>
            <w:vAlign w:val="center"/>
          </w:tcPr>
          <w:p w14:paraId="28F7374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1.8%</w:t>
            </w:r>
          </w:p>
        </w:tc>
      </w:tr>
      <w:tr w14:paraId="1132DD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7AC805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65209A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52993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0847AE0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0.869</w:t>
            </w:r>
          </w:p>
        </w:tc>
        <w:tc>
          <w:tcPr>
            <w:tcW w:w="916" w:type="dxa"/>
            <w:noWrap/>
            <w:vAlign w:val="center"/>
          </w:tcPr>
          <w:p w14:paraId="5C49199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0.887</w:t>
            </w:r>
          </w:p>
        </w:tc>
        <w:tc>
          <w:tcPr>
            <w:tcW w:w="689" w:type="dxa"/>
            <w:noWrap/>
            <w:vAlign w:val="center"/>
          </w:tcPr>
          <w:p w14:paraId="6CA1FD6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0.966</w:t>
            </w:r>
          </w:p>
        </w:tc>
        <w:tc>
          <w:tcPr>
            <w:tcW w:w="794" w:type="dxa"/>
            <w:noWrap/>
            <w:vAlign w:val="center"/>
          </w:tcPr>
          <w:p w14:paraId="04FEF6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0.908</w:t>
            </w:r>
          </w:p>
        </w:tc>
        <w:tc>
          <w:tcPr>
            <w:tcW w:w="845" w:type="dxa"/>
            <w:noWrap/>
            <w:vAlign w:val="center"/>
          </w:tcPr>
          <w:p w14:paraId="66DC902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0.924</w:t>
            </w:r>
          </w:p>
        </w:tc>
        <w:tc>
          <w:tcPr>
            <w:tcW w:w="759" w:type="dxa"/>
            <w:noWrap/>
            <w:vAlign w:val="center"/>
          </w:tcPr>
          <w:p w14:paraId="5F35EEC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0.942</w:t>
            </w:r>
          </w:p>
        </w:tc>
        <w:tc>
          <w:tcPr>
            <w:tcW w:w="689" w:type="dxa"/>
            <w:noWrap/>
            <w:vAlign w:val="center"/>
          </w:tcPr>
          <w:p w14:paraId="450FCA4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0.974</w:t>
            </w:r>
          </w:p>
        </w:tc>
      </w:tr>
      <w:tr w14:paraId="628088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130D53B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577F52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064FDBE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739FD5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0.859</w:t>
            </w:r>
          </w:p>
        </w:tc>
        <w:tc>
          <w:tcPr>
            <w:tcW w:w="916" w:type="dxa"/>
            <w:noWrap/>
            <w:vAlign w:val="center"/>
          </w:tcPr>
          <w:p w14:paraId="136CCB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0.859</w:t>
            </w:r>
          </w:p>
        </w:tc>
        <w:tc>
          <w:tcPr>
            <w:tcW w:w="689" w:type="dxa"/>
            <w:noWrap/>
            <w:vAlign w:val="center"/>
          </w:tcPr>
          <w:p w14:paraId="5C753A2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0.962</w:t>
            </w:r>
          </w:p>
        </w:tc>
        <w:tc>
          <w:tcPr>
            <w:tcW w:w="794" w:type="dxa"/>
            <w:noWrap/>
            <w:vAlign w:val="center"/>
          </w:tcPr>
          <w:p w14:paraId="4C1D0F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0.922</w:t>
            </w:r>
          </w:p>
        </w:tc>
        <w:tc>
          <w:tcPr>
            <w:tcW w:w="845" w:type="dxa"/>
            <w:noWrap/>
            <w:vAlign w:val="center"/>
          </w:tcPr>
          <w:p w14:paraId="5601C3E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0.927</w:t>
            </w:r>
          </w:p>
        </w:tc>
        <w:tc>
          <w:tcPr>
            <w:tcW w:w="759" w:type="dxa"/>
            <w:noWrap/>
            <w:vAlign w:val="center"/>
          </w:tcPr>
          <w:p w14:paraId="4222E27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0.931</w:t>
            </w:r>
          </w:p>
        </w:tc>
        <w:tc>
          <w:tcPr>
            <w:tcW w:w="689" w:type="dxa"/>
            <w:noWrap/>
            <w:vAlign w:val="center"/>
          </w:tcPr>
          <w:p w14:paraId="3D776D0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Cs w:val="21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0.976</w:t>
            </w:r>
          </w:p>
        </w:tc>
      </w:tr>
      <w:tr w14:paraId="04A643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B6E0F63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64B442F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SSP2</w:t>
            </w:r>
          </w:p>
        </w:tc>
        <w:tc>
          <w:tcPr>
            <w:tcW w:w="1267" w:type="dxa"/>
            <w:noWrap/>
            <w:vAlign w:val="center"/>
          </w:tcPr>
          <w:p w14:paraId="58338C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0FCB9C3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6.3%</w:t>
            </w:r>
          </w:p>
        </w:tc>
        <w:tc>
          <w:tcPr>
            <w:tcW w:w="916" w:type="dxa"/>
            <w:noWrap/>
            <w:vAlign w:val="center"/>
          </w:tcPr>
          <w:p w14:paraId="58BDCA9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6.3%</w:t>
            </w:r>
          </w:p>
        </w:tc>
        <w:tc>
          <w:tcPr>
            <w:tcW w:w="689" w:type="dxa"/>
            <w:noWrap/>
            <w:vAlign w:val="center"/>
          </w:tcPr>
          <w:p w14:paraId="5F25B7B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7531103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4.0%</w:t>
            </w:r>
          </w:p>
        </w:tc>
        <w:tc>
          <w:tcPr>
            <w:tcW w:w="845" w:type="dxa"/>
            <w:noWrap/>
            <w:vAlign w:val="center"/>
          </w:tcPr>
          <w:p w14:paraId="688E305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3.6%</w:t>
            </w:r>
          </w:p>
        </w:tc>
        <w:tc>
          <w:tcPr>
            <w:tcW w:w="759" w:type="dxa"/>
            <w:noWrap/>
            <w:vAlign w:val="center"/>
          </w:tcPr>
          <w:p w14:paraId="06441A4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4.2%</w:t>
            </w:r>
          </w:p>
        </w:tc>
        <w:tc>
          <w:tcPr>
            <w:tcW w:w="689" w:type="dxa"/>
            <w:noWrap/>
            <w:vAlign w:val="center"/>
          </w:tcPr>
          <w:p w14:paraId="225ED6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1.7%</w:t>
            </w:r>
          </w:p>
        </w:tc>
      </w:tr>
      <w:tr w14:paraId="20DFAD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CBAA0B2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4724B31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27C389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B20DDD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0.885</w:t>
            </w:r>
          </w:p>
        </w:tc>
        <w:tc>
          <w:tcPr>
            <w:tcW w:w="916" w:type="dxa"/>
            <w:noWrap/>
            <w:vAlign w:val="center"/>
          </w:tcPr>
          <w:p w14:paraId="1C1C432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0.885</w:t>
            </w:r>
          </w:p>
        </w:tc>
        <w:tc>
          <w:tcPr>
            <w:tcW w:w="689" w:type="dxa"/>
            <w:noWrap/>
            <w:vAlign w:val="center"/>
          </w:tcPr>
          <w:p w14:paraId="1C1B8E9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0.968</w:t>
            </w:r>
          </w:p>
        </w:tc>
        <w:tc>
          <w:tcPr>
            <w:tcW w:w="794" w:type="dxa"/>
            <w:noWrap/>
            <w:vAlign w:val="center"/>
          </w:tcPr>
          <w:p w14:paraId="2176C08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0.929</w:t>
            </w:r>
          </w:p>
        </w:tc>
        <w:tc>
          <w:tcPr>
            <w:tcW w:w="845" w:type="dxa"/>
            <w:noWrap/>
            <w:vAlign w:val="center"/>
          </w:tcPr>
          <w:p w14:paraId="699A2B9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0.938</w:t>
            </w:r>
          </w:p>
        </w:tc>
        <w:tc>
          <w:tcPr>
            <w:tcW w:w="759" w:type="dxa"/>
            <w:noWrap/>
            <w:vAlign w:val="center"/>
          </w:tcPr>
          <w:p w14:paraId="700263F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0.939</w:t>
            </w:r>
          </w:p>
        </w:tc>
        <w:tc>
          <w:tcPr>
            <w:tcW w:w="689" w:type="dxa"/>
            <w:noWrap/>
            <w:vAlign w:val="center"/>
          </w:tcPr>
          <w:p w14:paraId="683D0E3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0.975</w:t>
            </w:r>
          </w:p>
        </w:tc>
      </w:tr>
      <w:tr w14:paraId="176036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2A0263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0A2DEDE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9F4F1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62F462E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0.859</w:t>
            </w:r>
          </w:p>
        </w:tc>
        <w:tc>
          <w:tcPr>
            <w:tcW w:w="916" w:type="dxa"/>
            <w:noWrap/>
            <w:vAlign w:val="center"/>
          </w:tcPr>
          <w:p w14:paraId="60480FC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0.859</w:t>
            </w:r>
          </w:p>
        </w:tc>
        <w:tc>
          <w:tcPr>
            <w:tcW w:w="689" w:type="dxa"/>
            <w:noWrap/>
            <w:vAlign w:val="center"/>
          </w:tcPr>
          <w:p w14:paraId="0338877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0.962</w:t>
            </w:r>
          </w:p>
        </w:tc>
        <w:tc>
          <w:tcPr>
            <w:tcW w:w="794" w:type="dxa"/>
            <w:noWrap/>
            <w:vAlign w:val="center"/>
          </w:tcPr>
          <w:p w14:paraId="59DD56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0.909</w:t>
            </w:r>
          </w:p>
        </w:tc>
        <w:tc>
          <w:tcPr>
            <w:tcW w:w="845" w:type="dxa"/>
            <w:noWrap/>
            <w:vAlign w:val="center"/>
          </w:tcPr>
          <w:p w14:paraId="59B77C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0.927</w:t>
            </w:r>
          </w:p>
        </w:tc>
        <w:tc>
          <w:tcPr>
            <w:tcW w:w="759" w:type="dxa"/>
            <w:noWrap/>
            <w:vAlign w:val="center"/>
          </w:tcPr>
          <w:p w14:paraId="6DE8D8D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0.94</w:t>
            </w:r>
          </w:p>
        </w:tc>
        <w:tc>
          <w:tcPr>
            <w:tcW w:w="689" w:type="dxa"/>
            <w:noWrap/>
            <w:vAlign w:val="center"/>
          </w:tcPr>
          <w:p w14:paraId="62E39E8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0.975</w:t>
            </w:r>
          </w:p>
        </w:tc>
      </w:tr>
      <w:tr w14:paraId="134E0D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08A15C2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7D8C9A6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SSP3</w:t>
            </w:r>
          </w:p>
        </w:tc>
        <w:tc>
          <w:tcPr>
            <w:tcW w:w="1267" w:type="dxa"/>
            <w:noWrap/>
            <w:vAlign w:val="center"/>
          </w:tcPr>
          <w:p w14:paraId="0E596A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686FBE7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6.3%</w:t>
            </w:r>
          </w:p>
        </w:tc>
        <w:tc>
          <w:tcPr>
            <w:tcW w:w="916" w:type="dxa"/>
            <w:noWrap/>
            <w:vAlign w:val="center"/>
          </w:tcPr>
          <w:p w14:paraId="7D8155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6.3%</w:t>
            </w:r>
          </w:p>
        </w:tc>
        <w:tc>
          <w:tcPr>
            <w:tcW w:w="689" w:type="dxa"/>
            <w:noWrap/>
            <w:vAlign w:val="center"/>
          </w:tcPr>
          <w:p w14:paraId="1F7F39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1.8%</w:t>
            </w:r>
          </w:p>
        </w:tc>
        <w:tc>
          <w:tcPr>
            <w:tcW w:w="794" w:type="dxa"/>
            <w:noWrap/>
            <w:vAlign w:val="center"/>
          </w:tcPr>
          <w:p w14:paraId="2883F1B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4.2%</w:t>
            </w:r>
          </w:p>
        </w:tc>
        <w:tc>
          <w:tcPr>
            <w:tcW w:w="845" w:type="dxa"/>
            <w:noWrap/>
            <w:vAlign w:val="center"/>
          </w:tcPr>
          <w:p w14:paraId="652805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3.5%</w:t>
            </w:r>
          </w:p>
        </w:tc>
        <w:tc>
          <w:tcPr>
            <w:tcW w:w="759" w:type="dxa"/>
            <w:noWrap/>
            <w:vAlign w:val="center"/>
          </w:tcPr>
          <w:p w14:paraId="17BE4C7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3.9%</w:t>
            </w:r>
          </w:p>
        </w:tc>
        <w:tc>
          <w:tcPr>
            <w:tcW w:w="689" w:type="dxa"/>
            <w:noWrap/>
            <w:vAlign w:val="center"/>
          </w:tcPr>
          <w:p w14:paraId="1192EEA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1.7%</w:t>
            </w:r>
          </w:p>
        </w:tc>
      </w:tr>
      <w:tr w14:paraId="4B2409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F6EA40A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109A453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71731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149EF8E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0.885</w:t>
            </w:r>
          </w:p>
        </w:tc>
        <w:tc>
          <w:tcPr>
            <w:tcW w:w="916" w:type="dxa"/>
            <w:noWrap/>
            <w:vAlign w:val="center"/>
          </w:tcPr>
          <w:p w14:paraId="2833CFF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0.884</w:t>
            </w:r>
          </w:p>
        </w:tc>
        <w:tc>
          <w:tcPr>
            <w:tcW w:w="689" w:type="dxa"/>
            <w:noWrap/>
            <w:vAlign w:val="center"/>
          </w:tcPr>
          <w:p w14:paraId="7C9E367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0.968</w:t>
            </w:r>
          </w:p>
        </w:tc>
        <w:tc>
          <w:tcPr>
            <w:tcW w:w="794" w:type="dxa"/>
            <w:noWrap/>
            <w:vAlign w:val="center"/>
          </w:tcPr>
          <w:p w14:paraId="36701EF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0.914</w:t>
            </w:r>
          </w:p>
        </w:tc>
        <w:tc>
          <w:tcPr>
            <w:tcW w:w="845" w:type="dxa"/>
            <w:noWrap/>
            <w:vAlign w:val="center"/>
          </w:tcPr>
          <w:p w14:paraId="10F17AA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0.942</w:t>
            </w:r>
          </w:p>
        </w:tc>
        <w:tc>
          <w:tcPr>
            <w:tcW w:w="759" w:type="dxa"/>
            <w:noWrap/>
            <w:vAlign w:val="center"/>
          </w:tcPr>
          <w:p w14:paraId="124F33A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0.94</w:t>
            </w:r>
          </w:p>
        </w:tc>
        <w:tc>
          <w:tcPr>
            <w:tcW w:w="689" w:type="dxa"/>
            <w:noWrap/>
            <w:vAlign w:val="center"/>
          </w:tcPr>
          <w:p w14:paraId="7BBFBF3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0.97</w:t>
            </w:r>
          </w:p>
        </w:tc>
      </w:tr>
      <w:tr w14:paraId="72F1F6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8A893E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284BCE07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6F37FA9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4AC9318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0.859</w:t>
            </w:r>
          </w:p>
        </w:tc>
        <w:tc>
          <w:tcPr>
            <w:tcW w:w="916" w:type="dxa"/>
            <w:noWrap/>
            <w:vAlign w:val="center"/>
          </w:tcPr>
          <w:p w14:paraId="3519124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0.859</w:t>
            </w:r>
          </w:p>
        </w:tc>
        <w:tc>
          <w:tcPr>
            <w:tcW w:w="689" w:type="dxa"/>
            <w:noWrap/>
            <w:vAlign w:val="center"/>
          </w:tcPr>
          <w:p w14:paraId="6A947FE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0.962</w:t>
            </w:r>
          </w:p>
        </w:tc>
        <w:tc>
          <w:tcPr>
            <w:tcW w:w="794" w:type="dxa"/>
            <w:noWrap/>
            <w:vAlign w:val="center"/>
          </w:tcPr>
          <w:p w14:paraId="7E66F0E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0.909</w:t>
            </w:r>
          </w:p>
        </w:tc>
        <w:tc>
          <w:tcPr>
            <w:tcW w:w="845" w:type="dxa"/>
            <w:noWrap/>
            <w:vAlign w:val="center"/>
          </w:tcPr>
          <w:p w14:paraId="1C9EEF8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0.927</w:t>
            </w:r>
          </w:p>
        </w:tc>
        <w:tc>
          <w:tcPr>
            <w:tcW w:w="759" w:type="dxa"/>
            <w:noWrap/>
            <w:vAlign w:val="center"/>
          </w:tcPr>
          <w:p w14:paraId="0F571B4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0.94</w:t>
            </w:r>
          </w:p>
        </w:tc>
        <w:tc>
          <w:tcPr>
            <w:tcW w:w="689" w:type="dxa"/>
            <w:noWrap/>
            <w:vAlign w:val="center"/>
          </w:tcPr>
          <w:p w14:paraId="6DADF2CD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val="en-US" w:eastAsia="zh-CN" w:bidi="ar"/>
                <w14:ligatures w14:val="standardContextual"/>
              </w:rPr>
              <w:t>0.975</w:t>
            </w:r>
          </w:p>
        </w:tc>
      </w:tr>
      <w:tr w14:paraId="22102F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C0F8B7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46207B2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SSP4</w:t>
            </w:r>
          </w:p>
        </w:tc>
        <w:tc>
          <w:tcPr>
            <w:tcW w:w="1267" w:type="dxa"/>
            <w:noWrap/>
            <w:vAlign w:val="center"/>
          </w:tcPr>
          <w:p w14:paraId="57654B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1A2C374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6.4%</w:t>
            </w:r>
          </w:p>
        </w:tc>
        <w:tc>
          <w:tcPr>
            <w:tcW w:w="916" w:type="dxa"/>
            <w:noWrap/>
            <w:vAlign w:val="center"/>
          </w:tcPr>
          <w:p w14:paraId="34374F8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5.3%</w:t>
            </w:r>
          </w:p>
        </w:tc>
        <w:tc>
          <w:tcPr>
            <w:tcW w:w="689" w:type="dxa"/>
            <w:noWrap/>
            <w:vAlign w:val="center"/>
          </w:tcPr>
          <w:p w14:paraId="00E7E7A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0.7%</w:t>
            </w:r>
          </w:p>
        </w:tc>
        <w:tc>
          <w:tcPr>
            <w:tcW w:w="794" w:type="dxa"/>
            <w:noWrap/>
            <w:vAlign w:val="center"/>
          </w:tcPr>
          <w:p w14:paraId="24ACC70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19.2%</w:t>
            </w:r>
          </w:p>
        </w:tc>
        <w:tc>
          <w:tcPr>
            <w:tcW w:w="845" w:type="dxa"/>
            <w:noWrap/>
            <w:vAlign w:val="center"/>
          </w:tcPr>
          <w:p w14:paraId="7FD932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21.9%</w:t>
            </w:r>
          </w:p>
        </w:tc>
        <w:tc>
          <w:tcPr>
            <w:tcW w:w="759" w:type="dxa"/>
            <w:noWrap/>
            <w:vAlign w:val="center"/>
          </w:tcPr>
          <w:p w14:paraId="3DBCB9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3B10730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2.6%</w:t>
            </w:r>
          </w:p>
        </w:tc>
      </w:tr>
      <w:tr w14:paraId="6BDB5A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41E06415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6468BE0F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5E7C8C0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332D8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0.890</w:t>
            </w:r>
          </w:p>
        </w:tc>
        <w:tc>
          <w:tcPr>
            <w:tcW w:w="916" w:type="dxa"/>
            <w:noWrap/>
            <w:vAlign w:val="center"/>
          </w:tcPr>
          <w:p w14:paraId="17D9AA3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0.539</w:t>
            </w:r>
          </w:p>
        </w:tc>
        <w:tc>
          <w:tcPr>
            <w:tcW w:w="689" w:type="dxa"/>
            <w:noWrap/>
            <w:vAlign w:val="center"/>
          </w:tcPr>
          <w:p w14:paraId="34A8598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64F11A1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0.143</w:t>
            </w:r>
          </w:p>
        </w:tc>
        <w:tc>
          <w:tcPr>
            <w:tcW w:w="845" w:type="dxa"/>
            <w:noWrap/>
            <w:vAlign w:val="center"/>
          </w:tcPr>
          <w:p w14:paraId="29F751D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0.181</w:t>
            </w:r>
          </w:p>
        </w:tc>
        <w:tc>
          <w:tcPr>
            <w:tcW w:w="759" w:type="dxa"/>
            <w:noWrap/>
            <w:vAlign w:val="center"/>
          </w:tcPr>
          <w:p w14:paraId="29325F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0EC1334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0.902</w:t>
            </w:r>
          </w:p>
        </w:tc>
      </w:tr>
      <w:tr w14:paraId="38E661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5893196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65EEFEE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4FD87A4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4430C6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0.868</w:t>
            </w:r>
          </w:p>
        </w:tc>
        <w:tc>
          <w:tcPr>
            <w:tcW w:w="916" w:type="dxa"/>
            <w:noWrap/>
            <w:vAlign w:val="center"/>
          </w:tcPr>
          <w:p w14:paraId="6FE24A3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-0.511</w:t>
            </w:r>
          </w:p>
        </w:tc>
        <w:tc>
          <w:tcPr>
            <w:tcW w:w="689" w:type="dxa"/>
            <w:noWrap/>
            <w:vAlign w:val="center"/>
          </w:tcPr>
          <w:p w14:paraId="6DC36FB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43228054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-2.181</w:t>
            </w:r>
          </w:p>
        </w:tc>
        <w:tc>
          <w:tcPr>
            <w:tcW w:w="845" w:type="dxa"/>
            <w:noWrap/>
            <w:vAlign w:val="center"/>
          </w:tcPr>
          <w:p w14:paraId="1137F2C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0.244</w:t>
            </w:r>
          </w:p>
        </w:tc>
        <w:tc>
          <w:tcPr>
            <w:tcW w:w="759" w:type="dxa"/>
            <w:noWrap/>
            <w:vAlign w:val="center"/>
          </w:tcPr>
          <w:p w14:paraId="037A74E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7B1473C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0.977</w:t>
            </w:r>
          </w:p>
        </w:tc>
      </w:tr>
      <w:tr w14:paraId="6552DD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3DB5238C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restart"/>
            <w:noWrap/>
            <w:vAlign w:val="center"/>
          </w:tcPr>
          <w:p w14:paraId="3984E0F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SSP5</w:t>
            </w:r>
          </w:p>
        </w:tc>
        <w:tc>
          <w:tcPr>
            <w:tcW w:w="1267" w:type="dxa"/>
            <w:noWrap/>
            <w:vAlign w:val="center"/>
          </w:tcPr>
          <w:p w14:paraId="07CA26B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MAPE</w:t>
            </w:r>
          </w:p>
        </w:tc>
        <w:tc>
          <w:tcPr>
            <w:tcW w:w="759" w:type="dxa"/>
            <w:noWrap/>
            <w:vAlign w:val="center"/>
          </w:tcPr>
          <w:p w14:paraId="5CBF201C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6.4%</w:t>
            </w:r>
          </w:p>
        </w:tc>
        <w:tc>
          <w:tcPr>
            <w:tcW w:w="916" w:type="dxa"/>
            <w:noWrap/>
            <w:vAlign w:val="center"/>
          </w:tcPr>
          <w:p w14:paraId="38488C1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5.3%</w:t>
            </w:r>
          </w:p>
        </w:tc>
        <w:tc>
          <w:tcPr>
            <w:tcW w:w="689" w:type="dxa"/>
            <w:noWrap/>
            <w:vAlign w:val="center"/>
          </w:tcPr>
          <w:p w14:paraId="30B4F4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0.7%</w:t>
            </w:r>
          </w:p>
        </w:tc>
        <w:tc>
          <w:tcPr>
            <w:tcW w:w="794" w:type="dxa"/>
            <w:noWrap/>
            <w:vAlign w:val="center"/>
          </w:tcPr>
          <w:p w14:paraId="41DC7782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19.2%</w:t>
            </w:r>
          </w:p>
        </w:tc>
        <w:tc>
          <w:tcPr>
            <w:tcW w:w="845" w:type="dxa"/>
            <w:noWrap/>
            <w:vAlign w:val="center"/>
          </w:tcPr>
          <w:p w14:paraId="3783AB53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21.9%</w:t>
            </w:r>
          </w:p>
        </w:tc>
        <w:tc>
          <w:tcPr>
            <w:tcW w:w="759" w:type="dxa"/>
            <w:noWrap/>
            <w:vAlign w:val="center"/>
          </w:tcPr>
          <w:p w14:paraId="31B6CE4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0.9%</w:t>
            </w:r>
          </w:p>
        </w:tc>
        <w:tc>
          <w:tcPr>
            <w:tcW w:w="689" w:type="dxa"/>
            <w:noWrap/>
            <w:vAlign w:val="center"/>
          </w:tcPr>
          <w:p w14:paraId="7BFD9B37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2.6%</w:t>
            </w:r>
          </w:p>
        </w:tc>
      </w:tr>
      <w:tr w14:paraId="6D7D7B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27B9D546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40B990A0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1BEA9905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KGE</w:t>
            </w:r>
          </w:p>
        </w:tc>
        <w:tc>
          <w:tcPr>
            <w:tcW w:w="759" w:type="dxa"/>
            <w:noWrap/>
            <w:vAlign w:val="center"/>
          </w:tcPr>
          <w:p w14:paraId="386FA57A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0.890</w:t>
            </w:r>
          </w:p>
        </w:tc>
        <w:tc>
          <w:tcPr>
            <w:tcW w:w="916" w:type="dxa"/>
            <w:noWrap/>
            <w:vAlign w:val="center"/>
          </w:tcPr>
          <w:p w14:paraId="642BA65E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0.539</w:t>
            </w:r>
          </w:p>
        </w:tc>
        <w:tc>
          <w:tcPr>
            <w:tcW w:w="689" w:type="dxa"/>
            <w:noWrap/>
            <w:vAlign w:val="center"/>
          </w:tcPr>
          <w:p w14:paraId="4CD0907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0.996</w:t>
            </w:r>
          </w:p>
        </w:tc>
        <w:tc>
          <w:tcPr>
            <w:tcW w:w="794" w:type="dxa"/>
            <w:noWrap/>
            <w:vAlign w:val="center"/>
          </w:tcPr>
          <w:p w14:paraId="03D7A3BF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0.143</w:t>
            </w:r>
          </w:p>
        </w:tc>
        <w:tc>
          <w:tcPr>
            <w:tcW w:w="845" w:type="dxa"/>
            <w:noWrap/>
            <w:vAlign w:val="center"/>
          </w:tcPr>
          <w:p w14:paraId="45DC849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0.181</w:t>
            </w:r>
          </w:p>
        </w:tc>
        <w:tc>
          <w:tcPr>
            <w:tcW w:w="759" w:type="dxa"/>
            <w:noWrap/>
            <w:vAlign w:val="center"/>
          </w:tcPr>
          <w:p w14:paraId="5FEF6D1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0.979</w:t>
            </w:r>
          </w:p>
        </w:tc>
        <w:tc>
          <w:tcPr>
            <w:tcW w:w="689" w:type="dxa"/>
            <w:noWrap/>
            <w:vAlign w:val="center"/>
          </w:tcPr>
          <w:p w14:paraId="5DDA8A5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0.902</w:t>
            </w:r>
          </w:p>
        </w:tc>
      </w:tr>
      <w:tr w14:paraId="1C8D47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44" w:type="dxa"/>
            <w:vMerge w:val="continue"/>
            <w:vAlign w:val="center"/>
          </w:tcPr>
          <w:p w14:paraId="72E070D8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szCs w:val="21"/>
                <w14:ligatures w14:val="standardContextual"/>
              </w:rPr>
            </w:pPr>
          </w:p>
        </w:tc>
        <w:tc>
          <w:tcPr>
            <w:tcW w:w="683" w:type="dxa"/>
            <w:vMerge w:val="continue"/>
            <w:vAlign w:val="center"/>
          </w:tcPr>
          <w:p w14:paraId="7F50DFF4"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</w:p>
        </w:tc>
        <w:tc>
          <w:tcPr>
            <w:tcW w:w="1267" w:type="dxa"/>
            <w:noWrap/>
            <w:vAlign w:val="center"/>
          </w:tcPr>
          <w:p w14:paraId="7807F020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NSE</w:t>
            </w:r>
          </w:p>
        </w:tc>
        <w:tc>
          <w:tcPr>
            <w:tcW w:w="759" w:type="dxa"/>
            <w:noWrap/>
            <w:vAlign w:val="center"/>
          </w:tcPr>
          <w:p w14:paraId="1D5B8CBB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0.868</w:t>
            </w:r>
          </w:p>
        </w:tc>
        <w:tc>
          <w:tcPr>
            <w:tcW w:w="916" w:type="dxa"/>
            <w:noWrap/>
            <w:vAlign w:val="center"/>
          </w:tcPr>
          <w:p w14:paraId="2C365C2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-0.511</w:t>
            </w:r>
          </w:p>
        </w:tc>
        <w:tc>
          <w:tcPr>
            <w:tcW w:w="689" w:type="dxa"/>
            <w:noWrap/>
            <w:vAlign w:val="center"/>
          </w:tcPr>
          <w:p w14:paraId="56ED266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0.995</w:t>
            </w:r>
          </w:p>
        </w:tc>
        <w:tc>
          <w:tcPr>
            <w:tcW w:w="794" w:type="dxa"/>
            <w:noWrap/>
            <w:vAlign w:val="center"/>
          </w:tcPr>
          <w:p w14:paraId="27027749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-2.181</w:t>
            </w:r>
          </w:p>
        </w:tc>
        <w:tc>
          <w:tcPr>
            <w:tcW w:w="845" w:type="dxa"/>
            <w:noWrap/>
            <w:vAlign w:val="center"/>
          </w:tcPr>
          <w:p w14:paraId="4658D7A6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0.244</w:t>
            </w:r>
          </w:p>
        </w:tc>
        <w:tc>
          <w:tcPr>
            <w:tcW w:w="759" w:type="dxa"/>
            <w:noWrap/>
            <w:vAlign w:val="center"/>
          </w:tcPr>
          <w:p w14:paraId="7E48A0D8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0.991</w:t>
            </w:r>
          </w:p>
        </w:tc>
        <w:tc>
          <w:tcPr>
            <w:tcW w:w="689" w:type="dxa"/>
            <w:noWrap/>
            <w:vAlign w:val="center"/>
          </w:tcPr>
          <w:p w14:paraId="54A19CD1"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  <w14:ligatures w14:val="standardContextual"/>
              </w:rPr>
              <w:t>0.977</w:t>
            </w:r>
          </w:p>
        </w:tc>
      </w:tr>
    </w:tbl>
    <w:p w14:paraId="32B12D1C">
      <w:pPr>
        <w:bidi w:val="0"/>
        <w:jc w:val="center"/>
        <w:rPr>
          <w:rFonts w:hint="eastAsia" w:eastAsiaTheme="minorEastAsia"/>
          <w:lang w:eastAsia="zh-CN"/>
        </w:rPr>
      </w:pPr>
    </w:p>
    <w:p w14:paraId="36888C74">
      <w:pPr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4518025"/>
            <wp:effectExtent l="0" t="0" r="6350" b="3175"/>
            <wp:docPr id="2" name="图片 2" descr="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hin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A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/>
          <w:lang w:val="en-US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.1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Accuracy Verification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Results of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China </w:t>
      </w:r>
    </w:p>
    <w:p w14:paraId="29FE3D9F">
      <w:pPr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4518025"/>
            <wp:effectExtent l="0" t="0" r="6350" b="3175"/>
            <wp:docPr id="3" name="图片 3" descr="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US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6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Accuracy Verification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Results of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the United States</w:t>
      </w:r>
    </w:p>
    <w:p w14:paraId="6A02108E">
      <w:pPr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79950" cy="4547870"/>
            <wp:effectExtent l="0" t="0" r="6350" b="11430"/>
            <wp:docPr id="4" name="图片 4" descr="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U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D4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Accuracy Verification Results of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Australia</w:t>
      </w:r>
    </w:p>
    <w:p w14:paraId="497A936D">
      <w:pPr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79950" cy="4518025"/>
            <wp:effectExtent l="0" t="0" r="6350" b="3175"/>
            <wp:docPr id="5" name="图片 5" descr="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ndi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9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Accuracy Verification Results of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India</w:t>
      </w:r>
    </w:p>
    <w:p w14:paraId="6160D26E">
      <w:pPr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79950" cy="4547870"/>
            <wp:effectExtent l="0" t="0" r="6350" b="11430"/>
            <wp:docPr id="6" name="图片 6" descr="Central Eu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entral Europ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9B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Accuracy Verification Results of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Central Europe</w:t>
      </w:r>
    </w:p>
    <w:p w14:paraId="38C70566">
      <w:pPr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79950" cy="4518025"/>
            <wp:effectExtent l="0" t="0" r="6350" b="3175"/>
            <wp:docPr id="7" name="图片 7" descr="Latin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atin Americ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57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Accuracy Verification Results of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Latin America and the Caribbean</w:t>
      </w:r>
    </w:p>
    <w:p w14:paraId="5A636926">
      <w:pPr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79950" cy="4518025"/>
            <wp:effectExtent l="0" t="0" r="6350" b="3175"/>
            <wp:docPr id="8" name="图片 8" descr="sub-Saharan Af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b-Saharan Afric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8B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Accuracy Verification Results of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in sub-Saharan Africa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br w:type="page"/>
      </w:r>
    </w:p>
    <w:p w14:paraId="74522E77">
      <w:pPr>
        <w:pStyle w:val="27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</w:p>
    <w:p w14:paraId="0E7AD7A6">
      <w:pPr>
        <w:jc w:val="center"/>
      </w:pPr>
      <w:r>
        <w:rPr>
          <w:rFonts w:hint="eastAsia"/>
        </w:rPr>
        <w:drawing>
          <wp:inline distT="0" distB="0" distL="0" distR="0">
            <wp:extent cx="5752465" cy="1466850"/>
            <wp:effectExtent l="0" t="0" r="635" b="0"/>
            <wp:docPr id="116735858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58586" name="图片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ED13C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 xml:space="preserve">.1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Predicting Results of Arable Equipped for Irrigation </w:t>
      </w:r>
      <w:r>
        <w:rPr>
          <w:rFonts w:ascii="Times New Roman" w:hAnsi="Times New Roman" w:cs="Times New Roman"/>
          <w:b/>
          <w:bCs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China</w:t>
      </w:r>
    </w:p>
    <w:p w14:paraId="413FD8B1">
      <w:pPr>
        <w:jc w:val="center"/>
      </w:pPr>
      <w:r>
        <w:rPr>
          <w:rFonts w:hint="eastAsia"/>
        </w:rPr>
        <w:drawing>
          <wp:inline distT="0" distB="0" distL="0" distR="0">
            <wp:extent cx="5752465" cy="1466850"/>
            <wp:effectExtent l="0" t="0" r="635" b="0"/>
            <wp:docPr id="135330004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00041" name="图片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A264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Predicting Results of Arable Equipped for Irrigation </w:t>
      </w:r>
      <w:r>
        <w:rPr>
          <w:rFonts w:ascii="Times New Roman" w:hAnsi="Times New Roman" w:cs="Times New Roman"/>
          <w:b/>
          <w:bCs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the United States</w:t>
      </w:r>
    </w:p>
    <w:p w14:paraId="67830108">
      <w:pPr>
        <w:jc w:val="center"/>
      </w:pPr>
      <w:r>
        <w:rPr>
          <w:rFonts w:hint="eastAsia"/>
        </w:rPr>
        <w:drawing>
          <wp:inline distT="0" distB="0" distL="0" distR="0">
            <wp:extent cx="5752465" cy="1466850"/>
            <wp:effectExtent l="0" t="0" r="635" b="0"/>
            <wp:docPr id="29096161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61614" name="图片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F2170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Predicting Results of Arable Equipped for Irrigation </w:t>
      </w:r>
      <w:r>
        <w:rPr>
          <w:rFonts w:ascii="Times New Roman" w:hAnsi="Times New Roman" w:cs="Times New Roman"/>
          <w:b/>
          <w:bCs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Australia</w:t>
      </w:r>
    </w:p>
    <w:p w14:paraId="5AA43B36">
      <w:pPr>
        <w:jc w:val="center"/>
      </w:pPr>
      <w:r>
        <w:rPr>
          <w:rFonts w:hint="eastAsia"/>
        </w:rPr>
        <w:drawing>
          <wp:inline distT="0" distB="0" distL="0" distR="0">
            <wp:extent cx="5752465" cy="1466850"/>
            <wp:effectExtent l="0" t="0" r="635" b="0"/>
            <wp:docPr id="449722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2236" name="图片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0392B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Predicting Results of Arable Equipped for Irrigation </w:t>
      </w:r>
      <w:r>
        <w:rPr>
          <w:rFonts w:ascii="Times New Roman" w:hAnsi="Times New Roman" w:cs="Times New Roman"/>
          <w:b/>
          <w:bCs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India</w:t>
      </w:r>
    </w:p>
    <w:p w14:paraId="1A06DB94">
      <w:pPr>
        <w:jc w:val="center"/>
      </w:pPr>
      <w:r>
        <w:rPr>
          <w:rFonts w:hint="eastAsia"/>
        </w:rPr>
        <w:drawing>
          <wp:inline distT="0" distB="0" distL="0" distR="0">
            <wp:extent cx="5752465" cy="1466850"/>
            <wp:effectExtent l="0" t="0" r="635" b="0"/>
            <wp:docPr id="190221570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15705" name="图片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437C2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Predicting Results of Arable Equipped for Irrigation </w:t>
      </w:r>
      <w:r>
        <w:rPr>
          <w:rFonts w:ascii="Times New Roman" w:hAnsi="Times New Roman" w:cs="Times New Roman"/>
          <w:b/>
          <w:bCs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Central Europe</w:t>
      </w:r>
    </w:p>
    <w:p w14:paraId="33882E1C">
      <w:pPr>
        <w:jc w:val="center"/>
      </w:pPr>
      <w:r>
        <w:rPr>
          <w:rFonts w:hint="eastAsia"/>
        </w:rPr>
        <w:drawing>
          <wp:inline distT="0" distB="0" distL="0" distR="0">
            <wp:extent cx="5752465" cy="1466850"/>
            <wp:effectExtent l="0" t="0" r="635" b="0"/>
            <wp:docPr id="23101997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19970" name="图片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8963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b/>
          <w:bCs/>
          <w:szCs w:val="21"/>
        </w:rPr>
        <w:t>6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Predicting Results of Arable Equipped for Irrigation </w:t>
      </w:r>
      <w:r>
        <w:rPr>
          <w:rFonts w:ascii="Times New Roman" w:hAnsi="Times New Roman" w:cs="Times New Roman"/>
          <w:b/>
          <w:bCs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Latin America and the Caribbean</w:t>
      </w:r>
    </w:p>
    <w:p w14:paraId="78B6B5F3">
      <w:pPr>
        <w:jc w:val="center"/>
      </w:pPr>
      <w:r>
        <w:rPr>
          <w:rFonts w:hint="eastAsia"/>
        </w:rPr>
        <w:drawing>
          <wp:inline distT="0" distB="0" distL="0" distR="0">
            <wp:extent cx="5752465" cy="1466850"/>
            <wp:effectExtent l="0" t="0" r="635" b="0"/>
            <wp:docPr id="209925854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58544" name="图片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65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hint="eastAsia" w:ascii="Times New Roman" w:hAnsi="Times New Roman" w:cs="Times New Roman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b/>
          <w:bCs/>
          <w:szCs w:val="21"/>
        </w:rPr>
        <w:t>7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Predicting Results of Arable Equipped for Irrigation </w:t>
      </w:r>
      <w:r>
        <w:rPr>
          <w:rFonts w:ascii="Times New Roman" w:hAnsi="Times New Roman" w:cs="Times New Roman"/>
          <w:b/>
          <w:bCs/>
          <w:szCs w:val="21"/>
        </w:rPr>
        <w:t>under Different SSPs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sub-Saharan Africa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EB5C220">
      <w:pPr>
        <w:pStyle w:val="27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</w:p>
    <w:p w14:paraId="4D76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.1 World and Regional 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Arable Equipped for Irrigation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in 2030, 2050, 2070, 2090 under Different SSPs (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10</w:t>
      </w:r>
      <w:r>
        <w:rPr>
          <w:rFonts w:hint="eastAsia" w:ascii="Times New Roman" w:hAnsi="Times New Roman" w:cs="Times New Roman"/>
          <w:b/>
          <w:bCs/>
          <w:sz w:val="21"/>
          <w:szCs w:val="21"/>
          <w:vertAlign w:val="superscript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ha</w:t>
      </w:r>
      <w:r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tbl>
      <w:tblPr>
        <w:tblStyle w:val="8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1459"/>
        <w:gridCol w:w="1214"/>
        <w:gridCol w:w="1214"/>
        <w:gridCol w:w="1214"/>
        <w:gridCol w:w="1214"/>
      </w:tblGrid>
      <w:tr w14:paraId="6B0FE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9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Countries and Regions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62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Different SSPs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FC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57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96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C8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2090</w:t>
            </w:r>
          </w:p>
        </w:tc>
      </w:tr>
      <w:tr w14:paraId="5D4E2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WORLD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9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322853.508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4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313106.376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3E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302850.083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83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298798.942</w:t>
            </w:r>
          </w:p>
        </w:tc>
      </w:tr>
      <w:tr w14:paraId="2C2B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6D2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1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1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329418.214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324676.097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C5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317766.581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41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304812.666</w:t>
            </w:r>
          </w:p>
        </w:tc>
      </w:tr>
      <w:tr w14:paraId="1C075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DD4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A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9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326173.622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4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335302.617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2C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333732.546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5A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334864.811</w:t>
            </w:r>
          </w:p>
        </w:tc>
      </w:tr>
      <w:tr w14:paraId="79E5E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75A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0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7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323207.217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318244.914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22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315693.601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8C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309822.908</w:t>
            </w:r>
          </w:p>
        </w:tc>
      </w:tr>
      <w:tr w14:paraId="61D4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C6D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D7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AF3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321753.48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4FF7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318395.939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4B3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315594.629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142B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303783.721</w:t>
            </w:r>
          </w:p>
        </w:tc>
      </w:tr>
      <w:tr w14:paraId="3528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6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6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0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14219.976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8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13585.986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3F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23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13279.809</w:t>
            </w:r>
          </w:p>
        </w:tc>
      </w:tr>
      <w:tr w14:paraId="6EF0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ABB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A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30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14222.485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3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14267.824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20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14142.824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14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13910.021</w:t>
            </w:r>
          </w:p>
        </w:tc>
      </w:tr>
      <w:tr w14:paraId="74811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2B3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F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3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14181.509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2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14520.522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06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14832.152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C8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15064.046</w:t>
            </w:r>
          </w:p>
        </w:tc>
      </w:tr>
      <w:tr w14:paraId="7404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13C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7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9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14296.569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0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14862.493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9A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15372.111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BD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15755.729</w:t>
            </w:r>
          </w:p>
        </w:tc>
      </w:tr>
      <w:tr w14:paraId="1E64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D5B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52D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14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14156.823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F8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14543.866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AF5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14740.48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C02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14769.72</w:t>
            </w:r>
          </w:p>
        </w:tc>
      </w:tr>
      <w:tr w14:paraId="74960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4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6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8248.268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5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8248.268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32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8248.268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70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8248.268</w:t>
            </w:r>
          </w:p>
        </w:tc>
      </w:tr>
      <w:tr w14:paraId="1F1F8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C79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1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8255.916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3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8255.916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B0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8255.916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AD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8255.916</w:t>
            </w:r>
          </w:p>
        </w:tc>
      </w:tr>
      <w:tr w14:paraId="2B73F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C0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1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8134.296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F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8134.296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9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8134.296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7F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8134.296</w:t>
            </w:r>
          </w:p>
        </w:tc>
      </w:tr>
      <w:tr w14:paraId="65846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FE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F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8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8137.801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B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8328.917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74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8465.327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03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8546.116</w:t>
            </w:r>
          </w:p>
        </w:tc>
      </w:tr>
      <w:tr w14:paraId="78FE6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44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699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F88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8173.597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AFC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8587.407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F383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9118.28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D9DF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9837.781</w:t>
            </w:r>
          </w:p>
        </w:tc>
      </w:tr>
      <w:tr w14:paraId="5CE70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5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2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5971.708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1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5337.718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CF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5032.639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96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5031.541</w:t>
            </w:r>
          </w:p>
        </w:tc>
      </w:tr>
      <w:tr w14:paraId="1C64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DB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8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1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6011.909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42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5886.909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F6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5654.105</w:t>
            </w:r>
          </w:p>
        </w:tc>
      </w:tr>
      <w:tr w14:paraId="748FE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47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A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4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6047.213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87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6386.226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F5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6697.856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03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6929.75</w:t>
            </w:r>
          </w:p>
        </w:tc>
      </w:tr>
      <w:tr w14:paraId="2ED0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0E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3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A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6158.768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E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6533.577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F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6906.784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49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7209.613</w:t>
            </w:r>
          </w:p>
        </w:tc>
      </w:tr>
      <w:tr w14:paraId="19801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BF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08A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337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5983.225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BA5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5956.459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1C8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5622.2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A71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4931.939</w:t>
            </w:r>
          </w:p>
        </w:tc>
      </w:tr>
      <w:tr w14:paraId="34AB7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AMERICAS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8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56821.314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A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59209.061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37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61724.417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AC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62538.678</w:t>
            </w:r>
          </w:p>
        </w:tc>
      </w:tr>
      <w:tr w14:paraId="594D9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052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1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4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57119.224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D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59136.068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C1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61364.419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BD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64092.02</w:t>
            </w:r>
          </w:p>
        </w:tc>
      </w:tr>
      <w:tr w14:paraId="7185E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5C4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8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B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56192.795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D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56843.486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77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57190.959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F2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54559.518</w:t>
            </w:r>
          </w:p>
        </w:tc>
      </w:tr>
      <w:tr w14:paraId="058E9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849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43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D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55467.133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55840.056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8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55873.507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6B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55048.572</w:t>
            </w:r>
          </w:p>
        </w:tc>
      </w:tr>
      <w:tr w14:paraId="6AC3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48F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CAFB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A08E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55755.555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B81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56991.08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A09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58214.624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D31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56930.92</w:t>
            </w:r>
          </w:p>
        </w:tc>
      </w:tr>
      <w:tr w14:paraId="73A73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E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8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2245.279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2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2245.279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0C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2245.279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BA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1643.419</w:t>
            </w:r>
          </w:p>
        </w:tc>
      </w:tr>
      <w:tr w14:paraId="22054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96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4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4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4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2686.301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09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2862.078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A0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3062.676</w:t>
            </w:r>
          </w:p>
        </w:tc>
      </w:tr>
      <w:tr w14:paraId="5B13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FB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7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6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2363.174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E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2374.052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65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2383.959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F3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2394.394</w:t>
            </w:r>
          </w:p>
        </w:tc>
      </w:tr>
      <w:tr w14:paraId="7B8E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E3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2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F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2319.426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7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ED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2321.571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9C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1725.013</w:t>
            </w:r>
          </w:p>
        </w:tc>
      </w:tr>
      <w:tr w14:paraId="55147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1E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787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6DB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2326.525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E317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2387.378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149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2411.66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787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1990.729</w:t>
            </w:r>
          </w:p>
        </w:tc>
      </w:tr>
      <w:tr w14:paraId="6FFB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B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6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1403.994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0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1407.925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E1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69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1408.746</w:t>
            </w:r>
          </w:p>
        </w:tc>
      </w:tr>
      <w:tr w14:paraId="7CBFA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0F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3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2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CB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C6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1330.05</w:t>
            </w:r>
          </w:p>
        </w:tc>
      </w:tr>
      <w:tr w14:paraId="601DC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37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1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8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4F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7A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1257.285</w:t>
            </w:r>
          </w:p>
        </w:tc>
      </w:tr>
      <w:tr w14:paraId="6AB40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F7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B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9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8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CC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1411.505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7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1428.724</w:t>
            </w:r>
          </w:p>
        </w:tc>
      </w:tr>
      <w:tr w14:paraId="1A184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5D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92D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BE1B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1389.866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A9C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1392.017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10E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1401.481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532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1420.301</w:t>
            </w:r>
          </w:p>
        </w:tc>
      </w:tr>
      <w:tr w14:paraId="1931C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 United States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9E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6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30461.037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E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30459.133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1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30469.284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4A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30373.477</w:t>
            </w:r>
          </w:p>
        </w:tc>
      </w:tr>
      <w:tr w14:paraId="11850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95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9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9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30527.581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E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30554.153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1A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30574.642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5B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30545.903</w:t>
            </w:r>
          </w:p>
        </w:tc>
      </w:tr>
      <w:tr w14:paraId="5B80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D2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3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0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30442.738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B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30442.738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3E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30271.23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C6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27129.293</w:t>
            </w:r>
          </w:p>
        </w:tc>
      </w:tr>
      <w:tr w14:paraId="0B5DD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13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4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4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30702.499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8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30845.736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0D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30864.246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C8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30696.555</w:t>
            </w:r>
          </w:p>
        </w:tc>
      </w:tr>
      <w:tr w14:paraId="1618A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6C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03A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DDF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30945.885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EDB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31579.398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C0D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32328.75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B8C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32966.617</w:t>
            </w:r>
          </w:p>
        </w:tc>
      </w:tr>
      <w:tr w14:paraId="4F77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Latin America and the 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1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4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22711.004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5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25096.724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3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27601.258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98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29113.037</w:t>
            </w:r>
          </w:p>
        </w:tc>
      </w:tr>
      <w:tr w14:paraId="308DF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7E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F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22728.853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D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24565.565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6F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26597.649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83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29153.391</w:t>
            </w:r>
          </w:p>
        </w:tc>
      </w:tr>
      <w:tr w14:paraId="2DF81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38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D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22132.408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22769.962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5A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23278.57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C0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23778.545</w:t>
            </w:r>
          </w:p>
        </w:tc>
      </w:tr>
      <w:tr w14:paraId="76498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BA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8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B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21048.501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4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21263.911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66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21276.185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2E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21198.281</w:t>
            </w:r>
          </w:p>
        </w:tc>
      </w:tr>
      <w:tr w14:paraId="325B7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CA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7243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BB97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21093.279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FC9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21632.287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88A3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22072.733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0C6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20553.274</w:t>
            </w:r>
          </w:p>
        </w:tc>
      </w:tr>
      <w:tr w14:paraId="0BFC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3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3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219060.495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E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207664.882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59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195105.448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55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190246.813</w:t>
            </w:r>
          </w:p>
        </w:tc>
      </w:tr>
      <w:tr w14:paraId="55FDD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B82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D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C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226305.46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D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220382.435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FB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211435.355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5F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195943.091</w:t>
            </w:r>
          </w:p>
        </w:tc>
      </w:tr>
      <w:tr w14:paraId="13D2A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830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E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E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222763.983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9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231741.409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60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229992.492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F3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234676.569</w:t>
            </w:r>
          </w:p>
        </w:tc>
      </w:tr>
      <w:tr w14:paraId="5A37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DBF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E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3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220236.649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D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214439.192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40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211415.036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62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206094.554</w:t>
            </w:r>
          </w:p>
        </w:tc>
      </w:tr>
      <w:tr w14:paraId="117C0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4A0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7C7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372B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218546.81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4A9C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212818.475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4FC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208077.67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B73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196988.253</w:t>
            </w:r>
          </w:p>
        </w:tc>
      </w:tr>
      <w:tr w14:paraId="2C9A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9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7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60773.502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F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55787.821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7F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53946.12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55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53946.12</w:t>
            </w:r>
          </w:p>
        </w:tc>
      </w:tr>
      <w:tr w14:paraId="15CCC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B0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C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5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61690.306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55828.357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FF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55563.286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2E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54127.963</w:t>
            </w:r>
          </w:p>
        </w:tc>
      </w:tr>
      <w:tr w14:paraId="24102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AD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2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62173.695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1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61820.616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12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53653.416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30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53424.1</w:t>
            </w:r>
          </w:p>
        </w:tc>
      </w:tr>
      <w:tr w14:paraId="7F6CF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11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E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60728.215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8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53076.493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C7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50781.735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63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49088.711</w:t>
            </w:r>
          </w:p>
        </w:tc>
      </w:tr>
      <w:tr w14:paraId="690F7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81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B997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2F72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60554.088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0479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55210.321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9C3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53121.089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6ACA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51116.315</w:t>
            </w:r>
          </w:p>
        </w:tc>
      </w:tr>
      <w:tr w14:paraId="417BB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1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56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70810.622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6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62797.157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A7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47235.03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75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39549.624</w:t>
            </w:r>
          </w:p>
        </w:tc>
      </w:tr>
      <w:tr w14:paraId="6F8BC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87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9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73353.728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3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73069.507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FF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65981.9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96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52300.917</w:t>
            </w:r>
          </w:p>
        </w:tc>
      </w:tr>
      <w:tr w14:paraId="277A9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52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1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73884.052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F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78896.839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28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83010.125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81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86048.246</w:t>
            </w:r>
          </w:p>
        </w:tc>
      </w:tr>
      <w:tr w14:paraId="30A3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6E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C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69248.718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0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69870.374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6E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68354.897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D0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64489.107</w:t>
            </w:r>
          </w:p>
        </w:tc>
      </w:tr>
      <w:tr w14:paraId="68152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C9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E7F0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9E15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67492.592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406D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64232.481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9F03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57653.244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C40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45715.514</w:t>
            </w:r>
          </w:p>
        </w:tc>
      </w:tr>
      <w:tr w14:paraId="29042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C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6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F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2062.797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A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7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2086.888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9D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2099.572</w:t>
            </w:r>
          </w:p>
        </w:tc>
      </w:tr>
      <w:tr w14:paraId="28EDD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CE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5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6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2027.254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C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20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60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2025.01</w:t>
            </w:r>
          </w:p>
        </w:tc>
      </w:tr>
      <w:tr w14:paraId="40642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B0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4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2068.574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B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2068.574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4B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2068.574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18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2068.574</w:t>
            </w:r>
          </w:p>
        </w:tc>
      </w:tr>
      <w:tr w14:paraId="3AA27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E8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5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7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2085.034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5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2075.047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DB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2018.118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57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2379.357</w:t>
            </w:r>
          </w:p>
        </w:tc>
      </w:tr>
      <w:tr w14:paraId="3C47A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E8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EC1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62B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2070.308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1B27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2016.88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5C49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1869.196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BB14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1872.186</w:t>
            </w:r>
          </w:p>
        </w:tc>
      </w:tr>
      <w:tr w14:paraId="75BE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F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05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C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20972.846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2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23333.797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A1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28528.707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BA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35366.001</w:t>
            </w:r>
          </w:p>
        </w:tc>
      </w:tr>
      <w:tr w14:paraId="0B864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7F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A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2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20795.897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A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20925.667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46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20681.72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57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20444.279</w:t>
            </w:r>
          </w:p>
        </w:tc>
      </w:tr>
      <w:tr w14:paraId="79D48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6C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9E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3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20508.569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3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20331.506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A4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20897.131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B5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21654.305</w:t>
            </w:r>
          </w:p>
        </w:tc>
      </w:tr>
      <w:tr w14:paraId="30639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D0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A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E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20281.932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1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20705.266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E0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21270.742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0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21963.846</w:t>
            </w:r>
          </w:p>
        </w:tc>
      </w:tr>
      <w:tr w14:paraId="06BDC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5A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40E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63B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20647.042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0CB5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22704.852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296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26443.909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D391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31309.05</w:t>
            </w:r>
          </w:p>
        </w:tc>
      </w:tr>
      <w:tr w14:paraId="57BCD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7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7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5025.192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4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4282.545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11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4112.847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1F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4112.845</w:t>
            </w:r>
          </w:p>
        </w:tc>
      </w:tr>
      <w:tr w14:paraId="7CDC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E2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D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C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F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4957.899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CB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4407.649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C7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4357.024</w:t>
            </w:r>
          </w:p>
        </w:tc>
      </w:tr>
      <w:tr w14:paraId="395E4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C7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A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5439.204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C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5742.987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2D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18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6353.174</w:t>
            </w:r>
          </w:p>
        </w:tc>
      </w:tr>
      <w:tr w14:paraId="1A5E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00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D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5293.564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0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E0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A5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5092.258</w:t>
            </w:r>
          </w:p>
        </w:tc>
      </w:tr>
      <w:tr w14:paraId="72094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062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C60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5137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5216.061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235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5100.871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BAA2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4838.704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B522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4434.622</w:t>
            </w:r>
          </w:p>
        </w:tc>
      </w:tr>
      <w:tr w14:paraId="57048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7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5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6899.424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6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6895.877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B9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6895.877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B6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6895.877</w:t>
            </w:r>
          </w:p>
        </w:tc>
      </w:tr>
      <w:tr w14:paraId="545A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7B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C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A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1E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BB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7980.741</w:t>
            </w:r>
          </w:p>
        </w:tc>
      </w:tr>
      <w:tr w14:paraId="042D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C4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7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9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7979.291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E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7979.291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2F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7979.291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8C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7979.291</w:t>
            </w:r>
          </w:p>
        </w:tc>
      </w:tr>
      <w:tr w14:paraId="34415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90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3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0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8187.362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9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8248.937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54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5F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8182.946</w:t>
            </w:r>
          </w:p>
        </w:tc>
      </w:tr>
      <w:tr w14:paraId="443A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EF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2D7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41F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8187.595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662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8287.807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A5F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8302.375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46C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8288.996</w:t>
            </w:r>
          </w:p>
        </w:tc>
      </w:tr>
      <w:tr w14:paraId="6B94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A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9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27335.115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0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27291.549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6A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27311.294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43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23633.812</w:t>
            </w:r>
          </w:p>
        </w:tc>
      </w:tr>
      <w:tr w14:paraId="0D74D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2D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B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D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27460.33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3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27628.373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D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26896.361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57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27045.018</w:t>
            </w:r>
          </w:p>
        </w:tc>
      </w:tr>
      <w:tr w14:paraId="20879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C2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3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22075.188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1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25343.874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E2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25975.65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AD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25992.245</w:t>
            </w:r>
          </w:p>
        </w:tc>
      </w:tr>
      <w:tr w14:paraId="2AE7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2A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F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26536.915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2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26633.673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6E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26539.47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65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25608.288</w:t>
            </w:r>
          </w:p>
        </w:tc>
      </w:tr>
      <w:tr w14:paraId="3032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07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9BF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177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26568.115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10B5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26888.993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BC4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27075.993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73C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25575.99</w:t>
            </w:r>
          </w:p>
        </w:tc>
      </w:tr>
      <w:tr w14:paraId="49724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1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C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B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7345.081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0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7339.218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A7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0B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6815.742</w:t>
            </w:r>
          </w:p>
        </w:tc>
      </w:tr>
      <w:tr w14:paraId="19096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18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8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4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B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7906.951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EF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7819.629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70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7587.426</w:t>
            </w:r>
          </w:p>
        </w:tc>
      </w:tr>
      <w:tr w14:paraId="4B122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61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A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5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7839.702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9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CB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8308.715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71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8463.882</w:t>
            </w:r>
          </w:p>
        </w:tc>
      </w:tr>
      <w:tr w14:paraId="6D16D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A7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8A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1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E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7502.964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A6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7462.626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C0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7352.097</w:t>
            </w:r>
          </w:p>
        </w:tc>
      </w:tr>
      <w:tr w14:paraId="7BB6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06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80F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6B1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7346.641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9CB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7369.936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9EA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7265.672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052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6737.633</w:t>
            </w:r>
          </w:p>
        </w:tc>
      </w:tr>
      <w:tr w14:paraId="1FEB9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C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F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17835.917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D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DB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17846.685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BD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17827.221</w:t>
            </w:r>
          </w:p>
        </w:tc>
      </w:tr>
      <w:tr w14:paraId="446C9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0B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C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20017.118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4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20059.417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6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20078.846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6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20074.713</w:t>
            </w:r>
          </w:p>
        </w:tc>
      </w:tr>
      <w:tr w14:paraId="457C7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04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D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2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20795.708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1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21432.761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40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22078.029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1A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22692.753</w:t>
            </w:r>
          </w:p>
        </w:tc>
      </w:tr>
      <w:tr w14:paraId="4848B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A6D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0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D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20464.369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7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21006.334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A7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21507.489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AA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21937.947</w:t>
            </w:r>
          </w:p>
        </w:tc>
      </w:tr>
      <w:tr w14:paraId="0AAE2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4D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DC6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D1E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20464.369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3E7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21006.334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5DA5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21507.489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7292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21937.947</w:t>
            </w:r>
          </w:p>
        </w:tc>
      </w:tr>
      <w:tr w14:paraId="1970B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2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1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29521.037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5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29404.434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0D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29480.363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F3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29453.93</w:t>
            </w:r>
          </w:p>
        </w:tc>
      </w:tr>
      <w:tr w14:paraId="3A1A1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0AD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6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E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28547.543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0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27626.849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6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27504.525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52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27470.027</w:t>
            </w:r>
          </w:p>
        </w:tc>
      </w:tr>
      <w:tr w14:paraId="082C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A87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E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1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29778.153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4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28916.197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ED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28409.448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E5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27228.41</w:t>
            </w:r>
          </w:p>
        </w:tc>
      </w:tr>
      <w:tr w14:paraId="79942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A92E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2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D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29899.402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8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29706.822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DE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29558.811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8B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29373.95</w:t>
            </w:r>
          </w:p>
        </w:tc>
      </w:tr>
      <w:tr w14:paraId="13D4B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8FA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2BC1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9441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29984.627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CF0D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30595.964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798E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30966.385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012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31293.41</w:t>
            </w:r>
          </w:p>
        </w:tc>
      </w:tr>
      <w:tr w14:paraId="565CE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B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3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2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23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3291.547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ED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3300.023</w:t>
            </w:r>
          </w:p>
        </w:tc>
      </w:tr>
      <w:tr w14:paraId="3DB0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162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5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2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3234.111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C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3201.383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5A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3212.502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85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3218.576</w:t>
            </w:r>
          </w:p>
        </w:tc>
      </w:tr>
      <w:tr w14:paraId="15E6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C3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4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5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2938.083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DD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2672.695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36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1954.983</w:t>
            </w:r>
          </w:p>
        </w:tc>
      </w:tr>
      <w:tr w14:paraId="49430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78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2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C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3139.719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3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CC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96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3289.053</w:t>
            </w:r>
          </w:p>
        </w:tc>
      </w:tr>
      <w:tr w14:paraId="7AD40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C2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782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55B3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3148.133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E4F0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3251.518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3F68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3365.685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4AAE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3489.199</w:t>
            </w:r>
          </w:p>
        </w:tc>
      </w:tr>
      <w:tr w14:paraId="2E7A1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5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8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4F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46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648.084</w:t>
            </w:r>
          </w:p>
        </w:tc>
      </w:tr>
      <w:tr w14:paraId="6303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42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2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D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A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2A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691.962</w:t>
            </w:r>
          </w:p>
        </w:tc>
      </w:tr>
      <w:tr w14:paraId="3F3DC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80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6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CC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95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654.74</w:t>
            </w:r>
          </w:p>
        </w:tc>
      </w:tr>
      <w:tr w14:paraId="4FF1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B7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7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9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8B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84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693.122</w:t>
            </w:r>
          </w:p>
        </w:tc>
      </w:tr>
      <w:tr w14:paraId="4045D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D8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2C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D6E6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589.916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F4B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595.174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978B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606.648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ACF8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628.451</w:t>
            </w:r>
          </w:p>
        </w:tc>
      </w:tr>
      <w:tr w14:paraId="3979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0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E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3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9D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81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84.236</w:t>
            </w:r>
          </w:p>
        </w:tc>
      </w:tr>
      <w:tr w14:paraId="5BACB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A4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7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C4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A0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129.437</w:t>
            </w:r>
          </w:p>
        </w:tc>
      </w:tr>
      <w:tr w14:paraId="12EBA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E6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B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4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ED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F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70.625</w:t>
            </w:r>
          </w:p>
        </w:tc>
      </w:tr>
      <w:tr w14:paraId="4E3F9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EC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7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4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F0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F8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88.901</w:t>
            </w:r>
          </w:p>
        </w:tc>
      </w:tr>
      <w:tr w14:paraId="4898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5A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D216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B837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82.703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02B6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79.409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CCB1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69.818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DF8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52.72</w:t>
            </w:r>
          </w:p>
        </w:tc>
      </w:tr>
      <w:tr w14:paraId="478C4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Russia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D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4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4401.616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2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4419.195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D2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4422.079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F1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4422.079</w:t>
            </w:r>
          </w:p>
        </w:tc>
      </w:tr>
      <w:tr w14:paraId="4D717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2E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F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F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4409.605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D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FC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4412.876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39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4426.117</w:t>
            </w:r>
          </w:p>
        </w:tc>
      </w:tr>
      <w:tr w14:paraId="5D4FF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49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9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2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7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3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4404.103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23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4078.772</w:t>
            </w:r>
          </w:p>
        </w:tc>
      </w:tr>
      <w:tr w14:paraId="0F8D1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5A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0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9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4427.779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0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4415.993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C6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4390.573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F3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4343.222</w:t>
            </w:r>
          </w:p>
        </w:tc>
      </w:tr>
      <w:tr w14:paraId="33BD8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E1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F97C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8344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4416.677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C0B2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4358.878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A942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4240.568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053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4050.467</w:t>
            </w:r>
          </w:p>
        </w:tc>
      </w:tr>
      <w:tr w14:paraId="285BA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5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E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6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1C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87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</w:tr>
      <w:tr w14:paraId="4499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F6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F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E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3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A5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AA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3218.931</w:t>
            </w:r>
          </w:p>
        </w:tc>
      </w:tr>
      <w:tr w14:paraId="0B96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F2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E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8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4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54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E5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3211.141</w:t>
            </w:r>
          </w:p>
        </w:tc>
      </w:tr>
      <w:tr w14:paraId="7BD2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8A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F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E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3086.127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4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0C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3171.024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2A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3229.004</w:t>
            </w:r>
          </w:p>
        </w:tc>
      </w:tr>
      <w:tr w14:paraId="5EAF7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53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340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378C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3115.097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EF06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3248.098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1C5B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3422.763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1666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3706.071</w:t>
            </w:r>
          </w:p>
        </w:tc>
      </w:tr>
      <w:tr w14:paraId="1808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 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8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C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D7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0A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98.196</w:t>
            </w:r>
          </w:p>
        </w:tc>
      </w:tr>
      <w:tr w14:paraId="7519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2C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2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B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4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A5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B1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95.512</w:t>
            </w:r>
          </w:p>
        </w:tc>
      </w:tr>
      <w:tr w14:paraId="15DAE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F6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F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2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4E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0D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167.385</w:t>
            </w:r>
          </w:p>
        </w:tc>
      </w:tr>
      <w:tr w14:paraId="5931E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0D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5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6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4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13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24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125.682</w:t>
            </w:r>
          </w:p>
        </w:tc>
      </w:tr>
      <w:tr w14:paraId="6853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CE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9AD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2327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150.737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412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189.496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47E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136.104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65B0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238.951</w:t>
            </w:r>
          </w:p>
        </w:tc>
      </w:tr>
      <w:tr w14:paraId="48614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7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C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3995.875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8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3841.066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44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3818.225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A7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3816.471</w:t>
            </w:r>
          </w:p>
        </w:tc>
      </w:tr>
      <w:tr w14:paraId="704DA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30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9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2726.121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7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1814.699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1C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1717.699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88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1717.322</w:t>
            </w:r>
          </w:p>
        </w:tc>
      </w:tr>
      <w:tr w14:paraId="3F0ED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11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6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4234.912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A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F6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A3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3700.109</w:t>
            </w:r>
          </w:p>
        </w:tc>
      </w:tr>
      <w:tr w14:paraId="0001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52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6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2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B2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3136.909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C5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2889.22</w:t>
            </w:r>
          </w:p>
        </w:tc>
      </w:tr>
      <w:tr w14:paraId="1452D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C7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B42C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A1A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3974.329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4A54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3832.784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3206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3469.948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9D27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2725.61</w:t>
            </w:r>
          </w:p>
        </w:tc>
      </w:tr>
      <w:tr w14:paraId="4B56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C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2334.491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2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2255.532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0F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2179.061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BA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2150.776</w:t>
            </w:r>
          </w:p>
        </w:tc>
      </w:tr>
      <w:tr w14:paraId="085EC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E9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3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2371.954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2325.726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60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94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2207.462</w:t>
            </w:r>
          </w:p>
        </w:tc>
      </w:tr>
      <w:tr w14:paraId="1ECB4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23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E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D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2371.709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5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2344.496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94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2317.055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D8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2285.652</w:t>
            </w:r>
          </w:p>
        </w:tc>
      </w:tr>
      <w:tr w14:paraId="62C05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8F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6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4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2507.224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C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2524.905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30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2542.945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3E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2569.447</w:t>
            </w:r>
          </w:p>
        </w:tc>
      </w:tr>
      <w:tr w14:paraId="0E7D9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C4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FFEF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FE41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2523.569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EF45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2577.843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692E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2665.304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C096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2800.89</w:t>
            </w:r>
          </w:p>
        </w:tc>
      </w:tr>
      <w:tr w14:paraId="45D81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8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6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6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11692.055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76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11705.213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3D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11715.135</w:t>
            </w:r>
          </w:p>
        </w:tc>
      </w:tr>
      <w:tr w14:paraId="3AE74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09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9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B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11709.816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7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79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11747.377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75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11764.709</w:t>
            </w:r>
          </w:p>
        </w:tc>
      </w:tr>
      <w:tr w14:paraId="29FD4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97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9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D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11683.967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11479.515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CD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11182.481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76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11105.002</w:t>
            </w:r>
          </w:p>
        </w:tc>
      </w:tr>
      <w:tr w14:paraId="54EA5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33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1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11961.962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6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12244.049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65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12204.377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06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12146.301</w:t>
            </w:r>
          </w:p>
        </w:tc>
      </w:tr>
      <w:tr w14:paraId="20DD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5E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E068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4479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11983.467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E5C9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12462.764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3480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12989.548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0A48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13601.052</w:t>
            </w:r>
          </w:p>
        </w:tc>
      </w:tr>
      <w:tr w14:paraId="435E0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OCEANIA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AD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6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3242.013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FF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3258.948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B1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3279.712</w:t>
            </w:r>
          </w:p>
        </w:tc>
      </w:tr>
      <w:tr w14:paraId="6FCC4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90A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9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3223.502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92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3319.458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0E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3397.507</w:t>
            </w:r>
          </w:p>
        </w:tc>
      </w:tr>
      <w:tr w14:paraId="612EA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9B8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F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3257.182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F1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3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3336.268</w:t>
            </w:r>
          </w:p>
        </w:tc>
      </w:tr>
      <w:tr w14:paraId="7686F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DC5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F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5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E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FC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3474.136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89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3550.102</w:t>
            </w:r>
          </w:p>
        </w:tc>
      </w:tr>
      <w:tr w14:paraId="3964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2F4D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375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BF1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3309.665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49126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3446.555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866E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3595.471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E766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3801.418</w:t>
            </w:r>
          </w:p>
        </w:tc>
      </w:tr>
      <w:tr w14:paraId="25BD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7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9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6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61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93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2550.807</w:t>
            </w:r>
          </w:p>
        </w:tc>
      </w:tr>
      <w:tr w14:paraId="4E16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02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5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F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2515.118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B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2519.835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54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2524.555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50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2528.915</w:t>
            </w:r>
          </w:p>
        </w:tc>
      </w:tr>
      <w:tr w14:paraId="1F3F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948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C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C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2549.997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F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2549.997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3E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2549.997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44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2549.979</w:t>
            </w:r>
          </w:p>
        </w:tc>
      </w:tr>
      <w:tr w14:paraId="7C4D5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73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3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2588.225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6B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2624.656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59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2659.695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D3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2698.175</w:t>
            </w:r>
          </w:p>
        </w:tc>
      </w:tr>
      <w:tr w14:paraId="06C8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B2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DCD5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D08E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2585.355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0889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2638.732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AFAE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2691.506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DE07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2755.693</w:t>
            </w:r>
          </w:p>
        </w:tc>
      </w:tr>
      <w:tr w14:paraId="286B7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 rest of 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A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43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679.879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D8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A2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44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728.905</w:t>
            </w:r>
          </w:p>
        </w:tc>
      </w:tr>
      <w:tr w14:paraId="241AE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04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3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73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E6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9D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37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868.593</w:t>
            </w:r>
          </w:p>
        </w:tc>
      </w:tr>
      <w:tr w14:paraId="08C35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D6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3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28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A8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9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5B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786.289</w:t>
            </w:r>
          </w:p>
        </w:tc>
      </w:tr>
      <w:tr w14:paraId="6EE0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C4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1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9C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1B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91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C1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851.928</w:t>
            </w:r>
          </w:p>
        </w:tc>
      </w:tr>
      <w:tr w14:paraId="74227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2B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9843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SSP5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2086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724.31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2F70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807.823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77682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903.965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5324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1045.724</w:t>
            </w:r>
          </w:p>
        </w:tc>
      </w:tr>
    </w:tbl>
    <w:p w14:paraId="659FD3FE">
      <w:pPr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417" w:bottom="1417" w:left="1417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roma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B5 + CAJSymbol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TJ0 + ZIUXxk-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4 + ZIUXxn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0 + ZIUXxk-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2NmEwM2NlNmUzOTQxNmVjNTA3MDE5OGNlMGFhZWU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KSO_WPS_MARK_KEY" w:val="992e0684-53a5-410c-8a1b-351823fdc438"/>
    <w:docVar w:name="MachineID" w:val="200|199|197|205|189|197|203|201|197|200|188|197|186|187|197|203|207|"/>
    <w:docVar w:name="NE.Ref{0272398D-F52F-4E5E-AE85-06AA6977EBE6}" w:val=" ADDIN NE.Ref.{0272398D-F52F-4E5E-AE85-06AA6977EBE6}&lt;Citation&gt;&lt;Group&gt;&lt;References&gt;&lt;Item&gt;&lt;ID&gt;387&lt;/ID&gt;&lt;UID&gt;{E695FF5F-E1CC-4B87-BAF7-E28237E3DA12}&lt;/UID&gt;&lt;Title&gt;Characterizing the Spatial Patterns of Global Fertilizer Application and Manure Production&lt;/Title&gt;&lt;Template&gt;Journal Article&lt;/Template&gt;&lt;Star&gt;0&lt;/Star&gt;&lt;Tag&gt;0&lt;/Tag&gt;&lt;Author&gt;Potter, Philip; Ramankutty, Navin; Bennett, Elena M; Donner, Simon D&lt;/Author&gt;&lt;Year&gt;2010&lt;/Year&gt;&lt;Details&gt;&lt;_doi&gt;10.1175/2009EI288.1&lt;/_doi&gt;&lt;_created&gt;64962283&lt;/_created&gt;&lt;_modified&gt;64962291&lt;/_modified&gt;&lt;_url&gt;https://journals.ametsoc.org/doi/10.1175/2009EI288.1_x000d__x000a_http://journals.ametsoc.org/ei/article-pdf/14/2/1/4096956/2009ei288_1.pdf&lt;/_url&gt;&lt;_journal&gt;Earth Interactions&lt;/_journal&gt;&lt;_volume&gt;14&lt;/_volume&gt;&lt;_issue&gt;2&lt;/_issue&gt;&lt;_pages&gt;1-22&lt;/_pages&gt;&lt;_date&gt;57854880&lt;/_date&gt;&lt;_isbn&gt;1087-3562&lt;/_isbn&gt;&lt;_accessed&gt;64962291&lt;/_accessed&gt;&lt;_db_updated&gt;CrossRef&lt;/_db_updated&gt;&lt;_impact_factor&gt;   2.000&lt;/_impact_factor&gt;&lt;_social_category&gt;地球科学(4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02CEE288-918A-4A48-8F56-75767E22CD25}" w:val=" ADDIN NE.Ref.{02CEE288-918A-4A48-8F56-75767E22CD25}&lt;Citation&gt;&lt;Group&gt;&lt;References&gt;&lt;Item&gt;&lt;ID&gt;571&lt;/ID&gt;&lt;UID&gt;{3CF39535-299A-4552-B870-ADECC9C0D3F3}&lt;/UID&gt;&lt;Title&gt;Madrid_NPK_supply_report_FINAL_Blanco&lt;/Title&gt;&lt;Template&gt;Journal Article&lt;/Template&gt;&lt;Star&gt;0&lt;/Star&gt;&lt;Tag&gt;0&lt;/Tag&gt;&lt;Author/&gt;&lt;Year&gt;0&lt;/Year&gt;&lt;Details&gt;&lt;_created&gt;64962546&lt;/_created&gt;&lt;_modified&gt;64962546&lt;/_modified&gt;&lt;/Details&gt;&lt;Extra&gt;&lt;DBUID&gt;{D9E5DFE6-F212-4C09-9DF0-25019C0A2A06}&lt;/DBUID&gt;&lt;/Extra&gt;&lt;/Item&gt;&lt;/References&gt;&lt;/Group&gt;&lt;/Citation&gt;_x000a_"/>
    <w:docVar w:name="NE.Ref{0503E57A-73F5-477C-A0D1-CF24CB1BAC8D}" w:val=" ADDIN NE.Ref.{0503E57A-73F5-477C-A0D1-CF24CB1BAC8D}&lt;Citation&gt;&lt;Group&gt;&lt;References&gt;&lt;Item&gt;&lt;ID&gt;420&lt;/ID&gt;&lt;UID&gt;{2EAF03DA-A255-4956-A956-544869366683}&lt;/UID&gt;&lt;Title&gt;Rising temperatures reduce global wheat production&lt;/Title&gt;&lt;Template&gt;Journal Article&lt;/Template&gt;&lt;Star&gt;0&lt;/Star&gt;&lt;Tag&gt;0&lt;/Tag&gt;&lt;Author&gt;Asseng, S; Ewert, F; Martre, P; Rötter, R P; Lobell, D B; Cammarano, D; Kimball, B A; Ottman, M J; Wall, G W; White, J W; Reynolds, M P; Alderman, P D; Prasad, P V V; Aggarwal, P K; Anothai, J; Basso, B; Biernath, C; Challinor, A J; De Sanctis, G; Doltra, J; Fereres, E; Garcia-Vila, M; Gayler, S; Hoogenboom, G; Hunt, L A; Izaurralde, R C; Jabloun, M; Jones, C D; Kersebaum, K C; Koehler, A-K.; Müller, C; Naresh Kumar, S; Nendel, C; O Leary, G; Olesen, J E; Palosuo, T; Priesack, E; Eyshi Rezaei, E; Ruane, A C; Semenov, M A; Shcherbak, I; Stöckle, C; Stratonovitch, P; Streck, T; Supit, I; Tao, F; Thorburn, P J; Waha, K; Wang, E; Wallach, D; Wolf, J; Zhao, Z; Zhu, Y&lt;/Author&gt;&lt;Year&gt;2015&lt;/Year&gt;&lt;Details&gt;&lt;_doi&gt;10.1038/nclimate2470&lt;/_doi&gt;&lt;_created&gt;64962283&lt;/_created&gt;&lt;_modified&gt;64962293&lt;/_modified&gt;&lt;_url&gt;https://www.nature.com/articles/nclimate2470_x000d__x000a_http://www.nature.com/articles/nclimate2470.pdf&lt;/_url&gt;&lt;_journal&gt;Nature Climate Change&lt;/_journal&gt;&lt;_volume&gt;5&lt;/_volume&gt;&lt;_issue&gt;2&lt;/_issue&gt;&lt;_pages&gt;143-147&lt;/_pages&gt;&lt;_tertiary_title&gt;Nature Clim Change&lt;/_tertiary_title&gt;&lt;_isbn&gt;1758-678X&lt;/_isbn&gt;&lt;_accessed&gt;64962293&lt;/_accessed&gt;&lt;_db_updated&gt;CrossRef&lt;/_db_updated&gt;&lt;_impact_factor&gt;  28.660&lt;/_impact_factor&gt;&lt;_social_category&gt;地球科学(1)&lt;/_social_category&gt;&lt;_collection_scope&gt;SSCI;SCIE&lt;/_collection_scope&gt;&lt;/Details&gt;&lt;Extra&gt;&lt;DBUID&gt;{D9E5DFE6-F212-4C09-9DF0-25019C0A2A06}&lt;/DBUID&gt;&lt;/Extra&gt;&lt;/Item&gt;&lt;/References&gt;&lt;/Group&gt;&lt;/Citation&gt;_x000a_"/>
    <w:docVar w:name="NE.Ref{0914BB3F-A361-4C67-ACF8-624F8FD835C6}" w:val=" ADDIN NE.Ref.{0914BB3F-A361-4C67-ACF8-624F8FD835C6}&lt;Citation&gt;&lt;Group&gt;&lt;References&gt;&lt;Item&gt;&lt;ID&gt;523&lt;/ID&gt;&lt;UID&gt;{ECA3BB1E-8C1F-4D86-9129-7F166061DB35}&lt;/UID&gt;&lt;Title&gt;Closing yield gaps in maize production in Southeast Asia through site-specific nutrient management&lt;/Title&gt;&lt;Template&gt;Journal Article&lt;/Template&gt;&lt;Star&gt;0&lt;/Star&gt;&lt;Tag&gt;0&lt;/Tag&gt;&lt;Author&gt;Pasuquin, J M; Pampolino, M F; Witt, C; Dobermann, A; Oberthür, T; Fisher, M J; Inubushi, K&lt;/Author&gt;&lt;Year&gt;2014&lt;/Year&gt;&lt;Details&gt;&lt;_doi&gt;10.1016/j.fcr.2013.11.016&lt;/_doi&gt;&lt;_created&gt;64962283&lt;/_created&gt;&lt;_modified&gt;64962305&lt;/_modified&gt;&lt;_url&gt;https://linkinghub.elsevier.com/retrieve/pii/S0378429013004036_x000d__x000a_https://api.elsevier.com/content/article/PII:S0378429013004036?httpAccept=text/xml&lt;/_url&gt;&lt;_journal&gt;Field Crops Research&lt;/_journal&gt;&lt;_volume&gt;156&lt;/_volume&gt;&lt;_pages&gt;219-230&lt;/_pages&gt;&lt;_tertiary_title&gt;Field Crops Research&lt;/_tertiary_title&gt;&lt;_isbn&gt;03784290&lt;/_isbn&gt;&lt;_accessed&gt;64962305&lt;/_accessed&gt;&lt;_db_updated&gt;CrossRef&lt;/_db_updated&gt;&lt;_impact_factor&gt;   6.145&lt;/_impact_factor&gt;&lt;_social_category&gt;农林科学(1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574&lt;/ID&gt;&lt;UID&gt;{356DB91D-00D2-4267-B800-8B5D8E3C6748}&lt;/UID&gt;&lt;Title&gt;The spatial-temporal coupling pattern of grain yield and fertilization in the North China plain&lt;/Title&gt;&lt;Template&gt;Journal Article&lt;/Template&gt;&lt;Star&gt;0&lt;/Star&gt;&lt;Tag&gt;0&lt;/Tag&gt;&lt;Author&gt;Yu, Wenjia; Yue, Yaojie; Wang, Fangxiong&lt;/Author&gt;&lt;Year&gt;2022&lt;/Year&gt;&lt;Details&gt;&lt;_doi&gt;10.1016/j.agsy.2021.103330&lt;/_doi&gt;&lt;_created&gt;64962618&lt;/_created&gt;&lt;_modified&gt;64962618&lt;/_modified&gt;&lt;_url&gt;https://linkinghub.elsevier.com/retrieve/pii/S0308521X21002833_x000d__x000a_https://api.elsevier.com/content/article/PII:S0308521X21002833?httpAccept=text/xml&lt;/_url&gt;&lt;_journal&gt;Agricultural Systems&lt;/_journal&gt;&lt;_volume&gt;196&lt;/_volume&gt;&lt;_pages&gt;103330&lt;/_pages&gt;&lt;_tertiary_title&gt;Agricultural Systems&lt;/_tertiary_title&gt;&lt;_isbn&gt;0308521X&lt;/_isbn&gt;&lt;_accessed&gt;64962618&lt;/_accessed&gt;&lt;_db_updated&gt;CrossRef&lt;/_db_updated&gt;&lt;_impact_factor&gt;   6.765&lt;/_impact_factor&gt;&lt;_social_category&gt;农林科学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09F9A876-AF19-48E5-8B36-CFDEF27176B2}" w:val=" ADDIN NE.Ref.{09F9A876-AF19-48E5-8B36-CFDEF27176B2}&lt;Citation&gt;&lt;Group&gt;&lt;References&gt;&lt;Item&gt;&lt;ID&gt;570&lt;/ID&gt;&lt;UID&gt;{27D5AC49-E99D-494B-8967-A2B5D87817AD}&lt;/UID&gt;&lt;Title&gt;Fine-scale modeling of the urban heat island: A comparison of multiple linear regression and random forest approaches&lt;/Title&gt;&lt;Template&gt;Journal Article&lt;/Template&gt;&lt;Star&gt;0&lt;/Star&gt;&lt;Tag&gt;0&lt;/Tag&gt;&lt;Author&gt;Oukawa, Gabriel Yoshikazu; Krecl, Patricia; Targino, Admir Créso&lt;/Author&gt;&lt;Year&gt;2022&lt;/Year&gt;&lt;Details&gt;&lt;_doi&gt;10.1016/j.scitotenv.2021.152836&lt;/_doi&gt;&lt;_created&gt;64962283&lt;/_created&gt;&lt;_modified&gt;64962310&lt;/_modified&gt;&lt;_url&gt;https://linkinghub.elsevier.com/retrieve/pii/S0048969721079158_x000d__x000a_https://api.elsevier.com/content/article/PII:S0048969721079158?httpAccept=text/xml&lt;/_url&gt;&lt;_journal&gt;Science of The Total Environment&lt;/_journal&gt;&lt;_volume&gt;815&lt;/_volume&gt;&lt;_pages&gt;152836&lt;/_pages&gt;&lt;_tertiary_title&gt;Science of The Total Environment&lt;/_tertiary_title&gt;&lt;_isbn&gt;00489697&lt;/_isbn&gt;&lt;_accessed&gt;64962310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150B7B47-6460-45B0-902F-5FA084F63917}" w:val=" ADDIN NE.Ref.{150B7B47-6460-45B0-902F-5FA084F63917}&lt;Citation&gt;&lt;Group&gt;&lt;References&gt;&lt;Item&gt;&lt;ID&gt;501&lt;/ID&gt;&lt;UID&gt;{31C33F23-3093-4CB6-80B9-108BA189DCD9}&lt;/UID&gt;&lt;Title&gt;Nitrogen-Use Efficiency, Nitrous Oxide Emissions, and Cereal Production in Brazil: Current Trends and Forecasts&lt;/Title&gt;&lt;Template&gt;Journal Article&lt;/Template&gt;&lt;Star&gt;0&lt;/Star&gt;&lt;Tag&gt;0&lt;/Tag&gt;&lt;Author&gt;Pires, Marcel Viana; Da Cunha, Dênis Antônio; de Matos Carlos, Sabrina; Costa, Marcos Heil&lt;/Author&gt;&lt;Year&gt;2015&lt;/Year&gt;&lt;Details&gt;&lt;_doi&gt;10.1371/journal.pone.0135234&lt;/_doi&gt;&lt;_created&gt;64962283&lt;/_created&gt;&lt;_modified&gt;64962302&lt;/_modified&gt;&lt;_url&gt;https://dx.plos.org/10.1371/journal.pone.0135234_x000d__x000a_http://dx.plos.org/10.1371/journal.pone.0135234&lt;/_url&gt;&lt;_journal&gt;PLOS ONE&lt;/_journal&gt;&lt;_volume&gt;10&lt;/_volume&gt;&lt;_issue&gt;8&lt;/_issue&gt;&lt;_pages&gt;e0135234&lt;/_pages&gt;&lt;_tertiary_title&gt;PLoS ONE&lt;/_tertiary_title&gt;&lt;_date&gt;60798240&lt;/_date&gt;&lt;_isbn&gt;1932-6203&lt;/_isbn&gt;&lt;_accessed&gt;64962302&lt;/_accessed&gt;&lt;_db_updated&gt;CrossRef&lt;/_db_updated&gt;&lt;_impact_factor&gt;   3.752&lt;/_impact_factor&gt;&lt;_social_category&gt;综合性期刊(3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1C4618CB-FA93-43A6-8E83-B91434EE9D67}" w:val=" ADDIN NE.Ref.{1C4618CB-FA93-43A6-8E83-B91434EE9D67}&lt;Citation&gt;&lt;Group&gt;&lt;References&gt;&lt;Item&gt;&lt;ID&gt;549&lt;/ID&gt;&lt;UID&gt;{38D85605-1D68-4918-B8CC-0A04C0203068}&lt;/UID&gt;&lt;Title&gt;Ensemble machine learning paradigms in hydrology: A review&lt;/Title&gt;&lt;Template&gt;Journal Article&lt;/Template&gt;&lt;Star&gt;0&lt;/Star&gt;&lt;Tag&gt;0&lt;/Tag&gt;&lt;Author&gt;Zounemat-Kermani, Mohammad; Batelaan, Okke; Fadaee, Marzieh; Hinkelmann, Reinhard&lt;/Author&gt;&lt;Year&gt;2021&lt;/Year&gt;&lt;Details&gt;&lt;_doi&gt;10.1016/j.jhydrol.2021.126266&lt;/_doi&gt;&lt;_created&gt;64962283&lt;/_created&gt;&lt;_modified&gt;64962307&lt;/_modified&gt;&lt;_url&gt;https://linkinghub.elsevier.com/retrieve/pii/S0022169421003139_x000d__x000a_https://api.elsevier.com/content/article/PII:S0022169421003139?httpAccept=text/xml&lt;/_url&gt;&lt;_journal&gt;Journal of Hydrology&lt;/_journal&gt;&lt;_volume&gt;598&lt;/_volume&gt;&lt;_pages&gt;126266&lt;/_pages&gt;&lt;_tertiary_title&gt;Journal of Hydrology&lt;/_tertiary_title&gt;&lt;_isbn&gt;00221694&lt;/_isbn&gt;&lt;_accessed&gt;64962307&lt;/_accessed&gt;&lt;_db_updated&gt;CrossRef&lt;/_db_updated&gt;&lt;_impact_factor&gt;   6.708&lt;/_impact_factor&gt;&lt;_social_category&gt;地球科学(1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27430A4A-CD62-4CD9-81AB-D4D82354426B}" w:val=" ADDIN NE.Ref.{27430A4A-CD62-4CD9-81AB-D4D82354426B}&lt;Citation&gt;&lt;Group&gt;&lt;References&gt;&lt;Item&gt;&lt;ID&gt;474&lt;/ID&gt;&lt;UID&gt;{E7CBEF6B-DEF2-411D-AAAA-430AA79D2000}&lt;/UID&gt;&lt;Title&gt;D. N. Moriasi, J. G. Arnold, M. W. Van Liew, R. L. Bingner, R. D. Harmel, T. L. Veith&lt;/Title&gt;&lt;Template&gt;Journal Article&lt;/Template&gt;&lt;Star&gt;0&lt;/Star&gt;&lt;Tag&gt;0&lt;/Tag&gt;&lt;Author/&gt;&lt;Year&gt;0&lt;/Year&gt;&lt;Details&gt;&lt;_created&gt;64962283&lt;/_created&gt;&lt;_modified&gt;64962283&lt;/_modified&gt;&lt;/Details&gt;&lt;Extra&gt;&lt;DBUID&gt;{D9E5DFE6-F212-4C09-9DF0-25019C0A2A06}&lt;/DBUID&gt;&lt;/Extra&gt;&lt;/Item&gt;&lt;/References&gt;&lt;/Group&gt;&lt;/Citation&gt;_x000a_"/>
    <w:docVar w:name="NE.Ref{29B694D6-AC37-4137-A8BA-15E3CC7DFD8D}" w:val=" ADDIN NE.Ref.{29B694D6-AC37-4137-A8BA-15E3CC7DFD8D}&lt;Citation&gt;&lt;Group&gt;&lt;References&gt;&lt;Item&gt;&lt;ID&gt;399&lt;/ID&gt;&lt;UID&gt;{7030E83D-394A-460D-B683-089E1DF26D8E}&lt;/UID&gt;&lt;Title&gt;Payment for Environmental Services： The Sloping Land Conversion Program in Ningxia Autonomous Region of China&lt;/Title&gt;&lt;Template&gt;Journal Article&lt;/Template&gt;&lt;Star&gt;0&lt;/Star&gt;&lt;Tag&gt;0&lt;/Tag&gt;&lt;Author&gt;Zhang, Lei; Tu, Qin; Mol, Arthur P J&lt;/Author&gt;&lt;Year&gt;2008&lt;/Year&gt;&lt;Details&gt;&lt;_created&gt;64962283&lt;/_created&gt;&lt;_modified&gt;64962292&lt;/_modified&gt;&lt;_url&gt;https://go.exlibris.link/QlSRrYjJ&lt;/_url&gt;&lt;_place_published&gt;Oxford, UK&lt;/_place_published&gt;&lt;_journal&gt;China &amp;amp; world economy&lt;/_journal&gt;&lt;_volume&gt;16&lt;/_volume&gt;&lt;_issue&gt;2&lt;/_issue&gt;&lt;_number&gt;1&lt;/_number&gt;&lt;_pages&gt;66-81&lt;/_pages&gt;&lt;_doi&gt;10.1111/j.1749-124X.2008.00107.x&lt;/_doi&gt;&lt;_date_display&gt;2008&lt;/_date_display&gt;&lt;_date&gt;56802240&lt;/_date&gt;&lt;_isbn&gt;1671-2234&lt;/_isbn&gt;&lt;_ori_publication&gt;Blackwell Publishing&lt;/_ori_publication&gt;&lt;_keywords&gt;Asia; China; Collectives, Communes, Agriculture (P32); Development; ecological modernization; Economic Development: Agriculture, Natural Resources, Energy, Environment, Other Primary Products (O13); Economic Development: Human Resources, Human Development, Income Distribution, Migration (O15); Environmental economics; Environmental Policy; Farmers; Farms; Land; Land economics; Land policy; Milieubeleid; O53; Poverty; Poverty Alleviation; Q01; Q57; Renewable Resources and Conservation: Land (Q24); Sloping Land Conversion Program; social capital; Socialist Institutions and Their Transitions: Consumer Economics, Health, Education and Training: Welfare, Income, Wealth, and Poverty (P36); Socialist Systems and Transitional Economies: Natural Resources, Energy, Environment (P28); Socialist Systems and Transitional Economies: Urban, Rural, and Regional Economics (P25); Sustainability; WIMEK; 坡地转换; 生态恢复; 社会资金&lt;/_keywords&gt;&lt;_accessed&gt;64962292&lt;/_accessed&gt;&lt;_db_updated&gt;PKU Search&lt;/_db_updated&gt;&lt;_impact_factor&gt;   2.451&lt;/_impact_factor&gt;&lt;_social_category&gt;经济学(2)&lt;/_social_category&gt;&lt;_collection_scope&gt;SSCI&lt;/_collection_scope&gt;&lt;/Details&gt;&lt;Extra&gt;&lt;DBUID&gt;{D9E5DFE6-F212-4C09-9DF0-25019C0A2A06}&lt;/DBUID&gt;&lt;/Extra&gt;&lt;/Item&gt;&lt;/References&gt;&lt;/Group&gt;&lt;/Citation&gt;_x000a_"/>
    <w:docVar w:name="NE.Ref{3CCCD9F4-57D1-462A-B14A-FA8045164EBA}" w:val=" ADDIN NE.Ref.{3CCCD9F4-57D1-462A-B14A-FA8045164EBA}&lt;Citation&gt;&lt;Group&gt;&lt;References&gt;&lt;Item&gt;&lt;ID&gt;554&lt;/ID&gt;&lt;UID&gt;{7353F7C1-00BD-4FA6-B90D-3C0D857C1638}&lt;/UID&gt;&lt;Title&gt;Using the R-MAPE index as a resistant measure of forecast accuracy&lt;/Title&gt;&lt;Template&gt;Journal Article&lt;/Template&gt;&lt;Star&gt;0&lt;/Star&gt;&lt;Tag&gt;0&lt;/Tag&gt;&lt;Author&gt;Montano, Moreno JJ; Palmer, Pol A; Sese, Abad A; Cajal, Blasco B&lt;/Author&gt;&lt;Year&gt;2013&lt;/Year&gt;&lt;Details&gt;&lt;_doi&gt;10.7334/psicothema2013.23&lt;/_doi&gt;&lt;_created&gt;64962283&lt;/_created&gt;&lt;_modified&gt;64962308&lt;/_modified&gt;&lt;_url&gt;http://www.ncbi.nlm.nih.gov/entrez/query.fcgi?cmd=Retrieve&amp;amp;db=pubmed&amp;amp;dopt=Abstract&amp;amp;list_uids=24124784&amp;amp;query_hl=1&lt;/_url&gt;&lt;_journal&gt;Psicothema&lt;/_journal&gt;&lt;_volume&gt;25&lt;/_volume&gt;&lt;_issue&gt;4&lt;/_issue&gt;&lt;_pages&gt;500-6&lt;/_pages&gt;&lt;_tertiary_title&gt;Psicothema&lt;/_tertiary_title&gt;&lt;_date_display&gt;2013&lt;/_date_display&gt;&lt;_date&gt;59460480&lt;/_date&gt;&lt;_type_work&gt;Journal Article&lt;/_type_work&gt;&lt;_isbn&gt;1886-144X (Electronic); 0214-9915 (Linking)&lt;/_isbn&gt;&lt;_accession_num&gt;24124784&lt;/_accession_num&gt;&lt;_subject_headings&gt;Algorithms; *Forecasting; *Models, Statistical; *Neural Networks, Computer; Reproducibility of Results&lt;/_subject_headings&gt;&lt;_author_adr&gt;Universidad de las Islas Baleares.&lt;/_author_adr&gt;&lt;_language&gt;eng&lt;/_language&gt;&lt;_accessed&gt;64962308&lt;/_accessed&gt;&lt;_db_updated&gt;PubMed&lt;/_db_updated&gt;&lt;_impact_factor&gt;   4.104&lt;/_impact_factor&gt;&lt;_social_category&gt;心理学(3)&lt;/_social_category&gt;&lt;_collection_scope&gt;SSCI&lt;/_collection_scope&gt;&lt;/Details&gt;&lt;Extra&gt;&lt;DBUID&gt;{D9E5DFE6-F212-4C09-9DF0-25019C0A2A06}&lt;/DBUID&gt;&lt;/Extra&gt;&lt;/Item&gt;&lt;/References&gt;&lt;/Group&gt;&lt;Group&gt;&lt;References&gt;&lt;Item&gt;&lt;ID&gt;558&lt;/ID&gt;&lt;UID&gt;{121C02DC-A889-4C95-82C9-0EE99B494890}&lt;/UID&gt;&lt;Title&gt;Algal biomass mapping of eutrophic lakes using a machine learning approach with MODIS images&lt;/Title&gt;&lt;Template&gt;Journal Article&lt;/Template&gt;&lt;Star&gt;0&lt;/Star&gt;&lt;Tag&gt;0&lt;/Tag&gt;&lt;Author&gt;Lai, Lai; Zhang, Yuchao; Cao, Zhen; Liu, Zhaomin; Yang, Qiduo&lt;/Author&gt;&lt;Year&gt;2023&lt;/Year&gt;&lt;Details&gt;&lt;_doi&gt;10.1016/j.scitotenv.2023.163357&lt;/_doi&gt;&lt;_created&gt;64962283&lt;/_created&gt;&lt;_modified&gt;64962308&lt;/_modified&gt;&lt;_url&gt;https://linkinghub.elsevier.com/retrieve/pii/S0048969723019769_x000d__x000a_https://api.elsevier.com/content/article/PII:S0048969723019769?httpAccept=text/xml&lt;/_url&gt;&lt;_journal&gt;Science of The Total Environment&lt;/_journal&gt;&lt;_volume&gt;880&lt;/_volume&gt;&lt;_pages&gt;163357&lt;/_pages&gt;&lt;_tertiary_title&gt;Science of The Total Environment&lt;/_tertiary_title&gt;&lt;_isbn&gt;00489697&lt;/_isbn&gt;&lt;_accessed&gt;64962308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416BB994-BFEB-41FE-B60D-0AE1F8D2E2A2}" w:val=" ADDIN NE.Ref.{416BB994-BFEB-41FE-B60D-0AE1F8D2E2A2}&lt;Citation&gt;&lt;Group&gt;&lt;References&gt;&lt;Item&gt;&lt;ID&gt;317&lt;/ID&gt;&lt;UID&gt;{FDC4B952-8327-4C84-BDD7-4A5DEBE7CB9D}&lt;/UID&gt;&lt;Title&gt;Reactive nitrogen requirements to feed the world in 2050 and potential to mitigate nitrogen pollution&lt;/Title&gt;&lt;Template&gt;Journal Article&lt;/Template&gt;&lt;Star&gt;0&lt;/Star&gt;&lt;Tag&gt;0&lt;/Tag&gt;&lt;Author&gt;Bodirsky, Benjamin Leon; Popp, Alexander; Lotze-Campen, Hermann; Dietrich, Jan Philipp; Rolinski, Susanne; Weindl, Isabelle; Schmitz, Christoph; Müller, Christoph; Bonsch, Markus; Humpenöder, Florian; Biewald, Anne; Stevanovic, Miodrag&lt;/Author&gt;&lt;Year&gt;2014&lt;/Year&gt;&lt;Details&gt;&lt;_doi&gt;10.1038/ncomms4858&lt;/_doi&gt;&lt;_created&gt;64962283&lt;/_created&gt;&lt;_modified&gt;64962286&lt;/_modified&gt;&lt;_url&gt;https://www.nature.com/articles/ncomms4858_x000d__x000a_https://www.nature.com/articles/ncomms4858.pdf&lt;/_url&gt;&lt;_journal&gt;Nature Communications&lt;/_journal&gt;&lt;_volume&gt;5&lt;/_volume&gt;&lt;_issue&gt;1&lt;/_issue&gt;&lt;_tertiary_title&gt;Nat Commun&lt;/_tertiary_title&gt;&lt;_date&gt;60148800&lt;/_date&gt;&lt;_isbn&gt;2041-1723&lt;/_isbn&gt;&lt;_accessed&gt;64962286&lt;/_accessed&gt;&lt;_db_updated&gt;CrossRef&lt;/_db_updated&gt;&lt;_impact_factor&gt;  17.694&lt;/_impact_factor&gt;&lt;_social_category&gt;综合性期刊(1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321&lt;/ID&gt;&lt;UID&gt;{FDE9F133-B757-4157-A9B7-C93C95E851D3}&lt;/UID&gt;&lt;Title&gt;Prediction of seasonal climate-induced variations in global food production&lt;/Title&gt;&lt;Template&gt;Journal Article&lt;/Template&gt;&lt;Star&gt;0&lt;/Star&gt;&lt;Tag&gt;0&lt;/Tag&gt;&lt;Author&gt;Iizumi, Toshichika; Sakuma, Hirofumi; Yokozawa, Masayuki; Luo, Jing-Jia; Challinor, Andrew J; Brown, Molly E; Sakurai, Gen; Yamagata, Toshio&lt;/Author&gt;&lt;Year&gt;2013&lt;/Year&gt;&lt;Details&gt;&lt;_doi&gt;10.1038/nclimate1945&lt;/_doi&gt;&lt;_created&gt;64962283&lt;/_created&gt;&lt;_modified&gt;64962286&lt;/_modified&gt;&lt;_url&gt;https://www.nature.com/articles/nclimate1945_x000d__x000a_http://www.nature.com/articles/nclimate1945.pdf&lt;/_url&gt;&lt;_journal&gt;Nature Climate Change&lt;/_journal&gt;&lt;_volume&gt;3&lt;/_volume&gt;&lt;_issue&gt;10&lt;/_issue&gt;&lt;_pages&gt;904-908&lt;/_pages&gt;&lt;_tertiary_title&gt;Nature Clim Change&lt;/_tertiary_title&gt;&lt;_isbn&gt;1758-678X&lt;/_isbn&gt;&lt;_accessed&gt;64962286&lt;/_accessed&gt;&lt;_db_updated&gt;CrossRef&lt;/_db_updated&gt;&lt;_impact_factor&gt;  28.660&lt;/_impact_factor&gt;&lt;_social_category&gt;地球科学(1)&lt;/_social_category&gt;&lt;_collection_scope&gt;SSCI;SCIE&lt;/_collection_scope&gt;&lt;/Details&gt;&lt;Extra&gt;&lt;DBUID&gt;{D9E5DFE6-F212-4C09-9DF0-25019C0A2A06}&lt;/DBUID&gt;&lt;/Extra&gt;&lt;/Item&gt;&lt;/References&gt;&lt;/Group&gt;&lt;Group&gt;&lt;References&gt;&lt;Item&gt;&lt;ID&gt;438&lt;/ID&gt;&lt;UID&gt;{B767E4FE-C54D-4DD1-A05C-1A7090A3EF6E}&lt;/UID&gt;&lt;Title&gt;Biodiversity increases the resistance of ecosystem productivity to climate extremes&lt;/Title&gt;&lt;Template&gt;Journal Article&lt;/Template&gt;&lt;Star&gt;0&lt;/Star&gt;&lt;Tag&gt;0&lt;/Tag&gt;&lt;Author&gt;Isbell, Forest; Craven, Dylan; Connolly, John; Loreau, Michel; Schmid, Bernhard; Beierkuhnlein, Carl; Bezemer, T Martijn; Bonin, Catherine; Bruelheide, Helge; de Luca, Enrica; Ebeling, Anne; Griffin, John N; Guo, Qinfeng; Hautier, Yann; Hector, Andy; Jentsch, Anke; Kreyling, Jürgen; Lanta, Vojtěch; Manning, Pete; Meyer, Sebastian T; Mori, Akira S; Naeem, Shahid; Niklaus, Pascal A; Polley, H Wayne; Reich, Peter B; Roscher, Christiane; Seabloom, Eric W; Smith, Melinda D; Thakur, Madhav P; Tilman, David; Tracy, Benjamin F; van der Putten, Wim H; van Ruijven, Jasper; Weigelt, Alexandra; Weisser, Wolfgang W; Wilsey, Brian; Eisenhauer, Nico&lt;/Author&gt;&lt;Year&gt;2015&lt;/Year&gt;&lt;Details&gt;&lt;_doi&gt;10.1038/nature15374&lt;/_doi&gt;&lt;_created&gt;64962283&lt;/_created&gt;&lt;_modified&gt;64962295&lt;/_modified&gt;&lt;_url&gt;https://www.nature.com/articles/nature15374_x000d__x000a_http://www.nature.com/articles/nature15374.pdf&lt;/_url&gt;&lt;_journal&gt;Nature&lt;/_journal&gt;&lt;_volume&gt;526&lt;/_volume&gt;&lt;_issue&gt;7574&lt;/_issue&gt;&lt;_pages&gt;574-577&lt;/_pages&gt;&lt;_tertiary_title&gt;Nature&lt;/_tertiary_title&gt;&lt;_isbn&gt;0028-0836&lt;/_isbn&gt;&lt;_accessed&gt;64962295&lt;/_accessed&gt;&lt;_db_updated&gt;CrossRef&lt;/_db_updated&gt;&lt;_impact_factor&gt;  69.504&lt;/_impact_factor&gt;&lt;_social_category&gt;综合性期刊(1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300&lt;/ID&gt;&lt;UID&gt;{E0BD8846-D1C6-4591-99FC-9A61963453F5}&lt;/UID&gt;&lt;Title&gt;Spatio-temporal distribution of soil nitrogen in Poyang lake ecological economic zone (South-China)&lt;/Title&gt;&lt;Template&gt;Journal Article&lt;/Template&gt;&lt;Star&gt;0&lt;/Star&gt;&lt;Tag&gt;0&lt;/Tag&gt;&lt;Author&gt;Jiang, Yefeng; Rao, Lei; Sun, Kai; Han, Yi; Guo, Xi&lt;/Author&gt;&lt;Year&gt;2018&lt;/Year&gt;&lt;Details&gt;&lt;_doi&gt;10.1016/j.scitotenv.2018.01.087&lt;/_doi&gt;&lt;_created&gt;64962283&lt;/_created&gt;&lt;_modified&gt;64962285&lt;/_modified&gt;&lt;_url&gt;https://linkinghub.elsevier.com/retrieve/pii/S0048969718301074_x000d__x000a_https://api.elsevier.com/content/article/PII:S0048969718301074?httpAccept=text/xml&lt;/_url&gt;&lt;_journal&gt;Science of The Total Environment&lt;/_journal&gt;&lt;_volume&gt;626&lt;/_volume&gt;&lt;_pages&gt;235-243&lt;/_pages&gt;&lt;_tertiary_title&gt;Science of The Total Environment&lt;/_tertiary_title&gt;&lt;_isbn&gt;00489697&lt;/_isbn&gt;&lt;_accessed&gt;64962285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Group&gt;&lt;References&gt;&lt;Item&gt;&lt;ID&gt;441&lt;/ID&gt;&lt;UID&gt;{ADD38719-6E6E-453C-A89E-9188FA5F7147}&lt;/UID&gt;&lt;Title&gt;Closing yield gaps through nutrient and water management&lt;/Title&gt;&lt;Template&gt;Journal Article&lt;/Template&gt;&lt;Star&gt;0&lt;/Star&gt;&lt;Tag&gt;0&lt;/Tag&gt;&lt;Author&gt;Mueller, Nathaniel D; Gerber, James S; Johnston, Matt; Ray, Deepak K; Ramankutty, Navin; Foley, Jonathan A&lt;/Author&gt;&lt;Year&gt;2012&lt;/Year&gt;&lt;Details&gt;&lt;_doi&gt;10.1038/nature11420&lt;/_doi&gt;&lt;_created&gt;64962283&lt;/_created&gt;&lt;_modified&gt;64962295&lt;/_modified&gt;&lt;_url&gt;https://www.nature.com/articles/nature11420_x000d__x000a_http://www.nature.com/articles/nature11420.pdf&lt;/_url&gt;&lt;_journal&gt;Nature&lt;/_journal&gt;&lt;_volume&gt;490&lt;/_volume&gt;&lt;_issue&gt;7419&lt;/_issue&gt;&lt;_pages&gt;254-257&lt;/_pages&gt;&lt;_tertiary_title&gt;Nature&lt;/_tertiary_title&gt;&lt;_date&gt;59315040&lt;/_date&gt;&lt;_isbn&gt;0028-0836&lt;/_isbn&gt;&lt;_accessed&gt;64962295&lt;/_accessed&gt;&lt;_db_updated&gt;CrossRef&lt;/_db_updated&gt;&lt;_impact_factor&gt;  69.504&lt;/_impact_factor&gt;&lt;_social_category&gt;综合性期刊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4798367A-1CDE-4D63-90D6-39FA4C5398FA}" w:val=" ADDIN NE.Ref.{4798367A-1CDE-4D63-90D6-39FA4C5398FA}&lt;Citation&gt;&lt;Group&gt;&lt;References&gt;&lt;Item&gt;&lt;ID&gt;369&lt;/ID&gt;&lt;UID&gt;{5BBE2525-763B-42E1-8718-BF472502426A}&lt;/UID&gt;&lt;Title&gt;A New Approach for Fuzzy Fertilization Forecast Based on Support Vector Learning Mechanism&lt;/Title&gt;&lt;Template&gt;Conference Proceedings&lt;/Template&gt;&lt;Star&gt;0&lt;/Star&gt;&lt;Tag&gt;0&lt;/Tag&gt;&lt;Author&gt;Li, Miao; Fang, Dezhou; Zhang, Jian; Zhang, Qiang&lt;/Author&gt;&lt;Year&gt;2007&lt;/Year&gt;&lt;Details&gt;&lt;_created&gt;64962283&lt;/_created&gt;&lt;_modified&gt;64962290&lt;/_modified&gt;&lt;_url&gt;https://go.exlibris.link/jJfsXBgX&lt;/_url&gt;&lt;_publisher&gt;IEEE&lt;/_publisher&gt;&lt;_volume&gt;2&lt;/_volume&gt;&lt;_number&gt;1&lt;/_number&gt;&lt;_pages&gt;321-325&lt;/_pages&gt;&lt;_doi&gt;10.1109/FSKD.2007.68&lt;/_doi&gt;&lt;_date_display&gt;2007&lt;/_date_display&gt;&lt;_date&gt;56276640&lt;/_date&gt;&lt;_isbn&gt;9780769528748;0769528740;&lt;/_isbn&gt;&lt;_keywords&gt;Curve fitting; Data mining; Fertilizers; Fuzzy sets; Knowledge acquisition; Learning systems; Prediction methods; Scattering; Support vector machines; Training data&lt;/_keywords&gt;&lt;_accessed&gt;64962290&lt;/_accessed&gt;&lt;_db_updated&gt;PKU Search&lt;/_db_updated&gt;&lt;/Details&gt;&lt;Extra&gt;&lt;DBUID&gt;{D9E5DFE6-F212-4C09-9DF0-25019C0A2A06}&lt;/DBUID&gt;&lt;/Extra&gt;&lt;/Item&gt;&lt;/References&gt;&lt;/Group&gt;&lt;Group&gt;&lt;References&gt;&lt;Item&gt;&lt;ID&gt;505&lt;/ID&gt;&lt;UID&gt;{CEC48FF9-CB52-4F03-BF6B-DD8A54F2088B}&lt;/UID&gt;&lt;Title&gt;A Prediction Model of Forest Preliminary Precision Fertilization Based on Improved GRA-PSO-BP Neural Network&lt;/Title&gt;&lt;Template&gt;Journal Article&lt;/Template&gt;&lt;Star&gt;0&lt;/Star&gt;&lt;Tag&gt;0&lt;/Tag&gt;&lt;Author&gt;Zuxing, Chen; Dian, Wang&lt;/Author&gt;&lt;Year&gt;2020&lt;/Year&gt;&lt;Details&gt;&lt;_doi&gt;10.1155/2020/1356096&lt;/_doi&gt;&lt;_created&gt;64962283&lt;/_created&gt;&lt;_modified&gt;64962303&lt;/_modified&gt;&lt;_url&gt;https://www.hindawi.com/journals/mpe/2020/1356096/_x000d__x000a_http://downloads.hindawi.com/journals/mpe/2020/1356096.pdf&lt;/_url&gt;&lt;_journal&gt;Mathematical Problems in Engineering&lt;/_journal&gt;&lt;_volume&gt;2020&lt;/_volume&gt;&lt;_pages&gt;1-17&lt;/_pages&gt;&lt;_tertiary_title&gt;Mathematical Problems in Engineering&lt;/_tertiary_title&gt;&lt;_date&gt;63457920&lt;/_date&gt;&lt;_isbn&gt;1024-123X&lt;/_isbn&gt;&lt;_accessed&gt;64962303&lt;/_accessed&gt;&lt;_db_updated&gt;CrossRef&lt;/_db_updated&gt;&lt;_impact_factor&gt;   1.430&lt;/_impact_factor&gt;&lt;_social_category&gt;工程技术(4)&lt;/_social_category&gt;&lt;_collection_scope&gt;SCIE;EI&lt;/_collection_scope&gt;&lt;/Details&gt;&lt;Extra&gt;&lt;DBUID&gt;{D9E5DFE6-F212-4C09-9DF0-25019C0A2A06}&lt;/DBUID&gt;&lt;/Extra&gt;&lt;/Item&gt;&lt;/References&gt;&lt;/Group&gt;&lt;Group&gt;&lt;References&gt;&lt;Item&gt;&lt;ID&gt;307&lt;/ID&gt;&lt;UID&gt;{1EFBC6F8-1921-495F-8702-80E89FD21EBF}&lt;/UID&gt;&lt;Title&gt;Future agricultural phosphorus demand according to the shared socioeconomic pathways&lt;/Title&gt;&lt;Template&gt;Journal Article&lt;/Template&gt;&lt;Star&gt;0&lt;/Star&gt;&lt;Tag&gt;0&lt;/Tag&gt;&lt;Author&gt;Mogollón, J M; Beusen, A H W; van Grinsven, H J M; Westhoek, H; Bouwman, A F&lt;/Author&gt;&lt;Year&gt;2018&lt;/Year&gt;&lt;Details&gt;&lt;_doi&gt;10.1016/j.gloenvcha.2018.03.007&lt;/_doi&gt;&lt;_created&gt;64962283&lt;/_created&gt;&lt;_modified&gt;64962285&lt;/_modified&gt;&lt;_url&gt;https://linkinghub.elsevier.com/retrieve/pii/S0959378017308786_x000d__x000a_https://api.elsevier.com/content/article/PII:S0959378017308786?httpAccept=text/xml&lt;/_url&gt;&lt;_journal&gt;Global Environmental Change&lt;/_journal&gt;&lt;_volume&gt;50&lt;/_volume&gt;&lt;_pages&gt;149-163&lt;/_pages&gt;&lt;_tertiary_title&gt;Global Environmental Change&lt;/_tertiary_title&gt;&lt;_isbn&gt;09593780&lt;/_isbn&gt;&lt;_accessed&gt;64962285&lt;/_accessed&gt;&lt;_db_updated&gt;CrossRef&lt;/_db_updated&gt;&lt;_impact_factor&gt;  11.160&lt;/_impact_factor&gt;&lt;/Details&gt;&lt;Extra&gt;&lt;DBUID&gt;{D9E5DFE6-F212-4C09-9DF0-25019C0A2A06}&lt;/DBUID&gt;&lt;/Extra&gt;&lt;/Item&gt;&lt;/References&gt;&lt;/Group&gt;&lt;Group&gt;&lt;References&gt;&lt;Item&gt;&lt;ID&gt;316&lt;/ID&gt;&lt;UID&gt;{5EA95E9E-6E29-44AA-A816-DBD2C09251F5}&lt;/UID&gt;&lt;Title&gt;Assessing future reactive nitrogen inputs into global croplands based on the shared socioeconomic pathways&lt;/Title&gt;&lt;Template&gt;Journal Article&lt;/Template&gt;&lt;Star&gt;0&lt;/Star&gt;&lt;Tag&gt;0&lt;/Tag&gt;&lt;Author&gt;Mogollón, J M; Lassaletta, L; Beusen, A H W; van Grinsven, H J M; Westhoek, H; Bouwman, A F&lt;/Author&gt;&lt;Year&gt;2018&lt;/Year&gt;&lt;Details&gt;&lt;_doi&gt;10.1088/1748-9326/aab212&lt;/_doi&gt;&lt;_created&gt;64962283&lt;/_created&gt;&lt;_modified&gt;64962286&lt;/_modified&gt;&lt;_url&gt;https://iopscience.iop.org/article/10.1088/1748-9326/aab212_x000d__x000a_https://iopscience.iop.org/article/10.1088/1748-9326/aab212/pdf&lt;/_url&gt;&lt;_journal&gt;Environmental Research Letters&lt;/_journal&gt;&lt;_volume&gt;13&lt;/_volume&gt;&lt;_issue&gt;4&lt;/_issue&gt;&lt;_pages&gt;044008&lt;/_pages&gt;&lt;_tertiary_title&gt;Environ. Res. Lett.&lt;/_tertiary_title&gt;&lt;_date&gt;62192160&lt;/_date&gt;&lt;_isbn&gt;1748-9326&lt;/_isbn&gt;&lt;_accessed&gt;64962286&lt;/_accessed&gt;&lt;_db_updated&gt;CrossRef&lt;/_db_updated&gt;&lt;_impact_factor&gt;   6.947&lt;/_impact_factor&gt;&lt;_social_category&gt;环境科学与生态学(2)&lt;/_social_category&gt;&lt;_collection_scope&gt;EI&lt;/_collection_scope&gt;&lt;/Details&gt;&lt;Extra&gt;&lt;DBUID&gt;{D9E5DFE6-F212-4C09-9DF0-25019C0A2A06}&lt;/DBUID&gt;&lt;/Extra&gt;&lt;/Item&gt;&lt;/References&gt;&lt;/Group&gt;&lt;/Citation&gt;_x000a_"/>
    <w:docVar w:name="NE.Ref{49DBA5E3-6617-407A-9DBA-D7A28D4C11F2}" w:val=" ADDIN NE.Ref.{49DBA5E3-6617-407A-9DBA-D7A28D4C11F2}&lt;Citation&gt;&lt;Group&gt;&lt;References&gt;&lt;Item&gt;&lt;ID&gt;474&lt;/ID&gt;&lt;UID&gt;{E7CBEF6B-DEF2-411D-AAAA-430AA79D2000}&lt;/UID&gt;&lt;Title&gt;D. N. Moriasi, J. G. Arnold, M. W. Van Liew, R. L. Bingner, R. D. Harmel, T. L. Veith&lt;/Title&gt;&lt;Template&gt;Journal Article&lt;/Template&gt;&lt;Star&gt;0&lt;/Star&gt;&lt;Tag&gt;0&lt;/Tag&gt;&lt;Author/&gt;&lt;Year&gt;0&lt;/Year&gt;&lt;Details&gt;&lt;_created&gt;64962283&lt;/_created&gt;&lt;_modified&gt;64962283&lt;/_modified&gt;&lt;/Details&gt;&lt;Extra&gt;&lt;DBUID&gt;{D9E5DFE6-F212-4C09-9DF0-25019C0A2A06}&lt;/DBUID&gt;&lt;/Extra&gt;&lt;/Item&gt;&lt;/References&gt;&lt;/Group&gt;&lt;/Citation&gt;_x000a_"/>
    <w:docVar w:name="NE.Ref{4C4334C9-03E2-4EAA-9310-1403992BB029}" w:val=" ADDIN NE.Ref.{4C4334C9-03E2-4EAA-9310-1403992BB029}&lt;Citation&gt;&lt;Group&gt;&lt;References&gt;&lt;Item&gt;&lt;ID&gt;493&lt;/ID&gt;&lt;UID&gt;{EAF11972-043C-4167-9B44-118C45DA219D}&lt;/UID&gt;&lt;Title&gt;Historical nitrogen fertilizer use in agricultural ecosystems of the contiguous United States during 1850–2015: application rate, timing, and fertilizer types&lt;/Title&gt;&lt;Template&gt;Journal Article&lt;/Template&gt;&lt;Star&gt;0&lt;/Star&gt;&lt;Tag&gt;0&lt;/Tag&gt;&lt;Author&gt;Cao, Peiyu; Lu, Chaoqun; Yu, Zhen&lt;/Author&gt;&lt;Year&gt;2018&lt;/Year&gt;&lt;Details&gt;&lt;_doi&gt;10.5194/essd-10-969-2018&lt;/_doi&gt;&lt;_created&gt;64962283&lt;/_created&gt;&lt;_modified&gt;64962301&lt;/_modified&gt;&lt;_url&gt;https://essd.copernicus.org/articles/10/969/2018/_x000d__x000a_https://essd.copernicus.org/articles/10/969/2018/essd-10-969-2018.pdf&lt;/_url&gt;&lt;_journal&gt;Earth System Science Data&lt;/_journal&gt;&lt;_volume&gt;10&lt;/_volume&gt;&lt;_issue&gt;2&lt;/_issue&gt;&lt;_pages&gt;969-984&lt;/_pages&gt;&lt;_tertiary_title&gt;Earth Syst. Sci. Data&lt;/_tertiary_title&gt;&lt;_date&gt;62284320&lt;/_date&gt;&lt;_isbn&gt;1866-3516&lt;/_isbn&gt;&lt;_accessed&gt;64962301&lt;/_accessed&gt;&lt;_db_updated&gt;CrossRef&lt;/_db_updated&gt;&lt;_impact_factor&gt;  11.815&lt;/_impact_factor&gt;&lt;_social_category&gt;地球科学(1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574&lt;/ID&gt;&lt;UID&gt;{356DB91D-00D2-4267-B800-8B5D8E3C6748}&lt;/UID&gt;&lt;Title&gt;The spatial-temporal coupling pattern of grain yield and fertilization in the North China plain&lt;/Title&gt;&lt;Template&gt;Journal Article&lt;/Template&gt;&lt;Star&gt;0&lt;/Star&gt;&lt;Tag&gt;0&lt;/Tag&gt;&lt;Author&gt;Yu, Wenjia; Yue, Yaojie; Wang, Fangxiong&lt;/Author&gt;&lt;Year&gt;2022&lt;/Year&gt;&lt;Details&gt;&lt;_doi&gt;10.1016/j.agsy.2021.103330&lt;/_doi&gt;&lt;_created&gt;64962618&lt;/_created&gt;&lt;_modified&gt;64962618&lt;/_modified&gt;&lt;_url&gt;https://linkinghub.elsevier.com/retrieve/pii/S0308521X21002833_x000d__x000a_https://api.elsevier.com/content/article/PII:S0308521X21002833?httpAccept=text/xml&lt;/_url&gt;&lt;_journal&gt;Agricultural Systems&lt;/_journal&gt;&lt;_volume&gt;196&lt;/_volume&gt;&lt;_pages&gt;103330&lt;/_pages&gt;&lt;_tertiary_title&gt;Agricultural Systems&lt;/_tertiary_title&gt;&lt;_isbn&gt;0308521X&lt;/_isbn&gt;&lt;_accessed&gt;64962618&lt;/_accessed&gt;&lt;_db_updated&gt;CrossRef&lt;/_db_updated&gt;&lt;_impact_factor&gt;   6.765&lt;/_impact_factor&gt;&lt;_social_category&gt;农林科学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4D63B741-B07B-4A4B-BD6B-122848BDDB7C}" w:val=" ADDIN NE.Ref.{4D63B741-B07B-4A4B-BD6B-122848BDDB7C}&lt;Citation&gt;&lt;Group&gt;&lt;References&gt;&lt;Item&gt;&lt;ID&gt;390&lt;/ID&gt;&lt;UID&gt;{B03D89CE-2B84-4464-984F-3239C9A3AB56}&lt;/UID&gt;&lt;Title&gt;Lessons from temporal and spatial patterns in global use of N and P fertilizer on cropland&lt;/Title&gt;&lt;Template&gt;Journal Article&lt;/Template&gt;&lt;Star&gt;0&lt;/Star&gt;&lt;Tag&gt;0&lt;/Tag&gt;&lt;Author&gt;Bouwman, A F; Beusen, A H W; Lassaletta, L; van Apeldoorn, D F; van Grinsven, H J M; Zhang, J; Ittersum Van, M K&lt;/Author&gt;&lt;Year&gt;2017&lt;/Year&gt;&lt;Details&gt;&lt;_doi&gt;10.1038/srep40366&lt;/_doi&gt;&lt;_created&gt;64962283&lt;/_created&gt;&lt;_modified&gt;64962291&lt;/_modified&gt;&lt;_url&gt;https://www.nature.com/articles/srep40366_x000d__x000a_https://www.nature.com/articles/srep40366.pdf&lt;/_url&gt;&lt;_journal&gt;Scientific Reports&lt;/_journal&gt;&lt;_volume&gt;7&lt;/_volume&gt;&lt;_issue&gt;1&lt;/_issue&gt;&lt;_tertiary_title&gt;Sci Rep&lt;/_tertiary_title&gt;&lt;_date&gt;61554240&lt;/_date&gt;&lt;_isbn&gt;2045-2322&lt;/_isbn&gt;&lt;_accessed&gt;64962291&lt;/_accessed&gt;&lt;_db_updated&gt;CrossRef&lt;/_db_updated&gt;&lt;_impact_factor&gt;   4.996&lt;/_impact_factor&gt;&lt;_social_category&gt;综合性期刊(3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515&lt;/ID&gt;&lt;UID&gt;{0D44CD8D-0E99-46BD-ADB1-B61EB9DF7F87}&lt;/UID&gt;&lt;Title&gt;Fertilizer use in Asian agriculture: implications for sustaining food security and the environment&lt;/Title&gt;&lt;Template&gt;Journal Article&lt;/Template&gt;&lt;Star&gt;0&lt;/Star&gt;&lt;Tag&gt;0&lt;/Tag&gt;&lt;Author&gt;Hossain, M; Singh, V P&lt;/Author&gt;&lt;Year&gt;2000&lt;/Year&gt;&lt;Details&gt;&lt;_created&gt;64962283&lt;/_created&gt;&lt;_modified&gt;64962304&lt;/_modified&gt;&lt;_url&gt;https://go.exlibris.link/8CLq2Z11&lt;/_url&gt;&lt;_place_published&gt;Dordrecht&lt;/_place_published&gt;&lt;_journal&gt;Nutrient cycling in agroecosystems&lt;/_journal&gt;&lt;_volume&gt;57&lt;/_volume&gt;&lt;_issue&gt;2&lt;/_issue&gt;&lt;_number&gt;1&lt;/_number&gt;&lt;_pages&gt;155-169&lt;/_pages&gt;&lt;_doi&gt;10.1023/A:1009865819925&lt;/_doi&gt;&lt;_date_display&gt;2000&lt;/_date_display&gt;&lt;_date&gt;52594560&lt;/_date&gt;&lt;_isbn&gt;1385-1314&lt;/_isbn&gt;&lt;_ori_publication&gt;Springer Nature B.V&lt;/_ori_publication&gt;&lt;_keywords&gt;Agricultural production; Agrochemicals; Fertilizers; Food; Food security; Organic chemistry&lt;/_keywords&gt;&lt;_accessed&gt;64962304&lt;/_accessed&gt;&lt;_db_updated&gt;PKU Search&lt;/_db_updated&gt;&lt;_impact_factor&gt;   3.866&lt;/_impact_factor&gt;&lt;_social_category&gt;农林科学(2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531&lt;/ID&gt;&lt;UID&gt;{8837E877-45EF-4C23-83B8-23B38295F3F2}&lt;/UID&gt;&lt;Title&gt;Improving the phosphorus budget of European agricultural soils&lt;/Title&gt;&lt;Template&gt;Journal Article&lt;/Template&gt;&lt;Star&gt;0&lt;/Star&gt;&lt;Tag&gt;0&lt;/Tag&gt;&lt;Author&gt;Panagos, Panos; Köningner, Julia; Ballabio, Cristiano; Liakos, Leonidas; Muntwyler, Anna; Borrelli, Pasquale; Lugato, Emanuele&lt;/Author&gt;&lt;Year&gt;2022&lt;/Year&gt;&lt;Details&gt;&lt;_doi&gt;10.1016/j.scitotenv.2022.158706&lt;/_doi&gt;&lt;_created&gt;64962283&lt;/_created&gt;&lt;_modified&gt;64962306&lt;/_modified&gt;&lt;_url&gt;https://linkinghub.elsevier.com/retrieve/pii/S0048969722058053_x000d__x000a_https://api.elsevier.com/content/article/PII:S0048969722058053?httpAccept=text/xml&lt;/_url&gt;&lt;_journal&gt;Science of The Total Environment&lt;/_journal&gt;&lt;_volume&gt;853&lt;/_volume&gt;&lt;_pages&gt;158706&lt;/_pages&gt;&lt;_tertiary_title&gt;Science of The Total Environment&lt;/_tertiary_title&gt;&lt;_isbn&gt;00489697&lt;/_isbn&gt;&lt;_accessed&gt;64962306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5B7FA372-66D9-4E2F-A1D8-CA4E318CD609}" w:val=" ADDIN NE.Ref.{5B7FA372-66D9-4E2F-A1D8-CA4E318CD609}&lt;Citation&gt;&lt;Group&gt;&lt;References&gt;&lt;Item&gt;&lt;ID&gt;290&lt;/ID&gt;&lt;UID&gt;{52F43A8A-9AE1-4EFD-B703-CF78D301CDD6}&lt;/UID&gt;&lt;Title&gt;Global phosphorus scarcity: identifying synergies for a sustainable future&lt;/Title&gt;&lt;Template&gt;Journal Article&lt;/Template&gt;&lt;Star&gt;0&lt;/Star&gt;&lt;Tag&gt;0&lt;/Tag&gt;&lt;Author&gt;Neset, Tina-Simone S; Cordell, Dana&lt;/Author&gt;&lt;Year&gt;2012&lt;/Year&gt;&lt;Details&gt;&lt;_doi&gt;10.1002/jsfa.4650&lt;/_doi&gt;&lt;_created&gt;64962283&lt;/_created&gt;&lt;_modified&gt;64962284&lt;/_modified&gt;&lt;_url&gt;https://onlinelibrary.wiley.com/doi/10.1002/jsfa.4650_x000d__x000a_https://onlinelibrary.wiley.com/doi/full/10.1002/jsfa.4650&lt;/_url&gt;&lt;_journal&gt;Journal of the Science of Food and Agriculture&lt;/_journal&gt;&lt;_volume&gt;92&lt;/_volume&gt;&lt;_issue&gt;1&lt;/_issue&gt;&lt;_pages&gt;2-6&lt;/_pages&gt;&lt;_tertiary_title&gt;J. Sci. Food Agric.&lt;/_tertiary_title&gt;&lt;_date&gt;58926240&lt;/_date&gt;&lt;_accessed&gt;64962284&lt;/_accessed&gt;&lt;_db_updated&gt;CrossRef&lt;/_db_updated&gt;&lt;_impact_factor&gt;   4.125&lt;/_impact_factor&gt;&lt;_social_category&gt;农林科学(2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5E7CC657-8BEF-49E4-8806-D1D07C6DB093}" w:val=" ADDIN NE.Ref.{5E7CC657-8BEF-49E4-8806-D1D07C6DB093}&lt;Citation&gt;&lt;Group&gt;&lt;References&gt;&lt;Item&gt;&lt;ID&gt;519&lt;/ID&gt;&lt;UID&gt;{907A2D4E-A65E-462F-8593-43E1C1E7DE1D}&lt;/UID&gt;&lt;Title&gt;Greenhouse gas emissions from nitrogen fertilizer use in China&lt;/Title&gt;&lt;Template&gt;Journal Article&lt;/Template&gt;&lt;Star&gt;0&lt;/Star&gt;&lt;Tag&gt;0&lt;/Tag&gt;&lt;Author&gt;Kahrl, Fredrich; Li, Yunju; Su, Yufang; Tennigkeit, Timm; Wilkes, Andreas; Xu, Jianchu&lt;/Author&gt;&lt;Year&gt;2010&lt;/Year&gt;&lt;Details&gt;&lt;_doi&gt;10.1016/j.envsci.2010.07.006&lt;/_doi&gt;&lt;_created&gt;64962283&lt;/_created&gt;&lt;_modified&gt;64962305&lt;/_modified&gt;&lt;_url&gt;https://linkinghub.elsevier.com/retrieve/pii/S1462901110001012_x000d__x000a_https://api.elsevier.com/content/article/PII:S1462901110001012?httpAccept=text/xml&lt;/_url&gt;&lt;_journal&gt;Environmental Science &amp;amp; Policy&lt;/_journal&gt;&lt;_volume&gt;13&lt;/_volume&gt;&lt;_issue&gt;8&lt;/_issue&gt;&lt;_pages&gt;688-694&lt;/_pages&gt;&lt;_tertiary_title&gt;Environmental Science &amp;amp; Policy&lt;/_tertiary_title&gt;&lt;_isbn&gt;14629011&lt;/_isbn&gt;&lt;_accessed&gt;64962305&lt;/_accessed&gt;&lt;_db_updated&gt;CrossRef&lt;/_db_updated&gt;&lt;_impact_factor&gt;   6.424&lt;/_impact_factor&gt;&lt;_social_category&gt;环境科学与生态学(2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5F02BA58-0B42-4B83-8FFC-BC060CA920A9}" w:val=" ADDIN NE.Ref.{5F02BA58-0B42-4B83-8FFC-BC060CA920A9}&lt;Citation&gt;&lt;Group&gt;&lt;References&gt;&lt;Item&gt;&lt;ID&gt;526&lt;/ID&gt;&lt;UID&gt;{A2E8063B-F5E0-428C-B2CD-BF889C40575D}&lt;/UID&gt;&lt;Title&gt;Prediction of Crop Fertilizer Consumption&lt;/Title&gt;&lt;Template&gt;Conference Proceedings&lt;/Template&gt;&lt;Star&gt;0&lt;/Star&gt;&lt;Tag&gt;0&lt;/Tag&gt;&lt;Author&gt;Hampannavar, Krutika; Bhajantri, Vijay; Totad, Shashikumar G&lt;/Author&gt;&lt;Year&gt;2018&lt;/Year&gt;&lt;Details&gt;&lt;_created&gt;64962283&lt;/_created&gt;&lt;_modified&gt;64962305&lt;/_modified&gt;&lt;_url&gt;https://go.exlibris.link/fhSdh1nK&lt;/_url&gt;&lt;_publisher&gt;IEEE&lt;/_publisher&gt;&lt;_number&gt;1&lt;/_number&gt;&lt;_pages&gt;1-5&lt;/_pages&gt;&lt;_doi&gt;10.1109/ICCUBEA.2018.8697827&lt;/_doi&gt;&lt;_date_display&gt;2018&lt;/_date_display&gt;&lt;_date&gt;62062560&lt;/_date&gt;&lt;_keywords&gt;Chilly; Diseases; Factors affecting fertilizer consumption; Feature extraction; Fertilizer consumption; Fertilizers; Histogram; Histograms; Image color analysis; Leaf; Nitrogen; Nitrogen deficiency&lt;/_keywords&gt;&lt;_accessed&gt;64962305&lt;/_accessed&gt;&lt;_db_updated&gt;PKU Search&lt;/_db_updated&gt;&lt;/Details&gt;&lt;Extra&gt;&lt;DBUID&gt;{D9E5DFE6-F212-4C09-9DF0-25019C0A2A06}&lt;/DBUID&gt;&lt;/Extra&gt;&lt;/Item&gt;&lt;/References&gt;&lt;/Group&gt;&lt;/Citation&gt;_x000a_"/>
    <w:docVar w:name="NE.Ref{60929B9D-9DC9-4466-901F-DDB93730C6C8}" w:val=" ADDIN NE.Ref.{60929B9D-9DC9-4466-901F-DDB93730C6C8}&lt;Citation&gt;&lt;Group&gt;&lt;References&gt;&lt;Item&gt;&lt;ID&gt;501&lt;/ID&gt;&lt;UID&gt;{31C33F23-3093-4CB6-80B9-108BA189DCD9}&lt;/UID&gt;&lt;Title&gt;Nitrogen-Use Efficiency, Nitrous Oxide Emissions, and Cereal Production in Brazil: Current Trends and Forecasts&lt;/Title&gt;&lt;Template&gt;Journal Article&lt;/Template&gt;&lt;Star&gt;0&lt;/Star&gt;&lt;Tag&gt;0&lt;/Tag&gt;&lt;Author&gt;Pires, Marcel Viana; Da Cunha, Dênis Antônio; de Matos Carlos, Sabrina; Costa, Marcos Heil&lt;/Author&gt;&lt;Year&gt;2015&lt;/Year&gt;&lt;Details&gt;&lt;_doi&gt;10.1371/journal.pone.0135234&lt;/_doi&gt;&lt;_created&gt;64962283&lt;/_created&gt;&lt;_modified&gt;64962302&lt;/_modified&gt;&lt;_url&gt;https://dx.plos.org/10.1371/journal.pone.0135234_x000d__x000a_http://dx.plos.org/10.1371/journal.pone.0135234&lt;/_url&gt;&lt;_journal&gt;PLOS ONE&lt;/_journal&gt;&lt;_volume&gt;10&lt;/_volume&gt;&lt;_issue&gt;8&lt;/_issue&gt;&lt;_pages&gt;e0135234&lt;/_pages&gt;&lt;_tertiary_title&gt;PLoS ONE&lt;/_tertiary_title&gt;&lt;_date&gt;60798240&lt;/_date&gt;&lt;_isbn&gt;1932-6203&lt;/_isbn&gt;&lt;_accessed&gt;64962302&lt;/_accessed&gt;&lt;_db_updated&gt;CrossRef&lt;/_db_updated&gt;&lt;_impact_factor&gt;   3.752&lt;/_impact_factor&gt;&lt;_social_category&gt;综合性期刊(3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500&lt;/ID&gt;&lt;UID&gt;{0D3D9072-4658-4A90-8FBF-7B57479FB467}&lt;/UID&gt;&lt;Title&gt;Cereals, nitrogen and population: an assessment of the global trends&lt;/Title&gt;&lt;Template&gt;Journal Article&lt;/Template&gt;&lt;Star&gt;0&lt;/Star&gt;&lt;Tag&gt;0&lt;/Tag&gt;&lt;Author&gt;Gilland, B&lt;/Author&gt;&lt;Year&gt;1993&lt;/Year&gt;&lt;Details&gt;&lt;_created&gt;64962283&lt;/_created&gt;&lt;_modified&gt;64962302&lt;/_modified&gt;&lt;_url&gt;https://go.exlibris.link/zFNnYb8L&lt;/_url&gt;&lt;_place_published&gt;England&lt;/_place_published&gt;&lt;_journal&gt;Endeavour (New series)&lt;/_journal&gt;&lt;_volume&gt;17&lt;/_volume&gt;&lt;_issue&gt;2&lt;/_issue&gt;&lt;_number&gt;1&lt;/_number&gt;&lt;_pages&gt;84&lt;/_pages&gt;&lt;_doi&gt;10.1016/0160-9327(93)90201-D&lt;/_doi&gt;&lt;_date_display&gt;1993&lt;/_date_display&gt;&lt;_date&gt;48913920&lt;/_date&gt;&lt;_isbn&gt;0160-9327&lt;/_isbn&gt;&lt;_keywords&gt;Agriculture - statistics &amp;amp; numerical data; Agriculture - trends; Edible Grain; Fertilizers - utilization; Food Supply - statistics &amp;amp; numerical data; Forecasting; Nitrogen Fixation; Population Dynamics; United Nations&lt;/_keywords&gt;&lt;_accessed&gt;64962302&lt;/_accessed&gt;&lt;_db_updated&gt;PKU Search&lt;/_db_updated&gt;&lt;_impact_factor&gt;   0.600&lt;/_impact_factor&gt;&lt;_social_category&gt;人文科学(4)&lt;/_social_category&gt;&lt;/Details&gt;&lt;Extra&gt;&lt;DBUID&gt;{D9E5DFE6-F212-4C09-9DF0-25019C0A2A06}&lt;/DBUID&gt;&lt;/Extra&gt;&lt;/Item&gt;&lt;/References&gt;&lt;/Group&gt;&lt;/Citation&gt;_x000a_"/>
    <w:docVar w:name="NE.Ref{62ED70EF-68D9-4611-ADEF-E1D19672F2B4}" w:val=" ADDIN NE.Ref.{62ED70EF-68D9-4611-ADEF-E1D19672F2B4}&lt;Citation&gt;&lt;Group&gt;&lt;References&gt;&lt;Item&gt;&lt;ID&gt;516&lt;/ID&gt;&lt;UID&gt;{FF24A575-986C-4268-9097-622C74822686}&lt;/UID&gt;&lt;Title&gt;Nitrogen Use in the United States from 1961–2000 and Potential Future Trends&lt;/Title&gt;&lt;Template&gt;Journal Article&lt;/Template&gt;&lt;Star&gt;0&lt;/Star&gt;&lt;Tag&gt;0&lt;/Tag&gt;&lt;Author&gt;Howarth, Robert W; Boyer, Elizabeth W; Pabich, Wendy J; Galloway, James N&lt;/Author&gt;&lt;Year&gt;2002&lt;/Year&gt;&lt;Details&gt;&lt;_doi&gt;10.1579/0044-7447-31.2.88&lt;/_doi&gt;&lt;_created&gt;64962283&lt;/_created&gt;&lt;_modified&gt;64962304&lt;/_modified&gt;&lt;_url&gt;http://www.bioone.org/doi/abs/10.1579/0044-7447-31.2.88&lt;/_url&gt;&lt;_journal&gt;AMBIO: A Journal of the Human Environment&lt;/_journal&gt;&lt;_volume&gt;31&lt;/_volume&gt;&lt;_issue&gt;2&lt;/_issue&gt;&lt;_pages&gt;88-96&lt;/_pages&gt;&lt;_tertiary_title&gt;AMBIO: A Journal of the Human Environment&lt;/_tertiary_title&gt;&lt;_isbn&gt;0044-7447&lt;/_isbn&gt;&lt;_accessed&gt;64962304&lt;/_accessed&gt;&lt;_db_updated&gt;CrossRef&lt;/_db_updated&gt;&lt;_impact_factor&gt;   6.943&lt;/_impact_factor&gt;&lt;_social_category&gt;环境科学与生态学(2)&lt;/_social_category&gt;&lt;/Details&gt;&lt;Extra&gt;&lt;DBUID&gt;{D9E5DFE6-F212-4C09-9DF0-25019C0A2A06}&lt;/DBUID&gt;&lt;/Extra&gt;&lt;/Item&gt;&lt;/References&gt;&lt;/Group&gt;&lt;/Citation&gt;_x000a_"/>
    <w:docVar w:name="NE.Ref{6675CE01-2440-45D5-824D-93137905645E}" w:val=" ADDIN NE.Ref.{6675CE01-2440-45D5-824D-93137905645E}&lt;Citation&gt;&lt;Group&gt;&lt;References&gt;&lt;Item&gt;&lt;ID&gt;494&lt;/ID&gt;&lt;UID&gt;{AD38D430-AB3C-4202-A9EE-C4ABE28C639E}&lt;/UID&gt;&lt;Title&gt;Historical nitrogen fertilizer use in China from 1952 to 2018&lt;/Title&gt;&lt;Template&gt;Journal Article&lt;/Template&gt;&lt;Star&gt;0&lt;/Star&gt;&lt;Tag&gt;0&lt;/Tag&gt;&lt;Author&gt;Yu, Zhen; Liu, Jing; Kattel, Giri&lt;/Author&gt;&lt;Year&gt;2022&lt;/Year&gt;&lt;Details&gt;&lt;_doi&gt;10.5194/essd-14-5179-2022&lt;/_doi&gt;&lt;_created&gt;64962283&lt;/_created&gt;&lt;_modified&gt;64962301&lt;/_modified&gt;&lt;_url&gt;https://essd.copernicus.org/articles/14/5179/2022/_x000d__x000a_https://essd.copernicus.org/articles/14/5179/2022/essd-14-5179-2022.pdf&lt;/_url&gt;&lt;_journal&gt;Earth System Science Data&lt;/_journal&gt;&lt;_volume&gt;14&lt;/_volume&gt;&lt;_issue&gt;11&lt;/_issue&gt;&lt;_pages&gt;5179-5194&lt;/_pages&gt;&lt;_tertiary_title&gt;Earth Syst. Sci. Data&lt;/_tertiary_title&gt;&lt;_date&gt;64635840&lt;/_date&gt;&lt;_isbn&gt;1866-3516&lt;/_isbn&gt;&lt;_accessed&gt;64962301&lt;/_accessed&gt;&lt;_db_updated&gt;CrossRef&lt;/_db_updated&gt;&lt;_impact_factor&gt;  11.815&lt;/_impact_factor&gt;&lt;_social_category&gt;地球科学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6A8A8A82-F127-42BC-87A6-FD908A46562F}" w:val=" ADDIN NE.Ref.{6A8A8A82-F127-42BC-87A6-FD908A46562F}&lt;Citation&gt;&lt;Group&gt;&lt;References&gt;&lt;Item&gt;&lt;ID&gt;529&lt;/ID&gt;&lt;UID&gt;{B1BFCE41-003F-4596-8D72-30405EA0B301}&lt;/UID&gt;&lt;Title&gt;Input of Cd from agriculture phosphate fertilizer application in China during 2006–2016&lt;/Title&gt;&lt;Template&gt;Journal Article&lt;/Template&gt;&lt;Star&gt;0&lt;/Star&gt;&lt;Tag&gt;0&lt;/Tag&gt;&lt;Author&gt;Li, Hui; Yang, Zhiliang; Dai, Mingwei; Diao, Xinyue; Dai, Shunli; Fang, Ting; Dong, Xinju&lt;/Author&gt;&lt;Year&gt;2020&lt;/Year&gt;&lt;Details&gt;&lt;_doi&gt;10.1016/j.scitotenv.2019.134149&lt;/_doi&gt;&lt;_created&gt;64962283&lt;/_created&gt;&lt;_modified&gt;64962305&lt;/_modified&gt;&lt;_url&gt;https://linkinghub.elsevier.com/retrieve/pii/S0048969719341269_x000d__x000a_https://api.elsevier.com/content/article/PII:S0048969719341269?httpAccept=text/xml&lt;/_url&gt;&lt;_journal&gt;Science of The Total Environment&lt;/_journal&gt;&lt;_volume&gt;698&lt;/_volume&gt;&lt;_pages&gt;134149&lt;/_pages&gt;&lt;_tertiary_title&gt;Science of The Total Environment&lt;/_tertiary_title&gt;&lt;_isbn&gt;00489697&lt;/_isbn&gt;&lt;_accessed&gt;64962305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6AD0091D-877E-49A2-84F8-E8FCBEB289B5}" w:val=" ADDIN NE.Ref.{6AD0091D-877E-49A2-84F8-E8FCBEB289B5}&lt;Citation&gt;&lt;Group&gt;&lt;References&gt;&lt;Item&gt;&lt;ID&gt;504&lt;/ID&gt;&lt;UID&gt;{77CB53DD-03B0-4854-87EF-396CA162890F}&lt;/UID&gt;&lt;Title&gt;Estimation of optimal fertilizers for optimal crop yield by adaptive neuro fuzzy logic&lt;/Title&gt;&lt;Template&gt;Journal Article&lt;/Template&gt;&lt;Star&gt;0&lt;/Star&gt;&lt;Tag&gt;0&lt;/Tag&gt;&lt;Author&gt;Kuzman, Boris; Petković, Biljana; Denić, Nebojša; Petković, Dalibor; Ćirković, Bogdan; Stojanović, Jelena; Milić, Momir&lt;/Author&gt;&lt;Year&gt;2021&lt;/Year&gt;&lt;Details&gt;&lt;_doi&gt;10.1016/j.rhisph.2021.100358&lt;/_doi&gt;&lt;_created&gt;64962283&lt;/_created&gt;&lt;_modified&gt;64962303&lt;/_modified&gt;&lt;_url&gt;https://linkinghub.elsevier.com/retrieve/pii/S2452219821000549_x000d__x000a_https://api.elsevier.com/content/article/PII:S2452219821000549?httpAccept=text/xml&lt;/_url&gt;&lt;_journal&gt;Rhizosphere&lt;/_journal&gt;&lt;_volume&gt;18&lt;/_volume&gt;&lt;_pages&gt;100358&lt;/_pages&gt;&lt;_tertiary_title&gt;Rhizosphere&lt;/_tertiary_title&gt;&lt;_isbn&gt;24522198&lt;/_isbn&gt;&lt;_accessed&gt;64962303&lt;/_accessed&gt;&lt;_db_updated&gt;CrossRef&lt;/_db_updated&gt;&lt;_impact_factor&gt;   3.437&lt;/_impact_factor&gt;&lt;_social_category&gt;生物学(3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6C7C363F-BAA7-41B0-A194-97EDF8B4819D}" w:val=" ADDIN NE.Ref.{6C7C363F-BAA7-41B0-A194-97EDF8B4819D}&lt;Citation&gt;&lt;Group&gt;&lt;References&gt;&lt;Item&gt;&lt;ID&gt;338&lt;/ID&gt;&lt;UID&gt;{42B61817-CADE-4B20-8544-9F2B2E08B956}&lt;/UID&gt;&lt;Title&gt;An EPIC model-based vulnerability assessment of wheat subject to drought&lt;/Title&gt;&lt;Template&gt;Journal Article&lt;/Template&gt;&lt;Star&gt;0&lt;/Star&gt;&lt;Tag&gt;0&lt;/Tag&gt;&lt;Author&gt;Yue, Yaojie; Li, Jian; Ye, Xinyue; Wang, Zhiqiang; Zhu, A-Xing; Wang, Jing-ai&lt;/Author&gt;&lt;Year&gt;2015&lt;/Year&gt;&lt;Details&gt;&lt;_doi&gt;10.1007/s11069-015-1793-8&lt;/_doi&gt;&lt;_created&gt;64962283&lt;/_created&gt;&lt;_modified&gt;64962287&lt;/_modified&gt;&lt;_url&gt;http://link.springer.com/10.1007/s11069-015-1793-8_x000d__x000a_http://link.springer.com/content/pdf/10.1007/s11069-015-1793-8&lt;/_url&gt;&lt;_journal&gt;Natural Hazards&lt;/_journal&gt;&lt;_volume&gt;78&lt;/_volume&gt;&lt;_issue&gt;3&lt;/_issue&gt;&lt;_pages&gt;1629-1652&lt;/_pages&gt;&lt;_tertiary_title&gt;Nat Hazards&lt;/_tertiary_title&gt;&lt;_isbn&gt;0921-030X&lt;/_isbn&gt;&lt;_accessed&gt;64962287&lt;/_accessed&gt;&lt;_db_updated&gt;CrossRef&lt;/_db_updated&gt;&lt;_impact_factor&gt;   3.158&lt;/_impact_factor&gt;&lt;_social_category&gt;工程技术(3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339&lt;/ID&gt;&lt;UID&gt;{CD732E7E-51C4-4776-80CA-8B8AEFAC58A7}&lt;/UID&gt;&lt;Title&gt;Rising temperatures reduce global wheat production&lt;/Title&gt;&lt;Template&gt;Journal Article&lt;/Template&gt;&lt;Star&gt;0&lt;/Star&gt;&lt;Tag&gt;0&lt;/Tag&gt;&lt;Author&gt;Asseng, S; Ewert, F; Martre, P; Rötter, R P; Lobell, D B; Cammarano, D; Kimball, B A; Ottman, M J; Wall, G W; White, J W; Reynolds, M P; Alderman, P D; Prasad, P V V; Aggarwal, P K; Anothai, J; Basso, B; Biernath, C; Challinor, A J; De Sanctis, G; Doltra, J; Fereres, E; Garcia-Vila, M; Gayler, S; Hoogenboom, G; Hunt, L A; Izaurralde, R C; Jabloun, M; Jones, C D; Kersebaum, K C; Koehler, A-K.; Müller, C; Naresh Kumar, S; Nendel, C; O Leary, G; Olesen, J E; Palosuo, T; Priesack, E; Eyshi Rezaei, E; Ruane, A C; Semenov, M A; Shcherbak, I; Stöckle, C; Stratonovitch, P; Streck, T; Supit, I; Tao, F; Thorburn, P J; Waha, K; Wang, E; Wallach, D; Wolf, J; Zhao, Z; Zhu, Y&lt;/Author&gt;&lt;Year&gt;2015&lt;/Year&gt;&lt;Details&gt;&lt;_doi&gt;10.1038/nclimate2470&lt;/_doi&gt;&lt;_created&gt;64962283&lt;/_created&gt;&lt;_modified&gt;64962287&lt;/_modified&gt;&lt;_url&gt;https://www.nature.com/articles/nclimate2470_x000d__x000a_http://www.nature.com/articles/nclimate2470.pdf&lt;/_url&gt;&lt;_journal&gt;Nature Climate Change&lt;/_journal&gt;&lt;_volume&gt;5&lt;/_volume&gt;&lt;_issue&gt;2&lt;/_issue&gt;&lt;_pages&gt;143-147&lt;/_pages&gt;&lt;_tertiary_title&gt;Nature Clim Change&lt;/_tertiary_title&gt;&lt;_isbn&gt;1758-678X&lt;/_isbn&gt;&lt;_accessed&gt;64962287&lt;/_accessed&gt;&lt;_db_updated&gt;CrossRef&lt;/_db_updated&gt;&lt;_impact_factor&gt;  28.660&lt;/_impact_factor&gt;&lt;_social_category&gt;地球科学(1)&lt;/_social_category&gt;&lt;_collection_scope&gt;SSCI;SCIE&lt;/_collection_scope&gt;&lt;/Details&gt;&lt;Extra&gt;&lt;DBUID&gt;{D9E5DFE6-F212-4C09-9DF0-25019C0A2A06}&lt;/DBUID&gt;&lt;/Extra&gt;&lt;/Item&gt;&lt;/References&gt;&lt;/Group&gt;&lt;/Citation&gt;_x000a_"/>
    <w:docVar w:name="NE.Ref{7356A9AA-4B2C-4BD1-8254-7EAD6E0C8D77}" w:val=" ADDIN NE.Ref.{7356A9AA-4B2C-4BD1-8254-7EAD6E0C8D77}&lt;Citation&gt;&lt;Group&gt;&lt;References&gt;&lt;Item&gt;&lt;ID&gt;558&lt;/ID&gt;&lt;UID&gt;{121C02DC-A889-4C95-82C9-0EE99B494890}&lt;/UID&gt;&lt;Title&gt;Algal biomass mapping of eutrophic lakes using a machine learning approach with MODIS images&lt;/Title&gt;&lt;Template&gt;Journal Article&lt;/Template&gt;&lt;Star&gt;0&lt;/Star&gt;&lt;Tag&gt;0&lt;/Tag&gt;&lt;Author&gt;Lai, Lai; Zhang, Yuchao; Cao, Zhen; Liu, Zhaomin; Yang, Qiduo&lt;/Author&gt;&lt;Year&gt;2023&lt;/Year&gt;&lt;Details&gt;&lt;_doi&gt;10.1016/j.scitotenv.2023.163357&lt;/_doi&gt;&lt;_created&gt;64962283&lt;/_created&gt;&lt;_modified&gt;64962308&lt;/_modified&gt;&lt;_url&gt;https://linkinghub.elsevier.com/retrieve/pii/S0048969723019769_x000d__x000a_https://api.elsevier.com/content/article/PII:S0048969723019769?httpAccept=text/xml&lt;/_url&gt;&lt;_journal&gt;Science of The Total Environment&lt;/_journal&gt;&lt;_volume&gt;880&lt;/_volume&gt;&lt;_pages&gt;163357&lt;/_pages&gt;&lt;_tertiary_title&gt;Science of The Total Environment&lt;/_tertiary_title&gt;&lt;_isbn&gt;00489697&lt;/_isbn&gt;&lt;_accessed&gt;64962308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7402893D-EA69-4C1C-A253-BF9CB41B6CFD}" w:val=" ADDIN NE.Ref.{7402893D-EA69-4C1C-A253-BF9CB41B6CFD}&lt;Citation&gt;&lt;Group&gt;&lt;References&gt;&lt;Item&gt;&lt;ID&gt;310&lt;/ID&gt;&lt;UID&gt;{C67C7203-46CD-4ED9-B440-18CF13BC3CBD}&lt;/UID&gt;&lt;Title&gt;Mapping groundwater contamination risk of multiple aquifers using multi-model ensemble of machine learning algorithms&lt;/Title&gt;&lt;Template&gt;Journal Article&lt;/Template&gt;&lt;Star&gt;0&lt;/Star&gt;&lt;Tag&gt;0&lt;/Tag&gt;&lt;Author&gt;Barzegar, Rahim; Moghaddam, Asghar Asghari; Deo, Ravinesh; Fijani, Elham; Tziritis, Evangelos&lt;/Author&gt;&lt;Year&gt;2018&lt;/Year&gt;&lt;Details&gt;&lt;_doi&gt;10.1016/j.scitotenv.2017.11.185&lt;/_doi&gt;&lt;_created&gt;64962283&lt;/_created&gt;&lt;_modified&gt;64962286&lt;/_modified&gt;&lt;_url&gt;https://linkinghub.elsevier.com/retrieve/pii/S0048969717332436_x000d__x000a_https://api.elsevier.com/content/article/PII:S0048969717332436?httpAccept=text/xml&lt;/_url&gt;&lt;_journal&gt;Science of The Total Environment&lt;/_journal&gt;&lt;_volume&gt;621&lt;/_volume&gt;&lt;_pages&gt;697-712&lt;/_pages&gt;&lt;_tertiary_title&gt;Science of The Total Environment&lt;/_tertiary_title&gt;&lt;_isbn&gt;00489697&lt;/_isbn&gt;&lt;_accessed&gt;64962286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76EEE32B-C49F-42CD-A221-8B2D90ADFB67}" w:val=" ADDIN NE.Ref.{76EEE32B-C49F-42CD-A221-8B2D90ADFB67}&lt;Citation&gt;&lt;Group&gt;&lt;References&gt;&lt;Item&gt;&lt;ID&gt;292&lt;/ID&gt;&lt;UID&gt;{93C2A351-0D0A-4849-B730-09914A7137E1}&lt;/UID&gt;&lt;Title&gt;Forecasting long-term global fertilizer demand&lt;/Title&gt;&lt;Template&gt;Journal Article&lt;/Template&gt;&lt;Star&gt;0&lt;/Star&gt;&lt;Tag&gt;0&lt;/Tag&gt;&lt;Author&gt;Tenkorang, Frank; Lowenberg-DeBoer, Jess&lt;/Author&gt;&lt;Year&gt;2009&lt;/Year&gt;&lt;Details&gt;&lt;_doi&gt;10.1007/s10705-008-9214-y&lt;/_doi&gt;&lt;_created&gt;64962283&lt;/_created&gt;&lt;_modified&gt;64962284&lt;/_modified&gt;&lt;_url&gt;http://link.springer.com/10.1007/s10705-008-9214-y_x000d__x000a_http://link.springer.com/content/pdf/10.1007/s10705-008-9214-y&lt;/_url&gt;&lt;_journal&gt;Nutrient Cycling in Agroecosystems&lt;/_journal&gt;&lt;_volume&gt;83&lt;/_volume&gt;&lt;_issue&gt;3&lt;/_issue&gt;&lt;_pages&gt;233-247&lt;/_pages&gt;&lt;_tertiary_title&gt;Nutr Cycl Agroecosyst&lt;/_tertiary_title&gt;&lt;_isbn&gt;1385-1314&lt;/_isbn&gt;&lt;_accessed&gt;64962284&lt;/_accessed&gt;&lt;_db_updated&gt;CrossRef&lt;/_db_updated&gt;&lt;_impact_factor&gt;   3.866&lt;/_impact_factor&gt;&lt;_social_category&gt;农林科学(2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77A4C6E0-E36C-4DA1-9A86-8BE45584BE6D}" w:val=" ADDIN NE.Ref.{77A4C6E0-E36C-4DA1-9A86-8BE45584BE6D}&lt;Citation&gt;&lt;Group&gt;&lt;References&gt;&lt;Item&gt;&lt;ID&gt;293&lt;/ID&gt;&lt;UID&gt;{9E25AF11-2E53-4AAC-89BB-ECAF6E41F37E}&lt;/UID&gt;&lt;Title&gt;Forecasting Fertilizer Consumption and Production: Long- and Short-Run Models&lt;/Title&gt;&lt;Template&gt;Journal Article&lt;/Template&gt;&lt;Star&gt;0&lt;/Star&gt;&lt;Tag&gt;0&lt;/Tag&gt;&lt;Author&gt;Deadman, Derek; Ghatak, Subrata&lt;/Author&gt;&lt;Year&gt;1979&lt;/Year&gt;&lt;Details&gt;&lt;_created&gt;64962283&lt;/_created&gt;&lt;_modified&gt;64962284&lt;/_modified&gt;&lt;_url&gt;https://go.exlibris.link/TwMsW6qB&lt;/_url&gt;&lt;_journal&gt;World development&lt;/_journal&gt;&lt;_volume&gt;7&lt;/_volume&gt;&lt;_issue&gt;11/12&lt;/_issue&gt;&lt;_number&gt;1&lt;/_number&gt;&lt;_pages&gt;1063-1072&lt;/_pages&gt;&lt;_doi&gt;10.1016/0305-750X(79)90073-1&lt;/_doi&gt;&lt;_date_display&gt;1979&lt;/_date_display&gt;&lt;_date&gt;41549760&lt;/_date&gt;&lt;_isbn&gt;0305-750X&lt;/_isbn&gt;&lt;_keywords&gt;Agriculture; Farm Management; Specific Forecasts and Models&lt;/_keywords&gt;&lt;_accessed&gt;64962284&lt;/_accessed&gt;&lt;_db_updated&gt;PKU Search&lt;/_db_updated&gt;&lt;_impact_factor&gt;   6.678&lt;/_impact_factor&gt;&lt;_social_category&gt;经济学(1)&lt;/_social_category&gt;&lt;_collection_scope&gt;SSCI&lt;/_collection_scope&gt;&lt;/Details&gt;&lt;Extra&gt;&lt;DBUID&gt;{D9E5DFE6-F212-4C09-9DF0-25019C0A2A06}&lt;/DBUID&gt;&lt;/Extra&gt;&lt;/Item&gt;&lt;/References&gt;&lt;/Group&gt;&lt;/Citation&gt;_x000a_"/>
    <w:docVar w:name="NE.Ref{8A7C006B-C9BA-4A0A-95D1-F2748A629A0E}" w:val=" ADDIN NE.Ref.{8A7C006B-C9BA-4A0A-95D1-F2748A629A0E}&lt;Citation&gt;&lt;Group&gt;&lt;References&gt;&lt;Item&gt;&lt;ID&gt;396&lt;/ID&gt;&lt;UID&gt;{AF96E913-933F-46D8-B4FA-1B517D9DAD8C}&lt;/UID&gt;&lt;Title&gt;An Edible Energy Return on Investment (EEROI) Analysis of Wheat and Rice in Pakistan&lt;/Title&gt;&lt;Template&gt;Journal Article&lt;/Template&gt;&lt;Star&gt;0&lt;/Star&gt;&lt;Tag&gt;0&lt;/Tag&gt;&lt;Author&gt;Pracha, Ali S; Volk, Timothy A&lt;/Author&gt;&lt;Year&gt;2011&lt;/Year&gt;&lt;Details&gt;&lt;_doi&gt;10.3390/su3122358&lt;/_doi&gt;&lt;_created&gt;64962283&lt;/_created&gt;&lt;_modified&gt;64962291&lt;/_modified&gt;&lt;_url&gt;http://www.mdpi.com/2071-1050/3/12/2358_x000d__x000a_http://www.mdpi.com/2071-1050/3/12/2358/pdf&lt;/_url&gt;&lt;_journal&gt;Sustainability&lt;/_journal&gt;&lt;_volume&gt;3&lt;/_volume&gt;&lt;_issue&gt;12&lt;/_issue&gt;&lt;_pages&gt;2358-2391&lt;/_pages&gt;&lt;_tertiary_title&gt;Sustainability&lt;/_tertiary_title&gt;&lt;_date&gt;58871520&lt;/_date&gt;&lt;_isbn&gt;2071-1050&lt;/_isbn&gt;&lt;_accessed&gt;64962291&lt;/_accessed&gt;&lt;_db_updated&gt;CrossRef&lt;/_db_updated&gt;&lt;_impact_factor&gt;   3.889&lt;/_impact_factor&gt;&lt;_social_category&gt;环境科学与生态学(4)&lt;/_social_category&gt;&lt;_collection_scope&gt;SSCI;SCIE&lt;/_collection_scope&gt;&lt;/Details&gt;&lt;Extra&gt;&lt;DBUID&gt;{D9E5DFE6-F212-4C09-9DF0-25019C0A2A06}&lt;/DBUID&gt;&lt;/Extra&gt;&lt;/Item&gt;&lt;/References&gt;&lt;/Group&gt;&lt;/Citation&gt;_x000a_"/>
    <w:docVar w:name="NE.Ref{98CFBA20-E111-40F4-B711-AF2A78322354}" w:val=" ADDIN NE.Ref.{98CFBA20-E111-40F4-B711-AF2A78322354}&lt;Citation&gt;&lt;Group&gt;&lt;References&gt;&lt;Item&gt;&lt;ID&gt;550&lt;/ID&gt;&lt;UID&gt;{B710E6DF-192B-48CF-8C69-85F5BB444573}&lt;/UID&gt;&lt;Title&gt;Implementing ensemble learning methods to predict the shear strength of RC deep beams with/without web reinforcements&lt;/Title&gt;&lt;Template&gt;Journal Article&lt;/Template&gt;&lt;Star&gt;0&lt;/Star&gt;&lt;Tag&gt;0&lt;/Tag&gt;&lt;Author&gt;Feng, De-Cheng; Wang, Wen-Jie; Mangalathu, Sujith; Hu, Gang; Wu, Tao&lt;/Author&gt;&lt;Year&gt;2021&lt;/Year&gt;&lt;Details&gt;&lt;_doi&gt;10.1016/j.engstruct.2021.111979&lt;/_doi&gt;&lt;_created&gt;64962283&lt;/_created&gt;&lt;_modified&gt;64962307&lt;/_modified&gt;&lt;_url&gt;https://linkinghub.elsevier.com/retrieve/pii/S0141029621001292_x000d__x000a_https://api.elsevier.com/content/article/PII:S0141029621001292?httpAccept=text/xml&lt;/_url&gt;&lt;_journal&gt;Engineering Structures&lt;/_journal&gt;&lt;_volume&gt;235&lt;/_volume&gt;&lt;_pages&gt;111979&lt;/_pages&gt;&lt;_tertiary_title&gt;Engineering Structures&lt;/_tertiary_title&gt;&lt;_isbn&gt;01410296&lt;/_isbn&gt;&lt;_accessed&gt;64962307&lt;/_accessed&gt;&lt;_db_updated&gt;CrossRef&lt;/_db_updated&gt;&lt;_impact_factor&gt;   5.582&lt;/_impact_factor&gt;&lt;_social_category&gt;工程技术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9E08590F-F88C-4DC1-9154-FAFAF0FDD539}" w:val=" ADDIN NE.Ref.{9E08590F-F88C-4DC1-9154-FAFAF0FDD539}&lt;Citation&gt;&lt;Group&gt;&lt;References&gt;&lt;Item&gt;&lt;ID&gt;291&lt;/ID&gt;&lt;UID&gt;{0FA2AEF5-C142-4B62-A431-F12B349518E3}&lt;/UID&gt;&lt;Title&gt;A forecast analysis on fertilizers consumption worldwide&lt;/Title&gt;&lt;Template&gt;Journal Article&lt;/Template&gt;&lt;Star&gt;0&lt;/Star&gt;&lt;Tag&gt;0&lt;/Tag&gt;&lt;Author&gt;Zhang, WenJun; Zhang, XiYan&lt;/Author&gt;&lt;Year&gt;2007&lt;/Year&gt;&lt;Details&gt;&lt;_doi&gt;10.1007/s10661-006-9597-7&lt;/_doi&gt;&lt;_created&gt;64962283&lt;/_created&gt;&lt;_modified&gt;64962284&lt;/_modified&gt;&lt;_url&gt;http://link.springer.com/10.1007/s10661-006-9597-7_x000d__x000a_http://link.springer.com/content/pdf/10.1007/s10661-006-9597-7&lt;/_url&gt;&lt;_journal&gt;Environmental Monitoring and Assessment&lt;/_journal&gt;&lt;_volume&gt;133&lt;/_volume&gt;&lt;_issue&gt;1-3&lt;/_issue&gt;&lt;_pages&gt;427-434&lt;/_pages&gt;&lt;_tertiary_title&gt;Environ Monit Assess&lt;/_tertiary_title&gt;&lt;_isbn&gt;0167-6369&lt;/_isbn&gt;&lt;_accessed&gt;64962284&lt;/_accessed&gt;&lt;_db_updated&gt;CrossRef&lt;/_db_updated&gt;&lt;_impact_factor&gt;   3.307&lt;/_impact_factor&gt;&lt;_social_category&gt;环境科学与生态学(4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ACD550E6-F872-4BDC-849E-2C59AE5D9919}" w:val=" ADDIN NE.Ref.{ACD550E6-F872-4BDC-849E-2C59AE5D9919}&lt;Citation&gt;&lt;Group&gt;&lt;References&gt;&lt;Item&gt;&lt;ID&gt;537&lt;/ID&gt;&lt;UID&gt;{79DCF0E7-8F71-4CF7-93C1-B7DD3FA20C0F}&lt;/UID&gt;&lt;Title&gt;Phosphorus management in Europe in a changing world&lt;/Title&gt;&lt;Template&gt;Journal Article&lt;/Template&gt;&lt;Star&gt;0&lt;/Star&gt;&lt;Tag&gt;0&lt;/Tag&gt;&lt;Author&gt;Schoumans, Oscar F; Bouraoui, Fayçal; Kabbe, Christian; Oenema, Oene; van Dijk, Kimo C&lt;/Author&gt;&lt;Year&gt;2015&lt;/Year&gt;&lt;Details&gt;&lt;_doi&gt;10.1007/s13280-014-0613-9&lt;/_doi&gt;&lt;_created&gt;64962283&lt;/_created&gt;&lt;_modified&gt;64962306&lt;/_modified&gt;&lt;_url&gt;http://link.springer.com/10.1007/s13280-014-0613-9_x000d__x000a_http://link.springer.com/content/pdf/10.1007/s13280-014-0613-9&lt;/_url&gt;&lt;_journal&gt;AMBIO&lt;/_journal&gt;&lt;_volume&gt;44&lt;/_volume&gt;&lt;_issue&gt;S2&lt;/_issue&gt;&lt;_pages&gt;180-192&lt;/_pages&gt;&lt;_tertiary_title&gt;AMBIO&lt;/_tertiary_title&gt;&lt;_isbn&gt;0044-7447&lt;/_isbn&gt;&lt;_accessed&gt;64962306&lt;/_accessed&gt;&lt;_db_updated&gt;CrossRef&lt;/_db_updated&gt;&lt;_impact_factor&gt;   6.943&lt;/_impact_factor&gt;&lt;_social_category&gt;环境科学与生态学(2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AD216DDA-4245-4322-A5A8-3CE734074EA2}" w:val=" ADDIN NE.Ref.{AD216DDA-4245-4322-A5A8-3CE734074EA2}&lt;Citation&gt;&lt;Group&gt;&lt;References&gt;&lt;Item&gt;&lt;ID&gt;551&lt;/ID&gt;&lt;UID&gt;{8A85AF03-14EA-4012-92B2-A88A76C50112}&lt;/UID&gt;&lt;Title&gt;Multi-hazard spatial modeling via ensembles of machine learning and meta-heuristic techniques&lt;/Title&gt;&lt;Template&gt;Journal Article&lt;/Template&gt;&lt;Star&gt;0&lt;/Star&gt;&lt;Tag&gt;0&lt;/Tag&gt;&lt;Author&gt;Bordbar, Mojgan; Aghamohammadi, Hossein; Pourghasemi, Hamid Reza; Azizi, Zahra&lt;/Author&gt;&lt;Year&gt;2022&lt;/Year&gt;&lt;Details&gt;&lt;_doi&gt;10.1038/s41598-022-05364-y&lt;/_doi&gt;&lt;_created&gt;64962283&lt;/_created&gt;&lt;_modified&gt;64962307&lt;/_modified&gt;&lt;_url&gt;https://www.nature.com/articles/s41598-022-05364-y_x000d__x000a_https://www.nature.com/articles/s41598-022-05364-y.pdf&lt;/_url&gt;&lt;_journal&gt;Scientific Reports&lt;/_journal&gt;&lt;_volume&gt;12&lt;/_volume&gt;&lt;_issue&gt;1&lt;/_issue&gt;&lt;_tertiary_title&gt;Sci Rep&lt;/_tertiary_title&gt;&lt;_date&gt;64203840&lt;/_date&gt;&lt;_isbn&gt;2045-2322&lt;/_isbn&gt;&lt;_accessed&gt;64962307&lt;/_accessed&gt;&lt;_db_updated&gt;CrossRef&lt;/_db_updated&gt;&lt;_impact_factor&gt;   4.996&lt;/_impact_factor&gt;&lt;_social_category&gt;综合性期刊(3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B0D89EB7-AFED-4BB7-9F95-B5556C4607EB}" w:val=" ADDIN NE.Ref.{B0D89EB7-AFED-4BB7-9F95-B5556C4607EB}&lt;Citation&gt;&lt;Group&gt;&lt;References&gt;&lt;Item&gt;&lt;ID&gt;494&lt;/ID&gt;&lt;UID&gt;{AD38D430-AB3C-4202-A9EE-C4ABE28C639E}&lt;/UID&gt;&lt;Title&gt;Historical nitrogen fertilizer use in China from 1952 to 2018&lt;/Title&gt;&lt;Template&gt;Journal Article&lt;/Template&gt;&lt;Star&gt;0&lt;/Star&gt;&lt;Tag&gt;0&lt;/Tag&gt;&lt;Author&gt;Yu, Zhen; Liu, Jing; Kattel, Giri&lt;/Author&gt;&lt;Year&gt;2022&lt;/Year&gt;&lt;Details&gt;&lt;_doi&gt;10.5194/essd-14-5179-2022&lt;/_doi&gt;&lt;_created&gt;64962283&lt;/_created&gt;&lt;_modified&gt;64962301&lt;/_modified&gt;&lt;_url&gt;https://essd.copernicus.org/articles/14/5179/2022/_x000d__x000a_https://essd.copernicus.org/articles/14/5179/2022/essd-14-5179-2022.pdf&lt;/_url&gt;&lt;_journal&gt;Earth System Science Data&lt;/_journal&gt;&lt;_volume&gt;14&lt;/_volume&gt;&lt;_issue&gt;11&lt;/_issue&gt;&lt;_pages&gt;5179-5194&lt;/_pages&gt;&lt;_tertiary_title&gt;Earth Syst. Sci. Data&lt;/_tertiary_title&gt;&lt;_date&gt;64635840&lt;/_date&gt;&lt;_isbn&gt;1866-3516&lt;/_isbn&gt;&lt;_accessed&gt;64962301&lt;/_accessed&gt;&lt;_db_updated&gt;CrossRef&lt;/_db_updated&gt;&lt;_impact_factor&gt;  11.815&lt;/_impact_factor&gt;&lt;_social_category&gt;地球科学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B9AE677B-F2E6-4BEB-9479-9F1AF2EE1D04}" w:val=" ADDIN NE.Ref.{B9AE677B-F2E6-4BEB-9479-9F1AF2EE1D04}&lt;Citation&gt;&lt;Group&gt;&lt;References&gt;&lt;Item&gt;&lt;ID&gt;302&lt;/ID&gt;&lt;UID&gt;{844FD3CB-0DFD-4289-965B-92AB462D5E7A}&lt;/UID&gt;&lt;Title&gt;Rational trade-offs between yield increase and fertilizer inputs are essential for sustainable intensification: A case study in wheat–maize cropping systems in China&lt;/Title&gt;&lt;Template&gt;Journal Article&lt;/Template&gt;&lt;Star&gt;0&lt;/Star&gt;&lt;Tag&gt;0&lt;/Tag&gt;&lt;Author&gt;Li, Shuo; Lei, Yongdeng; Zhang, Yaoyao; Liu, Jiangang; Shi, Xiaoyu; Jia, Hao; Wang, Chong; Chen, Fu; Chu, Qingquan&lt;/Author&gt;&lt;Year&gt;2019&lt;/Year&gt;&lt;Details&gt;&lt;_doi&gt;10.1016/j.scitotenv.2019.05.085&lt;/_doi&gt;&lt;_created&gt;64962283&lt;/_created&gt;&lt;_modified&gt;64962285&lt;/_modified&gt;&lt;_url&gt;https://linkinghub.elsevier.com/retrieve/pii/S0048969719321035_x000d__x000a_https://api.elsevier.com/content/article/PII:S0048969719321035?httpAccept=text/xml&lt;/_url&gt;&lt;_journal&gt;Science of The Total Environment&lt;/_journal&gt;&lt;_volume&gt;679&lt;/_volume&gt;&lt;_pages&gt;328-336&lt;/_pages&gt;&lt;_tertiary_title&gt;Science of The Total Environment&lt;/_tertiary_title&gt;&lt;_isbn&gt;00489697&lt;/_isbn&gt;&lt;_accessed&gt;64962285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BCFFC312-C01C-4FF3-919D-F8294CD92681}" w:val=" ADDIN NE.Ref.{BCFFC312-C01C-4FF3-919D-F8294CD92681}&lt;Citation&gt;&lt;Group&gt;&lt;References&gt;&lt;Item&gt;&lt;ID&gt;293&lt;/ID&gt;&lt;UID&gt;{9E25AF11-2E53-4AAC-89BB-ECAF6E41F37E}&lt;/UID&gt;&lt;Title&gt;Forecasting Fertilizer Consumption and Production: Long- and Short-Run Models&lt;/Title&gt;&lt;Template&gt;Journal Article&lt;/Template&gt;&lt;Star&gt;0&lt;/Star&gt;&lt;Tag&gt;0&lt;/Tag&gt;&lt;Author&gt;Deadman, Derek; Ghatak, Subrata&lt;/Author&gt;&lt;Year&gt;1979&lt;/Year&gt;&lt;Details&gt;&lt;_created&gt;64962283&lt;/_created&gt;&lt;_modified&gt;64962284&lt;/_modified&gt;&lt;_url&gt;https://go.exlibris.link/TwMsW6qB&lt;/_url&gt;&lt;_journal&gt;World development&lt;/_journal&gt;&lt;_volume&gt;7&lt;/_volume&gt;&lt;_issue&gt;11/12&lt;/_issue&gt;&lt;_number&gt;1&lt;/_number&gt;&lt;_pages&gt;1063-1072&lt;/_pages&gt;&lt;_doi&gt;10.1016/0305-750X(79)90073-1&lt;/_doi&gt;&lt;_date_display&gt;1979&lt;/_date_display&gt;&lt;_date&gt;41549760&lt;/_date&gt;&lt;_isbn&gt;0305-750X&lt;/_isbn&gt;&lt;_keywords&gt;Agriculture; Farm Management; Specific Forecasts and Models&lt;/_keywords&gt;&lt;_accessed&gt;64962284&lt;/_accessed&gt;&lt;_db_updated&gt;PKU Search&lt;/_db_updated&gt;&lt;_impact_factor&gt;   6.678&lt;/_impact_factor&gt;&lt;_social_category&gt;经济学(1)&lt;/_social_category&gt;&lt;_collection_scope&gt;SSCI&lt;/_collection_scope&gt;&lt;/Details&gt;&lt;Extra&gt;&lt;DBUID&gt;{D9E5DFE6-F212-4C09-9DF0-25019C0A2A06}&lt;/DBUID&gt;&lt;/Extra&gt;&lt;/Item&gt;&lt;/References&gt;&lt;/Group&gt;&lt;/Citation&gt;_x000a_"/>
    <w:docVar w:name="NE.Ref{BD49ED4C-78AC-4998-B39A-CDD780642415}" w:val=" ADDIN NE.Ref.{BD49ED4C-78AC-4998-B39A-CDD780642415}&lt;Citation&gt;&lt;Group&gt;&lt;References&gt;&lt;Item&gt;&lt;ID&gt;575&lt;/ID&gt;&lt;UID&gt;{B047E01D-0E4B-4195-9300-B1E757653990}&lt;/UID&gt;&lt;Title&gt;The potential global distribution and dynamics of wheat under multiple climate change scenarios&lt;/Title&gt;&lt;Template&gt;Journal Article&lt;/Template&gt;&lt;Star&gt;0&lt;/Star&gt;&lt;Tag&gt;0&lt;/Tag&gt;&lt;Author&gt;Yue, Yaojie; Zhang, Puying; Shang, Yanrui&lt;/Author&gt;&lt;Year&gt;2019&lt;/Year&gt;&lt;Details&gt;&lt;_doi&gt;10.1016/j.scitotenv.2019.06.153&lt;/_doi&gt;&lt;_created&gt;64962636&lt;/_created&gt;&lt;_modified&gt;64962636&lt;/_modified&gt;&lt;_url&gt;https://linkinghub.elsevier.com/retrieve/pii/S004896971932724X_x000d__x000a_https://api.elsevier.com/content/article/PII:S004896971932724X?httpAccept=text/xml&lt;/_url&gt;&lt;_journal&gt;Science of The Total Environment&lt;/_journal&gt;&lt;_volume&gt;688&lt;/_volume&gt;&lt;_pages&gt;1308-1318&lt;/_pages&gt;&lt;_tertiary_title&gt;Science of The Total Environment&lt;/_tertiary_title&gt;&lt;_isbn&gt;00489697&lt;/_isbn&gt;&lt;_accessed&gt;64962636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C565B1CE-5B3E-405A-B6BA-A1BFB0D4384B}" w:val=" ADDIN NE.Ref.{C565B1CE-5B3E-405A-B6BA-A1BFB0D4384B}&lt;Citation&gt;&lt;Group&gt;&lt;References&gt;&lt;Item&gt;&lt;ID&gt;572&lt;/ID&gt;&lt;UID&gt;{6A9B8CB3-5D26-4100-817F-8F43F9C3F1F0}&lt;/UID&gt;&lt;Title&gt;Optimizing the phosphorus use in cotton by using CSM-CROPGRO-cotton model for  semi-arid climate of Vehari-Punjab, Pakistan&lt;/Title&gt;&lt;Template&gt;Journal Article&lt;/Template&gt;&lt;Star&gt;0&lt;/Star&gt;&lt;Tag&gt;0&lt;/Tag&gt;&lt;Author&gt;Amin, A; Nasim, W; Mubeen, M; Nadeem, M; Ali, L; Hammad, H M; Sultana, S R; Jabran, K; Rehman, MHU; Ahmad, S; Awais, M; Rasool, A; Fahad, S; Saud, S; Shah, A N; Ihsan, Z; Ali, S; Bajwa, A A; Hakeem, K R; Ameen, A; Amanullah; Rehman, H U; Alghabar, F; Jatoi, G H; Akram, M; Khan, A; Islam, F; Ata-Ul-Karim, S T; Rehmani, MIA; Hussain, S; Razaq, M; Fathi, A&lt;/Author&gt;&lt;Year&gt;2017&lt;/Year&gt;&lt;Details&gt;&lt;_doi&gt;10.1007/s11356-016-8311-8&lt;/_doi&gt;&lt;_created&gt;64962555&lt;/_created&gt;&lt;_modified&gt;64962555&lt;/_modified&gt;&lt;_url&gt;http://www.ncbi.nlm.nih.gov/entrez/query.fcgi?cmd=Retrieve&amp;amp;db=pubmed&amp;amp;dopt=Abstract&amp;amp;list_uids=28054268&amp;amp;query_hl=1&lt;/_url&gt;&lt;_journal&gt;Environ Sci Pollut Res Int&lt;/_journal&gt;&lt;_volume&gt;24&lt;/_volume&gt;&lt;_issue&gt;6&lt;/_issue&gt;&lt;_pages&gt;5811-5823&lt;/_pages&gt;&lt;_tertiary_title&gt;Environmental science and pollution research international&lt;/_tertiary_title&gt;&lt;_date_display&gt;2017 Feb&lt;/_date_display&gt;&lt;_date&gt;61581600&lt;/_date&gt;&lt;_type_work&gt;Journal Article&lt;/_type_work&gt;&lt;_isbn&gt;1614-7499 (Electronic); 0944-1344 (Linking)&lt;/_isbn&gt;&lt;_accession_num&gt;28054268&lt;/_accession_num&gt;&lt;_keywords&gt;Cotton cultivars; Crop modeling; DSSAT; Environmental protection; Phosphorus&lt;/_keywords&gt;&lt;_subject_headings&gt;Agriculture/methods; Crops, Agricultural; *Desert Climate; Fertilizers; *Gossypium; *Models, Theoretical; Pakistan; *Phosphorus&lt;/_subject_headings&gt;&lt;_author_adr&gt;Department of Environmental Sciences, COMSATS Institute of Information Technology  (CIIT), Vehari, Pakistan.; Department of Environmental Sciences, COMSATS Institute of Information Technology  (CIIT), Vehari, Pakistan. wajidnaseem2001@gmail.com.; CIHEAM-Institut Agronomique Mediterraneen de Montpellier (IAMM), 3191 route de  Mende, Montpellier, France. wajidnaseem2001@gmail.com.; CSIRO Sustainable Ecosystems, National Research Flagship, Toowoomba, Qld 4350,  Australia. wajidnaseem2001@gmail.com.; Department of Environmental Sciences, COMSATS Institute of Information Technology  (CIIT), Vehari, Pakistan.; Department of Environmental Sciences, COMSATS Institute of Information Technology  (CIIT), Vehari, Pakistan.; Adaptive Research Farm, Punjab Agriculture Department, Vehari, Pakistan.; Department of Environmental Sciences, COMSATS Institute of Information Technology  (CIIT), Vehari, Pakistan.; Department of Environmental Sciences, COMSATS Institute of Information Technology  (CIIT), Vehari, Pakistan.; Department of Plant Protection, Faculty of Agriculture and Natural Sciences,  Duzce University, Duzce, Turkey.; Department of Agronomy, Muhammad Nawaz Shareef University of Agriculture, Multan,  Pakistan.; AgWeatherNet Program, Washington State University, Prosser, WA, 99350-8694, USA.; Department of Agronomy, Bahauddin Zakariya University, Multan, Pakistan.; Department of Agronomy, University College of Agriculture and Environmental  Sciences, The Islamia University of Bahwalpur-Pakistan, Bahawalpur, Pakistan.; State Key Laboratory of Environmental Geochemistry, Institute of Geochemistry,  Chinese Academy of Sciences, Guiyang, 550081, China.; College of Plant Science and Technology, Huazhong Agricultural University, Wuhan,  Hubei, 430070, China. shah.fahad@mail.hzau.edu.cn.; Department of Horticulture, Northeast Agricultural University, Harbin, 150030,  China.; MOA Key Laboratory of Crop Ecophysiology and Farming System in the Middle Reaches  of the Yangtze River, College of Plant Sciences and Technology, Huazhong  Agricultural University, Wuhan, 430070, China.; Department of Arid Land Agriculture, Faculty of Meteorology, Environment and Arid  Land Agriculture, King Abdul Aziz University, Jeddah, 21589, Saudi Arabia.; The Chinese Institute of Water-saving Agriculture, Northwest A&amp;amp;F University,  Yangling, Shaanxi, 712100, China.; Queensland Alliance for Agriculture and Food Innovation (QAAFI), The University  of Queensland, QLD, Toowoomba, 4350, Australia.; Department of Biological Sciences, Faculty of Science, King Abdulaziz University,  Jeddah, 21589, Saudi Arabia.; College of Agronomy and Biotechnology, China Agricultural University, Beijing,  100193, China.; Department of Agronomy, Faculty of Crop Production, The University of  Agriculture, Peshawar, 25130, Pakistan.; Department of Crop Physiology, University of Agriculture, Faisalabad, Pakistan.; Department of Arid Land Agriculture, Faculty of Meteorology, Environment and Arid  Land Agriculture, King Abdul Aziz University, Jeddah, 21589, Saudi Arabia.; Department of Plant Pathology, Sindh Agriculture University, Tandojam, Hydrabad,  Sindh, Pakistan.; Department of Environmental Sciences, COMSATS Institute of Information Technology  (CIIT), Vehari, Pakistan.; College of Plant Science and Technology, Huazhong Agricultural University, Wuhan,  Hubei, 430070, China.; Institute of Crop Science and Zhejiang Key Laboratory of Crop Germpalsm, Zhejiang  University, Hangzhou, 310058, China.; National Engineering and Technology Center for Information Agriculture, Nanjing  Agricultural University, 1 Weigang Road, Nanjing, Jiangsu, 210095, People&amp;apos;s  Republic of China.; Department of Agronomy, Ghazi University, Dera Ghazi Khan, Pakistan.; China National Rice Research Institute, Hangzhou, China.; School of Forestry, Northeast Forest University, Harbin, China.; Ayatollah Amoli Branch, Islamic Azad University, Amol, Iran.&lt;/_author_adr&gt;&lt;_language&gt;eng&lt;/_language&gt;&lt;_accessed&gt;64962555&lt;/_accessed&gt;&lt;_db_updated&gt;PubMed&lt;/_db_updated&gt;&lt;_impact_factor&gt;   5.190&lt;/_impact_factor&gt;&lt;_social_category&gt;环境科学与生态学(3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C92DFAEC-5D19-4924-9469-DABC1A829566}" w:val=" ADDIN NE.Ref.{C92DFAEC-5D19-4924-9469-DABC1A829566}&lt;Citation&gt;&lt;Group&gt;&lt;References&gt;&lt;Item&gt;&lt;ID&gt;557&lt;/ID&gt;&lt;UID&gt;{266EB2F5-10D2-4663-879C-EEAA7C09F002}&lt;/UID&gt;&lt;Title&gt;Ridge regression ensemble of machine learning models applied to solar and wind forecasting in Brazil and Spain&lt;/Title&gt;&lt;Template&gt;Journal Article&lt;/Template&gt;&lt;Star&gt;0&lt;/Star&gt;&lt;Tag&gt;0&lt;/Tag&gt;&lt;Author&gt;Carneiro, Tatiane C; Rocha, Paulo A C; Carvalho, Paulo C M; Fernández-Ramírez, Luis M&lt;/Author&gt;&lt;Year&gt;2022&lt;/Year&gt;&lt;Details&gt;&lt;_doi&gt;10.1016/j.apenergy.2022.118936&lt;/_doi&gt;&lt;_created&gt;64962283&lt;/_created&gt;&lt;_modified&gt;64962308&lt;/_modified&gt;&lt;_url&gt;https://linkinghub.elsevier.com/retrieve/pii/S0306261922003555_x000d__x000a_https://api.elsevier.com/content/article/PII:S0306261922003555?httpAccept=text/xml&lt;/_url&gt;&lt;_journal&gt;Applied Energy&lt;/_journal&gt;&lt;_volume&gt;314&lt;/_volume&gt;&lt;_pages&gt;118936&lt;/_pages&gt;&lt;_tertiary_title&gt;Applied Energy&lt;/_tertiary_title&gt;&lt;_isbn&gt;03062619&lt;/_isbn&gt;&lt;_accessed&gt;64962308&lt;/_accessed&gt;&lt;_db_updated&gt;CrossRef&lt;/_db_updated&gt;&lt;_impact_factor&gt;  11.446&lt;/_impact_factor&gt;&lt;_social_category&gt;工程技术(1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CCC7EC32-EEAB-4EF7-8DFC-65A0026CAF85}" w:val=" ADDIN NE.Ref.{CCC7EC32-EEAB-4EF7-8DFC-65A0026CAF85}&lt;Citation&gt;&lt;Group&gt;&lt;References&gt;&lt;Item&gt;&lt;ID&gt;446&lt;/ID&gt;&lt;UID&gt;{7A552096-95A4-4876-816A-285CFE4E7E68}&lt;/UID&gt;&lt;Title&gt;A Study on Multiple Linear Regression Analysis&lt;/Title&gt;&lt;Template&gt;Journal Article&lt;/Template&gt;&lt;Star&gt;0&lt;/Star&gt;&lt;Tag&gt;0&lt;/Tag&gt;&lt;Author&gt;Uyanık, Gülden Kaya; Güler, Neşe&lt;/Author&gt;&lt;Year&gt;2013&lt;/Year&gt;&lt;Details&gt;&lt;_doi&gt;10.1016/j.sbspro.2013.12.027&lt;/_doi&gt;&lt;_created&gt;64962283&lt;/_created&gt;&lt;_modified&gt;64962295&lt;/_modified&gt;&lt;_url&gt;https://linkinghub.elsevier.com/retrieve/pii/S1877042813046429_x000d__x000a_https://dul.usage.elsevier.com/doi/&lt;/_url&gt;&lt;_journal&gt;Procedia - Social and Behavioral Sciences&lt;/_journal&gt;&lt;_volume&gt;106&lt;/_volume&gt;&lt;_pages&gt;234-240&lt;/_pages&gt;&lt;_tertiary_title&gt;Procedia - Social and Behavioral Sciences&lt;/_tertiary_title&gt;&lt;_isbn&gt;18770428&lt;/_isbn&gt;&lt;_accessed&gt;64962295&lt;/_accessed&gt;&lt;_db_updated&gt;CrossRef&lt;/_db_updated&gt;&lt;/Details&gt;&lt;Extra&gt;&lt;DBUID&gt;{D9E5DFE6-F212-4C09-9DF0-25019C0A2A06}&lt;/DBUID&gt;&lt;/Extra&gt;&lt;/Item&gt;&lt;/References&gt;&lt;/Group&gt;&lt;/Citation&gt;_x000a_"/>
    <w:docVar w:name="NE.Ref{D5A507DA-EDB4-4385-81FD-04BC6087A56C}" w:val=" ADDIN NE.Ref.{D5A507DA-EDB4-4385-81FD-04BC6087A56C}&lt;Citation&gt;&lt;Group&gt;&lt;References&gt;&lt;Item&gt;&lt;ID&gt;494&lt;/ID&gt;&lt;UID&gt;{AD38D430-AB3C-4202-A9EE-C4ABE28C639E}&lt;/UID&gt;&lt;Title&gt;Historical nitrogen fertilizer use in China from 1952 to 2018&lt;/Title&gt;&lt;Template&gt;Journal Article&lt;/Template&gt;&lt;Star&gt;0&lt;/Star&gt;&lt;Tag&gt;0&lt;/Tag&gt;&lt;Author&gt;Yu, Zhen; Liu, Jing; Kattel, Giri&lt;/Author&gt;&lt;Year&gt;2022&lt;/Year&gt;&lt;Details&gt;&lt;_doi&gt;10.5194/essd-14-5179-2022&lt;/_doi&gt;&lt;_created&gt;64962283&lt;/_created&gt;&lt;_modified&gt;64962301&lt;/_modified&gt;&lt;_url&gt;https://essd.copernicus.org/articles/14/5179/2022/_x000d__x000a_https://essd.copernicus.org/articles/14/5179/2022/essd-14-5179-2022.pdf&lt;/_url&gt;&lt;_journal&gt;Earth System Science Data&lt;/_journal&gt;&lt;_volume&gt;14&lt;/_volume&gt;&lt;_issue&gt;11&lt;/_issue&gt;&lt;_pages&gt;5179-5194&lt;/_pages&gt;&lt;_tertiary_title&gt;Earth Syst. Sci. Data&lt;/_tertiary_title&gt;&lt;_date&gt;64635840&lt;/_date&gt;&lt;_isbn&gt;1866-3516&lt;/_isbn&gt;&lt;_accessed&gt;64962301&lt;/_accessed&gt;&lt;_db_updated&gt;CrossRef&lt;/_db_updated&gt;&lt;_impact_factor&gt;  11.815&lt;/_impact_factor&gt;&lt;_social_category&gt;地球科学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DDCCFB6A-13E2-4DAF-81BE-BB67DB5B6D4D}" w:val=" ADDIN NE.Ref.{DDCCFB6A-13E2-4DAF-81BE-BB67DB5B6D4D}&lt;Citation&gt;&lt;Group&gt;&lt;References&gt;&lt;Item&gt;&lt;ID&gt;554&lt;/ID&gt;&lt;UID&gt;{7353F7C1-00BD-4FA6-B90D-3C0D857C1638}&lt;/UID&gt;&lt;Title&gt;Using the R-MAPE index as a resistant measure of forecast accuracy&lt;/Title&gt;&lt;Template&gt;Journal Article&lt;/Template&gt;&lt;Star&gt;0&lt;/Star&gt;&lt;Tag&gt;0&lt;/Tag&gt;&lt;Author&gt;Montano, Moreno JJ; Palmer, Pol A; Sese, Abad A; Cajal, Blasco B&lt;/Author&gt;&lt;Year&gt;2013&lt;/Year&gt;&lt;Details&gt;&lt;_doi&gt;10.7334/psicothema2013.23&lt;/_doi&gt;&lt;_created&gt;64962283&lt;/_created&gt;&lt;_modified&gt;64962308&lt;/_modified&gt;&lt;_url&gt;http://www.ncbi.nlm.nih.gov/entrez/query.fcgi?cmd=Retrieve&amp;amp;db=pubmed&amp;amp;dopt=Abstract&amp;amp;list_uids=24124784&amp;amp;query_hl=1&lt;/_url&gt;&lt;_journal&gt;Psicothema&lt;/_journal&gt;&lt;_volume&gt;25&lt;/_volume&gt;&lt;_issue&gt;4&lt;/_issue&gt;&lt;_pages&gt;500-6&lt;/_pages&gt;&lt;_tertiary_title&gt;Psicothema&lt;/_tertiary_title&gt;&lt;_date_display&gt;2013&lt;/_date_display&gt;&lt;_date&gt;59460480&lt;/_date&gt;&lt;_type_work&gt;Journal Article&lt;/_type_work&gt;&lt;_isbn&gt;1886-144X (Electronic); 0214-9915 (Linking)&lt;/_isbn&gt;&lt;_accession_num&gt;24124784&lt;/_accession_num&gt;&lt;_subject_headings&gt;Algorithms; *Forecasting; *Models, Statistical; *Neural Networks, Computer; Reproducibility of Results&lt;/_subject_headings&gt;&lt;_author_adr&gt;Universidad de las Islas Baleares.&lt;/_author_adr&gt;&lt;_language&gt;eng&lt;/_language&gt;&lt;_accessed&gt;64962308&lt;/_accessed&gt;&lt;_db_updated&gt;PubMed&lt;/_db_updated&gt;&lt;_impact_factor&gt;   4.104&lt;/_impact_factor&gt;&lt;_social_category&gt;心理学(3)&lt;/_social_category&gt;&lt;_collection_scope&gt;SSCI&lt;/_collection_scope&gt;&lt;/Details&gt;&lt;Extra&gt;&lt;DBUID&gt;{D9E5DFE6-F212-4C09-9DF0-25019C0A2A06}&lt;/DBUID&gt;&lt;/Extra&gt;&lt;/Item&gt;&lt;/References&gt;&lt;/Group&gt;&lt;/Citation&gt;_x000a_"/>
    <w:docVar w:name="NE.Ref{E7E57A01-4B33-4369-85E0-40C86C43FD50}" w:val=" ADDIN NE.Ref.{E7E57A01-4B33-4369-85E0-40C86C43FD50}&lt;Citation&gt;&lt;Group&gt;&lt;References&gt;&lt;Item&gt;&lt;ID&gt;324&lt;/ID&gt;&lt;UID&gt;{00D10189-232E-4D23-B4C8-DE2F02D31923}&lt;/UID&gt;&lt;Title&gt;Impacts and adaptation of European crop production systems to climate change&lt;/Title&gt;&lt;Template&gt;Journal Article&lt;/Template&gt;&lt;Star&gt;0&lt;/Star&gt;&lt;Tag&gt;0&lt;/Tag&gt;&lt;Author&gt;Olesen, J E; Trnka, M; Kersebaum, K C; Skjelvåg, A O; Seguin, B; Peltonen-Sainio, P; Rossi, F; Kozyra, J; Micale, F&lt;/Author&gt;&lt;Year&gt;2011&lt;/Year&gt;&lt;Details&gt;&lt;_doi&gt;10.1016/j.eja.2010.11.003&lt;/_doi&gt;&lt;_created&gt;64962283&lt;/_created&gt;&lt;_modified&gt;64962286&lt;/_modified&gt;&lt;_url&gt;https://linkinghub.elsevier.com/retrieve/pii/S1161030110001061_x000d__x000a_https://api.elsevier.com/content/article/PII:S1161030110001061?httpAccept=text/xml&lt;/_url&gt;&lt;_journal&gt;European Journal of Agronomy&lt;/_journal&gt;&lt;_volume&gt;34&lt;/_volume&gt;&lt;_issue&gt;2&lt;/_issue&gt;&lt;_pages&gt;96-112&lt;/_pages&gt;&lt;_tertiary_title&gt;European Journal of Agronomy&lt;/_tertiary_title&gt;&lt;_isbn&gt;11610301&lt;/_isbn&gt;&lt;_accessed&gt;64962286&lt;/_accessed&gt;&lt;_db_updated&gt;CrossRef&lt;/_db_updated&gt;&lt;_impact_factor&gt;   5.722&lt;/_impact_factor&gt;&lt;_social_category&gt;农林科学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EE015330-799C-40B0-A536-BA85732C22AE}" w:val=" ADDIN NE.Ref.{EE015330-799C-40B0-A536-BA85732C22AE}&lt;Citation&gt;&lt;Group&gt;&lt;References&gt;&lt;Item&gt;&lt;ID&gt;551&lt;/ID&gt;&lt;UID&gt;{8A85AF03-14EA-4012-92B2-A88A76C50112}&lt;/UID&gt;&lt;Title&gt;Multi-hazard spatial modeling via ensembles of machine learning and meta-heuristic techniques&lt;/Title&gt;&lt;Template&gt;Journal Article&lt;/Template&gt;&lt;Star&gt;0&lt;/Star&gt;&lt;Tag&gt;0&lt;/Tag&gt;&lt;Author&gt;Bordbar, Mojgan; Aghamohammadi, Hossein; Pourghasemi, Hamid Reza; Azizi, Zahra&lt;/Author&gt;&lt;Year&gt;2022&lt;/Year&gt;&lt;Details&gt;&lt;_doi&gt;10.1038/s41598-022-05364-y&lt;/_doi&gt;&lt;_created&gt;64962283&lt;/_created&gt;&lt;_modified&gt;64962307&lt;/_modified&gt;&lt;_url&gt;https://www.nature.com/articles/s41598-022-05364-y_x000d__x000a_https://www.nature.com/articles/s41598-022-05364-y.pdf&lt;/_url&gt;&lt;_journal&gt;Scientific Reports&lt;/_journal&gt;&lt;_volume&gt;12&lt;/_volume&gt;&lt;_issue&gt;1&lt;/_issue&gt;&lt;_tertiary_title&gt;Sci Rep&lt;/_tertiary_title&gt;&lt;_date&gt;64203840&lt;/_date&gt;&lt;_isbn&gt;2045-2322&lt;/_isbn&gt;&lt;_accessed&gt;64962307&lt;/_accessed&gt;&lt;_db_updated&gt;CrossRef&lt;/_db_updated&gt;&lt;_impact_factor&gt;   4.996&lt;/_impact_factor&gt;&lt;_social_category&gt;综合性期刊(3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.Ref{EFEB57EF-F538-448B-8A61-0F0ABF026BA2}" w:val=" ADDIN NE.Ref.{EFEB57EF-F538-448B-8A61-0F0ABF026BA2}&lt;Citation&gt;&lt;Group&gt;&lt;References&gt;&lt;Item&gt;&lt;ID&gt;558&lt;/ID&gt;&lt;UID&gt;{121C02DC-A889-4C95-82C9-0EE99B494890}&lt;/UID&gt;&lt;Title&gt;Algal biomass mapping of eutrophic lakes using a machine learning approach with MODIS images&lt;/Title&gt;&lt;Template&gt;Journal Article&lt;/Template&gt;&lt;Star&gt;0&lt;/Star&gt;&lt;Tag&gt;0&lt;/Tag&gt;&lt;Author&gt;Lai, Lai; Zhang, Yuchao; Cao, Zhen; Liu, Zhaomin; Yang, Qiduo&lt;/Author&gt;&lt;Year&gt;2023&lt;/Year&gt;&lt;Details&gt;&lt;_doi&gt;10.1016/j.scitotenv.2023.163357&lt;/_doi&gt;&lt;_created&gt;64962283&lt;/_created&gt;&lt;_modified&gt;64962308&lt;/_modified&gt;&lt;_url&gt;https://linkinghub.elsevier.com/retrieve/pii/S0048969723019769_x000d__x000a_https://api.elsevier.com/content/article/PII:S0048969723019769?httpAccept=text/xml&lt;/_url&gt;&lt;_journal&gt;Science of The Total Environment&lt;/_journal&gt;&lt;_volume&gt;880&lt;/_volume&gt;&lt;_pages&gt;163357&lt;/_pages&gt;&lt;_tertiary_title&gt;Science of The Total Environment&lt;/_tertiary_title&gt;&lt;_isbn&gt;00489697&lt;/_isbn&gt;&lt;_accessed&gt;64962308&lt;/_accessed&gt;&lt;_db_updated&gt;CrossRef&lt;/_db_updated&gt;&lt;_impact_factor&gt;  10.753&lt;/_impact_factor&gt;&lt;_social_category&gt;环境科学与生态学(2)&lt;/_social_category&gt;&lt;_collection_scope&gt;SCIE;EI&lt;/_collection_scope&gt;&lt;/Details&gt;&lt;Extra&gt;&lt;DBUID&gt;{D9E5DFE6-F212-4C09-9DF0-25019C0A2A06}&lt;/DBUID&gt;&lt;/Extra&gt;&lt;/Item&gt;&lt;/References&gt;&lt;/Group&gt;&lt;/Citation&gt;_x000a_"/>
    <w:docVar w:name="NE.Ref{F1C90253-AB1A-44C2-AB87-8560F12373E2}" w:val=" ADDIN NE.Ref.{F1C90253-AB1A-44C2-AB87-8560F12373E2}&lt;Citation&gt;&lt;Group&gt;&lt;References&gt;&lt;Item&gt;&lt;ID&gt;304&lt;/ID&gt;&lt;UID&gt;{E46DB9D4-8C9E-4F9C-8C03-98459C837E5C}&lt;/UID&gt;&lt;Title&gt;Comparing the performance of 11 crop simulation models in predicting yield response to nitrogen fertilization&lt;/Title&gt;&lt;Template&gt;Journal Article&lt;/Template&gt;&lt;Star&gt;0&lt;/Star&gt;&lt;Tag&gt;0&lt;/Tag&gt;&lt;Author&gt;SALO, T J; PALOSUO, T; KERSEBAUM, K C; NENDEL, C; ANGULO, C; EWERT, F; BINDI, M; CALANCA, P; KLEIN, T; MORIONDO, M; FERRISE, R; OLESEN, J E; PATIL, R H; RUGET, F; TAKÁČ, J; HLAVINKA, P; TRNKA, M; RÖTTER, R P&lt;/Author&gt;&lt;Year&gt;2016&lt;/Year&gt;&lt;Details&gt;&lt;_created&gt;64962283&lt;/_created&gt;&lt;_modified&gt;64962285&lt;/_modified&gt;&lt;_url&gt;http://pku.summon.serialssolutions.com/2.0.0/link/0/eLvHCXMwlV1LT8JAEJ4AXvTg24giWT0aavru7rEhEGIwIYoXL027bJEoLSlg4r93hhZENCbcmnaybWdnZ792Zr4BsMw7XdvwCQPhepErdUdJdJWWMKTyIm5JXdkitiP6LfnywLs9s91y7kvQWJbGbEb0F2TPtC05gpjM0ThNu4yoyCHjfmz6Kyfs6SJ3wqahkfAyoPnXAOu0Cj-2p_IrJUdu-OjFxtM-2O4ZD2G_AJjMzy3iCEoqOYY9f5gVJBvqBMbNvPlgMmQI_9jku3aApTEzDEZtvdh0NC5ae7FFu5wpGyVsklFgh1Kl2SflvrEsz7FVbJYy9A5ZigbJYkrWfi8qPE_hud3qNzta0XZBk6i1mWaFIR5worlBbEB906UVh8oZxFaEftV2ndAzpG1TTSqiRxGh7yYiPSK-4Vxw6wwqSZqoc2AC9TCQCCFpIK5HiCaFHhvC0wemI127Co2V5oNi8UyDPPHMC35psQq3y8kJJjkZx3_CNzh9Kzmi0e743YDOUXKr5Xjmh1GF2nJ21-7PEXUJKkerwvXqMi47iqWEiUrnKCOI6I_j19rFdu9wCbuIudw8Ta0GlVk2V1dQnrzN67Dj95u9p_rCkr8A_O_nEg&lt;/_url&gt;&lt;_place_published&gt;Cambridge, UK&lt;/_place_published&gt;&lt;_journal&gt;The Journal of agricultural science&lt;/_journal&gt;&lt;_volume&gt;154&lt;/_volume&gt;&lt;_issue&gt;7&lt;/_issue&gt;&lt;_number&gt;1&lt;/_number&gt;&lt;_pages&gt;1218-1240&lt;/_pages&gt;&lt;_doi&gt;10.1017/S0021859615001124&lt;/_doi&gt;&lt;_date_display&gt;2016&lt;/_date_display&gt;&lt;_date&gt;61009920&lt;/_date&gt;&lt;_isbn&gt;0021-8596&lt;/_isbn&gt;&lt;_ori_publication&gt;Cambridge University Press&lt;/_ori_publication&gt;&lt;_keywords&gt;Agricultural production; Agricultural sciences; Crops; Crops and Soils Research Papers; Fertilizers; Hordeum vulgare; Life Sciences; Nitrogen; Simulation&lt;/_keywords&gt;&lt;_accessed&gt;64962285&lt;/_accessed&gt;&lt;_db_updated&gt;PKU Search&lt;/_db_updated&gt;&lt;_impact_factor&gt;   2.603&lt;/_impact_factor&gt;&lt;_social_category&gt;农林科学(4)&lt;/_social_category&gt;&lt;/Details&gt;&lt;Extra&gt;&lt;DBUID&gt;{D9E5DFE6-F212-4C09-9DF0-25019C0A2A06}&lt;/DBUID&gt;&lt;/Extra&gt;&lt;/Item&gt;&lt;/References&gt;&lt;/Group&gt;&lt;/Citation&gt;_x000a_"/>
    <w:docVar w:name="NE.Ref{F5DE18CA-9D51-4B3B-8BE2-7E471DDF76C7}" w:val=" ADDIN NE.Ref.{F5DE18CA-9D51-4B3B-8BE2-7E471DDF76C7}&lt;Citation&gt;&lt;Group&gt;&lt;References&gt;&lt;Item&gt;&lt;ID&gt;360&lt;/ID&gt;&lt;UID&gt;{D3AAD012-B49F-4634-8ABB-A8E9F385BB2B}&lt;/UID&gt;&lt;Title&gt;Closing yield gaps through nutrient and water management&lt;/Title&gt;&lt;Template&gt;Journal Article&lt;/Template&gt;&lt;Star&gt;0&lt;/Star&gt;&lt;Tag&gt;0&lt;/Tag&gt;&lt;Author&gt;Mueller, Nathaniel D; Gerber, James S; Johnston, Matt; Ray, Deepak K; Ramankutty, Navin; Foley, Jonathan A&lt;/Author&gt;&lt;Year&gt;2012&lt;/Year&gt;&lt;Details&gt;&lt;_doi&gt;10.1038/nature11420&lt;/_doi&gt;&lt;_created&gt;64962283&lt;/_created&gt;&lt;_modified&gt;64962289&lt;/_modified&gt;&lt;_url&gt;https://www.nature.com/articles/nature11420_x000d__x000a_http://www.nature.com/articles/nature11420.pdf&lt;/_url&gt;&lt;_journal&gt;Nature&lt;/_journal&gt;&lt;_volume&gt;490&lt;/_volume&gt;&lt;_issue&gt;7419&lt;/_issue&gt;&lt;_pages&gt;254-257&lt;/_pages&gt;&lt;_tertiary_title&gt;Nature&lt;/_tertiary_title&gt;&lt;_date&gt;59315040&lt;/_date&gt;&lt;_isbn&gt;0028-0836&lt;/_isbn&gt;&lt;_accessed&gt;64962289&lt;/_accessed&gt;&lt;_db_updated&gt;CrossRef&lt;/_db_updated&gt;&lt;_impact_factor&gt;  69.504&lt;/_impact_factor&gt;&lt;_social_category&gt;综合性期刊(1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328&lt;/ID&gt;&lt;UID&gt;{2CF486D5-223F-4341-A870-64DD79C0C773}&lt;/UID&gt;&lt;Title&gt;Agricultural sustainability and intensive production practices : Food &amp;amp; the future&lt;/Title&gt;&lt;Template&gt;Journal Article&lt;/Template&gt;&lt;Star&gt;0&lt;/Star&gt;&lt;Tag&gt;0&lt;/Tag&gt;&lt;Author&gt;TILMAN, David; CASSMAN, Kenneth G; MATSON, Pamela A; NAYLOR, Rosamond; POLASKY, Stephen&lt;/Author&gt;&lt;Year&gt;2002&lt;/Year&gt;&lt;Details&gt;&lt;_created&gt;64962283&lt;/_created&gt;&lt;_modified&gt;64962287&lt;/_modified&gt;&lt;_url&gt;http://pku.summon.serialssolutions.com/2.0.0/link/0/eLvHCXMwtV3PS8MwFA5zIggibir-HLk49FBJ26zthB3K2FDZ6rD14kXaNZWhq2Xd_n-TJm3aCf44eAnlUUJovr68PL73PQB07Ropaz5Bx1hHKOjqoTXFKrKCjqmqEdFJN9B8M5Ptfh5bo4k2HHTua7WCO1zY_nXjqY1uPSuk_cPmF5NSA32mEKAjBQEdfwUD-3Uh1TXSvFpqlgXfXHgpp7AnXPuVwSEvnUqzhMGQCR8zhLAYVWqQ5CGtk0mDlluDFLkF7240tp016vyq17ddV9hFWZDs8DW2PffB4bHtnLz7MtfqZPRCzgZPWY-ksJKxkDdbsSCZYCt7ZqGUzc8l7oyxaSjYEAey8NZYumvmey3ew1q4X4O3cxEnuSEaxFREttcOv4KSyLQYmZxam0muz8PZdNkjsfLkMl0EZGh1sGl7_Ykr6UNfFL53Ej-l_1XEG6KUohRvD-yK6wW0ORAaoEbiJtjKaL7TtAkawpWn8FLojV_tg8cyRmAVI5BiBBYYgRIjsMAIvIEMIbANKT4gx8cBuBgOvP6tUlnsS8KlTV7yr6Afgnr8EZMjAAk26ZU_iAg1YxMZ3SgKQ6PjYxQSS0XhMWh9P9fJTy-cgu2sx06W2DoD9eViRc7BRvK2aomv_gnFAl8U&lt;/_url&gt;&lt;_place_published&gt;London&lt;/_place_published&gt;&lt;_journal&gt;Nature (London)&lt;/_journal&gt;&lt;_volume&gt;418&lt;/_volume&gt;&lt;_issue&gt;6898&lt;/_issue&gt;&lt;_number&gt;1&lt;/_number&gt;&lt;_pages&gt;671-677&lt;/_pages&gt;&lt;_date_display&gt;2002&lt;/_date_display&gt;&lt;_date&gt;53647200&lt;/_date&gt;&lt;_isbn&gt;0028-0836&lt;/_isbn&gt;&lt;_ori_publication&gt;Nature Publishing&lt;/_ori_publication&gt;&lt;_keywords&gt;Agricultural economics; Agronomy. Soil science and plant productions; Biological and medical sciences; Fundamental and applied biological sciences. Psychology; Generalities. Biometrics, experimentation. Remote sensing&lt;/_keywords&gt;&lt;_accessed&gt;64962287&lt;/_accessed&gt;&lt;_db_updated&gt;PKU Search&lt;/_db_updated&gt;&lt;_impact_factor&gt;  69.504&lt;/_impact_factor&gt;&lt;_social_category&gt;综合性期刊(1)&lt;/_social_category&gt;&lt;/Details&gt;&lt;Extra&gt;&lt;DBUID&gt;{D9E5DFE6-F212-4C09-9DF0-25019C0A2A06}&lt;/DBUID&gt;&lt;/Extra&gt;&lt;/Item&gt;&lt;/References&gt;&lt;/Group&gt;&lt;Group&gt;&lt;References&gt;&lt;Item&gt;&lt;ID&gt;391&lt;/ID&gt;&lt;UID&gt;{FE0A4F71-BAC0-492C-9CE4-A440036E3D91}&lt;/UID&gt;&lt;Title&gt;Managing nitrogen for sustainable development&lt;/Title&gt;&lt;Template&gt;Journal Article&lt;/Template&gt;&lt;Star&gt;0&lt;/Star&gt;&lt;Tag&gt;0&lt;/Tag&gt;&lt;Author&gt;Zhang, Xin; Davidson, Eric A; Mauzerall, Denise L; Searchinger, Timothy D; Dumas, Patrice; Shen, Ye&lt;/Author&gt;&lt;Year&gt;2015&lt;/Year&gt;&lt;Details&gt;&lt;_doi&gt;10.1038/nature15743&lt;/_doi&gt;&lt;_created&gt;64962283&lt;/_created&gt;&lt;_modified&gt;64962291&lt;/_modified&gt;&lt;_url&gt;https://www.nature.com/articles/nature15743_x000d__x000a_http://www.nature.com/articles/nature15743.pdf&lt;/_url&gt;&lt;_journal&gt;Nature&lt;/_journal&gt;&lt;_volume&gt;528&lt;/_volume&gt;&lt;_issue&gt;7580&lt;/_issue&gt;&lt;_pages&gt;51-59&lt;/_pages&gt;&lt;_tertiary_title&gt;Nature&lt;/_tertiary_title&gt;&lt;_isbn&gt;0028-0836&lt;/_isbn&gt;&lt;_accessed&gt;64962291&lt;/_accessed&gt;&lt;_db_updated&gt;CrossRef&lt;/_db_updated&gt;&lt;_impact_factor&gt;  69.504&lt;/_impact_factor&gt;&lt;_social_category&gt;综合性期刊(1)&lt;/_social_category&gt;&lt;_collection_scope&gt;SCIE&lt;/_collection_scope&gt;&lt;/Details&gt;&lt;Extra&gt;&lt;DBUID&gt;{D9E5DFE6-F212-4C09-9DF0-25019C0A2A06}&lt;/DBUID&gt;&lt;/Extra&gt;&lt;/Item&gt;&lt;/References&gt;&lt;/Group&gt;&lt;Group&gt;&lt;References&gt;&lt;Item&gt;&lt;ID&gt;511&lt;/ID&gt;&lt;UID&gt;{93DC6DC3-FD71-41D4-A0CC-16530246EEFE}&lt;/UID&gt;&lt;Title&gt;Assessing future reactive nitrogen inputs into global croplands based on the shared socioeconomic pathways&lt;/Title&gt;&lt;Template&gt;Journal Article&lt;/Template&gt;&lt;Star&gt;0&lt;/Star&gt;&lt;Tag&gt;0&lt;/Tag&gt;&lt;Author&gt;Mogollón, J M; Lassaletta, L; Beusen, A H W; van Grinsven, H J M; Westhoek, H; Bouwman, A F&lt;/Author&gt;&lt;Year&gt;2018&lt;/Year&gt;&lt;Details&gt;&lt;_doi&gt;10.1088/1748-9326/aab212&lt;/_doi&gt;&lt;_created&gt;64962283&lt;/_created&gt;&lt;_modified&gt;64962303&lt;/_modified&gt;&lt;_url&gt;https://iopscience.iop.org/article/10.1088/1748-9326/aab212_x000d__x000a_https://iopscience.iop.org/article/10.1088/1748-9326/aab212/pdf&lt;/_url&gt;&lt;_journal&gt;Environmental Research Letters&lt;/_journal&gt;&lt;_volume&gt;13&lt;/_volume&gt;&lt;_issue&gt;4&lt;/_issue&gt;&lt;_pages&gt;044008&lt;/_pages&gt;&lt;_tertiary_title&gt;Environ. Res. Lett.&lt;/_tertiary_title&gt;&lt;_date&gt;62192160&lt;/_date&gt;&lt;_isbn&gt;1748-9326&lt;/_isbn&gt;&lt;_accessed&gt;64962303&lt;/_accessed&gt;&lt;_db_updated&gt;CrossRef&lt;/_db_updated&gt;&lt;_impact_factor&gt;   6.947&lt;/_impact_factor&gt;&lt;_social_category&gt;环境科学与生态学(2)&lt;/_social_category&gt;&lt;_collection_scope&gt;EI&lt;/_collection_scope&gt;&lt;/Details&gt;&lt;Extra&gt;&lt;DBUID&gt;{D9E5DFE6-F212-4C09-9DF0-25019C0A2A06}&lt;/DBUID&gt;&lt;/Extra&gt;&lt;/Item&gt;&lt;/References&gt;&lt;/Group&gt;&lt;/Citation&gt;_x000a_"/>
    <w:docVar w:name="NE.Ref{F8B4A8F8-A052-482A-A634-AEAC32273175}" w:val=" ADDIN NE.Ref.{F8B4A8F8-A052-482A-A634-AEAC32273175}&lt;Citation&gt;&lt;Group&gt;&lt;References&gt;&lt;Item&gt;&lt;ID&gt;522&lt;/ID&gt;&lt;UID&gt;{1FCECC4C-9777-47D0-9D5D-EE87FD8E86F9}&lt;/UID&gt;&lt;Title&gt;Rice yields and yield gaps in Southeast Asia: Past trends and future outlook&lt;/Title&gt;&lt;Template&gt;Journal Article&lt;/Template&gt;&lt;Star&gt;0&lt;/Star&gt;&lt;Tag&gt;0&lt;/Tag&gt;&lt;Author&gt;Laborte, Alice G; de Bie, Kees C A J; Smaling, Eric M A; Moya, Piedad F; Boling, Anita A; Van Ittersum, Martin K&lt;/Author&gt;&lt;Year&gt;2012&lt;/Year&gt;&lt;Details&gt;&lt;_doi&gt;10.1016/j.eja.2011.08.005&lt;/_doi&gt;&lt;_created&gt;64962283&lt;/_created&gt;&lt;_modified&gt;64962305&lt;/_modified&gt;&lt;_url&gt;https://linkinghub.elsevier.com/retrieve/pii/S1161030111000979_x000d__x000a_https://api.elsevier.com/content/article/PII:S1161030111000979?httpAccept=text/xml&lt;/_url&gt;&lt;_journal&gt;European Journal of Agronomy&lt;/_journal&gt;&lt;_volume&gt;36&lt;/_volume&gt;&lt;_issue&gt;1&lt;/_issue&gt;&lt;_pages&gt;9-20&lt;/_pages&gt;&lt;_tertiary_title&gt;European Journal of Agronomy&lt;/_tertiary_title&gt;&lt;_isbn&gt;11610301&lt;/_isbn&gt;&lt;_accessed&gt;64962305&lt;/_accessed&gt;&lt;_db_updated&gt;CrossRef&lt;/_db_updated&gt;&lt;_impact_factor&gt;   5.722&lt;/_impact_factor&gt;&lt;_social_category&gt;农林科学(1)&lt;/_social_category&gt;&lt;_collection_scope&gt;SCIE&lt;/_collection_scope&gt;&lt;/Details&gt;&lt;Extra&gt;&lt;DBUID&gt;{D9E5DFE6-F212-4C09-9DF0-25019C0A2A06}&lt;/DBUID&gt;&lt;/Extra&gt;&lt;/Item&gt;&lt;/References&gt;&lt;/Group&gt;&lt;/Citation&gt;_x000a_"/>
    <w:docVar w:name="ne_docsoft" w:val="MSWord"/>
    <w:docVar w:name="ne_docversion" w:val="NoteExpress 2.0"/>
    <w:docVar w:name="ne_stylename" w:val="New-English"/>
    <w:docVar w:name="Username" w:val="Quality Control Editor"/>
  </w:docVars>
  <w:rsids>
    <w:rsidRoot w:val="00172A27"/>
    <w:rsid w:val="00001DA4"/>
    <w:rsid w:val="0000339C"/>
    <w:rsid w:val="00003F3C"/>
    <w:rsid w:val="0000501C"/>
    <w:rsid w:val="00005091"/>
    <w:rsid w:val="0000517E"/>
    <w:rsid w:val="000056F8"/>
    <w:rsid w:val="00005D0E"/>
    <w:rsid w:val="00007B77"/>
    <w:rsid w:val="00010251"/>
    <w:rsid w:val="0001033D"/>
    <w:rsid w:val="000106DB"/>
    <w:rsid w:val="00012759"/>
    <w:rsid w:val="0001287A"/>
    <w:rsid w:val="00012C25"/>
    <w:rsid w:val="00013735"/>
    <w:rsid w:val="00015031"/>
    <w:rsid w:val="000152CE"/>
    <w:rsid w:val="0001555D"/>
    <w:rsid w:val="0001689F"/>
    <w:rsid w:val="00016F9E"/>
    <w:rsid w:val="00021C5C"/>
    <w:rsid w:val="00022564"/>
    <w:rsid w:val="00023BAA"/>
    <w:rsid w:val="00023DD7"/>
    <w:rsid w:val="00024F10"/>
    <w:rsid w:val="000268C0"/>
    <w:rsid w:val="00030291"/>
    <w:rsid w:val="00030828"/>
    <w:rsid w:val="00031E4E"/>
    <w:rsid w:val="00034540"/>
    <w:rsid w:val="000347B3"/>
    <w:rsid w:val="000347D5"/>
    <w:rsid w:val="00034AE6"/>
    <w:rsid w:val="00035855"/>
    <w:rsid w:val="00036009"/>
    <w:rsid w:val="000371F3"/>
    <w:rsid w:val="000375E2"/>
    <w:rsid w:val="00037C0D"/>
    <w:rsid w:val="00040A81"/>
    <w:rsid w:val="000420A0"/>
    <w:rsid w:val="00043A83"/>
    <w:rsid w:val="000454B6"/>
    <w:rsid w:val="00046E35"/>
    <w:rsid w:val="00047474"/>
    <w:rsid w:val="00050E1F"/>
    <w:rsid w:val="00052C2B"/>
    <w:rsid w:val="00052E22"/>
    <w:rsid w:val="00053334"/>
    <w:rsid w:val="00053724"/>
    <w:rsid w:val="00055A62"/>
    <w:rsid w:val="000564E7"/>
    <w:rsid w:val="000569D0"/>
    <w:rsid w:val="00056CA0"/>
    <w:rsid w:val="000611D8"/>
    <w:rsid w:val="000613DD"/>
    <w:rsid w:val="00062075"/>
    <w:rsid w:val="00067EE1"/>
    <w:rsid w:val="000706D3"/>
    <w:rsid w:val="000708E1"/>
    <w:rsid w:val="00070F12"/>
    <w:rsid w:val="00072A3A"/>
    <w:rsid w:val="00073E4C"/>
    <w:rsid w:val="00073F00"/>
    <w:rsid w:val="0007443B"/>
    <w:rsid w:val="000745F8"/>
    <w:rsid w:val="0007661A"/>
    <w:rsid w:val="00076A60"/>
    <w:rsid w:val="000809C2"/>
    <w:rsid w:val="00080BB9"/>
    <w:rsid w:val="000813FB"/>
    <w:rsid w:val="00083D00"/>
    <w:rsid w:val="00084E81"/>
    <w:rsid w:val="00086C06"/>
    <w:rsid w:val="0009329D"/>
    <w:rsid w:val="00093674"/>
    <w:rsid w:val="00094EB9"/>
    <w:rsid w:val="00095144"/>
    <w:rsid w:val="0009644E"/>
    <w:rsid w:val="000974BF"/>
    <w:rsid w:val="0009782A"/>
    <w:rsid w:val="0009785B"/>
    <w:rsid w:val="000A0353"/>
    <w:rsid w:val="000A2CDD"/>
    <w:rsid w:val="000B0537"/>
    <w:rsid w:val="000B192C"/>
    <w:rsid w:val="000C4C24"/>
    <w:rsid w:val="000C737D"/>
    <w:rsid w:val="000D1D85"/>
    <w:rsid w:val="000D4613"/>
    <w:rsid w:val="000D47CC"/>
    <w:rsid w:val="000D6475"/>
    <w:rsid w:val="000E0E1A"/>
    <w:rsid w:val="000E16EF"/>
    <w:rsid w:val="000E2BF8"/>
    <w:rsid w:val="000E4151"/>
    <w:rsid w:val="000E64AC"/>
    <w:rsid w:val="000E673C"/>
    <w:rsid w:val="000E674F"/>
    <w:rsid w:val="000F2E7C"/>
    <w:rsid w:val="000F45DB"/>
    <w:rsid w:val="000F4D7B"/>
    <w:rsid w:val="000F7B2D"/>
    <w:rsid w:val="00100387"/>
    <w:rsid w:val="001004C3"/>
    <w:rsid w:val="001034E5"/>
    <w:rsid w:val="00105BED"/>
    <w:rsid w:val="00106506"/>
    <w:rsid w:val="001103A9"/>
    <w:rsid w:val="001143BE"/>
    <w:rsid w:val="00116EFB"/>
    <w:rsid w:val="00120B73"/>
    <w:rsid w:val="00121CB2"/>
    <w:rsid w:val="00121F55"/>
    <w:rsid w:val="001230DE"/>
    <w:rsid w:val="00124BBA"/>
    <w:rsid w:val="00125D33"/>
    <w:rsid w:val="001263E1"/>
    <w:rsid w:val="001307A4"/>
    <w:rsid w:val="001314BF"/>
    <w:rsid w:val="00131579"/>
    <w:rsid w:val="00134E53"/>
    <w:rsid w:val="00135193"/>
    <w:rsid w:val="00135883"/>
    <w:rsid w:val="001360D7"/>
    <w:rsid w:val="001362CF"/>
    <w:rsid w:val="0013676E"/>
    <w:rsid w:val="00141D84"/>
    <w:rsid w:val="00143CFE"/>
    <w:rsid w:val="00145DEE"/>
    <w:rsid w:val="00150B48"/>
    <w:rsid w:val="00150BEC"/>
    <w:rsid w:val="0015172A"/>
    <w:rsid w:val="00151B0A"/>
    <w:rsid w:val="001521C2"/>
    <w:rsid w:val="0015229F"/>
    <w:rsid w:val="001526B8"/>
    <w:rsid w:val="00153102"/>
    <w:rsid w:val="00153538"/>
    <w:rsid w:val="001550DA"/>
    <w:rsid w:val="00157EB2"/>
    <w:rsid w:val="00160581"/>
    <w:rsid w:val="00160F90"/>
    <w:rsid w:val="00161970"/>
    <w:rsid w:val="00161F73"/>
    <w:rsid w:val="00162FA4"/>
    <w:rsid w:val="001643A4"/>
    <w:rsid w:val="00164B86"/>
    <w:rsid w:val="00164D57"/>
    <w:rsid w:val="00166B3C"/>
    <w:rsid w:val="00167220"/>
    <w:rsid w:val="0017097A"/>
    <w:rsid w:val="00172A27"/>
    <w:rsid w:val="00172F1B"/>
    <w:rsid w:val="0017372B"/>
    <w:rsid w:val="00174102"/>
    <w:rsid w:val="0017415D"/>
    <w:rsid w:val="00174D2F"/>
    <w:rsid w:val="00176E2F"/>
    <w:rsid w:val="00180620"/>
    <w:rsid w:val="00181453"/>
    <w:rsid w:val="00182185"/>
    <w:rsid w:val="001831CB"/>
    <w:rsid w:val="00183898"/>
    <w:rsid w:val="001922E6"/>
    <w:rsid w:val="001927D9"/>
    <w:rsid w:val="001943CF"/>
    <w:rsid w:val="00194AA2"/>
    <w:rsid w:val="0019586D"/>
    <w:rsid w:val="001A4319"/>
    <w:rsid w:val="001A441C"/>
    <w:rsid w:val="001A4CAC"/>
    <w:rsid w:val="001A5459"/>
    <w:rsid w:val="001A7768"/>
    <w:rsid w:val="001B1BCA"/>
    <w:rsid w:val="001B3F71"/>
    <w:rsid w:val="001B4624"/>
    <w:rsid w:val="001B4A12"/>
    <w:rsid w:val="001B6982"/>
    <w:rsid w:val="001B794E"/>
    <w:rsid w:val="001C18D0"/>
    <w:rsid w:val="001C3085"/>
    <w:rsid w:val="001C4E3A"/>
    <w:rsid w:val="001C5B94"/>
    <w:rsid w:val="001C763E"/>
    <w:rsid w:val="001D17E7"/>
    <w:rsid w:val="001D17FF"/>
    <w:rsid w:val="001D1B34"/>
    <w:rsid w:val="001D2645"/>
    <w:rsid w:val="001D3384"/>
    <w:rsid w:val="001D5F98"/>
    <w:rsid w:val="001D62FF"/>
    <w:rsid w:val="001D67AE"/>
    <w:rsid w:val="001D70CB"/>
    <w:rsid w:val="001E091A"/>
    <w:rsid w:val="001E1EC5"/>
    <w:rsid w:val="001E33FD"/>
    <w:rsid w:val="001E3E42"/>
    <w:rsid w:val="001F0F9F"/>
    <w:rsid w:val="001F1157"/>
    <w:rsid w:val="001F16FB"/>
    <w:rsid w:val="001F3145"/>
    <w:rsid w:val="001F532A"/>
    <w:rsid w:val="001F6C28"/>
    <w:rsid w:val="001F7357"/>
    <w:rsid w:val="002021EE"/>
    <w:rsid w:val="0020268B"/>
    <w:rsid w:val="00203BA5"/>
    <w:rsid w:val="00203FEA"/>
    <w:rsid w:val="00205D84"/>
    <w:rsid w:val="002079C8"/>
    <w:rsid w:val="00207AEA"/>
    <w:rsid w:val="00210C43"/>
    <w:rsid w:val="00210DB7"/>
    <w:rsid w:val="0021251C"/>
    <w:rsid w:val="002132F1"/>
    <w:rsid w:val="002150A7"/>
    <w:rsid w:val="00215796"/>
    <w:rsid w:val="00215CFC"/>
    <w:rsid w:val="00216459"/>
    <w:rsid w:val="00217692"/>
    <w:rsid w:val="0022026A"/>
    <w:rsid w:val="00222FB0"/>
    <w:rsid w:val="00225535"/>
    <w:rsid w:val="0022668E"/>
    <w:rsid w:val="00230BC2"/>
    <w:rsid w:val="002310AE"/>
    <w:rsid w:val="002328CB"/>
    <w:rsid w:val="00237414"/>
    <w:rsid w:val="002378F9"/>
    <w:rsid w:val="0024373D"/>
    <w:rsid w:val="0024630B"/>
    <w:rsid w:val="002463A9"/>
    <w:rsid w:val="002512E1"/>
    <w:rsid w:val="00251B89"/>
    <w:rsid w:val="002520B5"/>
    <w:rsid w:val="002558CB"/>
    <w:rsid w:val="00255E34"/>
    <w:rsid w:val="00257040"/>
    <w:rsid w:val="002574AB"/>
    <w:rsid w:val="002579F8"/>
    <w:rsid w:val="00262DB2"/>
    <w:rsid w:val="00264DD4"/>
    <w:rsid w:val="002658E8"/>
    <w:rsid w:val="00266A09"/>
    <w:rsid w:val="00267664"/>
    <w:rsid w:val="00267A6D"/>
    <w:rsid w:val="00267F59"/>
    <w:rsid w:val="00270C11"/>
    <w:rsid w:val="00273B52"/>
    <w:rsid w:val="00274157"/>
    <w:rsid w:val="00275DD0"/>
    <w:rsid w:val="002802A3"/>
    <w:rsid w:val="0028201A"/>
    <w:rsid w:val="002833BF"/>
    <w:rsid w:val="002848AE"/>
    <w:rsid w:val="00287538"/>
    <w:rsid w:val="002909BB"/>
    <w:rsid w:val="002913C2"/>
    <w:rsid w:val="00291BE3"/>
    <w:rsid w:val="00291F3D"/>
    <w:rsid w:val="00292353"/>
    <w:rsid w:val="0029478C"/>
    <w:rsid w:val="00294B0D"/>
    <w:rsid w:val="002953B1"/>
    <w:rsid w:val="00296A05"/>
    <w:rsid w:val="00297D82"/>
    <w:rsid w:val="002A01D8"/>
    <w:rsid w:val="002A318F"/>
    <w:rsid w:val="002A473F"/>
    <w:rsid w:val="002A4E0D"/>
    <w:rsid w:val="002A6C71"/>
    <w:rsid w:val="002B0478"/>
    <w:rsid w:val="002B26A3"/>
    <w:rsid w:val="002B26AE"/>
    <w:rsid w:val="002B4F52"/>
    <w:rsid w:val="002C1F85"/>
    <w:rsid w:val="002C232F"/>
    <w:rsid w:val="002C47F4"/>
    <w:rsid w:val="002C6295"/>
    <w:rsid w:val="002C775C"/>
    <w:rsid w:val="002D14C1"/>
    <w:rsid w:val="002D58BE"/>
    <w:rsid w:val="002D6BF8"/>
    <w:rsid w:val="002D6E25"/>
    <w:rsid w:val="002D7C75"/>
    <w:rsid w:val="002E005C"/>
    <w:rsid w:val="002E0202"/>
    <w:rsid w:val="002E0429"/>
    <w:rsid w:val="002E2795"/>
    <w:rsid w:val="002E3E54"/>
    <w:rsid w:val="002E4FD4"/>
    <w:rsid w:val="002E598A"/>
    <w:rsid w:val="002E6855"/>
    <w:rsid w:val="002E7745"/>
    <w:rsid w:val="002F4193"/>
    <w:rsid w:val="002F75D3"/>
    <w:rsid w:val="00300D97"/>
    <w:rsid w:val="00310157"/>
    <w:rsid w:val="00312200"/>
    <w:rsid w:val="00314A3F"/>
    <w:rsid w:val="00316C18"/>
    <w:rsid w:val="0031741C"/>
    <w:rsid w:val="00320604"/>
    <w:rsid w:val="003225D5"/>
    <w:rsid w:val="003243EA"/>
    <w:rsid w:val="003264E7"/>
    <w:rsid w:val="00326594"/>
    <w:rsid w:val="00326908"/>
    <w:rsid w:val="00326995"/>
    <w:rsid w:val="00330528"/>
    <w:rsid w:val="00331192"/>
    <w:rsid w:val="00332005"/>
    <w:rsid w:val="00332366"/>
    <w:rsid w:val="00332914"/>
    <w:rsid w:val="00333003"/>
    <w:rsid w:val="003355B7"/>
    <w:rsid w:val="00337A0A"/>
    <w:rsid w:val="0034022E"/>
    <w:rsid w:val="00341671"/>
    <w:rsid w:val="00344705"/>
    <w:rsid w:val="00345836"/>
    <w:rsid w:val="00346AEA"/>
    <w:rsid w:val="0035080B"/>
    <w:rsid w:val="00350EC7"/>
    <w:rsid w:val="003519E3"/>
    <w:rsid w:val="003535CE"/>
    <w:rsid w:val="00355005"/>
    <w:rsid w:val="0035579D"/>
    <w:rsid w:val="00356398"/>
    <w:rsid w:val="003569C3"/>
    <w:rsid w:val="00356C23"/>
    <w:rsid w:val="003573BC"/>
    <w:rsid w:val="00363C4A"/>
    <w:rsid w:val="00366184"/>
    <w:rsid w:val="003704A1"/>
    <w:rsid w:val="003707A0"/>
    <w:rsid w:val="00371B39"/>
    <w:rsid w:val="00372D2A"/>
    <w:rsid w:val="00373A9E"/>
    <w:rsid w:val="003743C5"/>
    <w:rsid w:val="0037456B"/>
    <w:rsid w:val="003755C8"/>
    <w:rsid w:val="0037573C"/>
    <w:rsid w:val="00375A4B"/>
    <w:rsid w:val="00375C13"/>
    <w:rsid w:val="00376F44"/>
    <w:rsid w:val="00377B8A"/>
    <w:rsid w:val="003856A1"/>
    <w:rsid w:val="003861AD"/>
    <w:rsid w:val="0038733D"/>
    <w:rsid w:val="003924F7"/>
    <w:rsid w:val="00392F80"/>
    <w:rsid w:val="003A002F"/>
    <w:rsid w:val="003A0391"/>
    <w:rsid w:val="003A1AA1"/>
    <w:rsid w:val="003A1C66"/>
    <w:rsid w:val="003A3668"/>
    <w:rsid w:val="003A660F"/>
    <w:rsid w:val="003A781E"/>
    <w:rsid w:val="003A7A45"/>
    <w:rsid w:val="003B0BDE"/>
    <w:rsid w:val="003B4DFB"/>
    <w:rsid w:val="003B6CC4"/>
    <w:rsid w:val="003C14C7"/>
    <w:rsid w:val="003C249D"/>
    <w:rsid w:val="003C3888"/>
    <w:rsid w:val="003C3EFF"/>
    <w:rsid w:val="003C5D2F"/>
    <w:rsid w:val="003C730F"/>
    <w:rsid w:val="003D0544"/>
    <w:rsid w:val="003D282E"/>
    <w:rsid w:val="003D4855"/>
    <w:rsid w:val="003D5475"/>
    <w:rsid w:val="003D7779"/>
    <w:rsid w:val="003E0318"/>
    <w:rsid w:val="003E0F22"/>
    <w:rsid w:val="003E1ED8"/>
    <w:rsid w:val="003E332F"/>
    <w:rsid w:val="003E3378"/>
    <w:rsid w:val="003E36BC"/>
    <w:rsid w:val="003E5753"/>
    <w:rsid w:val="003E65FC"/>
    <w:rsid w:val="003F0550"/>
    <w:rsid w:val="003F09C3"/>
    <w:rsid w:val="003F12D9"/>
    <w:rsid w:val="003F1BFB"/>
    <w:rsid w:val="003F27C1"/>
    <w:rsid w:val="003F2D8B"/>
    <w:rsid w:val="003F3796"/>
    <w:rsid w:val="003F3F93"/>
    <w:rsid w:val="003F4282"/>
    <w:rsid w:val="003F5140"/>
    <w:rsid w:val="003F5B87"/>
    <w:rsid w:val="003F66D6"/>
    <w:rsid w:val="003F73BB"/>
    <w:rsid w:val="003F7974"/>
    <w:rsid w:val="00401EBF"/>
    <w:rsid w:val="004024E7"/>
    <w:rsid w:val="00403288"/>
    <w:rsid w:val="00404270"/>
    <w:rsid w:val="00404664"/>
    <w:rsid w:val="00404814"/>
    <w:rsid w:val="00404ABE"/>
    <w:rsid w:val="004050BE"/>
    <w:rsid w:val="00405518"/>
    <w:rsid w:val="00406C08"/>
    <w:rsid w:val="00411970"/>
    <w:rsid w:val="00411FAC"/>
    <w:rsid w:val="0041260E"/>
    <w:rsid w:val="00412CB2"/>
    <w:rsid w:val="00412D68"/>
    <w:rsid w:val="00413161"/>
    <w:rsid w:val="004203D6"/>
    <w:rsid w:val="0042053C"/>
    <w:rsid w:val="00420F77"/>
    <w:rsid w:val="004217FC"/>
    <w:rsid w:val="00422797"/>
    <w:rsid w:val="00424DF2"/>
    <w:rsid w:val="00425870"/>
    <w:rsid w:val="0042595C"/>
    <w:rsid w:val="00425BA8"/>
    <w:rsid w:val="00426327"/>
    <w:rsid w:val="00426A71"/>
    <w:rsid w:val="00426E83"/>
    <w:rsid w:val="004277B1"/>
    <w:rsid w:val="00431797"/>
    <w:rsid w:val="00432709"/>
    <w:rsid w:val="00433551"/>
    <w:rsid w:val="004354F7"/>
    <w:rsid w:val="0043558E"/>
    <w:rsid w:val="00435ABA"/>
    <w:rsid w:val="00440D6D"/>
    <w:rsid w:val="0044178F"/>
    <w:rsid w:val="00441A2C"/>
    <w:rsid w:val="00441BF6"/>
    <w:rsid w:val="00441E8E"/>
    <w:rsid w:val="004428B2"/>
    <w:rsid w:val="00444A8E"/>
    <w:rsid w:val="0044575F"/>
    <w:rsid w:val="00452BF0"/>
    <w:rsid w:val="004543C4"/>
    <w:rsid w:val="00454DA4"/>
    <w:rsid w:val="00454FEC"/>
    <w:rsid w:val="00456BF9"/>
    <w:rsid w:val="00457364"/>
    <w:rsid w:val="004574B2"/>
    <w:rsid w:val="00465D1C"/>
    <w:rsid w:val="004665AB"/>
    <w:rsid w:val="00472774"/>
    <w:rsid w:val="00476668"/>
    <w:rsid w:val="00477EAA"/>
    <w:rsid w:val="00481111"/>
    <w:rsid w:val="004814FD"/>
    <w:rsid w:val="00481CDF"/>
    <w:rsid w:val="0048359A"/>
    <w:rsid w:val="004840FA"/>
    <w:rsid w:val="00484F8B"/>
    <w:rsid w:val="004874DD"/>
    <w:rsid w:val="00487D6B"/>
    <w:rsid w:val="00490784"/>
    <w:rsid w:val="0049274A"/>
    <w:rsid w:val="00492954"/>
    <w:rsid w:val="00496182"/>
    <w:rsid w:val="004973CA"/>
    <w:rsid w:val="004A0D4B"/>
    <w:rsid w:val="004A1B02"/>
    <w:rsid w:val="004A5AA3"/>
    <w:rsid w:val="004A76D7"/>
    <w:rsid w:val="004B0EFF"/>
    <w:rsid w:val="004B18F5"/>
    <w:rsid w:val="004B1D30"/>
    <w:rsid w:val="004B1E06"/>
    <w:rsid w:val="004B21E8"/>
    <w:rsid w:val="004B2262"/>
    <w:rsid w:val="004B23F1"/>
    <w:rsid w:val="004B2F19"/>
    <w:rsid w:val="004B37BD"/>
    <w:rsid w:val="004B39A3"/>
    <w:rsid w:val="004B4832"/>
    <w:rsid w:val="004B58D0"/>
    <w:rsid w:val="004B6337"/>
    <w:rsid w:val="004B7211"/>
    <w:rsid w:val="004C0AEB"/>
    <w:rsid w:val="004C16FC"/>
    <w:rsid w:val="004C27B1"/>
    <w:rsid w:val="004C2E4C"/>
    <w:rsid w:val="004C4010"/>
    <w:rsid w:val="004C4AA4"/>
    <w:rsid w:val="004C6BD1"/>
    <w:rsid w:val="004C6F1E"/>
    <w:rsid w:val="004D0C2E"/>
    <w:rsid w:val="004D0D57"/>
    <w:rsid w:val="004D2442"/>
    <w:rsid w:val="004D295E"/>
    <w:rsid w:val="004D686E"/>
    <w:rsid w:val="004D7D5E"/>
    <w:rsid w:val="004E097D"/>
    <w:rsid w:val="004E15DC"/>
    <w:rsid w:val="004E1DFA"/>
    <w:rsid w:val="004E4EA8"/>
    <w:rsid w:val="004E56DB"/>
    <w:rsid w:val="004E61B5"/>
    <w:rsid w:val="004E6A98"/>
    <w:rsid w:val="004E6B00"/>
    <w:rsid w:val="004F02A0"/>
    <w:rsid w:val="004F0BD6"/>
    <w:rsid w:val="004F2512"/>
    <w:rsid w:val="004F3671"/>
    <w:rsid w:val="004F5B23"/>
    <w:rsid w:val="004F5EC5"/>
    <w:rsid w:val="004F7CB5"/>
    <w:rsid w:val="004F7E8A"/>
    <w:rsid w:val="00500871"/>
    <w:rsid w:val="0050257D"/>
    <w:rsid w:val="00502B07"/>
    <w:rsid w:val="0050326D"/>
    <w:rsid w:val="00503B3B"/>
    <w:rsid w:val="00503DC8"/>
    <w:rsid w:val="00504A0C"/>
    <w:rsid w:val="00506A69"/>
    <w:rsid w:val="00506AC2"/>
    <w:rsid w:val="005105DD"/>
    <w:rsid w:val="005106C2"/>
    <w:rsid w:val="0051078C"/>
    <w:rsid w:val="005116A8"/>
    <w:rsid w:val="005155E4"/>
    <w:rsid w:val="00515EA1"/>
    <w:rsid w:val="00516BE3"/>
    <w:rsid w:val="00517B9D"/>
    <w:rsid w:val="00520133"/>
    <w:rsid w:val="00520955"/>
    <w:rsid w:val="005220E7"/>
    <w:rsid w:val="0052322E"/>
    <w:rsid w:val="0052331B"/>
    <w:rsid w:val="00524120"/>
    <w:rsid w:val="00527A64"/>
    <w:rsid w:val="00535F5E"/>
    <w:rsid w:val="005404AA"/>
    <w:rsid w:val="00540BBA"/>
    <w:rsid w:val="00541853"/>
    <w:rsid w:val="00543113"/>
    <w:rsid w:val="005462F2"/>
    <w:rsid w:val="0054639E"/>
    <w:rsid w:val="0054785C"/>
    <w:rsid w:val="005501CD"/>
    <w:rsid w:val="005514AC"/>
    <w:rsid w:val="0055152D"/>
    <w:rsid w:val="00551CA9"/>
    <w:rsid w:val="0055364B"/>
    <w:rsid w:val="00554848"/>
    <w:rsid w:val="00555013"/>
    <w:rsid w:val="00555F9B"/>
    <w:rsid w:val="005563C2"/>
    <w:rsid w:val="00565098"/>
    <w:rsid w:val="005667AA"/>
    <w:rsid w:val="00570C34"/>
    <w:rsid w:val="0057196D"/>
    <w:rsid w:val="005726EC"/>
    <w:rsid w:val="00572B78"/>
    <w:rsid w:val="00574E1E"/>
    <w:rsid w:val="005826AA"/>
    <w:rsid w:val="00583776"/>
    <w:rsid w:val="00583836"/>
    <w:rsid w:val="00585BF4"/>
    <w:rsid w:val="005873B7"/>
    <w:rsid w:val="00590141"/>
    <w:rsid w:val="005915ED"/>
    <w:rsid w:val="0059347A"/>
    <w:rsid w:val="00595746"/>
    <w:rsid w:val="00595D01"/>
    <w:rsid w:val="00596428"/>
    <w:rsid w:val="005969CB"/>
    <w:rsid w:val="005A0CB4"/>
    <w:rsid w:val="005A3F21"/>
    <w:rsid w:val="005A5672"/>
    <w:rsid w:val="005A7169"/>
    <w:rsid w:val="005B1C2F"/>
    <w:rsid w:val="005B2FAA"/>
    <w:rsid w:val="005B4612"/>
    <w:rsid w:val="005B611A"/>
    <w:rsid w:val="005C1AD5"/>
    <w:rsid w:val="005C3EFF"/>
    <w:rsid w:val="005C5251"/>
    <w:rsid w:val="005C6051"/>
    <w:rsid w:val="005C7F6A"/>
    <w:rsid w:val="005D14D6"/>
    <w:rsid w:val="005D4101"/>
    <w:rsid w:val="005D5BB4"/>
    <w:rsid w:val="005D7EA5"/>
    <w:rsid w:val="005E0B52"/>
    <w:rsid w:val="005E4666"/>
    <w:rsid w:val="005E515E"/>
    <w:rsid w:val="005E6D54"/>
    <w:rsid w:val="005E6EC6"/>
    <w:rsid w:val="005E6FF2"/>
    <w:rsid w:val="005F0098"/>
    <w:rsid w:val="005F138B"/>
    <w:rsid w:val="005F14EB"/>
    <w:rsid w:val="005F270B"/>
    <w:rsid w:val="005F4D0E"/>
    <w:rsid w:val="005F5A81"/>
    <w:rsid w:val="005F6826"/>
    <w:rsid w:val="005F6A11"/>
    <w:rsid w:val="005F6F70"/>
    <w:rsid w:val="005F7012"/>
    <w:rsid w:val="005F7B06"/>
    <w:rsid w:val="006007FD"/>
    <w:rsid w:val="00601B7E"/>
    <w:rsid w:val="00604172"/>
    <w:rsid w:val="00604C46"/>
    <w:rsid w:val="00606257"/>
    <w:rsid w:val="00610913"/>
    <w:rsid w:val="00612177"/>
    <w:rsid w:val="00612777"/>
    <w:rsid w:val="00612F4D"/>
    <w:rsid w:val="0061394E"/>
    <w:rsid w:val="00613AE3"/>
    <w:rsid w:val="00613F05"/>
    <w:rsid w:val="00616005"/>
    <w:rsid w:val="006164FD"/>
    <w:rsid w:val="0062048F"/>
    <w:rsid w:val="00620B8C"/>
    <w:rsid w:val="0062431E"/>
    <w:rsid w:val="00630700"/>
    <w:rsid w:val="006315FD"/>
    <w:rsid w:val="00632672"/>
    <w:rsid w:val="00632C9A"/>
    <w:rsid w:val="00633600"/>
    <w:rsid w:val="00633864"/>
    <w:rsid w:val="00634190"/>
    <w:rsid w:val="00635282"/>
    <w:rsid w:val="00637DA4"/>
    <w:rsid w:val="00640B4A"/>
    <w:rsid w:val="00640D6A"/>
    <w:rsid w:val="00646CEA"/>
    <w:rsid w:val="00650575"/>
    <w:rsid w:val="006527F2"/>
    <w:rsid w:val="00653804"/>
    <w:rsid w:val="00653904"/>
    <w:rsid w:val="00655550"/>
    <w:rsid w:val="00657109"/>
    <w:rsid w:val="0065719D"/>
    <w:rsid w:val="00657ABF"/>
    <w:rsid w:val="0066180E"/>
    <w:rsid w:val="00661822"/>
    <w:rsid w:val="00662E34"/>
    <w:rsid w:val="006631B4"/>
    <w:rsid w:val="006652D1"/>
    <w:rsid w:val="00665F36"/>
    <w:rsid w:val="00665FC1"/>
    <w:rsid w:val="006662AE"/>
    <w:rsid w:val="0067039C"/>
    <w:rsid w:val="006719EA"/>
    <w:rsid w:val="00671EB0"/>
    <w:rsid w:val="00673E44"/>
    <w:rsid w:val="006749A5"/>
    <w:rsid w:val="00677361"/>
    <w:rsid w:val="006801F9"/>
    <w:rsid w:val="0068056E"/>
    <w:rsid w:val="00681304"/>
    <w:rsid w:val="006824AC"/>
    <w:rsid w:val="0068376A"/>
    <w:rsid w:val="0068384B"/>
    <w:rsid w:val="00686416"/>
    <w:rsid w:val="00686A34"/>
    <w:rsid w:val="00686CC4"/>
    <w:rsid w:val="00690E5C"/>
    <w:rsid w:val="00691F1A"/>
    <w:rsid w:val="0069301A"/>
    <w:rsid w:val="00693216"/>
    <w:rsid w:val="006933E2"/>
    <w:rsid w:val="0069395F"/>
    <w:rsid w:val="00696AD6"/>
    <w:rsid w:val="00696DA5"/>
    <w:rsid w:val="006A10C4"/>
    <w:rsid w:val="006A28FA"/>
    <w:rsid w:val="006A368D"/>
    <w:rsid w:val="006A3F0B"/>
    <w:rsid w:val="006A4330"/>
    <w:rsid w:val="006A4426"/>
    <w:rsid w:val="006A6840"/>
    <w:rsid w:val="006B3DB5"/>
    <w:rsid w:val="006B63C3"/>
    <w:rsid w:val="006B6C67"/>
    <w:rsid w:val="006C04D6"/>
    <w:rsid w:val="006C0D01"/>
    <w:rsid w:val="006C104A"/>
    <w:rsid w:val="006C1FB9"/>
    <w:rsid w:val="006C2E71"/>
    <w:rsid w:val="006C3A92"/>
    <w:rsid w:val="006C3D1B"/>
    <w:rsid w:val="006C3EB7"/>
    <w:rsid w:val="006C58F4"/>
    <w:rsid w:val="006C792A"/>
    <w:rsid w:val="006D0B38"/>
    <w:rsid w:val="006D33D1"/>
    <w:rsid w:val="006D60DE"/>
    <w:rsid w:val="006D6864"/>
    <w:rsid w:val="006D6EAE"/>
    <w:rsid w:val="006D7742"/>
    <w:rsid w:val="006D78C2"/>
    <w:rsid w:val="006D7926"/>
    <w:rsid w:val="006D7E27"/>
    <w:rsid w:val="006E163F"/>
    <w:rsid w:val="006E1BF0"/>
    <w:rsid w:val="006E27E5"/>
    <w:rsid w:val="006E2E7D"/>
    <w:rsid w:val="006E3248"/>
    <w:rsid w:val="006E4DE2"/>
    <w:rsid w:val="006E56DA"/>
    <w:rsid w:val="006E5BE8"/>
    <w:rsid w:val="006E5D67"/>
    <w:rsid w:val="006E631B"/>
    <w:rsid w:val="006E7249"/>
    <w:rsid w:val="006F320E"/>
    <w:rsid w:val="006F3E89"/>
    <w:rsid w:val="006F42C3"/>
    <w:rsid w:val="006F439A"/>
    <w:rsid w:val="006F68D8"/>
    <w:rsid w:val="006F76CA"/>
    <w:rsid w:val="006F79A2"/>
    <w:rsid w:val="006F7C57"/>
    <w:rsid w:val="007007A0"/>
    <w:rsid w:val="00700B49"/>
    <w:rsid w:val="007021DB"/>
    <w:rsid w:val="00702489"/>
    <w:rsid w:val="0070419D"/>
    <w:rsid w:val="0070505A"/>
    <w:rsid w:val="00705828"/>
    <w:rsid w:val="00705BC6"/>
    <w:rsid w:val="00706681"/>
    <w:rsid w:val="00707BB2"/>
    <w:rsid w:val="00710297"/>
    <w:rsid w:val="00712BA1"/>
    <w:rsid w:val="0071438F"/>
    <w:rsid w:val="00714775"/>
    <w:rsid w:val="00716533"/>
    <w:rsid w:val="00724552"/>
    <w:rsid w:val="00725409"/>
    <w:rsid w:val="00726ED0"/>
    <w:rsid w:val="00727B1E"/>
    <w:rsid w:val="00730E13"/>
    <w:rsid w:val="0073217B"/>
    <w:rsid w:val="00733062"/>
    <w:rsid w:val="00733A47"/>
    <w:rsid w:val="00734E61"/>
    <w:rsid w:val="007351F1"/>
    <w:rsid w:val="00735458"/>
    <w:rsid w:val="00735F0D"/>
    <w:rsid w:val="00736931"/>
    <w:rsid w:val="00737998"/>
    <w:rsid w:val="00737FE9"/>
    <w:rsid w:val="00741431"/>
    <w:rsid w:val="0074246F"/>
    <w:rsid w:val="007428C8"/>
    <w:rsid w:val="0074445C"/>
    <w:rsid w:val="0074456E"/>
    <w:rsid w:val="00751491"/>
    <w:rsid w:val="007518B5"/>
    <w:rsid w:val="00752CD9"/>
    <w:rsid w:val="00753C44"/>
    <w:rsid w:val="007550DA"/>
    <w:rsid w:val="00755ACC"/>
    <w:rsid w:val="00756FAD"/>
    <w:rsid w:val="007635E0"/>
    <w:rsid w:val="00763635"/>
    <w:rsid w:val="00763C81"/>
    <w:rsid w:val="00764D11"/>
    <w:rsid w:val="00765764"/>
    <w:rsid w:val="0076794C"/>
    <w:rsid w:val="00771232"/>
    <w:rsid w:val="007713CB"/>
    <w:rsid w:val="00771690"/>
    <w:rsid w:val="007719F2"/>
    <w:rsid w:val="00774A40"/>
    <w:rsid w:val="00775533"/>
    <w:rsid w:val="00775A64"/>
    <w:rsid w:val="007822D6"/>
    <w:rsid w:val="0078352F"/>
    <w:rsid w:val="00784E9B"/>
    <w:rsid w:val="00786A79"/>
    <w:rsid w:val="00790634"/>
    <w:rsid w:val="00791BA3"/>
    <w:rsid w:val="007921DB"/>
    <w:rsid w:val="007935B3"/>
    <w:rsid w:val="00796B65"/>
    <w:rsid w:val="007A1821"/>
    <w:rsid w:val="007A182A"/>
    <w:rsid w:val="007A201A"/>
    <w:rsid w:val="007A21D2"/>
    <w:rsid w:val="007A2495"/>
    <w:rsid w:val="007A2D91"/>
    <w:rsid w:val="007A3CA9"/>
    <w:rsid w:val="007A4F83"/>
    <w:rsid w:val="007A525D"/>
    <w:rsid w:val="007A5BCA"/>
    <w:rsid w:val="007A7C10"/>
    <w:rsid w:val="007B2CE4"/>
    <w:rsid w:val="007B5699"/>
    <w:rsid w:val="007B7381"/>
    <w:rsid w:val="007C105B"/>
    <w:rsid w:val="007C1CCE"/>
    <w:rsid w:val="007C374F"/>
    <w:rsid w:val="007C4790"/>
    <w:rsid w:val="007C616C"/>
    <w:rsid w:val="007D01A9"/>
    <w:rsid w:val="007D0D42"/>
    <w:rsid w:val="007D1C25"/>
    <w:rsid w:val="007D1EFE"/>
    <w:rsid w:val="007D2604"/>
    <w:rsid w:val="007D317B"/>
    <w:rsid w:val="007D42C7"/>
    <w:rsid w:val="007D42F5"/>
    <w:rsid w:val="007D48B8"/>
    <w:rsid w:val="007D7506"/>
    <w:rsid w:val="007E0461"/>
    <w:rsid w:val="007E1445"/>
    <w:rsid w:val="007E1F17"/>
    <w:rsid w:val="007E359F"/>
    <w:rsid w:val="007E5121"/>
    <w:rsid w:val="007E5842"/>
    <w:rsid w:val="007E5A08"/>
    <w:rsid w:val="007E7999"/>
    <w:rsid w:val="007F056B"/>
    <w:rsid w:val="007F0EF9"/>
    <w:rsid w:val="007F4449"/>
    <w:rsid w:val="007F6D0A"/>
    <w:rsid w:val="007F6DF8"/>
    <w:rsid w:val="007F725C"/>
    <w:rsid w:val="007F74AC"/>
    <w:rsid w:val="00800134"/>
    <w:rsid w:val="0080335E"/>
    <w:rsid w:val="0080520F"/>
    <w:rsid w:val="00805959"/>
    <w:rsid w:val="00805C13"/>
    <w:rsid w:val="008101CA"/>
    <w:rsid w:val="00810C17"/>
    <w:rsid w:val="00811AF0"/>
    <w:rsid w:val="00811F83"/>
    <w:rsid w:val="00812439"/>
    <w:rsid w:val="00814FDF"/>
    <w:rsid w:val="00815932"/>
    <w:rsid w:val="00815AF7"/>
    <w:rsid w:val="00816060"/>
    <w:rsid w:val="00823666"/>
    <w:rsid w:val="008258A0"/>
    <w:rsid w:val="00831B5D"/>
    <w:rsid w:val="008336E7"/>
    <w:rsid w:val="00834082"/>
    <w:rsid w:val="008344F9"/>
    <w:rsid w:val="00835887"/>
    <w:rsid w:val="008358BD"/>
    <w:rsid w:val="00837594"/>
    <w:rsid w:val="008429DE"/>
    <w:rsid w:val="0085075E"/>
    <w:rsid w:val="00850F17"/>
    <w:rsid w:val="008512AC"/>
    <w:rsid w:val="00853C43"/>
    <w:rsid w:val="00853EED"/>
    <w:rsid w:val="0085458C"/>
    <w:rsid w:val="00854DE9"/>
    <w:rsid w:val="00857230"/>
    <w:rsid w:val="00861045"/>
    <w:rsid w:val="008622B1"/>
    <w:rsid w:val="008631F0"/>
    <w:rsid w:val="00866C5B"/>
    <w:rsid w:val="00867645"/>
    <w:rsid w:val="008714FC"/>
    <w:rsid w:val="00871DC3"/>
    <w:rsid w:val="0087458D"/>
    <w:rsid w:val="008755B6"/>
    <w:rsid w:val="00876B29"/>
    <w:rsid w:val="00877AA0"/>
    <w:rsid w:val="00880EBA"/>
    <w:rsid w:val="00881F70"/>
    <w:rsid w:val="00882152"/>
    <w:rsid w:val="008836FA"/>
    <w:rsid w:val="00883901"/>
    <w:rsid w:val="00883953"/>
    <w:rsid w:val="00885421"/>
    <w:rsid w:val="008854C1"/>
    <w:rsid w:val="00886221"/>
    <w:rsid w:val="008862C8"/>
    <w:rsid w:val="0088689E"/>
    <w:rsid w:val="00890182"/>
    <w:rsid w:val="008909AC"/>
    <w:rsid w:val="00891CCF"/>
    <w:rsid w:val="00891D8A"/>
    <w:rsid w:val="008935EC"/>
    <w:rsid w:val="00893B61"/>
    <w:rsid w:val="00896989"/>
    <w:rsid w:val="00897B0C"/>
    <w:rsid w:val="008A0C1C"/>
    <w:rsid w:val="008A1B53"/>
    <w:rsid w:val="008A2EC6"/>
    <w:rsid w:val="008A358A"/>
    <w:rsid w:val="008A4E2E"/>
    <w:rsid w:val="008A525B"/>
    <w:rsid w:val="008A5C79"/>
    <w:rsid w:val="008A6DE3"/>
    <w:rsid w:val="008A6EFD"/>
    <w:rsid w:val="008A76B5"/>
    <w:rsid w:val="008A78E3"/>
    <w:rsid w:val="008B4ED5"/>
    <w:rsid w:val="008B51C5"/>
    <w:rsid w:val="008B5EA4"/>
    <w:rsid w:val="008B666E"/>
    <w:rsid w:val="008B66B2"/>
    <w:rsid w:val="008B6B83"/>
    <w:rsid w:val="008B7FB3"/>
    <w:rsid w:val="008C0E59"/>
    <w:rsid w:val="008C1696"/>
    <w:rsid w:val="008C249B"/>
    <w:rsid w:val="008C2D46"/>
    <w:rsid w:val="008C4701"/>
    <w:rsid w:val="008C49B8"/>
    <w:rsid w:val="008C6D89"/>
    <w:rsid w:val="008D2A0E"/>
    <w:rsid w:val="008D49B2"/>
    <w:rsid w:val="008D52B0"/>
    <w:rsid w:val="008E040F"/>
    <w:rsid w:val="008E07CD"/>
    <w:rsid w:val="008E1A03"/>
    <w:rsid w:val="008E22DC"/>
    <w:rsid w:val="008E29F8"/>
    <w:rsid w:val="008E2C0D"/>
    <w:rsid w:val="008E3815"/>
    <w:rsid w:val="008E4C99"/>
    <w:rsid w:val="008E6B04"/>
    <w:rsid w:val="008F0061"/>
    <w:rsid w:val="008F07AF"/>
    <w:rsid w:val="008F13AA"/>
    <w:rsid w:val="008F1C48"/>
    <w:rsid w:val="008F2821"/>
    <w:rsid w:val="008F4610"/>
    <w:rsid w:val="008F47E5"/>
    <w:rsid w:val="008F5C70"/>
    <w:rsid w:val="008F641E"/>
    <w:rsid w:val="008F7AB7"/>
    <w:rsid w:val="00900192"/>
    <w:rsid w:val="0090074D"/>
    <w:rsid w:val="009007F0"/>
    <w:rsid w:val="00900CEB"/>
    <w:rsid w:val="0090108A"/>
    <w:rsid w:val="009010DC"/>
    <w:rsid w:val="00901650"/>
    <w:rsid w:val="00901E67"/>
    <w:rsid w:val="009021A0"/>
    <w:rsid w:val="0090455C"/>
    <w:rsid w:val="00904B40"/>
    <w:rsid w:val="00906BB9"/>
    <w:rsid w:val="00907BF2"/>
    <w:rsid w:val="0091029E"/>
    <w:rsid w:val="0091041E"/>
    <w:rsid w:val="00914750"/>
    <w:rsid w:val="00915A3F"/>
    <w:rsid w:val="00916758"/>
    <w:rsid w:val="00917AEE"/>
    <w:rsid w:val="00917F3C"/>
    <w:rsid w:val="009206D5"/>
    <w:rsid w:val="00920967"/>
    <w:rsid w:val="00920CF8"/>
    <w:rsid w:val="00921ADA"/>
    <w:rsid w:val="00921DEB"/>
    <w:rsid w:val="00921FE5"/>
    <w:rsid w:val="00922B6B"/>
    <w:rsid w:val="00923814"/>
    <w:rsid w:val="00924CA4"/>
    <w:rsid w:val="00926100"/>
    <w:rsid w:val="00926EFE"/>
    <w:rsid w:val="00930AC7"/>
    <w:rsid w:val="00931AA3"/>
    <w:rsid w:val="0093214F"/>
    <w:rsid w:val="00932B9C"/>
    <w:rsid w:val="00940115"/>
    <w:rsid w:val="00940204"/>
    <w:rsid w:val="009414C0"/>
    <w:rsid w:val="00942880"/>
    <w:rsid w:val="00942E88"/>
    <w:rsid w:val="00943510"/>
    <w:rsid w:val="0094798F"/>
    <w:rsid w:val="009521B0"/>
    <w:rsid w:val="0095281F"/>
    <w:rsid w:val="009605A4"/>
    <w:rsid w:val="00963F81"/>
    <w:rsid w:val="00965913"/>
    <w:rsid w:val="00966FEE"/>
    <w:rsid w:val="00971C22"/>
    <w:rsid w:val="00972E9C"/>
    <w:rsid w:val="00974625"/>
    <w:rsid w:val="00974FCD"/>
    <w:rsid w:val="00980B4F"/>
    <w:rsid w:val="00981936"/>
    <w:rsid w:val="00981BC2"/>
    <w:rsid w:val="0098235C"/>
    <w:rsid w:val="009827AC"/>
    <w:rsid w:val="00982B0F"/>
    <w:rsid w:val="009859D6"/>
    <w:rsid w:val="00990115"/>
    <w:rsid w:val="00990692"/>
    <w:rsid w:val="00991F78"/>
    <w:rsid w:val="00992B56"/>
    <w:rsid w:val="00992CE0"/>
    <w:rsid w:val="00992DC7"/>
    <w:rsid w:val="0099567E"/>
    <w:rsid w:val="00995C60"/>
    <w:rsid w:val="0099615E"/>
    <w:rsid w:val="00997115"/>
    <w:rsid w:val="00997A8C"/>
    <w:rsid w:val="009A0C90"/>
    <w:rsid w:val="009A1BD4"/>
    <w:rsid w:val="009A363F"/>
    <w:rsid w:val="009A6FC7"/>
    <w:rsid w:val="009B1545"/>
    <w:rsid w:val="009B1E2D"/>
    <w:rsid w:val="009B2EE5"/>
    <w:rsid w:val="009B3B91"/>
    <w:rsid w:val="009B43A3"/>
    <w:rsid w:val="009B635C"/>
    <w:rsid w:val="009B7FFE"/>
    <w:rsid w:val="009C1EA8"/>
    <w:rsid w:val="009C22C7"/>
    <w:rsid w:val="009C3722"/>
    <w:rsid w:val="009C44B8"/>
    <w:rsid w:val="009C452A"/>
    <w:rsid w:val="009C707C"/>
    <w:rsid w:val="009C7566"/>
    <w:rsid w:val="009D051E"/>
    <w:rsid w:val="009D054C"/>
    <w:rsid w:val="009D15AA"/>
    <w:rsid w:val="009D22EE"/>
    <w:rsid w:val="009D2588"/>
    <w:rsid w:val="009D2E47"/>
    <w:rsid w:val="009D3CE7"/>
    <w:rsid w:val="009D51B4"/>
    <w:rsid w:val="009D5560"/>
    <w:rsid w:val="009D7537"/>
    <w:rsid w:val="009D7DC3"/>
    <w:rsid w:val="009D7DD0"/>
    <w:rsid w:val="009E1685"/>
    <w:rsid w:val="009E36A1"/>
    <w:rsid w:val="009E3F61"/>
    <w:rsid w:val="009E5873"/>
    <w:rsid w:val="009E59EA"/>
    <w:rsid w:val="009E61A6"/>
    <w:rsid w:val="009E6B27"/>
    <w:rsid w:val="009E7956"/>
    <w:rsid w:val="009F0BFF"/>
    <w:rsid w:val="009F0C3E"/>
    <w:rsid w:val="009F1A57"/>
    <w:rsid w:val="009F3B8F"/>
    <w:rsid w:val="009F3FEF"/>
    <w:rsid w:val="009F6FFA"/>
    <w:rsid w:val="00A001A0"/>
    <w:rsid w:val="00A01422"/>
    <w:rsid w:val="00A0160F"/>
    <w:rsid w:val="00A02EA5"/>
    <w:rsid w:val="00A0414D"/>
    <w:rsid w:val="00A058A3"/>
    <w:rsid w:val="00A05CE7"/>
    <w:rsid w:val="00A07E57"/>
    <w:rsid w:val="00A1106E"/>
    <w:rsid w:val="00A11761"/>
    <w:rsid w:val="00A1234B"/>
    <w:rsid w:val="00A1237C"/>
    <w:rsid w:val="00A12B72"/>
    <w:rsid w:val="00A1406A"/>
    <w:rsid w:val="00A15F29"/>
    <w:rsid w:val="00A2206F"/>
    <w:rsid w:val="00A254B1"/>
    <w:rsid w:val="00A30C4C"/>
    <w:rsid w:val="00A31E52"/>
    <w:rsid w:val="00A33199"/>
    <w:rsid w:val="00A3403D"/>
    <w:rsid w:val="00A344CE"/>
    <w:rsid w:val="00A34EAA"/>
    <w:rsid w:val="00A3681E"/>
    <w:rsid w:val="00A37942"/>
    <w:rsid w:val="00A41667"/>
    <w:rsid w:val="00A430A4"/>
    <w:rsid w:val="00A44940"/>
    <w:rsid w:val="00A46A2A"/>
    <w:rsid w:val="00A5154B"/>
    <w:rsid w:val="00A51C23"/>
    <w:rsid w:val="00A536E7"/>
    <w:rsid w:val="00A55BB7"/>
    <w:rsid w:val="00A57DF0"/>
    <w:rsid w:val="00A61979"/>
    <w:rsid w:val="00A61F95"/>
    <w:rsid w:val="00A63C9E"/>
    <w:rsid w:val="00A64D26"/>
    <w:rsid w:val="00A65BB9"/>
    <w:rsid w:val="00A6638C"/>
    <w:rsid w:val="00A6689E"/>
    <w:rsid w:val="00A717B0"/>
    <w:rsid w:val="00A719E7"/>
    <w:rsid w:val="00A72567"/>
    <w:rsid w:val="00A75DE0"/>
    <w:rsid w:val="00A76BC4"/>
    <w:rsid w:val="00A7739B"/>
    <w:rsid w:val="00A77520"/>
    <w:rsid w:val="00A81759"/>
    <w:rsid w:val="00A830E5"/>
    <w:rsid w:val="00A83E2B"/>
    <w:rsid w:val="00A847A1"/>
    <w:rsid w:val="00A85332"/>
    <w:rsid w:val="00A8657F"/>
    <w:rsid w:val="00A90E86"/>
    <w:rsid w:val="00A914CC"/>
    <w:rsid w:val="00A92EEC"/>
    <w:rsid w:val="00A97137"/>
    <w:rsid w:val="00AA2991"/>
    <w:rsid w:val="00AA3934"/>
    <w:rsid w:val="00AA5734"/>
    <w:rsid w:val="00AA63DF"/>
    <w:rsid w:val="00AA747C"/>
    <w:rsid w:val="00AA7E8B"/>
    <w:rsid w:val="00AB2698"/>
    <w:rsid w:val="00AB50F3"/>
    <w:rsid w:val="00AB58A0"/>
    <w:rsid w:val="00AB5BDA"/>
    <w:rsid w:val="00AC0825"/>
    <w:rsid w:val="00AC2584"/>
    <w:rsid w:val="00AC3C77"/>
    <w:rsid w:val="00AC42D1"/>
    <w:rsid w:val="00AC4CC2"/>
    <w:rsid w:val="00AC4FE4"/>
    <w:rsid w:val="00AC639E"/>
    <w:rsid w:val="00AC7224"/>
    <w:rsid w:val="00AC757C"/>
    <w:rsid w:val="00AC77F7"/>
    <w:rsid w:val="00AD1D37"/>
    <w:rsid w:val="00AD28F4"/>
    <w:rsid w:val="00AD637A"/>
    <w:rsid w:val="00AD754C"/>
    <w:rsid w:val="00AE0474"/>
    <w:rsid w:val="00AE19AB"/>
    <w:rsid w:val="00AE26C6"/>
    <w:rsid w:val="00AE2D7C"/>
    <w:rsid w:val="00AE2EA5"/>
    <w:rsid w:val="00AE427D"/>
    <w:rsid w:val="00AE6B92"/>
    <w:rsid w:val="00AE6E2F"/>
    <w:rsid w:val="00AE7845"/>
    <w:rsid w:val="00AF012D"/>
    <w:rsid w:val="00AF033E"/>
    <w:rsid w:val="00AF1E3B"/>
    <w:rsid w:val="00AF56F5"/>
    <w:rsid w:val="00AF6375"/>
    <w:rsid w:val="00AF7558"/>
    <w:rsid w:val="00B006AB"/>
    <w:rsid w:val="00B011B0"/>
    <w:rsid w:val="00B02143"/>
    <w:rsid w:val="00B03856"/>
    <w:rsid w:val="00B04E37"/>
    <w:rsid w:val="00B05101"/>
    <w:rsid w:val="00B06A9E"/>
    <w:rsid w:val="00B07219"/>
    <w:rsid w:val="00B10875"/>
    <w:rsid w:val="00B12878"/>
    <w:rsid w:val="00B13100"/>
    <w:rsid w:val="00B1405A"/>
    <w:rsid w:val="00B142FB"/>
    <w:rsid w:val="00B15601"/>
    <w:rsid w:val="00B16F72"/>
    <w:rsid w:val="00B179C3"/>
    <w:rsid w:val="00B17B4B"/>
    <w:rsid w:val="00B201B5"/>
    <w:rsid w:val="00B20460"/>
    <w:rsid w:val="00B20A85"/>
    <w:rsid w:val="00B22A68"/>
    <w:rsid w:val="00B239C8"/>
    <w:rsid w:val="00B24D0A"/>
    <w:rsid w:val="00B25284"/>
    <w:rsid w:val="00B258DE"/>
    <w:rsid w:val="00B26766"/>
    <w:rsid w:val="00B27232"/>
    <w:rsid w:val="00B276E5"/>
    <w:rsid w:val="00B3030B"/>
    <w:rsid w:val="00B32530"/>
    <w:rsid w:val="00B3432C"/>
    <w:rsid w:val="00B34B0F"/>
    <w:rsid w:val="00B35BAE"/>
    <w:rsid w:val="00B36E37"/>
    <w:rsid w:val="00B40427"/>
    <w:rsid w:val="00B404D2"/>
    <w:rsid w:val="00B40805"/>
    <w:rsid w:val="00B41250"/>
    <w:rsid w:val="00B431AC"/>
    <w:rsid w:val="00B4380E"/>
    <w:rsid w:val="00B455EC"/>
    <w:rsid w:val="00B46EC9"/>
    <w:rsid w:val="00B473CB"/>
    <w:rsid w:val="00B50EA1"/>
    <w:rsid w:val="00B5136F"/>
    <w:rsid w:val="00B54D30"/>
    <w:rsid w:val="00B56234"/>
    <w:rsid w:val="00B56573"/>
    <w:rsid w:val="00B56CC9"/>
    <w:rsid w:val="00B57E5C"/>
    <w:rsid w:val="00B61DEF"/>
    <w:rsid w:val="00B677CF"/>
    <w:rsid w:val="00B70306"/>
    <w:rsid w:val="00B70615"/>
    <w:rsid w:val="00B71928"/>
    <w:rsid w:val="00B71BE9"/>
    <w:rsid w:val="00B7453E"/>
    <w:rsid w:val="00B76158"/>
    <w:rsid w:val="00B816CD"/>
    <w:rsid w:val="00B81942"/>
    <w:rsid w:val="00B82E46"/>
    <w:rsid w:val="00B84663"/>
    <w:rsid w:val="00B84C84"/>
    <w:rsid w:val="00B86B81"/>
    <w:rsid w:val="00B86FE6"/>
    <w:rsid w:val="00B90E5B"/>
    <w:rsid w:val="00B91474"/>
    <w:rsid w:val="00B91F17"/>
    <w:rsid w:val="00B928DA"/>
    <w:rsid w:val="00B96047"/>
    <w:rsid w:val="00B9663C"/>
    <w:rsid w:val="00B96DB3"/>
    <w:rsid w:val="00B975F6"/>
    <w:rsid w:val="00B97E47"/>
    <w:rsid w:val="00BA148E"/>
    <w:rsid w:val="00BA2FE2"/>
    <w:rsid w:val="00BA3C47"/>
    <w:rsid w:val="00BA4437"/>
    <w:rsid w:val="00BA47F2"/>
    <w:rsid w:val="00BA4F59"/>
    <w:rsid w:val="00BA6D4D"/>
    <w:rsid w:val="00BB0BB7"/>
    <w:rsid w:val="00BB2BBF"/>
    <w:rsid w:val="00BB2C8B"/>
    <w:rsid w:val="00BB2FF5"/>
    <w:rsid w:val="00BB3C8A"/>
    <w:rsid w:val="00BB3F4A"/>
    <w:rsid w:val="00BB49B2"/>
    <w:rsid w:val="00BB5D85"/>
    <w:rsid w:val="00BB6EA7"/>
    <w:rsid w:val="00BB7459"/>
    <w:rsid w:val="00BB7A83"/>
    <w:rsid w:val="00BC0B8B"/>
    <w:rsid w:val="00BC11E7"/>
    <w:rsid w:val="00BC2524"/>
    <w:rsid w:val="00BC25D0"/>
    <w:rsid w:val="00BC3D83"/>
    <w:rsid w:val="00BC6D03"/>
    <w:rsid w:val="00BC6E8C"/>
    <w:rsid w:val="00BD510E"/>
    <w:rsid w:val="00BD6018"/>
    <w:rsid w:val="00BD6A8B"/>
    <w:rsid w:val="00BD7357"/>
    <w:rsid w:val="00BD7ACD"/>
    <w:rsid w:val="00BE080C"/>
    <w:rsid w:val="00BE2009"/>
    <w:rsid w:val="00BE6A5C"/>
    <w:rsid w:val="00BE6EFE"/>
    <w:rsid w:val="00BE75A4"/>
    <w:rsid w:val="00BE77AB"/>
    <w:rsid w:val="00BE7A24"/>
    <w:rsid w:val="00BF2C75"/>
    <w:rsid w:val="00BF3FC5"/>
    <w:rsid w:val="00BF4520"/>
    <w:rsid w:val="00BF5F5E"/>
    <w:rsid w:val="00BF6242"/>
    <w:rsid w:val="00BF6E63"/>
    <w:rsid w:val="00C0034B"/>
    <w:rsid w:val="00C020D1"/>
    <w:rsid w:val="00C030BF"/>
    <w:rsid w:val="00C044DD"/>
    <w:rsid w:val="00C0563B"/>
    <w:rsid w:val="00C069B8"/>
    <w:rsid w:val="00C1103C"/>
    <w:rsid w:val="00C11585"/>
    <w:rsid w:val="00C117F2"/>
    <w:rsid w:val="00C12304"/>
    <w:rsid w:val="00C12AB7"/>
    <w:rsid w:val="00C13EC4"/>
    <w:rsid w:val="00C14EFC"/>
    <w:rsid w:val="00C16AA9"/>
    <w:rsid w:val="00C21E4A"/>
    <w:rsid w:val="00C22196"/>
    <w:rsid w:val="00C2253F"/>
    <w:rsid w:val="00C22CF0"/>
    <w:rsid w:val="00C24021"/>
    <w:rsid w:val="00C24535"/>
    <w:rsid w:val="00C24FA3"/>
    <w:rsid w:val="00C256B3"/>
    <w:rsid w:val="00C27B29"/>
    <w:rsid w:val="00C32379"/>
    <w:rsid w:val="00C426D8"/>
    <w:rsid w:val="00C42957"/>
    <w:rsid w:val="00C443E5"/>
    <w:rsid w:val="00C45AC5"/>
    <w:rsid w:val="00C46D1D"/>
    <w:rsid w:val="00C4779C"/>
    <w:rsid w:val="00C47E12"/>
    <w:rsid w:val="00C521FC"/>
    <w:rsid w:val="00C52EA3"/>
    <w:rsid w:val="00C53F57"/>
    <w:rsid w:val="00C5489A"/>
    <w:rsid w:val="00C54CBC"/>
    <w:rsid w:val="00C56EA2"/>
    <w:rsid w:val="00C57022"/>
    <w:rsid w:val="00C6197F"/>
    <w:rsid w:val="00C62A23"/>
    <w:rsid w:val="00C64F86"/>
    <w:rsid w:val="00C66843"/>
    <w:rsid w:val="00C66E37"/>
    <w:rsid w:val="00C700B7"/>
    <w:rsid w:val="00C75758"/>
    <w:rsid w:val="00C76495"/>
    <w:rsid w:val="00C80EBB"/>
    <w:rsid w:val="00C8128B"/>
    <w:rsid w:val="00C82426"/>
    <w:rsid w:val="00C83FA9"/>
    <w:rsid w:val="00C84F29"/>
    <w:rsid w:val="00C86242"/>
    <w:rsid w:val="00C923BA"/>
    <w:rsid w:val="00C9490B"/>
    <w:rsid w:val="00C95E00"/>
    <w:rsid w:val="00C96932"/>
    <w:rsid w:val="00C969ED"/>
    <w:rsid w:val="00C96DA4"/>
    <w:rsid w:val="00C971C4"/>
    <w:rsid w:val="00C97522"/>
    <w:rsid w:val="00C976A1"/>
    <w:rsid w:val="00CA0BD8"/>
    <w:rsid w:val="00CA1F42"/>
    <w:rsid w:val="00CA2966"/>
    <w:rsid w:val="00CA37B0"/>
    <w:rsid w:val="00CA44F6"/>
    <w:rsid w:val="00CA5A55"/>
    <w:rsid w:val="00CA6767"/>
    <w:rsid w:val="00CA7E7D"/>
    <w:rsid w:val="00CB1219"/>
    <w:rsid w:val="00CB2A94"/>
    <w:rsid w:val="00CB2AC9"/>
    <w:rsid w:val="00CB336B"/>
    <w:rsid w:val="00CB740C"/>
    <w:rsid w:val="00CC0920"/>
    <w:rsid w:val="00CC19CD"/>
    <w:rsid w:val="00CC3AF9"/>
    <w:rsid w:val="00CC3EAD"/>
    <w:rsid w:val="00CC536C"/>
    <w:rsid w:val="00CC56D6"/>
    <w:rsid w:val="00CD1903"/>
    <w:rsid w:val="00CD23A5"/>
    <w:rsid w:val="00CD44E5"/>
    <w:rsid w:val="00CD4AF0"/>
    <w:rsid w:val="00CE0A41"/>
    <w:rsid w:val="00CE2081"/>
    <w:rsid w:val="00CE27D4"/>
    <w:rsid w:val="00CE63AD"/>
    <w:rsid w:val="00CE64B8"/>
    <w:rsid w:val="00CE6DC2"/>
    <w:rsid w:val="00CE6ED1"/>
    <w:rsid w:val="00CF1019"/>
    <w:rsid w:val="00CF11F1"/>
    <w:rsid w:val="00CF1F8E"/>
    <w:rsid w:val="00CF265B"/>
    <w:rsid w:val="00CF28E4"/>
    <w:rsid w:val="00CF3B35"/>
    <w:rsid w:val="00CF5888"/>
    <w:rsid w:val="00D00AE2"/>
    <w:rsid w:val="00D00C3B"/>
    <w:rsid w:val="00D0199D"/>
    <w:rsid w:val="00D04132"/>
    <w:rsid w:val="00D047C1"/>
    <w:rsid w:val="00D066E8"/>
    <w:rsid w:val="00D10469"/>
    <w:rsid w:val="00D10714"/>
    <w:rsid w:val="00D11B22"/>
    <w:rsid w:val="00D12B27"/>
    <w:rsid w:val="00D15956"/>
    <w:rsid w:val="00D15E5E"/>
    <w:rsid w:val="00D17C46"/>
    <w:rsid w:val="00D2038B"/>
    <w:rsid w:val="00D21BF8"/>
    <w:rsid w:val="00D2258F"/>
    <w:rsid w:val="00D227B0"/>
    <w:rsid w:val="00D2537F"/>
    <w:rsid w:val="00D25474"/>
    <w:rsid w:val="00D25F0B"/>
    <w:rsid w:val="00D26734"/>
    <w:rsid w:val="00D26F0A"/>
    <w:rsid w:val="00D3246D"/>
    <w:rsid w:val="00D32DC9"/>
    <w:rsid w:val="00D36D32"/>
    <w:rsid w:val="00D40205"/>
    <w:rsid w:val="00D412EF"/>
    <w:rsid w:val="00D41D5D"/>
    <w:rsid w:val="00D43381"/>
    <w:rsid w:val="00D44729"/>
    <w:rsid w:val="00D475C4"/>
    <w:rsid w:val="00D50CD3"/>
    <w:rsid w:val="00D52991"/>
    <w:rsid w:val="00D52F29"/>
    <w:rsid w:val="00D54280"/>
    <w:rsid w:val="00D5670C"/>
    <w:rsid w:val="00D57BE1"/>
    <w:rsid w:val="00D60FBA"/>
    <w:rsid w:val="00D64240"/>
    <w:rsid w:val="00D649C6"/>
    <w:rsid w:val="00D66B92"/>
    <w:rsid w:val="00D703D8"/>
    <w:rsid w:val="00D7453D"/>
    <w:rsid w:val="00D75BB7"/>
    <w:rsid w:val="00D80951"/>
    <w:rsid w:val="00D80BD0"/>
    <w:rsid w:val="00D85097"/>
    <w:rsid w:val="00D8757A"/>
    <w:rsid w:val="00D87E98"/>
    <w:rsid w:val="00D925A1"/>
    <w:rsid w:val="00D9462D"/>
    <w:rsid w:val="00D95D05"/>
    <w:rsid w:val="00D96532"/>
    <w:rsid w:val="00D96631"/>
    <w:rsid w:val="00DA028B"/>
    <w:rsid w:val="00DA1778"/>
    <w:rsid w:val="00DA1951"/>
    <w:rsid w:val="00DA2989"/>
    <w:rsid w:val="00DA2CE7"/>
    <w:rsid w:val="00DA4100"/>
    <w:rsid w:val="00DA47B8"/>
    <w:rsid w:val="00DA572F"/>
    <w:rsid w:val="00DA5786"/>
    <w:rsid w:val="00DA63CF"/>
    <w:rsid w:val="00DA6533"/>
    <w:rsid w:val="00DA7090"/>
    <w:rsid w:val="00DA7BDC"/>
    <w:rsid w:val="00DB4889"/>
    <w:rsid w:val="00DB4CA7"/>
    <w:rsid w:val="00DC101B"/>
    <w:rsid w:val="00DC11E6"/>
    <w:rsid w:val="00DC54CB"/>
    <w:rsid w:val="00DC6261"/>
    <w:rsid w:val="00DC6CAD"/>
    <w:rsid w:val="00DC787F"/>
    <w:rsid w:val="00DD0791"/>
    <w:rsid w:val="00DD0832"/>
    <w:rsid w:val="00DD1507"/>
    <w:rsid w:val="00DD518A"/>
    <w:rsid w:val="00DD6CC6"/>
    <w:rsid w:val="00DE025A"/>
    <w:rsid w:val="00DE10FB"/>
    <w:rsid w:val="00DE2CED"/>
    <w:rsid w:val="00DE2F2A"/>
    <w:rsid w:val="00DE339F"/>
    <w:rsid w:val="00DE5F87"/>
    <w:rsid w:val="00DE6D94"/>
    <w:rsid w:val="00DE7112"/>
    <w:rsid w:val="00DE73D5"/>
    <w:rsid w:val="00DF05A9"/>
    <w:rsid w:val="00DF0679"/>
    <w:rsid w:val="00DF0DCF"/>
    <w:rsid w:val="00DF255F"/>
    <w:rsid w:val="00DF3C27"/>
    <w:rsid w:val="00DF66E2"/>
    <w:rsid w:val="00DF673E"/>
    <w:rsid w:val="00DF74CA"/>
    <w:rsid w:val="00DF75FC"/>
    <w:rsid w:val="00E00839"/>
    <w:rsid w:val="00E014A9"/>
    <w:rsid w:val="00E027AB"/>
    <w:rsid w:val="00E0481D"/>
    <w:rsid w:val="00E0685A"/>
    <w:rsid w:val="00E07FDA"/>
    <w:rsid w:val="00E112D6"/>
    <w:rsid w:val="00E1549A"/>
    <w:rsid w:val="00E15CE9"/>
    <w:rsid w:val="00E207BE"/>
    <w:rsid w:val="00E2105F"/>
    <w:rsid w:val="00E2212A"/>
    <w:rsid w:val="00E22491"/>
    <w:rsid w:val="00E2394C"/>
    <w:rsid w:val="00E249B2"/>
    <w:rsid w:val="00E24A08"/>
    <w:rsid w:val="00E24E5E"/>
    <w:rsid w:val="00E25309"/>
    <w:rsid w:val="00E26115"/>
    <w:rsid w:val="00E26AEC"/>
    <w:rsid w:val="00E32A8C"/>
    <w:rsid w:val="00E32FDE"/>
    <w:rsid w:val="00E3511C"/>
    <w:rsid w:val="00E35F4F"/>
    <w:rsid w:val="00E35F53"/>
    <w:rsid w:val="00E42FFA"/>
    <w:rsid w:val="00E448DF"/>
    <w:rsid w:val="00E47AA0"/>
    <w:rsid w:val="00E5526F"/>
    <w:rsid w:val="00E56E38"/>
    <w:rsid w:val="00E571DA"/>
    <w:rsid w:val="00E60526"/>
    <w:rsid w:val="00E611EA"/>
    <w:rsid w:val="00E612FF"/>
    <w:rsid w:val="00E61548"/>
    <w:rsid w:val="00E632E1"/>
    <w:rsid w:val="00E63404"/>
    <w:rsid w:val="00E6521D"/>
    <w:rsid w:val="00E65B4B"/>
    <w:rsid w:val="00E7132D"/>
    <w:rsid w:val="00E714CC"/>
    <w:rsid w:val="00E743C6"/>
    <w:rsid w:val="00E75155"/>
    <w:rsid w:val="00E75947"/>
    <w:rsid w:val="00E802D4"/>
    <w:rsid w:val="00E80E8F"/>
    <w:rsid w:val="00E816D5"/>
    <w:rsid w:val="00E82341"/>
    <w:rsid w:val="00E83471"/>
    <w:rsid w:val="00E83D73"/>
    <w:rsid w:val="00E841CD"/>
    <w:rsid w:val="00E8693C"/>
    <w:rsid w:val="00E86F1D"/>
    <w:rsid w:val="00E86FD6"/>
    <w:rsid w:val="00E9067C"/>
    <w:rsid w:val="00E9180E"/>
    <w:rsid w:val="00E91C47"/>
    <w:rsid w:val="00E91F0E"/>
    <w:rsid w:val="00E93541"/>
    <w:rsid w:val="00E963E6"/>
    <w:rsid w:val="00E96B45"/>
    <w:rsid w:val="00EA0D97"/>
    <w:rsid w:val="00EA1E25"/>
    <w:rsid w:val="00EA25AA"/>
    <w:rsid w:val="00EA44FC"/>
    <w:rsid w:val="00EA6777"/>
    <w:rsid w:val="00EA6F00"/>
    <w:rsid w:val="00EA77A4"/>
    <w:rsid w:val="00EB0D16"/>
    <w:rsid w:val="00EB2C88"/>
    <w:rsid w:val="00EB441C"/>
    <w:rsid w:val="00EB4856"/>
    <w:rsid w:val="00EB495F"/>
    <w:rsid w:val="00EB5437"/>
    <w:rsid w:val="00EB5C8F"/>
    <w:rsid w:val="00EB63D3"/>
    <w:rsid w:val="00EC0898"/>
    <w:rsid w:val="00EC18BC"/>
    <w:rsid w:val="00EC1C2A"/>
    <w:rsid w:val="00EC26F4"/>
    <w:rsid w:val="00EC3726"/>
    <w:rsid w:val="00EC4B72"/>
    <w:rsid w:val="00EC54C2"/>
    <w:rsid w:val="00EC724A"/>
    <w:rsid w:val="00ED0726"/>
    <w:rsid w:val="00ED348D"/>
    <w:rsid w:val="00ED34C6"/>
    <w:rsid w:val="00ED383C"/>
    <w:rsid w:val="00ED38BE"/>
    <w:rsid w:val="00ED5E47"/>
    <w:rsid w:val="00ED78F7"/>
    <w:rsid w:val="00EE0CCA"/>
    <w:rsid w:val="00EE2802"/>
    <w:rsid w:val="00EE5CA5"/>
    <w:rsid w:val="00EF141B"/>
    <w:rsid w:val="00EF19B7"/>
    <w:rsid w:val="00EF30BE"/>
    <w:rsid w:val="00EF3D80"/>
    <w:rsid w:val="00EF5886"/>
    <w:rsid w:val="00EF7C5C"/>
    <w:rsid w:val="00F000B8"/>
    <w:rsid w:val="00F001F4"/>
    <w:rsid w:val="00F0611B"/>
    <w:rsid w:val="00F0796F"/>
    <w:rsid w:val="00F1445F"/>
    <w:rsid w:val="00F1453B"/>
    <w:rsid w:val="00F14945"/>
    <w:rsid w:val="00F15227"/>
    <w:rsid w:val="00F15902"/>
    <w:rsid w:val="00F164B0"/>
    <w:rsid w:val="00F173C8"/>
    <w:rsid w:val="00F17F64"/>
    <w:rsid w:val="00F21121"/>
    <w:rsid w:val="00F21604"/>
    <w:rsid w:val="00F22ED8"/>
    <w:rsid w:val="00F23719"/>
    <w:rsid w:val="00F24078"/>
    <w:rsid w:val="00F241CC"/>
    <w:rsid w:val="00F246C0"/>
    <w:rsid w:val="00F26078"/>
    <w:rsid w:val="00F2609F"/>
    <w:rsid w:val="00F2772C"/>
    <w:rsid w:val="00F32CC6"/>
    <w:rsid w:val="00F344C1"/>
    <w:rsid w:val="00F36456"/>
    <w:rsid w:val="00F37994"/>
    <w:rsid w:val="00F409B5"/>
    <w:rsid w:val="00F410A7"/>
    <w:rsid w:val="00F41531"/>
    <w:rsid w:val="00F415A8"/>
    <w:rsid w:val="00F41B4D"/>
    <w:rsid w:val="00F41F2A"/>
    <w:rsid w:val="00F4299E"/>
    <w:rsid w:val="00F43233"/>
    <w:rsid w:val="00F43F93"/>
    <w:rsid w:val="00F452D4"/>
    <w:rsid w:val="00F5014A"/>
    <w:rsid w:val="00F503E9"/>
    <w:rsid w:val="00F52521"/>
    <w:rsid w:val="00F53902"/>
    <w:rsid w:val="00F55446"/>
    <w:rsid w:val="00F55C2B"/>
    <w:rsid w:val="00F55FE1"/>
    <w:rsid w:val="00F567E7"/>
    <w:rsid w:val="00F60804"/>
    <w:rsid w:val="00F6188F"/>
    <w:rsid w:val="00F643DF"/>
    <w:rsid w:val="00F65D97"/>
    <w:rsid w:val="00F6670F"/>
    <w:rsid w:val="00F66D25"/>
    <w:rsid w:val="00F676C8"/>
    <w:rsid w:val="00F67E47"/>
    <w:rsid w:val="00F714A0"/>
    <w:rsid w:val="00F71C92"/>
    <w:rsid w:val="00F7237B"/>
    <w:rsid w:val="00F7275E"/>
    <w:rsid w:val="00F75DAF"/>
    <w:rsid w:val="00F76E08"/>
    <w:rsid w:val="00F77482"/>
    <w:rsid w:val="00F77DDF"/>
    <w:rsid w:val="00F81DDB"/>
    <w:rsid w:val="00F84B93"/>
    <w:rsid w:val="00F84DEA"/>
    <w:rsid w:val="00F858B5"/>
    <w:rsid w:val="00F85AEE"/>
    <w:rsid w:val="00F872BE"/>
    <w:rsid w:val="00F90142"/>
    <w:rsid w:val="00F90A5E"/>
    <w:rsid w:val="00F926FB"/>
    <w:rsid w:val="00F93184"/>
    <w:rsid w:val="00F9512F"/>
    <w:rsid w:val="00F970CD"/>
    <w:rsid w:val="00FA0406"/>
    <w:rsid w:val="00FA0FC0"/>
    <w:rsid w:val="00FA2049"/>
    <w:rsid w:val="00FA27A9"/>
    <w:rsid w:val="00FA3C16"/>
    <w:rsid w:val="00FA5B03"/>
    <w:rsid w:val="00FB09AF"/>
    <w:rsid w:val="00FB1449"/>
    <w:rsid w:val="00FB2558"/>
    <w:rsid w:val="00FB2C6A"/>
    <w:rsid w:val="00FB2CFF"/>
    <w:rsid w:val="00FB39D5"/>
    <w:rsid w:val="00FB468C"/>
    <w:rsid w:val="00FB6899"/>
    <w:rsid w:val="00FB702C"/>
    <w:rsid w:val="00FB7962"/>
    <w:rsid w:val="00FB7BF6"/>
    <w:rsid w:val="00FB7FC4"/>
    <w:rsid w:val="00FC58FB"/>
    <w:rsid w:val="00FD0A37"/>
    <w:rsid w:val="00FD3A63"/>
    <w:rsid w:val="00FD50B3"/>
    <w:rsid w:val="00FD5AE5"/>
    <w:rsid w:val="00FD723E"/>
    <w:rsid w:val="00FE0FA6"/>
    <w:rsid w:val="00FE6038"/>
    <w:rsid w:val="00FE66AC"/>
    <w:rsid w:val="00FE6824"/>
    <w:rsid w:val="00FE7819"/>
    <w:rsid w:val="00FF0A8C"/>
    <w:rsid w:val="00FF15B1"/>
    <w:rsid w:val="00FF3102"/>
    <w:rsid w:val="00FF46B9"/>
    <w:rsid w:val="00FF5203"/>
    <w:rsid w:val="00FF6328"/>
    <w:rsid w:val="010644F1"/>
    <w:rsid w:val="01090B8D"/>
    <w:rsid w:val="010E31CB"/>
    <w:rsid w:val="01135D3A"/>
    <w:rsid w:val="01185DB5"/>
    <w:rsid w:val="01266D5C"/>
    <w:rsid w:val="013A32C7"/>
    <w:rsid w:val="013C17BC"/>
    <w:rsid w:val="013C3042"/>
    <w:rsid w:val="013C43C4"/>
    <w:rsid w:val="01506144"/>
    <w:rsid w:val="015A1397"/>
    <w:rsid w:val="015B067B"/>
    <w:rsid w:val="016512CF"/>
    <w:rsid w:val="01677254"/>
    <w:rsid w:val="016A5F3C"/>
    <w:rsid w:val="016F3BF9"/>
    <w:rsid w:val="01725D79"/>
    <w:rsid w:val="017A2576"/>
    <w:rsid w:val="017A4B0D"/>
    <w:rsid w:val="017D4C77"/>
    <w:rsid w:val="018777EF"/>
    <w:rsid w:val="018F283E"/>
    <w:rsid w:val="018F5F97"/>
    <w:rsid w:val="01957947"/>
    <w:rsid w:val="01965EB9"/>
    <w:rsid w:val="01A23B40"/>
    <w:rsid w:val="01B1332B"/>
    <w:rsid w:val="01BB220E"/>
    <w:rsid w:val="01BE0DC6"/>
    <w:rsid w:val="01C478E3"/>
    <w:rsid w:val="01D47F8D"/>
    <w:rsid w:val="01D54112"/>
    <w:rsid w:val="01D61AA8"/>
    <w:rsid w:val="01D766D7"/>
    <w:rsid w:val="01E150A5"/>
    <w:rsid w:val="01E358AA"/>
    <w:rsid w:val="01EC528D"/>
    <w:rsid w:val="01F81692"/>
    <w:rsid w:val="01FF5DF5"/>
    <w:rsid w:val="020236B3"/>
    <w:rsid w:val="0205162F"/>
    <w:rsid w:val="020956F7"/>
    <w:rsid w:val="02095BDC"/>
    <w:rsid w:val="020A4F21"/>
    <w:rsid w:val="020A7BE1"/>
    <w:rsid w:val="020B0362"/>
    <w:rsid w:val="020C5D69"/>
    <w:rsid w:val="020F7C47"/>
    <w:rsid w:val="021009E9"/>
    <w:rsid w:val="021A2C9D"/>
    <w:rsid w:val="021B63A6"/>
    <w:rsid w:val="0225564E"/>
    <w:rsid w:val="02270390"/>
    <w:rsid w:val="022A2973"/>
    <w:rsid w:val="022F6921"/>
    <w:rsid w:val="0233162C"/>
    <w:rsid w:val="023C5CCA"/>
    <w:rsid w:val="023F1CF8"/>
    <w:rsid w:val="02450895"/>
    <w:rsid w:val="02463CB1"/>
    <w:rsid w:val="024A24B8"/>
    <w:rsid w:val="024E589A"/>
    <w:rsid w:val="02511F45"/>
    <w:rsid w:val="02512688"/>
    <w:rsid w:val="025D7C65"/>
    <w:rsid w:val="02685A5B"/>
    <w:rsid w:val="026954E1"/>
    <w:rsid w:val="027157CF"/>
    <w:rsid w:val="0273206C"/>
    <w:rsid w:val="02752719"/>
    <w:rsid w:val="027D206F"/>
    <w:rsid w:val="02886EC2"/>
    <w:rsid w:val="028D51BD"/>
    <w:rsid w:val="02933B3F"/>
    <w:rsid w:val="02995FFC"/>
    <w:rsid w:val="029B1D93"/>
    <w:rsid w:val="029C61C5"/>
    <w:rsid w:val="02A2394D"/>
    <w:rsid w:val="02AD3B93"/>
    <w:rsid w:val="02AF5671"/>
    <w:rsid w:val="02B353FD"/>
    <w:rsid w:val="02BE7201"/>
    <w:rsid w:val="02BF3F13"/>
    <w:rsid w:val="02D263E0"/>
    <w:rsid w:val="02D61914"/>
    <w:rsid w:val="02E071C6"/>
    <w:rsid w:val="02E177B9"/>
    <w:rsid w:val="02E33611"/>
    <w:rsid w:val="02E35275"/>
    <w:rsid w:val="02E41F8E"/>
    <w:rsid w:val="02E83197"/>
    <w:rsid w:val="02E92C05"/>
    <w:rsid w:val="02EB406C"/>
    <w:rsid w:val="02EE513F"/>
    <w:rsid w:val="02F04127"/>
    <w:rsid w:val="02FB336E"/>
    <w:rsid w:val="03137DAC"/>
    <w:rsid w:val="03163A27"/>
    <w:rsid w:val="0328062A"/>
    <w:rsid w:val="032D3A42"/>
    <w:rsid w:val="034950E9"/>
    <w:rsid w:val="034E4145"/>
    <w:rsid w:val="03527C01"/>
    <w:rsid w:val="035375DB"/>
    <w:rsid w:val="035D616B"/>
    <w:rsid w:val="0362445E"/>
    <w:rsid w:val="03750F48"/>
    <w:rsid w:val="03813242"/>
    <w:rsid w:val="038927A1"/>
    <w:rsid w:val="038B2F21"/>
    <w:rsid w:val="03A77C88"/>
    <w:rsid w:val="03AC07CE"/>
    <w:rsid w:val="03BC7CEC"/>
    <w:rsid w:val="03C274D3"/>
    <w:rsid w:val="03C409C4"/>
    <w:rsid w:val="03C8062C"/>
    <w:rsid w:val="03CB1818"/>
    <w:rsid w:val="03CE06BC"/>
    <w:rsid w:val="03D50127"/>
    <w:rsid w:val="03D915F8"/>
    <w:rsid w:val="03D95E2E"/>
    <w:rsid w:val="03ED05FD"/>
    <w:rsid w:val="03F02D5F"/>
    <w:rsid w:val="03F14B50"/>
    <w:rsid w:val="03F2327E"/>
    <w:rsid w:val="03F4380B"/>
    <w:rsid w:val="03FC75EA"/>
    <w:rsid w:val="04055B9E"/>
    <w:rsid w:val="040720CF"/>
    <w:rsid w:val="04072456"/>
    <w:rsid w:val="040C390A"/>
    <w:rsid w:val="04111DD3"/>
    <w:rsid w:val="0412265F"/>
    <w:rsid w:val="04137850"/>
    <w:rsid w:val="04150C6F"/>
    <w:rsid w:val="04196496"/>
    <w:rsid w:val="041D1F54"/>
    <w:rsid w:val="04223A0E"/>
    <w:rsid w:val="042C71E8"/>
    <w:rsid w:val="04367AF8"/>
    <w:rsid w:val="043C039E"/>
    <w:rsid w:val="043F01B8"/>
    <w:rsid w:val="04455AD9"/>
    <w:rsid w:val="04510845"/>
    <w:rsid w:val="0454537A"/>
    <w:rsid w:val="0462363A"/>
    <w:rsid w:val="04644B9A"/>
    <w:rsid w:val="046661AA"/>
    <w:rsid w:val="04702A56"/>
    <w:rsid w:val="047658A2"/>
    <w:rsid w:val="047C7288"/>
    <w:rsid w:val="04817C6E"/>
    <w:rsid w:val="04820F87"/>
    <w:rsid w:val="04842D4B"/>
    <w:rsid w:val="04897582"/>
    <w:rsid w:val="048D74FE"/>
    <w:rsid w:val="048E6A5B"/>
    <w:rsid w:val="04933742"/>
    <w:rsid w:val="04A259CA"/>
    <w:rsid w:val="04A51968"/>
    <w:rsid w:val="04AB6420"/>
    <w:rsid w:val="04B15C83"/>
    <w:rsid w:val="04BC3528"/>
    <w:rsid w:val="04C17C0C"/>
    <w:rsid w:val="04CE42C6"/>
    <w:rsid w:val="04D23811"/>
    <w:rsid w:val="04D52507"/>
    <w:rsid w:val="04D82DEB"/>
    <w:rsid w:val="04D92F98"/>
    <w:rsid w:val="04DF67BA"/>
    <w:rsid w:val="04E359CD"/>
    <w:rsid w:val="04E446FD"/>
    <w:rsid w:val="04E60647"/>
    <w:rsid w:val="04F30856"/>
    <w:rsid w:val="050065D1"/>
    <w:rsid w:val="051D3C7B"/>
    <w:rsid w:val="052132CE"/>
    <w:rsid w:val="05327921"/>
    <w:rsid w:val="0535576D"/>
    <w:rsid w:val="05445D09"/>
    <w:rsid w:val="05452990"/>
    <w:rsid w:val="05465A94"/>
    <w:rsid w:val="05487C5E"/>
    <w:rsid w:val="054B6FB5"/>
    <w:rsid w:val="054C00FE"/>
    <w:rsid w:val="05574511"/>
    <w:rsid w:val="055B4057"/>
    <w:rsid w:val="055C3532"/>
    <w:rsid w:val="055D1CD1"/>
    <w:rsid w:val="056B1570"/>
    <w:rsid w:val="056E5443"/>
    <w:rsid w:val="05743A94"/>
    <w:rsid w:val="05762604"/>
    <w:rsid w:val="0581794A"/>
    <w:rsid w:val="0586291D"/>
    <w:rsid w:val="058C236B"/>
    <w:rsid w:val="05A24B2B"/>
    <w:rsid w:val="05A25DB3"/>
    <w:rsid w:val="05A351AD"/>
    <w:rsid w:val="05AF13C9"/>
    <w:rsid w:val="05B6502A"/>
    <w:rsid w:val="05B74972"/>
    <w:rsid w:val="05BC43FF"/>
    <w:rsid w:val="05C1727E"/>
    <w:rsid w:val="05CD539A"/>
    <w:rsid w:val="05CE2657"/>
    <w:rsid w:val="05CE399F"/>
    <w:rsid w:val="05DA58A0"/>
    <w:rsid w:val="05E11130"/>
    <w:rsid w:val="05E80DDC"/>
    <w:rsid w:val="05ED6FFA"/>
    <w:rsid w:val="060773AE"/>
    <w:rsid w:val="061614DB"/>
    <w:rsid w:val="061C471B"/>
    <w:rsid w:val="06251606"/>
    <w:rsid w:val="0629604F"/>
    <w:rsid w:val="06304131"/>
    <w:rsid w:val="06337FA5"/>
    <w:rsid w:val="063522A9"/>
    <w:rsid w:val="0636658B"/>
    <w:rsid w:val="06376F1F"/>
    <w:rsid w:val="06381F5B"/>
    <w:rsid w:val="06443FD4"/>
    <w:rsid w:val="064A6A33"/>
    <w:rsid w:val="06554C98"/>
    <w:rsid w:val="0668708F"/>
    <w:rsid w:val="06692E83"/>
    <w:rsid w:val="06695843"/>
    <w:rsid w:val="066E68F0"/>
    <w:rsid w:val="0678476E"/>
    <w:rsid w:val="067D5E3A"/>
    <w:rsid w:val="06892E9D"/>
    <w:rsid w:val="068C63EF"/>
    <w:rsid w:val="069B07C6"/>
    <w:rsid w:val="069D420A"/>
    <w:rsid w:val="069F0A0E"/>
    <w:rsid w:val="069F33E9"/>
    <w:rsid w:val="06A26752"/>
    <w:rsid w:val="06A35F65"/>
    <w:rsid w:val="06A46427"/>
    <w:rsid w:val="06A57F25"/>
    <w:rsid w:val="06A70410"/>
    <w:rsid w:val="06AB46EE"/>
    <w:rsid w:val="06B60FD3"/>
    <w:rsid w:val="06B870EF"/>
    <w:rsid w:val="06C368C9"/>
    <w:rsid w:val="06D505C3"/>
    <w:rsid w:val="06DE29B9"/>
    <w:rsid w:val="06DE3126"/>
    <w:rsid w:val="06E0296C"/>
    <w:rsid w:val="06F634EA"/>
    <w:rsid w:val="070247A6"/>
    <w:rsid w:val="07050C72"/>
    <w:rsid w:val="07065C77"/>
    <w:rsid w:val="07087596"/>
    <w:rsid w:val="07117D85"/>
    <w:rsid w:val="071333A8"/>
    <w:rsid w:val="07180525"/>
    <w:rsid w:val="071B6A44"/>
    <w:rsid w:val="071E4EDB"/>
    <w:rsid w:val="071F1DFA"/>
    <w:rsid w:val="072521F5"/>
    <w:rsid w:val="07283947"/>
    <w:rsid w:val="072F66CA"/>
    <w:rsid w:val="0748670E"/>
    <w:rsid w:val="07491E73"/>
    <w:rsid w:val="074958E1"/>
    <w:rsid w:val="074D4F0C"/>
    <w:rsid w:val="074E00C0"/>
    <w:rsid w:val="074E5B2E"/>
    <w:rsid w:val="0755464E"/>
    <w:rsid w:val="07582BD8"/>
    <w:rsid w:val="07637F84"/>
    <w:rsid w:val="07684920"/>
    <w:rsid w:val="077075F6"/>
    <w:rsid w:val="07784DB9"/>
    <w:rsid w:val="07790700"/>
    <w:rsid w:val="0779759D"/>
    <w:rsid w:val="0782654F"/>
    <w:rsid w:val="07851988"/>
    <w:rsid w:val="078C293C"/>
    <w:rsid w:val="07AB3B7E"/>
    <w:rsid w:val="07B0415B"/>
    <w:rsid w:val="07B72F54"/>
    <w:rsid w:val="07B837B9"/>
    <w:rsid w:val="07BD1643"/>
    <w:rsid w:val="07BE1E2B"/>
    <w:rsid w:val="07D2531D"/>
    <w:rsid w:val="07D258D6"/>
    <w:rsid w:val="07D467B7"/>
    <w:rsid w:val="07D6501C"/>
    <w:rsid w:val="07DC6674"/>
    <w:rsid w:val="07DE43B3"/>
    <w:rsid w:val="07DF3D76"/>
    <w:rsid w:val="07FB0811"/>
    <w:rsid w:val="07FB623B"/>
    <w:rsid w:val="07FF4BED"/>
    <w:rsid w:val="08013031"/>
    <w:rsid w:val="08042947"/>
    <w:rsid w:val="0806424B"/>
    <w:rsid w:val="080B0F86"/>
    <w:rsid w:val="080C103E"/>
    <w:rsid w:val="080C442A"/>
    <w:rsid w:val="080D32B4"/>
    <w:rsid w:val="080E0FBD"/>
    <w:rsid w:val="080F2686"/>
    <w:rsid w:val="08154FC0"/>
    <w:rsid w:val="08177521"/>
    <w:rsid w:val="082124A0"/>
    <w:rsid w:val="08226AD9"/>
    <w:rsid w:val="08235E04"/>
    <w:rsid w:val="08236073"/>
    <w:rsid w:val="082F1CEB"/>
    <w:rsid w:val="083547B9"/>
    <w:rsid w:val="08365C79"/>
    <w:rsid w:val="08445E03"/>
    <w:rsid w:val="084974D3"/>
    <w:rsid w:val="084A1D2D"/>
    <w:rsid w:val="084D7053"/>
    <w:rsid w:val="08560358"/>
    <w:rsid w:val="085761ED"/>
    <w:rsid w:val="0859516E"/>
    <w:rsid w:val="085B0D74"/>
    <w:rsid w:val="0863659F"/>
    <w:rsid w:val="08676496"/>
    <w:rsid w:val="087A32FF"/>
    <w:rsid w:val="087B7C80"/>
    <w:rsid w:val="087B7F98"/>
    <w:rsid w:val="087D11DC"/>
    <w:rsid w:val="087D6835"/>
    <w:rsid w:val="08812D24"/>
    <w:rsid w:val="0886108C"/>
    <w:rsid w:val="088A46A3"/>
    <w:rsid w:val="088A6CE2"/>
    <w:rsid w:val="089722BC"/>
    <w:rsid w:val="089A15A8"/>
    <w:rsid w:val="089F1C5C"/>
    <w:rsid w:val="08A13D2E"/>
    <w:rsid w:val="08A86C81"/>
    <w:rsid w:val="08AD658A"/>
    <w:rsid w:val="08B26009"/>
    <w:rsid w:val="08B558A4"/>
    <w:rsid w:val="08B70591"/>
    <w:rsid w:val="08B91304"/>
    <w:rsid w:val="08BB4700"/>
    <w:rsid w:val="08BD3D5C"/>
    <w:rsid w:val="08C13A17"/>
    <w:rsid w:val="08C326BA"/>
    <w:rsid w:val="08C4503A"/>
    <w:rsid w:val="08C72EF5"/>
    <w:rsid w:val="08C90A30"/>
    <w:rsid w:val="08D10744"/>
    <w:rsid w:val="08DE7467"/>
    <w:rsid w:val="08E26B7E"/>
    <w:rsid w:val="08E623AA"/>
    <w:rsid w:val="08E97D80"/>
    <w:rsid w:val="08ED39AA"/>
    <w:rsid w:val="08F23C3E"/>
    <w:rsid w:val="09093863"/>
    <w:rsid w:val="091227FC"/>
    <w:rsid w:val="0914695E"/>
    <w:rsid w:val="091C339C"/>
    <w:rsid w:val="09257E65"/>
    <w:rsid w:val="09270F6A"/>
    <w:rsid w:val="09283DA0"/>
    <w:rsid w:val="092C0DED"/>
    <w:rsid w:val="09307EE8"/>
    <w:rsid w:val="093254B1"/>
    <w:rsid w:val="09330622"/>
    <w:rsid w:val="09354E28"/>
    <w:rsid w:val="093A4BDE"/>
    <w:rsid w:val="09462823"/>
    <w:rsid w:val="094B5940"/>
    <w:rsid w:val="09711511"/>
    <w:rsid w:val="097449EA"/>
    <w:rsid w:val="097B0002"/>
    <w:rsid w:val="09832108"/>
    <w:rsid w:val="09833CCF"/>
    <w:rsid w:val="098D5AC0"/>
    <w:rsid w:val="09960EC9"/>
    <w:rsid w:val="099B5323"/>
    <w:rsid w:val="099D203F"/>
    <w:rsid w:val="09A00F57"/>
    <w:rsid w:val="09AF4CA8"/>
    <w:rsid w:val="09CC10E6"/>
    <w:rsid w:val="09CE4E12"/>
    <w:rsid w:val="09D001AA"/>
    <w:rsid w:val="09D5345C"/>
    <w:rsid w:val="09D5763B"/>
    <w:rsid w:val="09D87E7D"/>
    <w:rsid w:val="09EA4C11"/>
    <w:rsid w:val="09EE7D69"/>
    <w:rsid w:val="09F44B66"/>
    <w:rsid w:val="09FE0C04"/>
    <w:rsid w:val="0A0C31C4"/>
    <w:rsid w:val="0A146B13"/>
    <w:rsid w:val="0A1653B8"/>
    <w:rsid w:val="0A1A6E9F"/>
    <w:rsid w:val="0A1F4028"/>
    <w:rsid w:val="0A211635"/>
    <w:rsid w:val="0A22166F"/>
    <w:rsid w:val="0A227266"/>
    <w:rsid w:val="0A272795"/>
    <w:rsid w:val="0A2F10CF"/>
    <w:rsid w:val="0A344DE3"/>
    <w:rsid w:val="0A362FD0"/>
    <w:rsid w:val="0A4557E9"/>
    <w:rsid w:val="0A4740C6"/>
    <w:rsid w:val="0A4A3A23"/>
    <w:rsid w:val="0A5139E3"/>
    <w:rsid w:val="0A5A565E"/>
    <w:rsid w:val="0A6414F6"/>
    <w:rsid w:val="0A766D81"/>
    <w:rsid w:val="0A7F5B36"/>
    <w:rsid w:val="0A877FD5"/>
    <w:rsid w:val="0A956F47"/>
    <w:rsid w:val="0A9B0776"/>
    <w:rsid w:val="0ABD71B0"/>
    <w:rsid w:val="0AC01713"/>
    <w:rsid w:val="0AC205C8"/>
    <w:rsid w:val="0AC467C6"/>
    <w:rsid w:val="0ACE7D5C"/>
    <w:rsid w:val="0AD05EF6"/>
    <w:rsid w:val="0AD4364F"/>
    <w:rsid w:val="0AD752F3"/>
    <w:rsid w:val="0AE25B2E"/>
    <w:rsid w:val="0AEA190A"/>
    <w:rsid w:val="0AEC4F01"/>
    <w:rsid w:val="0AF20DDD"/>
    <w:rsid w:val="0AF921D8"/>
    <w:rsid w:val="0AFA2673"/>
    <w:rsid w:val="0B133BA5"/>
    <w:rsid w:val="0B1D5855"/>
    <w:rsid w:val="0B2204E0"/>
    <w:rsid w:val="0B271871"/>
    <w:rsid w:val="0B27599E"/>
    <w:rsid w:val="0B391CDB"/>
    <w:rsid w:val="0B4460DD"/>
    <w:rsid w:val="0B457B8F"/>
    <w:rsid w:val="0B4C4999"/>
    <w:rsid w:val="0B4F3481"/>
    <w:rsid w:val="0B5407C8"/>
    <w:rsid w:val="0B5D1164"/>
    <w:rsid w:val="0B5F3278"/>
    <w:rsid w:val="0B6D6AF8"/>
    <w:rsid w:val="0B7A47AC"/>
    <w:rsid w:val="0B885B5A"/>
    <w:rsid w:val="0B924C8F"/>
    <w:rsid w:val="0B95098E"/>
    <w:rsid w:val="0B9E6058"/>
    <w:rsid w:val="0BA039C2"/>
    <w:rsid w:val="0BA11C88"/>
    <w:rsid w:val="0BA12222"/>
    <w:rsid w:val="0BA65C9B"/>
    <w:rsid w:val="0BAA785B"/>
    <w:rsid w:val="0BB04EE3"/>
    <w:rsid w:val="0BB164A8"/>
    <w:rsid w:val="0BB37D5A"/>
    <w:rsid w:val="0BB41243"/>
    <w:rsid w:val="0BBE184E"/>
    <w:rsid w:val="0BBE4D64"/>
    <w:rsid w:val="0BC0511C"/>
    <w:rsid w:val="0BC476B1"/>
    <w:rsid w:val="0BC96BF3"/>
    <w:rsid w:val="0BCC239A"/>
    <w:rsid w:val="0BD573A1"/>
    <w:rsid w:val="0BDF607F"/>
    <w:rsid w:val="0BE074DA"/>
    <w:rsid w:val="0BE726F4"/>
    <w:rsid w:val="0BEE305F"/>
    <w:rsid w:val="0BF64E31"/>
    <w:rsid w:val="0BFE5AB2"/>
    <w:rsid w:val="0C076001"/>
    <w:rsid w:val="0C082004"/>
    <w:rsid w:val="0C090E8F"/>
    <w:rsid w:val="0C1E3493"/>
    <w:rsid w:val="0C273B86"/>
    <w:rsid w:val="0C282F8D"/>
    <w:rsid w:val="0C286A8D"/>
    <w:rsid w:val="0C310A60"/>
    <w:rsid w:val="0C320C19"/>
    <w:rsid w:val="0C3A7722"/>
    <w:rsid w:val="0C3B35A9"/>
    <w:rsid w:val="0C3C0CD8"/>
    <w:rsid w:val="0C4E5FAF"/>
    <w:rsid w:val="0C510C84"/>
    <w:rsid w:val="0C5131C2"/>
    <w:rsid w:val="0C524FFF"/>
    <w:rsid w:val="0C546D88"/>
    <w:rsid w:val="0C5831EC"/>
    <w:rsid w:val="0C665BA0"/>
    <w:rsid w:val="0C7C4459"/>
    <w:rsid w:val="0C7C5CEB"/>
    <w:rsid w:val="0C901CAC"/>
    <w:rsid w:val="0C924E4C"/>
    <w:rsid w:val="0C9649BF"/>
    <w:rsid w:val="0C9A70C0"/>
    <w:rsid w:val="0C9D33BF"/>
    <w:rsid w:val="0CA03E9A"/>
    <w:rsid w:val="0CA116A3"/>
    <w:rsid w:val="0CA135CF"/>
    <w:rsid w:val="0CA647DF"/>
    <w:rsid w:val="0CB023E0"/>
    <w:rsid w:val="0CB56A7F"/>
    <w:rsid w:val="0CC73E81"/>
    <w:rsid w:val="0CCA0EE3"/>
    <w:rsid w:val="0CCC5957"/>
    <w:rsid w:val="0CCD3F0E"/>
    <w:rsid w:val="0CCE1348"/>
    <w:rsid w:val="0CD30392"/>
    <w:rsid w:val="0CD335E4"/>
    <w:rsid w:val="0CDA5137"/>
    <w:rsid w:val="0CE01F00"/>
    <w:rsid w:val="0CE31935"/>
    <w:rsid w:val="0CE81358"/>
    <w:rsid w:val="0CF87DA0"/>
    <w:rsid w:val="0D0904F0"/>
    <w:rsid w:val="0D0D61E7"/>
    <w:rsid w:val="0D0D7092"/>
    <w:rsid w:val="0D2E2CAE"/>
    <w:rsid w:val="0D312FA2"/>
    <w:rsid w:val="0D39108B"/>
    <w:rsid w:val="0D3E381B"/>
    <w:rsid w:val="0D42194E"/>
    <w:rsid w:val="0D471659"/>
    <w:rsid w:val="0D543A6E"/>
    <w:rsid w:val="0D612C44"/>
    <w:rsid w:val="0D6B30AD"/>
    <w:rsid w:val="0D6C7FB6"/>
    <w:rsid w:val="0D6D2CEE"/>
    <w:rsid w:val="0D7451B7"/>
    <w:rsid w:val="0D780CCE"/>
    <w:rsid w:val="0D8536BD"/>
    <w:rsid w:val="0D8802CC"/>
    <w:rsid w:val="0D8B27AF"/>
    <w:rsid w:val="0D902A61"/>
    <w:rsid w:val="0D964385"/>
    <w:rsid w:val="0D9A6616"/>
    <w:rsid w:val="0DAC2949"/>
    <w:rsid w:val="0DAC3CC8"/>
    <w:rsid w:val="0DB20CE7"/>
    <w:rsid w:val="0DB27C68"/>
    <w:rsid w:val="0DB65402"/>
    <w:rsid w:val="0DB75D99"/>
    <w:rsid w:val="0DD724A4"/>
    <w:rsid w:val="0DDA50A9"/>
    <w:rsid w:val="0DDB55BE"/>
    <w:rsid w:val="0DDC77DA"/>
    <w:rsid w:val="0DF44FFE"/>
    <w:rsid w:val="0DFE005A"/>
    <w:rsid w:val="0DFE34C2"/>
    <w:rsid w:val="0E052E99"/>
    <w:rsid w:val="0E0577E9"/>
    <w:rsid w:val="0E0E7D9E"/>
    <w:rsid w:val="0E1011E9"/>
    <w:rsid w:val="0E134C5F"/>
    <w:rsid w:val="0E1C6970"/>
    <w:rsid w:val="0E300B02"/>
    <w:rsid w:val="0E31269C"/>
    <w:rsid w:val="0E366834"/>
    <w:rsid w:val="0E3A45F1"/>
    <w:rsid w:val="0E404B45"/>
    <w:rsid w:val="0E446085"/>
    <w:rsid w:val="0E4528D7"/>
    <w:rsid w:val="0E4C2B1E"/>
    <w:rsid w:val="0E620EEE"/>
    <w:rsid w:val="0E7B650B"/>
    <w:rsid w:val="0E81119A"/>
    <w:rsid w:val="0E85315F"/>
    <w:rsid w:val="0E8960B4"/>
    <w:rsid w:val="0E97066F"/>
    <w:rsid w:val="0E9849BA"/>
    <w:rsid w:val="0EAE5B26"/>
    <w:rsid w:val="0EB17039"/>
    <w:rsid w:val="0EB6186E"/>
    <w:rsid w:val="0EBA24F9"/>
    <w:rsid w:val="0ECE127E"/>
    <w:rsid w:val="0ED00F1A"/>
    <w:rsid w:val="0ED3433E"/>
    <w:rsid w:val="0ED57531"/>
    <w:rsid w:val="0EDC7E68"/>
    <w:rsid w:val="0EE77EB9"/>
    <w:rsid w:val="0EEB51A4"/>
    <w:rsid w:val="0EED2FDE"/>
    <w:rsid w:val="0EEF3173"/>
    <w:rsid w:val="0EF678E4"/>
    <w:rsid w:val="0EFE1A41"/>
    <w:rsid w:val="0F024963"/>
    <w:rsid w:val="0F075FF5"/>
    <w:rsid w:val="0F123E45"/>
    <w:rsid w:val="0F1C4A53"/>
    <w:rsid w:val="0F26106D"/>
    <w:rsid w:val="0F3379CB"/>
    <w:rsid w:val="0F3604DD"/>
    <w:rsid w:val="0F470F82"/>
    <w:rsid w:val="0F4920A4"/>
    <w:rsid w:val="0F4B5D25"/>
    <w:rsid w:val="0F4C33C4"/>
    <w:rsid w:val="0F5576DA"/>
    <w:rsid w:val="0F6078A0"/>
    <w:rsid w:val="0F766AB0"/>
    <w:rsid w:val="0F7707F6"/>
    <w:rsid w:val="0F7D1A07"/>
    <w:rsid w:val="0F825F12"/>
    <w:rsid w:val="0F8D457C"/>
    <w:rsid w:val="0F9078C5"/>
    <w:rsid w:val="0F974867"/>
    <w:rsid w:val="0F9A2DA7"/>
    <w:rsid w:val="0F9D3381"/>
    <w:rsid w:val="0F9E17AE"/>
    <w:rsid w:val="0FA412B3"/>
    <w:rsid w:val="0FA55E7B"/>
    <w:rsid w:val="0FA65B67"/>
    <w:rsid w:val="0FAD4E78"/>
    <w:rsid w:val="0FBD0366"/>
    <w:rsid w:val="0FC719AC"/>
    <w:rsid w:val="0FCA2D3B"/>
    <w:rsid w:val="0FD27A5C"/>
    <w:rsid w:val="0FD456E0"/>
    <w:rsid w:val="0FD96B09"/>
    <w:rsid w:val="0FDD0DC7"/>
    <w:rsid w:val="0FE27795"/>
    <w:rsid w:val="0FE56D8A"/>
    <w:rsid w:val="0FE90123"/>
    <w:rsid w:val="0FEA3E2B"/>
    <w:rsid w:val="0FEB3209"/>
    <w:rsid w:val="0FEF29CC"/>
    <w:rsid w:val="0FEF3D10"/>
    <w:rsid w:val="0FF36044"/>
    <w:rsid w:val="10076E0A"/>
    <w:rsid w:val="10087F2E"/>
    <w:rsid w:val="10195C9A"/>
    <w:rsid w:val="10234390"/>
    <w:rsid w:val="1035621E"/>
    <w:rsid w:val="103B6AC8"/>
    <w:rsid w:val="103D5A57"/>
    <w:rsid w:val="103E3BCB"/>
    <w:rsid w:val="1042595D"/>
    <w:rsid w:val="10660259"/>
    <w:rsid w:val="10674BE7"/>
    <w:rsid w:val="106A23F9"/>
    <w:rsid w:val="1070218B"/>
    <w:rsid w:val="1070770B"/>
    <w:rsid w:val="10721522"/>
    <w:rsid w:val="10842339"/>
    <w:rsid w:val="10A73470"/>
    <w:rsid w:val="10AE3080"/>
    <w:rsid w:val="10B00164"/>
    <w:rsid w:val="10B73A86"/>
    <w:rsid w:val="10B74A34"/>
    <w:rsid w:val="10B84875"/>
    <w:rsid w:val="10BF5108"/>
    <w:rsid w:val="10C60497"/>
    <w:rsid w:val="10CA3BC8"/>
    <w:rsid w:val="10D03977"/>
    <w:rsid w:val="10D42DBA"/>
    <w:rsid w:val="10E4653A"/>
    <w:rsid w:val="10FC6281"/>
    <w:rsid w:val="111032C6"/>
    <w:rsid w:val="111735C7"/>
    <w:rsid w:val="11173DD9"/>
    <w:rsid w:val="111C7916"/>
    <w:rsid w:val="111D7C9B"/>
    <w:rsid w:val="1120236D"/>
    <w:rsid w:val="11221AAA"/>
    <w:rsid w:val="112371A2"/>
    <w:rsid w:val="11267919"/>
    <w:rsid w:val="11334874"/>
    <w:rsid w:val="113833E1"/>
    <w:rsid w:val="113F6E62"/>
    <w:rsid w:val="11406224"/>
    <w:rsid w:val="114415F3"/>
    <w:rsid w:val="114476C5"/>
    <w:rsid w:val="114762E6"/>
    <w:rsid w:val="11552E73"/>
    <w:rsid w:val="11571B50"/>
    <w:rsid w:val="115872A0"/>
    <w:rsid w:val="11794537"/>
    <w:rsid w:val="117E6DEE"/>
    <w:rsid w:val="11803744"/>
    <w:rsid w:val="11857288"/>
    <w:rsid w:val="118671A3"/>
    <w:rsid w:val="118F08B5"/>
    <w:rsid w:val="119C1200"/>
    <w:rsid w:val="119E5F7B"/>
    <w:rsid w:val="11A854FC"/>
    <w:rsid w:val="11BB078D"/>
    <w:rsid w:val="11BE5CD0"/>
    <w:rsid w:val="11BF3AA9"/>
    <w:rsid w:val="11CF528D"/>
    <w:rsid w:val="11D11193"/>
    <w:rsid w:val="11D2282F"/>
    <w:rsid w:val="11E26631"/>
    <w:rsid w:val="11E9326F"/>
    <w:rsid w:val="11EA63B4"/>
    <w:rsid w:val="11F10DBE"/>
    <w:rsid w:val="11F605FC"/>
    <w:rsid w:val="11F61363"/>
    <w:rsid w:val="11F62553"/>
    <w:rsid w:val="1202500A"/>
    <w:rsid w:val="1210119A"/>
    <w:rsid w:val="12107512"/>
    <w:rsid w:val="12134E88"/>
    <w:rsid w:val="121F06CB"/>
    <w:rsid w:val="122C5750"/>
    <w:rsid w:val="122F4B29"/>
    <w:rsid w:val="12415213"/>
    <w:rsid w:val="12487B80"/>
    <w:rsid w:val="125635D6"/>
    <w:rsid w:val="125F342F"/>
    <w:rsid w:val="12613982"/>
    <w:rsid w:val="1262612E"/>
    <w:rsid w:val="126569D1"/>
    <w:rsid w:val="126E0105"/>
    <w:rsid w:val="127C03CB"/>
    <w:rsid w:val="12862541"/>
    <w:rsid w:val="128F3685"/>
    <w:rsid w:val="129A43DB"/>
    <w:rsid w:val="12A06B41"/>
    <w:rsid w:val="12A55130"/>
    <w:rsid w:val="12B25A81"/>
    <w:rsid w:val="12B63562"/>
    <w:rsid w:val="12B91E25"/>
    <w:rsid w:val="12B971C6"/>
    <w:rsid w:val="12C032CB"/>
    <w:rsid w:val="12CD1661"/>
    <w:rsid w:val="12D25628"/>
    <w:rsid w:val="12D273D6"/>
    <w:rsid w:val="12DC7A01"/>
    <w:rsid w:val="12E0639A"/>
    <w:rsid w:val="12E110C3"/>
    <w:rsid w:val="12F01225"/>
    <w:rsid w:val="12F91ED2"/>
    <w:rsid w:val="12FA5B1D"/>
    <w:rsid w:val="1300615D"/>
    <w:rsid w:val="13043CFA"/>
    <w:rsid w:val="130735C1"/>
    <w:rsid w:val="130E236B"/>
    <w:rsid w:val="13122017"/>
    <w:rsid w:val="132015A3"/>
    <w:rsid w:val="13273E02"/>
    <w:rsid w:val="13282862"/>
    <w:rsid w:val="13330BDF"/>
    <w:rsid w:val="133C64E6"/>
    <w:rsid w:val="134358DC"/>
    <w:rsid w:val="13480D44"/>
    <w:rsid w:val="134D0507"/>
    <w:rsid w:val="13515442"/>
    <w:rsid w:val="135365E3"/>
    <w:rsid w:val="135475BA"/>
    <w:rsid w:val="13566D24"/>
    <w:rsid w:val="135A4F14"/>
    <w:rsid w:val="135B70C7"/>
    <w:rsid w:val="136842AF"/>
    <w:rsid w:val="1368652A"/>
    <w:rsid w:val="136E6F70"/>
    <w:rsid w:val="13800C52"/>
    <w:rsid w:val="1386607D"/>
    <w:rsid w:val="138A301D"/>
    <w:rsid w:val="138B47D4"/>
    <w:rsid w:val="1394229B"/>
    <w:rsid w:val="13992F73"/>
    <w:rsid w:val="13995836"/>
    <w:rsid w:val="139A32B7"/>
    <w:rsid w:val="139A3C57"/>
    <w:rsid w:val="13A72032"/>
    <w:rsid w:val="13A75C3E"/>
    <w:rsid w:val="13A91BE1"/>
    <w:rsid w:val="13C609E5"/>
    <w:rsid w:val="13C843D9"/>
    <w:rsid w:val="13CB68D2"/>
    <w:rsid w:val="13CF6307"/>
    <w:rsid w:val="13CF7AD8"/>
    <w:rsid w:val="13D86A21"/>
    <w:rsid w:val="13E502A4"/>
    <w:rsid w:val="13E94E03"/>
    <w:rsid w:val="13F027A5"/>
    <w:rsid w:val="13F075E3"/>
    <w:rsid w:val="13F65E9D"/>
    <w:rsid w:val="13F6751E"/>
    <w:rsid w:val="13F872CE"/>
    <w:rsid w:val="13FA6B54"/>
    <w:rsid w:val="14036EBC"/>
    <w:rsid w:val="140B0E7D"/>
    <w:rsid w:val="140C22F2"/>
    <w:rsid w:val="140F51FA"/>
    <w:rsid w:val="14131FE3"/>
    <w:rsid w:val="14133EBC"/>
    <w:rsid w:val="14151D4F"/>
    <w:rsid w:val="141602E0"/>
    <w:rsid w:val="14202A45"/>
    <w:rsid w:val="14211CBA"/>
    <w:rsid w:val="14231266"/>
    <w:rsid w:val="14287051"/>
    <w:rsid w:val="142E335B"/>
    <w:rsid w:val="142F24F5"/>
    <w:rsid w:val="14302965"/>
    <w:rsid w:val="144160EE"/>
    <w:rsid w:val="14447387"/>
    <w:rsid w:val="14462000"/>
    <w:rsid w:val="144726F2"/>
    <w:rsid w:val="14477556"/>
    <w:rsid w:val="144937C7"/>
    <w:rsid w:val="1449549C"/>
    <w:rsid w:val="144D678F"/>
    <w:rsid w:val="144F68AC"/>
    <w:rsid w:val="14534573"/>
    <w:rsid w:val="14545F69"/>
    <w:rsid w:val="145859F8"/>
    <w:rsid w:val="14593F35"/>
    <w:rsid w:val="145C06AD"/>
    <w:rsid w:val="145C6C53"/>
    <w:rsid w:val="145D103D"/>
    <w:rsid w:val="145F75ED"/>
    <w:rsid w:val="14663C36"/>
    <w:rsid w:val="146765F8"/>
    <w:rsid w:val="14744E06"/>
    <w:rsid w:val="14745A0A"/>
    <w:rsid w:val="14774488"/>
    <w:rsid w:val="147A2925"/>
    <w:rsid w:val="147C00E2"/>
    <w:rsid w:val="147F1A42"/>
    <w:rsid w:val="1483563B"/>
    <w:rsid w:val="14840B72"/>
    <w:rsid w:val="14945199"/>
    <w:rsid w:val="149C41CC"/>
    <w:rsid w:val="14BC4694"/>
    <w:rsid w:val="14C0005A"/>
    <w:rsid w:val="14C01997"/>
    <w:rsid w:val="14C07817"/>
    <w:rsid w:val="14D576D0"/>
    <w:rsid w:val="14DD5BAC"/>
    <w:rsid w:val="14E00177"/>
    <w:rsid w:val="14E33506"/>
    <w:rsid w:val="14E54DD7"/>
    <w:rsid w:val="14E97F3C"/>
    <w:rsid w:val="14EB3031"/>
    <w:rsid w:val="14F211B1"/>
    <w:rsid w:val="14F75772"/>
    <w:rsid w:val="14F926F4"/>
    <w:rsid w:val="14FC33B5"/>
    <w:rsid w:val="15015A4D"/>
    <w:rsid w:val="1503687D"/>
    <w:rsid w:val="15137D80"/>
    <w:rsid w:val="1516551C"/>
    <w:rsid w:val="151E1BCC"/>
    <w:rsid w:val="15213207"/>
    <w:rsid w:val="153F1966"/>
    <w:rsid w:val="15412E9F"/>
    <w:rsid w:val="1546031E"/>
    <w:rsid w:val="155157C5"/>
    <w:rsid w:val="15576A90"/>
    <w:rsid w:val="15655DA6"/>
    <w:rsid w:val="15672220"/>
    <w:rsid w:val="15674B2D"/>
    <w:rsid w:val="15693460"/>
    <w:rsid w:val="15735BA4"/>
    <w:rsid w:val="15762AC7"/>
    <w:rsid w:val="15802E15"/>
    <w:rsid w:val="15812F49"/>
    <w:rsid w:val="15867AB5"/>
    <w:rsid w:val="15890E16"/>
    <w:rsid w:val="158B6B5A"/>
    <w:rsid w:val="15A629C5"/>
    <w:rsid w:val="15A92D20"/>
    <w:rsid w:val="15AB7386"/>
    <w:rsid w:val="15B703C4"/>
    <w:rsid w:val="15BF28B1"/>
    <w:rsid w:val="15CC20B3"/>
    <w:rsid w:val="15D062F8"/>
    <w:rsid w:val="15D3160F"/>
    <w:rsid w:val="15E024B4"/>
    <w:rsid w:val="15E22BB7"/>
    <w:rsid w:val="15E36524"/>
    <w:rsid w:val="15E57946"/>
    <w:rsid w:val="15E756E6"/>
    <w:rsid w:val="15EA5FFF"/>
    <w:rsid w:val="15F4397B"/>
    <w:rsid w:val="15FC7E85"/>
    <w:rsid w:val="15FF19DC"/>
    <w:rsid w:val="16037939"/>
    <w:rsid w:val="16082A00"/>
    <w:rsid w:val="16107F52"/>
    <w:rsid w:val="16124048"/>
    <w:rsid w:val="161450D1"/>
    <w:rsid w:val="161552A4"/>
    <w:rsid w:val="161977D6"/>
    <w:rsid w:val="16257569"/>
    <w:rsid w:val="162A61F9"/>
    <w:rsid w:val="163144E8"/>
    <w:rsid w:val="1633717A"/>
    <w:rsid w:val="163405D3"/>
    <w:rsid w:val="163726A7"/>
    <w:rsid w:val="163D0EF3"/>
    <w:rsid w:val="16486108"/>
    <w:rsid w:val="16533E95"/>
    <w:rsid w:val="16563130"/>
    <w:rsid w:val="165E1DB8"/>
    <w:rsid w:val="165E7A33"/>
    <w:rsid w:val="16637A4E"/>
    <w:rsid w:val="166D7F8B"/>
    <w:rsid w:val="167A5030"/>
    <w:rsid w:val="168B4721"/>
    <w:rsid w:val="168E458F"/>
    <w:rsid w:val="169244F3"/>
    <w:rsid w:val="169516CD"/>
    <w:rsid w:val="16953D8E"/>
    <w:rsid w:val="169B7E67"/>
    <w:rsid w:val="16A4204F"/>
    <w:rsid w:val="16A641B4"/>
    <w:rsid w:val="16AE7042"/>
    <w:rsid w:val="16B164ED"/>
    <w:rsid w:val="16B72EF4"/>
    <w:rsid w:val="16B86BB8"/>
    <w:rsid w:val="16BF50C8"/>
    <w:rsid w:val="16C042A7"/>
    <w:rsid w:val="16C20712"/>
    <w:rsid w:val="16C26A5C"/>
    <w:rsid w:val="16D0033F"/>
    <w:rsid w:val="16D305D1"/>
    <w:rsid w:val="16D41D1C"/>
    <w:rsid w:val="16D944EC"/>
    <w:rsid w:val="16EA669D"/>
    <w:rsid w:val="16F46989"/>
    <w:rsid w:val="16F703F7"/>
    <w:rsid w:val="16FC5E9A"/>
    <w:rsid w:val="16FD76EB"/>
    <w:rsid w:val="16FF5997"/>
    <w:rsid w:val="17013AE2"/>
    <w:rsid w:val="170214B5"/>
    <w:rsid w:val="17032868"/>
    <w:rsid w:val="17045A4F"/>
    <w:rsid w:val="17063ECA"/>
    <w:rsid w:val="171842B8"/>
    <w:rsid w:val="172338E2"/>
    <w:rsid w:val="172F368A"/>
    <w:rsid w:val="17310D49"/>
    <w:rsid w:val="173207CB"/>
    <w:rsid w:val="17332B1E"/>
    <w:rsid w:val="17372F94"/>
    <w:rsid w:val="173F7239"/>
    <w:rsid w:val="17496F0F"/>
    <w:rsid w:val="175256EE"/>
    <w:rsid w:val="17565ACB"/>
    <w:rsid w:val="17590578"/>
    <w:rsid w:val="175A7BE6"/>
    <w:rsid w:val="17640D82"/>
    <w:rsid w:val="176655D9"/>
    <w:rsid w:val="176D72B7"/>
    <w:rsid w:val="17786603"/>
    <w:rsid w:val="17853C9E"/>
    <w:rsid w:val="179B33F2"/>
    <w:rsid w:val="179C3C25"/>
    <w:rsid w:val="179D1A5D"/>
    <w:rsid w:val="17A3153D"/>
    <w:rsid w:val="17A51045"/>
    <w:rsid w:val="17A837DD"/>
    <w:rsid w:val="17AA3395"/>
    <w:rsid w:val="17B7167A"/>
    <w:rsid w:val="17BA5785"/>
    <w:rsid w:val="17C43201"/>
    <w:rsid w:val="17D77DA9"/>
    <w:rsid w:val="17DB00B5"/>
    <w:rsid w:val="17F97188"/>
    <w:rsid w:val="17FD4FC8"/>
    <w:rsid w:val="180B0603"/>
    <w:rsid w:val="18115FA7"/>
    <w:rsid w:val="18181281"/>
    <w:rsid w:val="181F3A21"/>
    <w:rsid w:val="181F7E19"/>
    <w:rsid w:val="18203980"/>
    <w:rsid w:val="18236FBA"/>
    <w:rsid w:val="1824394B"/>
    <w:rsid w:val="18284713"/>
    <w:rsid w:val="182D3C7B"/>
    <w:rsid w:val="18330B42"/>
    <w:rsid w:val="18346365"/>
    <w:rsid w:val="183C70CC"/>
    <w:rsid w:val="18401914"/>
    <w:rsid w:val="18490A23"/>
    <w:rsid w:val="184A210E"/>
    <w:rsid w:val="184F709B"/>
    <w:rsid w:val="18546479"/>
    <w:rsid w:val="18584E7F"/>
    <w:rsid w:val="18585DF1"/>
    <w:rsid w:val="185941F4"/>
    <w:rsid w:val="186D02FB"/>
    <w:rsid w:val="18710962"/>
    <w:rsid w:val="187542B9"/>
    <w:rsid w:val="187F5131"/>
    <w:rsid w:val="18804B0F"/>
    <w:rsid w:val="18873722"/>
    <w:rsid w:val="1889175F"/>
    <w:rsid w:val="18893450"/>
    <w:rsid w:val="188A6955"/>
    <w:rsid w:val="18946560"/>
    <w:rsid w:val="18996DE5"/>
    <w:rsid w:val="189B23D1"/>
    <w:rsid w:val="189B6929"/>
    <w:rsid w:val="18A706B9"/>
    <w:rsid w:val="18A91EE7"/>
    <w:rsid w:val="18A97070"/>
    <w:rsid w:val="18AB1F85"/>
    <w:rsid w:val="18B635F9"/>
    <w:rsid w:val="18C903C5"/>
    <w:rsid w:val="18E3579C"/>
    <w:rsid w:val="18E66794"/>
    <w:rsid w:val="18E77B3A"/>
    <w:rsid w:val="18ED67A2"/>
    <w:rsid w:val="18EE2DF4"/>
    <w:rsid w:val="18F0395D"/>
    <w:rsid w:val="18FD0281"/>
    <w:rsid w:val="18FF1807"/>
    <w:rsid w:val="19001958"/>
    <w:rsid w:val="190824A6"/>
    <w:rsid w:val="191908B6"/>
    <w:rsid w:val="191B2315"/>
    <w:rsid w:val="191E7E4F"/>
    <w:rsid w:val="19215301"/>
    <w:rsid w:val="19247CBE"/>
    <w:rsid w:val="19286617"/>
    <w:rsid w:val="192D122F"/>
    <w:rsid w:val="193113C7"/>
    <w:rsid w:val="19324B33"/>
    <w:rsid w:val="19385CE4"/>
    <w:rsid w:val="193B4CEC"/>
    <w:rsid w:val="193D41F8"/>
    <w:rsid w:val="193E5DA5"/>
    <w:rsid w:val="19491143"/>
    <w:rsid w:val="194A783C"/>
    <w:rsid w:val="194D078B"/>
    <w:rsid w:val="194D4493"/>
    <w:rsid w:val="194E31E9"/>
    <w:rsid w:val="195012D1"/>
    <w:rsid w:val="19546D8B"/>
    <w:rsid w:val="19572F8E"/>
    <w:rsid w:val="1957604B"/>
    <w:rsid w:val="1961175E"/>
    <w:rsid w:val="19613133"/>
    <w:rsid w:val="19720D09"/>
    <w:rsid w:val="19760B14"/>
    <w:rsid w:val="19772D3E"/>
    <w:rsid w:val="197B611F"/>
    <w:rsid w:val="197F12C9"/>
    <w:rsid w:val="1993798F"/>
    <w:rsid w:val="19982359"/>
    <w:rsid w:val="19982A0C"/>
    <w:rsid w:val="199904BC"/>
    <w:rsid w:val="199D1F0E"/>
    <w:rsid w:val="19A767A0"/>
    <w:rsid w:val="19AA5E93"/>
    <w:rsid w:val="19AD0DAC"/>
    <w:rsid w:val="19B36E1A"/>
    <w:rsid w:val="19B877F7"/>
    <w:rsid w:val="19C25B47"/>
    <w:rsid w:val="19D229EF"/>
    <w:rsid w:val="19D4606E"/>
    <w:rsid w:val="19EA515A"/>
    <w:rsid w:val="1A0D6F16"/>
    <w:rsid w:val="1A1B620F"/>
    <w:rsid w:val="1A1D680D"/>
    <w:rsid w:val="1A353E23"/>
    <w:rsid w:val="1A37660E"/>
    <w:rsid w:val="1A3D25B4"/>
    <w:rsid w:val="1A3D76EE"/>
    <w:rsid w:val="1A417E24"/>
    <w:rsid w:val="1A4215E5"/>
    <w:rsid w:val="1A445677"/>
    <w:rsid w:val="1A4A2A60"/>
    <w:rsid w:val="1A542E9B"/>
    <w:rsid w:val="1A58452E"/>
    <w:rsid w:val="1A590DA8"/>
    <w:rsid w:val="1A5A142C"/>
    <w:rsid w:val="1A5F3D25"/>
    <w:rsid w:val="1A646C86"/>
    <w:rsid w:val="1A6D1F1A"/>
    <w:rsid w:val="1A6F5A46"/>
    <w:rsid w:val="1A7530DE"/>
    <w:rsid w:val="1A7767BF"/>
    <w:rsid w:val="1A794765"/>
    <w:rsid w:val="1A7A1B10"/>
    <w:rsid w:val="1A7A5DFE"/>
    <w:rsid w:val="1A7F6BC5"/>
    <w:rsid w:val="1A8F67D5"/>
    <w:rsid w:val="1A911A01"/>
    <w:rsid w:val="1A913F7C"/>
    <w:rsid w:val="1A9804E4"/>
    <w:rsid w:val="1AA34E9C"/>
    <w:rsid w:val="1AA947FE"/>
    <w:rsid w:val="1AB555B8"/>
    <w:rsid w:val="1ABA61D7"/>
    <w:rsid w:val="1ABB4461"/>
    <w:rsid w:val="1ABB4AAD"/>
    <w:rsid w:val="1AC407F6"/>
    <w:rsid w:val="1AC76F27"/>
    <w:rsid w:val="1AC9355F"/>
    <w:rsid w:val="1ACB7062"/>
    <w:rsid w:val="1AD23FBE"/>
    <w:rsid w:val="1AE77854"/>
    <w:rsid w:val="1AE8081C"/>
    <w:rsid w:val="1AE8085E"/>
    <w:rsid w:val="1AE97CF8"/>
    <w:rsid w:val="1AEA4193"/>
    <w:rsid w:val="1AEB0E20"/>
    <w:rsid w:val="1AEC6CFB"/>
    <w:rsid w:val="1AED1F69"/>
    <w:rsid w:val="1AF1270F"/>
    <w:rsid w:val="1AFA7A4A"/>
    <w:rsid w:val="1AFE63D7"/>
    <w:rsid w:val="1AFE7E3A"/>
    <w:rsid w:val="1B015878"/>
    <w:rsid w:val="1B0A339E"/>
    <w:rsid w:val="1B0E3EDC"/>
    <w:rsid w:val="1B1078BD"/>
    <w:rsid w:val="1B280E83"/>
    <w:rsid w:val="1B2D70A3"/>
    <w:rsid w:val="1B2E1125"/>
    <w:rsid w:val="1B335126"/>
    <w:rsid w:val="1B393187"/>
    <w:rsid w:val="1B3B1280"/>
    <w:rsid w:val="1B3D0100"/>
    <w:rsid w:val="1B4301C4"/>
    <w:rsid w:val="1B440441"/>
    <w:rsid w:val="1B464254"/>
    <w:rsid w:val="1B484F81"/>
    <w:rsid w:val="1B4D7507"/>
    <w:rsid w:val="1B4E12DF"/>
    <w:rsid w:val="1B5B5B6B"/>
    <w:rsid w:val="1B5B5EB7"/>
    <w:rsid w:val="1B5D0DF1"/>
    <w:rsid w:val="1B6163E6"/>
    <w:rsid w:val="1B66639E"/>
    <w:rsid w:val="1B6B090F"/>
    <w:rsid w:val="1B7E5E28"/>
    <w:rsid w:val="1B8028B7"/>
    <w:rsid w:val="1B9414EC"/>
    <w:rsid w:val="1B96416A"/>
    <w:rsid w:val="1B973268"/>
    <w:rsid w:val="1B982776"/>
    <w:rsid w:val="1B9948A2"/>
    <w:rsid w:val="1B9C6227"/>
    <w:rsid w:val="1BA2629E"/>
    <w:rsid w:val="1BA46A91"/>
    <w:rsid w:val="1BA868DE"/>
    <w:rsid w:val="1BA96B59"/>
    <w:rsid w:val="1BB50728"/>
    <w:rsid w:val="1BB6421E"/>
    <w:rsid w:val="1BC05170"/>
    <w:rsid w:val="1BC12831"/>
    <w:rsid w:val="1BCD6925"/>
    <w:rsid w:val="1BD31577"/>
    <w:rsid w:val="1BD50A75"/>
    <w:rsid w:val="1BD83E9D"/>
    <w:rsid w:val="1BD9388E"/>
    <w:rsid w:val="1BDB1E38"/>
    <w:rsid w:val="1BDC533E"/>
    <w:rsid w:val="1BDD193F"/>
    <w:rsid w:val="1BE3099A"/>
    <w:rsid w:val="1BE56A86"/>
    <w:rsid w:val="1BE816A3"/>
    <w:rsid w:val="1BE84E53"/>
    <w:rsid w:val="1BEA2D0F"/>
    <w:rsid w:val="1BF86CB4"/>
    <w:rsid w:val="1C045A0F"/>
    <w:rsid w:val="1C1C5F8C"/>
    <w:rsid w:val="1C2A5D99"/>
    <w:rsid w:val="1C4050C8"/>
    <w:rsid w:val="1C454758"/>
    <w:rsid w:val="1C4A1B20"/>
    <w:rsid w:val="1C4B6079"/>
    <w:rsid w:val="1C4E6E4E"/>
    <w:rsid w:val="1C5A7BA3"/>
    <w:rsid w:val="1C5C6B44"/>
    <w:rsid w:val="1C620E92"/>
    <w:rsid w:val="1C757CB8"/>
    <w:rsid w:val="1C7D1BBC"/>
    <w:rsid w:val="1C80611D"/>
    <w:rsid w:val="1C852B73"/>
    <w:rsid w:val="1C8F422A"/>
    <w:rsid w:val="1C9653E4"/>
    <w:rsid w:val="1C9A0DFF"/>
    <w:rsid w:val="1C9E0082"/>
    <w:rsid w:val="1C9F0F32"/>
    <w:rsid w:val="1CA00AA4"/>
    <w:rsid w:val="1CA32108"/>
    <w:rsid w:val="1CA97C81"/>
    <w:rsid w:val="1CAA1B46"/>
    <w:rsid w:val="1CAC4E19"/>
    <w:rsid w:val="1CB6536F"/>
    <w:rsid w:val="1CB97EC2"/>
    <w:rsid w:val="1CBC23A5"/>
    <w:rsid w:val="1CBE2BEA"/>
    <w:rsid w:val="1CCB5E6C"/>
    <w:rsid w:val="1CD17338"/>
    <w:rsid w:val="1CDB6478"/>
    <w:rsid w:val="1CE0081A"/>
    <w:rsid w:val="1CED4BA9"/>
    <w:rsid w:val="1CF00711"/>
    <w:rsid w:val="1CFC44B9"/>
    <w:rsid w:val="1D035131"/>
    <w:rsid w:val="1D0A3F5C"/>
    <w:rsid w:val="1D0B5FEA"/>
    <w:rsid w:val="1D147387"/>
    <w:rsid w:val="1D151388"/>
    <w:rsid w:val="1D1A0CFA"/>
    <w:rsid w:val="1D2E6D5D"/>
    <w:rsid w:val="1D3249D7"/>
    <w:rsid w:val="1D3F2057"/>
    <w:rsid w:val="1D44705E"/>
    <w:rsid w:val="1D4504FB"/>
    <w:rsid w:val="1D491AC4"/>
    <w:rsid w:val="1D4E140E"/>
    <w:rsid w:val="1D4F3CDF"/>
    <w:rsid w:val="1D5A004A"/>
    <w:rsid w:val="1D6A4856"/>
    <w:rsid w:val="1D70551C"/>
    <w:rsid w:val="1D805DBB"/>
    <w:rsid w:val="1D863FF1"/>
    <w:rsid w:val="1D8A42E5"/>
    <w:rsid w:val="1D8C5699"/>
    <w:rsid w:val="1D8D138D"/>
    <w:rsid w:val="1D8F1E29"/>
    <w:rsid w:val="1D8F32D5"/>
    <w:rsid w:val="1D982EF6"/>
    <w:rsid w:val="1D993589"/>
    <w:rsid w:val="1D9C5A1C"/>
    <w:rsid w:val="1D9F1036"/>
    <w:rsid w:val="1DA12058"/>
    <w:rsid w:val="1DAB2943"/>
    <w:rsid w:val="1DB10147"/>
    <w:rsid w:val="1DB20349"/>
    <w:rsid w:val="1DB27589"/>
    <w:rsid w:val="1DB5303C"/>
    <w:rsid w:val="1DB72D4D"/>
    <w:rsid w:val="1DB96B81"/>
    <w:rsid w:val="1DC2602E"/>
    <w:rsid w:val="1DC7042F"/>
    <w:rsid w:val="1DCE0C87"/>
    <w:rsid w:val="1DE657E0"/>
    <w:rsid w:val="1DE85795"/>
    <w:rsid w:val="1DEB4723"/>
    <w:rsid w:val="1DF84036"/>
    <w:rsid w:val="1E03523D"/>
    <w:rsid w:val="1E0D76C9"/>
    <w:rsid w:val="1E261D5C"/>
    <w:rsid w:val="1E311186"/>
    <w:rsid w:val="1E387E23"/>
    <w:rsid w:val="1E4E0640"/>
    <w:rsid w:val="1E532BCB"/>
    <w:rsid w:val="1E56067C"/>
    <w:rsid w:val="1E58498D"/>
    <w:rsid w:val="1E5E2B65"/>
    <w:rsid w:val="1E7058F6"/>
    <w:rsid w:val="1E77117D"/>
    <w:rsid w:val="1E8678B7"/>
    <w:rsid w:val="1E885D59"/>
    <w:rsid w:val="1E8B107F"/>
    <w:rsid w:val="1E96578F"/>
    <w:rsid w:val="1E9B23FF"/>
    <w:rsid w:val="1EB220F2"/>
    <w:rsid w:val="1EBF1AE5"/>
    <w:rsid w:val="1ECC4E35"/>
    <w:rsid w:val="1ED63A90"/>
    <w:rsid w:val="1ED64666"/>
    <w:rsid w:val="1EE43D1D"/>
    <w:rsid w:val="1EE875F9"/>
    <w:rsid w:val="1EF34658"/>
    <w:rsid w:val="1EF9014B"/>
    <w:rsid w:val="1F00466F"/>
    <w:rsid w:val="1F00628B"/>
    <w:rsid w:val="1F036CE1"/>
    <w:rsid w:val="1F064FDD"/>
    <w:rsid w:val="1F0E0035"/>
    <w:rsid w:val="1F1D0085"/>
    <w:rsid w:val="1F370892"/>
    <w:rsid w:val="1F3A4035"/>
    <w:rsid w:val="1F4C3E8E"/>
    <w:rsid w:val="1F4E134D"/>
    <w:rsid w:val="1F534936"/>
    <w:rsid w:val="1F58080C"/>
    <w:rsid w:val="1F590501"/>
    <w:rsid w:val="1F5E1FE0"/>
    <w:rsid w:val="1F6164BD"/>
    <w:rsid w:val="1F650293"/>
    <w:rsid w:val="1F695F97"/>
    <w:rsid w:val="1F6A7065"/>
    <w:rsid w:val="1F6E4656"/>
    <w:rsid w:val="1F764550"/>
    <w:rsid w:val="1F7652AC"/>
    <w:rsid w:val="1F7D37A6"/>
    <w:rsid w:val="1F7F58FB"/>
    <w:rsid w:val="1F8A3909"/>
    <w:rsid w:val="1F8D6C2C"/>
    <w:rsid w:val="1F8F2E44"/>
    <w:rsid w:val="1F956A3F"/>
    <w:rsid w:val="1F993BBB"/>
    <w:rsid w:val="1F9D129C"/>
    <w:rsid w:val="1FB3614C"/>
    <w:rsid w:val="1FBB6E36"/>
    <w:rsid w:val="1FBD318D"/>
    <w:rsid w:val="1FBF3258"/>
    <w:rsid w:val="1FD120DE"/>
    <w:rsid w:val="1FDC67DF"/>
    <w:rsid w:val="1FE26B5A"/>
    <w:rsid w:val="1FE52058"/>
    <w:rsid w:val="1FEA7D3D"/>
    <w:rsid w:val="1FED38C5"/>
    <w:rsid w:val="1FF15264"/>
    <w:rsid w:val="1FF21642"/>
    <w:rsid w:val="1FFB55AE"/>
    <w:rsid w:val="1FFF5A44"/>
    <w:rsid w:val="200D61BA"/>
    <w:rsid w:val="201378E0"/>
    <w:rsid w:val="201725C8"/>
    <w:rsid w:val="201D5114"/>
    <w:rsid w:val="201D685F"/>
    <w:rsid w:val="202317BA"/>
    <w:rsid w:val="20232310"/>
    <w:rsid w:val="203377F4"/>
    <w:rsid w:val="20394703"/>
    <w:rsid w:val="203A2A6C"/>
    <w:rsid w:val="204328F8"/>
    <w:rsid w:val="204D3AAB"/>
    <w:rsid w:val="204E6773"/>
    <w:rsid w:val="204F58BE"/>
    <w:rsid w:val="20527F4C"/>
    <w:rsid w:val="205577F9"/>
    <w:rsid w:val="205832FA"/>
    <w:rsid w:val="205B02F1"/>
    <w:rsid w:val="206010F4"/>
    <w:rsid w:val="20617AAB"/>
    <w:rsid w:val="207236F0"/>
    <w:rsid w:val="20735C68"/>
    <w:rsid w:val="2080618D"/>
    <w:rsid w:val="20887022"/>
    <w:rsid w:val="2089596E"/>
    <w:rsid w:val="208D6518"/>
    <w:rsid w:val="20932201"/>
    <w:rsid w:val="2099396E"/>
    <w:rsid w:val="20A24DF5"/>
    <w:rsid w:val="20B246DD"/>
    <w:rsid w:val="20B32FC2"/>
    <w:rsid w:val="20BB67B4"/>
    <w:rsid w:val="20C86525"/>
    <w:rsid w:val="20C9737C"/>
    <w:rsid w:val="20CD3D7B"/>
    <w:rsid w:val="20CD585E"/>
    <w:rsid w:val="20D04981"/>
    <w:rsid w:val="20DB057C"/>
    <w:rsid w:val="20DD5C3A"/>
    <w:rsid w:val="20E733D7"/>
    <w:rsid w:val="20E80C3C"/>
    <w:rsid w:val="20EE45C2"/>
    <w:rsid w:val="20F64C7B"/>
    <w:rsid w:val="20F95214"/>
    <w:rsid w:val="21023D01"/>
    <w:rsid w:val="21036D5B"/>
    <w:rsid w:val="210B2459"/>
    <w:rsid w:val="210F3D49"/>
    <w:rsid w:val="211238C5"/>
    <w:rsid w:val="21141F58"/>
    <w:rsid w:val="211C540E"/>
    <w:rsid w:val="21323B3E"/>
    <w:rsid w:val="214000A0"/>
    <w:rsid w:val="214321AD"/>
    <w:rsid w:val="21507B40"/>
    <w:rsid w:val="215101B3"/>
    <w:rsid w:val="2152713D"/>
    <w:rsid w:val="2157636E"/>
    <w:rsid w:val="215C53C1"/>
    <w:rsid w:val="215D1410"/>
    <w:rsid w:val="215D2B4A"/>
    <w:rsid w:val="215F02C4"/>
    <w:rsid w:val="2168418A"/>
    <w:rsid w:val="21716803"/>
    <w:rsid w:val="21746914"/>
    <w:rsid w:val="2196770F"/>
    <w:rsid w:val="219A4DB4"/>
    <w:rsid w:val="219E10BA"/>
    <w:rsid w:val="219E653E"/>
    <w:rsid w:val="21A13DA6"/>
    <w:rsid w:val="21A659B2"/>
    <w:rsid w:val="21B2551A"/>
    <w:rsid w:val="21B708F2"/>
    <w:rsid w:val="21C2234A"/>
    <w:rsid w:val="21CE549B"/>
    <w:rsid w:val="21D81695"/>
    <w:rsid w:val="21D971A0"/>
    <w:rsid w:val="21ED23D9"/>
    <w:rsid w:val="21F051C0"/>
    <w:rsid w:val="21F27BBF"/>
    <w:rsid w:val="21FA0358"/>
    <w:rsid w:val="22063F27"/>
    <w:rsid w:val="221007EC"/>
    <w:rsid w:val="221447F2"/>
    <w:rsid w:val="2216101F"/>
    <w:rsid w:val="22165FD0"/>
    <w:rsid w:val="221F3DFB"/>
    <w:rsid w:val="221F7512"/>
    <w:rsid w:val="222649C9"/>
    <w:rsid w:val="222D671F"/>
    <w:rsid w:val="223B187B"/>
    <w:rsid w:val="22474943"/>
    <w:rsid w:val="2248291E"/>
    <w:rsid w:val="224A19A0"/>
    <w:rsid w:val="224F024A"/>
    <w:rsid w:val="225278E7"/>
    <w:rsid w:val="22584D42"/>
    <w:rsid w:val="2259783C"/>
    <w:rsid w:val="226F7E23"/>
    <w:rsid w:val="22783176"/>
    <w:rsid w:val="2278357A"/>
    <w:rsid w:val="22815719"/>
    <w:rsid w:val="22902F40"/>
    <w:rsid w:val="22914DD2"/>
    <w:rsid w:val="22921E54"/>
    <w:rsid w:val="229A28A5"/>
    <w:rsid w:val="229A768B"/>
    <w:rsid w:val="229B6B98"/>
    <w:rsid w:val="22A04C57"/>
    <w:rsid w:val="22A754D4"/>
    <w:rsid w:val="22AB1039"/>
    <w:rsid w:val="22B0157B"/>
    <w:rsid w:val="22BE6D2B"/>
    <w:rsid w:val="22C31E35"/>
    <w:rsid w:val="22C42AB6"/>
    <w:rsid w:val="22C46282"/>
    <w:rsid w:val="22C97EEA"/>
    <w:rsid w:val="22CD539A"/>
    <w:rsid w:val="22DB1425"/>
    <w:rsid w:val="22DB7B0B"/>
    <w:rsid w:val="22DD15B7"/>
    <w:rsid w:val="22E30A43"/>
    <w:rsid w:val="22E42E60"/>
    <w:rsid w:val="22EA5701"/>
    <w:rsid w:val="22F464E8"/>
    <w:rsid w:val="22F553C7"/>
    <w:rsid w:val="22F62251"/>
    <w:rsid w:val="22FA65B5"/>
    <w:rsid w:val="230157FE"/>
    <w:rsid w:val="230430E5"/>
    <w:rsid w:val="230448DF"/>
    <w:rsid w:val="230A60A5"/>
    <w:rsid w:val="230F1289"/>
    <w:rsid w:val="233012E3"/>
    <w:rsid w:val="233F1AD2"/>
    <w:rsid w:val="23410D94"/>
    <w:rsid w:val="23482323"/>
    <w:rsid w:val="23541500"/>
    <w:rsid w:val="23554AEF"/>
    <w:rsid w:val="23592EEA"/>
    <w:rsid w:val="235A047B"/>
    <w:rsid w:val="235C7172"/>
    <w:rsid w:val="23601595"/>
    <w:rsid w:val="2364300D"/>
    <w:rsid w:val="236A0A70"/>
    <w:rsid w:val="236B1AAD"/>
    <w:rsid w:val="236B1FEA"/>
    <w:rsid w:val="236E53BC"/>
    <w:rsid w:val="2371000E"/>
    <w:rsid w:val="23767C00"/>
    <w:rsid w:val="237D19D6"/>
    <w:rsid w:val="2380541A"/>
    <w:rsid w:val="23810471"/>
    <w:rsid w:val="238A24C5"/>
    <w:rsid w:val="238B1C13"/>
    <w:rsid w:val="238C1078"/>
    <w:rsid w:val="23933DD2"/>
    <w:rsid w:val="239D49BE"/>
    <w:rsid w:val="23A81EB5"/>
    <w:rsid w:val="23B91729"/>
    <w:rsid w:val="23C748C0"/>
    <w:rsid w:val="23C860B3"/>
    <w:rsid w:val="23D46F6E"/>
    <w:rsid w:val="23E64905"/>
    <w:rsid w:val="23F151D6"/>
    <w:rsid w:val="23FC6014"/>
    <w:rsid w:val="23FD58BB"/>
    <w:rsid w:val="23FF6A15"/>
    <w:rsid w:val="241308D1"/>
    <w:rsid w:val="24210A02"/>
    <w:rsid w:val="24220F7D"/>
    <w:rsid w:val="24226CAA"/>
    <w:rsid w:val="2428439C"/>
    <w:rsid w:val="243449EF"/>
    <w:rsid w:val="243F171D"/>
    <w:rsid w:val="243F7154"/>
    <w:rsid w:val="244630A2"/>
    <w:rsid w:val="244972E5"/>
    <w:rsid w:val="244C5214"/>
    <w:rsid w:val="24574AA6"/>
    <w:rsid w:val="245E6D50"/>
    <w:rsid w:val="24623060"/>
    <w:rsid w:val="24646F6B"/>
    <w:rsid w:val="247100B9"/>
    <w:rsid w:val="24730542"/>
    <w:rsid w:val="2473115B"/>
    <w:rsid w:val="24745CB2"/>
    <w:rsid w:val="2479418A"/>
    <w:rsid w:val="24853D9B"/>
    <w:rsid w:val="248D4830"/>
    <w:rsid w:val="24926E23"/>
    <w:rsid w:val="249B52FD"/>
    <w:rsid w:val="24A0493C"/>
    <w:rsid w:val="24A52CBE"/>
    <w:rsid w:val="24B21552"/>
    <w:rsid w:val="24B70E7B"/>
    <w:rsid w:val="24C67198"/>
    <w:rsid w:val="24C97F5F"/>
    <w:rsid w:val="24CB286B"/>
    <w:rsid w:val="24CB4054"/>
    <w:rsid w:val="24D01144"/>
    <w:rsid w:val="24D6447F"/>
    <w:rsid w:val="24DD3B3B"/>
    <w:rsid w:val="24E9093F"/>
    <w:rsid w:val="24EF6836"/>
    <w:rsid w:val="24F139C4"/>
    <w:rsid w:val="24F77D5D"/>
    <w:rsid w:val="24FA025E"/>
    <w:rsid w:val="25025362"/>
    <w:rsid w:val="250D6F53"/>
    <w:rsid w:val="250F4295"/>
    <w:rsid w:val="25174F40"/>
    <w:rsid w:val="251854F5"/>
    <w:rsid w:val="251A3238"/>
    <w:rsid w:val="251B6F54"/>
    <w:rsid w:val="251F61A7"/>
    <w:rsid w:val="252005DE"/>
    <w:rsid w:val="25214B8A"/>
    <w:rsid w:val="252C3F23"/>
    <w:rsid w:val="253774C8"/>
    <w:rsid w:val="253C306F"/>
    <w:rsid w:val="25442479"/>
    <w:rsid w:val="25452B8C"/>
    <w:rsid w:val="25492149"/>
    <w:rsid w:val="255C3637"/>
    <w:rsid w:val="255F773C"/>
    <w:rsid w:val="2561056D"/>
    <w:rsid w:val="256C0EBB"/>
    <w:rsid w:val="256C4EF2"/>
    <w:rsid w:val="256E506A"/>
    <w:rsid w:val="25797C1F"/>
    <w:rsid w:val="257D5C35"/>
    <w:rsid w:val="25846A34"/>
    <w:rsid w:val="25850882"/>
    <w:rsid w:val="25855781"/>
    <w:rsid w:val="25873D4C"/>
    <w:rsid w:val="25890AE3"/>
    <w:rsid w:val="258A54AF"/>
    <w:rsid w:val="258D261B"/>
    <w:rsid w:val="258E50B7"/>
    <w:rsid w:val="258E64D3"/>
    <w:rsid w:val="259F1949"/>
    <w:rsid w:val="25A65156"/>
    <w:rsid w:val="25BA47ED"/>
    <w:rsid w:val="25C55539"/>
    <w:rsid w:val="25C80ECF"/>
    <w:rsid w:val="25CE66D6"/>
    <w:rsid w:val="25DB0D94"/>
    <w:rsid w:val="25E24FDF"/>
    <w:rsid w:val="26093577"/>
    <w:rsid w:val="260C1C8D"/>
    <w:rsid w:val="26142A53"/>
    <w:rsid w:val="26184C6B"/>
    <w:rsid w:val="261F364B"/>
    <w:rsid w:val="26257C3B"/>
    <w:rsid w:val="26367855"/>
    <w:rsid w:val="263D4CCB"/>
    <w:rsid w:val="26480ADD"/>
    <w:rsid w:val="2654550A"/>
    <w:rsid w:val="266230A1"/>
    <w:rsid w:val="266753D4"/>
    <w:rsid w:val="266B7D98"/>
    <w:rsid w:val="266F569B"/>
    <w:rsid w:val="26731F2F"/>
    <w:rsid w:val="267351A5"/>
    <w:rsid w:val="2676300B"/>
    <w:rsid w:val="268D0BFF"/>
    <w:rsid w:val="268D410C"/>
    <w:rsid w:val="268F797B"/>
    <w:rsid w:val="26945733"/>
    <w:rsid w:val="269E267D"/>
    <w:rsid w:val="269E5E59"/>
    <w:rsid w:val="26A0595F"/>
    <w:rsid w:val="26A65BE9"/>
    <w:rsid w:val="26A91DFC"/>
    <w:rsid w:val="26CF75FE"/>
    <w:rsid w:val="26D90A29"/>
    <w:rsid w:val="26D9386F"/>
    <w:rsid w:val="26DB301A"/>
    <w:rsid w:val="26DD40A3"/>
    <w:rsid w:val="26E541DF"/>
    <w:rsid w:val="26E90BB2"/>
    <w:rsid w:val="26E91BDF"/>
    <w:rsid w:val="26F04DB8"/>
    <w:rsid w:val="26F279AC"/>
    <w:rsid w:val="26F55A2D"/>
    <w:rsid w:val="26FA5DA0"/>
    <w:rsid w:val="26FB3D07"/>
    <w:rsid w:val="26FE015A"/>
    <w:rsid w:val="27004A0D"/>
    <w:rsid w:val="27040458"/>
    <w:rsid w:val="27044C0F"/>
    <w:rsid w:val="2716108A"/>
    <w:rsid w:val="271662A7"/>
    <w:rsid w:val="27202F85"/>
    <w:rsid w:val="272145FD"/>
    <w:rsid w:val="273953C3"/>
    <w:rsid w:val="273D08DB"/>
    <w:rsid w:val="273E6FF6"/>
    <w:rsid w:val="27436777"/>
    <w:rsid w:val="27446AE5"/>
    <w:rsid w:val="275744EE"/>
    <w:rsid w:val="2760736F"/>
    <w:rsid w:val="27616658"/>
    <w:rsid w:val="27626C89"/>
    <w:rsid w:val="27627624"/>
    <w:rsid w:val="276A1C7D"/>
    <w:rsid w:val="276F7F44"/>
    <w:rsid w:val="277F2175"/>
    <w:rsid w:val="277F4AED"/>
    <w:rsid w:val="277F4AFE"/>
    <w:rsid w:val="278E6583"/>
    <w:rsid w:val="27900CED"/>
    <w:rsid w:val="279077A4"/>
    <w:rsid w:val="27934C2A"/>
    <w:rsid w:val="279C7E6A"/>
    <w:rsid w:val="279D7857"/>
    <w:rsid w:val="27AE75F8"/>
    <w:rsid w:val="27B05254"/>
    <w:rsid w:val="27B332CC"/>
    <w:rsid w:val="27BB0865"/>
    <w:rsid w:val="27C078DE"/>
    <w:rsid w:val="27C63876"/>
    <w:rsid w:val="27C83FB9"/>
    <w:rsid w:val="27C93F0C"/>
    <w:rsid w:val="27CD067D"/>
    <w:rsid w:val="27D0486A"/>
    <w:rsid w:val="27D21D9D"/>
    <w:rsid w:val="27DE2E29"/>
    <w:rsid w:val="27E110B2"/>
    <w:rsid w:val="27E20D4A"/>
    <w:rsid w:val="27FE362E"/>
    <w:rsid w:val="28041BB9"/>
    <w:rsid w:val="28076427"/>
    <w:rsid w:val="2808303D"/>
    <w:rsid w:val="280D0F61"/>
    <w:rsid w:val="28155CD7"/>
    <w:rsid w:val="281629B6"/>
    <w:rsid w:val="281930C9"/>
    <w:rsid w:val="281E51B4"/>
    <w:rsid w:val="28263387"/>
    <w:rsid w:val="282D4CE6"/>
    <w:rsid w:val="283641AA"/>
    <w:rsid w:val="28423E20"/>
    <w:rsid w:val="28426B2E"/>
    <w:rsid w:val="28503431"/>
    <w:rsid w:val="28570568"/>
    <w:rsid w:val="28681C13"/>
    <w:rsid w:val="287203CE"/>
    <w:rsid w:val="287610F2"/>
    <w:rsid w:val="287A5512"/>
    <w:rsid w:val="287B04F0"/>
    <w:rsid w:val="287C33BD"/>
    <w:rsid w:val="287E7421"/>
    <w:rsid w:val="28804F8A"/>
    <w:rsid w:val="28854283"/>
    <w:rsid w:val="28921D76"/>
    <w:rsid w:val="28932C21"/>
    <w:rsid w:val="289A25AC"/>
    <w:rsid w:val="28A128F1"/>
    <w:rsid w:val="28A923C1"/>
    <w:rsid w:val="28AB44A8"/>
    <w:rsid w:val="28B310FF"/>
    <w:rsid w:val="28B41A78"/>
    <w:rsid w:val="28B613E9"/>
    <w:rsid w:val="28B812D0"/>
    <w:rsid w:val="28B853F0"/>
    <w:rsid w:val="28B96B5F"/>
    <w:rsid w:val="28BA210F"/>
    <w:rsid w:val="28C16F38"/>
    <w:rsid w:val="28C50BFF"/>
    <w:rsid w:val="28CC4A6B"/>
    <w:rsid w:val="28D22084"/>
    <w:rsid w:val="28D301C0"/>
    <w:rsid w:val="28D975B5"/>
    <w:rsid w:val="28DD431A"/>
    <w:rsid w:val="28E04596"/>
    <w:rsid w:val="28ED25BC"/>
    <w:rsid w:val="28F72F97"/>
    <w:rsid w:val="28F94D96"/>
    <w:rsid w:val="29014A80"/>
    <w:rsid w:val="290B7834"/>
    <w:rsid w:val="291D717F"/>
    <w:rsid w:val="292E7C11"/>
    <w:rsid w:val="29312461"/>
    <w:rsid w:val="29316807"/>
    <w:rsid w:val="29326AF3"/>
    <w:rsid w:val="2935687E"/>
    <w:rsid w:val="2938384B"/>
    <w:rsid w:val="293866CD"/>
    <w:rsid w:val="294131B6"/>
    <w:rsid w:val="294557AB"/>
    <w:rsid w:val="29463D6C"/>
    <w:rsid w:val="294838A2"/>
    <w:rsid w:val="29552CDF"/>
    <w:rsid w:val="295A51B5"/>
    <w:rsid w:val="295A560C"/>
    <w:rsid w:val="295E483E"/>
    <w:rsid w:val="29623224"/>
    <w:rsid w:val="29641C74"/>
    <w:rsid w:val="296A52F3"/>
    <w:rsid w:val="296A61DF"/>
    <w:rsid w:val="2976680B"/>
    <w:rsid w:val="29771A9E"/>
    <w:rsid w:val="297864B8"/>
    <w:rsid w:val="297A12EC"/>
    <w:rsid w:val="297C1840"/>
    <w:rsid w:val="297D58C2"/>
    <w:rsid w:val="29866883"/>
    <w:rsid w:val="298A3E0B"/>
    <w:rsid w:val="29917B78"/>
    <w:rsid w:val="29931EA3"/>
    <w:rsid w:val="29941D38"/>
    <w:rsid w:val="299614F3"/>
    <w:rsid w:val="29962F96"/>
    <w:rsid w:val="29971452"/>
    <w:rsid w:val="29A22DDE"/>
    <w:rsid w:val="29AA6CB1"/>
    <w:rsid w:val="29AB6FC1"/>
    <w:rsid w:val="29AF3E39"/>
    <w:rsid w:val="29B23252"/>
    <w:rsid w:val="29B52233"/>
    <w:rsid w:val="29B765C9"/>
    <w:rsid w:val="29C966E1"/>
    <w:rsid w:val="29CC36AA"/>
    <w:rsid w:val="29D57E81"/>
    <w:rsid w:val="29D673EC"/>
    <w:rsid w:val="29E01633"/>
    <w:rsid w:val="29E448C3"/>
    <w:rsid w:val="29E87CCF"/>
    <w:rsid w:val="29F1229A"/>
    <w:rsid w:val="29F23649"/>
    <w:rsid w:val="29F25696"/>
    <w:rsid w:val="29F923CC"/>
    <w:rsid w:val="29FC01AB"/>
    <w:rsid w:val="2A00610E"/>
    <w:rsid w:val="2A057F48"/>
    <w:rsid w:val="2A0600B8"/>
    <w:rsid w:val="2A065FBA"/>
    <w:rsid w:val="2A084A3B"/>
    <w:rsid w:val="2A193321"/>
    <w:rsid w:val="2A1B73D6"/>
    <w:rsid w:val="2A1C0F52"/>
    <w:rsid w:val="2A224E80"/>
    <w:rsid w:val="2A253638"/>
    <w:rsid w:val="2A271265"/>
    <w:rsid w:val="2A272AAC"/>
    <w:rsid w:val="2A275BEC"/>
    <w:rsid w:val="2A290271"/>
    <w:rsid w:val="2A34140D"/>
    <w:rsid w:val="2A35097E"/>
    <w:rsid w:val="2A350C55"/>
    <w:rsid w:val="2A3B1DCA"/>
    <w:rsid w:val="2A402BC8"/>
    <w:rsid w:val="2A46513B"/>
    <w:rsid w:val="2A574DDD"/>
    <w:rsid w:val="2A610DC2"/>
    <w:rsid w:val="2A614B6C"/>
    <w:rsid w:val="2A6818A2"/>
    <w:rsid w:val="2A6B25F5"/>
    <w:rsid w:val="2A7D25EB"/>
    <w:rsid w:val="2A874E0F"/>
    <w:rsid w:val="2A8844C4"/>
    <w:rsid w:val="2A955CBD"/>
    <w:rsid w:val="2AA65B3F"/>
    <w:rsid w:val="2AB10CB2"/>
    <w:rsid w:val="2AB30C41"/>
    <w:rsid w:val="2ABD2C9E"/>
    <w:rsid w:val="2ABF27E1"/>
    <w:rsid w:val="2AC11573"/>
    <w:rsid w:val="2AC76285"/>
    <w:rsid w:val="2AD75A35"/>
    <w:rsid w:val="2AD87276"/>
    <w:rsid w:val="2AD90C6A"/>
    <w:rsid w:val="2AE47512"/>
    <w:rsid w:val="2AEA50B5"/>
    <w:rsid w:val="2AEB3EC5"/>
    <w:rsid w:val="2AEF0BC1"/>
    <w:rsid w:val="2AEF22A6"/>
    <w:rsid w:val="2AF02B74"/>
    <w:rsid w:val="2AF03E97"/>
    <w:rsid w:val="2B0E0C82"/>
    <w:rsid w:val="2B0F5533"/>
    <w:rsid w:val="2B2B6FEB"/>
    <w:rsid w:val="2B311B89"/>
    <w:rsid w:val="2B316CCD"/>
    <w:rsid w:val="2B377118"/>
    <w:rsid w:val="2B3A1FFA"/>
    <w:rsid w:val="2B42074A"/>
    <w:rsid w:val="2B4B3807"/>
    <w:rsid w:val="2B4B4216"/>
    <w:rsid w:val="2B58065D"/>
    <w:rsid w:val="2B5E7D9F"/>
    <w:rsid w:val="2B631058"/>
    <w:rsid w:val="2B670C5E"/>
    <w:rsid w:val="2B6A19C9"/>
    <w:rsid w:val="2B6D12EE"/>
    <w:rsid w:val="2B6F3BC4"/>
    <w:rsid w:val="2B74142C"/>
    <w:rsid w:val="2B750CD9"/>
    <w:rsid w:val="2B7A2B6D"/>
    <w:rsid w:val="2B7B5F5B"/>
    <w:rsid w:val="2B8034CD"/>
    <w:rsid w:val="2B804436"/>
    <w:rsid w:val="2B857E44"/>
    <w:rsid w:val="2B8D63BC"/>
    <w:rsid w:val="2B8E0E70"/>
    <w:rsid w:val="2B8F0A0C"/>
    <w:rsid w:val="2B900879"/>
    <w:rsid w:val="2B921E0D"/>
    <w:rsid w:val="2B9775FA"/>
    <w:rsid w:val="2B9F2F61"/>
    <w:rsid w:val="2BB050BC"/>
    <w:rsid w:val="2BB609F3"/>
    <w:rsid w:val="2BB827E2"/>
    <w:rsid w:val="2BC86EE0"/>
    <w:rsid w:val="2BC97F2E"/>
    <w:rsid w:val="2BCA0C0C"/>
    <w:rsid w:val="2BCF04DD"/>
    <w:rsid w:val="2BDF26E1"/>
    <w:rsid w:val="2BF72263"/>
    <w:rsid w:val="2BFC6C00"/>
    <w:rsid w:val="2C015F90"/>
    <w:rsid w:val="2C023593"/>
    <w:rsid w:val="2C1A03A5"/>
    <w:rsid w:val="2C1D3134"/>
    <w:rsid w:val="2C276000"/>
    <w:rsid w:val="2C2F797D"/>
    <w:rsid w:val="2C383F82"/>
    <w:rsid w:val="2C431D47"/>
    <w:rsid w:val="2C456B6B"/>
    <w:rsid w:val="2C4E54A1"/>
    <w:rsid w:val="2C515E55"/>
    <w:rsid w:val="2C5524AE"/>
    <w:rsid w:val="2C562FFE"/>
    <w:rsid w:val="2C584441"/>
    <w:rsid w:val="2C614EE0"/>
    <w:rsid w:val="2C711E05"/>
    <w:rsid w:val="2C894F54"/>
    <w:rsid w:val="2C8F2E3D"/>
    <w:rsid w:val="2C981DE4"/>
    <w:rsid w:val="2CA74980"/>
    <w:rsid w:val="2CA837A9"/>
    <w:rsid w:val="2CAB41A8"/>
    <w:rsid w:val="2CB61903"/>
    <w:rsid w:val="2CBC7286"/>
    <w:rsid w:val="2CC136DD"/>
    <w:rsid w:val="2CCB6718"/>
    <w:rsid w:val="2CD40A13"/>
    <w:rsid w:val="2CD812B0"/>
    <w:rsid w:val="2CE035BC"/>
    <w:rsid w:val="2CE2307C"/>
    <w:rsid w:val="2CF0165E"/>
    <w:rsid w:val="2CF20F4C"/>
    <w:rsid w:val="2CF40171"/>
    <w:rsid w:val="2CF8571E"/>
    <w:rsid w:val="2CF92459"/>
    <w:rsid w:val="2CFA4417"/>
    <w:rsid w:val="2CFD5684"/>
    <w:rsid w:val="2CFE0A87"/>
    <w:rsid w:val="2CFF272E"/>
    <w:rsid w:val="2D00754C"/>
    <w:rsid w:val="2D073127"/>
    <w:rsid w:val="2D092D6F"/>
    <w:rsid w:val="2D097309"/>
    <w:rsid w:val="2D1501C1"/>
    <w:rsid w:val="2D162113"/>
    <w:rsid w:val="2D1B15F5"/>
    <w:rsid w:val="2D255C1E"/>
    <w:rsid w:val="2D2C1524"/>
    <w:rsid w:val="2D2F1CED"/>
    <w:rsid w:val="2D30397F"/>
    <w:rsid w:val="2D353B5A"/>
    <w:rsid w:val="2D370D69"/>
    <w:rsid w:val="2D3E76C2"/>
    <w:rsid w:val="2D4E0686"/>
    <w:rsid w:val="2D5339C9"/>
    <w:rsid w:val="2D547600"/>
    <w:rsid w:val="2D565D1F"/>
    <w:rsid w:val="2D58404E"/>
    <w:rsid w:val="2D5F2709"/>
    <w:rsid w:val="2D60770F"/>
    <w:rsid w:val="2D697AC3"/>
    <w:rsid w:val="2D6C6D6F"/>
    <w:rsid w:val="2D6F2E16"/>
    <w:rsid w:val="2D727471"/>
    <w:rsid w:val="2D743FE8"/>
    <w:rsid w:val="2D7D3B8C"/>
    <w:rsid w:val="2D936B14"/>
    <w:rsid w:val="2D980486"/>
    <w:rsid w:val="2D9D707E"/>
    <w:rsid w:val="2D9F5E62"/>
    <w:rsid w:val="2DA40BD5"/>
    <w:rsid w:val="2DA773C3"/>
    <w:rsid w:val="2DAF5BEE"/>
    <w:rsid w:val="2DC622D2"/>
    <w:rsid w:val="2DCF32BE"/>
    <w:rsid w:val="2DCF5D6B"/>
    <w:rsid w:val="2DD31793"/>
    <w:rsid w:val="2DD332FC"/>
    <w:rsid w:val="2DD65B2B"/>
    <w:rsid w:val="2DE339F1"/>
    <w:rsid w:val="2DF06770"/>
    <w:rsid w:val="2DF347AF"/>
    <w:rsid w:val="2DF736DB"/>
    <w:rsid w:val="2E017417"/>
    <w:rsid w:val="2E047009"/>
    <w:rsid w:val="2E0B6325"/>
    <w:rsid w:val="2E0E6DB8"/>
    <w:rsid w:val="2E182033"/>
    <w:rsid w:val="2E1F7A3A"/>
    <w:rsid w:val="2E212A8B"/>
    <w:rsid w:val="2E263959"/>
    <w:rsid w:val="2E2643BF"/>
    <w:rsid w:val="2E342923"/>
    <w:rsid w:val="2E395E52"/>
    <w:rsid w:val="2E3A3771"/>
    <w:rsid w:val="2E3C6DFB"/>
    <w:rsid w:val="2E480A8C"/>
    <w:rsid w:val="2E4F5319"/>
    <w:rsid w:val="2E530990"/>
    <w:rsid w:val="2E55148C"/>
    <w:rsid w:val="2E5A44AC"/>
    <w:rsid w:val="2E5B1278"/>
    <w:rsid w:val="2E6365A3"/>
    <w:rsid w:val="2E6827E8"/>
    <w:rsid w:val="2E6D7645"/>
    <w:rsid w:val="2E703291"/>
    <w:rsid w:val="2E715F4E"/>
    <w:rsid w:val="2E7D2641"/>
    <w:rsid w:val="2E804559"/>
    <w:rsid w:val="2E87602C"/>
    <w:rsid w:val="2EA309CD"/>
    <w:rsid w:val="2EA61897"/>
    <w:rsid w:val="2EAB350F"/>
    <w:rsid w:val="2EB104AC"/>
    <w:rsid w:val="2EC04D97"/>
    <w:rsid w:val="2EC47562"/>
    <w:rsid w:val="2EC718AD"/>
    <w:rsid w:val="2ECC611B"/>
    <w:rsid w:val="2ECE4FDA"/>
    <w:rsid w:val="2ED12D2E"/>
    <w:rsid w:val="2EDD6125"/>
    <w:rsid w:val="2EE940B7"/>
    <w:rsid w:val="2EEF5C09"/>
    <w:rsid w:val="2EF36113"/>
    <w:rsid w:val="2EF702FB"/>
    <w:rsid w:val="2EFE2DF6"/>
    <w:rsid w:val="2F007272"/>
    <w:rsid w:val="2F066EAB"/>
    <w:rsid w:val="2F0F5D74"/>
    <w:rsid w:val="2F123144"/>
    <w:rsid w:val="2F1474D3"/>
    <w:rsid w:val="2F1E61AC"/>
    <w:rsid w:val="2F1E6A99"/>
    <w:rsid w:val="2F2114B9"/>
    <w:rsid w:val="2F2772E5"/>
    <w:rsid w:val="2F2827EC"/>
    <w:rsid w:val="2F28794C"/>
    <w:rsid w:val="2F393822"/>
    <w:rsid w:val="2F3B10F2"/>
    <w:rsid w:val="2F446ACF"/>
    <w:rsid w:val="2F454EE6"/>
    <w:rsid w:val="2F4C2A2B"/>
    <w:rsid w:val="2F4E69CF"/>
    <w:rsid w:val="2F55380E"/>
    <w:rsid w:val="2F5733D0"/>
    <w:rsid w:val="2F6A2714"/>
    <w:rsid w:val="2F6F34DE"/>
    <w:rsid w:val="2F711C20"/>
    <w:rsid w:val="2F7134BE"/>
    <w:rsid w:val="2F7B75BE"/>
    <w:rsid w:val="2F834CD0"/>
    <w:rsid w:val="2F854A69"/>
    <w:rsid w:val="2F8C4439"/>
    <w:rsid w:val="2F90485D"/>
    <w:rsid w:val="2F9706A7"/>
    <w:rsid w:val="2F9A48DF"/>
    <w:rsid w:val="2F9E416C"/>
    <w:rsid w:val="2FA2154C"/>
    <w:rsid w:val="2FCF5391"/>
    <w:rsid w:val="2FD66490"/>
    <w:rsid w:val="2FE66DA0"/>
    <w:rsid w:val="2FEF3808"/>
    <w:rsid w:val="2FF31771"/>
    <w:rsid w:val="2FF42B5A"/>
    <w:rsid w:val="3000244A"/>
    <w:rsid w:val="30006650"/>
    <w:rsid w:val="30006A28"/>
    <w:rsid w:val="30020BB7"/>
    <w:rsid w:val="301A44A9"/>
    <w:rsid w:val="30227AED"/>
    <w:rsid w:val="302507F4"/>
    <w:rsid w:val="30304D0B"/>
    <w:rsid w:val="30370585"/>
    <w:rsid w:val="304611FD"/>
    <w:rsid w:val="3049232A"/>
    <w:rsid w:val="305B7FDF"/>
    <w:rsid w:val="305C28BD"/>
    <w:rsid w:val="305D3EB7"/>
    <w:rsid w:val="305E446B"/>
    <w:rsid w:val="30647D82"/>
    <w:rsid w:val="306923DC"/>
    <w:rsid w:val="306D6D18"/>
    <w:rsid w:val="306F40E9"/>
    <w:rsid w:val="30710BD5"/>
    <w:rsid w:val="307926CC"/>
    <w:rsid w:val="307F1264"/>
    <w:rsid w:val="3091343F"/>
    <w:rsid w:val="309271F0"/>
    <w:rsid w:val="30983E98"/>
    <w:rsid w:val="309D1335"/>
    <w:rsid w:val="309F7AC6"/>
    <w:rsid w:val="30A66C2B"/>
    <w:rsid w:val="30A74797"/>
    <w:rsid w:val="30AB23C6"/>
    <w:rsid w:val="30B011A8"/>
    <w:rsid w:val="30B027ED"/>
    <w:rsid w:val="30B06572"/>
    <w:rsid w:val="30BA371B"/>
    <w:rsid w:val="30C61066"/>
    <w:rsid w:val="30C8038E"/>
    <w:rsid w:val="30C95ED2"/>
    <w:rsid w:val="30CD5EB1"/>
    <w:rsid w:val="30CF6E02"/>
    <w:rsid w:val="30D02AD2"/>
    <w:rsid w:val="30D87D5C"/>
    <w:rsid w:val="30DA635F"/>
    <w:rsid w:val="30E66B05"/>
    <w:rsid w:val="30F275C7"/>
    <w:rsid w:val="30F53442"/>
    <w:rsid w:val="30F64290"/>
    <w:rsid w:val="30F7424C"/>
    <w:rsid w:val="30FD16FF"/>
    <w:rsid w:val="31002451"/>
    <w:rsid w:val="31091572"/>
    <w:rsid w:val="31127CD4"/>
    <w:rsid w:val="31144699"/>
    <w:rsid w:val="31156540"/>
    <w:rsid w:val="31182BCD"/>
    <w:rsid w:val="311B481E"/>
    <w:rsid w:val="311D7D22"/>
    <w:rsid w:val="311F22BF"/>
    <w:rsid w:val="311F403C"/>
    <w:rsid w:val="312020B1"/>
    <w:rsid w:val="31222E6F"/>
    <w:rsid w:val="312250AB"/>
    <w:rsid w:val="312753A2"/>
    <w:rsid w:val="31283B34"/>
    <w:rsid w:val="312E06EC"/>
    <w:rsid w:val="312E5380"/>
    <w:rsid w:val="314639A6"/>
    <w:rsid w:val="314F62A9"/>
    <w:rsid w:val="315216B2"/>
    <w:rsid w:val="315C474F"/>
    <w:rsid w:val="315C663D"/>
    <w:rsid w:val="315E14B2"/>
    <w:rsid w:val="31635B7E"/>
    <w:rsid w:val="316725C3"/>
    <w:rsid w:val="31772EC7"/>
    <w:rsid w:val="3178558E"/>
    <w:rsid w:val="31796A0E"/>
    <w:rsid w:val="317A705E"/>
    <w:rsid w:val="31971325"/>
    <w:rsid w:val="319B2703"/>
    <w:rsid w:val="319C1DD8"/>
    <w:rsid w:val="31A614D2"/>
    <w:rsid w:val="31AD098C"/>
    <w:rsid w:val="31AD5C8A"/>
    <w:rsid w:val="31B83BED"/>
    <w:rsid w:val="31B93903"/>
    <w:rsid w:val="31B964EC"/>
    <w:rsid w:val="31BE0C59"/>
    <w:rsid w:val="31C07178"/>
    <w:rsid w:val="31C867A6"/>
    <w:rsid w:val="31D6469D"/>
    <w:rsid w:val="31E54A7C"/>
    <w:rsid w:val="31EF4EE2"/>
    <w:rsid w:val="31F025E7"/>
    <w:rsid w:val="31F1030B"/>
    <w:rsid w:val="31F14E42"/>
    <w:rsid w:val="31F2610A"/>
    <w:rsid w:val="31FB4124"/>
    <w:rsid w:val="31FE2FDC"/>
    <w:rsid w:val="32101350"/>
    <w:rsid w:val="32167F39"/>
    <w:rsid w:val="3217691A"/>
    <w:rsid w:val="3218718E"/>
    <w:rsid w:val="321E6598"/>
    <w:rsid w:val="321F2006"/>
    <w:rsid w:val="322266CE"/>
    <w:rsid w:val="32265F48"/>
    <w:rsid w:val="32272DD4"/>
    <w:rsid w:val="32296CC9"/>
    <w:rsid w:val="323D35CE"/>
    <w:rsid w:val="323E3D25"/>
    <w:rsid w:val="32551C67"/>
    <w:rsid w:val="32560534"/>
    <w:rsid w:val="32580686"/>
    <w:rsid w:val="32593AEC"/>
    <w:rsid w:val="32690DDD"/>
    <w:rsid w:val="327C051D"/>
    <w:rsid w:val="327E0E2D"/>
    <w:rsid w:val="327E4F24"/>
    <w:rsid w:val="32872108"/>
    <w:rsid w:val="32883304"/>
    <w:rsid w:val="32956A84"/>
    <w:rsid w:val="3299090F"/>
    <w:rsid w:val="32A001FB"/>
    <w:rsid w:val="32AA5F68"/>
    <w:rsid w:val="32B0267D"/>
    <w:rsid w:val="32B56745"/>
    <w:rsid w:val="32B617E7"/>
    <w:rsid w:val="32B71ECD"/>
    <w:rsid w:val="32C10751"/>
    <w:rsid w:val="32D021A8"/>
    <w:rsid w:val="32D74B36"/>
    <w:rsid w:val="32DA34FB"/>
    <w:rsid w:val="32DD57B3"/>
    <w:rsid w:val="32E72514"/>
    <w:rsid w:val="32EE5616"/>
    <w:rsid w:val="32F05863"/>
    <w:rsid w:val="32F07E23"/>
    <w:rsid w:val="32F9629D"/>
    <w:rsid w:val="32FD1627"/>
    <w:rsid w:val="33083A24"/>
    <w:rsid w:val="330A2C27"/>
    <w:rsid w:val="330C671E"/>
    <w:rsid w:val="331257D2"/>
    <w:rsid w:val="33186C20"/>
    <w:rsid w:val="331C194C"/>
    <w:rsid w:val="332152D3"/>
    <w:rsid w:val="3322039E"/>
    <w:rsid w:val="3323674E"/>
    <w:rsid w:val="33284834"/>
    <w:rsid w:val="33294694"/>
    <w:rsid w:val="332D4744"/>
    <w:rsid w:val="33325574"/>
    <w:rsid w:val="33496AE6"/>
    <w:rsid w:val="334D0785"/>
    <w:rsid w:val="334F09EB"/>
    <w:rsid w:val="335056F5"/>
    <w:rsid w:val="3354724C"/>
    <w:rsid w:val="33555645"/>
    <w:rsid w:val="33570ED7"/>
    <w:rsid w:val="33596CA1"/>
    <w:rsid w:val="33596D28"/>
    <w:rsid w:val="335B4FE9"/>
    <w:rsid w:val="336D7BD3"/>
    <w:rsid w:val="33795F92"/>
    <w:rsid w:val="337A7FAC"/>
    <w:rsid w:val="337B7597"/>
    <w:rsid w:val="338243D3"/>
    <w:rsid w:val="338303BF"/>
    <w:rsid w:val="338C113F"/>
    <w:rsid w:val="33941A2F"/>
    <w:rsid w:val="339E439D"/>
    <w:rsid w:val="33A40055"/>
    <w:rsid w:val="33AB3280"/>
    <w:rsid w:val="33AD29AD"/>
    <w:rsid w:val="33B55840"/>
    <w:rsid w:val="33B56607"/>
    <w:rsid w:val="33B6010D"/>
    <w:rsid w:val="33B929A5"/>
    <w:rsid w:val="33BD2308"/>
    <w:rsid w:val="33BF5719"/>
    <w:rsid w:val="33CE1E14"/>
    <w:rsid w:val="33D55726"/>
    <w:rsid w:val="33D9118F"/>
    <w:rsid w:val="33EB2FB0"/>
    <w:rsid w:val="33EC0D11"/>
    <w:rsid w:val="33EC1D3D"/>
    <w:rsid w:val="33EC463C"/>
    <w:rsid w:val="33ED62CE"/>
    <w:rsid w:val="33F23FC7"/>
    <w:rsid w:val="33F24E85"/>
    <w:rsid w:val="340C6242"/>
    <w:rsid w:val="340D0A99"/>
    <w:rsid w:val="340E3FD8"/>
    <w:rsid w:val="34171648"/>
    <w:rsid w:val="341F7A4B"/>
    <w:rsid w:val="34202F4D"/>
    <w:rsid w:val="3421741A"/>
    <w:rsid w:val="343227FC"/>
    <w:rsid w:val="34376BE6"/>
    <w:rsid w:val="343928EF"/>
    <w:rsid w:val="344662AE"/>
    <w:rsid w:val="345501C3"/>
    <w:rsid w:val="3455120A"/>
    <w:rsid w:val="34552189"/>
    <w:rsid w:val="345C1907"/>
    <w:rsid w:val="345F4AC3"/>
    <w:rsid w:val="34605E94"/>
    <w:rsid w:val="346464B0"/>
    <w:rsid w:val="3467260E"/>
    <w:rsid w:val="346A43DE"/>
    <w:rsid w:val="347574FF"/>
    <w:rsid w:val="347629F1"/>
    <w:rsid w:val="34797AA3"/>
    <w:rsid w:val="347A2176"/>
    <w:rsid w:val="34813583"/>
    <w:rsid w:val="3484739F"/>
    <w:rsid w:val="34896D83"/>
    <w:rsid w:val="34904E20"/>
    <w:rsid w:val="3494797E"/>
    <w:rsid w:val="349A1157"/>
    <w:rsid w:val="349E4696"/>
    <w:rsid w:val="34AB4B07"/>
    <w:rsid w:val="34AD04BB"/>
    <w:rsid w:val="34AD5189"/>
    <w:rsid w:val="34C22A4B"/>
    <w:rsid w:val="34CB4872"/>
    <w:rsid w:val="34CB66CE"/>
    <w:rsid w:val="34CE286D"/>
    <w:rsid w:val="34D23635"/>
    <w:rsid w:val="34D366CB"/>
    <w:rsid w:val="34D6203C"/>
    <w:rsid w:val="34E9453C"/>
    <w:rsid w:val="34F957CF"/>
    <w:rsid w:val="34FD5334"/>
    <w:rsid w:val="34FE4EE9"/>
    <w:rsid w:val="35021FEA"/>
    <w:rsid w:val="35024FD9"/>
    <w:rsid w:val="35091F99"/>
    <w:rsid w:val="35095900"/>
    <w:rsid w:val="35122EED"/>
    <w:rsid w:val="353301B7"/>
    <w:rsid w:val="3539505E"/>
    <w:rsid w:val="353B08AA"/>
    <w:rsid w:val="354613F6"/>
    <w:rsid w:val="35496CC9"/>
    <w:rsid w:val="355217A1"/>
    <w:rsid w:val="355A6D87"/>
    <w:rsid w:val="355C11F6"/>
    <w:rsid w:val="356577C4"/>
    <w:rsid w:val="356A65A0"/>
    <w:rsid w:val="35761826"/>
    <w:rsid w:val="357C6474"/>
    <w:rsid w:val="358B4CDD"/>
    <w:rsid w:val="358E65B7"/>
    <w:rsid w:val="35B900B0"/>
    <w:rsid w:val="35B93933"/>
    <w:rsid w:val="35C13156"/>
    <w:rsid w:val="35C461E8"/>
    <w:rsid w:val="35C954DD"/>
    <w:rsid w:val="35CB6134"/>
    <w:rsid w:val="35CF4AC4"/>
    <w:rsid w:val="35D421B7"/>
    <w:rsid w:val="35D90FC1"/>
    <w:rsid w:val="35DE1049"/>
    <w:rsid w:val="35EE4FD4"/>
    <w:rsid w:val="35FA7C22"/>
    <w:rsid w:val="36055C0C"/>
    <w:rsid w:val="360F2452"/>
    <w:rsid w:val="36134672"/>
    <w:rsid w:val="361634A6"/>
    <w:rsid w:val="36167B2F"/>
    <w:rsid w:val="361B1039"/>
    <w:rsid w:val="362D2BBD"/>
    <w:rsid w:val="362F09AA"/>
    <w:rsid w:val="36386EBB"/>
    <w:rsid w:val="36395D1F"/>
    <w:rsid w:val="364605F3"/>
    <w:rsid w:val="364E3EBE"/>
    <w:rsid w:val="364F7F6E"/>
    <w:rsid w:val="36544C91"/>
    <w:rsid w:val="3659715C"/>
    <w:rsid w:val="367D2E2F"/>
    <w:rsid w:val="368E2A2F"/>
    <w:rsid w:val="36A27717"/>
    <w:rsid w:val="36A5353B"/>
    <w:rsid w:val="36AC12AE"/>
    <w:rsid w:val="36AE51D5"/>
    <w:rsid w:val="36B671BE"/>
    <w:rsid w:val="36CE3589"/>
    <w:rsid w:val="36D35753"/>
    <w:rsid w:val="36D85ABB"/>
    <w:rsid w:val="36E74CC5"/>
    <w:rsid w:val="36EB6D4F"/>
    <w:rsid w:val="36ED5FD4"/>
    <w:rsid w:val="36F305F4"/>
    <w:rsid w:val="36F33291"/>
    <w:rsid w:val="36F5081C"/>
    <w:rsid w:val="370259F3"/>
    <w:rsid w:val="3713018F"/>
    <w:rsid w:val="371928A8"/>
    <w:rsid w:val="371E18FE"/>
    <w:rsid w:val="37275B5E"/>
    <w:rsid w:val="372F680A"/>
    <w:rsid w:val="37340DDB"/>
    <w:rsid w:val="37367D4F"/>
    <w:rsid w:val="373773C0"/>
    <w:rsid w:val="373F6958"/>
    <w:rsid w:val="374249B1"/>
    <w:rsid w:val="37447668"/>
    <w:rsid w:val="374A5786"/>
    <w:rsid w:val="374C4796"/>
    <w:rsid w:val="374C532D"/>
    <w:rsid w:val="37537F32"/>
    <w:rsid w:val="376178BA"/>
    <w:rsid w:val="37626F46"/>
    <w:rsid w:val="37633419"/>
    <w:rsid w:val="376817D9"/>
    <w:rsid w:val="376B1BB0"/>
    <w:rsid w:val="377331F0"/>
    <w:rsid w:val="378910BB"/>
    <w:rsid w:val="378945B0"/>
    <w:rsid w:val="379218EA"/>
    <w:rsid w:val="379412F6"/>
    <w:rsid w:val="37C75E19"/>
    <w:rsid w:val="37C83693"/>
    <w:rsid w:val="37D26A58"/>
    <w:rsid w:val="37D416A4"/>
    <w:rsid w:val="37E00A5F"/>
    <w:rsid w:val="37E03E52"/>
    <w:rsid w:val="37E15431"/>
    <w:rsid w:val="37EC02FF"/>
    <w:rsid w:val="37F43FB8"/>
    <w:rsid w:val="37FC066A"/>
    <w:rsid w:val="37FC1237"/>
    <w:rsid w:val="38014AF2"/>
    <w:rsid w:val="38065FD6"/>
    <w:rsid w:val="38110E09"/>
    <w:rsid w:val="381473FF"/>
    <w:rsid w:val="381D242C"/>
    <w:rsid w:val="381D7489"/>
    <w:rsid w:val="382311BB"/>
    <w:rsid w:val="38286761"/>
    <w:rsid w:val="382F5A48"/>
    <w:rsid w:val="38363089"/>
    <w:rsid w:val="3836434A"/>
    <w:rsid w:val="38373983"/>
    <w:rsid w:val="3868549C"/>
    <w:rsid w:val="38697999"/>
    <w:rsid w:val="38776985"/>
    <w:rsid w:val="387B1C76"/>
    <w:rsid w:val="38816194"/>
    <w:rsid w:val="38836958"/>
    <w:rsid w:val="38893E09"/>
    <w:rsid w:val="388D6B5F"/>
    <w:rsid w:val="388E2157"/>
    <w:rsid w:val="38A75595"/>
    <w:rsid w:val="38AA6A51"/>
    <w:rsid w:val="38AC0E32"/>
    <w:rsid w:val="38B40D80"/>
    <w:rsid w:val="38B844F1"/>
    <w:rsid w:val="38BE2E95"/>
    <w:rsid w:val="38C70BCD"/>
    <w:rsid w:val="38D54FA7"/>
    <w:rsid w:val="38D5665F"/>
    <w:rsid w:val="38D56F71"/>
    <w:rsid w:val="38E17A8C"/>
    <w:rsid w:val="38E22F01"/>
    <w:rsid w:val="38EF21E3"/>
    <w:rsid w:val="38F123B4"/>
    <w:rsid w:val="39040CD0"/>
    <w:rsid w:val="39086F29"/>
    <w:rsid w:val="3909660E"/>
    <w:rsid w:val="390C243B"/>
    <w:rsid w:val="391D1A24"/>
    <w:rsid w:val="39474D94"/>
    <w:rsid w:val="39554A6B"/>
    <w:rsid w:val="395B5842"/>
    <w:rsid w:val="39614F75"/>
    <w:rsid w:val="3968533E"/>
    <w:rsid w:val="397101CC"/>
    <w:rsid w:val="39851307"/>
    <w:rsid w:val="39863AFD"/>
    <w:rsid w:val="398E34A3"/>
    <w:rsid w:val="39951922"/>
    <w:rsid w:val="39A44DC6"/>
    <w:rsid w:val="39A75247"/>
    <w:rsid w:val="39A93E96"/>
    <w:rsid w:val="39AF3610"/>
    <w:rsid w:val="39B00CC0"/>
    <w:rsid w:val="39BA0C0D"/>
    <w:rsid w:val="39BE08DB"/>
    <w:rsid w:val="39C04DC8"/>
    <w:rsid w:val="39D13980"/>
    <w:rsid w:val="39D15F8E"/>
    <w:rsid w:val="39D460D5"/>
    <w:rsid w:val="39DB54CD"/>
    <w:rsid w:val="39F162A9"/>
    <w:rsid w:val="39F64252"/>
    <w:rsid w:val="39FE3C24"/>
    <w:rsid w:val="39FF6C08"/>
    <w:rsid w:val="3A0C5E4C"/>
    <w:rsid w:val="3A137505"/>
    <w:rsid w:val="3A150924"/>
    <w:rsid w:val="3A1B3E90"/>
    <w:rsid w:val="3A2052CD"/>
    <w:rsid w:val="3A222046"/>
    <w:rsid w:val="3A2525DB"/>
    <w:rsid w:val="3A2B0117"/>
    <w:rsid w:val="3A3346CA"/>
    <w:rsid w:val="3A3A6353"/>
    <w:rsid w:val="3A3C757A"/>
    <w:rsid w:val="3A40792D"/>
    <w:rsid w:val="3A4766CB"/>
    <w:rsid w:val="3A4967AD"/>
    <w:rsid w:val="3A497773"/>
    <w:rsid w:val="3A581765"/>
    <w:rsid w:val="3A5E061F"/>
    <w:rsid w:val="3A722984"/>
    <w:rsid w:val="3A775CCC"/>
    <w:rsid w:val="3A7808AC"/>
    <w:rsid w:val="3A787B4A"/>
    <w:rsid w:val="3A804B9A"/>
    <w:rsid w:val="3A90716C"/>
    <w:rsid w:val="3A922D96"/>
    <w:rsid w:val="3A993A41"/>
    <w:rsid w:val="3A9D659E"/>
    <w:rsid w:val="3A9E36DF"/>
    <w:rsid w:val="3AA025C3"/>
    <w:rsid w:val="3AA4620D"/>
    <w:rsid w:val="3AA977D1"/>
    <w:rsid w:val="3AAE2A79"/>
    <w:rsid w:val="3AC40F04"/>
    <w:rsid w:val="3ACE02E6"/>
    <w:rsid w:val="3AD3021C"/>
    <w:rsid w:val="3ADF347B"/>
    <w:rsid w:val="3AE21B1D"/>
    <w:rsid w:val="3AE77301"/>
    <w:rsid w:val="3AE802A0"/>
    <w:rsid w:val="3AEC7462"/>
    <w:rsid w:val="3AEE696C"/>
    <w:rsid w:val="3AF6512B"/>
    <w:rsid w:val="3AF9573C"/>
    <w:rsid w:val="3AFA7035"/>
    <w:rsid w:val="3AFB3318"/>
    <w:rsid w:val="3B011EA5"/>
    <w:rsid w:val="3B057CC4"/>
    <w:rsid w:val="3B0B7AD6"/>
    <w:rsid w:val="3B12660C"/>
    <w:rsid w:val="3B2729D8"/>
    <w:rsid w:val="3B2C30E8"/>
    <w:rsid w:val="3B3360B0"/>
    <w:rsid w:val="3B374A0E"/>
    <w:rsid w:val="3B397269"/>
    <w:rsid w:val="3B4052E7"/>
    <w:rsid w:val="3B491FD0"/>
    <w:rsid w:val="3B4A7A75"/>
    <w:rsid w:val="3B5F6A37"/>
    <w:rsid w:val="3B602087"/>
    <w:rsid w:val="3B655064"/>
    <w:rsid w:val="3B6A1C47"/>
    <w:rsid w:val="3B6B4307"/>
    <w:rsid w:val="3B724D7A"/>
    <w:rsid w:val="3B743FA7"/>
    <w:rsid w:val="3B786F93"/>
    <w:rsid w:val="3B7E78B7"/>
    <w:rsid w:val="3B870E1B"/>
    <w:rsid w:val="3B8C09B3"/>
    <w:rsid w:val="3B8D33A0"/>
    <w:rsid w:val="3B9212AA"/>
    <w:rsid w:val="3B987DC0"/>
    <w:rsid w:val="3B9C5349"/>
    <w:rsid w:val="3BA0479E"/>
    <w:rsid w:val="3BA3263E"/>
    <w:rsid w:val="3BA4146A"/>
    <w:rsid w:val="3BA432BB"/>
    <w:rsid w:val="3BA50630"/>
    <w:rsid w:val="3BA66940"/>
    <w:rsid w:val="3BA67EC1"/>
    <w:rsid w:val="3BAA6F2C"/>
    <w:rsid w:val="3BB6482D"/>
    <w:rsid w:val="3BBC4E15"/>
    <w:rsid w:val="3BC8007B"/>
    <w:rsid w:val="3BCC6DFD"/>
    <w:rsid w:val="3BD450B3"/>
    <w:rsid w:val="3BDD3194"/>
    <w:rsid w:val="3BE66E6B"/>
    <w:rsid w:val="3BEB2C56"/>
    <w:rsid w:val="3BED0984"/>
    <w:rsid w:val="3BED3ACB"/>
    <w:rsid w:val="3BF753D3"/>
    <w:rsid w:val="3C0B4328"/>
    <w:rsid w:val="3C1813A4"/>
    <w:rsid w:val="3C187E62"/>
    <w:rsid w:val="3C1D2331"/>
    <w:rsid w:val="3C1D3F44"/>
    <w:rsid w:val="3C253553"/>
    <w:rsid w:val="3C300ED5"/>
    <w:rsid w:val="3C3C03C8"/>
    <w:rsid w:val="3C411DC5"/>
    <w:rsid w:val="3C5355C7"/>
    <w:rsid w:val="3C5508D1"/>
    <w:rsid w:val="3C5D210C"/>
    <w:rsid w:val="3C5E2EEE"/>
    <w:rsid w:val="3C6117D9"/>
    <w:rsid w:val="3C744BC7"/>
    <w:rsid w:val="3C757B5F"/>
    <w:rsid w:val="3C780D81"/>
    <w:rsid w:val="3C7B6C5D"/>
    <w:rsid w:val="3C841438"/>
    <w:rsid w:val="3C8B12A6"/>
    <w:rsid w:val="3C950542"/>
    <w:rsid w:val="3C9E57AB"/>
    <w:rsid w:val="3CA56AD5"/>
    <w:rsid w:val="3CA702DA"/>
    <w:rsid w:val="3CB21A10"/>
    <w:rsid w:val="3CBA26F4"/>
    <w:rsid w:val="3CC143F3"/>
    <w:rsid w:val="3CC207ED"/>
    <w:rsid w:val="3CCA07F9"/>
    <w:rsid w:val="3CCF4EA1"/>
    <w:rsid w:val="3CD97726"/>
    <w:rsid w:val="3CE10529"/>
    <w:rsid w:val="3CE557BB"/>
    <w:rsid w:val="3CE70ABB"/>
    <w:rsid w:val="3CE82FCD"/>
    <w:rsid w:val="3CF235E1"/>
    <w:rsid w:val="3D0266CC"/>
    <w:rsid w:val="3D0428B4"/>
    <w:rsid w:val="3D091FB1"/>
    <w:rsid w:val="3D0F079D"/>
    <w:rsid w:val="3D232A1C"/>
    <w:rsid w:val="3D26000D"/>
    <w:rsid w:val="3D2A7F67"/>
    <w:rsid w:val="3D3006FD"/>
    <w:rsid w:val="3D302BF2"/>
    <w:rsid w:val="3D364937"/>
    <w:rsid w:val="3D3A6003"/>
    <w:rsid w:val="3D3F6C08"/>
    <w:rsid w:val="3D5006E2"/>
    <w:rsid w:val="3D533287"/>
    <w:rsid w:val="3D616093"/>
    <w:rsid w:val="3D67049F"/>
    <w:rsid w:val="3D6C6AA1"/>
    <w:rsid w:val="3D6F769D"/>
    <w:rsid w:val="3D773CF3"/>
    <w:rsid w:val="3D782167"/>
    <w:rsid w:val="3D7E1135"/>
    <w:rsid w:val="3D821007"/>
    <w:rsid w:val="3D842A7C"/>
    <w:rsid w:val="3D865F92"/>
    <w:rsid w:val="3D8A4C40"/>
    <w:rsid w:val="3D951DDA"/>
    <w:rsid w:val="3DA751FD"/>
    <w:rsid w:val="3DBA4A4E"/>
    <w:rsid w:val="3DCE51F2"/>
    <w:rsid w:val="3DCF24CF"/>
    <w:rsid w:val="3DD24181"/>
    <w:rsid w:val="3DD42564"/>
    <w:rsid w:val="3DD43151"/>
    <w:rsid w:val="3DDE3B93"/>
    <w:rsid w:val="3DE45177"/>
    <w:rsid w:val="3DEA1218"/>
    <w:rsid w:val="3DEA3468"/>
    <w:rsid w:val="3DEE0B06"/>
    <w:rsid w:val="3DEF66C0"/>
    <w:rsid w:val="3DF0662A"/>
    <w:rsid w:val="3DF37407"/>
    <w:rsid w:val="3DFA2BBE"/>
    <w:rsid w:val="3DFC3A41"/>
    <w:rsid w:val="3DFE15C4"/>
    <w:rsid w:val="3E004040"/>
    <w:rsid w:val="3E027376"/>
    <w:rsid w:val="3E027FCA"/>
    <w:rsid w:val="3E0A3088"/>
    <w:rsid w:val="3E187447"/>
    <w:rsid w:val="3E1D0DF5"/>
    <w:rsid w:val="3E1E7E6A"/>
    <w:rsid w:val="3E2468B3"/>
    <w:rsid w:val="3E2A7B4B"/>
    <w:rsid w:val="3E303AFB"/>
    <w:rsid w:val="3E3514B3"/>
    <w:rsid w:val="3E46434D"/>
    <w:rsid w:val="3E4C5100"/>
    <w:rsid w:val="3E501237"/>
    <w:rsid w:val="3E5B4CA6"/>
    <w:rsid w:val="3E5C53EF"/>
    <w:rsid w:val="3E606A32"/>
    <w:rsid w:val="3E610EEA"/>
    <w:rsid w:val="3E642270"/>
    <w:rsid w:val="3E744507"/>
    <w:rsid w:val="3E773B88"/>
    <w:rsid w:val="3E787968"/>
    <w:rsid w:val="3E7E076E"/>
    <w:rsid w:val="3E875B9E"/>
    <w:rsid w:val="3E8F76F9"/>
    <w:rsid w:val="3E901274"/>
    <w:rsid w:val="3E9C6915"/>
    <w:rsid w:val="3EA55439"/>
    <w:rsid w:val="3EA758A5"/>
    <w:rsid w:val="3EAE3113"/>
    <w:rsid w:val="3EB37D24"/>
    <w:rsid w:val="3EBE037D"/>
    <w:rsid w:val="3ECC0669"/>
    <w:rsid w:val="3ECE13C0"/>
    <w:rsid w:val="3ECE3046"/>
    <w:rsid w:val="3EDE257B"/>
    <w:rsid w:val="3EEB3907"/>
    <w:rsid w:val="3F0D7DBE"/>
    <w:rsid w:val="3F0F2C37"/>
    <w:rsid w:val="3F141F29"/>
    <w:rsid w:val="3F150FC4"/>
    <w:rsid w:val="3F21261A"/>
    <w:rsid w:val="3F2602A2"/>
    <w:rsid w:val="3F2B2577"/>
    <w:rsid w:val="3F37224F"/>
    <w:rsid w:val="3F3F0CA6"/>
    <w:rsid w:val="3F485EA2"/>
    <w:rsid w:val="3F4A6B82"/>
    <w:rsid w:val="3F4D61C5"/>
    <w:rsid w:val="3F4E2AEB"/>
    <w:rsid w:val="3F50359F"/>
    <w:rsid w:val="3F51262A"/>
    <w:rsid w:val="3F5D76BA"/>
    <w:rsid w:val="3F6C5FB8"/>
    <w:rsid w:val="3F7627B1"/>
    <w:rsid w:val="3F7C7FF8"/>
    <w:rsid w:val="3F7D203B"/>
    <w:rsid w:val="3F7E288A"/>
    <w:rsid w:val="3F7E5EFD"/>
    <w:rsid w:val="3F8317DA"/>
    <w:rsid w:val="3F89213F"/>
    <w:rsid w:val="3F8E21EB"/>
    <w:rsid w:val="3F926D64"/>
    <w:rsid w:val="3F9B522F"/>
    <w:rsid w:val="3FA011AF"/>
    <w:rsid w:val="3FA34DCC"/>
    <w:rsid w:val="3FA421CF"/>
    <w:rsid w:val="3FA658A3"/>
    <w:rsid w:val="3FA66B0C"/>
    <w:rsid w:val="3FA84BD5"/>
    <w:rsid w:val="3FAC57DC"/>
    <w:rsid w:val="3FAD5BFA"/>
    <w:rsid w:val="3FB86E64"/>
    <w:rsid w:val="3FB95CAC"/>
    <w:rsid w:val="3FBA2A8A"/>
    <w:rsid w:val="3FBC1AB8"/>
    <w:rsid w:val="3FC105B1"/>
    <w:rsid w:val="3FC63573"/>
    <w:rsid w:val="3FCE79F5"/>
    <w:rsid w:val="3FD60492"/>
    <w:rsid w:val="3FD92C44"/>
    <w:rsid w:val="3FD94466"/>
    <w:rsid w:val="3FE715EB"/>
    <w:rsid w:val="3FEB33D6"/>
    <w:rsid w:val="3FF17476"/>
    <w:rsid w:val="3FF542A0"/>
    <w:rsid w:val="3FFD6790"/>
    <w:rsid w:val="4004153A"/>
    <w:rsid w:val="40055407"/>
    <w:rsid w:val="4012580E"/>
    <w:rsid w:val="40131A39"/>
    <w:rsid w:val="4014474E"/>
    <w:rsid w:val="4016061B"/>
    <w:rsid w:val="401B0112"/>
    <w:rsid w:val="401C5F9E"/>
    <w:rsid w:val="401D1649"/>
    <w:rsid w:val="401F4574"/>
    <w:rsid w:val="40377F21"/>
    <w:rsid w:val="404B69D4"/>
    <w:rsid w:val="405205AE"/>
    <w:rsid w:val="40613FB5"/>
    <w:rsid w:val="40625E60"/>
    <w:rsid w:val="406359B4"/>
    <w:rsid w:val="40684ED7"/>
    <w:rsid w:val="406867FC"/>
    <w:rsid w:val="40694211"/>
    <w:rsid w:val="406C08DB"/>
    <w:rsid w:val="407135B4"/>
    <w:rsid w:val="407422DD"/>
    <w:rsid w:val="40782BD2"/>
    <w:rsid w:val="407E48E4"/>
    <w:rsid w:val="408D1DBF"/>
    <w:rsid w:val="408E40F7"/>
    <w:rsid w:val="40901EED"/>
    <w:rsid w:val="409826EB"/>
    <w:rsid w:val="40B23976"/>
    <w:rsid w:val="40B36555"/>
    <w:rsid w:val="40B56682"/>
    <w:rsid w:val="40B73B02"/>
    <w:rsid w:val="40B74EF6"/>
    <w:rsid w:val="40C00DC8"/>
    <w:rsid w:val="40C43051"/>
    <w:rsid w:val="40C56DFB"/>
    <w:rsid w:val="40D70B9C"/>
    <w:rsid w:val="40D72528"/>
    <w:rsid w:val="40D87044"/>
    <w:rsid w:val="40DD6595"/>
    <w:rsid w:val="40DE3DCB"/>
    <w:rsid w:val="40E070FE"/>
    <w:rsid w:val="40E6122A"/>
    <w:rsid w:val="40ED39EE"/>
    <w:rsid w:val="40EE54BA"/>
    <w:rsid w:val="40EF0383"/>
    <w:rsid w:val="40F04B53"/>
    <w:rsid w:val="40F06B90"/>
    <w:rsid w:val="40F65100"/>
    <w:rsid w:val="40F964BD"/>
    <w:rsid w:val="40FB4B61"/>
    <w:rsid w:val="41143CA7"/>
    <w:rsid w:val="41153E95"/>
    <w:rsid w:val="411A309F"/>
    <w:rsid w:val="411B75D5"/>
    <w:rsid w:val="411D5D7E"/>
    <w:rsid w:val="413E558E"/>
    <w:rsid w:val="41490D2C"/>
    <w:rsid w:val="41493277"/>
    <w:rsid w:val="414B0100"/>
    <w:rsid w:val="4152192F"/>
    <w:rsid w:val="415C0057"/>
    <w:rsid w:val="415C3D81"/>
    <w:rsid w:val="415E53B3"/>
    <w:rsid w:val="416559C7"/>
    <w:rsid w:val="416E61CD"/>
    <w:rsid w:val="416F56E8"/>
    <w:rsid w:val="416F66A9"/>
    <w:rsid w:val="417F7AFB"/>
    <w:rsid w:val="418D5914"/>
    <w:rsid w:val="419022EF"/>
    <w:rsid w:val="419A7BB1"/>
    <w:rsid w:val="41A4527B"/>
    <w:rsid w:val="41A62E67"/>
    <w:rsid w:val="41A64B17"/>
    <w:rsid w:val="41AE1C52"/>
    <w:rsid w:val="41B30CA7"/>
    <w:rsid w:val="41D032FC"/>
    <w:rsid w:val="41D347B5"/>
    <w:rsid w:val="41D35EF7"/>
    <w:rsid w:val="41DA0F46"/>
    <w:rsid w:val="41DC3BCB"/>
    <w:rsid w:val="41DE4C7E"/>
    <w:rsid w:val="41E21A38"/>
    <w:rsid w:val="41E33F2F"/>
    <w:rsid w:val="41E53964"/>
    <w:rsid w:val="41E877A6"/>
    <w:rsid w:val="41E96D16"/>
    <w:rsid w:val="41E979FE"/>
    <w:rsid w:val="41EE26F9"/>
    <w:rsid w:val="41F0516E"/>
    <w:rsid w:val="41F2415E"/>
    <w:rsid w:val="4202128A"/>
    <w:rsid w:val="42036647"/>
    <w:rsid w:val="42056EE1"/>
    <w:rsid w:val="420F434D"/>
    <w:rsid w:val="421019EE"/>
    <w:rsid w:val="42140702"/>
    <w:rsid w:val="4215112A"/>
    <w:rsid w:val="421C6B06"/>
    <w:rsid w:val="42253854"/>
    <w:rsid w:val="422F44A2"/>
    <w:rsid w:val="42363F5A"/>
    <w:rsid w:val="423C6FA7"/>
    <w:rsid w:val="42414A13"/>
    <w:rsid w:val="4242281E"/>
    <w:rsid w:val="4247794A"/>
    <w:rsid w:val="42523C7C"/>
    <w:rsid w:val="42552F47"/>
    <w:rsid w:val="42576B91"/>
    <w:rsid w:val="42627FAE"/>
    <w:rsid w:val="426A0E03"/>
    <w:rsid w:val="427558A1"/>
    <w:rsid w:val="42807187"/>
    <w:rsid w:val="42852631"/>
    <w:rsid w:val="428606F1"/>
    <w:rsid w:val="428E01A0"/>
    <w:rsid w:val="429D2A31"/>
    <w:rsid w:val="42A41642"/>
    <w:rsid w:val="42A432F2"/>
    <w:rsid w:val="42A71EDE"/>
    <w:rsid w:val="42AA628E"/>
    <w:rsid w:val="42AD0DEA"/>
    <w:rsid w:val="42AD3BD8"/>
    <w:rsid w:val="42AF30BA"/>
    <w:rsid w:val="42B24BD5"/>
    <w:rsid w:val="42B412D0"/>
    <w:rsid w:val="42B8345A"/>
    <w:rsid w:val="42BB1148"/>
    <w:rsid w:val="42BB1692"/>
    <w:rsid w:val="42BB3B83"/>
    <w:rsid w:val="42BD692D"/>
    <w:rsid w:val="42BD6A61"/>
    <w:rsid w:val="42BF2631"/>
    <w:rsid w:val="42C8644A"/>
    <w:rsid w:val="42CC576C"/>
    <w:rsid w:val="42D16F75"/>
    <w:rsid w:val="42E34BD6"/>
    <w:rsid w:val="42EC251E"/>
    <w:rsid w:val="42FA2698"/>
    <w:rsid w:val="430C4258"/>
    <w:rsid w:val="430D79E6"/>
    <w:rsid w:val="43156277"/>
    <w:rsid w:val="431621BA"/>
    <w:rsid w:val="4317479F"/>
    <w:rsid w:val="431D0C62"/>
    <w:rsid w:val="4324153D"/>
    <w:rsid w:val="43250841"/>
    <w:rsid w:val="43260C36"/>
    <w:rsid w:val="432719C6"/>
    <w:rsid w:val="432B0084"/>
    <w:rsid w:val="432D76D6"/>
    <w:rsid w:val="43315A03"/>
    <w:rsid w:val="43316857"/>
    <w:rsid w:val="433C3FFD"/>
    <w:rsid w:val="433D6D79"/>
    <w:rsid w:val="433E34B8"/>
    <w:rsid w:val="43440DF8"/>
    <w:rsid w:val="434B0957"/>
    <w:rsid w:val="43544604"/>
    <w:rsid w:val="4363359A"/>
    <w:rsid w:val="43787B97"/>
    <w:rsid w:val="43797FCB"/>
    <w:rsid w:val="437D237C"/>
    <w:rsid w:val="437D67AB"/>
    <w:rsid w:val="437E2AF2"/>
    <w:rsid w:val="437F4001"/>
    <w:rsid w:val="4382566A"/>
    <w:rsid w:val="438934A5"/>
    <w:rsid w:val="43917C4D"/>
    <w:rsid w:val="43943C2E"/>
    <w:rsid w:val="439445F2"/>
    <w:rsid w:val="439765D1"/>
    <w:rsid w:val="439E33C7"/>
    <w:rsid w:val="43A00C0A"/>
    <w:rsid w:val="43A419E5"/>
    <w:rsid w:val="43B62F96"/>
    <w:rsid w:val="43B64F4C"/>
    <w:rsid w:val="43BC432D"/>
    <w:rsid w:val="43BD61BF"/>
    <w:rsid w:val="43C42917"/>
    <w:rsid w:val="43C67A26"/>
    <w:rsid w:val="43CF26EE"/>
    <w:rsid w:val="43CF74DB"/>
    <w:rsid w:val="43D146B8"/>
    <w:rsid w:val="43DC27D3"/>
    <w:rsid w:val="43DC3263"/>
    <w:rsid w:val="43E02B98"/>
    <w:rsid w:val="43E2238D"/>
    <w:rsid w:val="43E72AD2"/>
    <w:rsid w:val="43F23209"/>
    <w:rsid w:val="43F43BAA"/>
    <w:rsid w:val="43F7418A"/>
    <w:rsid w:val="43FE121A"/>
    <w:rsid w:val="44066626"/>
    <w:rsid w:val="4407039E"/>
    <w:rsid w:val="440D6841"/>
    <w:rsid w:val="440E61C1"/>
    <w:rsid w:val="440E662B"/>
    <w:rsid w:val="440F6F36"/>
    <w:rsid w:val="441129AE"/>
    <w:rsid w:val="44125821"/>
    <w:rsid w:val="441B30D2"/>
    <w:rsid w:val="44264BBE"/>
    <w:rsid w:val="442704EA"/>
    <w:rsid w:val="442A22B6"/>
    <w:rsid w:val="44370D3A"/>
    <w:rsid w:val="444F67D0"/>
    <w:rsid w:val="44565E8E"/>
    <w:rsid w:val="445A2B04"/>
    <w:rsid w:val="44657928"/>
    <w:rsid w:val="44692A10"/>
    <w:rsid w:val="446A6F78"/>
    <w:rsid w:val="44791185"/>
    <w:rsid w:val="449D0A3E"/>
    <w:rsid w:val="44A82C17"/>
    <w:rsid w:val="44B14BB4"/>
    <w:rsid w:val="44BE1D1D"/>
    <w:rsid w:val="44BF1250"/>
    <w:rsid w:val="44C44AF7"/>
    <w:rsid w:val="44C45C70"/>
    <w:rsid w:val="44C55076"/>
    <w:rsid w:val="44C57079"/>
    <w:rsid w:val="44C86E2D"/>
    <w:rsid w:val="44CB5786"/>
    <w:rsid w:val="44DC072C"/>
    <w:rsid w:val="44E1728E"/>
    <w:rsid w:val="44ED3E6E"/>
    <w:rsid w:val="44F947E2"/>
    <w:rsid w:val="450B5553"/>
    <w:rsid w:val="450F7AB0"/>
    <w:rsid w:val="450F7BC1"/>
    <w:rsid w:val="45132F0B"/>
    <w:rsid w:val="45134054"/>
    <w:rsid w:val="45144FA7"/>
    <w:rsid w:val="4516758F"/>
    <w:rsid w:val="451756DA"/>
    <w:rsid w:val="45177791"/>
    <w:rsid w:val="45242DFD"/>
    <w:rsid w:val="452A4214"/>
    <w:rsid w:val="452E2D72"/>
    <w:rsid w:val="4533756C"/>
    <w:rsid w:val="4539571E"/>
    <w:rsid w:val="4547113B"/>
    <w:rsid w:val="4549512F"/>
    <w:rsid w:val="454A2B20"/>
    <w:rsid w:val="454F3AE7"/>
    <w:rsid w:val="455E7657"/>
    <w:rsid w:val="457212CF"/>
    <w:rsid w:val="45725C3A"/>
    <w:rsid w:val="45735576"/>
    <w:rsid w:val="457B0D97"/>
    <w:rsid w:val="457F4369"/>
    <w:rsid w:val="458E0E3E"/>
    <w:rsid w:val="459119AB"/>
    <w:rsid w:val="459408EE"/>
    <w:rsid w:val="45950B1B"/>
    <w:rsid w:val="4596291A"/>
    <w:rsid w:val="459D5CEF"/>
    <w:rsid w:val="459E2864"/>
    <w:rsid w:val="45A81821"/>
    <w:rsid w:val="45BB0159"/>
    <w:rsid w:val="45C7643F"/>
    <w:rsid w:val="45CE5F19"/>
    <w:rsid w:val="45D13367"/>
    <w:rsid w:val="45DB7219"/>
    <w:rsid w:val="45EA380F"/>
    <w:rsid w:val="45F24D41"/>
    <w:rsid w:val="46011603"/>
    <w:rsid w:val="46104A78"/>
    <w:rsid w:val="46151C09"/>
    <w:rsid w:val="46185965"/>
    <w:rsid w:val="462431EC"/>
    <w:rsid w:val="46265197"/>
    <w:rsid w:val="462D4C5A"/>
    <w:rsid w:val="46522FEE"/>
    <w:rsid w:val="46572132"/>
    <w:rsid w:val="46631BE3"/>
    <w:rsid w:val="466C1D46"/>
    <w:rsid w:val="466E359D"/>
    <w:rsid w:val="466F101E"/>
    <w:rsid w:val="4672403A"/>
    <w:rsid w:val="46731B62"/>
    <w:rsid w:val="467635C8"/>
    <w:rsid w:val="46787550"/>
    <w:rsid w:val="467A1DC3"/>
    <w:rsid w:val="467C0C0E"/>
    <w:rsid w:val="46840939"/>
    <w:rsid w:val="468F0B40"/>
    <w:rsid w:val="46965996"/>
    <w:rsid w:val="469A01DF"/>
    <w:rsid w:val="469A2026"/>
    <w:rsid w:val="46A128BA"/>
    <w:rsid w:val="46A23028"/>
    <w:rsid w:val="46A70B5F"/>
    <w:rsid w:val="46AC6BA9"/>
    <w:rsid w:val="46B058FC"/>
    <w:rsid w:val="46B53D11"/>
    <w:rsid w:val="46B634DD"/>
    <w:rsid w:val="46C037CF"/>
    <w:rsid w:val="46C43140"/>
    <w:rsid w:val="46CE1038"/>
    <w:rsid w:val="46D53248"/>
    <w:rsid w:val="46DB44E6"/>
    <w:rsid w:val="46DF4B08"/>
    <w:rsid w:val="46E05A3B"/>
    <w:rsid w:val="46E46AF3"/>
    <w:rsid w:val="46E912A5"/>
    <w:rsid w:val="46EE5CC8"/>
    <w:rsid w:val="46EF0842"/>
    <w:rsid w:val="46FD6912"/>
    <w:rsid w:val="46FD6C2C"/>
    <w:rsid w:val="47020BA0"/>
    <w:rsid w:val="470802DD"/>
    <w:rsid w:val="470C0DA7"/>
    <w:rsid w:val="470E077F"/>
    <w:rsid w:val="471031FF"/>
    <w:rsid w:val="47120157"/>
    <w:rsid w:val="471306A5"/>
    <w:rsid w:val="47132D34"/>
    <w:rsid w:val="47157AFA"/>
    <w:rsid w:val="471F09D4"/>
    <w:rsid w:val="472E5136"/>
    <w:rsid w:val="47307EDC"/>
    <w:rsid w:val="4738438F"/>
    <w:rsid w:val="4739698E"/>
    <w:rsid w:val="47431C87"/>
    <w:rsid w:val="477511F9"/>
    <w:rsid w:val="47774056"/>
    <w:rsid w:val="4778248F"/>
    <w:rsid w:val="47810403"/>
    <w:rsid w:val="47835A56"/>
    <w:rsid w:val="47840ECD"/>
    <w:rsid w:val="47893513"/>
    <w:rsid w:val="478970B4"/>
    <w:rsid w:val="47903B7B"/>
    <w:rsid w:val="479867D1"/>
    <w:rsid w:val="479D024E"/>
    <w:rsid w:val="479F652C"/>
    <w:rsid w:val="47A23EC9"/>
    <w:rsid w:val="47A46DE7"/>
    <w:rsid w:val="47B45380"/>
    <w:rsid w:val="47C9457D"/>
    <w:rsid w:val="47C95BA5"/>
    <w:rsid w:val="47C96898"/>
    <w:rsid w:val="47CE5493"/>
    <w:rsid w:val="47D86663"/>
    <w:rsid w:val="47E12D9D"/>
    <w:rsid w:val="47E27E07"/>
    <w:rsid w:val="47E56984"/>
    <w:rsid w:val="47E80BFD"/>
    <w:rsid w:val="47EA6B5C"/>
    <w:rsid w:val="47EB7C54"/>
    <w:rsid w:val="47FB3FC6"/>
    <w:rsid w:val="47FC5E53"/>
    <w:rsid w:val="47FF3021"/>
    <w:rsid w:val="48023236"/>
    <w:rsid w:val="4803599F"/>
    <w:rsid w:val="480C6DCD"/>
    <w:rsid w:val="481316CF"/>
    <w:rsid w:val="48226466"/>
    <w:rsid w:val="4822648D"/>
    <w:rsid w:val="48234451"/>
    <w:rsid w:val="48267980"/>
    <w:rsid w:val="48290DDC"/>
    <w:rsid w:val="482C0B87"/>
    <w:rsid w:val="48374271"/>
    <w:rsid w:val="48374FB3"/>
    <w:rsid w:val="48391EBB"/>
    <w:rsid w:val="48446332"/>
    <w:rsid w:val="484C21A1"/>
    <w:rsid w:val="48603A91"/>
    <w:rsid w:val="486670FE"/>
    <w:rsid w:val="48673C8D"/>
    <w:rsid w:val="486E659E"/>
    <w:rsid w:val="487F5AF1"/>
    <w:rsid w:val="488220F8"/>
    <w:rsid w:val="489B478C"/>
    <w:rsid w:val="489D3DD8"/>
    <w:rsid w:val="48A12AF3"/>
    <w:rsid w:val="48A34443"/>
    <w:rsid w:val="48A6159D"/>
    <w:rsid w:val="48AB2E6E"/>
    <w:rsid w:val="48B33406"/>
    <w:rsid w:val="48B76703"/>
    <w:rsid w:val="48B85873"/>
    <w:rsid w:val="48C17F53"/>
    <w:rsid w:val="48D254C8"/>
    <w:rsid w:val="48D820FC"/>
    <w:rsid w:val="48DB611B"/>
    <w:rsid w:val="48DB7157"/>
    <w:rsid w:val="48E67729"/>
    <w:rsid w:val="48E76121"/>
    <w:rsid w:val="48F07DB8"/>
    <w:rsid w:val="48FA7B26"/>
    <w:rsid w:val="48FB464D"/>
    <w:rsid w:val="48FD6418"/>
    <w:rsid w:val="48FE0BC3"/>
    <w:rsid w:val="49072CA9"/>
    <w:rsid w:val="4908411E"/>
    <w:rsid w:val="490F0A93"/>
    <w:rsid w:val="490F7C7E"/>
    <w:rsid w:val="49160D4E"/>
    <w:rsid w:val="49185C91"/>
    <w:rsid w:val="492015CD"/>
    <w:rsid w:val="49246B37"/>
    <w:rsid w:val="49264A0F"/>
    <w:rsid w:val="492A2CF9"/>
    <w:rsid w:val="492B17DC"/>
    <w:rsid w:val="49331FD3"/>
    <w:rsid w:val="493B407C"/>
    <w:rsid w:val="495B7CE1"/>
    <w:rsid w:val="495F2EDB"/>
    <w:rsid w:val="49617648"/>
    <w:rsid w:val="49633A02"/>
    <w:rsid w:val="496A7137"/>
    <w:rsid w:val="49782492"/>
    <w:rsid w:val="497D1091"/>
    <w:rsid w:val="498570F7"/>
    <w:rsid w:val="499253C3"/>
    <w:rsid w:val="499832D5"/>
    <w:rsid w:val="49996FA6"/>
    <w:rsid w:val="49A0255E"/>
    <w:rsid w:val="49AB67C9"/>
    <w:rsid w:val="49AD4B2E"/>
    <w:rsid w:val="49B512AA"/>
    <w:rsid w:val="49B91750"/>
    <w:rsid w:val="49BA7481"/>
    <w:rsid w:val="49CB12A2"/>
    <w:rsid w:val="49D41086"/>
    <w:rsid w:val="49E00599"/>
    <w:rsid w:val="49E27162"/>
    <w:rsid w:val="49EF001D"/>
    <w:rsid w:val="49EF3AEA"/>
    <w:rsid w:val="49F047C8"/>
    <w:rsid w:val="49F46361"/>
    <w:rsid w:val="4A0F5F3A"/>
    <w:rsid w:val="4A225C6E"/>
    <w:rsid w:val="4A227006"/>
    <w:rsid w:val="4A293D66"/>
    <w:rsid w:val="4A2B7971"/>
    <w:rsid w:val="4A414382"/>
    <w:rsid w:val="4A431F19"/>
    <w:rsid w:val="4A445654"/>
    <w:rsid w:val="4A4C5D50"/>
    <w:rsid w:val="4A5B52DC"/>
    <w:rsid w:val="4A6009BF"/>
    <w:rsid w:val="4A607280"/>
    <w:rsid w:val="4A667589"/>
    <w:rsid w:val="4A6C5811"/>
    <w:rsid w:val="4A6E4C47"/>
    <w:rsid w:val="4A737D10"/>
    <w:rsid w:val="4A770783"/>
    <w:rsid w:val="4A7F0889"/>
    <w:rsid w:val="4A8A42D6"/>
    <w:rsid w:val="4A8F13DA"/>
    <w:rsid w:val="4A9401EE"/>
    <w:rsid w:val="4A957133"/>
    <w:rsid w:val="4AA1036A"/>
    <w:rsid w:val="4AA44E08"/>
    <w:rsid w:val="4AAA6DC9"/>
    <w:rsid w:val="4AB47945"/>
    <w:rsid w:val="4AB5099E"/>
    <w:rsid w:val="4ABF4794"/>
    <w:rsid w:val="4AC3236E"/>
    <w:rsid w:val="4AC401B5"/>
    <w:rsid w:val="4AC86507"/>
    <w:rsid w:val="4ACC2822"/>
    <w:rsid w:val="4AD0742B"/>
    <w:rsid w:val="4AE97629"/>
    <w:rsid w:val="4AEA0932"/>
    <w:rsid w:val="4AEA55F5"/>
    <w:rsid w:val="4AF26284"/>
    <w:rsid w:val="4AF85589"/>
    <w:rsid w:val="4AF9616A"/>
    <w:rsid w:val="4AFF2D7A"/>
    <w:rsid w:val="4B01030F"/>
    <w:rsid w:val="4B0537CE"/>
    <w:rsid w:val="4B1864C4"/>
    <w:rsid w:val="4B200CB8"/>
    <w:rsid w:val="4B22439D"/>
    <w:rsid w:val="4B232937"/>
    <w:rsid w:val="4B241B3D"/>
    <w:rsid w:val="4B2E2F42"/>
    <w:rsid w:val="4B2F60BB"/>
    <w:rsid w:val="4B337C62"/>
    <w:rsid w:val="4B3774F7"/>
    <w:rsid w:val="4B3D7E53"/>
    <w:rsid w:val="4B432C98"/>
    <w:rsid w:val="4B45136F"/>
    <w:rsid w:val="4B4835E4"/>
    <w:rsid w:val="4B4F0B9C"/>
    <w:rsid w:val="4B4F6BC5"/>
    <w:rsid w:val="4B54549A"/>
    <w:rsid w:val="4B5648CF"/>
    <w:rsid w:val="4B571B34"/>
    <w:rsid w:val="4B5730D8"/>
    <w:rsid w:val="4B591AC1"/>
    <w:rsid w:val="4B5C3E60"/>
    <w:rsid w:val="4B643B78"/>
    <w:rsid w:val="4B6E2600"/>
    <w:rsid w:val="4B6E58A1"/>
    <w:rsid w:val="4B6E74CC"/>
    <w:rsid w:val="4B71429B"/>
    <w:rsid w:val="4B7A0055"/>
    <w:rsid w:val="4B7A7009"/>
    <w:rsid w:val="4B84743D"/>
    <w:rsid w:val="4B847454"/>
    <w:rsid w:val="4B8D2532"/>
    <w:rsid w:val="4B92038C"/>
    <w:rsid w:val="4B945F12"/>
    <w:rsid w:val="4B965FB7"/>
    <w:rsid w:val="4B9C0C93"/>
    <w:rsid w:val="4BA22CA5"/>
    <w:rsid w:val="4BAF2B6E"/>
    <w:rsid w:val="4BBB1D9B"/>
    <w:rsid w:val="4BC807A0"/>
    <w:rsid w:val="4BD56756"/>
    <w:rsid w:val="4BD60C9F"/>
    <w:rsid w:val="4BDC3C83"/>
    <w:rsid w:val="4BDE69E2"/>
    <w:rsid w:val="4BE25B8D"/>
    <w:rsid w:val="4BE448AD"/>
    <w:rsid w:val="4BE77D52"/>
    <w:rsid w:val="4BEC208F"/>
    <w:rsid w:val="4BF21EBF"/>
    <w:rsid w:val="4BFD72FB"/>
    <w:rsid w:val="4C033750"/>
    <w:rsid w:val="4C0C6CFD"/>
    <w:rsid w:val="4C101AF6"/>
    <w:rsid w:val="4C176B77"/>
    <w:rsid w:val="4C231F7F"/>
    <w:rsid w:val="4C3225AA"/>
    <w:rsid w:val="4C427A7D"/>
    <w:rsid w:val="4C465699"/>
    <w:rsid w:val="4C4920B9"/>
    <w:rsid w:val="4C4A396F"/>
    <w:rsid w:val="4C561936"/>
    <w:rsid w:val="4C571DF6"/>
    <w:rsid w:val="4C59667F"/>
    <w:rsid w:val="4C5D0568"/>
    <w:rsid w:val="4C607C4A"/>
    <w:rsid w:val="4C662834"/>
    <w:rsid w:val="4C744E91"/>
    <w:rsid w:val="4C7554A2"/>
    <w:rsid w:val="4C771265"/>
    <w:rsid w:val="4C7A2888"/>
    <w:rsid w:val="4C7A53F0"/>
    <w:rsid w:val="4C7E31FC"/>
    <w:rsid w:val="4C800F99"/>
    <w:rsid w:val="4C85166E"/>
    <w:rsid w:val="4C8C47FB"/>
    <w:rsid w:val="4C8D6EE4"/>
    <w:rsid w:val="4C8E5BFF"/>
    <w:rsid w:val="4C900383"/>
    <w:rsid w:val="4C96653F"/>
    <w:rsid w:val="4C9B2DBD"/>
    <w:rsid w:val="4C9E33F6"/>
    <w:rsid w:val="4CAB6711"/>
    <w:rsid w:val="4CAC4A4A"/>
    <w:rsid w:val="4CAD79F1"/>
    <w:rsid w:val="4CBD55BD"/>
    <w:rsid w:val="4CC66039"/>
    <w:rsid w:val="4CC90DE9"/>
    <w:rsid w:val="4CCF375F"/>
    <w:rsid w:val="4CD37ACC"/>
    <w:rsid w:val="4CD85D63"/>
    <w:rsid w:val="4CDE76EB"/>
    <w:rsid w:val="4CED7677"/>
    <w:rsid w:val="4CF12C94"/>
    <w:rsid w:val="4CFC7D56"/>
    <w:rsid w:val="4D031BF1"/>
    <w:rsid w:val="4D08596F"/>
    <w:rsid w:val="4D114BB9"/>
    <w:rsid w:val="4D1D20F1"/>
    <w:rsid w:val="4D1E2289"/>
    <w:rsid w:val="4D212291"/>
    <w:rsid w:val="4D2E4E85"/>
    <w:rsid w:val="4D2F18E9"/>
    <w:rsid w:val="4D3009E5"/>
    <w:rsid w:val="4D3A18F9"/>
    <w:rsid w:val="4D3B4EF0"/>
    <w:rsid w:val="4D426FE8"/>
    <w:rsid w:val="4D442105"/>
    <w:rsid w:val="4D4C1658"/>
    <w:rsid w:val="4D620246"/>
    <w:rsid w:val="4D656D70"/>
    <w:rsid w:val="4D74757A"/>
    <w:rsid w:val="4D786902"/>
    <w:rsid w:val="4D83465E"/>
    <w:rsid w:val="4D85145E"/>
    <w:rsid w:val="4D877F36"/>
    <w:rsid w:val="4D93421E"/>
    <w:rsid w:val="4D94162B"/>
    <w:rsid w:val="4D9550B4"/>
    <w:rsid w:val="4D960EE2"/>
    <w:rsid w:val="4D9648F6"/>
    <w:rsid w:val="4D9B223E"/>
    <w:rsid w:val="4DAB77CC"/>
    <w:rsid w:val="4DAF7368"/>
    <w:rsid w:val="4DB845DF"/>
    <w:rsid w:val="4DBB48C0"/>
    <w:rsid w:val="4DBE1E44"/>
    <w:rsid w:val="4DBE2500"/>
    <w:rsid w:val="4DBF0EBA"/>
    <w:rsid w:val="4DBF7B5D"/>
    <w:rsid w:val="4DCB6577"/>
    <w:rsid w:val="4DD47438"/>
    <w:rsid w:val="4DD66E7D"/>
    <w:rsid w:val="4DD84A61"/>
    <w:rsid w:val="4DDB77BE"/>
    <w:rsid w:val="4DE85707"/>
    <w:rsid w:val="4DEA276F"/>
    <w:rsid w:val="4DEE4E6C"/>
    <w:rsid w:val="4DF2019B"/>
    <w:rsid w:val="4DF2170E"/>
    <w:rsid w:val="4DFC3C8E"/>
    <w:rsid w:val="4E0443F6"/>
    <w:rsid w:val="4E157622"/>
    <w:rsid w:val="4E157739"/>
    <w:rsid w:val="4E186F59"/>
    <w:rsid w:val="4E1C5C72"/>
    <w:rsid w:val="4E2012C2"/>
    <w:rsid w:val="4E257040"/>
    <w:rsid w:val="4E4133F0"/>
    <w:rsid w:val="4E4241E5"/>
    <w:rsid w:val="4E4D1B85"/>
    <w:rsid w:val="4E5105A8"/>
    <w:rsid w:val="4E543413"/>
    <w:rsid w:val="4E5C081F"/>
    <w:rsid w:val="4E5D5449"/>
    <w:rsid w:val="4E6049F9"/>
    <w:rsid w:val="4E646939"/>
    <w:rsid w:val="4E676EB8"/>
    <w:rsid w:val="4E6C2E5A"/>
    <w:rsid w:val="4E6E3FBD"/>
    <w:rsid w:val="4E6E64E2"/>
    <w:rsid w:val="4E702462"/>
    <w:rsid w:val="4E7307D4"/>
    <w:rsid w:val="4E7677E9"/>
    <w:rsid w:val="4E7C78E8"/>
    <w:rsid w:val="4E8A2796"/>
    <w:rsid w:val="4E9A6FD7"/>
    <w:rsid w:val="4EA07D7E"/>
    <w:rsid w:val="4EA50508"/>
    <w:rsid w:val="4EAB2916"/>
    <w:rsid w:val="4EAC0CB2"/>
    <w:rsid w:val="4EAC121A"/>
    <w:rsid w:val="4EB86BA1"/>
    <w:rsid w:val="4EC37A8E"/>
    <w:rsid w:val="4ECB1A35"/>
    <w:rsid w:val="4EE73F96"/>
    <w:rsid w:val="4EEB725D"/>
    <w:rsid w:val="4EF470F6"/>
    <w:rsid w:val="4EF54A8D"/>
    <w:rsid w:val="4EF639F7"/>
    <w:rsid w:val="4F16218A"/>
    <w:rsid w:val="4F1915E3"/>
    <w:rsid w:val="4F1B112E"/>
    <w:rsid w:val="4F1B314D"/>
    <w:rsid w:val="4F2035EB"/>
    <w:rsid w:val="4F206F58"/>
    <w:rsid w:val="4F212C62"/>
    <w:rsid w:val="4F2868A0"/>
    <w:rsid w:val="4F352F1D"/>
    <w:rsid w:val="4F3878C9"/>
    <w:rsid w:val="4F3C271A"/>
    <w:rsid w:val="4F3F03A5"/>
    <w:rsid w:val="4F434B9E"/>
    <w:rsid w:val="4F6326B3"/>
    <w:rsid w:val="4F683F50"/>
    <w:rsid w:val="4F704BFB"/>
    <w:rsid w:val="4F714364"/>
    <w:rsid w:val="4F720182"/>
    <w:rsid w:val="4F781B3C"/>
    <w:rsid w:val="4F790F8F"/>
    <w:rsid w:val="4F7A7972"/>
    <w:rsid w:val="4F7F5673"/>
    <w:rsid w:val="4F840281"/>
    <w:rsid w:val="4F852689"/>
    <w:rsid w:val="4F8645D6"/>
    <w:rsid w:val="4F8A213D"/>
    <w:rsid w:val="4F8C1473"/>
    <w:rsid w:val="4F8E345D"/>
    <w:rsid w:val="4F906089"/>
    <w:rsid w:val="4F923E94"/>
    <w:rsid w:val="4F960564"/>
    <w:rsid w:val="4F993C98"/>
    <w:rsid w:val="4F9B42F9"/>
    <w:rsid w:val="4FA208DF"/>
    <w:rsid w:val="4FA30597"/>
    <w:rsid w:val="4FAD2E8C"/>
    <w:rsid w:val="4FAF4C8A"/>
    <w:rsid w:val="4FB83666"/>
    <w:rsid w:val="4FB93273"/>
    <w:rsid w:val="4FB94003"/>
    <w:rsid w:val="4FC33695"/>
    <w:rsid w:val="4FC771BF"/>
    <w:rsid w:val="4FCD1302"/>
    <w:rsid w:val="4FCD2AEE"/>
    <w:rsid w:val="4FD73664"/>
    <w:rsid w:val="4FDD7473"/>
    <w:rsid w:val="4FF15778"/>
    <w:rsid w:val="4FF3014F"/>
    <w:rsid w:val="50006BF7"/>
    <w:rsid w:val="50055358"/>
    <w:rsid w:val="500F7E65"/>
    <w:rsid w:val="501C01A4"/>
    <w:rsid w:val="502B217B"/>
    <w:rsid w:val="50300A82"/>
    <w:rsid w:val="50307A1A"/>
    <w:rsid w:val="50365417"/>
    <w:rsid w:val="503A42CB"/>
    <w:rsid w:val="503F3414"/>
    <w:rsid w:val="50423E63"/>
    <w:rsid w:val="504A47C7"/>
    <w:rsid w:val="50516B46"/>
    <w:rsid w:val="5056338F"/>
    <w:rsid w:val="505A5003"/>
    <w:rsid w:val="505B707D"/>
    <w:rsid w:val="505C41D0"/>
    <w:rsid w:val="505D59E6"/>
    <w:rsid w:val="50632FE9"/>
    <w:rsid w:val="5065373D"/>
    <w:rsid w:val="506C208E"/>
    <w:rsid w:val="5080682F"/>
    <w:rsid w:val="50865B0D"/>
    <w:rsid w:val="50870515"/>
    <w:rsid w:val="50906AAE"/>
    <w:rsid w:val="50925E38"/>
    <w:rsid w:val="50930D49"/>
    <w:rsid w:val="509B6F58"/>
    <w:rsid w:val="50AE58EC"/>
    <w:rsid w:val="50BB64D4"/>
    <w:rsid w:val="50C046FB"/>
    <w:rsid w:val="50C20DEF"/>
    <w:rsid w:val="50C3563D"/>
    <w:rsid w:val="50C8431C"/>
    <w:rsid w:val="50CB37E3"/>
    <w:rsid w:val="50D90F1D"/>
    <w:rsid w:val="50E92C8E"/>
    <w:rsid w:val="50EB0ACD"/>
    <w:rsid w:val="50F32D5D"/>
    <w:rsid w:val="50F73CD4"/>
    <w:rsid w:val="50F92F33"/>
    <w:rsid w:val="50FA0BFA"/>
    <w:rsid w:val="51002ABD"/>
    <w:rsid w:val="5105373C"/>
    <w:rsid w:val="511118DF"/>
    <w:rsid w:val="51127759"/>
    <w:rsid w:val="511E331E"/>
    <w:rsid w:val="51216E52"/>
    <w:rsid w:val="512800C1"/>
    <w:rsid w:val="51290B2E"/>
    <w:rsid w:val="51293D1A"/>
    <w:rsid w:val="512C012F"/>
    <w:rsid w:val="512F01AD"/>
    <w:rsid w:val="51347546"/>
    <w:rsid w:val="51357C48"/>
    <w:rsid w:val="513A4CDD"/>
    <w:rsid w:val="514326C5"/>
    <w:rsid w:val="51450F8F"/>
    <w:rsid w:val="51452167"/>
    <w:rsid w:val="515E24B9"/>
    <w:rsid w:val="5164698A"/>
    <w:rsid w:val="516543DC"/>
    <w:rsid w:val="516736A3"/>
    <w:rsid w:val="51673790"/>
    <w:rsid w:val="516808E5"/>
    <w:rsid w:val="516E10A7"/>
    <w:rsid w:val="516E3424"/>
    <w:rsid w:val="5172018B"/>
    <w:rsid w:val="517E1341"/>
    <w:rsid w:val="517F7502"/>
    <w:rsid w:val="51822113"/>
    <w:rsid w:val="51846ACD"/>
    <w:rsid w:val="51854FBE"/>
    <w:rsid w:val="518E577B"/>
    <w:rsid w:val="51925F66"/>
    <w:rsid w:val="519460C6"/>
    <w:rsid w:val="519F2938"/>
    <w:rsid w:val="51A32B6F"/>
    <w:rsid w:val="51A4105A"/>
    <w:rsid w:val="51A761A3"/>
    <w:rsid w:val="51A81F5C"/>
    <w:rsid w:val="51B05393"/>
    <w:rsid w:val="51B17E41"/>
    <w:rsid w:val="51B428ED"/>
    <w:rsid w:val="51BD1971"/>
    <w:rsid w:val="51BF7E81"/>
    <w:rsid w:val="51C167CB"/>
    <w:rsid w:val="51D63A07"/>
    <w:rsid w:val="51DE1287"/>
    <w:rsid w:val="51E225FC"/>
    <w:rsid w:val="51E45433"/>
    <w:rsid w:val="51EC48C8"/>
    <w:rsid w:val="51EC4E37"/>
    <w:rsid w:val="51EF4CEE"/>
    <w:rsid w:val="51F36394"/>
    <w:rsid w:val="51FB5ABE"/>
    <w:rsid w:val="52041F8C"/>
    <w:rsid w:val="520815E9"/>
    <w:rsid w:val="520B364E"/>
    <w:rsid w:val="520F001F"/>
    <w:rsid w:val="52174B72"/>
    <w:rsid w:val="52274752"/>
    <w:rsid w:val="52294B32"/>
    <w:rsid w:val="522A4852"/>
    <w:rsid w:val="522C0D09"/>
    <w:rsid w:val="522E6851"/>
    <w:rsid w:val="523D128E"/>
    <w:rsid w:val="52491B0A"/>
    <w:rsid w:val="524C6302"/>
    <w:rsid w:val="525F0950"/>
    <w:rsid w:val="52664F06"/>
    <w:rsid w:val="52697646"/>
    <w:rsid w:val="52704583"/>
    <w:rsid w:val="527222A5"/>
    <w:rsid w:val="527826C0"/>
    <w:rsid w:val="529A57E1"/>
    <w:rsid w:val="529E5A5B"/>
    <w:rsid w:val="52A1502C"/>
    <w:rsid w:val="52A54929"/>
    <w:rsid w:val="52A87BB9"/>
    <w:rsid w:val="52AA302D"/>
    <w:rsid w:val="52AC18DA"/>
    <w:rsid w:val="52AD36D1"/>
    <w:rsid w:val="52BB1129"/>
    <w:rsid w:val="52BB2073"/>
    <w:rsid w:val="52C048DD"/>
    <w:rsid w:val="52C12C52"/>
    <w:rsid w:val="52C33D66"/>
    <w:rsid w:val="52CA04C1"/>
    <w:rsid w:val="52CC0D53"/>
    <w:rsid w:val="52D51F53"/>
    <w:rsid w:val="52D8244E"/>
    <w:rsid w:val="52E03507"/>
    <w:rsid w:val="5310328C"/>
    <w:rsid w:val="5315537C"/>
    <w:rsid w:val="53303C28"/>
    <w:rsid w:val="53325517"/>
    <w:rsid w:val="53426A39"/>
    <w:rsid w:val="53465E0B"/>
    <w:rsid w:val="534722A1"/>
    <w:rsid w:val="534B6596"/>
    <w:rsid w:val="534E2700"/>
    <w:rsid w:val="535A045C"/>
    <w:rsid w:val="535F176D"/>
    <w:rsid w:val="53634111"/>
    <w:rsid w:val="53636386"/>
    <w:rsid w:val="53637254"/>
    <w:rsid w:val="536445F9"/>
    <w:rsid w:val="536C2CDC"/>
    <w:rsid w:val="537A08C9"/>
    <w:rsid w:val="537F1F60"/>
    <w:rsid w:val="538700FC"/>
    <w:rsid w:val="538C4C32"/>
    <w:rsid w:val="538E24C0"/>
    <w:rsid w:val="539C6B9F"/>
    <w:rsid w:val="53A335CF"/>
    <w:rsid w:val="53B23461"/>
    <w:rsid w:val="53B653D2"/>
    <w:rsid w:val="53CC2D38"/>
    <w:rsid w:val="53D40989"/>
    <w:rsid w:val="53E95F5D"/>
    <w:rsid w:val="53EA3121"/>
    <w:rsid w:val="53F21E07"/>
    <w:rsid w:val="53F265EB"/>
    <w:rsid w:val="53F341D7"/>
    <w:rsid w:val="53F91A55"/>
    <w:rsid w:val="53FF4851"/>
    <w:rsid w:val="540156AB"/>
    <w:rsid w:val="54034853"/>
    <w:rsid w:val="54056553"/>
    <w:rsid w:val="54067659"/>
    <w:rsid w:val="54080C00"/>
    <w:rsid w:val="5411167A"/>
    <w:rsid w:val="541F2548"/>
    <w:rsid w:val="542334AB"/>
    <w:rsid w:val="54242EAB"/>
    <w:rsid w:val="54247128"/>
    <w:rsid w:val="543747C6"/>
    <w:rsid w:val="544653ED"/>
    <w:rsid w:val="545A003A"/>
    <w:rsid w:val="5465119A"/>
    <w:rsid w:val="547F7AF8"/>
    <w:rsid w:val="54865EE5"/>
    <w:rsid w:val="54892657"/>
    <w:rsid w:val="548939E1"/>
    <w:rsid w:val="548E40ED"/>
    <w:rsid w:val="54924F20"/>
    <w:rsid w:val="54986901"/>
    <w:rsid w:val="54A30159"/>
    <w:rsid w:val="54AD25D8"/>
    <w:rsid w:val="54AF491A"/>
    <w:rsid w:val="54AF7AF5"/>
    <w:rsid w:val="54B101D4"/>
    <w:rsid w:val="54B35468"/>
    <w:rsid w:val="54B63169"/>
    <w:rsid w:val="54C9325B"/>
    <w:rsid w:val="54CD3178"/>
    <w:rsid w:val="54CF69F2"/>
    <w:rsid w:val="54D33A73"/>
    <w:rsid w:val="54D954D8"/>
    <w:rsid w:val="54E759EE"/>
    <w:rsid w:val="54E76FB7"/>
    <w:rsid w:val="54F20A68"/>
    <w:rsid w:val="54F57162"/>
    <w:rsid w:val="54F800B8"/>
    <w:rsid w:val="54F9546B"/>
    <w:rsid w:val="552B6351"/>
    <w:rsid w:val="55382AC5"/>
    <w:rsid w:val="55427F70"/>
    <w:rsid w:val="554529BE"/>
    <w:rsid w:val="555235D8"/>
    <w:rsid w:val="555E2B1F"/>
    <w:rsid w:val="55643509"/>
    <w:rsid w:val="556854EE"/>
    <w:rsid w:val="556D1925"/>
    <w:rsid w:val="556F1209"/>
    <w:rsid w:val="556F76A4"/>
    <w:rsid w:val="5581241B"/>
    <w:rsid w:val="559E32BB"/>
    <w:rsid w:val="55A70428"/>
    <w:rsid w:val="55AB37F7"/>
    <w:rsid w:val="55AC3EFE"/>
    <w:rsid w:val="55B22757"/>
    <w:rsid w:val="55BB5C81"/>
    <w:rsid w:val="55BB641E"/>
    <w:rsid w:val="55BE11C9"/>
    <w:rsid w:val="55C2470F"/>
    <w:rsid w:val="55C4185F"/>
    <w:rsid w:val="55C525E0"/>
    <w:rsid w:val="55D3326F"/>
    <w:rsid w:val="55D940BC"/>
    <w:rsid w:val="55DE50EE"/>
    <w:rsid w:val="55E0499D"/>
    <w:rsid w:val="55E10190"/>
    <w:rsid w:val="55E16EDC"/>
    <w:rsid w:val="55E23FBA"/>
    <w:rsid w:val="55E272A2"/>
    <w:rsid w:val="55E509A7"/>
    <w:rsid w:val="55EB4403"/>
    <w:rsid w:val="55EC5382"/>
    <w:rsid w:val="55F42810"/>
    <w:rsid w:val="55F677CA"/>
    <w:rsid w:val="5604460C"/>
    <w:rsid w:val="56046A74"/>
    <w:rsid w:val="56165D1E"/>
    <w:rsid w:val="56166338"/>
    <w:rsid w:val="56193EA2"/>
    <w:rsid w:val="561A74DF"/>
    <w:rsid w:val="561B4032"/>
    <w:rsid w:val="561F13DA"/>
    <w:rsid w:val="562041AB"/>
    <w:rsid w:val="56214E95"/>
    <w:rsid w:val="56233749"/>
    <w:rsid w:val="562778A2"/>
    <w:rsid w:val="563B56F2"/>
    <w:rsid w:val="5648018C"/>
    <w:rsid w:val="564B602E"/>
    <w:rsid w:val="564D1810"/>
    <w:rsid w:val="56532599"/>
    <w:rsid w:val="565A276D"/>
    <w:rsid w:val="565D3B8A"/>
    <w:rsid w:val="56620105"/>
    <w:rsid w:val="56661233"/>
    <w:rsid w:val="566853CB"/>
    <w:rsid w:val="56690947"/>
    <w:rsid w:val="566E3A88"/>
    <w:rsid w:val="566E6BC4"/>
    <w:rsid w:val="566F2F35"/>
    <w:rsid w:val="56730E64"/>
    <w:rsid w:val="56796DFD"/>
    <w:rsid w:val="56867C27"/>
    <w:rsid w:val="56874237"/>
    <w:rsid w:val="568D4EDB"/>
    <w:rsid w:val="568E00E4"/>
    <w:rsid w:val="569636F9"/>
    <w:rsid w:val="5698567F"/>
    <w:rsid w:val="569E073A"/>
    <w:rsid w:val="56A36435"/>
    <w:rsid w:val="56B86F51"/>
    <w:rsid w:val="56BC30B0"/>
    <w:rsid w:val="56C0013D"/>
    <w:rsid w:val="56C34FDD"/>
    <w:rsid w:val="56CA741D"/>
    <w:rsid w:val="56D44381"/>
    <w:rsid w:val="56DE319C"/>
    <w:rsid w:val="56E136C4"/>
    <w:rsid w:val="56E1546A"/>
    <w:rsid w:val="56E22EFF"/>
    <w:rsid w:val="56EA6524"/>
    <w:rsid w:val="56F548E8"/>
    <w:rsid w:val="570518F9"/>
    <w:rsid w:val="57081358"/>
    <w:rsid w:val="570B441D"/>
    <w:rsid w:val="570E1936"/>
    <w:rsid w:val="57104A36"/>
    <w:rsid w:val="571345D5"/>
    <w:rsid w:val="57177805"/>
    <w:rsid w:val="571C721B"/>
    <w:rsid w:val="5726138B"/>
    <w:rsid w:val="57315742"/>
    <w:rsid w:val="57342AC3"/>
    <w:rsid w:val="573665F4"/>
    <w:rsid w:val="573859D8"/>
    <w:rsid w:val="573F3409"/>
    <w:rsid w:val="57511205"/>
    <w:rsid w:val="575336D9"/>
    <w:rsid w:val="576458CE"/>
    <w:rsid w:val="57681823"/>
    <w:rsid w:val="577613A7"/>
    <w:rsid w:val="577C7822"/>
    <w:rsid w:val="57835489"/>
    <w:rsid w:val="578464A7"/>
    <w:rsid w:val="57851F7D"/>
    <w:rsid w:val="578B1FA0"/>
    <w:rsid w:val="578F5876"/>
    <w:rsid w:val="57912ECD"/>
    <w:rsid w:val="57A0128B"/>
    <w:rsid w:val="57A154C0"/>
    <w:rsid w:val="57A642EF"/>
    <w:rsid w:val="57AA1D78"/>
    <w:rsid w:val="57B518EA"/>
    <w:rsid w:val="57BB3FFB"/>
    <w:rsid w:val="57C1692F"/>
    <w:rsid w:val="57C54C08"/>
    <w:rsid w:val="57C77BCF"/>
    <w:rsid w:val="57C817B7"/>
    <w:rsid w:val="57CA1E74"/>
    <w:rsid w:val="57CF6D09"/>
    <w:rsid w:val="57D30DA9"/>
    <w:rsid w:val="57D50630"/>
    <w:rsid w:val="57D516D8"/>
    <w:rsid w:val="57DA1B9F"/>
    <w:rsid w:val="57DB5C38"/>
    <w:rsid w:val="57E051EF"/>
    <w:rsid w:val="57E24EBB"/>
    <w:rsid w:val="57E470D8"/>
    <w:rsid w:val="57E47758"/>
    <w:rsid w:val="57EA6755"/>
    <w:rsid w:val="57EB36EF"/>
    <w:rsid w:val="57EC0E0B"/>
    <w:rsid w:val="57EC736C"/>
    <w:rsid w:val="57EE3C88"/>
    <w:rsid w:val="57F37DE3"/>
    <w:rsid w:val="57F5725D"/>
    <w:rsid w:val="57FB7CE6"/>
    <w:rsid w:val="57FD7585"/>
    <w:rsid w:val="57FE1522"/>
    <w:rsid w:val="57FE6318"/>
    <w:rsid w:val="58013AEE"/>
    <w:rsid w:val="5804046B"/>
    <w:rsid w:val="580A64AB"/>
    <w:rsid w:val="580D2C08"/>
    <w:rsid w:val="58121856"/>
    <w:rsid w:val="58122B9D"/>
    <w:rsid w:val="58137187"/>
    <w:rsid w:val="581870C9"/>
    <w:rsid w:val="581E69C5"/>
    <w:rsid w:val="582B19E6"/>
    <w:rsid w:val="582C065F"/>
    <w:rsid w:val="582D0BF3"/>
    <w:rsid w:val="582F65AD"/>
    <w:rsid w:val="58312089"/>
    <w:rsid w:val="583208B6"/>
    <w:rsid w:val="58355265"/>
    <w:rsid w:val="583D2CC5"/>
    <w:rsid w:val="58551E72"/>
    <w:rsid w:val="58615FA3"/>
    <w:rsid w:val="58620810"/>
    <w:rsid w:val="586C253D"/>
    <w:rsid w:val="586F03E1"/>
    <w:rsid w:val="586F41A6"/>
    <w:rsid w:val="587358E6"/>
    <w:rsid w:val="5874034C"/>
    <w:rsid w:val="58775709"/>
    <w:rsid w:val="587874B5"/>
    <w:rsid w:val="587913CF"/>
    <w:rsid w:val="588756A6"/>
    <w:rsid w:val="58A13CA2"/>
    <w:rsid w:val="58AA5BDE"/>
    <w:rsid w:val="58AB20FC"/>
    <w:rsid w:val="58B25BB8"/>
    <w:rsid w:val="58CD1540"/>
    <w:rsid w:val="58DA2718"/>
    <w:rsid w:val="58DA7429"/>
    <w:rsid w:val="58E63F78"/>
    <w:rsid w:val="58F32DE0"/>
    <w:rsid w:val="58F460BC"/>
    <w:rsid w:val="58F74001"/>
    <w:rsid w:val="58FB2971"/>
    <w:rsid w:val="58FB6D2E"/>
    <w:rsid w:val="59024AE8"/>
    <w:rsid w:val="59155BE6"/>
    <w:rsid w:val="5917695C"/>
    <w:rsid w:val="59181AA0"/>
    <w:rsid w:val="591966B8"/>
    <w:rsid w:val="591B244B"/>
    <w:rsid w:val="592626CB"/>
    <w:rsid w:val="592C637D"/>
    <w:rsid w:val="593B0163"/>
    <w:rsid w:val="59476C43"/>
    <w:rsid w:val="594B280B"/>
    <w:rsid w:val="59550386"/>
    <w:rsid w:val="59622757"/>
    <w:rsid w:val="596A2A9D"/>
    <w:rsid w:val="596F044F"/>
    <w:rsid w:val="5972640B"/>
    <w:rsid w:val="59775A3F"/>
    <w:rsid w:val="597A73C4"/>
    <w:rsid w:val="597B1E56"/>
    <w:rsid w:val="597F6585"/>
    <w:rsid w:val="599C59E3"/>
    <w:rsid w:val="599E4BE5"/>
    <w:rsid w:val="599F1F35"/>
    <w:rsid w:val="59AC6E8F"/>
    <w:rsid w:val="59BC5088"/>
    <w:rsid w:val="59BE26DA"/>
    <w:rsid w:val="59C208D3"/>
    <w:rsid w:val="59C3213B"/>
    <w:rsid w:val="59C8631E"/>
    <w:rsid w:val="59CF285A"/>
    <w:rsid w:val="59D13080"/>
    <w:rsid w:val="59D50CAE"/>
    <w:rsid w:val="59D9372D"/>
    <w:rsid w:val="59DE44E2"/>
    <w:rsid w:val="59F42A57"/>
    <w:rsid w:val="5A164AAE"/>
    <w:rsid w:val="5A174B03"/>
    <w:rsid w:val="5A1936BB"/>
    <w:rsid w:val="5A196DEF"/>
    <w:rsid w:val="5A1B10C4"/>
    <w:rsid w:val="5A284103"/>
    <w:rsid w:val="5A2C13F7"/>
    <w:rsid w:val="5A352098"/>
    <w:rsid w:val="5A36772E"/>
    <w:rsid w:val="5A3D7BF4"/>
    <w:rsid w:val="5A41175D"/>
    <w:rsid w:val="5A430D77"/>
    <w:rsid w:val="5A457CAA"/>
    <w:rsid w:val="5A491826"/>
    <w:rsid w:val="5A5604DA"/>
    <w:rsid w:val="5A594F47"/>
    <w:rsid w:val="5A5E735D"/>
    <w:rsid w:val="5A791AC2"/>
    <w:rsid w:val="5A7B520E"/>
    <w:rsid w:val="5A7C04F9"/>
    <w:rsid w:val="5A870370"/>
    <w:rsid w:val="5A894C0D"/>
    <w:rsid w:val="5A97345C"/>
    <w:rsid w:val="5AB93D63"/>
    <w:rsid w:val="5ABD34DF"/>
    <w:rsid w:val="5AC00150"/>
    <w:rsid w:val="5AC9346F"/>
    <w:rsid w:val="5ACD2D08"/>
    <w:rsid w:val="5AD42955"/>
    <w:rsid w:val="5AD476E6"/>
    <w:rsid w:val="5AD926ED"/>
    <w:rsid w:val="5ADD4852"/>
    <w:rsid w:val="5AE170B1"/>
    <w:rsid w:val="5AEB5293"/>
    <w:rsid w:val="5AEC6BFC"/>
    <w:rsid w:val="5AEF3567"/>
    <w:rsid w:val="5AF35969"/>
    <w:rsid w:val="5AF83FDC"/>
    <w:rsid w:val="5B014C43"/>
    <w:rsid w:val="5B02537F"/>
    <w:rsid w:val="5B0B699F"/>
    <w:rsid w:val="5B0E5893"/>
    <w:rsid w:val="5B1321EF"/>
    <w:rsid w:val="5B14590D"/>
    <w:rsid w:val="5B1739C2"/>
    <w:rsid w:val="5B1A0D03"/>
    <w:rsid w:val="5B2F206B"/>
    <w:rsid w:val="5B2F226C"/>
    <w:rsid w:val="5B30479B"/>
    <w:rsid w:val="5B34725D"/>
    <w:rsid w:val="5B492698"/>
    <w:rsid w:val="5B4F2A05"/>
    <w:rsid w:val="5B500B59"/>
    <w:rsid w:val="5B521C3C"/>
    <w:rsid w:val="5B5A3F15"/>
    <w:rsid w:val="5B5B3870"/>
    <w:rsid w:val="5B5B5D22"/>
    <w:rsid w:val="5B61358E"/>
    <w:rsid w:val="5B67439C"/>
    <w:rsid w:val="5B6E6E4B"/>
    <w:rsid w:val="5B7E1466"/>
    <w:rsid w:val="5B7F1328"/>
    <w:rsid w:val="5B8841DF"/>
    <w:rsid w:val="5B8C4680"/>
    <w:rsid w:val="5B8C65B6"/>
    <w:rsid w:val="5BAD18E9"/>
    <w:rsid w:val="5BB271BA"/>
    <w:rsid w:val="5BB31D00"/>
    <w:rsid w:val="5BB61A74"/>
    <w:rsid w:val="5BBC16D8"/>
    <w:rsid w:val="5BBE300B"/>
    <w:rsid w:val="5BC86294"/>
    <w:rsid w:val="5BCA71D7"/>
    <w:rsid w:val="5BCB1BE0"/>
    <w:rsid w:val="5BD26897"/>
    <w:rsid w:val="5BD53282"/>
    <w:rsid w:val="5BE34A4E"/>
    <w:rsid w:val="5BED0B3C"/>
    <w:rsid w:val="5BEE108C"/>
    <w:rsid w:val="5BEE2FFF"/>
    <w:rsid w:val="5BF3155F"/>
    <w:rsid w:val="5BFE62B3"/>
    <w:rsid w:val="5C0201F9"/>
    <w:rsid w:val="5C046D8D"/>
    <w:rsid w:val="5C114298"/>
    <w:rsid w:val="5C160720"/>
    <w:rsid w:val="5C1E5B2C"/>
    <w:rsid w:val="5C26029B"/>
    <w:rsid w:val="5C321313"/>
    <w:rsid w:val="5C354421"/>
    <w:rsid w:val="5C3B2EDE"/>
    <w:rsid w:val="5C3E7408"/>
    <w:rsid w:val="5C404BFE"/>
    <w:rsid w:val="5C504A0D"/>
    <w:rsid w:val="5C506BFF"/>
    <w:rsid w:val="5C526F32"/>
    <w:rsid w:val="5C5A6CA6"/>
    <w:rsid w:val="5C5C23C4"/>
    <w:rsid w:val="5C60789B"/>
    <w:rsid w:val="5C6F3690"/>
    <w:rsid w:val="5C82537A"/>
    <w:rsid w:val="5C83514E"/>
    <w:rsid w:val="5C852932"/>
    <w:rsid w:val="5C854783"/>
    <w:rsid w:val="5C96481A"/>
    <w:rsid w:val="5C9C2C85"/>
    <w:rsid w:val="5C9D2F32"/>
    <w:rsid w:val="5C9F6CAA"/>
    <w:rsid w:val="5CA91891"/>
    <w:rsid w:val="5CAE733A"/>
    <w:rsid w:val="5CB24432"/>
    <w:rsid w:val="5CC152B0"/>
    <w:rsid w:val="5CC21FB1"/>
    <w:rsid w:val="5CC66D3E"/>
    <w:rsid w:val="5CD274DD"/>
    <w:rsid w:val="5CD46EE2"/>
    <w:rsid w:val="5CDA3CE1"/>
    <w:rsid w:val="5CDD46F0"/>
    <w:rsid w:val="5CE17CE6"/>
    <w:rsid w:val="5CE26FA4"/>
    <w:rsid w:val="5CE54392"/>
    <w:rsid w:val="5CE91551"/>
    <w:rsid w:val="5CEC4498"/>
    <w:rsid w:val="5CF86B15"/>
    <w:rsid w:val="5CFD31B6"/>
    <w:rsid w:val="5D00435E"/>
    <w:rsid w:val="5D1013B6"/>
    <w:rsid w:val="5D1244A0"/>
    <w:rsid w:val="5D192D0D"/>
    <w:rsid w:val="5D197435"/>
    <w:rsid w:val="5D202139"/>
    <w:rsid w:val="5D2A7566"/>
    <w:rsid w:val="5D2B2DBD"/>
    <w:rsid w:val="5D2E6C8D"/>
    <w:rsid w:val="5D2E74DE"/>
    <w:rsid w:val="5D357675"/>
    <w:rsid w:val="5D3B023B"/>
    <w:rsid w:val="5D425D51"/>
    <w:rsid w:val="5D481B7C"/>
    <w:rsid w:val="5D506750"/>
    <w:rsid w:val="5D51202A"/>
    <w:rsid w:val="5D581B30"/>
    <w:rsid w:val="5D5D7981"/>
    <w:rsid w:val="5D5E53E3"/>
    <w:rsid w:val="5D5F38C7"/>
    <w:rsid w:val="5D5F5340"/>
    <w:rsid w:val="5D6431D6"/>
    <w:rsid w:val="5D731DA0"/>
    <w:rsid w:val="5D782D36"/>
    <w:rsid w:val="5D790ADE"/>
    <w:rsid w:val="5D795B84"/>
    <w:rsid w:val="5D8344FA"/>
    <w:rsid w:val="5D8558DB"/>
    <w:rsid w:val="5D8D205A"/>
    <w:rsid w:val="5D964551"/>
    <w:rsid w:val="5D964B62"/>
    <w:rsid w:val="5D986F35"/>
    <w:rsid w:val="5D9C1CDA"/>
    <w:rsid w:val="5DA57C49"/>
    <w:rsid w:val="5DAD50E7"/>
    <w:rsid w:val="5DC94AEC"/>
    <w:rsid w:val="5DCD279C"/>
    <w:rsid w:val="5DCD47E7"/>
    <w:rsid w:val="5DD72473"/>
    <w:rsid w:val="5E033269"/>
    <w:rsid w:val="5E0B78D6"/>
    <w:rsid w:val="5E1740D2"/>
    <w:rsid w:val="5E220075"/>
    <w:rsid w:val="5E2D1E5B"/>
    <w:rsid w:val="5E2E2026"/>
    <w:rsid w:val="5E304D4A"/>
    <w:rsid w:val="5E370698"/>
    <w:rsid w:val="5E3D2995"/>
    <w:rsid w:val="5E45361F"/>
    <w:rsid w:val="5E4B1E49"/>
    <w:rsid w:val="5E5A661E"/>
    <w:rsid w:val="5E5C4E67"/>
    <w:rsid w:val="5E5E79ED"/>
    <w:rsid w:val="5E6922A0"/>
    <w:rsid w:val="5E73728E"/>
    <w:rsid w:val="5E862C4B"/>
    <w:rsid w:val="5E87148E"/>
    <w:rsid w:val="5E96232F"/>
    <w:rsid w:val="5E973178"/>
    <w:rsid w:val="5EAD15C5"/>
    <w:rsid w:val="5EB51E9B"/>
    <w:rsid w:val="5EC03C20"/>
    <w:rsid w:val="5ECB470A"/>
    <w:rsid w:val="5ECC449F"/>
    <w:rsid w:val="5ECD242A"/>
    <w:rsid w:val="5ECF00BC"/>
    <w:rsid w:val="5EDB6C21"/>
    <w:rsid w:val="5EDF3D1D"/>
    <w:rsid w:val="5EEC694C"/>
    <w:rsid w:val="5EFA494A"/>
    <w:rsid w:val="5F033811"/>
    <w:rsid w:val="5F1243B7"/>
    <w:rsid w:val="5F164911"/>
    <w:rsid w:val="5F194F05"/>
    <w:rsid w:val="5F217D6A"/>
    <w:rsid w:val="5F3A460F"/>
    <w:rsid w:val="5F435A75"/>
    <w:rsid w:val="5F436FEB"/>
    <w:rsid w:val="5F4E49B7"/>
    <w:rsid w:val="5F4E62BF"/>
    <w:rsid w:val="5F4F4A54"/>
    <w:rsid w:val="5F567125"/>
    <w:rsid w:val="5F665292"/>
    <w:rsid w:val="5F68027F"/>
    <w:rsid w:val="5F684550"/>
    <w:rsid w:val="5F6F1F12"/>
    <w:rsid w:val="5F741B3F"/>
    <w:rsid w:val="5F790011"/>
    <w:rsid w:val="5F7C3FD6"/>
    <w:rsid w:val="5F8B7649"/>
    <w:rsid w:val="5F983B45"/>
    <w:rsid w:val="5F9F3570"/>
    <w:rsid w:val="5FA3544C"/>
    <w:rsid w:val="5FC26AA0"/>
    <w:rsid w:val="5FC32F50"/>
    <w:rsid w:val="5FE1006F"/>
    <w:rsid w:val="5FE8316A"/>
    <w:rsid w:val="5FEF21CF"/>
    <w:rsid w:val="5FF454EF"/>
    <w:rsid w:val="5FF761B4"/>
    <w:rsid w:val="5FF90233"/>
    <w:rsid w:val="5FF93E8B"/>
    <w:rsid w:val="5FFA6E2F"/>
    <w:rsid w:val="5FFB5529"/>
    <w:rsid w:val="60031EB2"/>
    <w:rsid w:val="600D6A81"/>
    <w:rsid w:val="600E79DD"/>
    <w:rsid w:val="601877AA"/>
    <w:rsid w:val="60187A3C"/>
    <w:rsid w:val="601E7659"/>
    <w:rsid w:val="601E76FD"/>
    <w:rsid w:val="60242DB7"/>
    <w:rsid w:val="602437C9"/>
    <w:rsid w:val="60262B41"/>
    <w:rsid w:val="6030589F"/>
    <w:rsid w:val="603064C3"/>
    <w:rsid w:val="60362655"/>
    <w:rsid w:val="60455DBA"/>
    <w:rsid w:val="60514426"/>
    <w:rsid w:val="60554FCE"/>
    <w:rsid w:val="6058249B"/>
    <w:rsid w:val="605A4FFD"/>
    <w:rsid w:val="60644E7E"/>
    <w:rsid w:val="60646B21"/>
    <w:rsid w:val="60667FCD"/>
    <w:rsid w:val="607455CC"/>
    <w:rsid w:val="607F2029"/>
    <w:rsid w:val="6080125E"/>
    <w:rsid w:val="60861C11"/>
    <w:rsid w:val="6098003D"/>
    <w:rsid w:val="609C4277"/>
    <w:rsid w:val="609C6685"/>
    <w:rsid w:val="609C72A5"/>
    <w:rsid w:val="609D796E"/>
    <w:rsid w:val="609D7C1B"/>
    <w:rsid w:val="60A10552"/>
    <w:rsid w:val="60A50EA9"/>
    <w:rsid w:val="60AC7F80"/>
    <w:rsid w:val="60B5361C"/>
    <w:rsid w:val="60B604A6"/>
    <w:rsid w:val="60BB65DD"/>
    <w:rsid w:val="60C13B2E"/>
    <w:rsid w:val="60C921A0"/>
    <w:rsid w:val="60D10D5C"/>
    <w:rsid w:val="60D94D8E"/>
    <w:rsid w:val="60DE6978"/>
    <w:rsid w:val="60F833F8"/>
    <w:rsid w:val="60FA195A"/>
    <w:rsid w:val="610B065B"/>
    <w:rsid w:val="61100F60"/>
    <w:rsid w:val="611538ED"/>
    <w:rsid w:val="61167945"/>
    <w:rsid w:val="612E5C50"/>
    <w:rsid w:val="61377118"/>
    <w:rsid w:val="6138147B"/>
    <w:rsid w:val="61383580"/>
    <w:rsid w:val="61387017"/>
    <w:rsid w:val="613E39A8"/>
    <w:rsid w:val="61421CDD"/>
    <w:rsid w:val="61426471"/>
    <w:rsid w:val="61460C80"/>
    <w:rsid w:val="614E6BA0"/>
    <w:rsid w:val="615D512E"/>
    <w:rsid w:val="615E5A65"/>
    <w:rsid w:val="61654BB9"/>
    <w:rsid w:val="61672B5B"/>
    <w:rsid w:val="616820AC"/>
    <w:rsid w:val="616B1851"/>
    <w:rsid w:val="61734BA9"/>
    <w:rsid w:val="61774DE3"/>
    <w:rsid w:val="61775B73"/>
    <w:rsid w:val="617A7CE6"/>
    <w:rsid w:val="61891038"/>
    <w:rsid w:val="618A06CE"/>
    <w:rsid w:val="618A0B4C"/>
    <w:rsid w:val="618C531A"/>
    <w:rsid w:val="61916B7C"/>
    <w:rsid w:val="61933C07"/>
    <w:rsid w:val="6193719F"/>
    <w:rsid w:val="619B48D9"/>
    <w:rsid w:val="619E52C5"/>
    <w:rsid w:val="61A13748"/>
    <w:rsid w:val="61AD4ACD"/>
    <w:rsid w:val="61B27A92"/>
    <w:rsid w:val="61B720CF"/>
    <w:rsid w:val="61C30FF6"/>
    <w:rsid w:val="61C54009"/>
    <w:rsid w:val="61C71178"/>
    <w:rsid w:val="61C9082F"/>
    <w:rsid w:val="61CE5D19"/>
    <w:rsid w:val="61D44AE6"/>
    <w:rsid w:val="61DB6198"/>
    <w:rsid w:val="61DC2B1A"/>
    <w:rsid w:val="61E3588B"/>
    <w:rsid w:val="61E50E30"/>
    <w:rsid w:val="61E653C1"/>
    <w:rsid w:val="61F12971"/>
    <w:rsid w:val="61F6669D"/>
    <w:rsid w:val="61FF0CA7"/>
    <w:rsid w:val="62026A18"/>
    <w:rsid w:val="62045801"/>
    <w:rsid w:val="62082106"/>
    <w:rsid w:val="620E69B4"/>
    <w:rsid w:val="62116EF1"/>
    <w:rsid w:val="6214272B"/>
    <w:rsid w:val="62165B86"/>
    <w:rsid w:val="62166B06"/>
    <w:rsid w:val="62184AE1"/>
    <w:rsid w:val="622001A9"/>
    <w:rsid w:val="62297A5E"/>
    <w:rsid w:val="622D4AE4"/>
    <w:rsid w:val="622F72F1"/>
    <w:rsid w:val="62312BF1"/>
    <w:rsid w:val="62395105"/>
    <w:rsid w:val="623D576F"/>
    <w:rsid w:val="623E733C"/>
    <w:rsid w:val="62451FE3"/>
    <w:rsid w:val="624520A2"/>
    <w:rsid w:val="62457319"/>
    <w:rsid w:val="62487B12"/>
    <w:rsid w:val="624943B7"/>
    <w:rsid w:val="62596C59"/>
    <w:rsid w:val="62614DA1"/>
    <w:rsid w:val="62651E45"/>
    <w:rsid w:val="62653C45"/>
    <w:rsid w:val="6273205B"/>
    <w:rsid w:val="62781430"/>
    <w:rsid w:val="62832F1D"/>
    <w:rsid w:val="6290125C"/>
    <w:rsid w:val="629117C1"/>
    <w:rsid w:val="629418F8"/>
    <w:rsid w:val="629670B4"/>
    <w:rsid w:val="62A31AB1"/>
    <w:rsid w:val="62AD5A92"/>
    <w:rsid w:val="62AE2233"/>
    <w:rsid w:val="62AF660B"/>
    <w:rsid w:val="62B32B7E"/>
    <w:rsid w:val="62B63139"/>
    <w:rsid w:val="62BC65D0"/>
    <w:rsid w:val="62C610B8"/>
    <w:rsid w:val="62C64FED"/>
    <w:rsid w:val="62D0430E"/>
    <w:rsid w:val="62E1235F"/>
    <w:rsid w:val="62E2368A"/>
    <w:rsid w:val="62E32048"/>
    <w:rsid w:val="62E3658D"/>
    <w:rsid w:val="62E371A4"/>
    <w:rsid w:val="62F4633A"/>
    <w:rsid w:val="62F70843"/>
    <w:rsid w:val="62F8544D"/>
    <w:rsid w:val="63023E86"/>
    <w:rsid w:val="63063C7C"/>
    <w:rsid w:val="63070F4C"/>
    <w:rsid w:val="630A358C"/>
    <w:rsid w:val="630B320C"/>
    <w:rsid w:val="63141578"/>
    <w:rsid w:val="63220C33"/>
    <w:rsid w:val="63272E6B"/>
    <w:rsid w:val="632A5B09"/>
    <w:rsid w:val="632D2CAE"/>
    <w:rsid w:val="632D3615"/>
    <w:rsid w:val="63321E2B"/>
    <w:rsid w:val="63372F8C"/>
    <w:rsid w:val="63527011"/>
    <w:rsid w:val="6353692D"/>
    <w:rsid w:val="635661FC"/>
    <w:rsid w:val="63570163"/>
    <w:rsid w:val="63572113"/>
    <w:rsid w:val="63574459"/>
    <w:rsid w:val="635B3174"/>
    <w:rsid w:val="635E0459"/>
    <w:rsid w:val="63684E78"/>
    <w:rsid w:val="636A396D"/>
    <w:rsid w:val="636E6057"/>
    <w:rsid w:val="636F6E71"/>
    <w:rsid w:val="6377298C"/>
    <w:rsid w:val="637A04E0"/>
    <w:rsid w:val="638A1749"/>
    <w:rsid w:val="638D79F3"/>
    <w:rsid w:val="639B1C0C"/>
    <w:rsid w:val="639C167B"/>
    <w:rsid w:val="639C1D4F"/>
    <w:rsid w:val="639C5846"/>
    <w:rsid w:val="63A13626"/>
    <w:rsid w:val="63A16F83"/>
    <w:rsid w:val="63A55146"/>
    <w:rsid w:val="63B0527F"/>
    <w:rsid w:val="63B71758"/>
    <w:rsid w:val="63B7495A"/>
    <w:rsid w:val="63BB4CF9"/>
    <w:rsid w:val="63BF21F1"/>
    <w:rsid w:val="63C026FF"/>
    <w:rsid w:val="63C87321"/>
    <w:rsid w:val="63D60BBE"/>
    <w:rsid w:val="63D62CCE"/>
    <w:rsid w:val="63DD7532"/>
    <w:rsid w:val="63E14719"/>
    <w:rsid w:val="63E50971"/>
    <w:rsid w:val="63E75C19"/>
    <w:rsid w:val="63F900AF"/>
    <w:rsid w:val="63FD4E63"/>
    <w:rsid w:val="63FE055D"/>
    <w:rsid w:val="64030A23"/>
    <w:rsid w:val="64182BEB"/>
    <w:rsid w:val="642040C6"/>
    <w:rsid w:val="642F181F"/>
    <w:rsid w:val="643D6E01"/>
    <w:rsid w:val="644002B1"/>
    <w:rsid w:val="64452287"/>
    <w:rsid w:val="644569C3"/>
    <w:rsid w:val="64466C5C"/>
    <w:rsid w:val="644E3D19"/>
    <w:rsid w:val="645C0824"/>
    <w:rsid w:val="646716EB"/>
    <w:rsid w:val="646812BF"/>
    <w:rsid w:val="646A2527"/>
    <w:rsid w:val="646D223B"/>
    <w:rsid w:val="647C0DE2"/>
    <w:rsid w:val="648C0FDE"/>
    <w:rsid w:val="648F21AE"/>
    <w:rsid w:val="648F3B4D"/>
    <w:rsid w:val="649255F6"/>
    <w:rsid w:val="64943A88"/>
    <w:rsid w:val="64951F0C"/>
    <w:rsid w:val="649840B3"/>
    <w:rsid w:val="649B518F"/>
    <w:rsid w:val="649E06AB"/>
    <w:rsid w:val="649F1B79"/>
    <w:rsid w:val="64AC3934"/>
    <w:rsid w:val="64B11BD2"/>
    <w:rsid w:val="64BB06F1"/>
    <w:rsid w:val="64BE4951"/>
    <w:rsid w:val="64C274EE"/>
    <w:rsid w:val="64DA7A55"/>
    <w:rsid w:val="64DE1DCD"/>
    <w:rsid w:val="64E23B5A"/>
    <w:rsid w:val="64E7729A"/>
    <w:rsid w:val="65015736"/>
    <w:rsid w:val="65044242"/>
    <w:rsid w:val="650965F8"/>
    <w:rsid w:val="650A72B8"/>
    <w:rsid w:val="651D7306"/>
    <w:rsid w:val="651E4CE8"/>
    <w:rsid w:val="651F79E6"/>
    <w:rsid w:val="65234FBB"/>
    <w:rsid w:val="652809D6"/>
    <w:rsid w:val="65281197"/>
    <w:rsid w:val="6529193B"/>
    <w:rsid w:val="65306491"/>
    <w:rsid w:val="653E4ABE"/>
    <w:rsid w:val="65436101"/>
    <w:rsid w:val="654508C0"/>
    <w:rsid w:val="654961CB"/>
    <w:rsid w:val="655002E7"/>
    <w:rsid w:val="655163A0"/>
    <w:rsid w:val="65537FC7"/>
    <w:rsid w:val="65583506"/>
    <w:rsid w:val="655D69DA"/>
    <w:rsid w:val="655E0964"/>
    <w:rsid w:val="655E2AC2"/>
    <w:rsid w:val="656C3295"/>
    <w:rsid w:val="657C3F1F"/>
    <w:rsid w:val="657D786B"/>
    <w:rsid w:val="658020B5"/>
    <w:rsid w:val="658F67AE"/>
    <w:rsid w:val="658F72A2"/>
    <w:rsid w:val="65927DDB"/>
    <w:rsid w:val="6594473D"/>
    <w:rsid w:val="65981D24"/>
    <w:rsid w:val="659D50CD"/>
    <w:rsid w:val="659E0A8C"/>
    <w:rsid w:val="65A1111A"/>
    <w:rsid w:val="65A3418C"/>
    <w:rsid w:val="65A40FAF"/>
    <w:rsid w:val="65A71DDD"/>
    <w:rsid w:val="65AA1FEF"/>
    <w:rsid w:val="65AE011E"/>
    <w:rsid w:val="65AF688D"/>
    <w:rsid w:val="65B75A81"/>
    <w:rsid w:val="65C2550E"/>
    <w:rsid w:val="65D17110"/>
    <w:rsid w:val="65D43654"/>
    <w:rsid w:val="65D9682D"/>
    <w:rsid w:val="65DD631E"/>
    <w:rsid w:val="65E161F4"/>
    <w:rsid w:val="65E76E3D"/>
    <w:rsid w:val="65EB3CA0"/>
    <w:rsid w:val="65EB5843"/>
    <w:rsid w:val="65EF0777"/>
    <w:rsid w:val="65F03D3C"/>
    <w:rsid w:val="65F91C19"/>
    <w:rsid w:val="66111AE9"/>
    <w:rsid w:val="66171B8A"/>
    <w:rsid w:val="661A1994"/>
    <w:rsid w:val="661F7C17"/>
    <w:rsid w:val="66226B2D"/>
    <w:rsid w:val="662646EA"/>
    <w:rsid w:val="662715B3"/>
    <w:rsid w:val="662E4D2C"/>
    <w:rsid w:val="662E4FB8"/>
    <w:rsid w:val="66313DD6"/>
    <w:rsid w:val="663F6EE9"/>
    <w:rsid w:val="664D6F2B"/>
    <w:rsid w:val="665E2ED5"/>
    <w:rsid w:val="66680A54"/>
    <w:rsid w:val="667367C1"/>
    <w:rsid w:val="66776FC5"/>
    <w:rsid w:val="667C0EEA"/>
    <w:rsid w:val="66867BDA"/>
    <w:rsid w:val="668C023F"/>
    <w:rsid w:val="668D3100"/>
    <w:rsid w:val="668F0D18"/>
    <w:rsid w:val="66A76643"/>
    <w:rsid w:val="66AB3478"/>
    <w:rsid w:val="66AC0AF6"/>
    <w:rsid w:val="66B31439"/>
    <w:rsid w:val="66B6078F"/>
    <w:rsid w:val="66BD756B"/>
    <w:rsid w:val="66D339F7"/>
    <w:rsid w:val="66D7272C"/>
    <w:rsid w:val="66EA1C12"/>
    <w:rsid w:val="66EC51E2"/>
    <w:rsid w:val="66EE0697"/>
    <w:rsid w:val="66F11003"/>
    <w:rsid w:val="66FB3353"/>
    <w:rsid w:val="67107525"/>
    <w:rsid w:val="67115625"/>
    <w:rsid w:val="67151132"/>
    <w:rsid w:val="67173BB5"/>
    <w:rsid w:val="671F4296"/>
    <w:rsid w:val="672479D5"/>
    <w:rsid w:val="67374C18"/>
    <w:rsid w:val="67484A97"/>
    <w:rsid w:val="67485BC8"/>
    <w:rsid w:val="674D6D5A"/>
    <w:rsid w:val="67616D51"/>
    <w:rsid w:val="677D44C3"/>
    <w:rsid w:val="6782271F"/>
    <w:rsid w:val="678313B7"/>
    <w:rsid w:val="67860E67"/>
    <w:rsid w:val="67902EDF"/>
    <w:rsid w:val="67951524"/>
    <w:rsid w:val="679629FA"/>
    <w:rsid w:val="679A23C7"/>
    <w:rsid w:val="679B04C2"/>
    <w:rsid w:val="679D60F9"/>
    <w:rsid w:val="67A65459"/>
    <w:rsid w:val="67A65B19"/>
    <w:rsid w:val="67AA0ABE"/>
    <w:rsid w:val="67B50709"/>
    <w:rsid w:val="67B7628A"/>
    <w:rsid w:val="67C57468"/>
    <w:rsid w:val="67C715B3"/>
    <w:rsid w:val="67CA60D3"/>
    <w:rsid w:val="67D468C6"/>
    <w:rsid w:val="67E51CDE"/>
    <w:rsid w:val="67EF6A7B"/>
    <w:rsid w:val="67FA65E7"/>
    <w:rsid w:val="68066CC0"/>
    <w:rsid w:val="681242B2"/>
    <w:rsid w:val="68125725"/>
    <w:rsid w:val="681709F9"/>
    <w:rsid w:val="681F034F"/>
    <w:rsid w:val="68203DE0"/>
    <w:rsid w:val="68265030"/>
    <w:rsid w:val="682B2C21"/>
    <w:rsid w:val="68396403"/>
    <w:rsid w:val="68424DA5"/>
    <w:rsid w:val="68551666"/>
    <w:rsid w:val="685A1401"/>
    <w:rsid w:val="685E072B"/>
    <w:rsid w:val="686F0F79"/>
    <w:rsid w:val="687066D3"/>
    <w:rsid w:val="68725402"/>
    <w:rsid w:val="68780CC1"/>
    <w:rsid w:val="687B461F"/>
    <w:rsid w:val="687F081A"/>
    <w:rsid w:val="68811336"/>
    <w:rsid w:val="688963E5"/>
    <w:rsid w:val="68896D85"/>
    <w:rsid w:val="688F5305"/>
    <w:rsid w:val="68947D20"/>
    <w:rsid w:val="68962DA4"/>
    <w:rsid w:val="68996C6A"/>
    <w:rsid w:val="689C7AA3"/>
    <w:rsid w:val="689D5036"/>
    <w:rsid w:val="68A03B6A"/>
    <w:rsid w:val="68A33268"/>
    <w:rsid w:val="68AD7946"/>
    <w:rsid w:val="68B41422"/>
    <w:rsid w:val="68BF65E6"/>
    <w:rsid w:val="68CA1553"/>
    <w:rsid w:val="68D171D2"/>
    <w:rsid w:val="68D35A3E"/>
    <w:rsid w:val="68D97635"/>
    <w:rsid w:val="68DD6195"/>
    <w:rsid w:val="68E6449A"/>
    <w:rsid w:val="68EC430F"/>
    <w:rsid w:val="68F76724"/>
    <w:rsid w:val="69006736"/>
    <w:rsid w:val="69040E80"/>
    <w:rsid w:val="69076AFB"/>
    <w:rsid w:val="693A3D77"/>
    <w:rsid w:val="6947542D"/>
    <w:rsid w:val="694C5F43"/>
    <w:rsid w:val="69563455"/>
    <w:rsid w:val="6962633D"/>
    <w:rsid w:val="696408AB"/>
    <w:rsid w:val="69642AA5"/>
    <w:rsid w:val="69691343"/>
    <w:rsid w:val="69740438"/>
    <w:rsid w:val="69851B9E"/>
    <w:rsid w:val="698649E4"/>
    <w:rsid w:val="698723ED"/>
    <w:rsid w:val="6990146D"/>
    <w:rsid w:val="69983D4A"/>
    <w:rsid w:val="699B2AD1"/>
    <w:rsid w:val="699C144E"/>
    <w:rsid w:val="69A73642"/>
    <w:rsid w:val="69A84CF4"/>
    <w:rsid w:val="69A85E55"/>
    <w:rsid w:val="69AF2C20"/>
    <w:rsid w:val="69B86D4E"/>
    <w:rsid w:val="69D31571"/>
    <w:rsid w:val="69D50F74"/>
    <w:rsid w:val="69DF519E"/>
    <w:rsid w:val="69E030C0"/>
    <w:rsid w:val="69E50D60"/>
    <w:rsid w:val="69E71C90"/>
    <w:rsid w:val="69ED59EB"/>
    <w:rsid w:val="69F0697A"/>
    <w:rsid w:val="69FC7369"/>
    <w:rsid w:val="6A09443A"/>
    <w:rsid w:val="6A0D3184"/>
    <w:rsid w:val="6A1F6690"/>
    <w:rsid w:val="6A237087"/>
    <w:rsid w:val="6A2A7C4F"/>
    <w:rsid w:val="6A2E56AB"/>
    <w:rsid w:val="6A4609EB"/>
    <w:rsid w:val="6A471CDA"/>
    <w:rsid w:val="6A4A16C5"/>
    <w:rsid w:val="6A533C22"/>
    <w:rsid w:val="6A572895"/>
    <w:rsid w:val="6A5B46A0"/>
    <w:rsid w:val="6A685672"/>
    <w:rsid w:val="6A7671AC"/>
    <w:rsid w:val="6A7A0D56"/>
    <w:rsid w:val="6A7D38B6"/>
    <w:rsid w:val="6A7F3DF5"/>
    <w:rsid w:val="6A7F725E"/>
    <w:rsid w:val="6A864E21"/>
    <w:rsid w:val="6A95076A"/>
    <w:rsid w:val="6A974573"/>
    <w:rsid w:val="6A9B153A"/>
    <w:rsid w:val="6A9B2111"/>
    <w:rsid w:val="6AA27A80"/>
    <w:rsid w:val="6AA40F95"/>
    <w:rsid w:val="6AA7273F"/>
    <w:rsid w:val="6AAF0C0F"/>
    <w:rsid w:val="6AAF12A2"/>
    <w:rsid w:val="6AB04609"/>
    <w:rsid w:val="6AB72B89"/>
    <w:rsid w:val="6AB8744D"/>
    <w:rsid w:val="6ABA5127"/>
    <w:rsid w:val="6ACB2A22"/>
    <w:rsid w:val="6AD00F89"/>
    <w:rsid w:val="6AD040A7"/>
    <w:rsid w:val="6AD15EDE"/>
    <w:rsid w:val="6AE12B83"/>
    <w:rsid w:val="6AE23C7B"/>
    <w:rsid w:val="6AED2E7E"/>
    <w:rsid w:val="6AED6CC7"/>
    <w:rsid w:val="6AF64881"/>
    <w:rsid w:val="6B036F9E"/>
    <w:rsid w:val="6B0A2144"/>
    <w:rsid w:val="6B0B7480"/>
    <w:rsid w:val="6B113EAE"/>
    <w:rsid w:val="6B1A59F3"/>
    <w:rsid w:val="6B220907"/>
    <w:rsid w:val="6B271CFD"/>
    <w:rsid w:val="6B295E62"/>
    <w:rsid w:val="6B2F026D"/>
    <w:rsid w:val="6B2F7C0A"/>
    <w:rsid w:val="6B3A64E3"/>
    <w:rsid w:val="6B3C6129"/>
    <w:rsid w:val="6B495C3B"/>
    <w:rsid w:val="6B636B43"/>
    <w:rsid w:val="6B6945A7"/>
    <w:rsid w:val="6B6C4678"/>
    <w:rsid w:val="6B702641"/>
    <w:rsid w:val="6B726E54"/>
    <w:rsid w:val="6B7E0238"/>
    <w:rsid w:val="6B8303F3"/>
    <w:rsid w:val="6B8B0BBD"/>
    <w:rsid w:val="6B8C565E"/>
    <w:rsid w:val="6B9C20FD"/>
    <w:rsid w:val="6B9C4020"/>
    <w:rsid w:val="6BA24663"/>
    <w:rsid w:val="6BA62F28"/>
    <w:rsid w:val="6BB13CD6"/>
    <w:rsid w:val="6BB23361"/>
    <w:rsid w:val="6BBA12F3"/>
    <w:rsid w:val="6BBB1626"/>
    <w:rsid w:val="6BC4000C"/>
    <w:rsid w:val="6BD968C7"/>
    <w:rsid w:val="6BDB75D3"/>
    <w:rsid w:val="6BDF63E5"/>
    <w:rsid w:val="6BE85B99"/>
    <w:rsid w:val="6BEE6295"/>
    <w:rsid w:val="6C106716"/>
    <w:rsid w:val="6C167746"/>
    <w:rsid w:val="6C275BF4"/>
    <w:rsid w:val="6C2F3743"/>
    <w:rsid w:val="6C354031"/>
    <w:rsid w:val="6C367D94"/>
    <w:rsid w:val="6C380FA7"/>
    <w:rsid w:val="6C3A689C"/>
    <w:rsid w:val="6C432EF4"/>
    <w:rsid w:val="6C476718"/>
    <w:rsid w:val="6C521840"/>
    <w:rsid w:val="6C5374E9"/>
    <w:rsid w:val="6C542CCA"/>
    <w:rsid w:val="6C59228A"/>
    <w:rsid w:val="6C5A4F88"/>
    <w:rsid w:val="6C5B7F63"/>
    <w:rsid w:val="6C656092"/>
    <w:rsid w:val="6C6B230F"/>
    <w:rsid w:val="6C710BDB"/>
    <w:rsid w:val="6C7242FD"/>
    <w:rsid w:val="6C741CBA"/>
    <w:rsid w:val="6C7C3A0E"/>
    <w:rsid w:val="6C8669EA"/>
    <w:rsid w:val="6C8859AD"/>
    <w:rsid w:val="6C8F1475"/>
    <w:rsid w:val="6C926F1D"/>
    <w:rsid w:val="6C9800AB"/>
    <w:rsid w:val="6CAB781D"/>
    <w:rsid w:val="6CAE40F4"/>
    <w:rsid w:val="6CB32C98"/>
    <w:rsid w:val="6CB654EE"/>
    <w:rsid w:val="6CBA74A0"/>
    <w:rsid w:val="6CCB1BAB"/>
    <w:rsid w:val="6CCB6814"/>
    <w:rsid w:val="6CD006FF"/>
    <w:rsid w:val="6CD16BCC"/>
    <w:rsid w:val="6CD546C0"/>
    <w:rsid w:val="6CD97BC2"/>
    <w:rsid w:val="6CEA49B7"/>
    <w:rsid w:val="6CF34980"/>
    <w:rsid w:val="6CFD4CB8"/>
    <w:rsid w:val="6CFE4A48"/>
    <w:rsid w:val="6D02281F"/>
    <w:rsid w:val="6D0472CC"/>
    <w:rsid w:val="6D0747A0"/>
    <w:rsid w:val="6D075804"/>
    <w:rsid w:val="6D121575"/>
    <w:rsid w:val="6D1B111F"/>
    <w:rsid w:val="6D245E19"/>
    <w:rsid w:val="6D264BFC"/>
    <w:rsid w:val="6D2A50AA"/>
    <w:rsid w:val="6D2F79E6"/>
    <w:rsid w:val="6D33165A"/>
    <w:rsid w:val="6D3F5F7A"/>
    <w:rsid w:val="6D477344"/>
    <w:rsid w:val="6D477DD9"/>
    <w:rsid w:val="6D495538"/>
    <w:rsid w:val="6D527369"/>
    <w:rsid w:val="6D5E6197"/>
    <w:rsid w:val="6D645085"/>
    <w:rsid w:val="6D6C5E1B"/>
    <w:rsid w:val="6D704DE2"/>
    <w:rsid w:val="6D713448"/>
    <w:rsid w:val="6D723D78"/>
    <w:rsid w:val="6D792154"/>
    <w:rsid w:val="6D811222"/>
    <w:rsid w:val="6D8242CF"/>
    <w:rsid w:val="6D8E7DDF"/>
    <w:rsid w:val="6D987B1A"/>
    <w:rsid w:val="6D9D2354"/>
    <w:rsid w:val="6DA96103"/>
    <w:rsid w:val="6DB734A6"/>
    <w:rsid w:val="6DBB4097"/>
    <w:rsid w:val="6DBF5DF1"/>
    <w:rsid w:val="6DC01D77"/>
    <w:rsid w:val="6DC8126D"/>
    <w:rsid w:val="6DCA6261"/>
    <w:rsid w:val="6DCB5BBD"/>
    <w:rsid w:val="6DD0706F"/>
    <w:rsid w:val="6DDD68A4"/>
    <w:rsid w:val="6DE82BAD"/>
    <w:rsid w:val="6E094C75"/>
    <w:rsid w:val="6E0B4EAB"/>
    <w:rsid w:val="6E344AD6"/>
    <w:rsid w:val="6E3B58F5"/>
    <w:rsid w:val="6E3C2B6A"/>
    <w:rsid w:val="6E426DF1"/>
    <w:rsid w:val="6E5127A7"/>
    <w:rsid w:val="6E51728C"/>
    <w:rsid w:val="6E536DDF"/>
    <w:rsid w:val="6E5A0945"/>
    <w:rsid w:val="6E5B1D9A"/>
    <w:rsid w:val="6E60113C"/>
    <w:rsid w:val="6E601AA5"/>
    <w:rsid w:val="6E645FA5"/>
    <w:rsid w:val="6E66500A"/>
    <w:rsid w:val="6E6E2FB9"/>
    <w:rsid w:val="6E70237F"/>
    <w:rsid w:val="6E781EBB"/>
    <w:rsid w:val="6E783BB3"/>
    <w:rsid w:val="6E7A264F"/>
    <w:rsid w:val="6E7B75CA"/>
    <w:rsid w:val="6E7C26ED"/>
    <w:rsid w:val="6E881964"/>
    <w:rsid w:val="6E882634"/>
    <w:rsid w:val="6E8C2EB6"/>
    <w:rsid w:val="6E951C26"/>
    <w:rsid w:val="6E95615F"/>
    <w:rsid w:val="6E9879CE"/>
    <w:rsid w:val="6E9C03CF"/>
    <w:rsid w:val="6E9C0605"/>
    <w:rsid w:val="6EA83D3A"/>
    <w:rsid w:val="6EAA4F37"/>
    <w:rsid w:val="6EAA50A1"/>
    <w:rsid w:val="6EBA3738"/>
    <w:rsid w:val="6EC20B89"/>
    <w:rsid w:val="6EC7293C"/>
    <w:rsid w:val="6EC81C4E"/>
    <w:rsid w:val="6EC834BB"/>
    <w:rsid w:val="6EC97A8E"/>
    <w:rsid w:val="6ECC1FAE"/>
    <w:rsid w:val="6ECE6856"/>
    <w:rsid w:val="6ED616E4"/>
    <w:rsid w:val="6ED63FA8"/>
    <w:rsid w:val="6EDB5B6B"/>
    <w:rsid w:val="6EDC1099"/>
    <w:rsid w:val="6EE80E49"/>
    <w:rsid w:val="6EED5F9B"/>
    <w:rsid w:val="6EF21399"/>
    <w:rsid w:val="6EF312F1"/>
    <w:rsid w:val="6EF44517"/>
    <w:rsid w:val="6EF74724"/>
    <w:rsid w:val="6EFC58D3"/>
    <w:rsid w:val="6F0E56C8"/>
    <w:rsid w:val="6F137EE3"/>
    <w:rsid w:val="6F1572A0"/>
    <w:rsid w:val="6F1B0714"/>
    <w:rsid w:val="6F1F21EE"/>
    <w:rsid w:val="6F231408"/>
    <w:rsid w:val="6F401F4C"/>
    <w:rsid w:val="6F474250"/>
    <w:rsid w:val="6F4C75AA"/>
    <w:rsid w:val="6F514DEB"/>
    <w:rsid w:val="6F553BF4"/>
    <w:rsid w:val="6F563136"/>
    <w:rsid w:val="6F5B7D49"/>
    <w:rsid w:val="6F604D6D"/>
    <w:rsid w:val="6F6A5F60"/>
    <w:rsid w:val="6F6B325C"/>
    <w:rsid w:val="6F6F7985"/>
    <w:rsid w:val="6F7118B3"/>
    <w:rsid w:val="6F7402E8"/>
    <w:rsid w:val="6F7B5E3A"/>
    <w:rsid w:val="6F803421"/>
    <w:rsid w:val="6F853E06"/>
    <w:rsid w:val="6F8C6C00"/>
    <w:rsid w:val="6F9400A0"/>
    <w:rsid w:val="6FA0322F"/>
    <w:rsid w:val="6FA7499A"/>
    <w:rsid w:val="6FA83C70"/>
    <w:rsid w:val="6FA9246F"/>
    <w:rsid w:val="6FAB5E6D"/>
    <w:rsid w:val="6FB2126B"/>
    <w:rsid w:val="6FB86D21"/>
    <w:rsid w:val="6FC25291"/>
    <w:rsid w:val="6FD17CBE"/>
    <w:rsid w:val="6FE656DE"/>
    <w:rsid w:val="6FF32677"/>
    <w:rsid w:val="6FF6521E"/>
    <w:rsid w:val="6FFC07DA"/>
    <w:rsid w:val="6FFD220E"/>
    <w:rsid w:val="70011F08"/>
    <w:rsid w:val="70034FDF"/>
    <w:rsid w:val="7004359E"/>
    <w:rsid w:val="70072BFE"/>
    <w:rsid w:val="7007621C"/>
    <w:rsid w:val="70143BD5"/>
    <w:rsid w:val="701D1DDB"/>
    <w:rsid w:val="7020194F"/>
    <w:rsid w:val="703263B3"/>
    <w:rsid w:val="7034262B"/>
    <w:rsid w:val="70353263"/>
    <w:rsid w:val="703E0C2F"/>
    <w:rsid w:val="70442C5D"/>
    <w:rsid w:val="704648D0"/>
    <w:rsid w:val="70480C9E"/>
    <w:rsid w:val="704E1D02"/>
    <w:rsid w:val="705B37A2"/>
    <w:rsid w:val="705C2C75"/>
    <w:rsid w:val="705F1FE5"/>
    <w:rsid w:val="7066469F"/>
    <w:rsid w:val="7068519F"/>
    <w:rsid w:val="707C2B29"/>
    <w:rsid w:val="7085329A"/>
    <w:rsid w:val="708547E9"/>
    <w:rsid w:val="708917C3"/>
    <w:rsid w:val="708A0930"/>
    <w:rsid w:val="708A2197"/>
    <w:rsid w:val="708D4281"/>
    <w:rsid w:val="70943542"/>
    <w:rsid w:val="70993AFC"/>
    <w:rsid w:val="70A17391"/>
    <w:rsid w:val="70A45D63"/>
    <w:rsid w:val="70AC2E86"/>
    <w:rsid w:val="70AF0F7F"/>
    <w:rsid w:val="70B17E2B"/>
    <w:rsid w:val="70B64168"/>
    <w:rsid w:val="70BA6401"/>
    <w:rsid w:val="70CB109B"/>
    <w:rsid w:val="70D54F38"/>
    <w:rsid w:val="70DD4DAB"/>
    <w:rsid w:val="71006651"/>
    <w:rsid w:val="71062C6C"/>
    <w:rsid w:val="711429DD"/>
    <w:rsid w:val="71154455"/>
    <w:rsid w:val="71155816"/>
    <w:rsid w:val="71167A14"/>
    <w:rsid w:val="71197632"/>
    <w:rsid w:val="7125222D"/>
    <w:rsid w:val="71287D99"/>
    <w:rsid w:val="712A7C3F"/>
    <w:rsid w:val="712B2665"/>
    <w:rsid w:val="712F4B55"/>
    <w:rsid w:val="713A65B3"/>
    <w:rsid w:val="713D429F"/>
    <w:rsid w:val="7142771B"/>
    <w:rsid w:val="714A7E2D"/>
    <w:rsid w:val="71512FAF"/>
    <w:rsid w:val="71536AE0"/>
    <w:rsid w:val="7160110B"/>
    <w:rsid w:val="71631243"/>
    <w:rsid w:val="71663651"/>
    <w:rsid w:val="71670E6C"/>
    <w:rsid w:val="716E1184"/>
    <w:rsid w:val="71740BC9"/>
    <w:rsid w:val="71880A9B"/>
    <w:rsid w:val="718B265A"/>
    <w:rsid w:val="71940950"/>
    <w:rsid w:val="719C262B"/>
    <w:rsid w:val="719D3A99"/>
    <w:rsid w:val="71A2273B"/>
    <w:rsid w:val="71AF4C9A"/>
    <w:rsid w:val="71B17D59"/>
    <w:rsid w:val="71BA031E"/>
    <w:rsid w:val="71BC002A"/>
    <w:rsid w:val="71BD23C8"/>
    <w:rsid w:val="71C35A5B"/>
    <w:rsid w:val="71C81A6C"/>
    <w:rsid w:val="71CC361A"/>
    <w:rsid w:val="71D430FC"/>
    <w:rsid w:val="71D72765"/>
    <w:rsid w:val="71E00783"/>
    <w:rsid w:val="71E12A58"/>
    <w:rsid w:val="71E65409"/>
    <w:rsid w:val="71E7379D"/>
    <w:rsid w:val="71E84DF5"/>
    <w:rsid w:val="71F01571"/>
    <w:rsid w:val="71F80681"/>
    <w:rsid w:val="71FA5C54"/>
    <w:rsid w:val="71FE0DD5"/>
    <w:rsid w:val="72070878"/>
    <w:rsid w:val="720C50E7"/>
    <w:rsid w:val="72154A27"/>
    <w:rsid w:val="721C23B0"/>
    <w:rsid w:val="7223072F"/>
    <w:rsid w:val="7229293A"/>
    <w:rsid w:val="722E06D2"/>
    <w:rsid w:val="7230528D"/>
    <w:rsid w:val="723B5E2A"/>
    <w:rsid w:val="723B6669"/>
    <w:rsid w:val="724255CC"/>
    <w:rsid w:val="724F54CE"/>
    <w:rsid w:val="72584F65"/>
    <w:rsid w:val="725C1E3E"/>
    <w:rsid w:val="725D3DAF"/>
    <w:rsid w:val="72626E8F"/>
    <w:rsid w:val="7271112B"/>
    <w:rsid w:val="72844ED8"/>
    <w:rsid w:val="729B7DF9"/>
    <w:rsid w:val="72AB41A6"/>
    <w:rsid w:val="72B76E0F"/>
    <w:rsid w:val="72B93700"/>
    <w:rsid w:val="72B95666"/>
    <w:rsid w:val="72BC130F"/>
    <w:rsid w:val="72BD48CD"/>
    <w:rsid w:val="72C4015C"/>
    <w:rsid w:val="72C81795"/>
    <w:rsid w:val="72CB1344"/>
    <w:rsid w:val="72CB5193"/>
    <w:rsid w:val="72D83545"/>
    <w:rsid w:val="72F64355"/>
    <w:rsid w:val="72FC10E7"/>
    <w:rsid w:val="73057078"/>
    <w:rsid w:val="73082376"/>
    <w:rsid w:val="731145D9"/>
    <w:rsid w:val="73191CDA"/>
    <w:rsid w:val="731A4C66"/>
    <w:rsid w:val="73225BB7"/>
    <w:rsid w:val="7323384A"/>
    <w:rsid w:val="732D0F43"/>
    <w:rsid w:val="73347D02"/>
    <w:rsid w:val="73352AE2"/>
    <w:rsid w:val="733C2C1D"/>
    <w:rsid w:val="733D1FD5"/>
    <w:rsid w:val="733F4026"/>
    <w:rsid w:val="734D14A8"/>
    <w:rsid w:val="734F6244"/>
    <w:rsid w:val="735637C7"/>
    <w:rsid w:val="735A4F93"/>
    <w:rsid w:val="735E7467"/>
    <w:rsid w:val="73666C50"/>
    <w:rsid w:val="73737F05"/>
    <w:rsid w:val="73867B79"/>
    <w:rsid w:val="73907E5F"/>
    <w:rsid w:val="7392439D"/>
    <w:rsid w:val="739E3F4F"/>
    <w:rsid w:val="739F3DFE"/>
    <w:rsid w:val="73A301A1"/>
    <w:rsid w:val="73A3093B"/>
    <w:rsid w:val="73AA420C"/>
    <w:rsid w:val="73AB0942"/>
    <w:rsid w:val="73AB7262"/>
    <w:rsid w:val="73AF6664"/>
    <w:rsid w:val="73B1659E"/>
    <w:rsid w:val="73BA0971"/>
    <w:rsid w:val="73BD74EF"/>
    <w:rsid w:val="73C032C5"/>
    <w:rsid w:val="73C6380E"/>
    <w:rsid w:val="73C65A16"/>
    <w:rsid w:val="73CC5E06"/>
    <w:rsid w:val="73DB5DE1"/>
    <w:rsid w:val="73DE7843"/>
    <w:rsid w:val="73E626DD"/>
    <w:rsid w:val="73E65A50"/>
    <w:rsid w:val="73EB4E35"/>
    <w:rsid w:val="740235C4"/>
    <w:rsid w:val="740934A9"/>
    <w:rsid w:val="740D01BC"/>
    <w:rsid w:val="7416220A"/>
    <w:rsid w:val="741A4675"/>
    <w:rsid w:val="741F0937"/>
    <w:rsid w:val="742951BB"/>
    <w:rsid w:val="742C2525"/>
    <w:rsid w:val="7447142C"/>
    <w:rsid w:val="745A2B5F"/>
    <w:rsid w:val="745C01BA"/>
    <w:rsid w:val="745F1D26"/>
    <w:rsid w:val="74655D12"/>
    <w:rsid w:val="746D78DB"/>
    <w:rsid w:val="74711C35"/>
    <w:rsid w:val="74850152"/>
    <w:rsid w:val="748C5F57"/>
    <w:rsid w:val="7492574D"/>
    <w:rsid w:val="74997267"/>
    <w:rsid w:val="749D2D7D"/>
    <w:rsid w:val="74A261A7"/>
    <w:rsid w:val="74A5296E"/>
    <w:rsid w:val="74A70C02"/>
    <w:rsid w:val="74AF153A"/>
    <w:rsid w:val="74B242A5"/>
    <w:rsid w:val="74C66EA0"/>
    <w:rsid w:val="74C86739"/>
    <w:rsid w:val="74CA741B"/>
    <w:rsid w:val="74D42A6D"/>
    <w:rsid w:val="74D96D86"/>
    <w:rsid w:val="74DE0C16"/>
    <w:rsid w:val="74E165D5"/>
    <w:rsid w:val="74E56284"/>
    <w:rsid w:val="74F64188"/>
    <w:rsid w:val="7504269B"/>
    <w:rsid w:val="750824E7"/>
    <w:rsid w:val="75084016"/>
    <w:rsid w:val="750972EB"/>
    <w:rsid w:val="751075AD"/>
    <w:rsid w:val="751755D0"/>
    <w:rsid w:val="752049A7"/>
    <w:rsid w:val="752124FA"/>
    <w:rsid w:val="752376F1"/>
    <w:rsid w:val="752601BF"/>
    <w:rsid w:val="75280252"/>
    <w:rsid w:val="75295FDD"/>
    <w:rsid w:val="75315C92"/>
    <w:rsid w:val="75317788"/>
    <w:rsid w:val="75332AFC"/>
    <w:rsid w:val="75372FDE"/>
    <w:rsid w:val="754A2128"/>
    <w:rsid w:val="754C796C"/>
    <w:rsid w:val="755032D6"/>
    <w:rsid w:val="755C24CD"/>
    <w:rsid w:val="755D4BBC"/>
    <w:rsid w:val="75635599"/>
    <w:rsid w:val="75636000"/>
    <w:rsid w:val="756717D6"/>
    <w:rsid w:val="756B59FE"/>
    <w:rsid w:val="756F67BD"/>
    <w:rsid w:val="757265A7"/>
    <w:rsid w:val="75746BA7"/>
    <w:rsid w:val="75746ECE"/>
    <w:rsid w:val="75754DBC"/>
    <w:rsid w:val="757A225E"/>
    <w:rsid w:val="757B2FCA"/>
    <w:rsid w:val="757C1183"/>
    <w:rsid w:val="757D0F1E"/>
    <w:rsid w:val="757D1FA6"/>
    <w:rsid w:val="75807EAE"/>
    <w:rsid w:val="759A5E6F"/>
    <w:rsid w:val="759B5BFF"/>
    <w:rsid w:val="75A15825"/>
    <w:rsid w:val="75A225DA"/>
    <w:rsid w:val="75A4312B"/>
    <w:rsid w:val="75A73916"/>
    <w:rsid w:val="75A81836"/>
    <w:rsid w:val="75AC4333"/>
    <w:rsid w:val="75B570E6"/>
    <w:rsid w:val="75C002FB"/>
    <w:rsid w:val="75D53342"/>
    <w:rsid w:val="75DB1039"/>
    <w:rsid w:val="75DB741C"/>
    <w:rsid w:val="75DD62C0"/>
    <w:rsid w:val="75DE4962"/>
    <w:rsid w:val="75ED18AB"/>
    <w:rsid w:val="75F811AC"/>
    <w:rsid w:val="75FB34FA"/>
    <w:rsid w:val="75FF194A"/>
    <w:rsid w:val="76034418"/>
    <w:rsid w:val="7603443A"/>
    <w:rsid w:val="7607726A"/>
    <w:rsid w:val="76085EFC"/>
    <w:rsid w:val="760E6297"/>
    <w:rsid w:val="760F257E"/>
    <w:rsid w:val="760F5DE0"/>
    <w:rsid w:val="76116A13"/>
    <w:rsid w:val="76161F69"/>
    <w:rsid w:val="761A477E"/>
    <w:rsid w:val="76297339"/>
    <w:rsid w:val="76307B37"/>
    <w:rsid w:val="763149BF"/>
    <w:rsid w:val="7632045E"/>
    <w:rsid w:val="76347AE7"/>
    <w:rsid w:val="764025D3"/>
    <w:rsid w:val="76444255"/>
    <w:rsid w:val="7648484A"/>
    <w:rsid w:val="764E6A73"/>
    <w:rsid w:val="7657363B"/>
    <w:rsid w:val="765D2EDB"/>
    <w:rsid w:val="765D42DF"/>
    <w:rsid w:val="76605923"/>
    <w:rsid w:val="76630C49"/>
    <w:rsid w:val="7671353A"/>
    <w:rsid w:val="768115CF"/>
    <w:rsid w:val="768123A2"/>
    <w:rsid w:val="768A0402"/>
    <w:rsid w:val="76993A66"/>
    <w:rsid w:val="769A3139"/>
    <w:rsid w:val="76A651B8"/>
    <w:rsid w:val="76B826CB"/>
    <w:rsid w:val="76C11FFE"/>
    <w:rsid w:val="76C40F75"/>
    <w:rsid w:val="76C6080B"/>
    <w:rsid w:val="76CB5E85"/>
    <w:rsid w:val="76CD0B06"/>
    <w:rsid w:val="76CF6769"/>
    <w:rsid w:val="76E01F41"/>
    <w:rsid w:val="76E11B24"/>
    <w:rsid w:val="76E34922"/>
    <w:rsid w:val="76EC76D9"/>
    <w:rsid w:val="76ED34B8"/>
    <w:rsid w:val="76F529B8"/>
    <w:rsid w:val="77000BD0"/>
    <w:rsid w:val="77002C2A"/>
    <w:rsid w:val="770063C8"/>
    <w:rsid w:val="770215CA"/>
    <w:rsid w:val="77043F21"/>
    <w:rsid w:val="7707033A"/>
    <w:rsid w:val="77161E07"/>
    <w:rsid w:val="77165B24"/>
    <w:rsid w:val="772441F7"/>
    <w:rsid w:val="77270C09"/>
    <w:rsid w:val="773C312D"/>
    <w:rsid w:val="77432129"/>
    <w:rsid w:val="774C6C50"/>
    <w:rsid w:val="774E059E"/>
    <w:rsid w:val="775C75C9"/>
    <w:rsid w:val="775D1017"/>
    <w:rsid w:val="775F116B"/>
    <w:rsid w:val="776A2F62"/>
    <w:rsid w:val="776B42E0"/>
    <w:rsid w:val="776E4246"/>
    <w:rsid w:val="77776636"/>
    <w:rsid w:val="77791064"/>
    <w:rsid w:val="777C6115"/>
    <w:rsid w:val="777E41F3"/>
    <w:rsid w:val="77853622"/>
    <w:rsid w:val="77876861"/>
    <w:rsid w:val="778E18B2"/>
    <w:rsid w:val="77955548"/>
    <w:rsid w:val="77957441"/>
    <w:rsid w:val="77970D03"/>
    <w:rsid w:val="779C515B"/>
    <w:rsid w:val="77A00A22"/>
    <w:rsid w:val="77AC51DF"/>
    <w:rsid w:val="77B242E5"/>
    <w:rsid w:val="77B653C6"/>
    <w:rsid w:val="77B6632F"/>
    <w:rsid w:val="77C424B7"/>
    <w:rsid w:val="77D31B79"/>
    <w:rsid w:val="77DA4563"/>
    <w:rsid w:val="77DC767D"/>
    <w:rsid w:val="77DE3973"/>
    <w:rsid w:val="77E260DA"/>
    <w:rsid w:val="77E50DCC"/>
    <w:rsid w:val="77E85A01"/>
    <w:rsid w:val="77EA09AE"/>
    <w:rsid w:val="77EA7E78"/>
    <w:rsid w:val="77F50F52"/>
    <w:rsid w:val="77FB235C"/>
    <w:rsid w:val="77FD31EB"/>
    <w:rsid w:val="780B63E7"/>
    <w:rsid w:val="781403F0"/>
    <w:rsid w:val="781505CD"/>
    <w:rsid w:val="7819363B"/>
    <w:rsid w:val="78224357"/>
    <w:rsid w:val="782D7066"/>
    <w:rsid w:val="78336689"/>
    <w:rsid w:val="783C2CCF"/>
    <w:rsid w:val="784A5B91"/>
    <w:rsid w:val="78564A8B"/>
    <w:rsid w:val="785A44BD"/>
    <w:rsid w:val="785E3A65"/>
    <w:rsid w:val="786A09DA"/>
    <w:rsid w:val="786F02B9"/>
    <w:rsid w:val="78726560"/>
    <w:rsid w:val="787445F0"/>
    <w:rsid w:val="787547DB"/>
    <w:rsid w:val="787620A8"/>
    <w:rsid w:val="787C45E3"/>
    <w:rsid w:val="788122C0"/>
    <w:rsid w:val="78852DA0"/>
    <w:rsid w:val="788635A4"/>
    <w:rsid w:val="788D0A87"/>
    <w:rsid w:val="789407F2"/>
    <w:rsid w:val="78AC2A23"/>
    <w:rsid w:val="78B60EF3"/>
    <w:rsid w:val="78B7334E"/>
    <w:rsid w:val="78C27439"/>
    <w:rsid w:val="78C71558"/>
    <w:rsid w:val="78C966E2"/>
    <w:rsid w:val="78D37FAF"/>
    <w:rsid w:val="78D7094F"/>
    <w:rsid w:val="78DE71CB"/>
    <w:rsid w:val="78FD1D87"/>
    <w:rsid w:val="79011794"/>
    <w:rsid w:val="79025CBB"/>
    <w:rsid w:val="790B6B52"/>
    <w:rsid w:val="7913386D"/>
    <w:rsid w:val="7914708B"/>
    <w:rsid w:val="79334D14"/>
    <w:rsid w:val="793B3DA7"/>
    <w:rsid w:val="79421C76"/>
    <w:rsid w:val="79442960"/>
    <w:rsid w:val="794B6136"/>
    <w:rsid w:val="794E2B8B"/>
    <w:rsid w:val="795559D8"/>
    <w:rsid w:val="796B3A11"/>
    <w:rsid w:val="796C35BC"/>
    <w:rsid w:val="796F28B1"/>
    <w:rsid w:val="796F5D71"/>
    <w:rsid w:val="797832E2"/>
    <w:rsid w:val="797F45E0"/>
    <w:rsid w:val="798017B9"/>
    <w:rsid w:val="798A5FED"/>
    <w:rsid w:val="79905B80"/>
    <w:rsid w:val="79AC68F1"/>
    <w:rsid w:val="79AF2BB1"/>
    <w:rsid w:val="79B37620"/>
    <w:rsid w:val="79B71056"/>
    <w:rsid w:val="79BA07D0"/>
    <w:rsid w:val="79BD1E12"/>
    <w:rsid w:val="79BD3896"/>
    <w:rsid w:val="79C22689"/>
    <w:rsid w:val="79CF6A66"/>
    <w:rsid w:val="79E06980"/>
    <w:rsid w:val="79E60216"/>
    <w:rsid w:val="79E76CAE"/>
    <w:rsid w:val="79EC5C97"/>
    <w:rsid w:val="7A0D12D9"/>
    <w:rsid w:val="7A0F0F5D"/>
    <w:rsid w:val="7A151B3E"/>
    <w:rsid w:val="7A3D7F20"/>
    <w:rsid w:val="7A401524"/>
    <w:rsid w:val="7A4403CA"/>
    <w:rsid w:val="7A48578B"/>
    <w:rsid w:val="7A4C5FA1"/>
    <w:rsid w:val="7A560865"/>
    <w:rsid w:val="7A58508D"/>
    <w:rsid w:val="7A5908CE"/>
    <w:rsid w:val="7A590CF4"/>
    <w:rsid w:val="7A5A4946"/>
    <w:rsid w:val="7A635363"/>
    <w:rsid w:val="7A666FB7"/>
    <w:rsid w:val="7A6D7E37"/>
    <w:rsid w:val="7A6E1456"/>
    <w:rsid w:val="7A7032B7"/>
    <w:rsid w:val="7A832721"/>
    <w:rsid w:val="7A8D126C"/>
    <w:rsid w:val="7A914766"/>
    <w:rsid w:val="7A914BA4"/>
    <w:rsid w:val="7A943828"/>
    <w:rsid w:val="7AAA4F33"/>
    <w:rsid w:val="7AB0675C"/>
    <w:rsid w:val="7AB31F44"/>
    <w:rsid w:val="7AB457C8"/>
    <w:rsid w:val="7AB63C06"/>
    <w:rsid w:val="7AB63FB5"/>
    <w:rsid w:val="7AB81889"/>
    <w:rsid w:val="7ABB2A1F"/>
    <w:rsid w:val="7AC64967"/>
    <w:rsid w:val="7ACA4603"/>
    <w:rsid w:val="7ACB2BE0"/>
    <w:rsid w:val="7ACB473D"/>
    <w:rsid w:val="7ADE5DA9"/>
    <w:rsid w:val="7AF71333"/>
    <w:rsid w:val="7AF7794A"/>
    <w:rsid w:val="7B0034F6"/>
    <w:rsid w:val="7B0D2D7F"/>
    <w:rsid w:val="7B174CC4"/>
    <w:rsid w:val="7B1D4061"/>
    <w:rsid w:val="7B240194"/>
    <w:rsid w:val="7B2D7F1E"/>
    <w:rsid w:val="7B2F23BB"/>
    <w:rsid w:val="7B3411AE"/>
    <w:rsid w:val="7B357E0A"/>
    <w:rsid w:val="7B366CA2"/>
    <w:rsid w:val="7B3D6C50"/>
    <w:rsid w:val="7B5E3EF9"/>
    <w:rsid w:val="7B653AAF"/>
    <w:rsid w:val="7B735585"/>
    <w:rsid w:val="7B7A00C0"/>
    <w:rsid w:val="7B807F25"/>
    <w:rsid w:val="7B870A7E"/>
    <w:rsid w:val="7B871BC8"/>
    <w:rsid w:val="7B913AAE"/>
    <w:rsid w:val="7B96442F"/>
    <w:rsid w:val="7B97733A"/>
    <w:rsid w:val="7B9C238B"/>
    <w:rsid w:val="7BAA7386"/>
    <w:rsid w:val="7BB8540D"/>
    <w:rsid w:val="7BC74537"/>
    <w:rsid w:val="7BC74AAB"/>
    <w:rsid w:val="7BDB0A18"/>
    <w:rsid w:val="7BE63B0E"/>
    <w:rsid w:val="7BE85DCC"/>
    <w:rsid w:val="7BF361F2"/>
    <w:rsid w:val="7BFE2B6E"/>
    <w:rsid w:val="7C025108"/>
    <w:rsid w:val="7C045C9C"/>
    <w:rsid w:val="7C07400A"/>
    <w:rsid w:val="7C165E36"/>
    <w:rsid w:val="7C287DC2"/>
    <w:rsid w:val="7C296691"/>
    <w:rsid w:val="7C2C6F79"/>
    <w:rsid w:val="7C2E5DA0"/>
    <w:rsid w:val="7C365C3C"/>
    <w:rsid w:val="7C366D7B"/>
    <w:rsid w:val="7C3936A9"/>
    <w:rsid w:val="7C3945CD"/>
    <w:rsid w:val="7C3E50BD"/>
    <w:rsid w:val="7C3E6884"/>
    <w:rsid w:val="7C4776FB"/>
    <w:rsid w:val="7C49268B"/>
    <w:rsid w:val="7C4939CA"/>
    <w:rsid w:val="7C4A2D53"/>
    <w:rsid w:val="7C4A57E5"/>
    <w:rsid w:val="7C4B4482"/>
    <w:rsid w:val="7C4E5B9F"/>
    <w:rsid w:val="7C5539A7"/>
    <w:rsid w:val="7C594D0E"/>
    <w:rsid w:val="7C5D0823"/>
    <w:rsid w:val="7C6676E5"/>
    <w:rsid w:val="7C685D1A"/>
    <w:rsid w:val="7C693117"/>
    <w:rsid w:val="7C694787"/>
    <w:rsid w:val="7C77180D"/>
    <w:rsid w:val="7C89755D"/>
    <w:rsid w:val="7C8A485E"/>
    <w:rsid w:val="7C8C2347"/>
    <w:rsid w:val="7C900248"/>
    <w:rsid w:val="7C926B39"/>
    <w:rsid w:val="7C980122"/>
    <w:rsid w:val="7C9A40E6"/>
    <w:rsid w:val="7CA012DE"/>
    <w:rsid w:val="7CA26A1D"/>
    <w:rsid w:val="7CA32AA9"/>
    <w:rsid w:val="7CA37D6A"/>
    <w:rsid w:val="7CAC389C"/>
    <w:rsid w:val="7CB05972"/>
    <w:rsid w:val="7CB77BE8"/>
    <w:rsid w:val="7CBE1814"/>
    <w:rsid w:val="7CC023D8"/>
    <w:rsid w:val="7CC10027"/>
    <w:rsid w:val="7CC16918"/>
    <w:rsid w:val="7CD00E68"/>
    <w:rsid w:val="7CD014D5"/>
    <w:rsid w:val="7CD337C7"/>
    <w:rsid w:val="7CD80769"/>
    <w:rsid w:val="7CDA2E28"/>
    <w:rsid w:val="7CE30281"/>
    <w:rsid w:val="7CEC0BF7"/>
    <w:rsid w:val="7CED7901"/>
    <w:rsid w:val="7CF1756B"/>
    <w:rsid w:val="7CFB2DCD"/>
    <w:rsid w:val="7CFC3914"/>
    <w:rsid w:val="7CFC79EA"/>
    <w:rsid w:val="7D0646C5"/>
    <w:rsid w:val="7D072DDA"/>
    <w:rsid w:val="7D0B2637"/>
    <w:rsid w:val="7D0F532E"/>
    <w:rsid w:val="7D0F7390"/>
    <w:rsid w:val="7D114355"/>
    <w:rsid w:val="7D1B790B"/>
    <w:rsid w:val="7D1D3AE7"/>
    <w:rsid w:val="7D2E6851"/>
    <w:rsid w:val="7D34179B"/>
    <w:rsid w:val="7D421AFB"/>
    <w:rsid w:val="7D471F7D"/>
    <w:rsid w:val="7D4D5F04"/>
    <w:rsid w:val="7D5721EA"/>
    <w:rsid w:val="7D5D09F3"/>
    <w:rsid w:val="7D6E3699"/>
    <w:rsid w:val="7D714370"/>
    <w:rsid w:val="7D7B3472"/>
    <w:rsid w:val="7D8E674D"/>
    <w:rsid w:val="7D987812"/>
    <w:rsid w:val="7D99311C"/>
    <w:rsid w:val="7D993823"/>
    <w:rsid w:val="7DA27095"/>
    <w:rsid w:val="7DA337D7"/>
    <w:rsid w:val="7DA47829"/>
    <w:rsid w:val="7DA67D9E"/>
    <w:rsid w:val="7DA8466C"/>
    <w:rsid w:val="7DAE22A7"/>
    <w:rsid w:val="7DB16BD4"/>
    <w:rsid w:val="7DC20889"/>
    <w:rsid w:val="7DC85196"/>
    <w:rsid w:val="7DD33CEB"/>
    <w:rsid w:val="7DD732B0"/>
    <w:rsid w:val="7DDE0F8C"/>
    <w:rsid w:val="7DE5279D"/>
    <w:rsid w:val="7DE93A18"/>
    <w:rsid w:val="7DED6B8B"/>
    <w:rsid w:val="7DF32F96"/>
    <w:rsid w:val="7DF42B4F"/>
    <w:rsid w:val="7DF65A25"/>
    <w:rsid w:val="7DFE1E3A"/>
    <w:rsid w:val="7DFF08C2"/>
    <w:rsid w:val="7DFF570C"/>
    <w:rsid w:val="7E10103C"/>
    <w:rsid w:val="7E192E2E"/>
    <w:rsid w:val="7E1C4963"/>
    <w:rsid w:val="7E20339D"/>
    <w:rsid w:val="7E223B90"/>
    <w:rsid w:val="7E287376"/>
    <w:rsid w:val="7E2B048C"/>
    <w:rsid w:val="7E312FB2"/>
    <w:rsid w:val="7E36756F"/>
    <w:rsid w:val="7E386785"/>
    <w:rsid w:val="7E393AB6"/>
    <w:rsid w:val="7E3D37D3"/>
    <w:rsid w:val="7E423F4A"/>
    <w:rsid w:val="7E492AC2"/>
    <w:rsid w:val="7E573431"/>
    <w:rsid w:val="7E5A363F"/>
    <w:rsid w:val="7E5C0A47"/>
    <w:rsid w:val="7E671D33"/>
    <w:rsid w:val="7E68487A"/>
    <w:rsid w:val="7E6A2B91"/>
    <w:rsid w:val="7E7C4DFB"/>
    <w:rsid w:val="7E7E66DB"/>
    <w:rsid w:val="7E7F682C"/>
    <w:rsid w:val="7E840218"/>
    <w:rsid w:val="7E97737B"/>
    <w:rsid w:val="7E990AC0"/>
    <w:rsid w:val="7EA12399"/>
    <w:rsid w:val="7EB2343B"/>
    <w:rsid w:val="7EB25D1D"/>
    <w:rsid w:val="7EB26962"/>
    <w:rsid w:val="7EC363C0"/>
    <w:rsid w:val="7EC93D3E"/>
    <w:rsid w:val="7ECC0BA3"/>
    <w:rsid w:val="7ECE3D42"/>
    <w:rsid w:val="7EE36916"/>
    <w:rsid w:val="7EE9568C"/>
    <w:rsid w:val="7EED5B43"/>
    <w:rsid w:val="7EFB25B4"/>
    <w:rsid w:val="7EFD1CF2"/>
    <w:rsid w:val="7EFD6C08"/>
    <w:rsid w:val="7F0C5CA9"/>
    <w:rsid w:val="7F0F1615"/>
    <w:rsid w:val="7F1D7D3C"/>
    <w:rsid w:val="7F1E6EE7"/>
    <w:rsid w:val="7F210C5C"/>
    <w:rsid w:val="7F223945"/>
    <w:rsid w:val="7F315EE3"/>
    <w:rsid w:val="7F333BD5"/>
    <w:rsid w:val="7F346740"/>
    <w:rsid w:val="7F34724A"/>
    <w:rsid w:val="7F3A136A"/>
    <w:rsid w:val="7F4414C6"/>
    <w:rsid w:val="7F4430CC"/>
    <w:rsid w:val="7F451F7F"/>
    <w:rsid w:val="7F587F5C"/>
    <w:rsid w:val="7F5954E9"/>
    <w:rsid w:val="7F606654"/>
    <w:rsid w:val="7F700BB7"/>
    <w:rsid w:val="7F71624B"/>
    <w:rsid w:val="7F7D1EF4"/>
    <w:rsid w:val="7F8249DE"/>
    <w:rsid w:val="7F8626C9"/>
    <w:rsid w:val="7F875175"/>
    <w:rsid w:val="7F8E78AE"/>
    <w:rsid w:val="7F952670"/>
    <w:rsid w:val="7F981B12"/>
    <w:rsid w:val="7FA4077B"/>
    <w:rsid w:val="7FA93240"/>
    <w:rsid w:val="7FA966FF"/>
    <w:rsid w:val="7FB055BD"/>
    <w:rsid w:val="7FB74F43"/>
    <w:rsid w:val="7FBC717D"/>
    <w:rsid w:val="7FCE693F"/>
    <w:rsid w:val="7FDD315C"/>
    <w:rsid w:val="7FE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qFormat="1" w:uiPriority="99" w:name="page number"/>
    <w:lsdException w:qFormat="1"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qFormat="1"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qFormat="1"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nhideWhenUsed="0" w:uiPriority="10" w:semiHidden="0" w:name="Title"/>
    <w:lsdException w:qFormat="1" w:uiPriority="99" w:name="Closing"/>
    <w:lsdException w:qFormat="1"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nhideWhenUsed="0" w:uiPriority="0" w:semiHidden="0" w:name="Subtitle"/>
    <w:lsdException w:qFormat="1" w:uiPriority="99" w:name="Salutation"/>
    <w:lsdException w:qFormat="1" w:uiPriority="99" w:name="Date"/>
    <w:lsdException w:qFormat="1" w:uiPriority="99" w:semiHidden="0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99" w:semiHidden="0" w:name="Normal (Web)"/>
    <w:lsdException w:qFormat="1" w:uiPriority="99" w:name="HTML Acronym"/>
    <w:lsdException w:qFormat="1"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semiHidden="0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semiHidden="0" w:name="Balloon Text"/>
    <w:lsdException w:qFormat="1" w:unhideWhenUsed="0" w:uiPriority="39" w:semiHidden="0" w:name="Table Grid"/>
    <w:lsdException w:qFormat="1" w:uiPriority="99" w:name="Table Theme"/>
    <w:lsdException w:qFormat="1" w:uiPriority="99" w:name="Placeholder Text"/>
    <w:lsdException w:qFormat="1" w:uiPriority="99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nhideWhenUsed="0" w:uiPriority="99" w:semiHidden="0" w:name="List Paragraph"/>
    <w:lsdException w:qFormat="1" w:uiPriority="99" w:name="Quote"/>
    <w:lsdException w:qFormat="1" w:uiPriority="99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4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50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72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276"/>
    <w:autoRedefine/>
    <w:semiHidden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E90062" w:themeColor="accent1" w:themeShade="BF"/>
    </w:rPr>
  </w:style>
  <w:style w:type="paragraph" w:styleId="8">
    <w:name w:val="heading 6"/>
    <w:basedOn w:val="1"/>
    <w:next w:val="1"/>
    <w:link w:val="277"/>
    <w:autoRedefine/>
    <w:semiHidden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9C0042" w:themeColor="accent1" w:themeShade="80"/>
    </w:rPr>
  </w:style>
  <w:style w:type="paragraph" w:styleId="9">
    <w:name w:val="heading 7"/>
    <w:basedOn w:val="1"/>
    <w:next w:val="1"/>
    <w:link w:val="278"/>
    <w:autoRedefine/>
    <w:semiHidden/>
    <w:unhideWhenUsed/>
    <w:qFormat/>
    <w:uiPriority w:val="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9C0042" w:themeColor="accent1" w:themeShade="80"/>
    </w:rPr>
  </w:style>
  <w:style w:type="paragraph" w:styleId="10">
    <w:name w:val="heading 8"/>
    <w:basedOn w:val="1"/>
    <w:next w:val="1"/>
    <w:link w:val="279"/>
    <w:autoRedefine/>
    <w:semiHidden/>
    <w:unhideWhenUsed/>
    <w:qFormat/>
    <w:uiPriority w:val="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80"/>
    <w:semiHidden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autoRedefine/>
    <w:semiHidden/>
    <w:unhideWhenUsed/>
    <w:qFormat/>
    <w:uiPriority w:val="1"/>
  </w:style>
  <w:style w:type="table" w:default="1" w:styleId="8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99"/>
    <w:autoRedefine/>
    <w:semiHidden/>
    <w:unhideWhenUsed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Theme="minorEastAsia" w:cstheme="minorBidi"/>
      <w:kern w:val="2"/>
      <w:lang w:val="en-US" w:eastAsia="zh-CN" w:bidi="ar-SA"/>
    </w:rPr>
  </w:style>
  <w:style w:type="paragraph" w:styleId="12">
    <w:name w:val="List 3"/>
    <w:basedOn w:val="1"/>
    <w:autoRedefine/>
    <w:semiHidden/>
    <w:unhideWhenUsed/>
    <w:qFormat/>
    <w:uiPriority w:val="99"/>
    <w:pPr>
      <w:ind w:left="1080" w:hanging="360"/>
      <w:contextualSpacing/>
    </w:pPr>
  </w:style>
  <w:style w:type="paragraph" w:styleId="13">
    <w:name w:val="toc 7"/>
    <w:basedOn w:val="1"/>
    <w:next w:val="1"/>
    <w:autoRedefine/>
    <w:semiHidden/>
    <w:unhideWhenUsed/>
    <w:qFormat/>
    <w:uiPriority w:val="39"/>
    <w:pPr>
      <w:spacing w:after="100"/>
      <w:ind w:left="1260"/>
    </w:pPr>
  </w:style>
  <w:style w:type="paragraph" w:styleId="14">
    <w:name w:val="List Number 2"/>
    <w:basedOn w:val="1"/>
    <w:autoRedefine/>
    <w:semiHidden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autoRedefine/>
    <w:semiHidden/>
    <w:unhideWhenUsed/>
    <w:qFormat/>
    <w:uiPriority w:val="99"/>
    <w:pPr>
      <w:ind w:left="210" w:hanging="210"/>
    </w:pPr>
  </w:style>
  <w:style w:type="paragraph" w:styleId="16">
    <w:name w:val="Note Heading"/>
    <w:basedOn w:val="1"/>
    <w:next w:val="1"/>
    <w:link w:val="403"/>
    <w:autoRedefine/>
    <w:semiHidden/>
    <w:unhideWhenUsed/>
    <w:qFormat/>
    <w:uiPriority w:val="99"/>
  </w:style>
  <w:style w:type="paragraph" w:styleId="17">
    <w:name w:val="List Bullet 4"/>
    <w:basedOn w:val="1"/>
    <w:autoRedefine/>
    <w:semiHidden/>
    <w:unhideWhenUsed/>
    <w:qFormat/>
    <w:uiPriority w:val="99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unhideWhenUsed/>
    <w:qFormat/>
    <w:uiPriority w:val="99"/>
    <w:pPr>
      <w:ind w:left="1680" w:hanging="210"/>
    </w:pPr>
  </w:style>
  <w:style w:type="paragraph" w:styleId="19">
    <w:name w:val="E-mail Signature"/>
    <w:basedOn w:val="1"/>
    <w:link w:val="292"/>
    <w:autoRedefine/>
    <w:semiHidden/>
    <w:unhideWhenUsed/>
    <w:qFormat/>
    <w:uiPriority w:val="99"/>
  </w:style>
  <w:style w:type="paragraph" w:styleId="20">
    <w:name w:val="List Number"/>
    <w:basedOn w:val="1"/>
    <w:autoRedefine/>
    <w:semiHidden/>
    <w:unhideWhenUsed/>
    <w:qFormat/>
    <w:uiPriority w:val="99"/>
    <w:pPr>
      <w:numPr>
        <w:ilvl w:val="0"/>
        <w:numId w:val="3"/>
      </w:numPr>
      <w:contextualSpacing/>
    </w:pPr>
  </w:style>
  <w:style w:type="paragraph" w:styleId="21">
    <w:name w:val="Normal Indent"/>
    <w:basedOn w:val="1"/>
    <w:autoRedefine/>
    <w:semiHidden/>
    <w:unhideWhenUsed/>
    <w:qFormat/>
    <w:uiPriority w:val="99"/>
    <w:pPr>
      <w:ind w:left="720"/>
    </w:pPr>
  </w:style>
  <w:style w:type="paragraph" w:styleId="22">
    <w:name w:val="caption"/>
    <w:basedOn w:val="1"/>
    <w:next w:val="1"/>
    <w:autoRedefine/>
    <w:semiHidden/>
    <w:unhideWhenUsed/>
    <w:qFormat/>
    <w:uiPriority w:val="35"/>
    <w:pPr>
      <w:spacing w:after="200"/>
    </w:pPr>
    <w:rPr>
      <w:i/>
      <w:iCs/>
      <w:color w:val="666666" w:themeColor="text2"/>
      <w:sz w:val="18"/>
      <w:szCs w:val="18"/>
      <w14:textFill>
        <w14:solidFill>
          <w14:schemeClr w14:val="tx2"/>
        </w14:solidFill>
      </w14:textFill>
    </w:rPr>
  </w:style>
  <w:style w:type="paragraph" w:styleId="23">
    <w:name w:val="index 5"/>
    <w:basedOn w:val="1"/>
    <w:next w:val="1"/>
    <w:autoRedefine/>
    <w:semiHidden/>
    <w:unhideWhenUsed/>
    <w:qFormat/>
    <w:uiPriority w:val="99"/>
    <w:pPr>
      <w:ind w:left="1050" w:hanging="210"/>
    </w:pPr>
  </w:style>
  <w:style w:type="paragraph" w:styleId="24">
    <w:name w:val="List Bullet"/>
    <w:basedOn w:val="1"/>
    <w:autoRedefine/>
    <w:semiHidden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autoRedefine/>
    <w:semiHidden/>
    <w:unhideWhenUsed/>
    <w:qFormat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26">
    <w:name w:val="Document Map"/>
    <w:basedOn w:val="1"/>
    <w:link w:val="291"/>
    <w:autoRedefine/>
    <w:semiHidden/>
    <w:unhideWhenUsed/>
    <w:qFormat/>
    <w:uiPriority w:val="99"/>
    <w:rPr>
      <w:rFonts w:ascii="Segoe UI" w:hAnsi="Segoe UI" w:cs="Segoe UI"/>
      <w:sz w:val="16"/>
      <w:szCs w:val="16"/>
    </w:rPr>
  </w:style>
  <w:style w:type="paragraph" w:styleId="27">
    <w:name w:val="toa heading"/>
    <w:basedOn w:val="1"/>
    <w:next w:val="1"/>
    <w:autoRedefine/>
    <w:semiHidden/>
    <w:unhideWhenUsed/>
    <w:qFormat/>
    <w:uiPriority w:val="99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28">
    <w:name w:val="annotation text"/>
    <w:basedOn w:val="1"/>
    <w:link w:val="268"/>
    <w:autoRedefine/>
    <w:unhideWhenUsed/>
    <w:qFormat/>
    <w:uiPriority w:val="99"/>
    <w:pPr>
      <w:jc w:val="left"/>
    </w:pPr>
    <w:rPr>
      <w:rFonts w:ascii="Tahoma" w:hAnsi="Tahoma" w:cs="Tahoma"/>
      <w:sz w:val="16"/>
    </w:rPr>
  </w:style>
  <w:style w:type="paragraph" w:styleId="29">
    <w:name w:val="index 6"/>
    <w:basedOn w:val="1"/>
    <w:next w:val="1"/>
    <w:autoRedefine/>
    <w:semiHidden/>
    <w:unhideWhenUsed/>
    <w:qFormat/>
    <w:uiPriority w:val="99"/>
    <w:pPr>
      <w:ind w:left="1260" w:hanging="210"/>
    </w:pPr>
  </w:style>
  <w:style w:type="paragraph" w:styleId="30">
    <w:name w:val="Salutation"/>
    <w:basedOn w:val="1"/>
    <w:next w:val="1"/>
    <w:link w:val="413"/>
    <w:autoRedefine/>
    <w:semiHidden/>
    <w:unhideWhenUsed/>
    <w:qFormat/>
    <w:uiPriority w:val="99"/>
  </w:style>
  <w:style w:type="paragraph" w:styleId="31">
    <w:name w:val="Body Text 3"/>
    <w:basedOn w:val="1"/>
    <w:link w:val="283"/>
    <w:autoRedefine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Closing"/>
    <w:basedOn w:val="1"/>
    <w:link w:val="289"/>
    <w:autoRedefine/>
    <w:semiHidden/>
    <w:unhideWhenUsed/>
    <w:qFormat/>
    <w:uiPriority w:val="99"/>
    <w:pPr>
      <w:ind w:left="4320"/>
    </w:pPr>
  </w:style>
  <w:style w:type="paragraph" w:styleId="33">
    <w:name w:val="List Bullet 3"/>
    <w:basedOn w:val="1"/>
    <w:autoRedefine/>
    <w:semiHidden/>
    <w:unhideWhenUsed/>
    <w:qFormat/>
    <w:uiPriority w:val="99"/>
    <w:pPr>
      <w:numPr>
        <w:ilvl w:val="0"/>
        <w:numId w:val="5"/>
      </w:numPr>
      <w:contextualSpacing/>
    </w:pPr>
  </w:style>
  <w:style w:type="paragraph" w:styleId="34">
    <w:name w:val="Body Text"/>
    <w:basedOn w:val="1"/>
    <w:autoRedefine/>
    <w:unhideWhenUsed/>
    <w:qFormat/>
    <w:uiPriority w:val="99"/>
    <w:pPr>
      <w:spacing w:after="120"/>
    </w:pPr>
  </w:style>
  <w:style w:type="paragraph" w:styleId="35">
    <w:name w:val="Body Text Indent"/>
    <w:basedOn w:val="1"/>
    <w:link w:val="284"/>
    <w:autoRedefine/>
    <w:semiHidden/>
    <w:unhideWhenUsed/>
    <w:qFormat/>
    <w:uiPriority w:val="99"/>
    <w:pPr>
      <w:spacing w:after="120"/>
      <w:ind w:left="360"/>
    </w:pPr>
  </w:style>
  <w:style w:type="paragraph" w:styleId="36">
    <w:name w:val="List Number 3"/>
    <w:basedOn w:val="1"/>
    <w:autoRedefine/>
    <w:semiHidden/>
    <w:unhideWhenUsed/>
    <w:qFormat/>
    <w:uiPriority w:val="99"/>
    <w:pPr>
      <w:numPr>
        <w:ilvl w:val="0"/>
        <w:numId w:val="6"/>
      </w:numPr>
      <w:contextualSpacing/>
    </w:pPr>
  </w:style>
  <w:style w:type="paragraph" w:styleId="37">
    <w:name w:val="List 2"/>
    <w:basedOn w:val="1"/>
    <w:autoRedefine/>
    <w:semiHidden/>
    <w:unhideWhenUsed/>
    <w:qFormat/>
    <w:uiPriority w:val="99"/>
    <w:pPr>
      <w:ind w:left="720" w:hanging="360"/>
      <w:contextualSpacing/>
    </w:pPr>
  </w:style>
  <w:style w:type="paragraph" w:styleId="38">
    <w:name w:val="List Continue"/>
    <w:basedOn w:val="1"/>
    <w:autoRedefine/>
    <w:semiHidden/>
    <w:unhideWhenUsed/>
    <w:qFormat/>
    <w:uiPriority w:val="99"/>
    <w:pPr>
      <w:spacing w:after="120"/>
      <w:ind w:left="360"/>
      <w:contextualSpacing/>
    </w:pPr>
  </w:style>
  <w:style w:type="paragraph" w:styleId="39">
    <w:name w:val="Block Text"/>
    <w:basedOn w:val="1"/>
    <w:autoRedefine/>
    <w:semiHidden/>
    <w:unhideWhenUsed/>
    <w:qFormat/>
    <w:uiPriority w:val="99"/>
    <w:pPr>
      <w:pBdr>
        <w:top w:val="single" w:color="FF388C" w:themeColor="accent1" w:sz="2" w:space="10"/>
        <w:left w:val="single" w:color="FF388C" w:themeColor="accent1" w:sz="2" w:space="10"/>
        <w:bottom w:val="single" w:color="FF388C" w:themeColor="accent1" w:sz="2" w:space="10"/>
        <w:right w:val="single" w:color="FF388C" w:themeColor="accent1" w:sz="2" w:space="10"/>
      </w:pBdr>
      <w:ind w:left="1152" w:right="1152"/>
    </w:pPr>
    <w:rPr>
      <w:i/>
      <w:iCs/>
      <w:color w:val="FF388C" w:themeColor="accent1"/>
      <w14:textFill>
        <w14:solidFill>
          <w14:schemeClr w14:val="accent1"/>
        </w14:solidFill>
      </w14:textFill>
    </w:rPr>
  </w:style>
  <w:style w:type="paragraph" w:styleId="40">
    <w:name w:val="List Bullet 2"/>
    <w:basedOn w:val="1"/>
    <w:autoRedefine/>
    <w:semiHidden/>
    <w:unhideWhenUsed/>
    <w:qFormat/>
    <w:uiPriority w:val="99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345"/>
    <w:autoRedefine/>
    <w:semiHidden/>
    <w:unhideWhenUsed/>
    <w:qFormat/>
    <w:uiPriority w:val="99"/>
    <w:rPr>
      <w:i/>
      <w:iCs/>
    </w:rPr>
  </w:style>
  <w:style w:type="paragraph" w:styleId="42">
    <w:name w:val="index 4"/>
    <w:basedOn w:val="1"/>
    <w:next w:val="1"/>
    <w:autoRedefine/>
    <w:semiHidden/>
    <w:unhideWhenUsed/>
    <w:qFormat/>
    <w:uiPriority w:val="99"/>
    <w:pPr>
      <w:ind w:left="840" w:hanging="210"/>
    </w:pPr>
  </w:style>
  <w:style w:type="paragraph" w:styleId="43">
    <w:name w:val="toc 5"/>
    <w:basedOn w:val="1"/>
    <w:next w:val="1"/>
    <w:autoRedefine/>
    <w:semiHidden/>
    <w:unhideWhenUsed/>
    <w:qFormat/>
    <w:uiPriority w:val="39"/>
    <w:pPr>
      <w:spacing w:after="100"/>
      <w:ind w:left="840"/>
    </w:pPr>
  </w:style>
  <w:style w:type="paragraph" w:styleId="44">
    <w:name w:val="toc 3"/>
    <w:basedOn w:val="1"/>
    <w:next w:val="1"/>
    <w:autoRedefine/>
    <w:semiHidden/>
    <w:unhideWhenUsed/>
    <w:qFormat/>
    <w:uiPriority w:val="39"/>
    <w:pPr>
      <w:spacing w:after="100"/>
      <w:ind w:left="420"/>
    </w:pPr>
  </w:style>
  <w:style w:type="paragraph" w:styleId="45">
    <w:name w:val="Plain Text"/>
    <w:basedOn w:val="1"/>
    <w:link w:val="410"/>
    <w:autoRedefine/>
    <w:semiHidden/>
    <w:unhideWhenUsed/>
    <w:qFormat/>
    <w:uiPriority w:val="99"/>
    <w:rPr>
      <w:rFonts w:ascii="Consolas" w:hAnsi="Consolas"/>
      <w:szCs w:val="21"/>
    </w:rPr>
  </w:style>
  <w:style w:type="paragraph" w:styleId="46">
    <w:name w:val="List Bullet 5"/>
    <w:basedOn w:val="1"/>
    <w:autoRedefine/>
    <w:semiHidden/>
    <w:unhideWhenUsed/>
    <w:qFormat/>
    <w:uiPriority w:val="99"/>
    <w:pPr>
      <w:numPr>
        <w:ilvl w:val="0"/>
        <w:numId w:val="8"/>
      </w:numPr>
      <w:contextualSpacing/>
    </w:pPr>
  </w:style>
  <w:style w:type="paragraph" w:styleId="47">
    <w:name w:val="List Number 4"/>
    <w:basedOn w:val="1"/>
    <w:autoRedefine/>
    <w:semiHidden/>
    <w:unhideWhenUsed/>
    <w:qFormat/>
    <w:uiPriority w:val="99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unhideWhenUsed/>
    <w:qFormat/>
    <w:uiPriority w:val="39"/>
    <w:pPr>
      <w:spacing w:after="100"/>
      <w:ind w:left="1470"/>
    </w:pPr>
  </w:style>
  <w:style w:type="paragraph" w:styleId="49">
    <w:name w:val="index 3"/>
    <w:basedOn w:val="1"/>
    <w:next w:val="1"/>
    <w:autoRedefine/>
    <w:semiHidden/>
    <w:unhideWhenUsed/>
    <w:qFormat/>
    <w:uiPriority w:val="99"/>
    <w:pPr>
      <w:ind w:left="630" w:hanging="210"/>
    </w:pPr>
  </w:style>
  <w:style w:type="paragraph" w:styleId="50">
    <w:name w:val="Date"/>
    <w:basedOn w:val="1"/>
    <w:next w:val="1"/>
    <w:link w:val="290"/>
    <w:autoRedefine/>
    <w:semiHidden/>
    <w:unhideWhenUsed/>
    <w:qFormat/>
    <w:uiPriority w:val="99"/>
  </w:style>
  <w:style w:type="paragraph" w:styleId="51">
    <w:name w:val="Body Text Indent 2"/>
    <w:basedOn w:val="1"/>
    <w:link w:val="286"/>
    <w:autoRedefine/>
    <w:semiHidden/>
    <w:unhideWhenUsed/>
    <w:qFormat/>
    <w:uiPriority w:val="99"/>
    <w:pPr>
      <w:spacing w:after="120" w:line="480" w:lineRule="auto"/>
      <w:ind w:left="360"/>
    </w:pPr>
  </w:style>
  <w:style w:type="paragraph" w:styleId="52">
    <w:name w:val="endnote text"/>
    <w:basedOn w:val="1"/>
    <w:link w:val="293"/>
    <w:autoRedefine/>
    <w:semiHidden/>
    <w:unhideWhenUsed/>
    <w:qFormat/>
    <w:uiPriority w:val="99"/>
    <w:rPr>
      <w:sz w:val="20"/>
      <w:szCs w:val="20"/>
    </w:rPr>
  </w:style>
  <w:style w:type="paragraph" w:styleId="53">
    <w:name w:val="List Continue 5"/>
    <w:basedOn w:val="1"/>
    <w:autoRedefine/>
    <w:semiHidden/>
    <w:unhideWhenUsed/>
    <w:qFormat/>
    <w:uiPriority w:val="99"/>
    <w:pPr>
      <w:spacing w:after="120"/>
      <w:ind w:left="1800"/>
      <w:contextualSpacing/>
    </w:pPr>
  </w:style>
  <w:style w:type="paragraph" w:styleId="54">
    <w:name w:val="Balloon Text"/>
    <w:basedOn w:val="1"/>
    <w:link w:val="251"/>
    <w:autoRedefine/>
    <w:unhideWhenUsed/>
    <w:qFormat/>
    <w:uiPriority w:val="99"/>
    <w:rPr>
      <w:rFonts w:ascii="Tahoma" w:hAnsi="Tahoma" w:cs="Tahoma"/>
      <w:sz w:val="16"/>
      <w:szCs w:val="18"/>
    </w:rPr>
  </w:style>
  <w:style w:type="paragraph" w:styleId="55">
    <w:name w:val="footer"/>
    <w:basedOn w:val="1"/>
    <w:link w:val="25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6">
    <w:name w:val="envelope return"/>
    <w:basedOn w:val="1"/>
    <w:autoRedefine/>
    <w:semiHidden/>
    <w:unhideWhenUsed/>
    <w:qFormat/>
    <w:uiPriority w:val="99"/>
    <w:rPr>
      <w:rFonts w:asciiTheme="majorHAnsi" w:hAnsiTheme="majorHAnsi" w:eastAsiaTheme="majorEastAsia" w:cstheme="majorBidi"/>
      <w:sz w:val="20"/>
      <w:szCs w:val="20"/>
    </w:rPr>
  </w:style>
  <w:style w:type="paragraph" w:styleId="57">
    <w:name w:val="header"/>
    <w:basedOn w:val="1"/>
    <w:link w:val="25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414"/>
    <w:autoRedefine/>
    <w:semiHidden/>
    <w:unhideWhenUsed/>
    <w:qFormat/>
    <w:uiPriority w:val="99"/>
    <w:pPr>
      <w:ind w:left="4320"/>
    </w:pPr>
  </w:style>
  <w:style w:type="paragraph" w:styleId="59">
    <w:name w:val="toc 1"/>
    <w:basedOn w:val="1"/>
    <w:next w:val="1"/>
    <w:autoRedefine/>
    <w:semiHidden/>
    <w:unhideWhenUsed/>
    <w:qFormat/>
    <w:uiPriority w:val="39"/>
    <w:pPr>
      <w:spacing w:after="100"/>
    </w:pPr>
  </w:style>
  <w:style w:type="paragraph" w:styleId="60">
    <w:name w:val="List Continue 4"/>
    <w:basedOn w:val="1"/>
    <w:autoRedefine/>
    <w:semiHidden/>
    <w:unhideWhenUsed/>
    <w:qFormat/>
    <w:uiPriority w:val="99"/>
    <w:pPr>
      <w:spacing w:after="120"/>
      <w:ind w:left="1440"/>
      <w:contextualSpacing/>
    </w:pPr>
  </w:style>
  <w:style w:type="paragraph" w:styleId="61">
    <w:name w:val="toc 4"/>
    <w:basedOn w:val="1"/>
    <w:next w:val="1"/>
    <w:autoRedefine/>
    <w:semiHidden/>
    <w:unhideWhenUsed/>
    <w:qFormat/>
    <w:uiPriority w:val="39"/>
    <w:pPr>
      <w:spacing w:after="100"/>
      <w:ind w:left="630"/>
    </w:pPr>
  </w:style>
  <w:style w:type="paragraph" w:styleId="62">
    <w:name w:val="index heading"/>
    <w:basedOn w:val="1"/>
    <w:next w:val="63"/>
    <w:autoRedefine/>
    <w:semiHidden/>
    <w:unhideWhenUsed/>
    <w:qFormat/>
    <w:uiPriority w:val="99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autoRedefine/>
    <w:semiHidden/>
    <w:unhideWhenUsed/>
    <w:qFormat/>
    <w:uiPriority w:val="99"/>
    <w:pPr>
      <w:ind w:left="210" w:hanging="210"/>
    </w:pPr>
  </w:style>
  <w:style w:type="paragraph" w:styleId="64">
    <w:name w:val="Subtitle"/>
    <w:basedOn w:val="1"/>
    <w:next w:val="1"/>
    <w:autoRedefine/>
    <w:qFormat/>
    <w:uiPriority w:val="0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65">
    <w:name w:val="List Number 5"/>
    <w:basedOn w:val="1"/>
    <w:autoRedefine/>
    <w:semiHidden/>
    <w:unhideWhenUsed/>
    <w:qFormat/>
    <w:uiPriority w:val="99"/>
    <w:pPr>
      <w:numPr>
        <w:ilvl w:val="0"/>
        <w:numId w:val="10"/>
      </w:numPr>
      <w:contextualSpacing/>
    </w:pPr>
  </w:style>
  <w:style w:type="paragraph" w:styleId="66">
    <w:name w:val="List"/>
    <w:basedOn w:val="1"/>
    <w:autoRedefine/>
    <w:semiHidden/>
    <w:unhideWhenUsed/>
    <w:qFormat/>
    <w:uiPriority w:val="99"/>
    <w:pPr>
      <w:ind w:left="360" w:hanging="360"/>
      <w:contextualSpacing/>
    </w:pPr>
  </w:style>
  <w:style w:type="paragraph" w:styleId="67">
    <w:name w:val="footnote text"/>
    <w:basedOn w:val="1"/>
    <w:link w:val="294"/>
    <w:autoRedefine/>
    <w:semiHidden/>
    <w:unhideWhenUsed/>
    <w:qFormat/>
    <w:uiPriority w:val="99"/>
    <w:rPr>
      <w:sz w:val="20"/>
      <w:szCs w:val="20"/>
    </w:rPr>
  </w:style>
  <w:style w:type="paragraph" w:styleId="68">
    <w:name w:val="toc 6"/>
    <w:basedOn w:val="1"/>
    <w:next w:val="1"/>
    <w:autoRedefine/>
    <w:semiHidden/>
    <w:unhideWhenUsed/>
    <w:qFormat/>
    <w:uiPriority w:val="39"/>
    <w:pPr>
      <w:spacing w:after="100"/>
      <w:ind w:left="1050"/>
    </w:pPr>
  </w:style>
  <w:style w:type="paragraph" w:styleId="69">
    <w:name w:val="List 5"/>
    <w:basedOn w:val="1"/>
    <w:autoRedefine/>
    <w:semiHidden/>
    <w:unhideWhenUsed/>
    <w:qFormat/>
    <w:uiPriority w:val="99"/>
    <w:pPr>
      <w:ind w:left="1800" w:hanging="360"/>
      <w:contextualSpacing/>
    </w:pPr>
  </w:style>
  <w:style w:type="paragraph" w:styleId="70">
    <w:name w:val="Body Text Indent 3"/>
    <w:basedOn w:val="1"/>
    <w:link w:val="287"/>
    <w:autoRedefine/>
    <w:semiHidden/>
    <w:unhideWhenUsed/>
    <w:qFormat/>
    <w:uiPriority w:val="99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unhideWhenUsed/>
    <w:qFormat/>
    <w:uiPriority w:val="99"/>
    <w:pPr>
      <w:ind w:left="1470" w:hanging="210"/>
    </w:pPr>
  </w:style>
  <w:style w:type="paragraph" w:styleId="72">
    <w:name w:val="index 9"/>
    <w:basedOn w:val="1"/>
    <w:next w:val="1"/>
    <w:autoRedefine/>
    <w:semiHidden/>
    <w:unhideWhenUsed/>
    <w:qFormat/>
    <w:uiPriority w:val="99"/>
    <w:pPr>
      <w:ind w:left="1890" w:hanging="210"/>
    </w:pPr>
  </w:style>
  <w:style w:type="paragraph" w:styleId="73">
    <w:name w:val="table of figures"/>
    <w:basedOn w:val="1"/>
    <w:next w:val="1"/>
    <w:autoRedefine/>
    <w:semiHidden/>
    <w:unhideWhenUsed/>
    <w:qFormat/>
    <w:uiPriority w:val="99"/>
  </w:style>
  <w:style w:type="paragraph" w:styleId="74">
    <w:name w:val="toc 2"/>
    <w:basedOn w:val="1"/>
    <w:next w:val="1"/>
    <w:autoRedefine/>
    <w:semiHidden/>
    <w:unhideWhenUsed/>
    <w:qFormat/>
    <w:uiPriority w:val="39"/>
    <w:pPr>
      <w:spacing w:after="100"/>
      <w:ind w:left="210"/>
    </w:pPr>
  </w:style>
  <w:style w:type="paragraph" w:styleId="75">
    <w:name w:val="toc 9"/>
    <w:basedOn w:val="1"/>
    <w:next w:val="1"/>
    <w:autoRedefine/>
    <w:semiHidden/>
    <w:unhideWhenUsed/>
    <w:qFormat/>
    <w:uiPriority w:val="39"/>
    <w:pPr>
      <w:spacing w:after="100"/>
      <w:ind w:left="1680"/>
    </w:pPr>
  </w:style>
  <w:style w:type="paragraph" w:styleId="76">
    <w:name w:val="Body Text 2"/>
    <w:basedOn w:val="1"/>
    <w:link w:val="282"/>
    <w:autoRedefine/>
    <w:semiHidden/>
    <w:unhideWhenUsed/>
    <w:qFormat/>
    <w:uiPriority w:val="99"/>
    <w:pPr>
      <w:spacing w:after="120" w:line="480" w:lineRule="auto"/>
    </w:pPr>
  </w:style>
  <w:style w:type="paragraph" w:styleId="77">
    <w:name w:val="List 4"/>
    <w:basedOn w:val="1"/>
    <w:autoRedefine/>
    <w:semiHidden/>
    <w:unhideWhenUsed/>
    <w:qFormat/>
    <w:uiPriority w:val="99"/>
    <w:pPr>
      <w:ind w:left="1440" w:hanging="360"/>
      <w:contextualSpacing/>
    </w:pPr>
  </w:style>
  <w:style w:type="paragraph" w:styleId="78">
    <w:name w:val="List Continue 2"/>
    <w:basedOn w:val="1"/>
    <w:autoRedefine/>
    <w:semiHidden/>
    <w:unhideWhenUsed/>
    <w:qFormat/>
    <w:uiPriority w:val="99"/>
    <w:pPr>
      <w:spacing w:after="120"/>
      <w:ind w:left="720"/>
      <w:contextualSpacing/>
    </w:pPr>
  </w:style>
  <w:style w:type="paragraph" w:styleId="79">
    <w:name w:val="Message Header"/>
    <w:basedOn w:val="1"/>
    <w:link w:val="401"/>
    <w:autoRedefine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254"/>
    <w:autoRedefine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8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2">
    <w:name w:val="List Continue 3"/>
    <w:basedOn w:val="1"/>
    <w:autoRedefine/>
    <w:semiHidden/>
    <w:unhideWhenUsed/>
    <w:qFormat/>
    <w:uiPriority w:val="99"/>
    <w:pPr>
      <w:spacing w:after="120"/>
      <w:ind w:left="1080"/>
      <w:contextualSpacing/>
    </w:pPr>
  </w:style>
  <w:style w:type="paragraph" w:styleId="83">
    <w:name w:val="index 2"/>
    <w:basedOn w:val="1"/>
    <w:next w:val="1"/>
    <w:autoRedefine/>
    <w:semiHidden/>
    <w:unhideWhenUsed/>
    <w:qFormat/>
    <w:uiPriority w:val="99"/>
    <w:pPr>
      <w:ind w:left="420" w:hanging="210"/>
    </w:pPr>
  </w:style>
  <w:style w:type="paragraph" w:styleId="84">
    <w:name w:val="Title"/>
    <w:basedOn w:val="1"/>
    <w:next w:val="1"/>
    <w:link w:val="420"/>
    <w:autoRedefine/>
    <w:qFormat/>
    <w:uiPriority w:val="1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85">
    <w:name w:val="annotation subject"/>
    <w:basedOn w:val="28"/>
    <w:next w:val="28"/>
    <w:link w:val="269"/>
    <w:autoRedefine/>
    <w:unhideWhenUsed/>
    <w:qFormat/>
    <w:uiPriority w:val="99"/>
    <w:rPr>
      <w:b/>
      <w:bCs/>
    </w:rPr>
  </w:style>
  <w:style w:type="paragraph" w:styleId="86">
    <w:name w:val="Body Text First Indent"/>
    <w:basedOn w:val="34"/>
    <w:autoRedefine/>
    <w:unhideWhenUsed/>
    <w:qFormat/>
    <w:uiPriority w:val="99"/>
    <w:pPr>
      <w:ind w:firstLine="420" w:firstLineChars="100"/>
    </w:pPr>
  </w:style>
  <w:style w:type="paragraph" w:styleId="87">
    <w:name w:val="Body Text First Indent 2"/>
    <w:basedOn w:val="35"/>
    <w:link w:val="285"/>
    <w:autoRedefine/>
    <w:semiHidden/>
    <w:unhideWhenUsed/>
    <w:qFormat/>
    <w:uiPriority w:val="99"/>
    <w:pPr>
      <w:spacing w:after="0"/>
      <w:ind w:firstLine="360"/>
    </w:pPr>
  </w:style>
  <w:style w:type="table" w:styleId="89">
    <w:name w:val="Table Grid"/>
    <w:basedOn w:val="8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autoRedefine/>
    <w:semiHidden/>
    <w:unhideWhenUsed/>
    <w:qFormat/>
    <w:uiPriority w:val="99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autoRedefine/>
    <w:semiHidden/>
    <w:unhideWhenUsed/>
    <w:qFormat/>
    <w:uiPriority w:val="99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autoRedefine/>
    <w:semiHidden/>
    <w:unhideWhenUsed/>
    <w:qFormat/>
    <w:uiPriority w:val="99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autoRedefine/>
    <w:semiHidden/>
    <w:unhideWhenUsed/>
    <w:qFormat/>
    <w:uiPriority w:val="99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autoRedefine/>
    <w:semiHidden/>
    <w:unhideWhenUsed/>
    <w:qFormat/>
    <w:uiPriority w:val="99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autoRedefine/>
    <w:semiHidden/>
    <w:unhideWhenUsed/>
    <w:qFormat/>
    <w:uiPriority w:val="99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autoRedefine/>
    <w:semiHidden/>
    <w:unhideWhenUsed/>
    <w:qFormat/>
    <w:uiPriority w:val="99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autoRedefine/>
    <w:semiHidden/>
    <w:unhideWhenUsed/>
    <w:qFormat/>
    <w:uiPriority w:val="99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autoRedefine/>
    <w:semiHidden/>
    <w:unhideWhenUsed/>
    <w:qFormat/>
    <w:uiPriority w:val="99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autoRedefine/>
    <w:semiHidden/>
    <w:unhideWhenUsed/>
    <w:qFormat/>
    <w:uiPriority w:val="99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autoRedefine/>
    <w:semiHidden/>
    <w:unhideWhenUsed/>
    <w:qFormat/>
    <w:uiPriority w:val="99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autoRedefine/>
    <w:semiHidden/>
    <w:unhideWhenUsed/>
    <w:qFormat/>
    <w:uiPriority w:val="99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autoRedefine/>
    <w:semiHidden/>
    <w:unhideWhenUsed/>
    <w:qFormat/>
    <w:uiPriority w:val="99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autoRedefine/>
    <w:semiHidden/>
    <w:unhideWhenUsed/>
    <w:qFormat/>
    <w:uiPriority w:val="99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autoRedefine/>
    <w:semiHidden/>
    <w:unhideWhenUsed/>
    <w:qFormat/>
    <w:uiPriority w:val="99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autoRedefine/>
    <w:semiHidden/>
    <w:unhideWhenUsed/>
    <w:qFormat/>
    <w:uiPriority w:val="99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autoRedefine/>
    <w:semiHidden/>
    <w:unhideWhenUsed/>
    <w:qFormat/>
    <w:uiPriority w:val="99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autoRedefine/>
    <w:semiHidden/>
    <w:unhideWhenUsed/>
    <w:qFormat/>
    <w:uiPriority w:val="99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autoRedefine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autoRedefine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autoRedefine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autoRedefine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autoRedefine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autoRedefine/>
    <w:semiHidden/>
    <w:unhideWhenUsed/>
    <w:qFormat/>
    <w:uiPriority w:val="60"/>
    <w:rPr>
      <w:color w:val="E90062" w:themeColor="accent1" w:themeShade="BF"/>
    </w:rPr>
    <w:tblPr>
      <w:tblBorders>
        <w:top w:val="single" w:color="FF388C" w:themeColor="accent1" w:sz="8" w:space="0"/>
        <w:bottom w:val="single" w:color="FF388C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388C" w:themeColor="accent1" w:sz="8" w:space="0"/>
          <w:left w:val="nil"/>
          <w:bottom w:val="single" w:color="FF388C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388C" w:themeColor="accent1" w:sz="8" w:space="0"/>
          <w:left w:val="nil"/>
          <w:bottom w:val="single" w:color="FF388C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135">
    <w:name w:val="Light Shading Accent 2"/>
    <w:basedOn w:val="88"/>
    <w:autoRedefine/>
    <w:semiHidden/>
    <w:unhideWhenUsed/>
    <w:qFormat/>
    <w:uiPriority w:val="60"/>
    <w:rPr>
      <w:color w:val="AB0043" w:themeColor="accent2" w:themeShade="BF"/>
    </w:rPr>
    <w:tblPr>
      <w:tblBorders>
        <w:top w:val="single" w:color="E40059" w:themeColor="accent2" w:sz="8" w:space="0"/>
        <w:bottom w:val="single" w:color="E40059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40059" w:themeColor="accent2" w:sz="8" w:space="0"/>
          <w:left w:val="nil"/>
          <w:bottom w:val="single" w:color="E40059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40059" w:themeColor="accent2" w:sz="8" w:space="0"/>
          <w:left w:val="nil"/>
          <w:bottom w:val="single" w:color="E40059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</w:style>
  <w:style w:type="table" w:styleId="136">
    <w:name w:val="Light Shading Accent 3"/>
    <w:basedOn w:val="88"/>
    <w:autoRedefine/>
    <w:semiHidden/>
    <w:unhideWhenUsed/>
    <w:qFormat/>
    <w:uiPriority w:val="60"/>
    <w:rPr>
      <w:color w:val="75005F" w:themeColor="accent3" w:themeShade="BF"/>
    </w:rPr>
    <w:tblPr>
      <w:tblBorders>
        <w:top w:val="single" w:color="9C007F" w:themeColor="accent3" w:sz="8" w:space="0"/>
        <w:bottom w:val="single" w:color="9C007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C007F" w:themeColor="accent3" w:sz="8" w:space="0"/>
          <w:left w:val="nil"/>
          <w:bottom w:val="single" w:color="9C007F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C007F" w:themeColor="accent3" w:sz="8" w:space="0"/>
          <w:left w:val="nil"/>
          <w:bottom w:val="single" w:color="9C007F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</w:style>
  <w:style w:type="table" w:styleId="137">
    <w:name w:val="Light Shading Accent 4"/>
    <w:basedOn w:val="88"/>
    <w:autoRedefine/>
    <w:semiHidden/>
    <w:unhideWhenUsed/>
    <w:qFormat/>
    <w:uiPriority w:val="60"/>
    <w:rPr>
      <w:color w:val="4E005F" w:themeColor="accent4" w:themeShade="BF"/>
    </w:rPr>
    <w:tblPr>
      <w:tblBorders>
        <w:top w:val="single" w:color="68007F" w:themeColor="accent4" w:sz="8" w:space="0"/>
        <w:bottom w:val="single" w:color="68007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8007F" w:themeColor="accent4" w:sz="8" w:space="0"/>
          <w:left w:val="nil"/>
          <w:bottom w:val="single" w:color="68007F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8007F" w:themeColor="accent4" w:sz="8" w:space="0"/>
          <w:left w:val="nil"/>
          <w:bottom w:val="single" w:color="68007F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</w:style>
  <w:style w:type="table" w:styleId="138">
    <w:name w:val="Light Shading Accent 5"/>
    <w:basedOn w:val="88"/>
    <w:autoRedefine/>
    <w:semiHidden/>
    <w:unhideWhenUsed/>
    <w:qFormat/>
    <w:uiPriority w:val="60"/>
    <w:rPr>
      <w:color w:val="00449E" w:themeColor="accent5" w:themeShade="BF"/>
    </w:rPr>
    <w:tblPr>
      <w:tblBorders>
        <w:top w:val="single" w:color="005BD3" w:themeColor="accent5" w:sz="8" w:space="0"/>
        <w:bottom w:val="single" w:color="005BD3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5BD3" w:themeColor="accent5" w:sz="8" w:space="0"/>
          <w:left w:val="nil"/>
          <w:bottom w:val="single" w:color="005BD3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5BD3" w:themeColor="accent5" w:sz="8" w:space="0"/>
          <w:left w:val="nil"/>
          <w:bottom w:val="single" w:color="005BD3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  <w:style w:type="table" w:styleId="139">
    <w:name w:val="Light Shading Accent 6"/>
    <w:basedOn w:val="88"/>
    <w:autoRedefine/>
    <w:semiHidden/>
    <w:unhideWhenUsed/>
    <w:qFormat/>
    <w:uiPriority w:val="60"/>
    <w:rPr>
      <w:color w:val="002777" w:themeColor="accent6" w:themeShade="BF"/>
    </w:rPr>
    <w:tblPr>
      <w:tblBorders>
        <w:top w:val="single" w:color="00349E" w:themeColor="accent6" w:sz="8" w:space="0"/>
        <w:bottom w:val="single" w:color="00349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349E" w:themeColor="accent6" w:sz="8" w:space="0"/>
          <w:left w:val="nil"/>
          <w:bottom w:val="single" w:color="00349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349E" w:themeColor="accent6" w:sz="8" w:space="0"/>
          <w:left w:val="nil"/>
          <w:bottom w:val="single" w:color="00349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140">
    <w:name w:val="Light List"/>
    <w:basedOn w:val="88"/>
    <w:autoRedefine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autoRedefine/>
    <w:semiHidden/>
    <w:unhideWhenUsed/>
    <w:qFormat/>
    <w:uiPriority w:val="61"/>
    <w:tblPr>
      <w:tblBorders>
        <w:top w:val="single" w:color="FF388C" w:themeColor="accent1" w:sz="8" w:space="0"/>
        <w:left w:val="single" w:color="FF388C" w:themeColor="accent1" w:sz="8" w:space="0"/>
        <w:bottom w:val="single" w:color="FF388C" w:themeColor="accent1" w:sz="8" w:space="0"/>
        <w:right w:val="single" w:color="FF388C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388C" w:themeColor="accent1" w:sz="6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388C" w:themeColor="accent1" w:sz="8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</w:tcBorders>
      </w:tcPr>
    </w:tblStylePr>
    <w:tblStylePr w:type="band1Horz">
      <w:tblPr/>
      <w:tcPr>
        <w:tcBorders>
          <w:top w:val="single" w:color="FF388C" w:themeColor="accent1" w:sz="8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</w:tcBorders>
      </w:tcPr>
    </w:tblStylePr>
  </w:style>
  <w:style w:type="table" w:styleId="142">
    <w:name w:val="Light List Accent 2"/>
    <w:basedOn w:val="88"/>
    <w:autoRedefine/>
    <w:semiHidden/>
    <w:unhideWhenUsed/>
    <w:qFormat/>
    <w:uiPriority w:val="61"/>
    <w:tblPr>
      <w:tblBorders>
        <w:top w:val="single" w:color="E40059" w:themeColor="accent2" w:sz="8" w:space="0"/>
        <w:left w:val="single" w:color="E40059" w:themeColor="accent2" w:sz="8" w:space="0"/>
        <w:bottom w:val="single" w:color="E40059" w:themeColor="accent2" w:sz="8" w:space="0"/>
        <w:right w:val="single" w:color="E40059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40059" w:themeColor="accent2" w:sz="6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40059" w:themeColor="accent2" w:sz="8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</w:tcBorders>
      </w:tcPr>
    </w:tblStylePr>
    <w:tblStylePr w:type="band1Horz">
      <w:tblPr/>
      <w:tcPr>
        <w:tcBorders>
          <w:top w:val="single" w:color="E40059" w:themeColor="accent2" w:sz="8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</w:tcBorders>
      </w:tcPr>
    </w:tblStylePr>
  </w:style>
  <w:style w:type="table" w:styleId="143">
    <w:name w:val="Light List Accent 3"/>
    <w:basedOn w:val="88"/>
    <w:autoRedefine/>
    <w:semiHidden/>
    <w:unhideWhenUsed/>
    <w:qFormat/>
    <w:uiPriority w:val="61"/>
    <w:tblPr>
      <w:tblBorders>
        <w:top w:val="single" w:color="9C007F" w:themeColor="accent3" w:sz="8" w:space="0"/>
        <w:left w:val="single" w:color="9C007F" w:themeColor="accent3" w:sz="8" w:space="0"/>
        <w:bottom w:val="single" w:color="9C007F" w:themeColor="accent3" w:sz="8" w:space="0"/>
        <w:right w:val="single" w:color="9C007F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C007F" w:themeColor="accent3" w:sz="6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C007F" w:themeColor="accent3" w:sz="8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</w:tcBorders>
      </w:tcPr>
    </w:tblStylePr>
    <w:tblStylePr w:type="band1Horz">
      <w:tblPr/>
      <w:tcPr>
        <w:tcBorders>
          <w:top w:val="single" w:color="9C007F" w:themeColor="accent3" w:sz="8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</w:tcBorders>
      </w:tcPr>
    </w:tblStylePr>
  </w:style>
  <w:style w:type="table" w:styleId="144">
    <w:name w:val="Light List Accent 4"/>
    <w:basedOn w:val="88"/>
    <w:autoRedefine/>
    <w:semiHidden/>
    <w:unhideWhenUsed/>
    <w:qFormat/>
    <w:uiPriority w:val="61"/>
    <w:tblPr>
      <w:tblBorders>
        <w:top w:val="single" w:color="68007F" w:themeColor="accent4" w:sz="8" w:space="0"/>
        <w:left w:val="single" w:color="68007F" w:themeColor="accent4" w:sz="8" w:space="0"/>
        <w:bottom w:val="single" w:color="68007F" w:themeColor="accent4" w:sz="8" w:space="0"/>
        <w:right w:val="single" w:color="68007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8007F" w:themeColor="accent4" w:sz="6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8007F" w:themeColor="accent4" w:sz="8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</w:tcBorders>
      </w:tcPr>
    </w:tblStylePr>
    <w:tblStylePr w:type="band1Horz">
      <w:tblPr/>
      <w:tcPr>
        <w:tcBorders>
          <w:top w:val="single" w:color="68007F" w:themeColor="accent4" w:sz="8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</w:tcBorders>
      </w:tcPr>
    </w:tblStylePr>
  </w:style>
  <w:style w:type="table" w:styleId="145">
    <w:name w:val="Light List Accent 5"/>
    <w:basedOn w:val="88"/>
    <w:autoRedefine/>
    <w:semiHidden/>
    <w:unhideWhenUsed/>
    <w:qFormat/>
    <w:uiPriority w:val="61"/>
    <w:tblPr>
      <w:tblBorders>
        <w:top w:val="single" w:color="005BD3" w:themeColor="accent5" w:sz="8" w:space="0"/>
        <w:left w:val="single" w:color="005BD3" w:themeColor="accent5" w:sz="8" w:space="0"/>
        <w:bottom w:val="single" w:color="005BD3" w:themeColor="accent5" w:sz="8" w:space="0"/>
        <w:right w:val="single" w:color="005BD3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BD3" w:themeColor="accent5" w:sz="6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BD3" w:themeColor="accent5" w:sz="8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</w:tcBorders>
      </w:tcPr>
    </w:tblStylePr>
    <w:tblStylePr w:type="band1Horz">
      <w:tblPr/>
      <w:tcPr>
        <w:tcBorders>
          <w:top w:val="single" w:color="005BD3" w:themeColor="accent5" w:sz="8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</w:tcBorders>
      </w:tcPr>
    </w:tblStylePr>
  </w:style>
  <w:style w:type="table" w:styleId="146">
    <w:name w:val="Light List Accent 6"/>
    <w:basedOn w:val="88"/>
    <w:autoRedefine/>
    <w:semiHidden/>
    <w:unhideWhenUsed/>
    <w:qFormat/>
    <w:uiPriority w:val="61"/>
    <w:tblPr>
      <w:tblBorders>
        <w:top w:val="single" w:color="00349E" w:themeColor="accent6" w:sz="8" w:space="0"/>
        <w:left w:val="single" w:color="00349E" w:themeColor="accent6" w:sz="8" w:space="0"/>
        <w:bottom w:val="single" w:color="00349E" w:themeColor="accent6" w:sz="8" w:space="0"/>
        <w:right w:val="single" w:color="00349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349E" w:themeColor="accent6" w:sz="6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349E" w:themeColor="accent6" w:sz="8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</w:tcBorders>
      </w:tcPr>
    </w:tblStylePr>
    <w:tblStylePr w:type="band1Horz">
      <w:tblPr/>
      <w:tcPr>
        <w:tcBorders>
          <w:top w:val="single" w:color="00349E" w:themeColor="accent6" w:sz="8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</w:tcBorders>
      </w:tcPr>
    </w:tblStylePr>
  </w:style>
  <w:style w:type="table" w:styleId="147">
    <w:name w:val="Light Grid"/>
    <w:basedOn w:val="88"/>
    <w:autoRedefine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autoRedefine/>
    <w:semiHidden/>
    <w:unhideWhenUsed/>
    <w:qFormat/>
    <w:uiPriority w:val="62"/>
    <w:tblPr>
      <w:tblBorders>
        <w:top w:val="single" w:color="FF388C" w:themeColor="accent1" w:sz="8" w:space="0"/>
        <w:left w:val="single" w:color="FF388C" w:themeColor="accent1" w:sz="8" w:space="0"/>
        <w:bottom w:val="single" w:color="FF388C" w:themeColor="accent1" w:sz="8" w:space="0"/>
        <w:right w:val="single" w:color="FF388C" w:themeColor="accent1" w:sz="8" w:space="0"/>
        <w:insideH w:val="single" w:color="FF388C" w:themeColor="accent1" w:sz="8" w:space="0"/>
        <w:insideV w:val="single" w:color="FF388C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388C" w:themeColor="accent1" w:sz="8" w:space="0"/>
          <w:left w:val="single" w:color="FF388C" w:themeColor="accent1" w:sz="8" w:space="0"/>
          <w:bottom w:val="single" w:color="FF388C" w:themeColor="accent1" w:sz="18" w:space="0"/>
          <w:right w:val="single" w:color="FF388C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388C" w:themeColor="accent1" w:sz="6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388C" w:themeColor="accent1" w:sz="8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</w:tcBorders>
      </w:tcPr>
    </w:tblStylePr>
    <w:tblStylePr w:type="band1Vert">
      <w:tblPr/>
      <w:tcPr>
        <w:tcBorders>
          <w:top w:val="single" w:color="FF388C" w:themeColor="accent1" w:sz="8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</w:tcBorders>
        <w:shd w:val="clear" w:color="auto" w:fill="FFCDE2" w:themeFill="accent1" w:themeFillTint="3F"/>
      </w:tcPr>
    </w:tblStylePr>
    <w:tblStylePr w:type="band1Horz">
      <w:tblPr/>
      <w:tcPr>
        <w:tcBorders>
          <w:top w:val="single" w:color="FF388C" w:themeColor="accent1" w:sz="8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  <w:insideV w:val="single" w:sz="8" w:space="0"/>
        </w:tcBorders>
        <w:shd w:val="clear" w:color="auto" w:fill="FFCDE2" w:themeFill="accent1" w:themeFillTint="3F"/>
      </w:tcPr>
    </w:tblStylePr>
    <w:tblStylePr w:type="band2Horz">
      <w:tblPr/>
      <w:tcPr>
        <w:tcBorders>
          <w:top w:val="single" w:color="FF388C" w:themeColor="accent1" w:sz="8" w:space="0"/>
          <w:left w:val="single" w:color="FF388C" w:themeColor="accent1" w:sz="8" w:space="0"/>
          <w:bottom w:val="single" w:color="FF388C" w:themeColor="accent1" w:sz="8" w:space="0"/>
          <w:right w:val="single" w:color="FF388C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autoRedefine/>
    <w:semiHidden/>
    <w:unhideWhenUsed/>
    <w:qFormat/>
    <w:uiPriority w:val="62"/>
    <w:tblPr>
      <w:tblBorders>
        <w:top w:val="single" w:color="E40059" w:themeColor="accent2" w:sz="8" w:space="0"/>
        <w:left w:val="single" w:color="E40059" w:themeColor="accent2" w:sz="8" w:space="0"/>
        <w:bottom w:val="single" w:color="E40059" w:themeColor="accent2" w:sz="8" w:space="0"/>
        <w:right w:val="single" w:color="E40059" w:themeColor="accent2" w:sz="8" w:space="0"/>
        <w:insideH w:val="single" w:color="E40059" w:themeColor="accent2" w:sz="8" w:space="0"/>
        <w:insideV w:val="single" w:color="E40059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40059" w:themeColor="accent2" w:sz="8" w:space="0"/>
          <w:left w:val="single" w:color="E40059" w:themeColor="accent2" w:sz="8" w:space="0"/>
          <w:bottom w:val="single" w:color="E40059" w:themeColor="accent2" w:sz="18" w:space="0"/>
          <w:right w:val="single" w:color="E40059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40059" w:themeColor="accent2" w:sz="6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40059" w:themeColor="accent2" w:sz="8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</w:tcBorders>
      </w:tcPr>
    </w:tblStylePr>
    <w:tblStylePr w:type="band1Vert">
      <w:tblPr/>
      <w:tcPr>
        <w:tcBorders>
          <w:top w:val="single" w:color="E40059" w:themeColor="accent2" w:sz="8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single" w:color="E40059" w:themeColor="accent2" w:sz="8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  <w:insideV w:val="single" w:sz="8" w:space="0"/>
        </w:tcBorders>
        <w:shd w:val="clear" w:color="auto" w:fill="FFB9D4" w:themeFill="accent2" w:themeFillTint="3F"/>
      </w:tcPr>
    </w:tblStylePr>
    <w:tblStylePr w:type="band2Horz">
      <w:tblPr/>
      <w:tcPr>
        <w:tcBorders>
          <w:top w:val="single" w:color="E40059" w:themeColor="accent2" w:sz="8" w:space="0"/>
          <w:left w:val="single" w:color="E40059" w:themeColor="accent2" w:sz="8" w:space="0"/>
          <w:bottom w:val="single" w:color="E40059" w:themeColor="accent2" w:sz="8" w:space="0"/>
          <w:right w:val="single" w:color="E40059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autoRedefine/>
    <w:semiHidden/>
    <w:unhideWhenUsed/>
    <w:qFormat/>
    <w:uiPriority w:val="62"/>
    <w:tblPr>
      <w:tblBorders>
        <w:top w:val="single" w:color="9C007F" w:themeColor="accent3" w:sz="8" w:space="0"/>
        <w:left w:val="single" w:color="9C007F" w:themeColor="accent3" w:sz="8" w:space="0"/>
        <w:bottom w:val="single" w:color="9C007F" w:themeColor="accent3" w:sz="8" w:space="0"/>
        <w:right w:val="single" w:color="9C007F" w:themeColor="accent3" w:sz="8" w:space="0"/>
        <w:insideH w:val="single" w:color="9C007F" w:themeColor="accent3" w:sz="8" w:space="0"/>
        <w:insideV w:val="single" w:color="9C007F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C007F" w:themeColor="accent3" w:sz="8" w:space="0"/>
          <w:left w:val="single" w:color="9C007F" w:themeColor="accent3" w:sz="8" w:space="0"/>
          <w:bottom w:val="single" w:color="9C007F" w:themeColor="accent3" w:sz="18" w:space="0"/>
          <w:right w:val="single" w:color="9C007F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C007F" w:themeColor="accent3" w:sz="6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C007F" w:themeColor="accent3" w:sz="8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</w:tcBorders>
      </w:tcPr>
    </w:tblStylePr>
    <w:tblStylePr w:type="band1Vert">
      <w:tblPr/>
      <w:tcPr>
        <w:tcBorders>
          <w:top w:val="single" w:color="9C007F" w:themeColor="accent3" w:sz="8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</w:tcBorders>
        <w:shd w:val="clear" w:color="auto" w:fill="FFA7EE" w:themeFill="accent3" w:themeFillTint="3F"/>
      </w:tcPr>
    </w:tblStylePr>
    <w:tblStylePr w:type="band1Horz">
      <w:tblPr/>
      <w:tcPr>
        <w:tcBorders>
          <w:top w:val="single" w:color="9C007F" w:themeColor="accent3" w:sz="8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  <w:insideV w:val="single" w:sz="8" w:space="0"/>
        </w:tcBorders>
        <w:shd w:val="clear" w:color="auto" w:fill="FFA7EE" w:themeFill="accent3" w:themeFillTint="3F"/>
      </w:tcPr>
    </w:tblStylePr>
    <w:tblStylePr w:type="band2Horz">
      <w:tblPr/>
      <w:tcPr>
        <w:tcBorders>
          <w:top w:val="single" w:color="9C007F" w:themeColor="accent3" w:sz="8" w:space="0"/>
          <w:left w:val="single" w:color="9C007F" w:themeColor="accent3" w:sz="8" w:space="0"/>
          <w:bottom w:val="single" w:color="9C007F" w:themeColor="accent3" w:sz="8" w:space="0"/>
          <w:right w:val="single" w:color="9C007F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autoRedefine/>
    <w:semiHidden/>
    <w:unhideWhenUsed/>
    <w:qFormat/>
    <w:uiPriority w:val="62"/>
    <w:tblPr>
      <w:tblBorders>
        <w:top w:val="single" w:color="68007F" w:themeColor="accent4" w:sz="8" w:space="0"/>
        <w:left w:val="single" w:color="68007F" w:themeColor="accent4" w:sz="8" w:space="0"/>
        <w:bottom w:val="single" w:color="68007F" w:themeColor="accent4" w:sz="8" w:space="0"/>
        <w:right w:val="single" w:color="68007F" w:themeColor="accent4" w:sz="8" w:space="0"/>
        <w:insideH w:val="single" w:color="68007F" w:themeColor="accent4" w:sz="8" w:space="0"/>
        <w:insideV w:val="single" w:color="68007F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8007F" w:themeColor="accent4" w:sz="8" w:space="0"/>
          <w:left w:val="single" w:color="68007F" w:themeColor="accent4" w:sz="8" w:space="0"/>
          <w:bottom w:val="single" w:color="68007F" w:themeColor="accent4" w:sz="18" w:space="0"/>
          <w:right w:val="single" w:color="68007F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8007F" w:themeColor="accent4" w:sz="6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8007F" w:themeColor="accent4" w:sz="8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</w:tcBorders>
      </w:tcPr>
    </w:tblStylePr>
    <w:tblStylePr w:type="band1Vert">
      <w:tblPr/>
      <w:tcPr>
        <w:tcBorders>
          <w:top w:val="single" w:color="68007F" w:themeColor="accent4" w:sz="8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</w:tcBorders>
        <w:shd w:val="clear" w:color="auto" w:fill="EDA0FF" w:themeFill="accent4" w:themeFillTint="3F"/>
      </w:tcPr>
    </w:tblStylePr>
    <w:tblStylePr w:type="band1Horz">
      <w:tblPr/>
      <w:tcPr>
        <w:tcBorders>
          <w:top w:val="single" w:color="68007F" w:themeColor="accent4" w:sz="8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  <w:insideV w:val="single" w:sz="8" w:space="0"/>
        </w:tcBorders>
        <w:shd w:val="clear" w:color="auto" w:fill="EDA0FF" w:themeFill="accent4" w:themeFillTint="3F"/>
      </w:tcPr>
    </w:tblStylePr>
    <w:tblStylePr w:type="band2Horz">
      <w:tblPr/>
      <w:tcPr>
        <w:tcBorders>
          <w:top w:val="single" w:color="68007F" w:themeColor="accent4" w:sz="8" w:space="0"/>
          <w:left w:val="single" w:color="68007F" w:themeColor="accent4" w:sz="8" w:space="0"/>
          <w:bottom w:val="single" w:color="68007F" w:themeColor="accent4" w:sz="8" w:space="0"/>
          <w:right w:val="single" w:color="68007F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autoRedefine/>
    <w:semiHidden/>
    <w:unhideWhenUsed/>
    <w:qFormat/>
    <w:uiPriority w:val="62"/>
    <w:tblPr>
      <w:tblBorders>
        <w:top w:val="single" w:color="005BD3" w:themeColor="accent5" w:sz="8" w:space="0"/>
        <w:left w:val="single" w:color="005BD3" w:themeColor="accent5" w:sz="8" w:space="0"/>
        <w:bottom w:val="single" w:color="005BD3" w:themeColor="accent5" w:sz="8" w:space="0"/>
        <w:right w:val="single" w:color="005BD3" w:themeColor="accent5" w:sz="8" w:space="0"/>
        <w:insideH w:val="single" w:color="005BD3" w:themeColor="accent5" w:sz="8" w:space="0"/>
        <w:insideV w:val="single" w:color="005BD3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BD3" w:themeColor="accent5" w:sz="8" w:space="0"/>
          <w:left w:val="single" w:color="005BD3" w:themeColor="accent5" w:sz="8" w:space="0"/>
          <w:bottom w:val="single" w:color="005BD3" w:themeColor="accent5" w:sz="18" w:space="0"/>
          <w:right w:val="single" w:color="005BD3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5BD3" w:themeColor="accent5" w:sz="6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BD3" w:themeColor="accent5" w:sz="8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</w:tcBorders>
      </w:tcPr>
    </w:tblStylePr>
    <w:tblStylePr w:type="band1Vert">
      <w:tblPr/>
      <w:tcPr>
        <w:tcBorders>
          <w:top w:val="single" w:color="005BD3" w:themeColor="accent5" w:sz="8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</w:tcBorders>
        <w:shd w:val="clear" w:color="auto" w:fill="B5D4FF" w:themeFill="accent5" w:themeFillTint="3F"/>
      </w:tcPr>
    </w:tblStylePr>
    <w:tblStylePr w:type="band1Horz">
      <w:tblPr/>
      <w:tcPr>
        <w:tcBorders>
          <w:top w:val="single" w:color="005BD3" w:themeColor="accent5" w:sz="8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  <w:insideV w:val="single" w:sz="8" w:space="0"/>
        </w:tcBorders>
        <w:shd w:val="clear" w:color="auto" w:fill="B5D4FF" w:themeFill="accent5" w:themeFillTint="3F"/>
      </w:tcPr>
    </w:tblStylePr>
    <w:tblStylePr w:type="band2Horz">
      <w:tblPr/>
      <w:tcPr>
        <w:tcBorders>
          <w:top w:val="single" w:color="005BD3" w:themeColor="accent5" w:sz="8" w:space="0"/>
          <w:left w:val="single" w:color="005BD3" w:themeColor="accent5" w:sz="8" w:space="0"/>
          <w:bottom w:val="single" w:color="005BD3" w:themeColor="accent5" w:sz="8" w:space="0"/>
          <w:right w:val="single" w:color="005BD3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autoRedefine/>
    <w:semiHidden/>
    <w:unhideWhenUsed/>
    <w:qFormat/>
    <w:uiPriority w:val="62"/>
    <w:tblPr>
      <w:tblBorders>
        <w:top w:val="single" w:color="00349E" w:themeColor="accent6" w:sz="8" w:space="0"/>
        <w:left w:val="single" w:color="00349E" w:themeColor="accent6" w:sz="8" w:space="0"/>
        <w:bottom w:val="single" w:color="00349E" w:themeColor="accent6" w:sz="8" w:space="0"/>
        <w:right w:val="single" w:color="00349E" w:themeColor="accent6" w:sz="8" w:space="0"/>
        <w:insideH w:val="single" w:color="00349E" w:themeColor="accent6" w:sz="8" w:space="0"/>
        <w:insideV w:val="single" w:color="00349E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349E" w:themeColor="accent6" w:sz="8" w:space="0"/>
          <w:left w:val="single" w:color="00349E" w:themeColor="accent6" w:sz="8" w:space="0"/>
          <w:bottom w:val="single" w:color="00349E" w:themeColor="accent6" w:sz="18" w:space="0"/>
          <w:right w:val="single" w:color="00349E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349E" w:themeColor="accent6" w:sz="6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349E" w:themeColor="accent6" w:sz="8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</w:tcBorders>
      </w:tcPr>
    </w:tblStylePr>
    <w:tblStylePr w:type="band1Vert">
      <w:tblPr/>
      <w:tcPr>
        <w:tcBorders>
          <w:top w:val="single" w:color="00349E" w:themeColor="accent6" w:sz="8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</w:tcBorders>
        <w:shd w:val="clear" w:color="auto" w:fill="A8C4FF" w:themeFill="accent6" w:themeFillTint="3F"/>
      </w:tcPr>
    </w:tblStylePr>
    <w:tblStylePr w:type="band1Horz">
      <w:tblPr/>
      <w:tcPr>
        <w:tcBorders>
          <w:top w:val="single" w:color="00349E" w:themeColor="accent6" w:sz="8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  <w:insideV w:val="single" w:sz="8" w:space="0"/>
        </w:tcBorders>
        <w:shd w:val="clear" w:color="auto" w:fill="A8C4FF" w:themeFill="accent6" w:themeFillTint="3F"/>
      </w:tcPr>
    </w:tblStylePr>
    <w:tblStylePr w:type="band2Horz">
      <w:tblPr/>
      <w:tcPr>
        <w:tcBorders>
          <w:top w:val="single" w:color="00349E" w:themeColor="accent6" w:sz="8" w:space="0"/>
          <w:left w:val="single" w:color="00349E" w:themeColor="accent6" w:sz="8" w:space="0"/>
          <w:bottom w:val="single" w:color="00349E" w:themeColor="accent6" w:sz="8" w:space="0"/>
          <w:right w:val="single" w:color="00349E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autoRedefine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autoRedefine/>
    <w:semiHidden/>
    <w:unhideWhenUsed/>
    <w:qFormat/>
    <w:uiPriority w:val="63"/>
    <w:tblPr>
      <w:tblBorders>
        <w:top w:val="single" w:color="FF69A8" w:themeColor="accent1" w:themeTint="BF" w:sz="8" w:space="0"/>
        <w:left w:val="single" w:color="FF69A8" w:themeColor="accent1" w:themeTint="BF" w:sz="8" w:space="0"/>
        <w:bottom w:val="single" w:color="FF69A8" w:themeColor="accent1" w:themeTint="BF" w:sz="8" w:space="0"/>
        <w:right w:val="single" w:color="FF69A8" w:themeColor="accent1" w:themeTint="BF" w:sz="8" w:space="0"/>
        <w:insideH w:val="single" w:color="FF69A8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69A8" w:themeColor="accent1" w:themeTint="BF" w:sz="8" w:space="0"/>
          <w:left w:val="single" w:color="FF69A8" w:themeColor="accent1" w:themeTint="BF" w:sz="8" w:space="0"/>
          <w:bottom w:val="single" w:color="FF69A8" w:themeColor="accent1" w:themeTint="BF" w:sz="8" w:space="0"/>
          <w:right w:val="single" w:color="FF69A8" w:themeColor="accent1" w:themeTint="BF" w:sz="8" w:space="0"/>
          <w:insideH w:val="nil"/>
          <w:insideV w:val="nil"/>
        </w:tcBorders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69A8" w:themeColor="accent1" w:themeTint="BF" w:sz="6" w:space="0"/>
          <w:left w:val="single" w:color="FF69A8" w:themeColor="accent1" w:themeTint="BF" w:sz="8" w:space="0"/>
          <w:bottom w:val="single" w:color="FF69A8" w:themeColor="accent1" w:themeTint="BF" w:sz="8" w:space="0"/>
          <w:right w:val="single" w:color="FF69A8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D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autoRedefine/>
    <w:semiHidden/>
    <w:unhideWhenUsed/>
    <w:qFormat/>
    <w:uiPriority w:val="63"/>
    <w:tblPr>
      <w:tblBorders>
        <w:top w:val="single" w:color="FF2B7E" w:themeColor="accent2" w:themeTint="BF" w:sz="8" w:space="0"/>
        <w:left w:val="single" w:color="FF2B7E" w:themeColor="accent2" w:themeTint="BF" w:sz="8" w:space="0"/>
        <w:bottom w:val="single" w:color="FF2B7E" w:themeColor="accent2" w:themeTint="BF" w:sz="8" w:space="0"/>
        <w:right w:val="single" w:color="FF2B7E" w:themeColor="accent2" w:themeTint="BF" w:sz="8" w:space="0"/>
        <w:insideH w:val="single" w:color="FF2B7E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2B7E" w:themeColor="accent2" w:themeTint="BF" w:sz="8" w:space="0"/>
          <w:left w:val="single" w:color="FF2B7E" w:themeColor="accent2" w:themeTint="BF" w:sz="8" w:space="0"/>
          <w:bottom w:val="single" w:color="FF2B7E" w:themeColor="accent2" w:themeTint="BF" w:sz="8" w:space="0"/>
          <w:right w:val="single" w:color="FF2B7E" w:themeColor="accent2" w:themeTint="BF" w:sz="8" w:space="0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2B7E" w:themeColor="accent2" w:themeTint="BF" w:sz="6" w:space="0"/>
          <w:left w:val="single" w:color="FF2B7E" w:themeColor="accent2" w:themeTint="BF" w:sz="8" w:space="0"/>
          <w:bottom w:val="single" w:color="FF2B7E" w:themeColor="accent2" w:themeTint="BF" w:sz="8" w:space="0"/>
          <w:right w:val="single" w:color="FF2B7E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autoRedefine/>
    <w:semiHidden/>
    <w:unhideWhenUsed/>
    <w:qFormat/>
    <w:uiPriority w:val="63"/>
    <w:tblPr>
      <w:tblBorders>
        <w:top w:val="single" w:color="F400C7" w:themeColor="accent3" w:themeTint="BF" w:sz="8" w:space="0"/>
        <w:left w:val="single" w:color="F400C7" w:themeColor="accent3" w:themeTint="BF" w:sz="8" w:space="0"/>
        <w:bottom w:val="single" w:color="F400C7" w:themeColor="accent3" w:themeTint="BF" w:sz="8" w:space="0"/>
        <w:right w:val="single" w:color="F400C7" w:themeColor="accent3" w:themeTint="BF" w:sz="8" w:space="0"/>
        <w:insideH w:val="single" w:color="F400C7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400C7" w:themeColor="accent3" w:themeTint="BF" w:sz="8" w:space="0"/>
          <w:left w:val="single" w:color="F400C7" w:themeColor="accent3" w:themeTint="BF" w:sz="8" w:space="0"/>
          <w:bottom w:val="single" w:color="F400C7" w:themeColor="accent3" w:themeTint="BF" w:sz="8" w:space="0"/>
          <w:right w:val="single" w:color="F400C7" w:themeColor="accent3" w:themeTint="BF" w:sz="8" w:space="0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400C7" w:themeColor="accent3" w:themeTint="BF" w:sz="6" w:space="0"/>
          <w:left w:val="single" w:color="F400C7" w:themeColor="accent3" w:themeTint="BF" w:sz="8" w:space="0"/>
          <w:bottom w:val="single" w:color="F400C7" w:themeColor="accent3" w:themeTint="BF" w:sz="8" w:space="0"/>
          <w:right w:val="single" w:color="F400C7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7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autoRedefine/>
    <w:semiHidden/>
    <w:unhideWhenUsed/>
    <w:qFormat/>
    <w:uiPriority w:val="63"/>
    <w:tblPr>
      <w:tblBorders>
        <w:top w:val="single" w:color="B600DF" w:themeColor="accent4" w:themeTint="BF" w:sz="8" w:space="0"/>
        <w:left w:val="single" w:color="B600DF" w:themeColor="accent4" w:themeTint="BF" w:sz="8" w:space="0"/>
        <w:bottom w:val="single" w:color="B600DF" w:themeColor="accent4" w:themeTint="BF" w:sz="8" w:space="0"/>
        <w:right w:val="single" w:color="B600DF" w:themeColor="accent4" w:themeTint="BF" w:sz="8" w:space="0"/>
        <w:insideH w:val="single" w:color="B600DF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600DF" w:themeColor="accent4" w:themeTint="BF" w:sz="8" w:space="0"/>
          <w:left w:val="single" w:color="B600DF" w:themeColor="accent4" w:themeTint="BF" w:sz="8" w:space="0"/>
          <w:bottom w:val="single" w:color="B600DF" w:themeColor="accent4" w:themeTint="BF" w:sz="8" w:space="0"/>
          <w:right w:val="single" w:color="B600DF" w:themeColor="accent4" w:themeTint="BF" w:sz="8" w:space="0"/>
          <w:insideH w:val="nil"/>
          <w:insideV w:val="nil"/>
        </w:tcBorders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600DF" w:themeColor="accent4" w:themeTint="BF" w:sz="6" w:space="0"/>
          <w:left w:val="single" w:color="B600DF" w:themeColor="accent4" w:themeTint="BF" w:sz="8" w:space="0"/>
          <w:bottom w:val="single" w:color="B600DF" w:themeColor="accent4" w:themeTint="BF" w:sz="8" w:space="0"/>
          <w:right w:val="single" w:color="B600DF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A0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A0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autoRedefine/>
    <w:semiHidden/>
    <w:unhideWhenUsed/>
    <w:qFormat/>
    <w:uiPriority w:val="63"/>
    <w:tblPr>
      <w:tblBorders>
        <w:top w:val="single" w:color="1F7FFF" w:themeColor="accent5" w:themeTint="BF" w:sz="8" w:space="0"/>
        <w:left w:val="single" w:color="1F7FFF" w:themeColor="accent5" w:themeTint="BF" w:sz="8" w:space="0"/>
        <w:bottom w:val="single" w:color="1F7FFF" w:themeColor="accent5" w:themeTint="BF" w:sz="8" w:space="0"/>
        <w:right w:val="single" w:color="1F7FFF" w:themeColor="accent5" w:themeTint="BF" w:sz="8" w:space="0"/>
        <w:insideH w:val="single" w:color="1F7FF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1F7FFF" w:themeColor="accent5" w:themeTint="BF" w:sz="8" w:space="0"/>
          <w:left w:val="single" w:color="1F7FFF" w:themeColor="accent5" w:themeTint="BF" w:sz="8" w:space="0"/>
          <w:bottom w:val="single" w:color="1F7FFF" w:themeColor="accent5" w:themeTint="BF" w:sz="8" w:space="0"/>
          <w:right w:val="single" w:color="1F7FFF" w:themeColor="accent5" w:themeTint="BF" w:sz="8" w:space="0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F7FFF" w:themeColor="accent5" w:themeTint="BF" w:sz="6" w:space="0"/>
          <w:left w:val="single" w:color="1F7FFF" w:themeColor="accent5" w:themeTint="BF" w:sz="8" w:space="0"/>
          <w:bottom w:val="single" w:color="1F7FFF" w:themeColor="accent5" w:themeTint="BF" w:sz="8" w:space="0"/>
          <w:right w:val="single" w:color="1F7FF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autoRedefine/>
    <w:semiHidden/>
    <w:unhideWhenUsed/>
    <w:qFormat/>
    <w:uiPriority w:val="63"/>
    <w:tblPr>
      <w:tblBorders>
        <w:top w:val="single" w:color="0051F6" w:themeColor="accent6" w:themeTint="BF" w:sz="8" w:space="0"/>
        <w:left w:val="single" w:color="0051F6" w:themeColor="accent6" w:themeTint="BF" w:sz="8" w:space="0"/>
        <w:bottom w:val="single" w:color="0051F6" w:themeColor="accent6" w:themeTint="BF" w:sz="8" w:space="0"/>
        <w:right w:val="single" w:color="0051F6" w:themeColor="accent6" w:themeTint="BF" w:sz="8" w:space="0"/>
        <w:insideH w:val="single" w:color="0051F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0051F6" w:themeColor="accent6" w:themeTint="BF" w:sz="8" w:space="0"/>
          <w:left w:val="single" w:color="0051F6" w:themeColor="accent6" w:themeTint="BF" w:sz="8" w:space="0"/>
          <w:bottom w:val="single" w:color="0051F6" w:themeColor="accent6" w:themeTint="BF" w:sz="8" w:space="0"/>
          <w:right w:val="single" w:color="0051F6" w:themeColor="accent6" w:themeTint="BF" w:sz="8" w:space="0"/>
          <w:insideH w:val="nil"/>
          <w:insideV w:val="nil"/>
        </w:tcBorders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1F6" w:themeColor="accent6" w:themeTint="BF" w:sz="6" w:space="0"/>
          <w:left w:val="single" w:color="0051F6" w:themeColor="accent6" w:themeTint="BF" w:sz="8" w:space="0"/>
          <w:bottom w:val="single" w:color="0051F6" w:themeColor="accent6" w:themeTint="BF" w:sz="8" w:space="0"/>
          <w:right w:val="single" w:color="0051F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C4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8007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8007F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BD3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349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666666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388C" w:themeColor="accent1" w:sz="8" w:space="0"/>
        <w:bottom w:val="single" w:color="FF388C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388C" w:themeColor="accent1" w:sz="8" w:space="0"/>
        </w:tcBorders>
      </w:tcPr>
    </w:tblStylePr>
    <w:tblStylePr w:type="lastRow">
      <w:rPr>
        <w:b/>
        <w:bCs/>
        <w:color w:val="666666" w:themeColor="text2"/>
        <w14:textFill>
          <w14:solidFill>
            <w14:schemeClr w14:val="tx2"/>
          </w14:solidFill>
        </w14:textFill>
      </w:rPr>
      <w:tblPr/>
      <w:tcPr>
        <w:tcBorders>
          <w:top w:val="single" w:color="FF388C" w:themeColor="accent1" w:sz="8" w:space="0"/>
          <w:bottom w:val="single" w:color="FF388C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388C" w:themeColor="accent1" w:sz="8" w:space="0"/>
          <w:bottom w:val="single" w:color="FF388C" w:themeColor="accent1" w:sz="8" w:space="0"/>
        </w:tcBorders>
      </w:tcPr>
    </w:tblStylePr>
    <w:tblStylePr w:type="band1Vert">
      <w:tblPr/>
      <w:tcPr>
        <w:shd w:val="clear" w:color="auto" w:fill="FFCDE2" w:themeFill="accent1" w:themeFillTint="3F"/>
      </w:tcPr>
    </w:tblStylePr>
    <w:tblStylePr w:type="band1Horz">
      <w:tblPr/>
      <w:tcPr>
        <w:shd w:val="clear" w:color="auto" w:fill="FFCDE2" w:themeFill="accent1" w:themeFillTint="3F"/>
      </w:tcPr>
    </w:tblStylePr>
  </w:style>
  <w:style w:type="table" w:styleId="170">
    <w:name w:val="Medium List 1 Accent 2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40059" w:themeColor="accent2" w:sz="8" w:space="0"/>
        <w:bottom w:val="single" w:color="E40059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40059" w:themeColor="accent2" w:sz="8" w:space="0"/>
        </w:tcBorders>
      </w:tcPr>
    </w:tblStylePr>
    <w:tblStylePr w:type="lastRow">
      <w:rPr>
        <w:b/>
        <w:bCs/>
        <w:color w:val="666666" w:themeColor="text2"/>
        <w14:textFill>
          <w14:solidFill>
            <w14:schemeClr w14:val="tx2"/>
          </w14:solidFill>
        </w14:textFill>
      </w:rPr>
      <w:tblPr/>
      <w:tcPr>
        <w:tcBorders>
          <w:top w:val="single" w:color="E40059" w:themeColor="accent2" w:sz="8" w:space="0"/>
          <w:bottom w:val="single" w:color="E40059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40059" w:themeColor="accent2" w:sz="8" w:space="0"/>
          <w:bottom w:val="single" w:color="E40059" w:themeColor="accent2" w:sz="8" w:space="0"/>
        </w:tcBorders>
      </w:tc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shd w:val="clear" w:color="auto" w:fill="FFB9D4" w:themeFill="accent2" w:themeFillTint="3F"/>
      </w:tcPr>
    </w:tblStylePr>
  </w:style>
  <w:style w:type="table" w:styleId="171">
    <w:name w:val="Medium List 1 Accent 3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C007F" w:themeColor="accent3" w:sz="8" w:space="0"/>
        <w:bottom w:val="single" w:color="9C007F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C007F" w:themeColor="accent3" w:sz="8" w:space="0"/>
        </w:tcBorders>
      </w:tcPr>
    </w:tblStylePr>
    <w:tblStylePr w:type="lastRow">
      <w:rPr>
        <w:b/>
        <w:bCs/>
        <w:color w:val="666666" w:themeColor="text2"/>
        <w14:textFill>
          <w14:solidFill>
            <w14:schemeClr w14:val="tx2"/>
          </w14:solidFill>
        </w14:textFill>
      </w:rPr>
      <w:tblPr/>
      <w:tcPr>
        <w:tcBorders>
          <w:top w:val="single" w:color="9C007F" w:themeColor="accent3" w:sz="8" w:space="0"/>
          <w:bottom w:val="single" w:color="9C007F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C007F" w:themeColor="accent3" w:sz="8" w:space="0"/>
          <w:bottom w:val="single" w:color="9C007F" w:themeColor="accent3" w:sz="8" w:space="0"/>
        </w:tcBorders>
      </w:tcPr>
    </w:tblStylePr>
    <w:tblStylePr w:type="band1Vert">
      <w:tblPr/>
      <w:tcPr>
        <w:shd w:val="clear" w:color="auto" w:fill="FFA7EE" w:themeFill="accent3" w:themeFillTint="3F"/>
      </w:tcPr>
    </w:tblStylePr>
    <w:tblStylePr w:type="band1Horz">
      <w:tblPr/>
      <w:tcPr>
        <w:shd w:val="clear" w:color="auto" w:fill="FFA7EE" w:themeFill="accent3" w:themeFillTint="3F"/>
      </w:tcPr>
    </w:tblStylePr>
  </w:style>
  <w:style w:type="table" w:styleId="172">
    <w:name w:val="Medium List 1 Accent 4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8007F" w:themeColor="accent4" w:sz="8" w:space="0"/>
        <w:bottom w:val="single" w:color="68007F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8007F" w:themeColor="accent4" w:sz="8" w:space="0"/>
        </w:tcBorders>
      </w:tcPr>
    </w:tblStylePr>
    <w:tblStylePr w:type="lastRow">
      <w:rPr>
        <w:b/>
        <w:bCs/>
        <w:color w:val="666666" w:themeColor="text2"/>
        <w14:textFill>
          <w14:solidFill>
            <w14:schemeClr w14:val="tx2"/>
          </w14:solidFill>
        </w14:textFill>
      </w:rPr>
      <w:tblPr/>
      <w:tcPr>
        <w:tcBorders>
          <w:top w:val="single" w:color="68007F" w:themeColor="accent4" w:sz="8" w:space="0"/>
          <w:bottom w:val="single" w:color="68007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8007F" w:themeColor="accent4" w:sz="8" w:space="0"/>
          <w:bottom w:val="single" w:color="68007F" w:themeColor="accent4" w:sz="8" w:space="0"/>
        </w:tcBorders>
      </w:tcPr>
    </w:tblStylePr>
    <w:tblStylePr w:type="band1Vert">
      <w:tblPr/>
      <w:tcPr>
        <w:shd w:val="clear" w:color="auto" w:fill="EDA0FF" w:themeFill="accent4" w:themeFillTint="3F"/>
      </w:tcPr>
    </w:tblStylePr>
    <w:tblStylePr w:type="band1Horz">
      <w:tblPr/>
      <w:tcPr>
        <w:shd w:val="clear" w:color="auto" w:fill="EDA0FF" w:themeFill="accent4" w:themeFillTint="3F"/>
      </w:tcPr>
    </w:tblStylePr>
  </w:style>
  <w:style w:type="table" w:styleId="173">
    <w:name w:val="Medium List 1 Accent 5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5BD3" w:themeColor="accent5" w:sz="8" w:space="0"/>
        <w:bottom w:val="single" w:color="005BD3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5BD3" w:themeColor="accent5" w:sz="8" w:space="0"/>
        </w:tcBorders>
      </w:tcPr>
    </w:tblStylePr>
    <w:tblStylePr w:type="lastRow">
      <w:rPr>
        <w:b/>
        <w:bCs/>
        <w:color w:val="666666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5BD3" w:themeColor="accent5" w:sz="8" w:space="0"/>
          <w:bottom w:val="single" w:color="005BD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5BD3" w:themeColor="accent5" w:sz="8" w:space="0"/>
          <w:bottom w:val="single" w:color="005BD3" w:themeColor="accent5" w:sz="8" w:space="0"/>
        </w:tcBorders>
      </w:tc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shd w:val="clear" w:color="auto" w:fill="B5D4FF" w:themeFill="accent5" w:themeFillTint="3F"/>
      </w:tcPr>
    </w:tblStylePr>
  </w:style>
  <w:style w:type="table" w:styleId="174">
    <w:name w:val="Medium List 1 Accent 6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349E" w:themeColor="accent6" w:sz="8" w:space="0"/>
        <w:bottom w:val="single" w:color="00349E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349E" w:themeColor="accent6" w:sz="8" w:space="0"/>
        </w:tcBorders>
      </w:tcPr>
    </w:tblStylePr>
    <w:tblStylePr w:type="lastRow">
      <w:rPr>
        <w:b/>
        <w:bCs/>
        <w:color w:val="666666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349E" w:themeColor="accent6" w:sz="8" w:space="0"/>
          <w:bottom w:val="single" w:color="00349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349E" w:themeColor="accent6" w:sz="8" w:space="0"/>
          <w:bottom w:val="single" w:color="00349E" w:themeColor="accent6" w:sz="8" w:space="0"/>
        </w:tcBorders>
      </w:tcPr>
    </w:tblStylePr>
    <w:tblStylePr w:type="band1Vert">
      <w:tblPr/>
      <w:tcPr>
        <w:shd w:val="clear" w:color="auto" w:fill="A8C4FF" w:themeFill="accent6" w:themeFillTint="3F"/>
      </w:tcPr>
    </w:tblStylePr>
    <w:tblStylePr w:type="band1Horz">
      <w:tblPr/>
      <w:tcPr>
        <w:shd w:val="clear" w:color="auto" w:fill="A8C4FF" w:themeFill="accent6" w:themeFillTint="3F"/>
      </w:tcPr>
    </w:tblStylePr>
  </w:style>
  <w:style w:type="table" w:styleId="175">
    <w:name w:val="Medium List 2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388C" w:themeColor="accent1" w:sz="8" w:space="0"/>
        <w:left w:val="single" w:color="FF388C" w:themeColor="accent1" w:sz="8" w:space="0"/>
        <w:bottom w:val="single" w:color="FF388C" w:themeColor="accent1" w:sz="8" w:space="0"/>
        <w:right w:val="single" w:color="FF388C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388C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388C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388C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388C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DE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40059" w:themeColor="accent2" w:sz="8" w:space="0"/>
        <w:left w:val="single" w:color="E40059" w:themeColor="accent2" w:sz="8" w:space="0"/>
        <w:bottom w:val="single" w:color="E40059" w:themeColor="accent2" w:sz="8" w:space="0"/>
        <w:right w:val="single" w:color="E40059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40059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40059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40059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40059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C007F" w:themeColor="accent3" w:sz="8" w:space="0"/>
        <w:left w:val="single" w:color="9C007F" w:themeColor="accent3" w:sz="8" w:space="0"/>
        <w:bottom w:val="single" w:color="9C007F" w:themeColor="accent3" w:sz="8" w:space="0"/>
        <w:right w:val="single" w:color="9C007F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C007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C007F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C007F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C007F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7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68007F" w:themeColor="accent4" w:sz="8" w:space="0"/>
        <w:left w:val="single" w:color="68007F" w:themeColor="accent4" w:sz="8" w:space="0"/>
        <w:bottom w:val="single" w:color="68007F" w:themeColor="accent4" w:sz="8" w:space="0"/>
        <w:right w:val="single" w:color="68007F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8007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68007F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8007F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8007F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A0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5BD3" w:themeColor="accent5" w:sz="8" w:space="0"/>
        <w:left w:val="single" w:color="005BD3" w:themeColor="accent5" w:sz="8" w:space="0"/>
        <w:bottom w:val="single" w:color="005BD3" w:themeColor="accent5" w:sz="8" w:space="0"/>
        <w:right w:val="single" w:color="005BD3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5BD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5BD3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5BD3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5BD3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4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349E" w:themeColor="accent6" w:sz="8" w:space="0"/>
        <w:left w:val="single" w:color="00349E" w:themeColor="accent6" w:sz="8" w:space="0"/>
        <w:bottom w:val="single" w:color="00349E" w:themeColor="accent6" w:sz="8" w:space="0"/>
        <w:right w:val="single" w:color="00349E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349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349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349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349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C4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autoRedefine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autoRedefine/>
    <w:semiHidden/>
    <w:unhideWhenUsed/>
    <w:qFormat/>
    <w:uiPriority w:val="67"/>
    <w:tblPr>
      <w:tblBorders>
        <w:top w:val="single" w:color="FF69A8" w:themeColor="accent1" w:themeTint="BF" w:sz="8" w:space="0"/>
        <w:left w:val="single" w:color="FF69A8" w:themeColor="accent1" w:themeTint="BF" w:sz="8" w:space="0"/>
        <w:bottom w:val="single" w:color="FF69A8" w:themeColor="accent1" w:themeTint="BF" w:sz="8" w:space="0"/>
        <w:right w:val="single" w:color="FF69A8" w:themeColor="accent1" w:themeTint="BF" w:sz="8" w:space="0"/>
        <w:insideH w:val="single" w:color="FF69A8" w:themeColor="accent1" w:themeTint="BF" w:sz="8" w:space="0"/>
        <w:insideV w:val="single" w:color="FF69A8" w:themeColor="accent1" w:themeTint="BF" w:sz="8" w:space="0"/>
      </w:tblBorders>
    </w:tblPr>
    <w:tcPr>
      <w:shd w:val="clear" w:color="auto" w:fill="FFCDE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69A8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shd w:val="clear" w:color="auto" w:fill="FF9BC5" w:themeFill="accent1" w:themeFillTint="7F"/>
      </w:tcPr>
    </w:tblStylePr>
  </w:style>
  <w:style w:type="table" w:styleId="184">
    <w:name w:val="Medium Grid 1 Accent 2"/>
    <w:basedOn w:val="88"/>
    <w:autoRedefine/>
    <w:semiHidden/>
    <w:unhideWhenUsed/>
    <w:qFormat/>
    <w:uiPriority w:val="67"/>
    <w:tblPr>
      <w:tblBorders>
        <w:top w:val="single" w:color="FF2B7E" w:themeColor="accent2" w:themeTint="BF" w:sz="8" w:space="0"/>
        <w:left w:val="single" w:color="FF2B7E" w:themeColor="accent2" w:themeTint="BF" w:sz="8" w:space="0"/>
        <w:bottom w:val="single" w:color="FF2B7E" w:themeColor="accent2" w:themeTint="BF" w:sz="8" w:space="0"/>
        <w:right w:val="single" w:color="FF2B7E" w:themeColor="accent2" w:themeTint="BF" w:sz="8" w:space="0"/>
        <w:insideH w:val="single" w:color="FF2B7E" w:themeColor="accent2" w:themeTint="BF" w:sz="8" w:space="0"/>
        <w:insideV w:val="single" w:color="FF2B7E" w:themeColor="accent2" w:themeTint="BF" w:sz="8" w:space="0"/>
      </w:tblBorders>
    </w:tblPr>
    <w:tcPr>
      <w:shd w:val="clear" w:color="auto" w:fill="FFB9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2B7E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2A9" w:themeFill="accent2" w:themeFillTint="7F"/>
      </w:tcPr>
    </w:tblStylePr>
    <w:tblStylePr w:type="band1Horz">
      <w:tblPr/>
      <w:tcPr>
        <w:shd w:val="clear" w:color="auto" w:fill="FF72A9" w:themeFill="accent2" w:themeFillTint="7F"/>
      </w:tcPr>
    </w:tblStylePr>
  </w:style>
  <w:style w:type="table" w:styleId="185">
    <w:name w:val="Medium Grid 1 Accent 3"/>
    <w:basedOn w:val="88"/>
    <w:autoRedefine/>
    <w:semiHidden/>
    <w:unhideWhenUsed/>
    <w:qFormat/>
    <w:uiPriority w:val="67"/>
    <w:tblPr>
      <w:tblBorders>
        <w:top w:val="single" w:color="F400C7" w:themeColor="accent3" w:themeTint="BF" w:sz="8" w:space="0"/>
        <w:left w:val="single" w:color="F400C7" w:themeColor="accent3" w:themeTint="BF" w:sz="8" w:space="0"/>
        <w:bottom w:val="single" w:color="F400C7" w:themeColor="accent3" w:themeTint="BF" w:sz="8" w:space="0"/>
        <w:right w:val="single" w:color="F400C7" w:themeColor="accent3" w:themeTint="BF" w:sz="8" w:space="0"/>
        <w:insideH w:val="single" w:color="F400C7" w:themeColor="accent3" w:themeTint="BF" w:sz="8" w:space="0"/>
        <w:insideV w:val="single" w:color="F400C7" w:themeColor="accent3" w:themeTint="BF" w:sz="8" w:space="0"/>
      </w:tblBorders>
    </w:tblPr>
    <w:tcPr>
      <w:shd w:val="clear" w:color="auto" w:fill="FFA7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400C7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EDE" w:themeFill="accent3" w:themeFillTint="7F"/>
      </w:tcPr>
    </w:tblStylePr>
    <w:tblStylePr w:type="band1Horz">
      <w:tblPr/>
      <w:tcPr>
        <w:shd w:val="clear" w:color="auto" w:fill="FF4EDE" w:themeFill="accent3" w:themeFillTint="7F"/>
      </w:tcPr>
    </w:tblStylePr>
  </w:style>
  <w:style w:type="table" w:styleId="186">
    <w:name w:val="Medium Grid 1 Accent 4"/>
    <w:basedOn w:val="88"/>
    <w:autoRedefine/>
    <w:semiHidden/>
    <w:unhideWhenUsed/>
    <w:qFormat/>
    <w:uiPriority w:val="67"/>
    <w:tblPr>
      <w:tblBorders>
        <w:top w:val="single" w:color="B600DF" w:themeColor="accent4" w:themeTint="BF" w:sz="8" w:space="0"/>
        <w:left w:val="single" w:color="B600DF" w:themeColor="accent4" w:themeTint="BF" w:sz="8" w:space="0"/>
        <w:bottom w:val="single" w:color="B600DF" w:themeColor="accent4" w:themeTint="BF" w:sz="8" w:space="0"/>
        <w:right w:val="single" w:color="B600DF" w:themeColor="accent4" w:themeTint="BF" w:sz="8" w:space="0"/>
        <w:insideH w:val="single" w:color="B600DF" w:themeColor="accent4" w:themeTint="BF" w:sz="8" w:space="0"/>
        <w:insideV w:val="single" w:color="B600DF" w:themeColor="accent4" w:themeTint="BF" w:sz="8" w:space="0"/>
      </w:tblBorders>
    </w:tblPr>
    <w:tcPr>
      <w:shd w:val="clear" w:color="auto" w:fill="EDA0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600D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40FF" w:themeFill="accent4" w:themeFillTint="7F"/>
      </w:tcPr>
    </w:tblStylePr>
    <w:tblStylePr w:type="band1Horz">
      <w:tblPr/>
      <w:tcPr>
        <w:shd w:val="clear" w:color="auto" w:fill="DC40FF" w:themeFill="accent4" w:themeFillTint="7F"/>
      </w:tcPr>
    </w:tblStylePr>
  </w:style>
  <w:style w:type="table" w:styleId="187">
    <w:name w:val="Medium Grid 1 Accent 5"/>
    <w:basedOn w:val="88"/>
    <w:autoRedefine/>
    <w:semiHidden/>
    <w:unhideWhenUsed/>
    <w:qFormat/>
    <w:uiPriority w:val="67"/>
    <w:tblPr>
      <w:tblBorders>
        <w:top w:val="single" w:color="1F7FFF" w:themeColor="accent5" w:themeTint="BF" w:sz="8" w:space="0"/>
        <w:left w:val="single" w:color="1F7FFF" w:themeColor="accent5" w:themeTint="BF" w:sz="8" w:space="0"/>
        <w:bottom w:val="single" w:color="1F7FFF" w:themeColor="accent5" w:themeTint="BF" w:sz="8" w:space="0"/>
        <w:right w:val="single" w:color="1F7FFF" w:themeColor="accent5" w:themeTint="BF" w:sz="8" w:space="0"/>
        <w:insideH w:val="single" w:color="1F7FFF" w:themeColor="accent5" w:themeTint="BF" w:sz="8" w:space="0"/>
        <w:insideV w:val="single" w:color="1F7FFF" w:themeColor="accent5" w:themeTint="BF" w:sz="8" w:space="0"/>
      </w:tblBorders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1F7FF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AFF" w:themeFill="accent5" w:themeFillTint="7F"/>
      </w:tcPr>
    </w:tblStylePr>
    <w:tblStylePr w:type="band1Horz">
      <w:tblPr/>
      <w:tcPr>
        <w:shd w:val="clear" w:color="auto" w:fill="6AAAFF" w:themeFill="accent5" w:themeFillTint="7F"/>
      </w:tcPr>
    </w:tblStylePr>
  </w:style>
  <w:style w:type="table" w:styleId="188">
    <w:name w:val="Medium Grid 1 Accent 6"/>
    <w:basedOn w:val="88"/>
    <w:autoRedefine/>
    <w:semiHidden/>
    <w:unhideWhenUsed/>
    <w:qFormat/>
    <w:uiPriority w:val="67"/>
    <w:tblPr>
      <w:tblBorders>
        <w:top w:val="single" w:color="0051F6" w:themeColor="accent6" w:themeTint="BF" w:sz="8" w:space="0"/>
        <w:left w:val="single" w:color="0051F6" w:themeColor="accent6" w:themeTint="BF" w:sz="8" w:space="0"/>
        <w:bottom w:val="single" w:color="0051F6" w:themeColor="accent6" w:themeTint="BF" w:sz="8" w:space="0"/>
        <w:right w:val="single" w:color="0051F6" w:themeColor="accent6" w:themeTint="BF" w:sz="8" w:space="0"/>
        <w:insideH w:val="single" w:color="0051F6" w:themeColor="accent6" w:themeTint="BF" w:sz="8" w:space="0"/>
        <w:insideV w:val="single" w:color="0051F6" w:themeColor="accent6" w:themeTint="BF" w:sz="8" w:space="0"/>
      </w:tblBorders>
    </w:tblPr>
    <w:tcPr>
      <w:shd w:val="clear" w:color="auto" w:fill="A8C4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51F6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F89FF" w:themeFill="accent6" w:themeFillTint="7F"/>
      </w:tcPr>
    </w:tblStylePr>
    <w:tblStylePr w:type="band1Horz">
      <w:tblPr/>
      <w:tcPr>
        <w:shd w:val="clear" w:color="auto" w:fill="4F89FF" w:themeFill="accent6" w:themeFillTint="7F"/>
      </w:tcPr>
    </w:tblStylePr>
  </w:style>
  <w:style w:type="table" w:styleId="189">
    <w:name w:val="Medium Grid 2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388C" w:themeColor="accent1" w:sz="8" w:space="0"/>
        <w:left w:val="single" w:color="FF388C" w:themeColor="accent1" w:sz="8" w:space="0"/>
        <w:bottom w:val="single" w:color="FF388C" w:themeColor="accent1" w:sz="8" w:space="0"/>
        <w:right w:val="single" w:color="FF388C" w:themeColor="accent1" w:sz="8" w:space="0"/>
        <w:insideH w:val="single" w:color="FF388C" w:themeColor="accent1" w:sz="8" w:space="0"/>
        <w:insideV w:val="single" w:color="FF388C" w:themeColor="accent1" w:sz="8" w:space="0"/>
      </w:tblBorders>
    </w:tblPr>
    <w:tcPr>
      <w:shd w:val="clear" w:color="auto" w:fill="FFCDE2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EBF3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E7" w:themeFill="accent1" w:themeFillTint="33"/>
      </w:tc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9BC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40059" w:themeColor="accent2" w:sz="8" w:space="0"/>
        <w:left w:val="single" w:color="E40059" w:themeColor="accent2" w:sz="8" w:space="0"/>
        <w:bottom w:val="single" w:color="E40059" w:themeColor="accent2" w:sz="8" w:space="0"/>
        <w:right w:val="single" w:color="E40059" w:themeColor="accent2" w:sz="8" w:space="0"/>
        <w:insideH w:val="single" w:color="E40059" w:themeColor="accent2" w:sz="8" w:space="0"/>
        <w:insideV w:val="single" w:color="E40059" w:themeColor="accent2" w:sz="8" w:space="0"/>
      </w:tblBorders>
    </w:tblPr>
    <w:tcPr>
      <w:shd w:val="clear" w:color="auto" w:fill="FFB9D4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E3EE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DC" w:themeFill="accent2" w:themeFillTint="33"/>
      </w:tcPr>
    </w:tblStylePr>
    <w:tblStylePr w:type="band1Vert">
      <w:tblPr/>
      <w:tcPr>
        <w:shd w:val="clear" w:color="auto" w:fill="FF72A9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72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C007F" w:themeColor="accent3" w:sz="8" w:space="0"/>
        <w:left w:val="single" w:color="9C007F" w:themeColor="accent3" w:sz="8" w:space="0"/>
        <w:bottom w:val="single" w:color="9C007F" w:themeColor="accent3" w:sz="8" w:space="0"/>
        <w:right w:val="single" w:color="9C007F" w:themeColor="accent3" w:sz="8" w:space="0"/>
        <w:insideH w:val="single" w:color="9C007F" w:themeColor="accent3" w:sz="8" w:space="0"/>
        <w:insideV w:val="single" w:color="9C007F" w:themeColor="accent3" w:sz="8" w:space="0"/>
      </w:tblBorders>
    </w:tblPr>
    <w:tcPr>
      <w:shd w:val="clear" w:color="auto" w:fill="FFA7EE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DCF8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8F1" w:themeFill="accent3" w:themeFillTint="33"/>
      </w:tcPr>
    </w:tblStylePr>
    <w:tblStylePr w:type="band1Vert">
      <w:tblPr/>
      <w:tcPr>
        <w:shd w:val="clear" w:color="auto" w:fill="FF4EDE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4E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68007F" w:themeColor="accent4" w:sz="8" w:space="0"/>
        <w:left w:val="single" w:color="68007F" w:themeColor="accent4" w:sz="8" w:space="0"/>
        <w:bottom w:val="single" w:color="68007F" w:themeColor="accent4" w:sz="8" w:space="0"/>
        <w:right w:val="single" w:color="68007F" w:themeColor="accent4" w:sz="8" w:space="0"/>
        <w:insideH w:val="single" w:color="68007F" w:themeColor="accent4" w:sz="8" w:space="0"/>
        <w:insideV w:val="single" w:color="68007F" w:themeColor="accent4" w:sz="8" w:space="0"/>
      </w:tblBorders>
    </w:tblPr>
    <w:tcPr>
      <w:shd w:val="clear" w:color="auto" w:fill="EDA0FF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D9FE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2FF" w:themeFill="accent4" w:themeFillTint="33"/>
      </w:tcPr>
    </w:tblStylePr>
    <w:tblStylePr w:type="band1Vert">
      <w:tblPr/>
      <w:tcPr>
        <w:shd w:val="clear" w:color="auto" w:fill="DC40FF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C4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5BD3" w:themeColor="accent5" w:sz="8" w:space="0"/>
        <w:left w:val="single" w:color="005BD3" w:themeColor="accent5" w:sz="8" w:space="0"/>
        <w:bottom w:val="single" w:color="005BD3" w:themeColor="accent5" w:sz="8" w:space="0"/>
        <w:right w:val="single" w:color="005BD3" w:themeColor="accent5" w:sz="8" w:space="0"/>
        <w:insideH w:val="single" w:color="005BD3" w:themeColor="accent5" w:sz="8" w:space="0"/>
        <w:insideV w:val="single" w:color="005BD3" w:themeColor="accent5" w:sz="8" w:space="0"/>
      </w:tblBorders>
    </w:tblPr>
    <w:tcPr>
      <w:shd w:val="clear" w:color="auto" w:fill="B5D4FF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1EEFF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5" w:themeFillTint="33"/>
      </w:tcPr>
    </w:tblStylePr>
    <w:tblStylePr w:type="band1Vert">
      <w:tblPr/>
      <w:tcPr>
        <w:shd w:val="clear" w:color="auto" w:fill="6AAAFF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6AAA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349E" w:themeColor="accent6" w:sz="8" w:space="0"/>
        <w:left w:val="single" w:color="00349E" w:themeColor="accent6" w:sz="8" w:space="0"/>
        <w:bottom w:val="single" w:color="00349E" w:themeColor="accent6" w:sz="8" w:space="0"/>
        <w:right w:val="single" w:color="00349E" w:themeColor="accent6" w:sz="8" w:space="0"/>
        <w:insideH w:val="single" w:color="00349E" w:themeColor="accent6" w:sz="8" w:space="0"/>
        <w:insideV w:val="single" w:color="00349E" w:themeColor="accent6" w:sz="8" w:space="0"/>
      </w:tblBorders>
    </w:tblPr>
    <w:tcPr>
      <w:shd w:val="clear" w:color="auto" w:fill="A8C4FF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CE7FE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CFFF" w:themeFill="accent6" w:themeFillTint="33"/>
      </w:tcPr>
    </w:tblStylePr>
    <w:tblStylePr w:type="band1Vert">
      <w:tblPr/>
      <w:tcPr>
        <w:shd w:val="clear" w:color="auto" w:fill="4F89FF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4F89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CDE2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388C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388C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388C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388C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9BC5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F9BC5" w:themeFill="accent1" w:themeFillTint="7F"/>
      </w:tcPr>
    </w:tblStylePr>
  </w:style>
  <w:style w:type="table" w:styleId="198">
    <w:name w:val="Medium Grid 3 Accent 2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B9D4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40059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40059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40059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40059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72A9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F72A9" w:themeFill="accent2" w:themeFillTint="7F"/>
      </w:tcPr>
    </w:tblStylePr>
  </w:style>
  <w:style w:type="table" w:styleId="199">
    <w:name w:val="Medium Grid 3 Accent 3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A7EE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C007F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C007F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C007F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C007F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4EDE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F4EDE" w:themeFill="accent3" w:themeFillTint="7F"/>
      </w:tcPr>
    </w:tblStylePr>
  </w:style>
  <w:style w:type="table" w:styleId="200">
    <w:name w:val="Medium Grid 3 Accent 4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DA0FF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68007F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68007F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8007F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8007F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C40F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C40FF" w:themeFill="accent4" w:themeFillTint="7F"/>
      </w:tcPr>
    </w:tblStylePr>
  </w:style>
  <w:style w:type="table" w:styleId="201">
    <w:name w:val="Medium Grid 3 Accent 5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5D4FF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5BD3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5BD3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5BD3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5BD3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AAAFF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6AAAFF" w:themeFill="accent5" w:themeFillTint="7F"/>
      </w:tcPr>
    </w:tblStylePr>
  </w:style>
  <w:style w:type="table" w:styleId="202">
    <w:name w:val="Medium Grid 3 Accent 6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8C4FF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349E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349E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349E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349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4F89FF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4F89FF" w:themeFill="accent6" w:themeFillTint="7F"/>
      </w:tcPr>
    </w:tblStylePr>
  </w:style>
  <w:style w:type="table" w:styleId="203">
    <w:name w:val="Dark List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F388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A0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80062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8006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06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0062" w:themeFill="accent1" w:themeFillShade="BF"/>
      </w:tcPr>
    </w:tblStylePr>
  </w:style>
  <w:style w:type="table" w:styleId="205">
    <w:name w:val="Dark List Accent 2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400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10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A0042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42" w:themeFill="accent2" w:themeFillShade="BF"/>
      </w:tcPr>
    </w:tblStylePr>
  </w:style>
  <w:style w:type="table" w:styleId="206">
    <w:name w:val="Dark List Accent 3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C00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D00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4005F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4005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005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005F" w:themeFill="accent3" w:themeFillShade="BF"/>
      </w:tcPr>
    </w:tblStylePr>
  </w:style>
  <w:style w:type="table" w:styleId="207">
    <w:name w:val="Dark List Accent 4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68007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300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D005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005F" w:themeFill="accent4" w:themeFillShade="BF"/>
      </w:tcPr>
    </w:tblStylePr>
  </w:style>
  <w:style w:type="table" w:styleId="208">
    <w:name w:val="Dark List Accent 5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5BD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2D6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449E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449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9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9E" w:themeFill="accent5" w:themeFillShade="BF"/>
      </w:tcPr>
    </w:tblStylePr>
  </w:style>
  <w:style w:type="table" w:styleId="209">
    <w:name w:val="Dark List Accent 6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34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194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2676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76" w:themeFill="accent6" w:themeFillShade="BF"/>
      </w:tcPr>
    </w:tblStylePr>
  </w:style>
  <w:style w:type="table" w:styleId="210">
    <w:name w:val="Colorful Shading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40059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40059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40059" w:themeColor="accent2" w:sz="24" w:space="0"/>
        <w:left w:val="single" w:color="FF388C" w:themeColor="accent1" w:sz="4" w:space="0"/>
        <w:bottom w:val="single" w:color="FF388C" w:themeColor="accent1" w:sz="4" w:space="0"/>
        <w:right w:val="single" w:color="FF388C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BF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40059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A004E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A004E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004E" w:themeFill="accent1" w:themeFillShade="99"/>
      </w:tcPr>
    </w:tblStylePr>
    <w:tblStylePr w:type="band1Vert">
      <w:tblPr/>
      <w:tcPr>
        <w:shd w:val="clear" w:color="auto" w:fill="FFAFD0" w:themeFill="accent1" w:themeFillTint="66"/>
      </w:tcPr>
    </w:tblStylePr>
    <w:tblStylePr w:type="band1Horz">
      <w:tblPr/>
      <w:tcPr>
        <w:shd w:val="clear" w:color="auto" w:fill="FF9BC5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40059" w:themeColor="accent2" w:sz="24" w:space="0"/>
        <w:left w:val="single" w:color="E40059" w:themeColor="accent2" w:sz="4" w:space="0"/>
        <w:bottom w:val="single" w:color="E40059" w:themeColor="accent2" w:sz="4" w:space="0"/>
        <w:right w:val="single" w:color="E40059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3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40059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880035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880035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035" w:themeFill="accent2" w:themeFillShade="99"/>
      </w:tcPr>
    </w:tblStylePr>
    <w:tblStylePr w:type="band1Vert">
      <w:tblPr/>
      <w:tcPr>
        <w:shd w:val="clear" w:color="auto" w:fill="FF8EBA" w:themeFill="accent2" w:themeFillTint="66"/>
      </w:tcPr>
    </w:tblStylePr>
    <w:tblStylePr w:type="band1Horz">
      <w:tblPr/>
      <w:tcPr>
        <w:shd w:val="clear" w:color="auto" w:fill="FF72A9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8007F" w:themeColor="accent4" w:sz="24" w:space="0"/>
        <w:left w:val="single" w:color="9C007F" w:themeColor="accent3" w:sz="4" w:space="0"/>
        <w:bottom w:val="single" w:color="9C007F" w:themeColor="accent3" w:sz="4" w:space="0"/>
        <w:right w:val="single" w:color="9C007F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D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8007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D004C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D004C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004C" w:themeFill="accent3" w:themeFillShade="99"/>
      </w:tcPr>
    </w:tblStylePr>
    <w:tblStylePr w:type="band1Vert">
      <w:tblPr/>
      <w:tcPr>
        <w:shd w:val="clear" w:color="auto" w:fill="FF71E4" w:themeFill="accent3" w:themeFillTint="66"/>
      </w:tcPr>
    </w:tblStylePr>
    <w:tblStylePr w:type="band1Horz">
      <w:tblPr/>
      <w:tcPr>
        <w:shd w:val="clear" w:color="auto" w:fill="FF4EDE" w:themeFill="accent3" w:themeFillTint="7F"/>
      </w:tcPr>
    </w:tblStylePr>
  </w:style>
  <w:style w:type="table" w:styleId="214">
    <w:name w:val="Colorful Shading Accent 4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C007F" w:themeColor="accent3" w:sz="24" w:space="0"/>
        <w:left w:val="single" w:color="68007F" w:themeColor="accent4" w:sz="4" w:space="0"/>
        <w:bottom w:val="single" w:color="68007F" w:themeColor="accent4" w:sz="4" w:space="0"/>
        <w:right w:val="single" w:color="68007F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D9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C007F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3E004C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3E004C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004C" w:themeFill="accent4" w:themeFillShade="99"/>
      </w:tcPr>
    </w:tblStylePr>
    <w:tblStylePr w:type="band1Vert">
      <w:tblPr/>
      <w:tcPr>
        <w:shd w:val="clear" w:color="auto" w:fill="E365FF" w:themeFill="accent4" w:themeFillTint="66"/>
      </w:tcPr>
    </w:tblStylePr>
    <w:tblStylePr w:type="band1Horz">
      <w:tblPr/>
      <w:tcPr>
        <w:shd w:val="clear" w:color="auto" w:fill="DC40FF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349E" w:themeColor="accent6" w:sz="24" w:space="0"/>
        <w:left w:val="single" w:color="005BD3" w:themeColor="accent5" w:sz="4" w:space="0"/>
        <w:bottom w:val="single" w:color="005BD3" w:themeColor="accent5" w:sz="4" w:space="0"/>
        <w:right w:val="single" w:color="005BD3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1EE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349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367E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367E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7E" w:themeFill="accent5" w:themeFillShade="99"/>
      </w:tcPr>
    </w:tblStylePr>
    <w:tblStylePr w:type="band1Vert">
      <w:tblPr/>
      <w:tcPr>
        <w:shd w:val="clear" w:color="auto" w:fill="87BAFF" w:themeFill="accent5" w:themeFillTint="66"/>
      </w:tcPr>
    </w:tblStylePr>
    <w:tblStylePr w:type="band1Horz">
      <w:tblPr/>
      <w:tcPr>
        <w:shd w:val="clear" w:color="auto" w:fill="6AAAFF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5BD3" w:themeColor="accent5" w:sz="24" w:space="0"/>
        <w:left w:val="single" w:color="00349E" w:themeColor="accent6" w:sz="4" w:space="0"/>
        <w:bottom w:val="single" w:color="00349E" w:themeColor="accent6" w:sz="4" w:space="0"/>
        <w:right w:val="single" w:color="00349E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CE7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5BD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1F5E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1F5E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5E" w:themeFill="accent6" w:themeFillShade="99"/>
      </w:tcPr>
    </w:tblStylePr>
    <w:tblStylePr w:type="band1Vert">
      <w:tblPr/>
      <w:tcPr>
        <w:shd w:val="clear" w:color="auto" w:fill="72A0FF" w:themeFill="accent6" w:themeFillTint="66"/>
      </w:tcPr>
    </w:tblStylePr>
    <w:tblStylePr w:type="band1Horz">
      <w:tblPr/>
      <w:tcPr>
        <w:shd w:val="clear" w:color="auto" w:fill="4F89FF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B60047" w:themeFill="accent2" w:themeFillShade="CC"/>
      </w:tcPr>
    </w:tblStylePr>
    <w:tblStylePr w:type="lastRow">
      <w:rPr>
        <w:b/>
        <w:bCs/>
        <w:color w:val="B6004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FEBF3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B60047" w:themeFill="accent2" w:themeFillShade="CC"/>
      </w:tcPr>
    </w:tblStylePr>
    <w:tblStylePr w:type="lastRow">
      <w:rPr>
        <w:b/>
        <w:bCs/>
        <w:color w:val="B6004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shd w:val="clear" w:color="auto" w:fill="FFD7E7" w:themeFill="accent1" w:themeFillTint="33"/>
      </w:tcPr>
    </w:tblStylePr>
  </w:style>
  <w:style w:type="table" w:styleId="219">
    <w:name w:val="Colorful List Accent 2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FE3EE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B60047" w:themeFill="accent2" w:themeFillShade="CC"/>
      </w:tcPr>
    </w:tblStylePr>
    <w:tblStylePr w:type="lastRow">
      <w:rPr>
        <w:b/>
        <w:bCs/>
        <w:color w:val="B60047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D4" w:themeFill="accent2" w:themeFillTint="3F"/>
      </w:tcPr>
    </w:tblStylePr>
    <w:tblStylePr w:type="band1Horz">
      <w:tblPr/>
      <w:tcPr>
        <w:shd w:val="clear" w:color="auto" w:fill="FFC6DC" w:themeFill="accent2" w:themeFillTint="33"/>
      </w:tcPr>
    </w:tblStylePr>
  </w:style>
  <w:style w:type="table" w:styleId="220">
    <w:name w:val="Colorful List Accent 3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FDCF8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30065" w:themeFill="accent4" w:themeFillShade="CC"/>
      </w:tcPr>
    </w:tblStylePr>
    <w:tblStylePr w:type="lastRow">
      <w:rPr>
        <w:b/>
        <w:bCs/>
        <w:color w:val="530066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EE" w:themeFill="accent3" w:themeFillTint="3F"/>
      </w:tcPr>
    </w:tblStylePr>
    <w:tblStylePr w:type="band1Horz">
      <w:tblPr/>
      <w:tcPr>
        <w:shd w:val="clear" w:color="auto" w:fill="FFB8F1" w:themeFill="accent3" w:themeFillTint="33"/>
      </w:tcPr>
    </w:tblStylePr>
  </w:style>
  <w:style w:type="table" w:styleId="221">
    <w:name w:val="Colorful List Accent 4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D9FE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C0065" w:themeFill="accent3" w:themeFillShade="CC"/>
      </w:tcPr>
    </w:tblStylePr>
    <w:tblStylePr w:type="lastRow">
      <w:rPr>
        <w:b/>
        <w:bCs/>
        <w:color w:val="7D0066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A0FF" w:themeFill="accent4" w:themeFillTint="3F"/>
      </w:tcPr>
    </w:tblStylePr>
    <w:tblStylePr w:type="band1Horz">
      <w:tblPr/>
      <w:tcPr>
        <w:shd w:val="clear" w:color="auto" w:fill="F1B2FF" w:themeFill="accent4" w:themeFillTint="33"/>
      </w:tcPr>
    </w:tblStylePr>
  </w:style>
  <w:style w:type="table" w:styleId="222">
    <w:name w:val="Colorful List Accent 5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1EEFF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00297E" w:themeFill="accent6" w:themeFillShade="CC"/>
      </w:tcPr>
    </w:tblStylePr>
    <w:tblStylePr w:type="lastRow">
      <w:rPr>
        <w:b/>
        <w:bCs/>
        <w:color w:val="002A7E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shd w:val="clear" w:color="auto" w:fill="C3DCFF" w:themeFill="accent5" w:themeFillTint="33"/>
      </w:tcPr>
    </w:tblStylePr>
  </w:style>
  <w:style w:type="table" w:styleId="223">
    <w:name w:val="Colorful List Accent 6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DCE7FE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0048A8" w:themeFill="accent5" w:themeFillShade="CC"/>
      </w:tcPr>
    </w:tblStylePr>
    <w:tblStylePr w:type="lastRow">
      <w:rPr>
        <w:b/>
        <w:bCs/>
        <w:color w:val="0049A9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shd w:val="clear" w:color="auto" w:fill="B8CFFF" w:themeFill="accent6" w:themeFillTint="33"/>
      </w:tcPr>
    </w:tblStylePr>
  </w:style>
  <w:style w:type="table" w:styleId="224">
    <w:name w:val="Colorful Grid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FD7E7" w:themeFill="accent1" w:themeFillTint="33"/>
    </w:tcPr>
    <w:tblStylePr w:type="firstRow">
      <w:rPr>
        <w:b/>
        <w:bCs/>
      </w:rPr>
      <w:tblPr/>
      <w:tcPr>
        <w:shd w:val="clear" w:color="auto" w:fill="FFAFD0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AFD0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80062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80062" w:themeFill="accent1" w:themeFillShade="BF"/>
      </w:tcPr>
    </w:tblStylePr>
    <w:tblStylePr w:type="band1Vert">
      <w:tblPr/>
      <w:tcPr>
        <w:shd w:val="clear" w:color="auto" w:fill="FF9BC5" w:themeFill="accent1" w:themeFillTint="7F"/>
      </w:tcPr>
    </w:tblStylePr>
    <w:tblStylePr w:type="band1Horz">
      <w:tblPr/>
      <w:tcPr>
        <w:shd w:val="clear" w:color="auto" w:fill="FF9BC5" w:themeFill="accent1" w:themeFillTint="7F"/>
      </w:tcPr>
    </w:tblStylePr>
  </w:style>
  <w:style w:type="table" w:styleId="226">
    <w:name w:val="Colorful Grid Accent 2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FC6DC" w:themeFill="accent2" w:themeFillTint="33"/>
    </w:tcPr>
    <w:tblStylePr w:type="firstRow">
      <w:rPr>
        <w:b/>
        <w:bCs/>
      </w:rPr>
      <w:tblPr/>
      <w:tcPr>
        <w:shd w:val="clear" w:color="auto" w:fill="FF8EBA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8EBA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AA0042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AA0042" w:themeFill="accent2" w:themeFillShade="BF"/>
      </w:tcPr>
    </w:tblStylePr>
    <w:tblStylePr w:type="band1Vert">
      <w:tblPr/>
      <w:tcPr>
        <w:shd w:val="clear" w:color="auto" w:fill="FF72A9" w:themeFill="accent2" w:themeFillTint="7F"/>
      </w:tcPr>
    </w:tblStylePr>
    <w:tblStylePr w:type="band1Horz">
      <w:tblPr/>
      <w:tcPr>
        <w:shd w:val="clear" w:color="auto" w:fill="FF72A9" w:themeFill="accent2" w:themeFillTint="7F"/>
      </w:tcPr>
    </w:tblStylePr>
  </w:style>
  <w:style w:type="table" w:styleId="227">
    <w:name w:val="Colorful Grid Accent 3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FB8F1" w:themeFill="accent3" w:themeFillTint="33"/>
    </w:tcPr>
    <w:tblStylePr w:type="firstRow">
      <w:rPr>
        <w:b/>
        <w:bCs/>
      </w:rPr>
      <w:tblPr/>
      <w:tcPr>
        <w:shd w:val="clear" w:color="auto" w:fill="FF71E4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71E4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4005F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4005F" w:themeFill="accent3" w:themeFillShade="BF"/>
      </w:tcPr>
    </w:tblStylePr>
    <w:tblStylePr w:type="band1Vert">
      <w:tblPr/>
      <w:tcPr>
        <w:shd w:val="clear" w:color="auto" w:fill="FF4EDE" w:themeFill="accent3" w:themeFillTint="7F"/>
      </w:tcPr>
    </w:tblStylePr>
    <w:tblStylePr w:type="band1Horz">
      <w:tblPr/>
      <w:tcPr>
        <w:shd w:val="clear" w:color="auto" w:fill="FF4EDE" w:themeFill="accent3" w:themeFillTint="7F"/>
      </w:tcPr>
    </w:tblStylePr>
  </w:style>
  <w:style w:type="table" w:styleId="228">
    <w:name w:val="Colorful Grid Accent 4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1B2FF" w:themeFill="accent4" w:themeFillTint="33"/>
    </w:tcPr>
    <w:tblStylePr w:type="firstRow">
      <w:rPr>
        <w:b/>
        <w:bCs/>
      </w:rPr>
      <w:tblPr/>
      <w:tcPr>
        <w:shd w:val="clear" w:color="auto" w:fill="E365FF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365FF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D005F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D005F" w:themeFill="accent4" w:themeFillShade="BF"/>
      </w:tcPr>
    </w:tblStylePr>
    <w:tblStylePr w:type="band1Vert">
      <w:tblPr/>
      <w:tcPr>
        <w:shd w:val="clear" w:color="auto" w:fill="DC40FF" w:themeFill="accent4" w:themeFillTint="7F"/>
      </w:tcPr>
    </w:tblStylePr>
    <w:tblStylePr w:type="band1Horz">
      <w:tblPr/>
      <w:tcPr>
        <w:shd w:val="clear" w:color="auto" w:fill="DC40FF" w:themeFill="accent4" w:themeFillTint="7F"/>
      </w:tcPr>
    </w:tblStylePr>
  </w:style>
  <w:style w:type="table" w:styleId="229">
    <w:name w:val="Colorful Grid Accent 5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3DCFF" w:themeFill="accent5" w:themeFillTint="33"/>
    </w:tcPr>
    <w:tblStylePr w:type="firstRow">
      <w:rPr>
        <w:b/>
        <w:bCs/>
      </w:rPr>
      <w:tblPr/>
      <w:tcPr>
        <w:shd w:val="clear" w:color="auto" w:fill="87BAFF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87BAFF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449E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449E" w:themeFill="accent5" w:themeFillShade="BF"/>
      </w:tcPr>
    </w:tblStylePr>
    <w:tblStylePr w:type="band1Vert">
      <w:tblPr/>
      <w:tcPr>
        <w:shd w:val="clear" w:color="auto" w:fill="6AAAFF" w:themeFill="accent5" w:themeFillTint="7F"/>
      </w:tcPr>
    </w:tblStylePr>
    <w:tblStylePr w:type="band1Horz">
      <w:tblPr/>
      <w:tcPr>
        <w:shd w:val="clear" w:color="auto" w:fill="6AAAFF" w:themeFill="accent5" w:themeFillTint="7F"/>
      </w:tcPr>
    </w:tblStylePr>
  </w:style>
  <w:style w:type="table" w:styleId="230">
    <w:name w:val="Colorful Grid Accent 6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B8CFFF" w:themeFill="accent6" w:themeFillTint="33"/>
    </w:tcPr>
    <w:tblStylePr w:type="firstRow">
      <w:rPr>
        <w:b/>
        <w:bCs/>
      </w:rPr>
      <w:tblPr/>
      <w:tcPr>
        <w:shd w:val="clear" w:color="auto" w:fill="72A0FF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72A0FF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2676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2676" w:themeFill="accent6" w:themeFillShade="BF"/>
      </w:tcPr>
    </w:tblStylePr>
    <w:tblStylePr w:type="band1Vert">
      <w:tblPr/>
      <w:tcPr>
        <w:shd w:val="clear" w:color="auto" w:fill="4F89FF" w:themeFill="accent6" w:themeFillTint="7F"/>
      </w:tcPr>
    </w:tblStylePr>
    <w:tblStylePr w:type="band1Horz">
      <w:tblPr/>
      <w:tcPr>
        <w:shd w:val="clear" w:color="auto" w:fill="4F89FF" w:themeFill="accent6" w:themeFillTint="7F"/>
      </w:tcPr>
    </w:tblStylePr>
  </w:style>
  <w:style w:type="character" w:styleId="232">
    <w:name w:val="Strong"/>
    <w:basedOn w:val="231"/>
    <w:autoRedefine/>
    <w:qFormat/>
    <w:uiPriority w:val="22"/>
    <w:rPr>
      <w:b/>
    </w:rPr>
  </w:style>
  <w:style w:type="character" w:styleId="233">
    <w:name w:val="endnote reference"/>
    <w:basedOn w:val="231"/>
    <w:autoRedefine/>
    <w:semiHidden/>
    <w:unhideWhenUsed/>
    <w:qFormat/>
    <w:uiPriority w:val="99"/>
    <w:rPr>
      <w:vertAlign w:val="superscript"/>
    </w:rPr>
  </w:style>
  <w:style w:type="character" w:styleId="234">
    <w:name w:val="page number"/>
    <w:basedOn w:val="231"/>
    <w:autoRedefine/>
    <w:semiHidden/>
    <w:unhideWhenUsed/>
    <w:qFormat/>
    <w:uiPriority w:val="99"/>
  </w:style>
  <w:style w:type="character" w:styleId="235">
    <w:name w:val="FollowedHyperlink"/>
    <w:basedOn w:val="231"/>
    <w:autoRedefine/>
    <w:unhideWhenUsed/>
    <w:qFormat/>
    <w:uiPriority w:val="99"/>
    <w:rPr>
      <w:color w:val="FF79C2" w:themeColor="followedHyperlink"/>
      <w:u w:val="single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autoRedefine/>
    <w:qFormat/>
    <w:uiPriority w:val="20"/>
    <w:rPr>
      <w:i/>
      <w:iCs/>
    </w:rPr>
  </w:style>
  <w:style w:type="character" w:styleId="237">
    <w:name w:val="line number"/>
    <w:basedOn w:val="231"/>
    <w:autoRedefine/>
    <w:semiHidden/>
    <w:unhideWhenUsed/>
    <w:qFormat/>
    <w:uiPriority w:val="99"/>
  </w:style>
  <w:style w:type="character" w:styleId="238">
    <w:name w:val="HTML Definition"/>
    <w:basedOn w:val="231"/>
    <w:autoRedefine/>
    <w:semiHidden/>
    <w:unhideWhenUsed/>
    <w:qFormat/>
    <w:uiPriority w:val="99"/>
    <w:rPr>
      <w:i/>
      <w:iCs/>
    </w:rPr>
  </w:style>
  <w:style w:type="character" w:styleId="239">
    <w:name w:val="HTML Typewriter"/>
    <w:basedOn w:val="231"/>
    <w:autoRedefine/>
    <w:semiHidden/>
    <w:unhideWhenUsed/>
    <w:qFormat/>
    <w:uiPriority w:val="99"/>
    <w:rPr>
      <w:rFonts w:ascii="Consolas" w:hAnsi="Consolas"/>
      <w:sz w:val="20"/>
      <w:szCs w:val="20"/>
    </w:rPr>
  </w:style>
  <w:style w:type="character" w:styleId="240">
    <w:name w:val="HTML Acronym"/>
    <w:basedOn w:val="231"/>
    <w:autoRedefine/>
    <w:semiHidden/>
    <w:unhideWhenUsed/>
    <w:qFormat/>
    <w:uiPriority w:val="99"/>
  </w:style>
  <w:style w:type="character" w:styleId="241">
    <w:name w:val="HTML Variable"/>
    <w:basedOn w:val="231"/>
    <w:autoRedefine/>
    <w:semiHidden/>
    <w:unhideWhenUsed/>
    <w:qFormat/>
    <w:uiPriority w:val="99"/>
    <w:rPr>
      <w:i/>
      <w:iCs/>
    </w:rPr>
  </w:style>
  <w:style w:type="character" w:styleId="242">
    <w:name w:val="Hyperlink"/>
    <w:basedOn w:val="231"/>
    <w:autoRedefine/>
    <w:unhideWhenUsed/>
    <w:qFormat/>
    <w:uiPriority w:val="99"/>
    <w:rPr>
      <w:color w:val="17BBFD" w:themeColor="hyperlink"/>
      <w:u w:val="single"/>
      <w14:textFill>
        <w14:solidFill>
          <w14:schemeClr w14:val="hlink"/>
        </w14:solidFill>
      </w14:textFill>
    </w:rPr>
  </w:style>
  <w:style w:type="character" w:styleId="243">
    <w:name w:val="HTML Code"/>
    <w:basedOn w:val="231"/>
    <w:autoRedefine/>
    <w:semiHidden/>
    <w:unhideWhenUsed/>
    <w:qFormat/>
    <w:uiPriority w:val="99"/>
    <w:rPr>
      <w:rFonts w:ascii="Consolas" w:hAnsi="Consolas"/>
      <w:sz w:val="20"/>
      <w:szCs w:val="20"/>
    </w:rPr>
  </w:style>
  <w:style w:type="character" w:styleId="244">
    <w:name w:val="annotation reference"/>
    <w:basedOn w:val="231"/>
    <w:autoRedefine/>
    <w:unhideWhenUsed/>
    <w:qFormat/>
    <w:uiPriority w:val="99"/>
    <w:rPr>
      <w:sz w:val="21"/>
      <w:szCs w:val="21"/>
    </w:rPr>
  </w:style>
  <w:style w:type="character" w:styleId="245">
    <w:name w:val="HTML Cite"/>
    <w:basedOn w:val="231"/>
    <w:autoRedefine/>
    <w:semiHidden/>
    <w:unhideWhenUsed/>
    <w:qFormat/>
    <w:uiPriority w:val="99"/>
    <w:rPr>
      <w:i/>
      <w:iCs/>
    </w:rPr>
  </w:style>
  <w:style w:type="character" w:styleId="246">
    <w:name w:val="footnote reference"/>
    <w:basedOn w:val="231"/>
    <w:autoRedefine/>
    <w:semiHidden/>
    <w:unhideWhenUsed/>
    <w:qFormat/>
    <w:uiPriority w:val="99"/>
    <w:rPr>
      <w:vertAlign w:val="superscript"/>
    </w:rPr>
  </w:style>
  <w:style w:type="character" w:styleId="247">
    <w:name w:val="HTML Keyboard"/>
    <w:basedOn w:val="231"/>
    <w:autoRedefine/>
    <w:semiHidden/>
    <w:unhideWhenUsed/>
    <w:qFormat/>
    <w:uiPriority w:val="99"/>
    <w:rPr>
      <w:rFonts w:ascii="Consolas" w:hAnsi="Consolas"/>
      <w:sz w:val="20"/>
      <w:szCs w:val="20"/>
    </w:rPr>
  </w:style>
  <w:style w:type="character" w:styleId="248">
    <w:name w:val="HTML Sample"/>
    <w:basedOn w:val="231"/>
    <w:autoRedefine/>
    <w:semiHidden/>
    <w:unhideWhenUsed/>
    <w:qFormat/>
    <w:uiPriority w:val="99"/>
    <w:rPr>
      <w:rFonts w:ascii="Consolas" w:hAnsi="Consolas"/>
      <w:sz w:val="24"/>
      <w:szCs w:val="24"/>
    </w:rPr>
  </w:style>
  <w:style w:type="character" w:customStyle="1" w:styleId="249">
    <w:name w:val="Heading 2 Char"/>
    <w:basedOn w:val="231"/>
    <w:link w:val="4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0">
    <w:name w:val="Heading 3 Char"/>
    <w:basedOn w:val="231"/>
    <w:link w:val="5"/>
    <w:autoRedefine/>
    <w:semiHidden/>
    <w:qFormat/>
    <w:uiPriority w:val="9"/>
    <w:rPr>
      <w:b/>
      <w:bCs/>
      <w:sz w:val="32"/>
      <w:szCs w:val="32"/>
    </w:rPr>
  </w:style>
  <w:style w:type="character" w:customStyle="1" w:styleId="251">
    <w:name w:val="Balloon Text Char"/>
    <w:basedOn w:val="231"/>
    <w:link w:val="54"/>
    <w:autoRedefine/>
    <w:qFormat/>
    <w:uiPriority w:val="99"/>
    <w:rPr>
      <w:rFonts w:ascii="Tahoma" w:hAnsi="Tahoma" w:cs="Tahoma" w:eastAsiaTheme="minorEastAsia"/>
      <w:kern w:val="2"/>
      <w:sz w:val="16"/>
      <w:szCs w:val="18"/>
      <w:lang w:eastAsia="zh-CN"/>
    </w:rPr>
  </w:style>
  <w:style w:type="character" w:customStyle="1" w:styleId="252">
    <w:name w:val="Footer Char"/>
    <w:basedOn w:val="231"/>
    <w:link w:val="55"/>
    <w:autoRedefine/>
    <w:qFormat/>
    <w:uiPriority w:val="99"/>
    <w:rPr>
      <w:sz w:val="18"/>
      <w:szCs w:val="18"/>
    </w:rPr>
  </w:style>
  <w:style w:type="character" w:customStyle="1" w:styleId="253">
    <w:name w:val="Header Char"/>
    <w:basedOn w:val="231"/>
    <w:link w:val="57"/>
    <w:autoRedefine/>
    <w:qFormat/>
    <w:uiPriority w:val="99"/>
    <w:rPr>
      <w:sz w:val="18"/>
      <w:szCs w:val="18"/>
    </w:rPr>
  </w:style>
  <w:style w:type="character" w:customStyle="1" w:styleId="254">
    <w:name w:val="HTML Preformatted Char"/>
    <w:basedOn w:val="231"/>
    <w:link w:val="80"/>
    <w:autoRedefine/>
    <w:semiHidden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paragraph" w:customStyle="1" w:styleId="255">
    <w:name w:val="List Paragraph1"/>
    <w:basedOn w:val="1"/>
    <w:link w:val="270"/>
    <w:autoRedefine/>
    <w:qFormat/>
    <w:uiPriority w:val="34"/>
    <w:pPr>
      <w:ind w:firstLine="420" w:firstLineChars="200"/>
    </w:pPr>
  </w:style>
  <w:style w:type="paragraph" w:customStyle="1" w:styleId="256">
    <w:name w:val="EndNote Bibliography"/>
    <w:basedOn w:val="1"/>
    <w:link w:val="257"/>
    <w:autoRedefine/>
    <w:qFormat/>
    <w:uiPriority w:val="0"/>
    <w:rPr>
      <w:rFonts w:ascii="Calibri" w:hAnsi="Calibri"/>
      <w:sz w:val="20"/>
    </w:rPr>
  </w:style>
  <w:style w:type="character" w:customStyle="1" w:styleId="257">
    <w:name w:val="EndNote Bibliography Char"/>
    <w:basedOn w:val="231"/>
    <w:link w:val="256"/>
    <w:autoRedefine/>
    <w:qFormat/>
    <w:uiPriority w:val="0"/>
    <w:rPr>
      <w:rFonts w:ascii="Calibri" w:hAnsi="Calibri"/>
      <w:sz w:val="20"/>
    </w:rPr>
  </w:style>
  <w:style w:type="character" w:customStyle="1" w:styleId="258">
    <w:name w:val="fontstyle01"/>
    <w:basedOn w:val="231"/>
    <w:autoRedefine/>
    <w:qFormat/>
    <w:uiPriority w:val="0"/>
    <w:rPr>
      <w:rFonts w:hint="default" w:ascii="TimesNewRomanPSMT" w:hAnsi="TimesNewRomanPSMT"/>
      <w:color w:val="000000"/>
      <w:sz w:val="18"/>
      <w:szCs w:val="18"/>
    </w:rPr>
  </w:style>
  <w:style w:type="character" w:customStyle="1" w:styleId="259">
    <w:name w:val="apple-converted-space"/>
    <w:basedOn w:val="231"/>
    <w:autoRedefine/>
    <w:qFormat/>
    <w:uiPriority w:val="0"/>
  </w:style>
  <w:style w:type="character" w:customStyle="1" w:styleId="260">
    <w:name w:val="fontstyle21"/>
    <w:basedOn w:val="231"/>
    <w:autoRedefine/>
    <w:qFormat/>
    <w:uiPriority w:val="0"/>
    <w:rPr>
      <w:rFonts w:ascii="B5 + CAJSymbolA" w:hAnsi="B5 + CAJSymbolA" w:eastAsia="B5 + CAJSymbolA" w:cs="B5 + CAJSymbolA"/>
      <w:color w:val="444444"/>
      <w:sz w:val="22"/>
      <w:szCs w:val="22"/>
    </w:rPr>
  </w:style>
  <w:style w:type="character" w:customStyle="1" w:styleId="261">
    <w:name w:val="fontstyle31"/>
    <w:basedOn w:val="231"/>
    <w:autoRedefine/>
    <w:qFormat/>
    <w:uiPriority w:val="0"/>
    <w:rPr>
      <w:rFonts w:ascii="宋体" w:hAnsi="宋体" w:eastAsia="宋体" w:cs="宋体"/>
      <w:color w:val="444444"/>
      <w:sz w:val="10"/>
      <w:szCs w:val="10"/>
    </w:rPr>
  </w:style>
  <w:style w:type="character" w:customStyle="1" w:styleId="262">
    <w:name w:val="fontstyle11"/>
    <w:basedOn w:val="231"/>
    <w:autoRedefine/>
    <w:qFormat/>
    <w:uiPriority w:val="0"/>
    <w:rPr>
      <w:rFonts w:hint="default" w:ascii="Times New Roman" w:hAnsi="Times New Roman" w:cs="Times New Roman"/>
      <w:color w:val="231F20"/>
      <w:sz w:val="16"/>
      <w:szCs w:val="16"/>
    </w:rPr>
  </w:style>
  <w:style w:type="character" w:customStyle="1" w:styleId="263">
    <w:name w:val="fontstyle41"/>
    <w:basedOn w:val="231"/>
    <w:autoRedefine/>
    <w:qFormat/>
    <w:uiPriority w:val="0"/>
    <w:rPr>
      <w:rFonts w:ascii="HTJ0 + ZIUXxk-2" w:hAnsi="HTJ0 + ZIUXxk-2" w:eastAsia="HTJ0 + ZIUXxk-2" w:cs="HTJ0 + ZIUXxk-2"/>
      <w:color w:val="000000"/>
      <w:sz w:val="22"/>
      <w:szCs w:val="22"/>
    </w:rPr>
  </w:style>
  <w:style w:type="character" w:customStyle="1" w:styleId="264">
    <w:name w:val="fontstyle51"/>
    <w:basedOn w:val="231"/>
    <w:autoRedefine/>
    <w:qFormat/>
    <w:uiPriority w:val="0"/>
    <w:rPr>
      <w:rFonts w:ascii="DY4 + ZIUXxn-10" w:hAnsi="DY4 + ZIUXxn-10" w:eastAsia="DY4 + ZIUXxn-10" w:cs="DY4 + ZIUXxn-10"/>
      <w:color w:val="000000"/>
      <w:sz w:val="22"/>
      <w:szCs w:val="22"/>
    </w:rPr>
  </w:style>
  <w:style w:type="character" w:customStyle="1" w:styleId="265">
    <w:name w:val="fontstyle61"/>
    <w:basedOn w:val="231"/>
    <w:autoRedefine/>
    <w:qFormat/>
    <w:uiPriority w:val="0"/>
    <w:rPr>
      <w:rFonts w:ascii="SSJ0 + ZIUXxk-4" w:hAnsi="SSJ0 + ZIUXxk-4" w:eastAsia="SSJ0 + ZIUXxk-4" w:cs="SSJ0 + ZIUXxk-4"/>
      <w:color w:val="000000"/>
      <w:sz w:val="22"/>
      <w:szCs w:val="22"/>
    </w:rPr>
  </w:style>
  <w:style w:type="character" w:customStyle="1" w:styleId="266">
    <w:name w:val="Placeholder Text1"/>
    <w:basedOn w:val="231"/>
    <w:autoRedefine/>
    <w:semiHidden/>
    <w:qFormat/>
    <w:uiPriority w:val="99"/>
    <w:rPr>
      <w:color w:val="808080"/>
    </w:rPr>
  </w:style>
  <w:style w:type="character" w:customStyle="1" w:styleId="267">
    <w:name w:val="Heading 1 Char"/>
    <w:basedOn w:val="231"/>
    <w:link w:val="3"/>
    <w:autoRedefine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268">
    <w:name w:val="Comment Text Char"/>
    <w:basedOn w:val="231"/>
    <w:link w:val="28"/>
    <w:autoRedefine/>
    <w:qFormat/>
    <w:uiPriority w:val="99"/>
    <w:rPr>
      <w:rFonts w:ascii="Tahoma" w:hAnsi="Tahoma" w:cs="Tahoma" w:eastAsiaTheme="minorEastAsia"/>
      <w:kern w:val="2"/>
      <w:sz w:val="16"/>
      <w:szCs w:val="22"/>
      <w:lang w:eastAsia="zh-CN"/>
    </w:rPr>
  </w:style>
  <w:style w:type="character" w:customStyle="1" w:styleId="269">
    <w:name w:val="Comment Subject Char"/>
    <w:basedOn w:val="268"/>
    <w:link w:val="85"/>
    <w:autoRedefine/>
    <w:qFormat/>
    <w:uiPriority w:val="99"/>
    <w:rPr>
      <w:rFonts w:ascii="Tahoma" w:hAnsi="Tahoma" w:cs="Tahoma" w:eastAsiaTheme="minorEastAsia"/>
      <w:b/>
      <w:bCs/>
      <w:kern w:val="2"/>
      <w:sz w:val="16"/>
      <w:szCs w:val="22"/>
      <w:lang w:eastAsia="zh-CN"/>
    </w:rPr>
  </w:style>
  <w:style w:type="character" w:customStyle="1" w:styleId="270">
    <w:name w:val="List Paragraph Char"/>
    <w:link w:val="255"/>
    <w:autoRedefine/>
    <w:qFormat/>
    <w:uiPriority w:val="99"/>
  </w:style>
  <w:style w:type="table" w:customStyle="1" w:styleId="271">
    <w:name w:val="Plain Table 21"/>
    <w:basedOn w:val="88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272">
    <w:name w:val="Heading 4 Char"/>
    <w:basedOn w:val="231"/>
    <w:link w:val="6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273">
    <w:name w:val="标题2"/>
    <w:basedOn w:val="64"/>
    <w:autoRedefine/>
    <w:qFormat/>
    <w:uiPriority w:val="0"/>
    <w:pPr>
      <w:jc w:val="left"/>
    </w:pPr>
    <w:rPr>
      <w:sz w:val="28"/>
    </w:rPr>
  </w:style>
  <w:style w:type="paragraph" w:styleId="274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75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6">
    <w:name w:val="Heading 5 Char"/>
    <w:basedOn w:val="231"/>
    <w:link w:val="7"/>
    <w:autoRedefine/>
    <w:semiHidden/>
    <w:qFormat/>
    <w:uiPriority w:val="9"/>
    <w:rPr>
      <w:rFonts w:asciiTheme="majorHAnsi" w:hAnsiTheme="majorHAnsi" w:eastAsiaTheme="majorEastAsia" w:cstheme="majorBidi"/>
      <w:color w:val="E90062" w:themeColor="accent1" w:themeShade="BF"/>
      <w:kern w:val="2"/>
      <w:sz w:val="21"/>
      <w:szCs w:val="22"/>
      <w:lang w:eastAsia="zh-CN"/>
    </w:rPr>
  </w:style>
  <w:style w:type="character" w:customStyle="1" w:styleId="277">
    <w:name w:val="Heading 6 Char"/>
    <w:basedOn w:val="231"/>
    <w:link w:val="8"/>
    <w:autoRedefine/>
    <w:semiHidden/>
    <w:qFormat/>
    <w:uiPriority w:val="9"/>
    <w:rPr>
      <w:rFonts w:asciiTheme="majorHAnsi" w:hAnsiTheme="majorHAnsi" w:eastAsiaTheme="majorEastAsia" w:cstheme="majorBidi"/>
      <w:color w:val="9C0042" w:themeColor="accent1" w:themeShade="80"/>
      <w:kern w:val="2"/>
      <w:sz w:val="21"/>
      <w:szCs w:val="22"/>
      <w:lang w:eastAsia="zh-CN"/>
    </w:rPr>
  </w:style>
  <w:style w:type="character" w:customStyle="1" w:styleId="278">
    <w:name w:val="Heading 7 Char"/>
    <w:basedOn w:val="231"/>
    <w:link w:val="9"/>
    <w:autoRedefine/>
    <w:semiHidden/>
    <w:qFormat/>
    <w:uiPriority w:val="9"/>
    <w:rPr>
      <w:rFonts w:asciiTheme="majorHAnsi" w:hAnsiTheme="majorHAnsi" w:eastAsiaTheme="majorEastAsia" w:cstheme="majorBidi"/>
      <w:i/>
      <w:iCs/>
      <w:color w:val="9C0042" w:themeColor="accent1" w:themeShade="80"/>
      <w:kern w:val="2"/>
      <w:sz w:val="21"/>
      <w:szCs w:val="22"/>
      <w:lang w:eastAsia="zh-CN"/>
    </w:rPr>
  </w:style>
  <w:style w:type="character" w:customStyle="1" w:styleId="279">
    <w:name w:val="Heading 8 Char"/>
    <w:basedOn w:val="231"/>
    <w:link w:val="10"/>
    <w:autoRedefine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kern w:val="2"/>
      <w:sz w:val="21"/>
      <w:szCs w:val="21"/>
      <w:lang w:eastAsia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0">
    <w:name w:val="Heading 9 Char"/>
    <w:basedOn w:val="231"/>
    <w:link w:val="11"/>
    <w:autoRedefine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kern w:val="2"/>
      <w:sz w:val="21"/>
      <w:szCs w:val="21"/>
      <w:lang w:eastAsia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281">
    <w:name w:val="Bibliography"/>
    <w:basedOn w:val="1"/>
    <w:next w:val="1"/>
    <w:autoRedefine/>
    <w:semiHidden/>
    <w:unhideWhenUsed/>
    <w:qFormat/>
    <w:uiPriority w:val="37"/>
  </w:style>
  <w:style w:type="character" w:customStyle="1" w:styleId="282">
    <w:name w:val="Body Text 2 Char"/>
    <w:basedOn w:val="231"/>
    <w:link w:val="76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283">
    <w:name w:val="Body Text 3 Char"/>
    <w:basedOn w:val="231"/>
    <w:link w:val="31"/>
    <w:autoRedefine/>
    <w:semiHidden/>
    <w:qFormat/>
    <w:uiPriority w:val="99"/>
    <w:rPr>
      <w:rFonts w:asciiTheme="minorHAnsi" w:hAnsiTheme="minorHAnsi" w:eastAsiaTheme="minorEastAsia" w:cstheme="minorBidi"/>
      <w:kern w:val="2"/>
      <w:sz w:val="16"/>
      <w:szCs w:val="16"/>
      <w:lang w:eastAsia="zh-CN"/>
    </w:rPr>
  </w:style>
  <w:style w:type="character" w:customStyle="1" w:styleId="284">
    <w:name w:val="Body Text Indent Char"/>
    <w:basedOn w:val="231"/>
    <w:link w:val="35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285">
    <w:name w:val="Body Text First Indent 2 Char"/>
    <w:basedOn w:val="284"/>
    <w:link w:val="87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286">
    <w:name w:val="Body Text Indent 2 Char"/>
    <w:basedOn w:val="231"/>
    <w:link w:val="51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287">
    <w:name w:val="Body Text Indent 3 Char"/>
    <w:basedOn w:val="231"/>
    <w:link w:val="70"/>
    <w:autoRedefine/>
    <w:semiHidden/>
    <w:qFormat/>
    <w:uiPriority w:val="99"/>
    <w:rPr>
      <w:rFonts w:asciiTheme="minorHAnsi" w:hAnsiTheme="minorHAnsi" w:eastAsiaTheme="minorEastAsia" w:cstheme="minorBidi"/>
      <w:kern w:val="2"/>
      <w:sz w:val="16"/>
      <w:szCs w:val="16"/>
      <w:lang w:eastAsia="zh-CN"/>
    </w:rPr>
  </w:style>
  <w:style w:type="character" w:customStyle="1" w:styleId="288">
    <w:name w:val="Book Title"/>
    <w:basedOn w:val="231"/>
    <w:autoRedefine/>
    <w:qFormat/>
    <w:uiPriority w:val="33"/>
    <w:rPr>
      <w:b/>
      <w:bCs/>
      <w:i/>
      <w:iCs/>
      <w:spacing w:val="5"/>
    </w:rPr>
  </w:style>
  <w:style w:type="character" w:customStyle="1" w:styleId="289">
    <w:name w:val="Closing Char"/>
    <w:basedOn w:val="231"/>
    <w:link w:val="3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290">
    <w:name w:val="Date Char"/>
    <w:basedOn w:val="231"/>
    <w:link w:val="50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291">
    <w:name w:val="Document Map Char"/>
    <w:basedOn w:val="231"/>
    <w:link w:val="26"/>
    <w:autoRedefine/>
    <w:semiHidden/>
    <w:qFormat/>
    <w:uiPriority w:val="99"/>
    <w:rPr>
      <w:rFonts w:ascii="Segoe UI" w:hAnsi="Segoe UI" w:cs="Segoe UI" w:eastAsiaTheme="minorEastAsia"/>
      <w:kern w:val="2"/>
      <w:sz w:val="16"/>
      <w:szCs w:val="16"/>
      <w:lang w:eastAsia="zh-CN"/>
    </w:rPr>
  </w:style>
  <w:style w:type="character" w:customStyle="1" w:styleId="292">
    <w:name w:val="E-mail Signature Char"/>
    <w:basedOn w:val="231"/>
    <w:link w:val="19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293">
    <w:name w:val="Endnote Text Char"/>
    <w:basedOn w:val="231"/>
    <w:link w:val="52"/>
    <w:autoRedefine/>
    <w:semiHidden/>
    <w:qFormat/>
    <w:uiPriority w:val="99"/>
    <w:rPr>
      <w:rFonts w:asciiTheme="minorHAnsi" w:hAnsiTheme="minorHAnsi" w:eastAsiaTheme="minorEastAsia" w:cstheme="minorBidi"/>
      <w:kern w:val="2"/>
      <w:lang w:eastAsia="zh-CN"/>
    </w:rPr>
  </w:style>
  <w:style w:type="character" w:customStyle="1" w:styleId="294">
    <w:name w:val="Footnote Text Char"/>
    <w:basedOn w:val="231"/>
    <w:link w:val="67"/>
    <w:autoRedefine/>
    <w:semiHidden/>
    <w:qFormat/>
    <w:uiPriority w:val="99"/>
    <w:rPr>
      <w:rFonts w:asciiTheme="minorHAnsi" w:hAnsiTheme="minorHAnsi" w:eastAsiaTheme="minorEastAsia" w:cstheme="minorBidi"/>
      <w:kern w:val="2"/>
      <w:lang w:eastAsia="zh-CN"/>
    </w:rPr>
  </w:style>
  <w:style w:type="table" w:customStyle="1" w:styleId="295">
    <w:name w:val="Grid Table 1 Light"/>
    <w:basedOn w:val="88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6">
    <w:name w:val="Grid Table 1 Light Accent 1"/>
    <w:basedOn w:val="88"/>
    <w:autoRedefine/>
    <w:qFormat/>
    <w:uiPriority w:val="46"/>
    <w:tblPr>
      <w:tblBorders>
        <w:top w:val="single" w:color="FFAFD0" w:themeColor="accent1" w:themeTint="66" w:sz="4" w:space="0"/>
        <w:left w:val="single" w:color="FFAFD0" w:themeColor="accent1" w:themeTint="66" w:sz="4" w:space="0"/>
        <w:bottom w:val="single" w:color="FFAFD0" w:themeColor="accent1" w:themeTint="66" w:sz="4" w:space="0"/>
        <w:right w:val="single" w:color="FFAFD0" w:themeColor="accent1" w:themeTint="66" w:sz="4" w:space="0"/>
        <w:insideH w:val="single" w:color="FFAFD0" w:themeColor="accent1" w:themeTint="66" w:sz="4" w:space="0"/>
        <w:insideV w:val="single" w:color="FFAFD0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FF87B9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FF87B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7">
    <w:name w:val="Grid Table 1 Light Accent 2"/>
    <w:basedOn w:val="88"/>
    <w:autoRedefine/>
    <w:qFormat/>
    <w:uiPriority w:val="46"/>
    <w:tblPr>
      <w:tblBorders>
        <w:top w:val="single" w:color="FF8EBA" w:themeColor="accent2" w:themeTint="66" w:sz="4" w:space="0"/>
        <w:left w:val="single" w:color="FF8EBA" w:themeColor="accent2" w:themeTint="66" w:sz="4" w:space="0"/>
        <w:bottom w:val="single" w:color="FF8EBA" w:themeColor="accent2" w:themeTint="66" w:sz="4" w:space="0"/>
        <w:right w:val="single" w:color="FF8EBA" w:themeColor="accent2" w:themeTint="66" w:sz="4" w:space="0"/>
        <w:insideH w:val="single" w:color="FF8EBA" w:themeColor="accent2" w:themeTint="66" w:sz="4" w:space="0"/>
        <w:insideV w:val="single" w:color="FF8EBA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F5597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F5597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8">
    <w:name w:val="Grid Table 1 Light Accent 3"/>
    <w:basedOn w:val="88"/>
    <w:autoRedefine/>
    <w:qFormat/>
    <w:uiPriority w:val="46"/>
    <w:tblPr>
      <w:tblBorders>
        <w:top w:val="single" w:color="FF71E4" w:themeColor="accent3" w:themeTint="66" w:sz="4" w:space="0"/>
        <w:left w:val="single" w:color="FF71E4" w:themeColor="accent3" w:themeTint="66" w:sz="4" w:space="0"/>
        <w:bottom w:val="single" w:color="FF71E4" w:themeColor="accent3" w:themeTint="66" w:sz="4" w:space="0"/>
        <w:right w:val="single" w:color="FF71E4" w:themeColor="accent3" w:themeTint="66" w:sz="4" w:space="0"/>
        <w:insideH w:val="single" w:color="FF71E4" w:themeColor="accent3" w:themeTint="66" w:sz="4" w:space="0"/>
        <w:insideV w:val="single" w:color="FF71E4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FF2AD7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F2AD7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9">
    <w:name w:val="Grid Table 1 Light Accent 4"/>
    <w:basedOn w:val="88"/>
    <w:autoRedefine/>
    <w:qFormat/>
    <w:uiPriority w:val="46"/>
    <w:tblPr>
      <w:tblBorders>
        <w:top w:val="single" w:color="E365FF" w:themeColor="accent4" w:themeTint="66" w:sz="4" w:space="0"/>
        <w:left w:val="single" w:color="E365FF" w:themeColor="accent4" w:themeTint="66" w:sz="4" w:space="0"/>
        <w:bottom w:val="single" w:color="E365FF" w:themeColor="accent4" w:themeTint="66" w:sz="4" w:space="0"/>
        <w:right w:val="single" w:color="E365FF" w:themeColor="accent4" w:themeTint="66" w:sz="4" w:space="0"/>
        <w:insideH w:val="single" w:color="E365FF" w:themeColor="accent4" w:themeTint="66" w:sz="4" w:space="0"/>
        <w:insideV w:val="single" w:color="E365FF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D519FE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D519FE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0">
    <w:name w:val="Grid Table 1 Light Accent 5"/>
    <w:basedOn w:val="88"/>
    <w:autoRedefine/>
    <w:qFormat/>
    <w:uiPriority w:val="46"/>
    <w:tblPr>
      <w:tblBorders>
        <w:top w:val="single" w:color="87BAFF" w:themeColor="accent5" w:themeTint="66" w:sz="4" w:space="0"/>
        <w:left w:val="single" w:color="87BAFF" w:themeColor="accent5" w:themeTint="66" w:sz="4" w:space="0"/>
        <w:bottom w:val="single" w:color="87BAFF" w:themeColor="accent5" w:themeTint="66" w:sz="4" w:space="0"/>
        <w:right w:val="single" w:color="87BAFF" w:themeColor="accent5" w:themeTint="66" w:sz="4" w:space="0"/>
        <w:insideH w:val="single" w:color="87BAFF" w:themeColor="accent5" w:themeTint="66" w:sz="4" w:space="0"/>
        <w:insideV w:val="single" w:color="87BAFF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4B98FF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4B98FF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1">
    <w:name w:val="Grid Table 1 Light Accent 6"/>
    <w:basedOn w:val="88"/>
    <w:autoRedefine/>
    <w:qFormat/>
    <w:uiPriority w:val="46"/>
    <w:tblPr>
      <w:tblBorders>
        <w:top w:val="single" w:color="72A0FF" w:themeColor="accent6" w:themeTint="66" w:sz="4" w:space="0"/>
        <w:left w:val="single" w:color="72A0FF" w:themeColor="accent6" w:themeTint="66" w:sz="4" w:space="0"/>
        <w:bottom w:val="single" w:color="72A0FF" w:themeColor="accent6" w:themeTint="66" w:sz="4" w:space="0"/>
        <w:right w:val="single" w:color="72A0FF" w:themeColor="accent6" w:themeTint="66" w:sz="4" w:space="0"/>
        <w:insideH w:val="single" w:color="72A0FF" w:themeColor="accent6" w:themeTint="66" w:sz="4" w:space="0"/>
        <w:insideV w:val="single" w:color="72A0FF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2B71F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2B71F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02">
    <w:name w:val="Grid Table 2"/>
    <w:basedOn w:val="88"/>
    <w:autoRedefine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03">
    <w:name w:val="Grid Table 2 Accent 1"/>
    <w:basedOn w:val="88"/>
    <w:autoRedefine/>
    <w:qFormat/>
    <w:uiPriority w:val="47"/>
    <w:tblPr>
      <w:tblBorders>
        <w:top w:val="single" w:color="FF87B9" w:themeColor="accent1" w:themeTint="99" w:sz="2" w:space="0"/>
        <w:bottom w:val="single" w:color="FF87B9" w:themeColor="accent1" w:themeTint="99" w:sz="2" w:space="0"/>
        <w:insideH w:val="single" w:color="FF87B9" w:themeColor="accent1" w:themeTint="99" w:sz="2" w:space="0"/>
        <w:insideV w:val="single" w:color="FF87B9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87B9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87B9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</w:style>
  <w:style w:type="table" w:customStyle="1" w:styleId="304">
    <w:name w:val="Grid Table 2 Accent 2"/>
    <w:basedOn w:val="88"/>
    <w:autoRedefine/>
    <w:qFormat/>
    <w:uiPriority w:val="47"/>
    <w:tblPr>
      <w:tblBorders>
        <w:top w:val="single" w:color="FF5597" w:themeColor="accent2" w:themeTint="99" w:sz="2" w:space="0"/>
        <w:bottom w:val="single" w:color="FF5597" w:themeColor="accent2" w:themeTint="99" w:sz="2" w:space="0"/>
        <w:insideH w:val="single" w:color="FF5597" w:themeColor="accent2" w:themeTint="99" w:sz="2" w:space="0"/>
        <w:insideV w:val="single" w:color="FF5597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5597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5597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</w:style>
  <w:style w:type="table" w:customStyle="1" w:styleId="305">
    <w:name w:val="Grid Table 2 Accent 3"/>
    <w:basedOn w:val="88"/>
    <w:autoRedefine/>
    <w:qFormat/>
    <w:uiPriority w:val="47"/>
    <w:tblPr>
      <w:tblBorders>
        <w:top w:val="single" w:color="FF2AD7" w:themeColor="accent3" w:themeTint="99" w:sz="2" w:space="0"/>
        <w:bottom w:val="single" w:color="FF2AD7" w:themeColor="accent3" w:themeTint="99" w:sz="2" w:space="0"/>
        <w:insideH w:val="single" w:color="FF2AD7" w:themeColor="accent3" w:themeTint="99" w:sz="2" w:space="0"/>
        <w:insideV w:val="single" w:color="FF2AD7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2AD7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2AD7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</w:style>
  <w:style w:type="table" w:customStyle="1" w:styleId="306">
    <w:name w:val="Grid Table 2 Accent 4"/>
    <w:basedOn w:val="88"/>
    <w:autoRedefine/>
    <w:qFormat/>
    <w:uiPriority w:val="47"/>
    <w:tblPr>
      <w:tblBorders>
        <w:top w:val="single" w:color="D519FE" w:themeColor="accent4" w:themeTint="99" w:sz="2" w:space="0"/>
        <w:bottom w:val="single" w:color="D519FE" w:themeColor="accent4" w:themeTint="99" w:sz="2" w:space="0"/>
        <w:insideH w:val="single" w:color="D519FE" w:themeColor="accent4" w:themeTint="99" w:sz="2" w:space="0"/>
        <w:insideV w:val="single" w:color="D519FE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519FE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D519FE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</w:style>
  <w:style w:type="table" w:customStyle="1" w:styleId="307">
    <w:name w:val="Grid Table 2 Accent 5"/>
    <w:basedOn w:val="88"/>
    <w:autoRedefine/>
    <w:qFormat/>
    <w:uiPriority w:val="47"/>
    <w:tblPr>
      <w:tblBorders>
        <w:top w:val="single" w:color="4B98FF" w:themeColor="accent5" w:themeTint="99" w:sz="2" w:space="0"/>
        <w:bottom w:val="single" w:color="4B98FF" w:themeColor="accent5" w:themeTint="99" w:sz="2" w:space="0"/>
        <w:insideH w:val="single" w:color="4B98FF" w:themeColor="accent5" w:themeTint="99" w:sz="2" w:space="0"/>
        <w:insideV w:val="single" w:color="4B98FF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4B98FF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4B98FF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</w:style>
  <w:style w:type="table" w:customStyle="1" w:styleId="308">
    <w:name w:val="Grid Table 2 Accent 6"/>
    <w:basedOn w:val="88"/>
    <w:autoRedefine/>
    <w:qFormat/>
    <w:uiPriority w:val="47"/>
    <w:tblPr>
      <w:tblBorders>
        <w:top w:val="single" w:color="2B71FF" w:themeColor="accent6" w:themeTint="99" w:sz="2" w:space="0"/>
        <w:bottom w:val="single" w:color="2B71FF" w:themeColor="accent6" w:themeTint="99" w:sz="2" w:space="0"/>
        <w:insideH w:val="single" w:color="2B71FF" w:themeColor="accent6" w:themeTint="99" w:sz="2" w:space="0"/>
        <w:insideV w:val="single" w:color="2B71FF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2B71FF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2B71FF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</w:style>
  <w:style w:type="table" w:customStyle="1" w:styleId="309">
    <w:name w:val="Grid Table 3"/>
    <w:basedOn w:val="88"/>
    <w:autoRedefine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10">
    <w:name w:val="Grid Table 3 Accent 1"/>
    <w:basedOn w:val="88"/>
    <w:autoRedefine/>
    <w:qFormat/>
    <w:uiPriority w:val="48"/>
    <w:tblPr>
      <w:tblBorders>
        <w:top w:val="single" w:color="FF87B9" w:themeColor="accent1" w:themeTint="99" w:sz="4" w:space="0"/>
        <w:left w:val="single" w:color="FF87B9" w:themeColor="accent1" w:themeTint="99" w:sz="4" w:space="0"/>
        <w:bottom w:val="single" w:color="FF87B9" w:themeColor="accent1" w:themeTint="99" w:sz="4" w:space="0"/>
        <w:right w:val="single" w:color="FF87B9" w:themeColor="accent1" w:themeTint="99" w:sz="4" w:space="0"/>
        <w:insideH w:val="single" w:color="FF87B9" w:themeColor="accent1" w:themeTint="99" w:sz="4" w:space="0"/>
        <w:insideV w:val="single" w:color="FF87B9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  <w:tblStylePr w:type="neCell">
      <w:tcPr>
        <w:tcBorders>
          <w:bottom w:val="single" w:color="FF87B9" w:themeColor="accent1" w:themeTint="99" w:sz="4" w:space="0"/>
        </w:tcBorders>
      </w:tcPr>
    </w:tblStylePr>
    <w:tblStylePr w:type="nwCell">
      <w:tcPr>
        <w:tcBorders>
          <w:bottom w:val="single" w:color="FF87B9" w:themeColor="accent1" w:themeTint="99" w:sz="4" w:space="0"/>
        </w:tcBorders>
      </w:tcPr>
    </w:tblStylePr>
    <w:tblStylePr w:type="seCell">
      <w:tcPr>
        <w:tcBorders>
          <w:top w:val="single" w:color="FF87B9" w:themeColor="accent1" w:themeTint="99" w:sz="4" w:space="0"/>
        </w:tcBorders>
      </w:tcPr>
    </w:tblStylePr>
    <w:tblStylePr w:type="swCell">
      <w:tcPr>
        <w:tcBorders>
          <w:top w:val="single" w:color="FF87B9" w:themeColor="accent1" w:themeTint="99" w:sz="4" w:space="0"/>
        </w:tcBorders>
      </w:tcPr>
    </w:tblStylePr>
  </w:style>
  <w:style w:type="table" w:customStyle="1" w:styleId="311">
    <w:name w:val="Grid Table 3 Accent 2"/>
    <w:basedOn w:val="88"/>
    <w:autoRedefine/>
    <w:qFormat/>
    <w:uiPriority w:val="48"/>
    <w:tblPr>
      <w:tblBorders>
        <w:top w:val="single" w:color="FF5597" w:themeColor="accent2" w:themeTint="99" w:sz="4" w:space="0"/>
        <w:left w:val="single" w:color="FF5597" w:themeColor="accent2" w:themeTint="99" w:sz="4" w:space="0"/>
        <w:bottom w:val="single" w:color="FF5597" w:themeColor="accent2" w:themeTint="99" w:sz="4" w:space="0"/>
        <w:right w:val="single" w:color="FF5597" w:themeColor="accent2" w:themeTint="99" w:sz="4" w:space="0"/>
        <w:insideH w:val="single" w:color="FF5597" w:themeColor="accent2" w:themeTint="99" w:sz="4" w:space="0"/>
        <w:insideV w:val="single" w:color="FF5597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  <w:tblStylePr w:type="neCell">
      <w:tcPr>
        <w:tcBorders>
          <w:bottom w:val="single" w:color="FF5597" w:themeColor="accent2" w:themeTint="99" w:sz="4" w:space="0"/>
        </w:tcBorders>
      </w:tcPr>
    </w:tblStylePr>
    <w:tblStylePr w:type="nwCell">
      <w:tcPr>
        <w:tcBorders>
          <w:bottom w:val="single" w:color="FF5597" w:themeColor="accent2" w:themeTint="99" w:sz="4" w:space="0"/>
        </w:tcBorders>
      </w:tcPr>
    </w:tblStylePr>
    <w:tblStylePr w:type="seCell">
      <w:tcPr>
        <w:tcBorders>
          <w:top w:val="single" w:color="FF5597" w:themeColor="accent2" w:themeTint="99" w:sz="4" w:space="0"/>
        </w:tcBorders>
      </w:tcPr>
    </w:tblStylePr>
    <w:tblStylePr w:type="swCell">
      <w:tcPr>
        <w:tcBorders>
          <w:top w:val="single" w:color="FF5597" w:themeColor="accent2" w:themeTint="99" w:sz="4" w:space="0"/>
        </w:tcBorders>
      </w:tcPr>
    </w:tblStylePr>
  </w:style>
  <w:style w:type="table" w:customStyle="1" w:styleId="312">
    <w:name w:val="Grid Table 3 Accent 3"/>
    <w:basedOn w:val="88"/>
    <w:autoRedefine/>
    <w:qFormat/>
    <w:uiPriority w:val="48"/>
    <w:tblPr>
      <w:tblBorders>
        <w:top w:val="single" w:color="FF2AD7" w:themeColor="accent3" w:themeTint="99" w:sz="4" w:space="0"/>
        <w:left w:val="single" w:color="FF2AD7" w:themeColor="accent3" w:themeTint="99" w:sz="4" w:space="0"/>
        <w:bottom w:val="single" w:color="FF2AD7" w:themeColor="accent3" w:themeTint="99" w:sz="4" w:space="0"/>
        <w:right w:val="single" w:color="FF2AD7" w:themeColor="accent3" w:themeTint="99" w:sz="4" w:space="0"/>
        <w:insideH w:val="single" w:color="FF2AD7" w:themeColor="accent3" w:themeTint="99" w:sz="4" w:space="0"/>
        <w:insideV w:val="single" w:color="FF2AD7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  <w:tblStylePr w:type="neCell">
      <w:tcPr>
        <w:tcBorders>
          <w:bottom w:val="single" w:color="FF2AD7" w:themeColor="accent3" w:themeTint="99" w:sz="4" w:space="0"/>
        </w:tcBorders>
      </w:tcPr>
    </w:tblStylePr>
    <w:tblStylePr w:type="nwCell">
      <w:tcPr>
        <w:tcBorders>
          <w:bottom w:val="single" w:color="FF2AD7" w:themeColor="accent3" w:themeTint="99" w:sz="4" w:space="0"/>
        </w:tcBorders>
      </w:tcPr>
    </w:tblStylePr>
    <w:tblStylePr w:type="seCell">
      <w:tcPr>
        <w:tcBorders>
          <w:top w:val="single" w:color="FF2AD7" w:themeColor="accent3" w:themeTint="99" w:sz="4" w:space="0"/>
        </w:tcBorders>
      </w:tcPr>
    </w:tblStylePr>
    <w:tblStylePr w:type="swCell">
      <w:tcPr>
        <w:tcBorders>
          <w:top w:val="single" w:color="FF2AD7" w:themeColor="accent3" w:themeTint="99" w:sz="4" w:space="0"/>
        </w:tcBorders>
      </w:tcPr>
    </w:tblStylePr>
  </w:style>
  <w:style w:type="table" w:customStyle="1" w:styleId="313">
    <w:name w:val="Grid Table 3 Accent 4"/>
    <w:basedOn w:val="88"/>
    <w:autoRedefine/>
    <w:qFormat/>
    <w:uiPriority w:val="48"/>
    <w:tblPr>
      <w:tblBorders>
        <w:top w:val="single" w:color="D519FE" w:themeColor="accent4" w:themeTint="99" w:sz="4" w:space="0"/>
        <w:left w:val="single" w:color="D519FE" w:themeColor="accent4" w:themeTint="99" w:sz="4" w:space="0"/>
        <w:bottom w:val="single" w:color="D519FE" w:themeColor="accent4" w:themeTint="99" w:sz="4" w:space="0"/>
        <w:right w:val="single" w:color="D519FE" w:themeColor="accent4" w:themeTint="99" w:sz="4" w:space="0"/>
        <w:insideH w:val="single" w:color="D519FE" w:themeColor="accent4" w:themeTint="99" w:sz="4" w:space="0"/>
        <w:insideV w:val="single" w:color="D519FE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  <w:tblStylePr w:type="neCell">
      <w:tcPr>
        <w:tcBorders>
          <w:bottom w:val="single" w:color="D519FE" w:themeColor="accent4" w:themeTint="99" w:sz="4" w:space="0"/>
        </w:tcBorders>
      </w:tcPr>
    </w:tblStylePr>
    <w:tblStylePr w:type="nwCell">
      <w:tcPr>
        <w:tcBorders>
          <w:bottom w:val="single" w:color="D519FE" w:themeColor="accent4" w:themeTint="99" w:sz="4" w:space="0"/>
        </w:tcBorders>
      </w:tcPr>
    </w:tblStylePr>
    <w:tblStylePr w:type="seCell">
      <w:tcPr>
        <w:tcBorders>
          <w:top w:val="single" w:color="D519FE" w:themeColor="accent4" w:themeTint="99" w:sz="4" w:space="0"/>
        </w:tcBorders>
      </w:tcPr>
    </w:tblStylePr>
    <w:tblStylePr w:type="swCell">
      <w:tcPr>
        <w:tcBorders>
          <w:top w:val="single" w:color="D519FE" w:themeColor="accent4" w:themeTint="99" w:sz="4" w:space="0"/>
        </w:tcBorders>
      </w:tcPr>
    </w:tblStylePr>
  </w:style>
  <w:style w:type="table" w:customStyle="1" w:styleId="314">
    <w:name w:val="Grid Table 3 Accent 5"/>
    <w:basedOn w:val="88"/>
    <w:autoRedefine/>
    <w:qFormat/>
    <w:uiPriority w:val="48"/>
    <w:tblPr>
      <w:tblBorders>
        <w:top w:val="single" w:color="4B98FF" w:themeColor="accent5" w:themeTint="99" w:sz="4" w:space="0"/>
        <w:left w:val="single" w:color="4B98FF" w:themeColor="accent5" w:themeTint="99" w:sz="4" w:space="0"/>
        <w:bottom w:val="single" w:color="4B98FF" w:themeColor="accent5" w:themeTint="99" w:sz="4" w:space="0"/>
        <w:right w:val="single" w:color="4B98FF" w:themeColor="accent5" w:themeTint="99" w:sz="4" w:space="0"/>
        <w:insideH w:val="single" w:color="4B98FF" w:themeColor="accent5" w:themeTint="99" w:sz="4" w:space="0"/>
        <w:insideV w:val="single" w:color="4B98FF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  <w:tblStylePr w:type="neCell">
      <w:tcPr>
        <w:tcBorders>
          <w:bottom w:val="single" w:color="4B98FF" w:themeColor="accent5" w:themeTint="99" w:sz="4" w:space="0"/>
        </w:tcBorders>
      </w:tcPr>
    </w:tblStylePr>
    <w:tblStylePr w:type="nwCell">
      <w:tcPr>
        <w:tcBorders>
          <w:bottom w:val="single" w:color="4B98FF" w:themeColor="accent5" w:themeTint="99" w:sz="4" w:space="0"/>
        </w:tcBorders>
      </w:tcPr>
    </w:tblStylePr>
    <w:tblStylePr w:type="seCell">
      <w:tcPr>
        <w:tcBorders>
          <w:top w:val="single" w:color="4B98FF" w:themeColor="accent5" w:themeTint="99" w:sz="4" w:space="0"/>
        </w:tcBorders>
      </w:tcPr>
    </w:tblStylePr>
    <w:tblStylePr w:type="swCell">
      <w:tcPr>
        <w:tcBorders>
          <w:top w:val="single" w:color="4B98FF" w:themeColor="accent5" w:themeTint="99" w:sz="4" w:space="0"/>
        </w:tcBorders>
      </w:tcPr>
    </w:tblStylePr>
  </w:style>
  <w:style w:type="table" w:customStyle="1" w:styleId="315">
    <w:name w:val="Grid Table 3 Accent 6"/>
    <w:basedOn w:val="88"/>
    <w:autoRedefine/>
    <w:qFormat/>
    <w:uiPriority w:val="48"/>
    <w:tblPr>
      <w:tblBorders>
        <w:top w:val="single" w:color="2B71FF" w:themeColor="accent6" w:themeTint="99" w:sz="4" w:space="0"/>
        <w:left w:val="single" w:color="2B71FF" w:themeColor="accent6" w:themeTint="99" w:sz="4" w:space="0"/>
        <w:bottom w:val="single" w:color="2B71FF" w:themeColor="accent6" w:themeTint="99" w:sz="4" w:space="0"/>
        <w:right w:val="single" w:color="2B71FF" w:themeColor="accent6" w:themeTint="99" w:sz="4" w:space="0"/>
        <w:insideH w:val="single" w:color="2B71FF" w:themeColor="accent6" w:themeTint="99" w:sz="4" w:space="0"/>
        <w:insideV w:val="single" w:color="2B71F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  <w:tblStylePr w:type="neCell">
      <w:tcPr>
        <w:tcBorders>
          <w:bottom w:val="single" w:color="2B71FF" w:themeColor="accent6" w:themeTint="99" w:sz="4" w:space="0"/>
        </w:tcBorders>
      </w:tcPr>
    </w:tblStylePr>
    <w:tblStylePr w:type="nwCell">
      <w:tcPr>
        <w:tcBorders>
          <w:bottom w:val="single" w:color="2B71FF" w:themeColor="accent6" w:themeTint="99" w:sz="4" w:space="0"/>
        </w:tcBorders>
      </w:tcPr>
    </w:tblStylePr>
    <w:tblStylePr w:type="seCell">
      <w:tcPr>
        <w:tcBorders>
          <w:top w:val="single" w:color="2B71FF" w:themeColor="accent6" w:themeTint="99" w:sz="4" w:space="0"/>
        </w:tcBorders>
      </w:tcPr>
    </w:tblStylePr>
    <w:tblStylePr w:type="swCell">
      <w:tcPr>
        <w:tcBorders>
          <w:top w:val="single" w:color="2B71FF" w:themeColor="accent6" w:themeTint="99" w:sz="4" w:space="0"/>
        </w:tcBorders>
      </w:tcPr>
    </w:tblStylePr>
  </w:style>
  <w:style w:type="table" w:customStyle="1" w:styleId="316">
    <w:name w:val="Grid Table 4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7">
    <w:name w:val="Grid Table 4 Accent 1"/>
    <w:basedOn w:val="88"/>
    <w:autoRedefine/>
    <w:qFormat/>
    <w:uiPriority w:val="49"/>
    <w:tblPr>
      <w:tblBorders>
        <w:top w:val="single" w:color="FF87B9" w:themeColor="accent1" w:themeTint="99" w:sz="4" w:space="0"/>
        <w:left w:val="single" w:color="FF87B9" w:themeColor="accent1" w:themeTint="99" w:sz="4" w:space="0"/>
        <w:bottom w:val="single" w:color="FF87B9" w:themeColor="accent1" w:themeTint="99" w:sz="4" w:space="0"/>
        <w:right w:val="single" w:color="FF87B9" w:themeColor="accent1" w:themeTint="99" w:sz="4" w:space="0"/>
        <w:insideH w:val="single" w:color="FF87B9" w:themeColor="accent1" w:themeTint="99" w:sz="4" w:space="0"/>
        <w:insideV w:val="single" w:color="FF87B9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388C" w:themeColor="accent1" w:sz="4" w:space="0"/>
          <w:left w:val="single" w:color="FF388C" w:themeColor="accent1" w:sz="4" w:space="0"/>
          <w:bottom w:val="single" w:color="FF388C" w:themeColor="accent1" w:sz="4" w:space="0"/>
          <w:right w:val="single" w:color="FF388C" w:themeColor="accent1" w:sz="4" w:space="0"/>
          <w:insideH w:val="nil"/>
          <w:insideV w:val="nil"/>
        </w:tcBorders>
        <w:shd w:val="clear" w:color="auto" w:fill="FF388C" w:themeFill="accent1"/>
      </w:tcPr>
    </w:tblStylePr>
    <w:tblStylePr w:type="lastRow">
      <w:rPr>
        <w:b/>
        <w:bCs/>
      </w:rPr>
      <w:tcPr>
        <w:tcBorders>
          <w:top w:val="double" w:color="FF388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</w:style>
  <w:style w:type="table" w:customStyle="1" w:styleId="318">
    <w:name w:val="Grid Table 4 Accent 2"/>
    <w:basedOn w:val="88"/>
    <w:autoRedefine/>
    <w:qFormat/>
    <w:uiPriority w:val="49"/>
    <w:tblPr>
      <w:tblBorders>
        <w:top w:val="single" w:color="FF5597" w:themeColor="accent2" w:themeTint="99" w:sz="4" w:space="0"/>
        <w:left w:val="single" w:color="FF5597" w:themeColor="accent2" w:themeTint="99" w:sz="4" w:space="0"/>
        <w:bottom w:val="single" w:color="FF5597" w:themeColor="accent2" w:themeTint="99" w:sz="4" w:space="0"/>
        <w:right w:val="single" w:color="FF5597" w:themeColor="accent2" w:themeTint="99" w:sz="4" w:space="0"/>
        <w:insideH w:val="single" w:color="FF5597" w:themeColor="accent2" w:themeTint="99" w:sz="4" w:space="0"/>
        <w:insideV w:val="single" w:color="FF5597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40059" w:themeColor="accent2" w:sz="4" w:space="0"/>
          <w:left w:val="single" w:color="E40059" w:themeColor="accent2" w:sz="4" w:space="0"/>
          <w:bottom w:val="single" w:color="E40059" w:themeColor="accent2" w:sz="4" w:space="0"/>
          <w:right w:val="single" w:color="E40059" w:themeColor="accent2" w:sz="4" w:space="0"/>
          <w:insideH w:val="nil"/>
          <w:insideV w:val="nil"/>
        </w:tcBorders>
        <w:shd w:val="clear" w:color="auto" w:fill="E40059" w:themeFill="accent2"/>
      </w:tcPr>
    </w:tblStylePr>
    <w:tblStylePr w:type="lastRow">
      <w:rPr>
        <w:b/>
        <w:bCs/>
      </w:rPr>
      <w:tcPr>
        <w:tcBorders>
          <w:top w:val="double" w:color="E40059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</w:style>
  <w:style w:type="table" w:customStyle="1" w:styleId="319">
    <w:name w:val="Grid Table 4 Accent 3"/>
    <w:basedOn w:val="88"/>
    <w:autoRedefine/>
    <w:qFormat/>
    <w:uiPriority w:val="49"/>
    <w:tblPr>
      <w:tblBorders>
        <w:top w:val="single" w:color="FF2AD7" w:themeColor="accent3" w:themeTint="99" w:sz="4" w:space="0"/>
        <w:left w:val="single" w:color="FF2AD7" w:themeColor="accent3" w:themeTint="99" w:sz="4" w:space="0"/>
        <w:bottom w:val="single" w:color="FF2AD7" w:themeColor="accent3" w:themeTint="99" w:sz="4" w:space="0"/>
        <w:right w:val="single" w:color="FF2AD7" w:themeColor="accent3" w:themeTint="99" w:sz="4" w:space="0"/>
        <w:insideH w:val="single" w:color="FF2AD7" w:themeColor="accent3" w:themeTint="99" w:sz="4" w:space="0"/>
        <w:insideV w:val="single" w:color="FF2AD7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C007F" w:themeColor="accent3" w:sz="4" w:space="0"/>
          <w:left w:val="single" w:color="9C007F" w:themeColor="accent3" w:sz="4" w:space="0"/>
          <w:bottom w:val="single" w:color="9C007F" w:themeColor="accent3" w:sz="4" w:space="0"/>
          <w:right w:val="single" w:color="9C007F" w:themeColor="accent3" w:sz="4" w:space="0"/>
          <w:insideH w:val="nil"/>
          <w:insideV w:val="nil"/>
        </w:tcBorders>
        <w:shd w:val="clear" w:color="auto" w:fill="9C007F" w:themeFill="accent3"/>
      </w:tcPr>
    </w:tblStylePr>
    <w:tblStylePr w:type="lastRow">
      <w:rPr>
        <w:b/>
        <w:bCs/>
      </w:rPr>
      <w:tcPr>
        <w:tcBorders>
          <w:top w:val="double" w:color="9C007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</w:style>
  <w:style w:type="table" w:customStyle="1" w:styleId="320">
    <w:name w:val="Grid Table 4 Accent 4"/>
    <w:basedOn w:val="88"/>
    <w:autoRedefine/>
    <w:qFormat/>
    <w:uiPriority w:val="49"/>
    <w:tblPr>
      <w:tblBorders>
        <w:top w:val="single" w:color="D519FE" w:themeColor="accent4" w:themeTint="99" w:sz="4" w:space="0"/>
        <w:left w:val="single" w:color="D519FE" w:themeColor="accent4" w:themeTint="99" w:sz="4" w:space="0"/>
        <w:bottom w:val="single" w:color="D519FE" w:themeColor="accent4" w:themeTint="99" w:sz="4" w:space="0"/>
        <w:right w:val="single" w:color="D519FE" w:themeColor="accent4" w:themeTint="99" w:sz="4" w:space="0"/>
        <w:insideH w:val="single" w:color="D519FE" w:themeColor="accent4" w:themeTint="99" w:sz="4" w:space="0"/>
        <w:insideV w:val="single" w:color="D519FE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68007F" w:themeColor="accent4" w:sz="4" w:space="0"/>
          <w:left w:val="single" w:color="68007F" w:themeColor="accent4" w:sz="4" w:space="0"/>
          <w:bottom w:val="single" w:color="68007F" w:themeColor="accent4" w:sz="4" w:space="0"/>
          <w:right w:val="single" w:color="68007F" w:themeColor="accent4" w:sz="4" w:space="0"/>
          <w:insideH w:val="nil"/>
          <w:insideV w:val="nil"/>
        </w:tcBorders>
        <w:shd w:val="clear" w:color="auto" w:fill="68007F" w:themeFill="accent4"/>
      </w:tcPr>
    </w:tblStylePr>
    <w:tblStylePr w:type="lastRow">
      <w:rPr>
        <w:b/>
        <w:bCs/>
      </w:rPr>
      <w:tcPr>
        <w:tcBorders>
          <w:top w:val="double" w:color="68007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</w:style>
  <w:style w:type="table" w:customStyle="1" w:styleId="321">
    <w:name w:val="Grid Table 4 Accent 5"/>
    <w:basedOn w:val="88"/>
    <w:autoRedefine/>
    <w:qFormat/>
    <w:uiPriority w:val="49"/>
    <w:tblPr>
      <w:tblBorders>
        <w:top w:val="single" w:color="4B98FF" w:themeColor="accent5" w:themeTint="99" w:sz="4" w:space="0"/>
        <w:left w:val="single" w:color="4B98FF" w:themeColor="accent5" w:themeTint="99" w:sz="4" w:space="0"/>
        <w:bottom w:val="single" w:color="4B98FF" w:themeColor="accent5" w:themeTint="99" w:sz="4" w:space="0"/>
        <w:right w:val="single" w:color="4B98FF" w:themeColor="accent5" w:themeTint="99" w:sz="4" w:space="0"/>
        <w:insideH w:val="single" w:color="4B98FF" w:themeColor="accent5" w:themeTint="99" w:sz="4" w:space="0"/>
        <w:insideV w:val="single" w:color="4B98FF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5BD3" w:themeColor="accent5" w:sz="4" w:space="0"/>
          <w:left w:val="single" w:color="005BD3" w:themeColor="accent5" w:sz="4" w:space="0"/>
          <w:bottom w:val="single" w:color="005BD3" w:themeColor="accent5" w:sz="4" w:space="0"/>
          <w:right w:val="single" w:color="005BD3" w:themeColor="accent5" w:sz="4" w:space="0"/>
          <w:insideH w:val="nil"/>
          <w:insideV w:val="nil"/>
        </w:tcBorders>
        <w:shd w:val="clear" w:color="auto" w:fill="005BD3" w:themeFill="accent5"/>
      </w:tcPr>
    </w:tblStylePr>
    <w:tblStylePr w:type="lastRow">
      <w:rPr>
        <w:b/>
        <w:bCs/>
      </w:rPr>
      <w:tcPr>
        <w:tcBorders>
          <w:top w:val="double" w:color="005BD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</w:style>
  <w:style w:type="table" w:customStyle="1" w:styleId="322">
    <w:name w:val="Grid Table 4 Accent 6"/>
    <w:basedOn w:val="88"/>
    <w:autoRedefine/>
    <w:qFormat/>
    <w:uiPriority w:val="49"/>
    <w:tblPr>
      <w:tblBorders>
        <w:top w:val="single" w:color="2B71FF" w:themeColor="accent6" w:themeTint="99" w:sz="4" w:space="0"/>
        <w:left w:val="single" w:color="2B71FF" w:themeColor="accent6" w:themeTint="99" w:sz="4" w:space="0"/>
        <w:bottom w:val="single" w:color="2B71FF" w:themeColor="accent6" w:themeTint="99" w:sz="4" w:space="0"/>
        <w:right w:val="single" w:color="2B71FF" w:themeColor="accent6" w:themeTint="99" w:sz="4" w:space="0"/>
        <w:insideH w:val="single" w:color="2B71FF" w:themeColor="accent6" w:themeTint="99" w:sz="4" w:space="0"/>
        <w:insideV w:val="single" w:color="2B71F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349E" w:themeColor="accent6" w:sz="4" w:space="0"/>
          <w:left w:val="single" w:color="00349E" w:themeColor="accent6" w:sz="4" w:space="0"/>
          <w:bottom w:val="single" w:color="00349E" w:themeColor="accent6" w:sz="4" w:space="0"/>
          <w:right w:val="single" w:color="00349E" w:themeColor="accent6" w:sz="4" w:space="0"/>
          <w:insideH w:val="nil"/>
          <w:insideV w:val="nil"/>
        </w:tcBorders>
        <w:shd w:val="clear" w:color="auto" w:fill="00349E" w:themeFill="accent6"/>
      </w:tcPr>
    </w:tblStylePr>
    <w:tblStylePr w:type="lastRow">
      <w:rPr>
        <w:b/>
        <w:bCs/>
      </w:rPr>
      <w:tcPr>
        <w:tcBorders>
          <w:top w:val="double" w:color="00349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</w:style>
  <w:style w:type="table" w:customStyle="1" w:styleId="323">
    <w:name w:val="Grid Table 5 Dark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24">
    <w:name w:val="Grid Table 5 Dark Accent 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D7E7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388C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388C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388C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388C" w:themeFill="accent1"/>
      </w:tcPr>
    </w:tblStylePr>
    <w:tblStylePr w:type="band1Vert">
      <w:tcPr>
        <w:shd w:val="clear" w:color="auto" w:fill="FFAFD0" w:themeFill="accent1" w:themeFillTint="66"/>
      </w:tcPr>
    </w:tblStylePr>
    <w:tblStylePr w:type="band1Horz">
      <w:tcPr>
        <w:shd w:val="clear" w:color="auto" w:fill="FFAFD0" w:themeFill="accent1" w:themeFillTint="66"/>
      </w:tcPr>
    </w:tblStylePr>
  </w:style>
  <w:style w:type="table" w:customStyle="1" w:styleId="325">
    <w:name w:val="Grid Table 5 Dark Accent 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C6DC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40059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40059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40059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40059" w:themeFill="accent2"/>
      </w:tcPr>
    </w:tblStylePr>
    <w:tblStylePr w:type="band1Vert">
      <w:tcPr>
        <w:shd w:val="clear" w:color="auto" w:fill="FF8EBA" w:themeFill="accent2" w:themeFillTint="66"/>
      </w:tcPr>
    </w:tblStylePr>
    <w:tblStylePr w:type="band1Horz">
      <w:tcPr>
        <w:shd w:val="clear" w:color="auto" w:fill="FF8EBA" w:themeFill="accent2" w:themeFillTint="66"/>
      </w:tcPr>
    </w:tblStylePr>
  </w:style>
  <w:style w:type="table" w:customStyle="1" w:styleId="326">
    <w:name w:val="Grid Table 5 Dark Accent 3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B8F1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C007F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C007F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C007F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C007F" w:themeFill="accent3"/>
      </w:tcPr>
    </w:tblStylePr>
    <w:tblStylePr w:type="band1Vert">
      <w:tcPr>
        <w:shd w:val="clear" w:color="auto" w:fill="FF71E4" w:themeFill="accent3" w:themeFillTint="66"/>
      </w:tcPr>
    </w:tblStylePr>
    <w:tblStylePr w:type="band1Horz">
      <w:tcPr>
        <w:shd w:val="clear" w:color="auto" w:fill="FF71E4" w:themeFill="accent3" w:themeFillTint="66"/>
      </w:tcPr>
    </w:tblStylePr>
  </w:style>
  <w:style w:type="table" w:customStyle="1" w:styleId="327">
    <w:name w:val="Grid Table 5 Dark Accent 4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B2FF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8007F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8007F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8007F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8007F" w:themeFill="accent4"/>
      </w:tcPr>
    </w:tblStylePr>
    <w:tblStylePr w:type="band1Vert">
      <w:tcPr>
        <w:shd w:val="clear" w:color="auto" w:fill="E365FF" w:themeFill="accent4" w:themeFillTint="66"/>
      </w:tcPr>
    </w:tblStylePr>
    <w:tblStylePr w:type="band1Horz">
      <w:tcPr>
        <w:shd w:val="clear" w:color="auto" w:fill="E365FF" w:themeFill="accent4" w:themeFillTint="66"/>
      </w:tcPr>
    </w:tblStylePr>
  </w:style>
  <w:style w:type="table" w:customStyle="1" w:styleId="328">
    <w:name w:val="Grid Table 5 Dark Accent 5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3DCFF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BD3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BD3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5BD3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5BD3" w:themeFill="accent5"/>
      </w:tcPr>
    </w:tblStylePr>
    <w:tblStylePr w:type="band1Vert">
      <w:tcPr>
        <w:shd w:val="clear" w:color="auto" w:fill="87BAFF" w:themeFill="accent5" w:themeFillTint="66"/>
      </w:tcPr>
    </w:tblStylePr>
    <w:tblStylePr w:type="band1Horz">
      <w:tcPr>
        <w:shd w:val="clear" w:color="auto" w:fill="87BAFF" w:themeFill="accent5" w:themeFillTint="66"/>
      </w:tcPr>
    </w:tblStylePr>
  </w:style>
  <w:style w:type="table" w:customStyle="1" w:styleId="329">
    <w:name w:val="Grid Table 5 Dark Accent 6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8CFFF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349E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349E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349E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349E" w:themeFill="accent6"/>
      </w:tcPr>
    </w:tblStylePr>
    <w:tblStylePr w:type="band1Vert">
      <w:tcPr>
        <w:shd w:val="clear" w:color="auto" w:fill="72A0FF" w:themeFill="accent6" w:themeFillTint="66"/>
      </w:tcPr>
    </w:tblStylePr>
    <w:tblStylePr w:type="band1Horz">
      <w:tcPr>
        <w:shd w:val="clear" w:color="auto" w:fill="72A0FF" w:themeFill="accent6" w:themeFillTint="66"/>
      </w:tcPr>
    </w:tblStylePr>
  </w:style>
  <w:style w:type="table" w:customStyle="1" w:styleId="330">
    <w:name w:val="Grid Table 6 Colorful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31">
    <w:name w:val="Grid Table 6 Colorful Accent 1"/>
    <w:basedOn w:val="88"/>
    <w:autoRedefine/>
    <w:qFormat/>
    <w:uiPriority w:val="51"/>
    <w:rPr>
      <w:color w:val="E90062" w:themeColor="accent1" w:themeShade="BF"/>
    </w:rPr>
    <w:tblPr>
      <w:tblBorders>
        <w:top w:val="single" w:color="FF87B9" w:themeColor="accent1" w:themeTint="99" w:sz="4" w:space="0"/>
        <w:left w:val="single" w:color="FF87B9" w:themeColor="accent1" w:themeTint="99" w:sz="4" w:space="0"/>
        <w:bottom w:val="single" w:color="FF87B9" w:themeColor="accent1" w:themeTint="99" w:sz="4" w:space="0"/>
        <w:right w:val="single" w:color="FF87B9" w:themeColor="accent1" w:themeTint="99" w:sz="4" w:space="0"/>
        <w:insideH w:val="single" w:color="FF87B9" w:themeColor="accent1" w:themeTint="99" w:sz="4" w:space="0"/>
        <w:insideV w:val="single" w:color="FF87B9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FF87B9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FF87B9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</w:style>
  <w:style w:type="table" w:customStyle="1" w:styleId="332">
    <w:name w:val="Grid Table 6 Colorful Accent 2"/>
    <w:basedOn w:val="88"/>
    <w:autoRedefine/>
    <w:qFormat/>
    <w:uiPriority w:val="51"/>
    <w:rPr>
      <w:color w:val="AB0043" w:themeColor="accent2" w:themeShade="BF"/>
    </w:rPr>
    <w:tblPr>
      <w:tblBorders>
        <w:top w:val="single" w:color="FF5597" w:themeColor="accent2" w:themeTint="99" w:sz="4" w:space="0"/>
        <w:left w:val="single" w:color="FF5597" w:themeColor="accent2" w:themeTint="99" w:sz="4" w:space="0"/>
        <w:bottom w:val="single" w:color="FF5597" w:themeColor="accent2" w:themeTint="99" w:sz="4" w:space="0"/>
        <w:right w:val="single" w:color="FF5597" w:themeColor="accent2" w:themeTint="99" w:sz="4" w:space="0"/>
        <w:insideH w:val="single" w:color="FF5597" w:themeColor="accent2" w:themeTint="99" w:sz="4" w:space="0"/>
        <w:insideV w:val="single" w:color="FF5597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F5597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F5597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</w:style>
  <w:style w:type="table" w:customStyle="1" w:styleId="333">
    <w:name w:val="Grid Table 6 Colorful Accent 3"/>
    <w:basedOn w:val="88"/>
    <w:autoRedefine/>
    <w:qFormat/>
    <w:uiPriority w:val="51"/>
    <w:rPr>
      <w:color w:val="75005F" w:themeColor="accent3" w:themeShade="BF"/>
    </w:rPr>
    <w:tblPr>
      <w:tblBorders>
        <w:top w:val="single" w:color="FF2AD7" w:themeColor="accent3" w:themeTint="99" w:sz="4" w:space="0"/>
        <w:left w:val="single" w:color="FF2AD7" w:themeColor="accent3" w:themeTint="99" w:sz="4" w:space="0"/>
        <w:bottom w:val="single" w:color="FF2AD7" w:themeColor="accent3" w:themeTint="99" w:sz="4" w:space="0"/>
        <w:right w:val="single" w:color="FF2AD7" w:themeColor="accent3" w:themeTint="99" w:sz="4" w:space="0"/>
        <w:insideH w:val="single" w:color="FF2AD7" w:themeColor="accent3" w:themeTint="99" w:sz="4" w:space="0"/>
        <w:insideV w:val="single" w:color="FF2AD7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FF2AD7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FF2AD7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</w:style>
  <w:style w:type="table" w:customStyle="1" w:styleId="334">
    <w:name w:val="Grid Table 6 Colorful Accent 4"/>
    <w:basedOn w:val="88"/>
    <w:autoRedefine/>
    <w:qFormat/>
    <w:uiPriority w:val="51"/>
    <w:rPr>
      <w:color w:val="4E005F" w:themeColor="accent4" w:themeShade="BF"/>
    </w:rPr>
    <w:tblPr>
      <w:tblBorders>
        <w:top w:val="single" w:color="D519FE" w:themeColor="accent4" w:themeTint="99" w:sz="4" w:space="0"/>
        <w:left w:val="single" w:color="D519FE" w:themeColor="accent4" w:themeTint="99" w:sz="4" w:space="0"/>
        <w:bottom w:val="single" w:color="D519FE" w:themeColor="accent4" w:themeTint="99" w:sz="4" w:space="0"/>
        <w:right w:val="single" w:color="D519FE" w:themeColor="accent4" w:themeTint="99" w:sz="4" w:space="0"/>
        <w:insideH w:val="single" w:color="D519FE" w:themeColor="accent4" w:themeTint="99" w:sz="4" w:space="0"/>
        <w:insideV w:val="single" w:color="D519FE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D519FE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D519FE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</w:style>
  <w:style w:type="table" w:customStyle="1" w:styleId="335">
    <w:name w:val="Grid Table 6 Colorful Accent 5"/>
    <w:basedOn w:val="88"/>
    <w:autoRedefine/>
    <w:qFormat/>
    <w:uiPriority w:val="51"/>
    <w:rPr>
      <w:color w:val="00449E" w:themeColor="accent5" w:themeShade="BF"/>
    </w:rPr>
    <w:tblPr>
      <w:tblBorders>
        <w:top w:val="single" w:color="4B98FF" w:themeColor="accent5" w:themeTint="99" w:sz="4" w:space="0"/>
        <w:left w:val="single" w:color="4B98FF" w:themeColor="accent5" w:themeTint="99" w:sz="4" w:space="0"/>
        <w:bottom w:val="single" w:color="4B98FF" w:themeColor="accent5" w:themeTint="99" w:sz="4" w:space="0"/>
        <w:right w:val="single" w:color="4B98FF" w:themeColor="accent5" w:themeTint="99" w:sz="4" w:space="0"/>
        <w:insideH w:val="single" w:color="4B98FF" w:themeColor="accent5" w:themeTint="99" w:sz="4" w:space="0"/>
        <w:insideV w:val="single" w:color="4B98FF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4B98FF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4B98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</w:style>
  <w:style w:type="table" w:customStyle="1" w:styleId="336">
    <w:name w:val="Grid Table 6 Colorful Accent 6"/>
    <w:basedOn w:val="88"/>
    <w:autoRedefine/>
    <w:qFormat/>
    <w:uiPriority w:val="51"/>
    <w:rPr>
      <w:color w:val="002777" w:themeColor="accent6" w:themeShade="BF"/>
    </w:rPr>
    <w:tblPr>
      <w:tblBorders>
        <w:top w:val="single" w:color="2B71FF" w:themeColor="accent6" w:themeTint="99" w:sz="4" w:space="0"/>
        <w:left w:val="single" w:color="2B71FF" w:themeColor="accent6" w:themeTint="99" w:sz="4" w:space="0"/>
        <w:bottom w:val="single" w:color="2B71FF" w:themeColor="accent6" w:themeTint="99" w:sz="4" w:space="0"/>
        <w:right w:val="single" w:color="2B71FF" w:themeColor="accent6" w:themeTint="99" w:sz="4" w:space="0"/>
        <w:insideH w:val="single" w:color="2B71FF" w:themeColor="accent6" w:themeTint="99" w:sz="4" w:space="0"/>
        <w:insideV w:val="single" w:color="2B71FF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2B71F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2B71F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</w:style>
  <w:style w:type="table" w:customStyle="1" w:styleId="337">
    <w:name w:val="Grid Table 7 Colorful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38">
    <w:name w:val="Grid Table 7 Colorful Accent 1"/>
    <w:basedOn w:val="88"/>
    <w:autoRedefine/>
    <w:qFormat/>
    <w:uiPriority w:val="52"/>
    <w:rPr>
      <w:color w:val="E90062" w:themeColor="accent1" w:themeShade="BF"/>
    </w:rPr>
    <w:tblPr>
      <w:tblBorders>
        <w:top w:val="single" w:color="FF87B9" w:themeColor="accent1" w:themeTint="99" w:sz="4" w:space="0"/>
        <w:left w:val="single" w:color="FF87B9" w:themeColor="accent1" w:themeTint="99" w:sz="4" w:space="0"/>
        <w:bottom w:val="single" w:color="FF87B9" w:themeColor="accent1" w:themeTint="99" w:sz="4" w:space="0"/>
        <w:right w:val="single" w:color="FF87B9" w:themeColor="accent1" w:themeTint="99" w:sz="4" w:space="0"/>
        <w:insideH w:val="single" w:color="FF87B9" w:themeColor="accent1" w:themeTint="99" w:sz="4" w:space="0"/>
        <w:insideV w:val="single" w:color="FF87B9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  <w:tblStylePr w:type="neCell">
      <w:tcPr>
        <w:tcBorders>
          <w:bottom w:val="single" w:color="FF87B9" w:themeColor="accent1" w:themeTint="99" w:sz="4" w:space="0"/>
        </w:tcBorders>
      </w:tcPr>
    </w:tblStylePr>
    <w:tblStylePr w:type="nwCell">
      <w:tcPr>
        <w:tcBorders>
          <w:bottom w:val="single" w:color="FF87B9" w:themeColor="accent1" w:themeTint="99" w:sz="4" w:space="0"/>
        </w:tcBorders>
      </w:tcPr>
    </w:tblStylePr>
    <w:tblStylePr w:type="seCell">
      <w:tcPr>
        <w:tcBorders>
          <w:top w:val="single" w:color="FF87B9" w:themeColor="accent1" w:themeTint="99" w:sz="4" w:space="0"/>
        </w:tcBorders>
      </w:tcPr>
    </w:tblStylePr>
    <w:tblStylePr w:type="swCell">
      <w:tcPr>
        <w:tcBorders>
          <w:top w:val="single" w:color="FF87B9" w:themeColor="accent1" w:themeTint="99" w:sz="4" w:space="0"/>
        </w:tcBorders>
      </w:tcPr>
    </w:tblStylePr>
  </w:style>
  <w:style w:type="table" w:customStyle="1" w:styleId="339">
    <w:name w:val="Grid Table 7 Colorful Accent 2"/>
    <w:basedOn w:val="88"/>
    <w:autoRedefine/>
    <w:qFormat/>
    <w:uiPriority w:val="52"/>
    <w:rPr>
      <w:color w:val="AB0043" w:themeColor="accent2" w:themeShade="BF"/>
    </w:rPr>
    <w:tblPr>
      <w:tblBorders>
        <w:top w:val="single" w:color="FF5597" w:themeColor="accent2" w:themeTint="99" w:sz="4" w:space="0"/>
        <w:left w:val="single" w:color="FF5597" w:themeColor="accent2" w:themeTint="99" w:sz="4" w:space="0"/>
        <w:bottom w:val="single" w:color="FF5597" w:themeColor="accent2" w:themeTint="99" w:sz="4" w:space="0"/>
        <w:right w:val="single" w:color="FF5597" w:themeColor="accent2" w:themeTint="99" w:sz="4" w:space="0"/>
        <w:insideH w:val="single" w:color="FF5597" w:themeColor="accent2" w:themeTint="99" w:sz="4" w:space="0"/>
        <w:insideV w:val="single" w:color="FF5597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  <w:tblStylePr w:type="neCell">
      <w:tcPr>
        <w:tcBorders>
          <w:bottom w:val="single" w:color="FF5597" w:themeColor="accent2" w:themeTint="99" w:sz="4" w:space="0"/>
        </w:tcBorders>
      </w:tcPr>
    </w:tblStylePr>
    <w:tblStylePr w:type="nwCell">
      <w:tcPr>
        <w:tcBorders>
          <w:bottom w:val="single" w:color="FF5597" w:themeColor="accent2" w:themeTint="99" w:sz="4" w:space="0"/>
        </w:tcBorders>
      </w:tcPr>
    </w:tblStylePr>
    <w:tblStylePr w:type="seCell">
      <w:tcPr>
        <w:tcBorders>
          <w:top w:val="single" w:color="FF5597" w:themeColor="accent2" w:themeTint="99" w:sz="4" w:space="0"/>
        </w:tcBorders>
      </w:tcPr>
    </w:tblStylePr>
    <w:tblStylePr w:type="swCell">
      <w:tcPr>
        <w:tcBorders>
          <w:top w:val="single" w:color="FF5597" w:themeColor="accent2" w:themeTint="99" w:sz="4" w:space="0"/>
        </w:tcBorders>
      </w:tcPr>
    </w:tblStylePr>
  </w:style>
  <w:style w:type="table" w:customStyle="1" w:styleId="340">
    <w:name w:val="Grid Table 7 Colorful Accent 3"/>
    <w:basedOn w:val="88"/>
    <w:autoRedefine/>
    <w:qFormat/>
    <w:uiPriority w:val="52"/>
    <w:rPr>
      <w:color w:val="75005F" w:themeColor="accent3" w:themeShade="BF"/>
    </w:rPr>
    <w:tblPr>
      <w:tblBorders>
        <w:top w:val="single" w:color="FF2AD7" w:themeColor="accent3" w:themeTint="99" w:sz="4" w:space="0"/>
        <w:left w:val="single" w:color="FF2AD7" w:themeColor="accent3" w:themeTint="99" w:sz="4" w:space="0"/>
        <w:bottom w:val="single" w:color="FF2AD7" w:themeColor="accent3" w:themeTint="99" w:sz="4" w:space="0"/>
        <w:right w:val="single" w:color="FF2AD7" w:themeColor="accent3" w:themeTint="99" w:sz="4" w:space="0"/>
        <w:insideH w:val="single" w:color="FF2AD7" w:themeColor="accent3" w:themeTint="99" w:sz="4" w:space="0"/>
        <w:insideV w:val="single" w:color="FF2AD7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  <w:tblStylePr w:type="neCell">
      <w:tcPr>
        <w:tcBorders>
          <w:bottom w:val="single" w:color="FF2AD7" w:themeColor="accent3" w:themeTint="99" w:sz="4" w:space="0"/>
        </w:tcBorders>
      </w:tcPr>
    </w:tblStylePr>
    <w:tblStylePr w:type="nwCell">
      <w:tcPr>
        <w:tcBorders>
          <w:bottom w:val="single" w:color="FF2AD7" w:themeColor="accent3" w:themeTint="99" w:sz="4" w:space="0"/>
        </w:tcBorders>
      </w:tcPr>
    </w:tblStylePr>
    <w:tblStylePr w:type="seCell">
      <w:tcPr>
        <w:tcBorders>
          <w:top w:val="single" w:color="FF2AD7" w:themeColor="accent3" w:themeTint="99" w:sz="4" w:space="0"/>
        </w:tcBorders>
      </w:tcPr>
    </w:tblStylePr>
    <w:tblStylePr w:type="swCell">
      <w:tcPr>
        <w:tcBorders>
          <w:top w:val="single" w:color="FF2AD7" w:themeColor="accent3" w:themeTint="99" w:sz="4" w:space="0"/>
        </w:tcBorders>
      </w:tcPr>
    </w:tblStylePr>
  </w:style>
  <w:style w:type="table" w:customStyle="1" w:styleId="341">
    <w:name w:val="Grid Table 7 Colorful Accent 4"/>
    <w:basedOn w:val="88"/>
    <w:autoRedefine/>
    <w:qFormat/>
    <w:uiPriority w:val="52"/>
    <w:rPr>
      <w:color w:val="4E005F" w:themeColor="accent4" w:themeShade="BF"/>
    </w:rPr>
    <w:tblPr>
      <w:tblBorders>
        <w:top w:val="single" w:color="D519FE" w:themeColor="accent4" w:themeTint="99" w:sz="4" w:space="0"/>
        <w:left w:val="single" w:color="D519FE" w:themeColor="accent4" w:themeTint="99" w:sz="4" w:space="0"/>
        <w:bottom w:val="single" w:color="D519FE" w:themeColor="accent4" w:themeTint="99" w:sz="4" w:space="0"/>
        <w:right w:val="single" w:color="D519FE" w:themeColor="accent4" w:themeTint="99" w:sz="4" w:space="0"/>
        <w:insideH w:val="single" w:color="D519FE" w:themeColor="accent4" w:themeTint="99" w:sz="4" w:space="0"/>
        <w:insideV w:val="single" w:color="D519FE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  <w:tblStylePr w:type="neCell">
      <w:tcPr>
        <w:tcBorders>
          <w:bottom w:val="single" w:color="D519FE" w:themeColor="accent4" w:themeTint="99" w:sz="4" w:space="0"/>
        </w:tcBorders>
      </w:tcPr>
    </w:tblStylePr>
    <w:tblStylePr w:type="nwCell">
      <w:tcPr>
        <w:tcBorders>
          <w:bottom w:val="single" w:color="D519FE" w:themeColor="accent4" w:themeTint="99" w:sz="4" w:space="0"/>
        </w:tcBorders>
      </w:tcPr>
    </w:tblStylePr>
    <w:tblStylePr w:type="seCell">
      <w:tcPr>
        <w:tcBorders>
          <w:top w:val="single" w:color="D519FE" w:themeColor="accent4" w:themeTint="99" w:sz="4" w:space="0"/>
        </w:tcBorders>
      </w:tcPr>
    </w:tblStylePr>
    <w:tblStylePr w:type="swCell">
      <w:tcPr>
        <w:tcBorders>
          <w:top w:val="single" w:color="D519FE" w:themeColor="accent4" w:themeTint="99" w:sz="4" w:space="0"/>
        </w:tcBorders>
      </w:tcPr>
    </w:tblStylePr>
  </w:style>
  <w:style w:type="table" w:customStyle="1" w:styleId="342">
    <w:name w:val="Grid Table 7 Colorful Accent 5"/>
    <w:basedOn w:val="88"/>
    <w:autoRedefine/>
    <w:qFormat/>
    <w:uiPriority w:val="52"/>
    <w:rPr>
      <w:color w:val="00449E" w:themeColor="accent5" w:themeShade="BF"/>
    </w:rPr>
    <w:tblPr>
      <w:tblBorders>
        <w:top w:val="single" w:color="4B98FF" w:themeColor="accent5" w:themeTint="99" w:sz="4" w:space="0"/>
        <w:left w:val="single" w:color="4B98FF" w:themeColor="accent5" w:themeTint="99" w:sz="4" w:space="0"/>
        <w:bottom w:val="single" w:color="4B98FF" w:themeColor="accent5" w:themeTint="99" w:sz="4" w:space="0"/>
        <w:right w:val="single" w:color="4B98FF" w:themeColor="accent5" w:themeTint="99" w:sz="4" w:space="0"/>
        <w:insideH w:val="single" w:color="4B98FF" w:themeColor="accent5" w:themeTint="99" w:sz="4" w:space="0"/>
        <w:insideV w:val="single" w:color="4B98FF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  <w:tblStylePr w:type="neCell">
      <w:tcPr>
        <w:tcBorders>
          <w:bottom w:val="single" w:color="4B98FF" w:themeColor="accent5" w:themeTint="99" w:sz="4" w:space="0"/>
        </w:tcBorders>
      </w:tcPr>
    </w:tblStylePr>
    <w:tblStylePr w:type="nwCell">
      <w:tcPr>
        <w:tcBorders>
          <w:bottom w:val="single" w:color="4B98FF" w:themeColor="accent5" w:themeTint="99" w:sz="4" w:space="0"/>
        </w:tcBorders>
      </w:tcPr>
    </w:tblStylePr>
    <w:tblStylePr w:type="seCell">
      <w:tcPr>
        <w:tcBorders>
          <w:top w:val="single" w:color="4B98FF" w:themeColor="accent5" w:themeTint="99" w:sz="4" w:space="0"/>
        </w:tcBorders>
      </w:tcPr>
    </w:tblStylePr>
    <w:tblStylePr w:type="swCell">
      <w:tcPr>
        <w:tcBorders>
          <w:top w:val="single" w:color="4B98FF" w:themeColor="accent5" w:themeTint="99" w:sz="4" w:space="0"/>
        </w:tcBorders>
      </w:tcPr>
    </w:tblStylePr>
  </w:style>
  <w:style w:type="table" w:customStyle="1" w:styleId="343">
    <w:name w:val="Grid Table 7 Colorful Accent 6"/>
    <w:basedOn w:val="88"/>
    <w:autoRedefine/>
    <w:qFormat/>
    <w:uiPriority w:val="52"/>
    <w:rPr>
      <w:color w:val="002777" w:themeColor="accent6" w:themeShade="BF"/>
    </w:rPr>
    <w:tblPr>
      <w:tblBorders>
        <w:top w:val="single" w:color="2B71FF" w:themeColor="accent6" w:themeTint="99" w:sz="4" w:space="0"/>
        <w:left w:val="single" w:color="2B71FF" w:themeColor="accent6" w:themeTint="99" w:sz="4" w:space="0"/>
        <w:bottom w:val="single" w:color="2B71FF" w:themeColor="accent6" w:themeTint="99" w:sz="4" w:space="0"/>
        <w:right w:val="single" w:color="2B71FF" w:themeColor="accent6" w:themeTint="99" w:sz="4" w:space="0"/>
        <w:insideH w:val="single" w:color="2B71FF" w:themeColor="accent6" w:themeTint="99" w:sz="4" w:space="0"/>
        <w:insideV w:val="single" w:color="2B71F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  <w:tblStylePr w:type="neCell">
      <w:tcPr>
        <w:tcBorders>
          <w:bottom w:val="single" w:color="2B71FF" w:themeColor="accent6" w:themeTint="99" w:sz="4" w:space="0"/>
        </w:tcBorders>
      </w:tcPr>
    </w:tblStylePr>
    <w:tblStylePr w:type="nwCell">
      <w:tcPr>
        <w:tcBorders>
          <w:bottom w:val="single" w:color="2B71FF" w:themeColor="accent6" w:themeTint="99" w:sz="4" w:space="0"/>
        </w:tcBorders>
      </w:tcPr>
    </w:tblStylePr>
    <w:tblStylePr w:type="seCell">
      <w:tcPr>
        <w:tcBorders>
          <w:top w:val="single" w:color="2B71FF" w:themeColor="accent6" w:themeTint="99" w:sz="4" w:space="0"/>
        </w:tcBorders>
      </w:tcPr>
    </w:tblStylePr>
    <w:tblStylePr w:type="swCell">
      <w:tcPr>
        <w:tcBorders>
          <w:top w:val="single" w:color="2B71FF" w:themeColor="accent6" w:themeTint="99" w:sz="4" w:space="0"/>
        </w:tcBorders>
      </w:tcPr>
    </w:tblStylePr>
  </w:style>
  <w:style w:type="character" w:customStyle="1" w:styleId="344">
    <w:name w:val="Hashtag"/>
    <w:basedOn w:val="231"/>
    <w:autoRedefine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345">
    <w:name w:val="HTML Address Char"/>
    <w:basedOn w:val="231"/>
    <w:link w:val="41"/>
    <w:autoRedefine/>
    <w:semiHidden/>
    <w:qFormat/>
    <w:uiPriority w:val="99"/>
    <w:rPr>
      <w:rFonts w:asciiTheme="minorHAnsi" w:hAnsiTheme="minorHAnsi" w:eastAsiaTheme="minorEastAsia" w:cstheme="minorBidi"/>
      <w:i/>
      <w:iCs/>
      <w:kern w:val="2"/>
      <w:sz w:val="21"/>
      <w:szCs w:val="22"/>
      <w:lang w:eastAsia="zh-CN"/>
    </w:rPr>
  </w:style>
  <w:style w:type="character" w:customStyle="1" w:styleId="346">
    <w:name w:val="Intense Emphasis"/>
    <w:basedOn w:val="231"/>
    <w:autoRedefine/>
    <w:qFormat/>
    <w:uiPriority w:val="21"/>
    <w:rPr>
      <w:i/>
      <w:iCs/>
      <w:color w:val="FF388C" w:themeColor="accent1"/>
      <w14:textFill>
        <w14:solidFill>
          <w14:schemeClr w14:val="accent1"/>
        </w14:solidFill>
      </w14:textFill>
    </w:rPr>
  </w:style>
  <w:style w:type="paragraph" w:styleId="347">
    <w:name w:val="Intense Quote"/>
    <w:basedOn w:val="1"/>
    <w:next w:val="1"/>
    <w:link w:val="348"/>
    <w:autoRedefine/>
    <w:semiHidden/>
    <w:unhideWhenUsed/>
    <w:qFormat/>
    <w:uiPriority w:val="99"/>
    <w:pPr>
      <w:pBdr>
        <w:top w:val="single" w:color="FF388C" w:themeColor="accent1" w:sz="4" w:space="10"/>
        <w:bottom w:val="single" w:color="FF388C" w:themeColor="accent1" w:sz="4" w:space="10"/>
      </w:pBdr>
      <w:spacing w:before="360" w:after="360"/>
      <w:ind w:left="864" w:right="864"/>
      <w:jc w:val="center"/>
    </w:pPr>
    <w:rPr>
      <w:i/>
      <w:iCs/>
      <w:color w:val="FF388C" w:themeColor="accent1"/>
      <w14:textFill>
        <w14:solidFill>
          <w14:schemeClr w14:val="accent1"/>
        </w14:solidFill>
      </w14:textFill>
    </w:rPr>
  </w:style>
  <w:style w:type="character" w:customStyle="1" w:styleId="348">
    <w:name w:val="Intense Quote Char"/>
    <w:basedOn w:val="231"/>
    <w:link w:val="347"/>
    <w:autoRedefine/>
    <w:semiHidden/>
    <w:qFormat/>
    <w:uiPriority w:val="99"/>
    <w:rPr>
      <w:rFonts w:asciiTheme="minorHAnsi" w:hAnsiTheme="minorHAnsi" w:eastAsiaTheme="minorEastAsia" w:cstheme="minorBidi"/>
      <w:i/>
      <w:iCs/>
      <w:color w:val="FF388C" w:themeColor="accent1"/>
      <w:kern w:val="2"/>
      <w:sz w:val="21"/>
      <w:szCs w:val="22"/>
      <w:lang w:eastAsia="zh-CN"/>
      <w14:textFill>
        <w14:solidFill>
          <w14:schemeClr w14:val="accent1"/>
        </w14:solidFill>
      </w14:textFill>
    </w:rPr>
  </w:style>
  <w:style w:type="character" w:customStyle="1" w:styleId="349">
    <w:name w:val="Intense Reference"/>
    <w:basedOn w:val="231"/>
    <w:autoRedefine/>
    <w:qFormat/>
    <w:uiPriority w:val="32"/>
    <w:rPr>
      <w:b/>
      <w:bCs/>
      <w:smallCaps/>
      <w:color w:val="FF388C" w:themeColor="accent1"/>
      <w:spacing w:val="5"/>
      <w14:textFill>
        <w14:solidFill>
          <w14:schemeClr w14:val="accent1"/>
        </w14:solidFill>
      </w14:textFill>
    </w:rPr>
  </w:style>
  <w:style w:type="table" w:customStyle="1" w:styleId="350">
    <w:name w:val="List Table 1 Light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1">
    <w:name w:val="List Table 1 Light Accent 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F87B9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FF87B9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</w:style>
  <w:style w:type="table" w:customStyle="1" w:styleId="352">
    <w:name w:val="List Table 1 Light Accent 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F5597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F5597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</w:style>
  <w:style w:type="table" w:customStyle="1" w:styleId="353">
    <w:name w:val="List Table 1 Light Accent 3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F2AD7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FF2AD7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</w:style>
  <w:style w:type="table" w:customStyle="1" w:styleId="354">
    <w:name w:val="List Table 1 Light Accent 4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D519FE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D519FE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</w:style>
  <w:style w:type="table" w:customStyle="1" w:styleId="355">
    <w:name w:val="List Table 1 Light Accent 5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4B98FF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4B98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</w:style>
  <w:style w:type="table" w:customStyle="1" w:styleId="356">
    <w:name w:val="List Table 1 Light Accent 6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2B71FF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2B71F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</w:style>
  <w:style w:type="table" w:customStyle="1" w:styleId="357">
    <w:name w:val="List Table 2"/>
    <w:basedOn w:val="88"/>
    <w:autoRedefine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8">
    <w:name w:val="List Table 2 Accent 1"/>
    <w:basedOn w:val="88"/>
    <w:autoRedefine/>
    <w:qFormat/>
    <w:uiPriority w:val="47"/>
    <w:tblPr>
      <w:tblBorders>
        <w:top w:val="single" w:color="FF87B9" w:themeColor="accent1" w:themeTint="99" w:sz="4" w:space="0"/>
        <w:bottom w:val="single" w:color="FF87B9" w:themeColor="accent1" w:themeTint="99" w:sz="4" w:space="0"/>
        <w:insideH w:val="single" w:color="FF87B9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</w:style>
  <w:style w:type="table" w:customStyle="1" w:styleId="359">
    <w:name w:val="List Table 2 Accent 2"/>
    <w:basedOn w:val="88"/>
    <w:autoRedefine/>
    <w:qFormat/>
    <w:uiPriority w:val="47"/>
    <w:tblPr>
      <w:tblBorders>
        <w:top w:val="single" w:color="FF5597" w:themeColor="accent2" w:themeTint="99" w:sz="4" w:space="0"/>
        <w:bottom w:val="single" w:color="FF5597" w:themeColor="accent2" w:themeTint="99" w:sz="4" w:space="0"/>
        <w:insideH w:val="single" w:color="FF5597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</w:style>
  <w:style w:type="table" w:customStyle="1" w:styleId="360">
    <w:name w:val="List Table 2 Accent 3"/>
    <w:basedOn w:val="88"/>
    <w:autoRedefine/>
    <w:qFormat/>
    <w:uiPriority w:val="47"/>
    <w:tblPr>
      <w:tblBorders>
        <w:top w:val="single" w:color="FF2AD7" w:themeColor="accent3" w:themeTint="99" w:sz="4" w:space="0"/>
        <w:bottom w:val="single" w:color="FF2AD7" w:themeColor="accent3" w:themeTint="99" w:sz="4" w:space="0"/>
        <w:insideH w:val="single" w:color="FF2AD7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</w:style>
  <w:style w:type="table" w:customStyle="1" w:styleId="361">
    <w:name w:val="List Table 2 Accent 4"/>
    <w:basedOn w:val="88"/>
    <w:autoRedefine/>
    <w:qFormat/>
    <w:uiPriority w:val="47"/>
    <w:tblPr>
      <w:tblBorders>
        <w:top w:val="single" w:color="D519FE" w:themeColor="accent4" w:themeTint="99" w:sz="4" w:space="0"/>
        <w:bottom w:val="single" w:color="D519FE" w:themeColor="accent4" w:themeTint="99" w:sz="4" w:space="0"/>
        <w:insideH w:val="single" w:color="D519FE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</w:style>
  <w:style w:type="table" w:customStyle="1" w:styleId="362">
    <w:name w:val="List Table 2 Accent 5"/>
    <w:basedOn w:val="88"/>
    <w:autoRedefine/>
    <w:qFormat/>
    <w:uiPriority w:val="47"/>
    <w:tblPr>
      <w:tblBorders>
        <w:top w:val="single" w:color="4B98FF" w:themeColor="accent5" w:themeTint="99" w:sz="4" w:space="0"/>
        <w:bottom w:val="single" w:color="4B98FF" w:themeColor="accent5" w:themeTint="99" w:sz="4" w:space="0"/>
        <w:insideH w:val="single" w:color="4B98FF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</w:style>
  <w:style w:type="table" w:customStyle="1" w:styleId="363">
    <w:name w:val="List Table 2 Accent 6"/>
    <w:basedOn w:val="88"/>
    <w:autoRedefine/>
    <w:qFormat/>
    <w:uiPriority w:val="47"/>
    <w:tblPr>
      <w:tblBorders>
        <w:top w:val="single" w:color="2B71FF" w:themeColor="accent6" w:themeTint="99" w:sz="4" w:space="0"/>
        <w:bottom w:val="single" w:color="2B71FF" w:themeColor="accent6" w:themeTint="99" w:sz="4" w:space="0"/>
        <w:insideH w:val="single" w:color="2B71F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</w:style>
  <w:style w:type="table" w:customStyle="1" w:styleId="364">
    <w:name w:val="List Table 3"/>
    <w:basedOn w:val="88"/>
    <w:autoRedefine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65">
    <w:name w:val="List Table 3 Accent 1"/>
    <w:basedOn w:val="88"/>
    <w:autoRedefine/>
    <w:qFormat/>
    <w:uiPriority w:val="48"/>
    <w:tblPr>
      <w:tblBorders>
        <w:top w:val="single" w:color="FF388C" w:themeColor="accent1" w:sz="4" w:space="0"/>
        <w:left w:val="single" w:color="FF388C" w:themeColor="accent1" w:sz="4" w:space="0"/>
        <w:bottom w:val="single" w:color="FF388C" w:themeColor="accent1" w:sz="4" w:space="0"/>
        <w:right w:val="single" w:color="FF388C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F388C" w:themeFill="accent1"/>
      </w:tcPr>
    </w:tblStylePr>
    <w:tblStylePr w:type="lastRow">
      <w:rPr>
        <w:b/>
        <w:bCs/>
      </w:rPr>
      <w:tcPr>
        <w:tcBorders>
          <w:top w:val="double" w:color="FF388C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F388C" w:themeColor="accent1" w:sz="4" w:space="0"/>
          <w:right w:val="single" w:color="FF388C" w:themeColor="accent1" w:sz="4" w:space="0"/>
        </w:tcBorders>
      </w:tcPr>
    </w:tblStylePr>
    <w:tblStylePr w:type="band1Horz">
      <w:tcPr>
        <w:tcBorders>
          <w:top w:val="single" w:color="FF388C" w:themeColor="accent1" w:sz="4" w:space="0"/>
          <w:bottom w:val="single" w:color="FF388C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F388C" w:themeColor="accent1" w:sz="4" w:space="0"/>
          <w:left w:val="nil"/>
        </w:tcBorders>
      </w:tcPr>
    </w:tblStylePr>
    <w:tblStylePr w:type="swCell">
      <w:tcPr>
        <w:tcBorders>
          <w:top w:val="double" w:color="FF388C" w:themeColor="accent1" w:sz="4" w:space="0"/>
          <w:right w:val="nil"/>
        </w:tcBorders>
      </w:tcPr>
    </w:tblStylePr>
  </w:style>
  <w:style w:type="table" w:customStyle="1" w:styleId="366">
    <w:name w:val="List Table 3 Accent 2"/>
    <w:basedOn w:val="88"/>
    <w:autoRedefine/>
    <w:qFormat/>
    <w:uiPriority w:val="48"/>
    <w:tblPr>
      <w:tblBorders>
        <w:top w:val="single" w:color="E40059" w:themeColor="accent2" w:sz="4" w:space="0"/>
        <w:left w:val="single" w:color="E40059" w:themeColor="accent2" w:sz="4" w:space="0"/>
        <w:bottom w:val="single" w:color="E40059" w:themeColor="accent2" w:sz="4" w:space="0"/>
        <w:right w:val="single" w:color="E40059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40059" w:themeFill="accent2"/>
      </w:tcPr>
    </w:tblStylePr>
    <w:tblStylePr w:type="lastRow">
      <w:rPr>
        <w:b/>
        <w:bCs/>
      </w:rPr>
      <w:tcPr>
        <w:tcBorders>
          <w:top w:val="double" w:color="E40059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40059" w:themeColor="accent2" w:sz="4" w:space="0"/>
          <w:right w:val="single" w:color="E40059" w:themeColor="accent2" w:sz="4" w:space="0"/>
        </w:tcBorders>
      </w:tcPr>
    </w:tblStylePr>
    <w:tblStylePr w:type="band1Horz">
      <w:tcPr>
        <w:tcBorders>
          <w:top w:val="single" w:color="E40059" w:themeColor="accent2" w:sz="4" w:space="0"/>
          <w:bottom w:val="single" w:color="E40059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40059" w:themeColor="accent2" w:sz="4" w:space="0"/>
          <w:left w:val="nil"/>
        </w:tcBorders>
      </w:tcPr>
    </w:tblStylePr>
    <w:tblStylePr w:type="swCell">
      <w:tcPr>
        <w:tcBorders>
          <w:top w:val="double" w:color="E40059" w:themeColor="accent2" w:sz="4" w:space="0"/>
          <w:right w:val="nil"/>
        </w:tcBorders>
      </w:tcPr>
    </w:tblStylePr>
  </w:style>
  <w:style w:type="table" w:customStyle="1" w:styleId="367">
    <w:name w:val="List Table 3 Accent 3"/>
    <w:basedOn w:val="88"/>
    <w:autoRedefine/>
    <w:qFormat/>
    <w:uiPriority w:val="48"/>
    <w:tblPr>
      <w:tblBorders>
        <w:top w:val="single" w:color="9C007F" w:themeColor="accent3" w:sz="4" w:space="0"/>
        <w:left w:val="single" w:color="9C007F" w:themeColor="accent3" w:sz="4" w:space="0"/>
        <w:bottom w:val="single" w:color="9C007F" w:themeColor="accent3" w:sz="4" w:space="0"/>
        <w:right w:val="single" w:color="9C007F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C007F" w:themeFill="accent3"/>
      </w:tcPr>
    </w:tblStylePr>
    <w:tblStylePr w:type="lastRow">
      <w:rPr>
        <w:b/>
        <w:bCs/>
      </w:rPr>
      <w:tcPr>
        <w:tcBorders>
          <w:top w:val="double" w:color="9C007F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C007F" w:themeColor="accent3" w:sz="4" w:space="0"/>
          <w:right w:val="single" w:color="9C007F" w:themeColor="accent3" w:sz="4" w:space="0"/>
        </w:tcBorders>
      </w:tcPr>
    </w:tblStylePr>
    <w:tblStylePr w:type="band1Horz">
      <w:tcPr>
        <w:tcBorders>
          <w:top w:val="single" w:color="9C007F" w:themeColor="accent3" w:sz="4" w:space="0"/>
          <w:bottom w:val="single" w:color="9C007F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9C007F" w:themeColor="accent3" w:sz="4" w:space="0"/>
          <w:left w:val="nil"/>
        </w:tcBorders>
      </w:tcPr>
    </w:tblStylePr>
    <w:tblStylePr w:type="swCell">
      <w:tcPr>
        <w:tcBorders>
          <w:top w:val="double" w:color="9C007F" w:themeColor="accent3" w:sz="4" w:space="0"/>
          <w:right w:val="nil"/>
        </w:tcBorders>
      </w:tcPr>
    </w:tblStylePr>
  </w:style>
  <w:style w:type="table" w:customStyle="1" w:styleId="368">
    <w:name w:val="List Table 3 Accent 4"/>
    <w:basedOn w:val="88"/>
    <w:autoRedefine/>
    <w:qFormat/>
    <w:uiPriority w:val="48"/>
    <w:tblPr>
      <w:tblBorders>
        <w:top w:val="single" w:color="68007F" w:themeColor="accent4" w:sz="4" w:space="0"/>
        <w:left w:val="single" w:color="68007F" w:themeColor="accent4" w:sz="4" w:space="0"/>
        <w:bottom w:val="single" w:color="68007F" w:themeColor="accent4" w:sz="4" w:space="0"/>
        <w:right w:val="single" w:color="68007F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68007F" w:themeFill="accent4"/>
      </w:tcPr>
    </w:tblStylePr>
    <w:tblStylePr w:type="lastRow">
      <w:rPr>
        <w:b/>
        <w:bCs/>
      </w:rPr>
      <w:tcPr>
        <w:tcBorders>
          <w:top w:val="double" w:color="68007F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68007F" w:themeColor="accent4" w:sz="4" w:space="0"/>
          <w:right w:val="single" w:color="68007F" w:themeColor="accent4" w:sz="4" w:space="0"/>
        </w:tcBorders>
      </w:tcPr>
    </w:tblStylePr>
    <w:tblStylePr w:type="band1Horz">
      <w:tcPr>
        <w:tcBorders>
          <w:top w:val="single" w:color="68007F" w:themeColor="accent4" w:sz="4" w:space="0"/>
          <w:bottom w:val="single" w:color="68007F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68007F" w:themeColor="accent4" w:sz="4" w:space="0"/>
          <w:left w:val="nil"/>
        </w:tcBorders>
      </w:tcPr>
    </w:tblStylePr>
    <w:tblStylePr w:type="swCell">
      <w:tcPr>
        <w:tcBorders>
          <w:top w:val="double" w:color="68007F" w:themeColor="accent4" w:sz="4" w:space="0"/>
          <w:right w:val="nil"/>
        </w:tcBorders>
      </w:tcPr>
    </w:tblStylePr>
  </w:style>
  <w:style w:type="table" w:customStyle="1" w:styleId="369">
    <w:name w:val="List Table 3 Accent 5"/>
    <w:basedOn w:val="88"/>
    <w:autoRedefine/>
    <w:qFormat/>
    <w:uiPriority w:val="48"/>
    <w:tblPr>
      <w:tblBorders>
        <w:top w:val="single" w:color="005BD3" w:themeColor="accent5" w:sz="4" w:space="0"/>
        <w:left w:val="single" w:color="005BD3" w:themeColor="accent5" w:sz="4" w:space="0"/>
        <w:bottom w:val="single" w:color="005BD3" w:themeColor="accent5" w:sz="4" w:space="0"/>
        <w:right w:val="single" w:color="005BD3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5BD3" w:themeFill="accent5"/>
      </w:tcPr>
    </w:tblStylePr>
    <w:tblStylePr w:type="lastRow">
      <w:rPr>
        <w:b/>
        <w:bCs/>
      </w:rPr>
      <w:tcPr>
        <w:tcBorders>
          <w:top w:val="double" w:color="005BD3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5BD3" w:themeColor="accent5" w:sz="4" w:space="0"/>
          <w:right w:val="single" w:color="005BD3" w:themeColor="accent5" w:sz="4" w:space="0"/>
        </w:tcBorders>
      </w:tcPr>
    </w:tblStylePr>
    <w:tblStylePr w:type="band1Horz">
      <w:tcPr>
        <w:tcBorders>
          <w:top w:val="single" w:color="005BD3" w:themeColor="accent5" w:sz="4" w:space="0"/>
          <w:bottom w:val="single" w:color="005BD3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5BD3" w:themeColor="accent5" w:sz="4" w:space="0"/>
          <w:left w:val="nil"/>
        </w:tcBorders>
      </w:tcPr>
    </w:tblStylePr>
    <w:tblStylePr w:type="swCell">
      <w:tcPr>
        <w:tcBorders>
          <w:top w:val="double" w:color="005BD3" w:themeColor="accent5" w:sz="4" w:space="0"/>
          <w:right w:val="nil"/>
        </w:tcBorders>
      </w:tcPr>
    </w:tblStylePr>
  </w:style>
  <w:style w:type="table" w:customStyle="1" w:styleId="370">
    <w:name w:val="List Table 3 Accent 6"/>
    <w:basedOn w:val="88"/>
    <w:autoRedefine/>
    <w:qFormat/>
    <w:uiPriority w:val="48"/>
    <w:tblPr>
      <w:tblBorders>
        <w:top w:val="single" w:color="00349E" w:themeColor="accent6" w:sz="4" w:space="0"/>
        <w:left w:val="single" w:color="00349E" w:themeColor="accent6" w:sz="4" w:space="0"/>
        <w:bottom w:val="single" w:color="00349E" w:themeColor="accent6" w:sz="4" w:space="0"/>
        <w:right w:val="single" w:color="00349E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349E" w:themeFill="accent6"/>
      </w:tcPr>
    </w:tblStylePr>
    <w:tblStylePr w:type="lastRow">
      <w:rPr>
        <w:b/>
        <w:bCs/>
      </w:rPr>
      <w:tcPr>
        <w:tcBorders>
          <w:top w:val="double" w:color="00349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349E" w:themeColor="accent6" w:sz="4" w:space="0"/>
          <w:right w:val="single" w:color="00349E" w:themeColor="accent6" w:sz="4" w:space="0"/>
        </w:tcBorders>
      </w:tcPr>
    </w:tblStylePr>
    <w:tblStylePr w:type="band1Horz">
      <w:tcPr>
        <w:tcBorders>
          <w:top w:val="single" w:color="00349E" w:themeColor="accent6" w:sz="4" w:space="0"/>
          <w:bottom w:val="single" w:color="00349E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349E" w:themeColor="accent6" w:sz="4" w:space="0"/>
          <w:left w:val="nil"/>
        </w:tcBorders>
      </w:tcPr>
    </w:tblStylePr>
    <w:tblStylePr w:type="swCell">
      <w:tcPr>
        <w:tcBorders>
          <w:top w:val="double" w:color="00349E" w:themeColor="accent6" w:sz="4" w:space="0"/>
          <w:right w:val="nil"/>
        </w:tcBorders>
      </w:tcPr>
    </w:tblStylePr>
  </w:style>
  <w:style w:type="table" w:customStyle="1" w:styleId="371">
    <w:name w:val="List Table 4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72">
    <w:name w:val="List Table 4 Accent 1"/>
    <w:basedOn w:val="88"/>
    <w:autoRedefine/>
    <w:qFormat/>
    <w:uiPriority w:val="49"/>
    <w:tblPr>
      <w:tblBorders>
        <w:top w:val="single" w:color="FF87B9" w:themeColor="accent1" w:themeTint="99" w:sz="4" w:space="0"/>
        <w:left w:val="single" w:color="FF87B9" w:themeColor="accent1" w:themeTint="99" w:sz="4" w:space="0"/>
        <w:bottom w:val="single" w:color="FF87B9" w:themeColor="accent1" w:themeTint="99" w:sz="4" w:space="0"/>
        <w:right w:val="single" w:color="FF87B9" w:themeColor="accent1" w:themeTint="99" w:sz="4" w:space="0"/>
        <w:insideH w:val="single" w:color="FF87B9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388C" w:themeColor="accent1" w:sz="4" w:space="0"/>
          <w:left w:val="single" w:color="FF388C" w:themeColor="accent1" w:sz="4" w:space="0"/>
          <w:bottom w:val="single" w:color="FF388C" w:themeColor="accent1" w:sz="4" w:space="0"/>
          <w:right w:val="single" w:color="FF388C" w:themeColor="accent1" w:sz="4" w:space="0"/>
          <w:insideH w:val="nil"/>
        </w:tcBorders>
        <w:shd w:val="clear" w:color="auto" w:fill="FF388C" w:themeFill="accent1"/>
      </w:tcPr>
    </w:tblStylePr>
    <w:tblStylePr w:type="lastRow">
      <w:rPr>
        <w:b/>
        <w:bCs/>
      </w:rPr>
      <w:tcPr>
        <w:tcBorders>
          <w:top w:val="double" w:color="FF87B9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</w:style>
  <w:style w:type="table" w:customStyle="1" w:styleId="373">
    <w:name w:val="List Table 4 Accent 2"/>
    <w:basedOn w:val="88"/>
    <w:autoRedefine/>
    <w:qFormat/>
    <w:uiPriority w:val="49"/>
    <w:tblPr>
      <w:tblBorders>
        <w:top w:val="single" w:color="FF5597" w:themeColor="accent2" w:themeTint="99" w:sz="4" w:space="0"/>
        <w:left w:val="single" w:color="FF5597" w:themeColor="accent2" w:themeTint="99" w:sz="4" w:space="0"/>
        <w:bottom w:val="single" w:color="FF5597" w:themeColor="accent2" w:themeTint="99" w:sz="4" w:space="0"/>
        <w:right w:val="single" w:color="FF5597" w:themeColor="accent2" w:themeTint="99" w:sz="4" w:space="0"/>
        <w:insideH w:val="single" w:color="FF5597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40059" w:themeColor="accent2" w:sz="4" w:space="0"/>
          <w:left w:val="single" w:color="E40059" w:themeColor="accent2" w:sz="4" w:space="0"/>
          <w:bottom w:val="single" w:color="E40059" w:themeColor="accent2" w:sz="4" w:space="0"/>
          <w:right w:val="single" w:color="E40059" w:themeColor="accent2" w:sz="4" w:space="0"/>
          <w:insideH w:val="nil"/>
        </w:tcBorders>
        <w:shd w:val="clear" w:color="auto" w:fill="E40059" w:themeFill="accent2"/>
      </w:tcPr>
    </w:tblStylePr>
    <w:tblStylePr w:type="lastRow">
      <w:rPr>
        <w:b/>
        <w:bCs/>
      </w:rPr>
      <w:tcPr>
        <w:tcBorders>
          <w:top w:val="double" w:color="FF5597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</w:style>
  <w:style w:type="table" w:customStyle="1" w:styleId="374">
    <w:name w:val="List Table 4 Accent 3"/>
    <w:basedOn w:val="88"/>
    <w:autoRedefine/>
    <w:qFormat/>
    <w:uiPriority w:val="49"/>
    <w:tblPr>
      <w:tblBorders>
        <w:top w:val="single" w:color="FF2AD7" w:themeColor="accent3" w:themeTint="99" w:sz="4" w:space="0"/>
        <w:left w:val="single" w:color="FF2AD7" w:themeColor="accent3" w:themeTint="99" w:sz="4" w:space="0"/>
        <w:bottom w:val="single" w:color="FF2AD7" w:themeColor="accent3" w:themeTint="99" w:sz="4" w:space="0"/>
        <w:right w:val="single" w:color="FF2AD7" w:themeColor="accent3" w:themeTint="99" w:sz="4" w:space="0"/>
        <w:insideH w:val="single" w:color="FF2AD7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C007F" w:themeColor="accent3" w:sz="4" w:space="0"/>
          <w:left w:val="single" w:color="9C007F" w:themeColor="accent3" w:sz="4" w:space="0"/>
          <w:bottom w:val="single" w:color="9C007F" w:themeColor="accent3" w:sz="4" w:space="0"/>
          <w:right w:val="single" w:color="9C007F" w:themeColor="accent3" w:sz="4" w:space="0"/>
          <w:insideH w:val="nil"/>
        </w:tcBorders>
        <w:shd w:val="clear" w:color="auto" w:fill="9C007F" w:themeFill="accent3"/>
      </w:tcPr>
    </w:tblStylePr>
    <w:tblStylePr w:type="lastRow">
      <w:rPr>
        <w:b/>
        <w:bCs/>
      </w:rPr>
      <w:tcPr>
        <w:tcBorders>
          <w:top w:val="double" w:color="FF2AD7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</w:style>
  <w:style w:type="table" w:customStyle="1" w:styleId="375">
    <w:name w:val="List Table 4 Accent 4"/>
    <w:basedOn w:val="88"/>
    <w:autoRedefine/>
    <w:qFormat/>
    <w:uiPriority w:val="49"/>
    <w:tblPr>
      <w:tblBorders>
        <w:top w:val="single" w:color="D519FE" w:themeColor="accent4" w:themeTint="99" w:sz="4" w:space="0"/>
        <w:left w:val="single" w:color="D519FE" w:themeColor="accent4" w:themeTint="99" w:sz="4" w:space="0"/>
        <w:bottom w:val="single" w:color="D519FE" w:themeColor="accent4" w:themeTint="99" w:sz="4" w:space="0"/>
        <w:right w:val="single" w:color="D519FE" w:themeColor="accent4" w:themeTint="99" w:sz="4" w:space="0"/>
        <w:insideH w:val="single" w:color="D519FE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68007F" w:themeColor="accent4" w:sz="4" w:space="0"/>
          <w:left w:val="single" w:color="68007F" w:themeColor="accent4" w:sz="4" w:space="0"/>
          <w:bottom w:val="single" w:color="68007F" w:themeColor="accent4" w:sz="4" w:space="0"/>
          <w:right w:val="single" w:color="68007F" w:themeColor="accent4" w:sz="4" w:space="0"/>
          <w:insideH w:val="nil"/>
        </w:tcBorders>
        <w:shd w:val="clear" w:color="auto" w:fill="68007F" w:themeFill="accent4"/>
      </w:tcPr>
    </w:tblStylePr>
    <w:tblStylePr w:type="lastRow">
      <w:rPr>
        <w:b/>
        <w:bCs/>
      </w:rPr>
      <w:tcPr>
        <w:tcBorders>
          <w:top w:val="double" w:color="D519FE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</w:style>
  <w:style w:type="table" w:customStyle="1" w:styleId="376">
    <w:name w:val="List Table 4 Accent 5"/>
    <w:basedOn w:val="88"/>
    <w:autoRedefine/>
    <w:qFormat/>
    <w:uiPriority w:val="49"/>
    <w:tblPr>
      <w:tblBorders>
        <w:top w:val="single" w:color="4B98FF" w:themeColor="accent5" w:themeTint="99" w:sz="4" w:space="0"/>
        <w:left w:val="single" w:color="4B98FF" w:themeColor="accent5" w:themeTint="99" w:sz="4" w:space="0"/>
        <w:bottom w:val="single" w:color="4B98FF" w:themeColor="accent5" w:themeTint="99" w:sz="4" w:space="0"/>
        <w:right w:val="single" w:color="4B98FF" w:themeColor="accent5" w:themeTint="99" w:sz="4" w:space="0"/>
        <w:insideH w:val="single" w:color="4B98FF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5BD3" w:themeColor="accent5" w:sz="4" w:space="0"/>
          <w:left w:val="single" w:color="005BD3" w:themeColor="accent5" w:sz="4" w:space="0"/>
          <w:bottom w:val="single" w:color="005BD3" w:themeColor="accent5" w:sz="4" w:space="0"/>
          <w:right w:val="single" w:color="005BD3" w:themeColor="accent5" w:sz="4" w:space="0"/>
          <w:insideH w:val="nil"/>
        </w:tcBorders>
        <w:shd w:val="clear" w:color="auto" w:fill="005BD3" w:themeFill="accent5"/>
      </w:tcPr>
    </w:tblStylePr>
    <w:tblStylePr w:type="lastRow">
      <w:rPr>
        <w:b/>
        <w:bCs/>
      </w:rPr>
      <w:tcPr>
        <w:tcBorders>
          <w:top w:val="double" w:color="4B98FF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</w:style>
  <w:style w:type="table" w:customStyle="1" w:styleId="377">
    <w:name w:val="List Table 4 Accent 6"/>
    <w:basedOn w:val="88"/>
    <w:autoRedefine/>
    <w:qFormat/>
    <w:uiPriority w:val="49"/>
    <w:tblPr>
      <w:tblBorders>
        <w:top w:val="single" w:color="2B71FF" w:themeColor="accent6" w:themeTint="99" w:sz="4" w:space="0"/>
        <w:left w:val="single" w:color="2B71FF" w:themeColor="accent6" w:themeTint="99" w:sz="4" w:space="0"/>
        <w:bottom w:val="single" w:color="2B71FF" w:themeColor="accent6" w:themeTint="99" w:sz="4" w:space="0"/>
        <w:right w:val="single" w:color="2B71FF" w:themeColor="accent6" w:themeTint="99" w:sz="4" w:space="0"/>
        <w:insideH w:val="single" w:color="2B71F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349E" w:themeColor="accent6" w:sz="4" w:space="0"/>
          <w:left w:val="single" w:color="00349E" w:themeColor="accent6" w:sz="4" w:space="0"/>
          <w:bottom w:val="single" w:color="00349E" w:themeColor="accent6" w:sz="4" w:space="0"/>
          <w:right w:val="single" w:color="00349E" w:themeColor="accent6" w:sz="4" w:space="0"/>
          <w:insideH w:val="nil"/>
        </w:tcBorders>
        <w:shd w:val="clear" w:color="auto" w:fill="00349E" w:themeFill="accent6"/>
      </w:tcPr>
    </w:tblStylePr>
    <w:tblStylePr w:type="lastRow">
      <w:rPr>
        <w:b/>
        <w:bCs/>
      </w:rPr>
      <w:tcPr>
        <w:tcBorders>
          <w:top w:val="double" w:color="2B71F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</w:style>
  <w:style w:type="table" w:customStyle="1" w:styleId="378">
    <w:name w:val="List Table 5 Dark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9">
    <w:name w:val="List Table 5 Dark Accent 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F388C" w:themeColor="accent1" w:sz="24" w:space="0"/>
        <w:left w:val="single" w:color="FF388C" w:themeColor="accent1" w:sz="24" w:space="0"/>
        <w:bottom w:val="single" w:color="FF388C" w:themeColor="accent1" w:sz="24" w:space="0"/>
        <w:right w:val="single" w:color="FF388C" w:themeColor="accent1" w:sz="24" w:space="0"/>
      </w:tblBorders>
    </w:tblPr>
    <w:tcPr>
      <w:shd w:val="clear" w:color="auto" w:fill="FF388C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80">
    <w:name w:val="List Table 5 Dark Accent 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40059" w:themeColor="accent2" w:sz="24" w:space="0"/>
        <w:left w:val="single" w:color="E40059" w:themeColor="accent2" w:sz="24" w:space="0"/>
        <w:bottom w:val="single" w:color="E40059" w:themeColor="accent2" w:sz="24" w:space="0"/>
        <w:right w:val="single" w:color="E40059" w:themeColor="accent2" w:sz="24" w:space="0"/>
      </w:tblBorders>
    </w:tblPr>
    <w:tcPr>
      <w:shd w:val="clear" w:color="auto" w:fill="E40059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81">
    <w:name w:val="List Table 5 Dark Accent 3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C007F" w:themeColor="accent3" w:sz="24" w:space="0"/>
        <w:left w:val="single" w:color="9C007F" w:themeColor="accent3" w:sz="24" w:space="0"/>
        <w:bottom w:val="single" w:color="9C007F" w:themeColor="accent3" w:sz="24" w:space="0"/>
        <w:right w:val="single" w:color="9C007F" w:themeColor="accent3" w:sz="24" w:space="0"/>
      </w:tblBorders>
    </w:tblPr>
    <w:tcPr>
      <w:shd w:val="clear" w:color="auto" w:fill="9C007F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82">
    <w:name w:val="List Table 5 Dark Accent 4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68007F" w:themeColor="accent4" w:sz="24" w:space="0"/>
        <w:left w:val="single" w:color="68007F" w:themeColor="accent4" w:sz="24" w:space="0"/>
        <w:bottom w:val="single" w:color="68007F" w:themeColor="accent4" w:sz="24" w:space="0"/>
        <w:right w:val="single" w:color="68007F" w:themeColor="accent4" w:sz="24" w:space="0"/>
      </w:tblBorders>
    </w:tblPr>
    <w:tcPr>
      <w:shd w:val="clear" w:color="auto" w:fill="68007F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83">
    <w:name w:val="List Table 5 Dark Accent 5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5BD3" w:themeColor="accent5" w:sz="24" w:space="0"/>
        <w:left w:val="single" w:color="005BD3" w:themeColor="accent5" w:sz="24" w:space="0"/>
        <w:bottom w:val="single" w:color="005BD3" w:themeColor="accent5" w:sz="24" w:space="0"/>
        <w:right w:val="single" w:color="005BD3" w:themeColor="accent5" w:sz="24" w:space="0"/>
      </w:tblBorders>
    </w:tblPr>
    <w:tcPr>
      <w:shd w:val="clear" w:color="auto" w:fill="005BD3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84">
    <w:name w:val="List Table 5 Dark Accent 6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349E" w:themeColor="accent6" w:sz="24" w:space="0"/>
        <w:left w:val="single" w:color="00349E" w:themeColor="accent6" w:sz="24" w:space="0"/>
        <w:bottom w:val="single" w:color="00349E" w:themeColor="accent6" w:sz="24" w:space="0"/>
        <w:right w:val="single" w:color="00349E" w:themeColor="accent6" w:sz="24" w:space="0"/>
      </w:tblBorders>
    </w:tblPr>
    <w:tcPr>
      <w:shd w:val="clear" w:color="auto" w:fill="00349E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85">
    <w:name w:val="List Table 6 Colorful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86">
    <w:name w:val="List Table 6 Colorful Accent 1"/>
    <w:basedOn w:val="88"/>
    <w:autoRedefine/>
    <w:qFormat/>
    <w:uiPriority w:val="51"/>
    <w:rPr>
      <w:color w:val="E90062" w:themeColor="accent1" w:themeShade="BF"/>
    </w:rPr>
    <w:tblPr>
      <w:tblBorders>
        <w:top w:val="single" w:color="FF388C" w:themeColor="accent1" w:sz="4" w:space="0"/>
        <w:bottom w:val="single" w:color="FF388C" w:themeColor="accent1" w:sz="4" w:space="0"/>
      </w:tblBorders>
    </w:tblPr>
    <w:tblStylePr w:type="firstRow">
      <w:rPr>
        <w:b/>
        <w:bCs/>
      </w:rPr>
      <w:tcPr>
        <w:tcBorders>
          <w:bottom w:val="single" w:color="FF388C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FF388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</w:style>
  <w:style w:type="table" w:customStyle="1" w:styleId="387">
    <w:name w:val="List Table 6 Colorful Accent 2"/>
    <w:basedOn w:val="88"/>
    <w:autoRedefine/>
    <w:qFormat/>
    <w:uiPriority w:val="51"/>
    <w:rPr>
      <w:color w:val="AB0043" w:themeColor="accent2" w:themeShade="BF"/>
    </w:rPr>
    <w:tblPr>
      <w:tblBorders>
        <w:top w:val="single" w:color="E40059" w:themeColor="accent2" w:sz="4" w:space="0"/>
        <w:bottom w:val="single" w:color="E40059" w:themeColor="accent2" w:sz="4" w:space="0"/>
      </w:tblBorders>
    </w:tblPr>
    <w:tblStylePr w:type="firstRow">
      <w:rPr>
        <w:b/>
        <w:bCs/>
      </w:rPr>
      <w:tcPr>
        <w:tcBorders>
          <w:bottom w:val="single" w:color="E40059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40059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</w:style>
  <w:style w:type="table" w:customStyle="1" w:styleId="388">
    <w:name w:val="List Table 6 Colorful Accent 3"/>
    <w:basedOn w:val="88"/>
    <w:autoRedefine/>
    <w:qFormat/>
    <w:uiPriority w:val="51"/>
    <w:rPr>
      <w:color w:val="75005F" w:themeColor="accent3" w:themeShade="BF"/>
    </w:rPr>
    <w:tblPr>
      <w:tblBorders>
        <w:top w:val="single" w:color="9C007F" w:themeColor="accent3" w:sz="4" w:space="0"/>
        <w:bottom w:val="single" w:color="9C007F" w:themeColor="accent3" w:sz="4" w:space="0"/>
      </w:tblBorders>
    </w:tblPr>
    <w:tblStylePr w:type="firstRow">
      <w:rPr>
        <w:b/>
        <w:bCs/>
      </w:rPr>
      <w:tcPr>
        <w:tcBorders>
          <w:bottom w:val="single" w:color="9C007F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9C007F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</w:style>
  <w:style w:type="table" w:customStyle="1" w:styleId="389">
    <w:name w:val="List Table 6 Colorful Accent 4"/>
    <w:basedOn w:val="88"/>
    <w:autoRedefine/>
    <w:qFormat/>
    <w:uiPriority w:val="51"/>
    <w:rPr>
      <w:color w:val="4E005F" w:themeColor="accent4" w:themeShade="BF"/>
    </w:rPr>
    <w:tblPr>
      <w:tblBorders>
        <w:top w:val="single" w:color="68007F" w:themeColor="accent4" w:sz="4" w:space="0"/>
        <w:bottom w:val="single" w:color="68007F" w:themeColor="accent4" w:sz="4" w:space="0"/>
      </w:tblBorders>
    </w:tblPr>
    <w:tblStylePr w:type="firstRow">
      <w:rPr>
        <w:b/>
        <w:bCs/>
      </w:rPr>
      <w:tcPr>
        <w:tcBorders>
          <w:bottom w:val="single" w:color="68007F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68007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</w:style>
  <w:style w:type="table" w:customStyle="1" w:styleId="390">
    <w:name w:val="List Table 6 Colorful Accent 5"/>
    <w:basedOn w:val="88"/>
    <w:autoRedefine/>
    <w:qFormat/>
    <w:uiPriority w:val="51"/>
    <w:rPr>
      <w:color w:val="00449E" w:themeColor="accent5" w:themeShade="BF"/>
    </w:rPr>
    <w:tblPr>
      <w:tblBorders>
        <w:top w:val="single" w:color="005BD3" w:themeColor="accent5" w:sz="4" w:space="0"/>
        <w:bottom w:val="single" w:color="005BD3" w:themeColor="accent5" w:sz="4" w:space="0"/>
      </w:tblBorders>
    </w:tblPr>
    <w:tblStylePr w:type="firstRow">
      <w:rPr>
        <w:b/>
        <w:bCs/>
      </w:rPr>
      <w:tcPr>
        <w:tcBorders>
          <w:bottom w:val="single" w:color="005BD3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005BD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</w:style>
  <w:style w:type="table" w:customStyle="1" w:styleId="391">
    <w:name w:val="List Table 6 Colorful Accent 6"/>
    <w:basedOn w:val="88"/>
    <w:autoRedefine/>
    <w:qFormat/>
    <w:uiPriority w:val="51"/>
    <w:rPr>
      <w:color w:val="002777" w:themeColor="accent6" w:themeShade="BF"/>
    </w:rPr>
    <w:tblPr>
      <w:tblBorders>
        <w:top w:val="single" w:color="00349E" w:themeColor="accent6" w:sz="4" w:space="0"/>
        <w:bottom w:val="single" w:color="00349E" w:themeColor="accent6" w:sz="4" w:space="0"/>
      </w:tblBorders>
    </w:tblPr>
    <w:tblStylePr w:type="firstRow">
      <w:rPr>
        <w:b/>
        <w:bCs/>
      </w:rPr>
      <w:tcPr>
        <w:tcBorders>
          <w:bottom w:val="single" w:color="00349E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00349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</w:style>
  <w:style w:type="table" w:customStyle="1" w:styleId="392">
    <w:name w:val="List Table 7 Colorful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3">
    <w:name w:val="List Table 7 Colorful Accent 1"/>
    <w:basedOn w:val="88"/>
    <w:autoRedefine/>
    <w:qFormat/>
    <w:uiPriority w:val="52"/>
    <w:rPr>
      <w:color w:val="E90062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F388C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F388C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F388C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F388C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FFD7E7" w:themeFill="accent1" w:themeFillTint="33"/>
      </w:tcPr>
    </w:tblStylePr>
    <w:tblStylePr w:type="band1Horz">
      <w:tcPr>
        <w:shd w:val="clear" w:color="auto" w:fill="FFD7E7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4">
    <w:name w:val="List Table 7 Colorful Accent 2"/>
    <w:basedOn w:val="88"/>
    <w:autoRedefine/>
    <w:qFormat/>
    <w:uiPriority w:val="52"/>
    <w:rPr>
      <w:color w:val="AB0043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40059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40059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40059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40059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FC6DC" w:themeFill="accent2" w:themeFillTint="33"/>
      </w:tcPr>
    </w:tblStylePr>
    <w:tblStylePr w:type="band1Horz">
      <w:tcPr>
        <w:shd w:val="clear" w:color="auto" w:fill="FFC6DC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5">
    <w:name w:val="List Table 7 Colorful Accent 3"/>
    <w:basedOn w:val="88"/>
    <w:autoRedefine/>
    <w:qFormat/>
    <w:uiPriority w:val="52"/>
    <w:rPr>
      <w:color w:val="75005F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C007F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C007F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C007F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C007F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FFB8F1" w:themeFill="accent3" w:themeFillTint="33"/>
      </w:tcPr>
    </w:tblStylePr>
    <w:tblStylePr w:type="band1Horz">
      <w:tcPr>
        <w:shd w:val="clear" w:color="auto" w:fill="FFB8F1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6">
    <w:name w:val="List Table 7 Colorful Accent 4"/>
    <w:basedOn w:val="88"/>
    <w:autoRedefine/>
    <w:qFormat/>
    <w:uiPriority w:val="52"/>
    <w:rPr>
      <w:color w:val="4E005F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68007F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68007F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68007F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68007F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1B2FF" w:themeFill="accent4" w:themeFillTint="33"/>
      </w:tcPr>
    </w:tblStylePr>
    <w:tblStylePr w:type="band1Horz">
      <w:tcPr>
        <w:shd w:val="clear" w:color="auto" w:fill="F1B2FF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7">
    <w:name w:val="List Table 7 Colorful Accent 5"/>
    <w:basedOn w:val="88"/>
    <w:autoRedefine/>
    <w:qFormat/>
    <w:uiPriority w:val="52"/>
    <w:rPr>
      <w:color w:val="00449E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5BD3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5BD3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5BD3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5BD3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C3DCFF" w:themeFill="accent5" w:themeFillTint="33"/>
      </w:tcPr>
    </w:tblStylePr>
    <w:tblStylePr w:type="band1Horz">
      <w:tcPr>
        <w:shd w:val="clear" w:color="auto" w:fill="C3DCFF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8">
    <w:name w:val="List Table 7 Colorful Accent 6"/>
    <w:basedOn w:val="88"/>
    <w:autoRedefine/>
    <w:qFormat/>
    <w:uiPriority w:val="52"/>
    <w:rPr>
      <w:color w:val="002777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349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349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349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349E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B8CFFF" w:themeFill="accent6" w:themeFillTint="33"/>
      </w:tcPr>
    </w:tblStylePr>
    <w:tblStylePr w:type="band1Horz">
      <w:tcPr>
        <w:shd w:val="clear" w:color="auto" w:fill="B8CFFF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99">
    <w:name w:val="Macro Text Char"/>
    <w:basedOn w:val="231"/>
    <w:link w:val="2"/>
    <w:autoRedefine/>
    <w:semiHidden/>
    <w:qFormat/>
    <w:uiPriority w:val="99"/>
    <w:rPr>
      <w:rFonts w:ascii="Consolas" w:hAnsi="Consolas" w:eastAsiaTheme="minorEastAsia" w:cstheme="minorBidi"/>
      <w:kern w:val="2"/>
      <w:lang w:eastAsia="zh-CN"/>
    </w:rPr>
  </w:style>
  <w:style w:type="character" w:customStyle="1" w:styleId="400">
    <w:name w:val="Mention"/>
    <w:basedOn w:val="231"/>
    <w:autoRedefine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401">
    <w:name w:val="Message Header Char"/>
    <w:basedOn w:val="231"/>
    <w:link w:val="79"/>
    <w:autoRedefine/>
    <w:semiHidden/>
    <w:qFormat/>
    <w:uiPriority w:val="99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  <w:lang w:eastAsia="zh-CN"/>
    </w:rPr>
  </w:style>
  <w:style w:type="paragraph" w:styleId="402">
    <w:name w:val="No Spacing"/>
    <w:autoRedefine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03">
    <w:name w:val="Note Heading Char"/>
    <w:basedOn w:val="231"/>
    <w:link w:val="16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styleId="404">
    <w:name w:val="Placeholder Text"/>
    <w:basedOn w:val="231"/>
    <w:autoRedefine/>
    <w:semiHidden/>
    <w:unhideWhenUsed/>
    <w:qFormat/>
    <w:uiPriority w:val="99"/>
    <w:rPr>
      <w:color w:val="808080"/>
    </w:rPr>
  </w:style>
  <w:style w:type="table" w:customStyle="1" w:styleId="405">
    <w:name w:val="Plain Table 1"/>
    <w:basedOn w:val="88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06">
    <w:name w:val="Plain Table 2"/>
    <w:basedOn w:val="88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407">
    <w:name w:val="Plain Table 3"/>
    <w:basedOn w:val="88"/>
    <w:autoRedefine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408">
    <w:name w:val="Plain Table 4"/>
    <w:basedOn w:val="88"/>
    <w:autoRedefine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09">
    <w:name w:val="Plain Table 5"/>
    <w:basedOn w:val="88"/>
    <w:autoRedefine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410">
    <w:name w:val="Plain Text Char"/>
    <w:basedOn w:val="231"/>
    <w:link w:val="45"/>
    <w:autoRedefine/>
    <w:semiHidden/>
    <w:qFormat/>
    <w:uiPriority w:val="99"/>
    <w:rPr>
      <w:rFonts w:ascii="Consolas" w:hAnsi="Consolas" w:eastAsiaTheme="minorEastAsia" w:cstheme="minorBidi"/>
      <w:kern w:val="2"/>
      <w:sz w:val="21"/>
      <w:szCs w:val="21"/>
      <w:lang w:eastAsia="zh-CN"/>
    </w:rPr>
  </w:style>
  <w:style w:type="paragraph" w:styleId="411">
    <w:name w:val="Quote"/>
    <w:basedOn w:val="1"/>
    <w:next w:val="1"/>
    <w:link w:val="412"/>
    <w:autoRedefine/>
    <w:semiHidden/>
    <w:unhideWhenUsed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2">
    <w:name w:val="Quote Char"/>
    <w:basedOn w:val="231"/>
    <w:link w:val="411"/>
    <w:autoRedefine/>
    <w:semiHidden/>
    <w:qFormat/>
    <w:uiPriority w:val="99"/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3">
    <w:name w:val="Salutation Char"/>
    <w:basedOn w:val="231"/>
    <w:link w:val="30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414">
    <w:name w:val="Signature Char"/>
    <w:basedOn w:val="231"/>
    <w:link w:val="58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character" w:customStyle="1" w:styleId="415">
    <w:name w:val="Smart Hyperlink"/>
    <w:basedOn w:val="231"/>
    <w:autoRedefine/>
    <w:semiHidden/>
    <w:unhideWhenUsed/>
    <w:qFormat/>
    <w:uiPriority w:val="99"/>
    <w:rPr>
      <w:u w:val="dotted"/>
    </w:rPr>
  </w:style>
  <w:style w:type="character" w:customStyle="1" w:styleId="416">
    <w:name w:val="Smart Link"/>
    <w:basedOn w:val="231"/>
    <w:autoRedefine/>
    <w:semiHidden/>
    <w:unhideWhenUsed/>
    <w:qFormat/>
    <w:uiPriority w:val="99"/>
    <w:rPr>
      <w:color w:val="0000FF"/>
      <w:u w:val="single"/>
      <w:shd w:val="clear" w:color="auto" w:fill="F3F2F1"/>
    </w:rPr>
  </w:style>
  <w:style w:type="character" w:customStyle="1" w:styleId="417">
    <w:name w:val="Subtle Emphasis"/>
    <w:basedOn w:val="231"/>
    <w:autoRedefine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8">
    <w:name w:val="Subtle Reference"/>
    <w:basedOn w:val="231"/>
    <w:autoRedefine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419">
    <w:name w:val="Grid Table Light"/>
    <w:basedOn w:val="88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420">
    <w:name w:val="Title Char"/>
    <w:basedOn w:val="231"/>
    <w:link w:val="8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paragraph" w:customStyle="1" w:styleId="421">
    <w:name w:val="TOC Heading"/>
    <w:basedOn w:val="3"/>
    <w:next w:val="1"/>
    <w:autoRedefine/>
    <w:semiHidden/>
    <w:unhideWhenUsed/>
    <w:qFormat/>
    <w:uiPriority w:val="39"/>
    <w:pPr>
      <w:spacing w:before="240" w:after="0" w:line="240" w:lineRule="auto"/>
      <w:outlineLvl w:val="9"/>
    </w:pPr>
    <w:rPr>
      <w:rFonts w:asciiTheme="majorHAnsi" w:hAnsiTheme="majorHAnsi" w:eastAsiaTheme="majorEastAsia" w:cstheme="majorBidi"/>
      <w:b w:val="0"/>
      <w:bCs w:val="0"/>
      <w:color w:val="E90062" w:themeColor="accent1" w:themeShade="BF"/>
      <w:kern w:val="2"/>
      <w:sz w:val="32"/>
      <w:szCs w:val="32"/>
    </w:rPr>
  </w:style>
  <w:style w:type="character" w:customStyle="1" w:styleId="422">
    <w:name w:val="Unresolved Mention"/>
    <w:basedOn w:val="23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3">
    <w:name w:val="font21"/>
    <w:basedOn w:val="231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424">
    <w:name w:val="样式1"/>
    <w:autoRedefine/>
    <w:qFormat/>
    <w:uiPriority w:val="99"/>
    <w:pPr>
      <w:spacing w:line="360" w:lineRule="auto"/>
      <w:jc w:val="center"/>
    </w:pPr>
    <w:rPr>
      <w:sz w:val="24"/>
      <w14:ligatures w14:val="standardContextual"/>
    </w:rPr>
    <w:tblPr>
      <w:tblBorders>
        <w:top w:val="single" w:color="auto" w:sz="12" w:space="0"/>
        <w:bottom w:val="single" w:color="auto" w:sz="12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活力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2060</Words>
  <Characters>9459</Characters>
  <Lines>535</Lines>
  <Paragraphs>150</Paragraphs>
  <TotalTime>0</TotalTime>
  <ScaleCrop>false</ScaleCrop>
  <LinksUpToDate>false</LinksUpToDate>
  <CharactersWithSpaces>9480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2023-07-21T22:49:00Z</dcterms:created>
  <dc:creator>于汶佳</dc:creator>
  <cp:lastModifiedBy>the authors</cp:lastModifiedBy>
  <dcterms:modified xsi:type="dcterms:W3CDTF">2025-11-28T09:59:23Z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D62F74F4EF6541D3AF91755D9F2B15FD_13</vt:lpwstr>
  </property>
  <property fmtid="{D5CDD505-2E9C-101B-9397-08002B2CF9AE}" pid="3" name="KSOProductBuildVer">
    <vt:lpwstr>2052-12.1.0.19302</vt:lpwstr>
  </property>
  <property fmtid="{D5CDD505-2E9C-101B-9397-08002B2CF9AE}" pid="4" name="LE1">
    <vt:filetime>2023-07-17T14:02:29Z</vt:filetime>
  </property>
  <property fmtid="{D5CDD505-2E9C-101B-9397-08002B2CF9AE}" pid="5" name="KSOTemplateDocerSaveRecord">
    <vt:lpwstr>eyJoZGlkIjoiYzM2NmEwM2NlNmUzOTQxNmVjNTA3MDE5OGNlMGFhZWUiLCJ1c2VySWQiOiIxNjAyMjYzMzkzIn0=</vt:lpwstr>
  </property>
</Properties>
</file>