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546E9" w14:textId="77777777" w:rsidR="007077AE" w:rsidRPr="006B4B9C" w:rsidRDefault="00684D66">
      <w:pPr>
        <w:rPr>
          <w:rFonts w:ascii="Arial" w:hAnsi="Arial" w:cs="Arial"/>
          <w:b/>
        </w:rPr>
      </w:pPr>
      <w:r w:rsidRPr="006B4B9C">
        <w:rPr>
          <w:rFonts w:ascii="Arial" w:hAnsi="Arial" w:cs="Arial"/>
          <w:b/>
        </w:rPr>
        <w:t>Supplementary Materials.</w:t>
      </w:r>
    </w:p>
    <w:p w14:paraId="564E0813" w14:textId="77777777" w:rsidR="00856627" w:rsidRPr="006B4B9C" w:rsidRDefault="00684D66" w:rsidP="006B4B9C">
      <w:pPr>
        <w:jc w:val="both"/>
        <w:rPr>
          <w:rFonts w:ascii="Arial" w:hAnsi="Arial" w:cs="Arial"/>
        </w:rPr>
      </w:pPr>
      <w:r w:rsidRPr="006B4B9C">
        <w:rPr>
          <w:rFonts w:ascii="Arial" w:hAnsi="Arial" w:cs="Arial"/>
          <w:b/>
        </w:rPr>
        <w:t xml:space="preserve">Supplementary Figure 1. </w:t>
      </w:r>
      <w:r w:rsidR="00856627" w:rsidRPr="006B4B9C">
        <w:rPr>
          <w:rFonts w:ascii="Arial" w:hAnsi="Arial" w:cs="Arial"/>
        </w:rPr>
        <w:t xml:space="preserve">Schematic diagram explains the </w:t>
      </w:r>
      <w:r w:rsidR="00ED369C">
        <w:rPr>
          <w:rFonts w:ascii="Arial" w:hAnsi="Arial" w:cs="Arial"/>
        </w:rPr>
        <w:t>xf</w:t>
      </w:r>
      <w:r w:rsidR="00856627" w:rsidRPr="006B4B9C">
        <w:rPr>
          <w:rFonts w:ascii="Arial" w:hAnsi="Arial" w:cs="Arial"/>
        </w:rPr>
        <w:t xml:space="preserve">R5 </w:t>
      </w:r>
      <w:proofErr w:type="spellStart"/>
      <w:r w:rsidR="00856627" w:rsidRPr="006B4B9C">
        <w:rPr>
          <w:rFonts w:ascii="Arial" w:hAnsi="Arial" w:cs="Arial"/>
        </w:rPr>
        <w:t>mAb</w:t>
      </w:r>
      <w:proofErr w:type="spellEnd"/>
      <w:r w:rsidR="00856627" w:rsidRPr="006B4B9C">
        <w:rPr>
          <w:rFonts w:ascii="Arial" w:hAnsi="Arial" w:cs="Arial"/>
        </w:rPr>
        <w:t xml:space="preserve"> </w:t>
      </w:r>
      <w:r w:rsidR="000766F5" w:rsidRPr="006B4B9C">
        <w:rPr>
          <w:rFonts w:ascii="Arial" w:hAnsi="Arial" w:cs="Arial"/>
        </w:rPr>
        <w:t>interaction with</w:t>
      </w:r>
      <w:r w:rsidR="00856627" w:rsidRPr="006B4B9C">
        <w:rPr>
          <w:rFonts w:ascii="Arial" w:hAnsi="Arial" w:cs="Arial"/>
        </w:rPr>
        <w:t xml:space="preserve"> CCR5 </w:t>
      </w:r>
      <w:r w:rsidR="00ED369C">
        <w:rPr>
          <w:rFonts w:ascii="Arial" w:hAnsi="Arial" w:cs="Arial"/>
        </w:rPr>
        <w:t xml:space="preserve">receptors </w:t>
      </w:r>
      <w:r w:rsidR="00856627" w:rsidRPr="006B4B9C">
        <w:rPr>
          <w:rFonts w:ascii="Arial" w:hAnsi="Arial" w:cs="Arial"/>
        </w:rPr>
        <w:t xml:space="preserve">on T cell binding. A) Multivalent binding of </w:t>
      </w:r>
      <w:r w:rsidR="00ED369C">
        <w:rPr>
          <w:rFonts w:ascii="Arial" w:hAnsi="Arial" w:cs="Arial"/>
        </w:rPr>
        <w:t>xf</w:t>
      </w:r>
      <w:r w:rsidR="00856627" w:rsidRPr="006B4B9C">
        <w:rPr>
          <w:rFonts w:ascii="Arial" w:hAnsi="Arial" w:cs="Arial"/>
        </w:rPr>
        <w:t xml:space="preserve">R5-D+T NP compared to (B) monovalent binding of free </w:t>
      </w:r>
      <w:r w:rsidR="00ED369C">
        <w:rPr>
          <w:rFonts w:ascii="Arial" w:hAnsi="Arial" w:cs="Arial"/>
        </w:rPr>
        <w:t>xf</w:t>
      </w:r>
      <w:r w:rsidR="00856627" w:rsidRPr="006B4B9C">
        <w:rPr>
          <w:rFonts w:ascii="Arial" w:hAnsi="Arial" w:cs="Arial"/>
        </w:rPr>
        <w:t xml:space="preserve">R5 </w:t>
      </w:r>
      <w:proofErr w:type="spellStart"/>
      <w:r w:rsidR="00856627" w:rsidRPr="006B4B9C">
        <w:rPr>
          <w:rFonts w:ascii="Arial" w:hAnsi="Arial" w:cs="Arial"/>
        </w:rPr>
        <w:t>mAb</w:t>
      </w:r>
      <w:proofErr w:type="spellEnd"/>
      <w:r w:rsidR="00856627" w:rsidRPr="006B4B9C">
        <w:rPr>
          <w:rFonts w:ascii="Arial" w:hAnsi="Arial" w:cs="Arial"/>
        </w:rPr>
        <w:t>.</w:t>
      </w:r>
    </w:p>
    <w:p w14:paraId="0A9899EC" w14:textId="77777777" w:rsidR="00856627" w:rsidRPr="006B4B9C" w:rsidRDefault="00F7548A" w:rsidP="00F7548A">
      <w:pPr>
        <w:jc w:val="center"/>
        <w:rPr>
          <w:rFonts w:ascii="Arial" w:hAnsi="Arial" w:cs="Arial"/>
        </w:rPr>
      </w:pPr>
      <w:r w:rsidRPr="006B4B9C">
        <w:rPr>
          <w:rFonts w:ascii="Arial" w:hAnsi="Arial" w:cs="Arial"/>
          <w:noProof/>
        </w:rPr>
        <w:drawing>
          <wp:inline distT="0" distB="0" distL="0" distR="0" wp14:anchorId="638BF2B5" wp14:editId="0AEAF009">
            <wp:extent cx="4002024" cy="2907792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2024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59E1F" w14:textId="77777777" w:rsidR="00856627" w:rsidRPr="006B4B9C" w:rsidRDefault="00856627">
      <w:pPr>
        <w:rPr>
          <w:rFonts w:ascii="Arial" w:hAnsi="Arial" w:cs="Arial"/>
        </w:rPr>
      </w:pPr>
      <w:r w:rsidRPr="006B4B9C">
        <w:rPr>
          <w:rFonts w:ascii="Arial" w:hAnsi="Arial" w:cs="Arial"/>
        </w:rPr>
        <w:br w:type="page"/>
      </w:r>
    </w:p>
    <w:p w14:paraId="3E9FC542" w14:textId="7D256A5A" w:rsidR="00066963" w:rsidRPr="006B4B9C" w:rsidRDefault="00066963" w:rsidP="006B4B9C">
      <w:pPr>
        <w:jc w:val="both"/>
        <w:rPr>
          <w:rFonts w:ascii="Arial" w:hAnsi="Arial" w:cs="Arial"/>
        </w:rPr>
      </w:pPr>
      <w:r w:rsidRPr="006B4B9C">
        <w:rPr>
          <w:rFonts w:ascii="Arial" w:hAnsi="Arial" w:cs="Arial"/>
          <w:b/>
        </w:rPr>
        <w:lastRenderedPageBreak/>
        <w:t>Supplementary Figure 2.</w:t>
      </w:r>
      <w:r w:rsidR="00093AD8" w:rsidRPr="006B4B9C">
        <w:rPr>
          <w:rFonts w:ascii="Arial" w:hAnsi="Arial" w:cs="Arial"/>
        </w:rPr>
        <w:t xml:space="preserve"> Flow cytometry gating strategy to evaluate T cell binding affinity. </w:t>
      </w:r>
      <w:r w:rsidR="00A3109A" w:rsidRPr="006B4B9C">
        <w:rPr>
          <w:rFonts w:ascii="Arial" w:hAnsi="Arial" w:cs="Arial"/>
        </w:rPr>
        <w:t xml:space="preserve">The flow cytometry plots represent </w:t>
      </w:r>
      <w:r w:rsidR="00533136">
        <w:rPr>
          <w:rFonts w:ascii="Arial" w:hAnsi="Arial" w:cs="Arial"/>
        </w:rPr>
        <w:t xml:space="preserve">the </w:t>
      </w:r>
      <w:r w:rsidR="00A3109A" w:rsidRPr="006B4B9C">
        <w:rPr>
          <w:rFonts w:ascii="Arial" w:hAnsi="Arial" w:cs="Arial"/>
        </w:rPr>
        <w:t xml:space="preserve">percentage (%) of the relative number of cells in the respective populations. </w:t>
      </w:r>
      <w:r w:rsidR="00CA5007">
        <w:rPr>
          <w:rFonts w:ascii="Arial" w:hAnsi="Arial" w:cs="Arial"/>
        </w:rPr>
        <w:t>P</w:t>
      </w:r>
      <w:r w:rsidR="00093AD8" w:rsidRPr="006B4B9C">
        <w:rPr>
          <w:rFonts w:ascii="Arial" w:hAnsi="Arial" w:cs="Arial"/>
        </w:rPr>
        <w:t xml:space="preserve">rimary PBMCs were </w:t>
      </w:r>
      <w:r w:rsidR="00CA5007" w:rsidRPr="006B4B9C">
        <w:rPr>
          <w:rFonts w:ascii="Arial" w:hAnsi="Arial" w:cs="Arial"/>
        </w:rPr>
        <w:t xml:space="preserve">first </w:t>
      </w:r>
      <w:r w:rsidR="00093AD8" w:rsidRPr="006B4B9C">
        <w:rPr>
          <w:rFonts w:ascii="Arial" w:hAnsi="Arial" w:cs="Arial"/>
        </w:rPr>
        <w:t xml:space="preserve">gated for (a) lymphocytes (FSC-A vs. SSC-A), from which (b) single cell (FSC-A vs. FSC-H) were gated. </w:t>
      </w:r>
      <w:r w:rsidR="00CA5007">
        <w:rPr>
          <w:rFonts w:ascii="Arial" w:hAnsi="Arial" w:cs="Arial"/>
        </w:rPr>
        <w:t>S</w:t>
      </w:r>
      <w:r w:rsidR="00093AD8" w:rsidRPr="006B4B9C">
        <w:rPr>
          <w:rFonts w:ascii="Arial" w:hAnsi="Arial" w:cs="Arial"/>
        </w:rPr>
        <w:t>ingle</w:t>
      </w:r>
      <w:r w:rsidR="00533136">
        <w:rPr>
          <w:rFonts w:ascii="Arial" w:hAnsi="Arial" w:cs="Arial"/>
        </w:rPr>
        <w:t>-</w:t>
      </w:r>
      <w:r w:rsidR="00093AD8" w:rsidRPr="006B4B9C">
        <w:rPr>
          <w:rFonts w:ascii="Arial" w:hAnsi="Arial" w:cs="Arial"/>
        </w:rPr>
        <w:t xml:space="preserve">cell lymphocytes </w:t>
      </w:r>
      <w:r w:rsidR="006F0259" w:rsidRPr="006B4B9C">
        <w:rPr>
          <w:rFonts w:ascii="Arial" w:hAnsi="Arial" w:cs="Arial"/>
        </w:rPr>
        <w:t xml:space="preserve">were further gated for </w:t>
      </w:r>
      <w:r w:rsidR="00093AD8" w:rsidRPr="006B4B9C">
        <w:rPr>
          <w:rFonts w:ascii="Arial" w:hAnsi="Arial" w:cs="Arial"/>
        </w:rPr>
        <w:t>(c)</w:t>
      </w:r>
      <w:r w:rsidR="00A3109A" w:rsidRPr="006B4B9C">
        <w:rPr>
          <w:rFonts w:ascii="Arial" w:hAnsi="Arial" w:cs="Arial"/>
        </w:rPr>
        <w:t xml:space="preserve"> </w:t>
      </w:r>
      <w:r w:rsidR="006F0259" w:rsidRPr="006B4B9C">
        <w:rPr>
          <w:rFonts w:ascii="Arial" w:hAnsi="Arial" w:cs="Arial"/>
        </w:rPr>
        <w:t xml:space="preserve">CD2+ vs. CD68+ cells and (d) CD4+ vs. CD8+ cells. The graphical images </w:t>
      </w:r>
      <w:r w:rsidR="00EC42F0" w:rsidRPr="006B4B9C">
        <w:rPr>
          <w:rFonts w:ascii="Arial" w:hAnsi="Arial" w:cs="Arial"/>
        </w:rPr>
        <w:t>represents</w:t>
      </w:r>
      <w:r w:rsidR="006F0259" w:rsidRPr="006B4B9C">
        <w:rPr>
          <w:rFonts w:ascii="Arial" w:hAnsi="Arial" w:cs="Arial"/>
        </w:rPr>
        <w:t xml:space="preserve"> comparative binding potency of</w:t>
      </w:r>
      <w:r w:rsidR="00ED369C">
        <w:rPr>
          <w:rFonts w:ascii="Arial" w:hAnsi="Arial" w:cs="Arial"/>
        </w:rPr>
        <w:t xml:space="preserve"> xfR5</w:t>
      </w:r>
      <w:r w:rsidR="006F0259" w:rsidRPr="006B4B9C">
        <w:rPr>
          <w:rFonts w:ascii="Arial" w:hAnsi="Arial" w:cs="Arial"/>
        </w:rPr>
        <w:t>-D</w:t>
      </w:r>
      <w:r w:rsidR="00ED369C">
        <w:rPr>
          <w:rFonts w:ascii="Arial" w:hAnsi="Arial" w:cs="Arial"/>
        </w:rPr>
        <w:t>+T</w:t>
      </w:r>
      <w:r w:rsidR="006F0259" w:rsidRPr="006B4B9C">
        <w:rPr>
          <w:rFonts w:ascii="Arial" w:hAnsi="Arial" w:cs="Arial"/>
        </w:rPr>
        <w:t xml:space="preserve"> NPs and </w:t>
      </w:r>
      <w:r w:rsidR="00ED369C">
        <w:rPr>
          <w:rFonts w:ascii="Arial" w:hAnsi="Arial" w:cs="Arial"/>
        </w:rPr>
        <w:t>xf</w:t>
      </w:r>
      <w:r w:rsidR="006F0259" w:rsidRPr="006B4B9C">
        <w:rPr>
          <w:rFonts w:ascii="Arial" w:hAnsi="Arial" w:cs="Arial"/>
        </w:rPr>
        <w:t xml:space="preserve">R5 </w:t>
      </w:r>
      <w:proofErr w:type="spellStart"/>
      <w:r w:rsidR="006F0259" w:rsidRPr="006B4B9C">
        <w:rPr>
          <w:rFonts w:ascii="Arial" w:hAnsi="Arial" w:cs="Arial"/>
        </w:rPr>
        <w:t>mAb</w:t>
      </w:r>
      <w:r w:rsidR="00ED369C">
        <w:rPr>
          <w:rFonts w:ascii="Arial" w:hAnsi="Arial" w:cs="Arial"/>
        </w:rPr>
        <w:t>s</w:t>
      </w:r>
      <w:proofErr w:type="spellEnd"/>
      <w:r w:rsidR="006F0259" w:rsidRPr="006B4B9C">
        <w:rPr>
          <w:rFonts w:ascii="Arial" w:hAnsi="Arial" w:cs="Arial"/>
        </w:rPr>
        <w:t xml:space="preserve"> </w:t>
      </w:r>
      <w:r w:rsidR="00EC42F0" w:rsidRPr="006B4B9C">
        <w:rPr>
          <w:rFonts w:ascii="Arial" w:hAnsi="Arial" w:cs="Arial"/>
        </w:rPr>
        <w:t>(free)</w:t>
      </w:r>
      <w:r w:rsidR="006F0259" w:rsidRPr="006B4B9C">
        <w:rPr>
          <w:rFonts w:ascii="Arial" w:hAnsi="Arial" w:cs="Arial"/>
        </w:rPr>
        <w:t xml:space="preserve"> after </w:t>
      </w:r>
      <w:r w:rsidR="00EC42F0" w:rsidRPr="006B4B9C">
        <w:rPr>
          <w:rFonts w:ascii="Arial" w:hAnsi="Arial" w:cs="Arial"/>
        </w:rPr>
        <w:t xml:space="preserve">treatment </w:t>
      </w:r>
      <w:r w:rsidR="006F0259" w:rsidRPr="006B4B9C">
        <w:rPr>
          <w:rFonts w:ascii="Arial" w:hAnsi="Arial" w:cs="Arial"/>
        </w:rPr>
        <w:t>(</w:t>
      </w:r>
      <w:r w:rsidR="00ED369C">
        <w:rPr>
          <w:rFonts w:ascii="Arial" w:hAnsi="Arial" w:cs="Arial"/>
        </w:rPr>
        <w:t xml:space="preserve">at </w:t>
      </w:r>
      <w:r w:rsidR="00ED369C" w:rsidRPr="006B4B9C">
        <w:rPr>
          <w:rFonts w:ascii="Arial" w:hAnsi="Arial" w:cs="Arial"/>
        </w:rPr>
        <w:t xml:space="preserve">66.5 nM </w:t>
      </w:r>
      <w:r w:rsidR="00ED369C">
        <w:rPr>
          <w:rFonts w:ascii="Arial" w:hAnsi="Arial" w:cs="Arial"/>
        </w:rPr>
        <w:t>of xf</w:t>
      </w:r>
      <w:r w:rsidR="006F0259" w:rsidRPr="006B4B9C">
        <w:rPr>
          <w:rFonts w:ascii="Arial" w:hAnsi="Arial" w:cs="Arial"/>
        </w:rPr>
        <w:t xml:space="preserve">R5 </w:t>
      </w:r>
      <w:proofErr w:type="spellStart"/>
      <w:r w:rsidR="006F0259" w:rsidRPr="006B4B9C">
        <w:rPr>
          <w:rFonts w:ascii="Arial" w:hAnsi="Arial" w:cs="Arial"/>
        </w:rPr>
        <w:t>mAb</w:t>
      </w:r>
      <w:proofErr w:type="spellEnd"/>
      <w:r w:rsidR="006F0259" w:rsidRPr="006B4B9C">
        <w:rPr>
          <w:rFonts w:ascii="Arial" w:hAnsi="Arial" w:cs="Arial"/>
        </w:rPr>
        <w:t xml:space="preserve"> concentration as NP bound or free), with primary </w:t>
      </w:r>
      <w:r w:rsidR="00EC42F0" w:rsidRPr="006B4B9C">
        <w:rPr>
          <w:rFonts w:ascii="Arial" w:hAnsi="Arial" w:cs="Arial"/>
        </w:rPr>
        <w:t>CD2+ (</w:t>
      </w:r>
      <w:r w:rsidR="00CA5007">
        <w:rPr>
          <w:rFonts w:ascii="Arial" w:hAnsi="Arial" w:cs="Arial"/>
        </w:rPr>
        <w:t>d</w:t>
      </w:r>
      <w:r w:rsidR="00EC42F0" w:rsidRPr="006B4B9C">
        <w:rPr>
          <w:rFonts w:ascii="Arial" w:hAnsi="Arial" w:cs="Arial"/>
        </w:rPr>
        <w:t>endritic cells or HIV latent T-cells, e), CD68+ (mo</w:t>
      </w:r>
      <w:r w:rsidR="00533136">
        <w:rPr>
          <w:rFonts w:ascii="Arial" w:hAnsi="Arial" w:cs="Arial"/>
        </w:rPr>
        <w:t>no</w:t>
      </w:r>
      <w:r w:rsidR="00EC42F0" w:rsidRPr="006B4B9C">
        <w:rPr>
          <w:rFonts w:ascii="Arial" w:hAnsi="Arial" w:cs="Arial"/>
        </w:rPr>
        <w:t>cytes,</w:t>
      </w:r>
      <w:r w:rsidR="00CA5007">
        <w:rPr>
          <w:rFonts w:ascii="Arial" w:hAnsi="Arial" w:cs="Arial"/>
        </w:rPr>
        <w:t xml:space="preserve"> </w:t>
      </w:r>
      <w:r w:rsidR="00EC42F0" w:rsidRPr="006B4B9C">
        <w:rPr>
          <w:rFonts w:ascii="Arial" w:hAnsi="Arial" w:cs="Arial"/>
        </w:rPr>
        <w:t xml:space="preserve">f), CD8+ (g), CD8+CD4+ (h) and </w:t>
      </w:r>
      <w:r w:rsidR="006F0259" w:rsidRPr="006B4B9C">
        <w:rPr>
          <w:rFonts w:ascii="Arial" w:hAnsi="Arial" w:cs="Arial"/>
        </w:rPr>
        <w:t>CD4+ (</w:t>
      </w:r>
      <w:proofErr w:type="spellStart"/>
      <w:r w:rsidR="00EC42F0" w:rsidRPr="006B4B9C">
        <w:rPr>
          <w:rFonts w:ascii="Arial" w:hAnsi="Arial" w:cs="Arial"/>
        </w:rPr>
        <w:t>i</w:t>
      </w:r>
      <w:proofErr w:type="spellEnd"/>
      <w:r w:rsidR="006F0259" w:rsidRPr="006B4B9C">
        <w:rPr>
          <w:rFonts w:ascii="Arial" w:hAnsi="Arial" w:cs="Arial"/>
        </w:rPr>
        <w:t>) cell-types among PBMCs population.</w:t>
      </w:r>
      <w:r w:rsidR="00EC42F0" w:rsidRPr="006B4B9C">
        <w:rPr>
          <w:rFonts w:ascii="Arial" w:hAnsi="Arial" w:cs="Arial"/>
        </w:rPr>
        <w:t xml:space="preserve"> For setting the negative and positive gate, </w:t>
      </w:r>
      <w:r w:rsidR="00093AD8" w:rsidRPr="006B4B9C">
        <w:rPr>
          <w:rFonts w:ascii="Arial" w:hAnsi="Arial" w:cs="Arial"/>
        </w:rPr>
        <w:t xml:space="preserve">respective isotype controls and </w:t>
      </w:r>
      <w:r w:rsidR="00533136">
        <w:rPr>
          <w:rFonts w:ascii="Arial" w:hAnsi="Arial" w:cs="Arial"/>
        </w:rPr>
        <w:t>several</w:t>
      </w:r>
      <w:r w:rsidR="00093AD8" w:rsidRPr="006B4B9C">
        <w:rPr>
          <w:rFonts w:ascii="Arial" w:hAnsi="Arial" w:cs="Arial"/>
        </w:rPr>
        <w:t xml:space="preserve"> channel marker</w:t>
      </w:r>
      <w:r w:rsidR="00533136">
        <w:rPr>
          <w:rFonts w:ascii="Arial" w:hAnsi="Arial" w:cs="Arial"/>
        </w:rPr>
        <w:t>s</w:t>
      </w:r>
      <w:r w:rsidR="00093AD8" w:rsidRPr="006B4B9C">
        <w:rPr>
          <w:rFonts w:ascii="Arial" w:hAnsi="Arial" w:cs="Arial"/>
        </w:rPr>
        <w:t xml:space="preserve"> </w:t>
      </w:r>
      <w:r w:rsidR="00EC42F0" w:rsidRPr="006B4B9C">
        <w:rPr>
          <w:rFonts w:ascii="Arial" w:hAnsi="Arial" w:cs="Arial"/>
        </w:rPr>
        <w:t>were used</w:t>
      </w:r>
      <w:r w:rsidR="00093AD8" w:rsidRPr="006B4B9C">
        <w:rPr>
          <w:rFonts w:ascii="Arial" w:hAnsi="Arial" w:cs="Arial"/>
        </w:rPr>
        <w:t xml:space="preserve">, </w:t>
      </w:r>
      <w:r w:rsidR="00CA5007" w:rsidRPr="006B4B9C">
        <w:rPr>
          <w:rFonts w:ascii="Arial" w:hAnsi="Arial" w:cs="Arial"/>
        </w:rPr>
        <w:t>during each experiment</w:t>
      </w:r>
      <w:r w:rsidR="00093AD8" w:rsidRPr="006B4B9C">
        <w:rPr>
          <w:rFonts w:ascii="Arial" w:hAnsi="Arial" w:cs="Arial"/>
        </w:rPr>
        <w:t xml:space="preserve">. All samples were compensated during </w:t>
      </w:r>
      <w:r w:rsidR="00533136">
        <w:rPr>
          <w:rFonts w:ascii="Arial" w:hAnsi="Arial" w:cs="Arial"/>
        </w:rPr>
        <w:t xml:space="preserve">the </w:t>
      </w:r>
      <w:r w:rsidR="00093AD8" w:rsidRPr="006B4B9C">
        <w:rPr>
          <w:rFonts w:ascii="Arial" w:hAnsi="Arial" w:cs="Arial"/>
        </w:rPr>
        <w:t>sample run.</w:t>
      </w:r>
    </w:p>
    <w:p w14:paraId="125F3F15" w14:textId="77777777" w:rsidR="00066963" w:rsidRPr="006B4B9C" w:rsidRDefault="006B4B9C">
      <w:pPr>
        <w:rPr>
          <w:rFonts w:ascii="Arial" w:hAnsi="Arial" w:cs="Arial"/>
        </w:rPr>
      </w:pPr>
      <w:r w:rsidRPr="006B4B9C">
        <w:rPr>
          <w:rFonts w:ascii="Arial" w:hAnsi="Arial" w:cs="Arial"/>
          <w:noProof/>
        </w:rPr>
        <w:drawing>
          <wp:inline distT="0" distB="0" distL="0" distR="0" wp14:anchorId="72073A6B" wp14:editId="1A592112">
            <wp:extent cx="5943600" cy="33597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3D4C1" w14:textId="77777777" w:rsidR="00093AD8" w:rsidRPr="006B4B9C" w:rsidRDefault="00093AD8">
      <w:pPr>
        <w:rPr>
          <w:rFonts w:ascii="Arial" w:hAnsi="Arial" w:cs="Arial"/>
        </w:rPr>
      </w:pPr>
      <w:r w:rsidRPr="006B4B9C">
        <w:rPr>
          <w:rFonts w:ascii="Arial" w:hAnsi="Arial" w:cs="Arial"/>
        </w:rPr>
        <w:br w:type="page"/>
      </w:r>
    </w:p>
    <w:p w14:paraId="0D05DEF0" w14:textId="3187268F" w:rsidR="00684D66" w:rsidRPr="006B4B9C" w:rsidRDefault="00856627" w:rsidP="006B4B9C">
      <w:pPr>
        <w:jc w:val="both"/>
        <w:rPr>
          <w:rFonts w:ascii="Arial" w:hAnsi="Arial" w:cs="Arial"/>
        </w:rPr>
      </w:pPr>
      <w:r w:rsidRPr="006B4B9C">
        <w:rPr>
          <w:rFonts w:ascii="Arial" w:hAnsi="Arial" w:cs="Arial"/>
          <w:b/>
        </w:rPr>
        <w:lastRenderedPageBreak/>
        <w:t xml:space="preserve">Supplementary Figure </w:t>
      </w:r>
      <w:r w:rsidR="00066963" w:rsidRPr="006B4B9C">
        <w:rPr>
          <w:rFonts w:ascii="Arial" w:hAnsi="Arial" w:cs="Arial"/>
          <w:b/>
        </w:rPr>
        <w:t>3</w:t>
      </w:r>
      <w:r w:rsidRPr="006B4B9C">
        <w:rPr>
          <w:rFonts w:ascii="Arial" w:hAnsi="Arial" w:cs="Arial"/>
          <w:b/>
        </w:rPr>
        <w:t>.</w:t>
      </w:r>
      <w:r w:rsidRPr="006B4B9C">
        <w:rPr>
          <w:rFonts w:ascii="Arial" w:hAnsi="Arial" w:cs="Arial"/>
        </w:rPr>
        <w:t xml:space="preserve"> </w:t>
      </w:r>
      <w:r w:rsidR="00684D66" w:rsidRPr="006B4B9C">
        <w:rPr>
          <w:rFonts w:ascii="Arial" w:hAnsi="Arial" w:cs="Arial"/>
        </w:rPr>
        <w:t>Flow cytometry gating strategy to evaluate T cell differentiation pattern</w:t>
      </w:r>
      <w:r w:rsidR="00ED369C">
        <w:rPr>
          <w:rFonts w:ascii="Arial" w:hAnsi="Arial" w:cs="Arial"/>
        </w:rPr>
        <w:t xml:space="preserve"> upon xfR5</w:t>
      </w:r>
      <w:r w:rsidR="00ED369C" w:rsidRPr="006B4B9C">
        <w:rPr>
          <w:rFonts w:ascii="Arial" w:hAnsi="Arial" w:cs="Arial"/>
        </w:rPr>
        <w:t>-D</w:t>
      </w:r>
      <w:r w:rsidR="00ED369C">
        <w:rPr>
          <w:rFonts w:ascii="Arial" w:hAnsi="Arial" w:cs="Arial"/>
        </w:rPr>
        <w:t>+T</w:t>
      </w:r>
      <w:r w:rsidR="00ED369C" w:rsidRPr="006B4B9C">
        <w:rPr>
          <w:rFonts w:ascii="Arial" w:hAnsi="Arial" w:cs="Arial"/>
        </w:rPr>
        <w:t xml:space="preserve"> NPs and </w:t>
      </w:r>
      <w:r w:rsidR="00ED369C">
        <w:rPr>
          <w:rFonts w:ascii="Arial" w:hAnsi="Arial" w:cs="Arial"/>
        </w:rPr>
        <w:t>xf</w:t>
      </w:r>
      <w:r w:rsidR="00ED369C" w:rsidRPr="006B4B9C">
        <w:rPr>
          <w:rFonts w:ascii="Arial" w:hAnsi="Arial" w:cs="Arial"/>
        </w:rPr>
        <w:t xml:space="preserve">R5 </w:t>
      </w:r>
      <w:proofErr w:type="spellStart"/>
      <w:r w:rsidR="00ED369C" w:rsidRPr="006B4B9C">
        <w:rPr>
          <w:rFonts w:ascii="Arial" w:hAnsi="Arial" w:cs="Arial"/>
        </w:rPr>
        <w:t>mAb</w:t>
      </w:r>
      <w:r w:rsidR="00ED369C">
        <w:rPr>
          <w:rFonts w:ascii="Arial" w:hAnsi="Arial" w:cs="Arial"/>
        </w:rPr>
        <w:t>s</w:t>
      </w:r>
      <w:proofErr w:type="spellEnd"/>
      <w:r w:rsidR="00ED369C" w:rsidRPr="006B4B9C">
        <w:rPr>
          <w:rFonts w:ascii="Arial" w:hAnsi="Arial" w:cs="Arial"/>
        </w:rPr>
        <w:t xml:space="preserve"> (free)</w:t>
      </w:r>
      <w:r w:rsidR="00ED369C">
        <w:rPr>
          <w:rFonts w:ascii="Arial" w:hAnsi="Arial" w:cs="Arial"/>
        </w:rPr>
        <w:t xml:space="preserve"> </w:t>
      </w:r>
      <w:r w:rsidR="00ED369C" w:rsidRPr="006B4B9C">
        <w:rPr>
          <w:rFonts w:ascii="Arial" w:hAnsi="Arial" w:cs="Arial"/>
        </w:rPr>
        <w:t>treatment (</w:t>
      </w:r>
      <w:r w:rsidR="00ED369C">
        <w:rPr>
          <w:rFonts w:ascii="Arial" w:hAnsi="Arial" w:cs="Arial"/>
        </w:rPr>
        <w:t xml:space="preserve">at </w:t>
      </w:r>
      <w:r w:rsidR="00ED369C" w:rsidRPr="006B4B9C">
        <w:rPr>
          <w:rFonts w:ascii="Arial" w:hAnsi="Arial" w:cs="Arial"/>
        </w:rPr>
        <w:t xml:space="preserve">66.5 </w:t>
      </w:r>
      <w:proofErr w:type="spellStart"/>
      <w:r w:rsidR="00ED369C" w:rsidRPr="006B4B9C">
        <w:rPr>
          <w:rFonts w:ascii="Arial" w:hAnsi="Arial" w:cs="Arial"/>
        </w:rPr>
        <w:t>nM</w:t>
      </w:r>
      <w:proofErr w:type="spellEnd"/>
      <w:r w:rsidR="00ED369C" w:rsidRPr="006B4B9C">
        <w:rPr>
          <w:rFonts w:ascii="Arial" w:hAnsi="Arial" w:cs="Arial"/>
        </w:rPr>
        <w:t xml:space="preserve"> </w:t>
      </w:r>
      <w:r w:rsidR="00ED369C">
        <w:rPr>
          <w:rFonts w:ascii="Arial" w:hAnsi="Arial" w:cs="Arial"/>
        </w:rPr>
        <w:t>of xf</w:t>
      </w:r>
      <w:r w:rsidR="00ED369C" w:rsidRPr="006B4B9C">
        <w:rPr>
          <w:rFonts w:ascii="Arial" w:hAnsi="Arial" w:cs="Arial"/>
        </w:rPr>
        <w:t xml:space="preserve">R5 </w:t>
      </w:r>
      <w:proofErr w:type="spellStart"/>
      <w:r w:rsidR="00ED369C" w:rsidRPr="006B4B9C">
        <w:rPr>
          <w:rFonts w:ascii="Arial" w:hAnsi="Arial" w:cs="Arial"/>
        </w:rPr>
        <w:t>mAb</w:t>
      </w:r>
      <w:proofErr w:type="spellEnd"/>
      <w:r w:rsidR="00ED369C" w:rsidRPr="006B4B9C">
        <w:rPr>
          <w:rFonts w:ascii="Arial" w:hAnsi="Arial" w:cs="Arial"/>
        </w:rPr>
        <w:t xml:space="preserve"> concentration as NP bound or free)</w:t>
      </w:r>
      <w:r w:rsidR="00684D66" w:rsidRPr="006B4B9C">
        <w:rPr>
          <w:rFonts w:ascii="Arial" w:hAnsi="Arial" w:cs="Arial"/>
        </w:rPr>
        <w:t xml:space="preserve">. </w:t>
      </w:r>
      <w:r w:rsidR="008F69BA" w:rsidRPr="006B4B9C">
        <w:rPr>
          <w:rFonts w:ascii="Arial" w:hAnsi="Arial" w:cs="Arial"/>
        </w:rPr>
        <w:t xml:space="preserve">The primary PBMCs were gated against T-lymphocytes (CD3), helper T-cells (CD4), </w:t>
      </w:r>
      <w:r w:rsidR="00CA5007">
        <w:rPr>
          <w:rFonts w:ascii="Arial" w:hAnsi="Arial" w:cs="Arial"/>
        </w:rPr>
        <w:t>c</w:t>
      </w:r>
      <w:r w:rsidR="008F69BA" w:rsidRPr="006B4B9C">
        <w:rPr>
          <w:rFonts w:ascii="Arial" w:hAnsi="Arial" w:cs="Arial"/>
        </w:rPr>
        <w:t xml:space="preserve">ytotoxic T-cells (CD8), </w:t>
      </w:r>
      <w:r w:rsidR="00CA5007">
        <w:rPr>
          <w:rFonts w:ascii="Arial" w:hAnsi="Arial" w:cs="Arial"/>
        </w:rPr>
        <w:t>m</w:t>
      </w:r>
      <w:r w:rsidR="008F69BA" w:rsidRPr="006B4B9C">
        <w:rPr>
          <w:rFonts w:ascii="Arial" w:hAnsi="Arial" w:cs="Arial"/>
        </w:rPr>
        <w:t xml:space="preserve">emory T-cells (CD45RO), </w:t>
      </w:r>
      <w:r w:rsidR="00CA5007">
        <w:rPr>
          <w:rFonts w:ascii="Arial" w:hAnsi="Arial" w:cs="Arial"/>
        </w:rPr>
        <w:t>t</w:t>
      </w:r>
      <w:r w:rsidR="008F69BA" w:rsidRPr="006B4B9C">
        <w:rPr>
          <w:rFonts w:ascii="Arial" w:hAnsi="Arial" w:cs="Arial"/>
        </w:rPr>
        <w:t xml:space="preserve">ransition T-cells (CCR7), </w:t>
      </w:r>
      <w:r w:rsidR="00CA5007">
        <w:rPr>
          <w:rFonts w:ascii="Arial" w:hAnsi="Arial" w:cs="Arial"/>
        </w:rPr>
        <w:t>a</w:t>
      </w:r>
      <w:r w:rsidR="008F69BA" w:rsidRPr="006B4B9C">
        <w:rPr>
          <w:rFonts w:ascii="Arial" w:hAnsi="Arial" w:cs="Arial"/>
        </w:rPr>
        <w:t xml:space="preserve">ctivated T-cells (CD69), and </w:t>
      </w:r>
      <w:r w:rsidR="00CA5007">
        <w:rPr>
          <w:rFonts w:ascii="Arial" w:hAnsi="Arial" w:cs="Arial"/>
        </w:rPr>
        <w:t>i</w:t>
      </w:r>
      <w:r w:rsidR="008F69BA" w:rsidRPr="006B4B9C">
        <w:rPr>
          <w:rFonts w:ascii="Arial" w:hAnsi="Arial" w:cs="Arial"/>
        </w:rPr>
        <w:t xml:space="preserve">ntermediate memory T-cells (CD27). The flow cytometry plots represent the relative number of cells in the respective populations (% mean). </w:t>
      </w:r>
      <w:r w:rsidR="00ED369C">
        <w:rPr>
          <w:rFonts w:ascii="Arial" w:hAnsi="Arial" w:cs="Arial"/>
        </w:rPr>
        <w:t xml:space="preserve">The gating </w:t>
      </w:r>
      <w:proofErr w:type="gramStart"/>
      <w:r w:rsidR="00CA5007">
        <w:rPr>
          <w:rFonts w:ascii="Arial" w:hAnsi="Arial" w:cs="Arial"/>
        </w:rPr>
        <w:t>include</w:t>
      </w:r>
      <w:proofErr w:type="gramEnd"/>
      <w:r w:rsidR="00ED369C">
        <w:rPr>
          <w:rFonts w:ascii="Arial" w:hAnsi="Arial" w:cs="Arial"/>
        </w:rPr>
        <w:t xml:space="preserve"> </w:t>
      </w:r>
      <w:r w:rsidR="008F69BA" w:rsidRPr="006B4B9C">
        <w:rPr>
          <w:rFonts w:ascii="Arial" w:hAnsi="Arial" w:cs="Arial"/>
        </w:rPr>
        <w:t xml:space="preserve">(a) </w:t>
      </w:r>
      <w:r w:rsidR="00ED369C">
        <w:rPr>
          <w:rFonts w:ascii="Arial" w:hAnsi="Arial" w:cs="Arial"/>
        </w:rPr>
        <w:t>Live cell;</w:t>
      </w:r>
      <w:r w:rsidR="008F69BA" w:rsidRPr="006B4B9C">
        <w:rPr>
          <w:rFonts w:ascii="Arial" w:hAnsi="Arial" w:cs="Arial"/>
        </w:rPr>
        <w:t xml:space="preserve"> (b) </w:t>
      </w:r>
      <w:r w:rsidR="00ED369C">
        <w:rPr>
          <w:rFonts w:ascii="Arial" w:hAnsi="Arial" w:cs="Arial"/>
        </w:rPr>
        <w:t>S</w:t>
      </w:r>
      <w:r w:rsidR="008F69BA" w:rsidRPr="006B4B9C">
        <w:rPr>
          <w:rFonts w:ascii="Arial" w:hAnsi="Arial" w:cs="Arial"/>
        </w:rPr>
        <w:t>ingle cells, (c) T lymphocytes (CD3+)</w:t>
      </w:r>
      <w:r w:rsidR="008A1C3B" w:rsidRPr="006B4B9C">
        <w:rPr>
          <w:rFonts w:ascii="Arial" w:hAnsi="Arial" w:cs="Arial"/>
        </w:rPr>
        <w:t>. The CD3+ cells were further</w:t>
      </w:r>
      <w:r w:rsidR="008F69BA" w:rsidRPr="006B4B9C">
        <w:rPr>
          <w:rFonts w:ascii="Arial" w:hAnsi="Arial" w:cs="Arial"/>
        </w:rPr>
        <w:t xml:space="preserve"> gat</w:t>
      </w:r>
      <w:r w:rsidR="008A1C3B" w:rsidRPr="006B4B9C">
        <w:rPr>
          <w:rFonts w:ascii="Arial" w:hAnsi="Arial" w:cs="Arial"/>
        </w:rPr>
        <w:t>ed</w:t>
      </w:r>
      <w:r w:rsidR="008F69BA" w:rsidRPr="006B4B9C">
        <w:rPr>
          <w:rFonts w:ascii="Arial" w:hAnsi="Arial" w:cs="Arial"/>
        </w:rPr>
        <w:t xml:space="preserve"> </w:t>
      </w:r>
      <w:r w:rsidR="008A1C3B" w:rsidRPr="006B4B9C">
        <w:rPr>
          <w:rFonts w:ascii="Arial" w:hAnsi="Arial" w:cs="Arial"/>
        </w:rPr>
        <w:t xml:space="preserve">as histogram </w:t>
      </w:r>
      <w:r w:rsidR="008F69BA" w:rsidRPr="006B4B9C">
        <w:rPr>
          <w:rFonts w:ascii="Arial" w:hAnsi="Arial" w:cs="Arial"/>
        </w:rPr>
        <w:t>for CD</w:t>
      </w:r>
      <w:r w:rsidR="008A1C3B" w:rsidRPr="006B4B9C">
        <w:rPr>
          <w:rFonts w:ascii="Arial" w:hAnsi="Arial" w:cs="Arial"/>
        </w:rPr>
        <w:t>27</w:t>
      </w:r>
      <w:r w:rsidR="008F69BA" w:rsidRPr="006B4B9C">
        <w:rPr>
          <w:rFonts w:ascii="Arial" w:hAnsi="Arial" w:cs="Arial"/>
        </w:rPr>
        <w:t>+</w:t>
      </w:r>
      <w:r w:rsidR="008A1C3B" w:rsidRPr="006B4B9C">
        <w:rPr>
          <w:rFonts w:ascii="Arial" w:hAnsi="Arial" w:cs="Arial"/>
        </w:rPr>
        <w:t>/-</w:t>
      </w:r>
      <w:r w:rsidR="008F69BA" w:rsidRPr="006B4B9C">
        <w:rPr>
          <w:rFonts w:ascii="Arial" w:hAnsi="Arial" w:cs="Arial"/>
        </w:rPr>
        <w:t xml:space="preserve"> cells</w:t>
      </w:r>
      <w:r w:rsidR="008A1C3B" w:rsidRPr="006B4B9C">
        <w:rPr>
          <w:rFonts w:ascii="Arial" w:hAnsi="Arial" w:cs="Arial"/>
        </w:rPr>
        <w:t xml:space="preserve"> (</w:t>
      </w:r>
      <w:r w:rsidR="00EC42F0" w:rsidRPr="006B4B9C">
        <w:rPr>
          <w:rFonts w:ascii="Arial" w:hAnsi="Arial" w:cs="Arial"/>
        </w:rPr>
        <w:t>d</w:t>
      </w:r>
      <w:r w:rsidR="008A1C3B" w:rsidRPr="006B4B9C">
        <w:rPr>
          <w:rFonts w:ascii="Arial" w:hAnsi="Arial" w:cs="Arial"/>
        </w:rPr>
        <w:t>)</w:t>
      </w:r>
      <w:r w:rsidR="008F69BA" w:rsidRPr="006B4B9C">
        <w:rPr>
          <w:rFonts w:ascii="Arial" w:hAnsi="Arial" w:cs="Arial"/>
        </w:rPr>
        <w:t xml:space="preserve">. </w:t>
      </w:r>
      <w:r w:rsidR="008A1C3B" w:rsidRPr="006B4B9C">
        <w:rPr>
          <w:rFonts w:ascii="Arial" w:hAnsi="Arial" w:cs="Arial"/>
        </w:rPr>
        <w:t>The CD27+ gated population was then sub-gated for CD45RO+ vs CCR7+ population (</w:t>
      </w:r>
      <w:r w:rsidR="00EC42F0" w:rsidRPr="006B4B9C">
        <w:rPr>
          <w:rFonts w:ascii="Arial" w:hAnsi="Arial" w:cs="Arial"/>
        </w:rPr>
        <w:t>e</w:t>
      </w:r>
      <w:r w:rsidR="008A1C3B" w:rsidRPr="006B4B9C">
        <w:rPr>
          <w:rFonts w:ascii="Arial" w:hAnsi="Arial" w:cs="Arial"/>
        </w:rPr>
        <w:t>) to determine CM (</w:t>
      </w:r>
      <w:r w:rsidR="0016535D" w:rsidRPr="006B4B9C">
        <w:rPr>
          <w:rFonts w:ascii="Arial" w:hAnsi="Arial" w:cs="Arial"/>
        </w:rPr>
        <w:t>CCR7+CD45RO+</w:t>
      </w:r>
      <w:r w:rsidR="008A1C3B" w:rsidRPr="006B4B9C">
        <w:rPr>
          <w:rFonts w:ascii="Arial" w:hAnsi="Arial" w:cs="Arial"/>
        </w:rPr>
        <w:t>)</w:t>
      </w:r>
      <w:r w:rsidR="0016535D" w:rsidRPr="006B4B9C">
        <w:rPr>
          <w:rFonts w:ascii="Arial" w:hAnsi="Arial" w:cs="Arial"/>
        </w:rPr>
        <w:t>, and naïve (CCR7+CD45RO-)</w:t>
      </w:r>
      <w:r w:rsidR="008A1C3B" w:rsidRPr="006B4B9C">
        <w:rPr>
          <w:rFonts w:ascii="Arial" w:hAnsi="Arial" w:cs="Arial"/>
        </w:rPr>
        <w:t>. Similar</w:t>
      </w:r>
      <w:r w:rsidR="0016535D" w:rsidRPr="006B4B9C">
        <w:rPr>
          <w:rFonts w:ascii="Arial" w:hAnsi="Arial" w:cs="Arial"/>
        </w:rPr>
        <w:t>ly, CD27- gated population was then sub-gated for CD45RO+ vs CCR7+ population (</w:t>
      </w:r>
      <w:r w:rsidR="00EC42F0" w:rsidRPr="006B4B9C">
        <w:rPr>
          <w:rFonts w:ascii="Arial" w:hAnsi="Arial" w:cs="Arial"/>
        </w:rPr>
        <w:t>f</w:t>
      </w:r>
      <w:r w:rsidR="0016535D" w:rsidRPr="006B4B9C">
        <w:rPr>
          <w:rFonts w:ascii="Arial" w:hAnsi="Arial" w:cs="Arial"/>
        </w:rPr>
        <w:t>) to determine EM (CCR7-CD45RO+), TM (CCR7+CD45RO+)</w:t>
      </w:r>
      <w:r w:rsidR="00AF4750">
        <w:rPr>
          <w:rFonts w:ascii="Arial" w:hAnsi="Arial" w:cs="Arial"/>
        </w:rPr>
        <w:t xml:space="preserve"> </w:t>
      </w:r>
      <w:r w:rsidR="0016535D" w:rsidRPr="006B4B9C">
        <w:rPr>
          <w:rFonts w:ascii="Arial" w:hAnsi="Arial" w:cs="Arial"/>
        </w:rPr>
        <w:t>and E (CCR7-CD45RO-)</w:t>
      </w:r>
      <w:r w:rsidR="00EC42F0" w:rsidRPr="006B4B9C">
        <w:rPr>
          <w:rFonts w:ascii="Arial" w:hAnsi="Arial" w:cs="Arial"/>
        </w:rPr>
        <w:t xml:space="preserve"> sub-populations</w:t>
      </w:r>
      <w:r w:rsidR="0016535D" w:rsidRPr="006B4B9C">
        <w:rPr>
          <w:rFonts w:ascii="Arial" w:hAnsi="Arial" w:cs="Arial"/>
        </w:rPr>
        <w:t>.</w:t>
      </w:r>
      <w:r w:rsidR="00B82F00" w:rsidRPr="006B4B9C">
        <w:rPr>
          <w:rFonts w:ascii="Arial" w:hAnsi="Arial" w:cs="Arial"/>
        </w:rPr>
        <w:t xml:space="preserve"> Among EM population, % of CD4+ cells (g) and EM CD8+ cells (</w:t>
      </w:r>
      <w:proofErr w:type="spellStart"/>
      <w:r w:rsidR="00B82F00" w:rsidRPr="006B4B9C">
        <w:rPr>
          <w:rFonts w:ascii="Arial" w:hAnsi="Arial" w:cs="Arial"/>
        </w:rPr>
        <w:t>i</w:t>
      </w:r>
      <w:proofErr w:type="spellEnd"/>
      <w:r w:rsidR="00B82F00" w:rsidRPr="006B4B9C">
        <w:rPr>
          <w:rFonts w:ascii="Arial" w:hAnsi="Arial" w:cs="Arial"/>
        </w:rPr>
        <w:t>) were evaluated.</w:t>
      </w:r>
      <w:r w:rsidR="008A1C3B" w:rsidRPr="006B4B9C">
        <w:rPr>
          <w:rFonts w:ascii="Arial" w:hAnsi="Arial" w:cs="Arial"/>
        </w:rPr>
        <w:t xml:space="preserve"> </w:t>
      </w:r>
      <w:r w:rsidR="0016535D" w:rsidRPr="006B4B9C">
        <w:rPr>
          <w:rFonts w:ascii="Arial" w:hAnsi="Arial" w:cs="Arial"/>
        </w:rPr>
        <w:t xml:space="preserve">The E population was further </w:t>
      </w:r>
      <w:r w:rsidR="00EC42F0" w:rsidRPr="006B4B9C">
        <w:rPr>
          <w:rFonts w:ascii="Arial" w:hAnsi="Arial" w:cs="Arial"/>
        </w:rPr>
        <w:t>sub-</w:t>
      </w:r>
      <w:r w:rsidR="0016535D" w:rsidRPr="006B4B9C">
        <w:rPr>
          <w:rFonts w:ascii="Arial" w:hAnsi="Arial" w:cs="Arial"/>
        </w:rPr>
        <w:t xml:space="preserve">gated for </w:t>
      </w:r>
      <w:r w:rsidR="00E40082" w:rsidRPr="006B4B9C">
        <w:rPr>
          <w:rFonts w:ascii="Arial" w:hAnsi="Arial" w:cs="Arial"/>
        </w:rPr>
        <w:t>(h) T helper (</w:t>
      </w:r>
      <w:r w:rsidR="00EC42F0" w:rsidRPr="006B4B9C">
        <w:rPr>
          <w:rFonts w:ascii="Arial" w:hAnsi="Arial" w:cs="Arial"/>
        </w:rPr>
        <w:t>T</w:t>
      </w:r>
      <w:r w:rsidR="00EC42F0" w:rsidRPr="006B4B9C">
        <w:rPr>
          <w:rFonts w:ascii="Arial" w:hAnsi="Arial" w:cs="Arial"/>
          <w:vertAlign w:val="subscript"/>
        </w:rPr>
        <w:t>h</w:t>
      </w:r>
      <w:r w:rsidR="00E40082" w:rsidRPr="006B4B9C">
        <w:rPr>
          <w:rFonts w:ascii="Arial" w:hAnsi="Arial" w:cs="Arial"/>
        </w:rPr>
        <w:t xml:space="preserve">, </w:t>
      </w:r>
      <w:r w:rsidR="00EC42F0" w:rsidRPr="006B4B9C">
        <w:rPr>
          <w:rFonts w:ascii="Arial" w:hAnsi="Arial" w:cs="Arial"/>
        </w:rPr>
        <w:t xml:space="preserve">CD4+) and </w:t>
      </w:r>
      <w:r w:rsidR="00E40082" w:rsidRPr="006B4B9C">
        <w:rPr>
          <w:rFonts w:ascii="Arial" w:hAnsi="Arial" w:cs="Arial"/>
        </w:rPr>
        <w:t xml:space="preserve">(k) cytotoxic T lymphocytes (CTLs, CD8+). </w:t>
      </w:r>
      <w:r w:rsidR="00CA5007">
        <w:rPr>
          <w:rFonts w:ascii="Arial" w:hAnsi="Arial" w:cs="Arial"/>
        </w:rPr>
        <w:t>A</w:t>
      </w:r>
      <w:r w:rsidR="00B82F00" w:rsidRPr="006B4B9C">
        <w:rPr>
          <w:rFonts w:ascii="Arial" w:hAnsi="Arial" w:cs="Arial"/>
        </w:rPr>
        <w:t>ctivated (</w:t>
      </w:r>
      <w:proofErr w:type="spellStart"/>
      <w:r w:rsidR="00B82F00" w:rsidRPr="006B4B9C">
        <w:rPr>
          <w:rFonts w:ascii="Arial" w:hAnsi="Arial" w:cs="Arial"/>
        </w:rPr>
        <w:t>i</w:t>
      </w:r>
      <w:proofErr w:type="spellEnd"/>
      <w:r w:rsidR="00B82F00" w:rsidRPr="006B4B9C">
        <w:rPr>
          <w:rFonts w:ascii="Arial" w:hAnsi="Arial" w:cs="Arial"/>
        </w:rPr>
        <w:t>) T helper (</w:t>
      </w:r>
      <w:proofErr w:type="spellStart"/>
      <w:r w:rsidR="00B82F00" w:rsidRPr="006B4B9C">
        <w:rPr>
          <w:rFonts w:ascii="Arial" w:hAnsi="Arial" w:cs="Arial"/>
        </w:rPr>
        <w:t>aT</w:t>
      </w:r>
      <w:r w:rsidR="00B82F00" w:rsidRPr="006B4B9C">
        <w:rPr>
          <w:rFonts w:ascii="Arial" w:hAnsi="Arial" w:cs="Arial"/>
          <w:vertAlign w:val="subscript"/>
        </w:rPr>
        <w:t>h</w:t>
      </w:r>
      <w:proofErr w:type="spellEnd"/>
      <w:r w:rsidR="00B82F00" w:rsidRPr="006B4B9C">
        <w:rPr>
          <w:rFonts w:ascii="Arial" w:hAnsi="Arial" w:cs="Arial"/>
        </w:rPr>
        <w:t>, CD4+CD69+) and (l) cytotoxic T lymphocytes (CTLs, CD8+) were estimated among T</w:t>
      </w:r>
      <w:r w:rsidR="00B82F00" w:rsidRPr="006B4B9C">
        <w:rPr>
          <w:rFonts w:ascii="Arial" w:hAnsi="Arial" w:cs="Arial"/>
          <w:vertAlign w:val="subscript"/>
        </w:rPr>
        <w:t>h</w:t>
      </w:r>
      <w:r w:rsidR="00B82F00" w:rsidRPr="006B4B9C">
        <w:rPr>
          <w:rFonts w:ascii="Arial" w:hAnsi="Arial" w:cs="Arial"/>
        </w:rPr>
        <w:t xml:space="preserve"> and CTLs population, respectively.</w:t>
      </w:r>
      <w:r w:rsidR="0016535D" w:rsidRPr="006B4B9C">
        <w:rPr>
          <w:rFonts w:ascii="Arial" w:hAnsi="Arial" w:cs="Arial"/>
        </w:rPr>
        <w:t xml:space="preserve"> </w:t>
      </w:r>
      <w:r w:rsidR="008A1C3B" w:rsidRPr="006B4B9C">
        <w:rPr>
          <w:rFonts w:ascii="Arial" w:hAnsi="Arial" w:cs="Arial"/>
        </w:rPr>
        <w:t>During each experiment i</w:t>
      </w:r>
      <w:r w:rsidR="008F69BA" w:rsidRPr="006B4B9C">
        <w:rPr>
          <w:rFonts w:ascii="Arial" w:hAnsi="Arial" w:cs="Arial"/>
        </w:rPr>
        <w:t xml:space="preserve">sotype controls </w:t>
      </w:r>
      <w:r w:rsidR="00093AD8" w:rsidRPr="006B4B9C">
        <w:rPr>
          <w:rFonts w:ascii="Arial" w:hAnsi="Arial" w:cs="Arial"/>
        </w:rPr>
        <w:t xml:space="preserve">and channel marker </w:t>
      </w:r>
      <w:r w:rsidR="008F69BA" w:rsidRPr="006B4B9C">
        <w:rPr>
          <w:rFonts w:ascii="Arial" w:hAnsi="Arial" w:cs="Arial"/>
        </w:rPr>
        <w:t xml:space="preserve">were used for setting the negative </w:t>
      </w:r>
      <w:r w:rsidR="00093AD8" w:rsidRPr="006B4B9C">
        <w:rPr>
          <w:rFonts w:ascii="Arial" w:hAnsi="Arial" w:cs="Arial"/>
        </w:rPr>
        <w:t>and positive gate, respectively</w:t>
      </w:r>
      <w:r w:rsidR="008F69BA" w:rsidRPr="006B4B9C">
        <w:rPr>
          <w:rFonts w:ascii="Arial" w:hAnsi="Arial" w:cs="Arial"/>
        </w:rPr>
        <w:t>.</w:t>
      </w:r>
      <w:r w:rsidR="0016535D" w:rsidRPr="006B4B9C">
        <w:rPr>
          <w:rFonts w:ascii="Arial" w:hAnsi="Arial" w:cs="Arial"/>
        </w:rPr>
        <w:t xml:space="preserve"> All samples were compensated during </w:t>
      </w:r>
      <w:r w:rsidR="00093AD8" w:rsidRPr="006B4B9C">
        <w:rPr>
          <w:rFonts w:ascii="Arial" w:hAnsi="Arial" w:cs="Arial"/>
        </w:rPr>
        <w:t>sample</w:t>
      </w:r>
      <w:r w:rsidR="0016535D" w:rsidRPr="006B4B9C">
        <w:rPr>
          <w:rFonts w:ascii="Arial" w:hAnsi="Arial" w:cs="Arial"/>
        </w:rPr>
        <w:t xml:space="preserve"> run.</w:t>
      </w:r>
    </w:p>
    <w:p w14:paraId="3546432D" w14:textId="46230EA3" w:rsidR="00A30470" w:rsidRDefault="006F0259">
      <w:pPr>
        <w:rPr>
          <w:rFonts w:ascii="Arial" w:hAnsi="Arial" w:cs="Arial"/>
        </w:rPr>
      </w:pPr>
      <w:r w:rsidRPr="006B4B9C">
        <w:rPr>
          <w:rFonts w:ascii="Arial" w:hAnsi="Arial" w:cs="Arial"/>
          <w:noProof/>
        </w:rPr>
        <w:drawing>
          <wp:inline distT="0" distB="0" distL="0" distR="0" wp14:anchorId="68566F4D" wp14:editId="56F8CCEA">
            <wp:extent cx="5943600" cy="4208851"/>
            <wp:effectExtent l="0" t="0" r="0" b="1270"/>
            <wp:docPr id="7" name="Picture 7" descr="C:\Users\subhr\Desktop\All Doc\Publications\Publications\Paper 20\Paper writing\Data\Supplementary Figu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ubhr\Desktop\All Doc\Publications\Publications\Paper 20\Paper writing\Data\Supplementary Figure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8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55D21" w14:textId="650293A0" w:rsidR="007A4025" w:rsidRDefault="007A402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CF5A621" w14:textId="19989119" w:rsidR="00E5109C" w:rsidRDefault="006E132B">
      <w:pPr>
        <w:rPr>
          <w:rFonts w:ascii="Arial" w:eastAsia="Times New Roman" w:hAnsi="Arial" w:cs="Arial"/>
        </w:rPr>
      </w:pPr>
      <w:r w:rsidRPr="00EE4EAC">
        <w:rPr>
          <w:rFonts w:ascii="Arial" w:eastAsia="Times New Roman" w:hAnsi="Arial" w:cs="Arial"/>
          <w:b/>
          <w:bCs/>
        </w:rPr>
        <w:lastRenderedPageBreak/>
        <w:t>S</w:t>
      </w:r>
      <w:r w:rsidR="00E5109C" w:rsidRPr="00EE4EAC">
        <w:rPr>
          <w:rFonts w:ascii="Arial" w:eastAsia="Times New Roman" w:hAnsi="Arial" w:cs="Arial"/>
          <w:b/>
          <w:bCs/>
        </w:rPr>
        <w:t>upplementary figure 4</w:t>
      </w:r>
      <w:r w:rsidR="00E5109C" w:rsidRPr="00EE4EAC">
        <w:rPr>
          <w:rFonts w:ascii="Arial" w:eastAsia="Times New Roman" w:hAnsi="Arial" w:cs="Arial"/>
        </w:rPr>
        <w:t xml:space="preserve"> </w:t>
      </w:r>
      <w:r w:rsidR="00FD0567">
        <w:rPr>
          <w:rFonts w:ascii="Arial" w:eastAsia="Times New Roman" w:hAnsi="Arial" w:cs="Arial"/>
        </w:rPr>
        <w:t>A graphical presentation of comparative binding potency</w:t>
      </w:r>
      <w:r w:rsidR="00E5109C" w:rsidRPr="00EE4EAC">
        <w:rPr>
          <w:rFonts w:ascii="Arial" w:eastAsia="Times New Roman" w:hAnsi="Arial" w:cs="Arial"/>
        </w:rPr>
        <w:t xml:space="preserve"> of Cy3 tagged xfR5</w:t>
      </w:r>
      <w:r w:rsidR="00FD0567">
        <w:rPr>
          <w:rFonts w:ascii="Arial" w:eastAsia="Times New Roman" w:hAnsi="Arial" w:cs="Arial"/>
        </w:rPr>
        <w:t>-</w:t>
      </w:r>
      <w:r w:rsidR="00E5109C" w:rsidRPr="00EE4EAC">
        <w:rPr>
          <w:rFonts w:ascii="Arial" w:eastAsia="Times New Roman" w:hAnsi="Arial" w:cs="Arial"/>
        </w:rPr>
        <w:t xml:space="preserve">D+T NPs </w:t>
      </w:r>
      <w:r w:rsidR="00FD0567">
        <w:rPr>
          <w:rFonts w:ascii="Arial" w:eastAsia="Times New Roman" w:hAnsi="Arial" w:cs="Arial"/>
        </w:rPr>
        <w:t xml:space="preserve">vs different </w:t>
      </w:r>
      <w:r w:rsidR="00214889">
        <w:rPr>
          <w:rFonts w:ascii="Arial" w:eastAsia="Times New Roman" w:hAnsi="Arial" w:cs="Arial"/>
        </w:rPr>
        <w:t xml:space="preserve">variables (i.e., </w:t>
      </w:r>
      <w:r w:rsidR="005F163C">
        <w:rPr>
          <w:rFonts w:ascii="Arial" w:eastAsia="Times New Roman" w:hAnsi="Arial" w:cs="Arial"/>
        </w:rPr>
        <w:t xml:space="preserve">untreated, </w:t>
      </w:r>
      <w:r w:rsidR="00214889">
        <w:rPr>
          <w:rFonts w:ascii="Arial" w:eastAsia="Times New Roman" w:hAnsi="Arial" w:cs="Arial"/>
        </w:rPr>
        <w:t xml:space="preserve">xfR5 </w:t>
      </w:r>
      <w:proofErr w:type="spellStart"/>
      <w:r w:rsidR="00214889">
        <w:rPr>
          <w:rFonts w:ascii="Arial" w:eastAsia="Times New Roman" w:hAnsi="Arial" w:cs="Arial"/>
        </w:rPr>
        <w:t>mAb</w:t>
      </w:r>
      <w:proofErr w:type="spellEnd"/>
      <w:r w:rsidR="00214889">
        <w:rPr>
          <w:rFonts w:ascii="Arial" w:eastAsia="Times New Roman" w:hAnsi="Arial" w:cs="Arial"/>
        </w:rPr>
        <w:t xml:space="preserve"> and xfR5 NPs) </w:t>
      </w:r>
      <w:r w:rsidR="00E5109C" w:rsidRPr="00EE4EAC">
        <w:rPr>
          <w:rFonts w:ascii="Arial" w:eastAsia="Times New Roman" w:hAnsi="Arial" w:cs="Arial"/>
        </w:rPr>
        <w:t>on different immune cell type.</w:t>
      </w:r>
      <w:r w:rsidR="000A248E">
        <w:rPr>
          <w:rFonts w:ascii="Arial" w:eastAsia="Times New Roman" w:hAnsi="Arial" w:cs="Arial"/>
        </w:rPr>
        <w:t xml:space="preserve"> (ns= non-significant)</w:t>
      </w:r>
    </w:p>
    <w:p w14:paraId="3BAA7FBF" w14:textId="2E15CB3B" w:rsidR="008D6FBB" w:rsidRDefault="00892DD1" w:rsidP="00892DD1">
      <w:pPr>
        <w:jc w:val="center"/>
        <w:rPr>
          <w:rFonts w:ascii="Arial" w:hAnsi="Arial" w:cs="Arial"/>
          <w:noProof/>
        </w:rPr>
      </w:pPr>
      <w:r>
        <w:rPr>
          <w:noProof/>
        </w:rPr>
        <w:drawing>
          <wp:inline distT="0" distB="0" distL="0" distR="0" wp14:anchorId="66A205FC" wp14:editId="5F089A2A">
            <wp:extent cx="3279482" cy="45110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640" cy="4600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26BB4" w14:textId="36352681" w:rsidR="005F163C" w:rsidRPr="005F163C" w:rsidRDefault="005F163C" w:rsidP="005F163C">
      <w:pPr>
        <w:rPr>
          <w:rFonts w:ascii="Arial" w:hAnsi="Arial" w:cs="Arial"/>
          <w:b/>
          <w:bCs/>
          <w:noProof/>
        </w:rPr>
      </w:pPr>
      <w:r w:rsidRPr="005F163C">
        <w:rPr>
          <w:rFonts w:ascii="Arial" w:hAnsi="Arial" w:cs="Arial"/>
          <w:b/>
          <w:bCs/>
          <w:noProof/>
        </w:rPr>
        <w:t>C)</w:t>
      </w:r>
    </w:p>
    <w:p w14:paraId="1B0CFC75" w14:textId="7209E43D" w:rsidR="005F163C" w:rsidRPr="00E9123C" w:rsidRDefault="005F163C" w:rsidP="00892DD1">
      <w:pPr>
        <w:jc w:val="center"/>
        <w:rPr>
          <w:rFonts w:ascii="Arial" w:hAnsi="Arial" w:cs="Arial"/>
          <w:noProof/>
        </w:rPr>
      </w:pPr>
      <w:r>
        <w:rPr>
          <w:noProof/>
        </w:rPr>
        <w:drawing>
          <wp:inline distT="0" distB="0" distL="0" distR="0" wp14:anchorId="19E5440B" wp14:editId="47B888B7">
            <wp:extent cx="2594729" cy="24841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905" cy="2499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E8020" w14:textId="2AB5D50D" w:rsidR="000A248E" w:rsidRPr="005F163C" w:rsidRDefault="005F163C">
      <w:pPr>
        <w:rPr>
          <w:rFonts w:ascii="Arial" w:eastAsia="Times New Roman" w:hAnsi="Arial" w:cs="Arial"/>
          <w:b/>
          <w:bCs/>
        </w:rPr>
      </w:pPr>
      <w:r w:rsidRPr="005F163C">
        <w:rPr>
          <w:rFonts w:ascii="Arial" w:hAnsi="Arial" w:cs="Arial"/>
          <w:b/>
          <w:bCs/>
          <w:noProof/>
        </w:rPr>
        <w:lastRenderedPageBreak/>
        <w:t>D</w:t>
      </w:r>
      <w:r w:rsidR="000A248E" w:rsidRPr="005F163C">
        <w:rPr>
          <w:rFonts w:ascii="Arial" w:hAnsi="Arial" w:cs="Arial"/>
          <w:b/>
          <w:bCs/>
          <w:noProof/>
        </w:rPr>
        <w:t>)</w:t>
      </w:r>
      <w:r w:rsidR="00E9123C" w:rsidRPr="005F163C">
        <w:rPr>
          <w:rFonts w:ascii="Arial" w:hAnsi="Arial" w:cs="Arial"/>
          <w:b/>
          <w:bCs/>
          <w:noProof/>
        </w:rPr>
        <w:t xml:space="preserve"> </w:t>
      </w:r>
      <w:r w:rsidR="00E9123C" w:rsidRPr="005F163C">
        <w:rPr>
          <w:rFonts w:ascii="Arial" w:eastAsia="Times New Roman" w:hAnsi="Arial" w:cs="Arial"/>
          <w:b/>
          <w:bCs/>
        </w:rPr>
        <w:t xml:space="preserve">ANOVA for </w:t>
      </w:r>
      <w:r w:rsidR="00CE4DE0" w:rsidRPr="005F163C">
        <w:rPr>
          <w:rFonts w:ascii="Arial" w:eastAsia="Times New Roman" w:hAnsi="Arial" w:cs="Arial"/>
          <w:b/>
          <w:bCs/>
        </w:rPr>
        <w:t>(</w:t>
      </w:r>
      <w:proofErr w:type="spellStart"/>
      <w:r w:rsidR="00CE4DE0" w:rsidRPr="005F163C">
        <w:rPr>
          <w:rFonts w:ascii="Arial" w:eastAsia="Times New Roman" w:hAnsi="Arial" w:cs="Arial"/>
          <w:b/>
          <w:bCs/>
        </w:rPr>
        <w:t>i</w:t>
      </w:r>
      <w:proofErr w:type="spellEnd"/>
      <w:r w:rsidR="00CE4DE0" w:rsidRPr="005F163C">
        <w:rPr>
          <w:rFonts w:ascii="Arial" w:eastAsia="Times New Roman" w:hAnsi="Arial" w:cs="Arial"/>
          <w:b/>
          <w:bCs/>
        </w:rPr>
        <w:t xml:space="preserve">) </w:t>
      </w:r>
      <w:r w:rsidR="00E9123C" w:rsidRPr="005F163C">
        <w:rPr>
          <w:rFonts w:ascii="Arial" w:eastAsia="Times New Roman" w:hAnsi="Arial" w:cs="Arial"/>
          <w:b/>
          <w:bCs/>
        </w:rPr>
        <w:t>CD4+ cells</w:t>
      </w:r>
      <w:r w:rsidR="00CE4DE0" w:rsidRPr="005F163C">
        <w:rPr>
          <w:rFonts w:ascii="Arial" w:eastAsia="Times New Roman" w:hAnsi="Arial" w:cs="Arial"/>
          <w:b/>
          <w:bCs/>
        </w:rPr>
        <w:t>,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5665"/>
        <w:gridCol w:w="1146"/>
        <w:gridCol w:w="1248"/>
        <w:gridCol w:w="1291"/>
      </w:tblGrid>
      <w:tr w:rsidR="000A248E" w:rsidRPr="000A248E" w14:paraId="60D90BCD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56E5B6D2" w14:textId="77777777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Tukey's multiple comparisons test</w:t>
            </w:r>
          </w:p>
        </w:tc>
        <w:tc>
          <w:tcPr>
            <w:tcW w:w="1146" w:type="dxa"/>
            <w:noWrap/>
            <w:hideMark/>
          </w:tcPr>
          <w:p w14:paraId="45A384A9" w14:textId="28DF18CA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Significant</w:t>
            </w:r>
          </w:p>
        </w:tc>
        <w:tc>
          <w:tcPr>
            <w:tcW w:w="1248" w:type="dxa"/>
            <w:noWrap/>
            <w:hideMark/>
          </w:tcPr>
          <w:p w14:paraId="2D25103A" w14:textId="77777777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Summary</w:t>
            </w:r>
          </w:p>
        </w:tc>
        <w:tc>
          <w:tcPr>
            <w:tcW w:w="1291" w:type="dxa"/>
            <w:noWrap/>
            <w:hideMark/>
          </w:tcPr>
          <w:p w14:paraId="01EC49D4" w14:textId="77777777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Adjusted P Value</w:t>
            </w:r>
          </w:p>
        </w:tc>
      </w:tr>
      <w:tr w:rsidR="000A248E" w:rsidRPr="000A248E" w14:paraId="2495F01E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01A6A3C0" w14:textId="2E0F43B9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 xml:space="preserve">CD4+ CCR5+ </w:t>
            </w:r>
            <w:proofErr w:type="spellStart"/>
            <w:r w:rsidRPr="000A248E">
              <w:rPr>
                <w:rFonts w:ascii="Arial" w:eastAsia="Times New Roman" w:hAnsi="Arial" w:cs="Arial"/>
                <w:sz w:val="20"/>
                <w:szCs w:val="20"/>
              </w:rPr>
              <w:t>cells:Day</w:t>
            </w:r>
            <w:proofErr w:type="spellEnd"/>
            <w:r w:rsidRPr="000A248E">
              <w:rPr>
                <w:rFonts w:ascii="Arial" w:eastAsia="Times New Roman" w:hAnsi="Arial" w:cs="Arial"/>
                <w:sz w:val="20"/>
                <w:szCs w:val="20"/>
              </w:rPr>
              <w:t xml:space="preserve"> 0 vs. xfR5-D+T NP:Day 0</w:t>
            </w:r>
          </w:p>
        </w:tc>
        <w:tc>
          <w:tcPr>
            <w:tcW w:w="1146" w:type="dxa"/>
            <w:noWrap/>
            <w:hideMark/>
          </w:tcPr>
          <w:p w14:paraId="70E4B2EC" w14:textId="1AA5D96A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1248" w:type="dxa"/>
            <w:noWrap/>
            <w:hideMark/>
          </w:tcPr>
          <w:p w14:paraId="10B0EE17" w14:textId="67927CBD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291" w:type="dxa"/>
            <w:noWrap/>
            <w:hideMark/>
          </w:tcPr>
          <w:p w14:paraId="6EAAAC03" w14:textId="79C85891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0.2659</w:t>
            </w:r>
          </w:p>
        </w:tc>
      </w:tr>
      <w:tr w:rsidR="000A248E" w:rsidRPr="000A248E" w14:paraId="31890018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272980A6" w14:textId="4AF872BA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 xml:space="preserve">CD4+ CCR5+ </w:t>
            </w:r>
            <w:proofErr w:type="spellStart"/>
            <w:r w:rsidRPr="000A248E">
              <w:rPr>
                <w:rFonts w:ascii="Arial" w:eastAsia="Times New Roman" w:hAnsi="Arial" w:cs="Arial"/>
                <w:sz w:val="20"/>
                <w:szCs w:val="20"/>
              </w:rPr>
              <w:t>cells:Day</w:t>
            </w:r>
            <w:proofErr w:type="spellEnd"/>
            <w:r w:rsidRPr="000A248E">
              <w:rPr>
                <w:rFonts w:ascii="Arial" w:eastAsia="Times New Roman" w:hAnsi="Arial" w:cs="Arial"/>
                <w:sz w:val="20"/>
                <w:szCs w:val="20"/>
              </w:rPr>
              <w:t xml:space="preserve"> 0 vs. xfR5 NP:Day 0</w:t>
            </w:r>
          </w:p>
        </w:tc>
        <w:tc>
          <w:tcPr>
            <w:tcW w:w="1146" w:type="dxa"/>
            <w:noWrap/>
            <w:hideMark/>
          </w:tcPr>
          <w:p w14:paraId="7E391A4C" w14:textId="5CFAD4E8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1248" w:type="dxa"/>
            <w:noWrap/>
            <w:hideMark/>
          </w:tcPr>
          <w:p w14:paraId="6FB2C613" w14:textId="6CBB7D97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291" w:type="dxa"/>
            <w:noWrap/>
            <w:hideMark/>
          </w:tcPr>
          <w:p w14:paraId="3865B978" w14:textId="4A9BFEDA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0.9979</w:t>
            </w:r>
          </w:p>
        </w:tc>
      </w:tr>
      <w:tr w:rsidR="000A248E" w:rsidRPr="000A248E" w14:paraId="0A7C7A92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6FD567D7" w14:textId="00864538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CD4+ CCR5+ cells:Day 0 vs. xfR5 mAb:Day 0</w:t>
            </w:r>
          </w:p>
        </w:tc>
        <w:tc>
          <w:tcPr>
            <w:tcW w:w="1146" w:type="dxa"/>
            <w:noWrap/>
            <w:hideMark/>
          </w:tcPr>
          <w:p w14:paraId="68FD9C1D" w14:textId="15A0345E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1248" w:type="dxa"/>
            <w:noWrap/>
            <w:hideMark/>
          </w:tcPr>
          <w:p w14:paraId="645AEBDC" w14:textId="7A168DFA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291" w:type="dxa"/>
            <w:noWrap/>
            <w:hideMark/>
          </w:tcPr>
          <w:p w14:paraId="0F174346" w14:textId="2CA4617B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0.3612</w:t>
            </w:r>
          </w:p>
        </w:tc>
      </w:tr>
      <w:tr w:rsidR="000A248E" w:rsidRPr="000A248E" w14:paraId="7709A183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6476F7F9" w14:textId="5F0F778D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CD4+ CCR5+ cells:Day 1 vs. xfR5-D+T NP:Day 1</w:t>
            </w:r>
          </w:p>
        </w:tc>
        <w:tc>
          <w:tcPr>
            <w:tcW w:w="1146" w:type="dxa"/>
            <w:noWrap/>
            <w:hideMark/>
          </w:tcPr>
          <w:p w14:paraId="4313E97E" w14:textId="5CE484BA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1248" w:type="dxa"/>
            <w:noWrap/>
            <w:hideMark/>
          </w:tcPr>
          <w:p w14:paraId="6DF15F09" w14:textId="2811C63A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291" w:type="dxa"/>
            <w:noWrap/>
            <w:hideMark/>
          </w:tcPr>
          <w:p w14:paraId="5FD7DB6C" w14:textId="732899BF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0.9278</w:t>
            </w:r>
          </w:p>
        </w:tc>
      </w:tr>
      <w:tr w:rsidR="000A248E" w:rsidRPr="000A248E" w14:paraId="6F30608B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47861247" w14:textId="2ED177B6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CD4+ CCR5+ cells:Day 1 vs. xfR5 NP:Day 1</w:t>
            </w:r>
          </w:p>
        </w:tc>
        <w:tc>
          <w:tcPr>
            <w:tcW w:w="1146" w:type="dxa"/>
            <w:noWrap/>
            <w:hideMark/>
          </w:tcPr>
          <w:p w14:paraId="7D781903" w14:textId="1BCD5068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1248" w:type="dxa"/>
            <w:noWrap/>
            <w:hideMark/>
          </w:tcPr>
          <w:p w14:paraId="03648586" w14:textId="3FAAC852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291" w:type="dxa"/>
            <w:noWrap/>
            <w:hideMark/>
          </w:tcPr>
          <w:p w14:paraId="42631BDA" w14:textId="79882D89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0.6285</w:t>
            </w:r>
          </w:p>
        </w:tc>
      </w:tr>
      <w:tr w:rsidR="000A248E" w:rsidRPr="000A248E" w14:paraId="6FF052EA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2DF4B958" w14:textId="7871C37E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CD4+ CCR5+ cells:Day 1 vs. xfR5 mAb:Day 1</w:t>
            </w:r>
          </w:p>
        </w:tc>
        <w:tc>
          <w:tcPr>
            <w:tcW w:w="1146" w:type="dxa"/>
            <w:noWrap/>
            <w:hideMark/>
          </w:tcPr>
          <w:p w14:paraId="207740C2" w14:textId="3DE05046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1248" w:type="dxa"/>
            <w:noWrap/>
            <w:hideMark/>
          </w:tcPr>
          <w:p w14:paraId="19FC1983" w14:textId="47910BEC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291" w:type="dxa"/>
            <w:noWrap/>
            <w:hideMark/>
          </w:tcPr>
          <w:p w14:paraId="776B718E" w14:textId="1F419208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0.0744</w:t>
            </w:r>
          </w:p>
        </w:tc>
      </w:tr>
      <w:tr w:rsidR="000A248E" w:rsidRPr="000A248E" w14:paraId="5542AC2F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71A9BE6F" w14:textId="65295C61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xfR5-D+T NP:Day 0 vs. xfR5 NP:Day 0</w:t>
            </w:r>
          </w:p>
        </w:tc>
        <w:tc>
          <w:tcPr>
            <w:tcW w:w="1146" w:type="dxa"/>
            <w:noWrap/>
            <w:hideMark/>
          </w:tcPr>
          <w:p w14:paraId="17FBAA07" w14:textId="1F67A073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1248" w:type="dxa"/>
            <w:noWrap/>
            <w:hideMark/>
          </w:tcPr>
          <w:p w14:paraId="2CB69234" w14:textId="70713C55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291" w:type="dxa"/>
            <w:noWrap/>
            <w:hideMark/>
          </w:tcPr>
          <w:p w14:paraId="7313AF8D" w14:textId="6BF0B945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0.0943</w:t>
            </w:r>
          </w:p>
        </w:tc>
      </w:tr>
      <w:tr w:rsidR="000A248E" w:rsidRPr="000A248E" w14:paraId="026321BB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79D45991" w14:textId="66B93FEA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xfR5-D+T NP:Day 0 vs. xfR5 mAb:Day 0</w:t>
            </w:r>
          </w:p>
        </w:tc>
        <w:tc>
          <w:tcPr>
            <w:tcW w:w="1146" w:type="dxa"/>
            <w:noWrap/>
            <w:hideMark/>
          </w:tcPr>
          <w:p w14:paraId="627D0F5A" w14:textId="08E43A5B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Yes</w:t>
            </w:r>
          </w:p>
        </w:tc>
        <w:tc>
          <w:tcPr>
            <w:tcW w:w="1248" w:type="dxa"/>
            <w:noWrap/>
            <w:hideMark/>
          </w:tcPr>
          <w:p w14:paraId="72C2DD50" w14:textId="1B8E6C0C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291" w:type="dxa"/>
            <w:noWrap/>
            <w:hideMark/>
          </w:tcPr>
          <w:p w14:paraId="38B13C4D" w14:textId="776E9DA5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0.004</w:t>
            </w:r>
          </w:p>
        </w:tc>
      </w:tr>
      <w:tr w:rsidR="000A248E" w:rsidRPr="000A248E" w14:paraId="4D03D297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3011A88D" w14:textId="2510E996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xfR5-D+T NP:Day 1 vs. xfR5 NP:Day 1</w:t>
            </w:r>
          </w:p>
        </w:tc>
        <w:tc>
          <w:tcPr>
            <w:tcW w:w="1146" w:type="dxa"/>
            <w:noWrap/>
            <w:hideMark/>
          </w:tcPr>
          <w:p w14:paraId="307BE3BF" w14:textId="1F070DD8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1248" w:type="dxa"/>
            <w:noWrap/>
            <w:hideMark/>
          </w:tcPr>
          <w:p w14:paraId="1BDCDB8C" w14:textId="6FE20FF4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291" w:type="dxa"/>
            <w:noWrap/>
            <w:hideMark/>
          </w:tcPr>
          <w:p w14:paraId="02DF5671" w14:textId="441F9E3C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0.1206</w:t>
            </w:r>
          </w:p>
        </w:tc>
      </w:tr>
      <w:tr w:rsidR="000A248E" w:rsidRPr="000A248E" w14:paraId="3FCF87A3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26B2C4C6" w14:textId="6823B49D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xfR5-D+T NP:Day 1 vs. xfR5 mAb:Day 1</w:t>
            </w:r>
          </w:p>
        </w:tc>
        <w:tc>
          <w:tcPr>
            <w:tcW w:w="1146" w:type="dxa"/>
            <w:noWrap/>
            <w:hideMark/>
          </w:tcPr>
          <w:p w14:paraId="3333A936" w14:textId="4F3775FF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Yes</w:t>
            </w:r>
          </w:p>
        </w:tc>
        <w:tc>
          <w:tcPr>
            <w:tcW w:w="1248" w:type="dxa"/>
            <w:noWrap/>
            <w:hideMark/>
          </w:tcPr>
          <w:p w14:paraId="5FEF48D1" w14:textId="7FB5A9F7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291" w:type="dxa"/>
            <w:noWrap/>
            <w:hideMark/>
          </w:tcPr>
          <w:p w14:paraId="79C96FB6" w14:textId="60182E78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0.0078</w:t>
            </w:r>
          </w:p>
        </w:tc>
      </w:tr>
      <w:tr w:rsidR="000A248E" w:rsidRPr="000A248E" w14:paraId="353C475E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17934F0F" w14:textId="2881EBC1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xfR5 NP:Day 0 vs. xfR5 mAb:Day 0</w:t>
            </w:r>
          </w:p>
        </w:tc>
        <w:tc>
          <w:tcPr>
            <w:tcW w:w="1146" w:type="dxa"/>
            <w:noWrap/>
            <w:hideMark/>
          </w:tcPr>
          <w:p w14:paraId="094CB9EF" w14:textId="39F43820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1248" w:type="dxa"/>
            <w:noWrap/>
            <w:hideMark/>
          </w:tcPr>
          <w:p w14:paraId="5F85C43D" w14:textId="22323187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291" w:type="dxa"/>
            <w:noWrap/>
            <w:hideMark/>
          </w:tcPr>
          <w:p w14:paraId="29C63DC4" w14:textId="5547B234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0.7148</w:t>
            </w:r>
          </w:p>
        </w:tc>
      </w:tr>
      <w:tr w:rsidR="000A248E" w:rsidRPr="000A248E" w14:paraId="3E87C27F" w14:textId="77777777" w:rsidTr="000A248E">
        <w:trPr>
          <w:trHeight w:val="264"/>
        </w:trPr>
        <w:tc>
          <w:tcPr>
            <w:tcW w:w="5665" w:type="dxa"/>
            <w:noWrap/>
            <w:hideMark/>
          </w:tcPr>
          <w:p w14:paraId="648ABFB5" w14:textId="36950C80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 xml:space="preserve">xfR5 </w:t>
            </w:r>
            <w:proofErr w:type="spellStart"/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NP:Day</w:t>
            </w:r>
            <w:proofErr w:type="spellEnd"/>
            <w:r w:rsidRPr="000A248E">
              <w:rPr>
                <w:rFonts w:ascii="Arial" w:eastAsia="Times New Roman" w:hAnsi="Arial" w:cs="Arial"/>
                <w:sz w:val="20"/>
                <w:szCs w:val="20"/>
              </w:rPr>
              <w:t xml:space="preserve"> 1 vs. xfR5 mAb:Day 1</w:t>
            </w:r>
          </w:p>
        </w:tc>
        <w:tc>
          <w:tcPr>
            <w:tcW w:w="1146" w:type="dxa"/>
            <w:noWrap/>
            <w:hideMark/>
          </w:tcPr>
          <w:p w14:paraId="39E9656F" w14:textId="0CDE112A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1248" w:type="dxa"/>
            <w:noWrap/>
            <w:hideMark/>
          </w:tcPr>
          <w:p w14:paraId="49E535A1" w14:textId="7F6F142C" w:rsidR="000A248E" w:rsidRPr="000A248E" w:rsidRDefault="000A248E" w:rsidP="000A248E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291" w:type="dxa"/>
            <w:noWrap/>
            <w:hideMark/>
          </w:tcPr>
          <w:p w14:paraId="79474750" w14:textId="53EB4422" w:rsidR="000A248E" w:rsidRPr="000A248E" w:rsidRDefault="000A248E" w:rsidP="000A248E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0.823</w:t>
            </w:r>
          </w:p>
        </w:tc>
      </w:tr>
    </w:tbl>
    <w:p w14:paraId="7470753A" w14:textId="2D9D2225" w:rsidR="000A248E" w:rsidRDefault="000A248E">
      <w:pPr>
        <w:rPr>
          <w:rFonts w:ascii="Arial" w:eastAsia="Times New Roman" w:hAnsi="Arial" w:cs="Arial"/>
        </w:rPr>
      </w:pPr>
    </w:p>
    <w:p w14:paraId="0033B099" w14:textId="2EF14F54" w:rsidR="00CE4DE0" w:rsidRDefault="00CE4DE0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(ii) CD4+ Naïve </w:t>
      </w:r>
      <w:r w:rsidR="0048056B">
        <w:rPr>
          <w:rFonts w:ascii="Arial" w:eastAsia="Times New Roman" w:hAnsi="Arial" w:cs="Arial"/>
        </w:rPr>
        <w:t>population</w:t>
      </w:r>
      <w:r>
        <w:rPr>
          <w:rFonts w:ascii="Arial" w:eastAsia="Times New Roman" w:hAnsi="Arial" w:cs="Arial"/>
        </w:rPr>
        <w:t>: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5599"/>
        <w:gridCol w:w="1237"/>
        <w:gridCol w:w="1236"/>
        <w:gridCol w:w="1278"/>
      </w:tblGrid>
      <w:tr w:rsidR="00CE4DE0" w:rsidRPr="000A248E" w14:paraId="54A96A0F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4645BD97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Tukey's multiple comparisons test</w:t>
            </w:r>
          </w:p>
        </w:tc>
        <w:tc>
          <w:tcPr>
            <w:tcW w:w="1237" w:type="dxa"/>
            <w:noWrap/>
            <w:hideMark/>
          </w:tcPr>
          <w:p w14:paraId="7C87166E" w14:textId="11C6B2E2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Significant</w:t>
            </w:r>
          </w:p>
        </w:tc>
        <w:tc>
          <w:tcPr>
            <w:tcW w:w="1236" w:type="dxa"/>
            <w:noWrap/>
            <w:hideMark/>
          </w:tcPr>
          <w:p w14:paraId="65746C3A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Summary</w:t>
            </w:r>
          </w:p>
        </w:tc>
        <w:tc>
          <w:tcPr>
            <w:tcW w:w="1278" w:type="dxa"/>
            <w:noWrap/>
            <w:hideMark/>
          </w:tcPr>
          <w:p w14:paraId="3E68C70F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Adjusted P Value</w:t>
            </w:r>
          </w:p>
        </w:tc>
      </w:tr>
      <w:tr w:rsidR="00CE4DE0" w:rsidRPr="000A248E" w14:paraId="6254BDAE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0256929A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4E42C68E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72C820A8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0299D388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CE4DE0" w:rsidRPr="000A248E" w14:paraId="737E513B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67FD9BAB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0749EFB4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3A7D742E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79DECD7E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0.998</w:t>
            </w:r>
          </w:p>
        </w:tc>
      </w:tr>
      <w:tr w:rsidR="00CE4DE0" w:rsidRPr="000A248E" w14:paraId="2A10F430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4FFF4B61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0FFBA753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444EE1E2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213C86ED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0.3571</w:t>
            </w:r>
          </w:p>
        </w:tc>
      </w:tr>
      <w:tr w:rsidR="00CE4DE0" w:rsidRPr="000A248E" w14:paraId="3A6A48CC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677490DB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7DE5FCF8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7B26A702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14E1EDBE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0.9301</w:t>
            </w:r>
          </w:p>
        </w:tc>
      </w:tr>
      <w:tr w:rsidR="00CE4DE0" w:rsidRPr="000A248E" w14:paraId="2B5BCC64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1A778B7C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772ED18F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5A2A6005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26B2906F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0.3535</w:t>
            </w:r>
          </w:p>
        </w:tc>
      </w:tr>
      <w:tr w:rsidR="00CE4DE0" w:rsidRPr="000A248E" w14:paraId="3305989C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7BBCD88A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16CC1986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2EFBF908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138D6919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0.0768</w:t>
            </w:r>
          </w:p>
        </w:tc>
      </w:tr>
      <w:tr w:rsidR="00CE4DE0" w:rsidRPr="000A248E" w14:paraId="6AE93AD7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78BC58CF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6CA7E99E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00BA4C50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060E3A8F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0.9978</w:t>
            </w:r>
          </w:p>
        </w:tc>
      </w:tr>
      <w:tr w:rsidR="00CE4DE0" w:rsidRPr="000A248E" w14:paraId="0F01BBAD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10834CF7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182C67E4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7A9A463B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0B852C50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0.3535</w:t>
            </w:r>
          </w:p>
        </w:tc>
      </w:tr>
      <w:tr w:rsidR="00CE4DE0" w:rsidRPr="000A248E" w14:paraId="6D1AD3DC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5089A1AE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4B0C7524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37F6B341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0E47A1E7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0.0501</w:t>
            </w:r>
          </w:p>
        </w:tc>
      </w:tr>
      <w:tr w:rsidR="00CE4DE0" w:rsidRPr="000A248E" w14:paraId="24DA98E2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393EA0EC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32B05D45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6" w:type="dxa"/>
            <w:noWrap/>
            <w:hideMark/>
          </w:tcPr>
          <w:p w14:paraId="32F6EA3F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1278" w:type="dxa"/>
            <w:noWrap/>
            <w:hideMark/>
          </w:tcPr>
          <w:p w14:paraId="458545FB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0.0083</w:t>
            </w:r>
          </w:p>
        </w:tc>
      </w:tr>
      <w:tr w:rsidR="00CE4DE0" w:rsidRPr="000A248E" w14:paraId="7011EC4A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7127E2C0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2232D8FC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13BB117E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0A9ACF5D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0.708</w:t>
            </w:r>
          </w:p>
        </w:tc>
      </w:tr>
      <w:tr w:rsidR="00CE4DE0" w:rsidRPr="000A248E" w14:paraId="6F79C590" w14:textId="77777777" w:rsidTr="00905F96">
        <w:trPr>
          <w:trHeight w:val="264"/>
        </w:trPr>
        <w:tc>
          <w:tcPr>
            <w:tcW w:w="5599" w:type="dxa"/>
            <w:noWrap/>
            <w:hideMark/>
          </w:tcPr>
          <w:p w14:paraId="7AA2B3FD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4EDFDA55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7CC7DE98" w14:textId="77777777" w:rsidR="00CE4DE0" w:rsidRPr="000A248E" w:rsidRDefault="00CE4DE0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1AB366C1" w14:textId="77777777" w:rsidR="00CE4DE0" w:rsidRPr="000A248E" w:rsidRDefault="00CE4DE0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0.9773</w:t>
            </w:r>
          </w:p>
        </w:tc>
      </w:tr>
    </w:tbl>
    <w:p w14:paraId="0EAAB746" w14:textId="124F9814" w:rsidR="00CE4DE0" w:rsidRDefault="00CE4DE0">
      <w:pPr>
        <w:rPr>
          <w:rFonts w:ascii="Arial" w:eastAsia="Times New Roman" w:hAnsi="Arial" w:cs="Arial"/>
        </w:rPr>
      </w:pPr>
    </w:p>
    <w:p w14:paraId="128A057E" w14:textId="0485559F" w:rsidR="00CE4DE0" w:rsidRDefault="0048056B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(iii) CD4+ CM population: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5592"/>
        <w:gridCol w:w="1248"/>
        <w:gridCol w:w="1234"/>
        <w:gridCol w:w="1276"/>
      </w:tblGrid>
      <w:tr w:rsidR="0048056B" w:rsidRPr="000A248E" w14:paraId="60C9C4C1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77DB4EC5" w14:textId="77777777" w:rsidR="0048056B" w:rsidRPr="000A248E" w:rsidRDefault="0048056B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Tukey's multiple comparisons test</w:t>
            </w:r>
          </w:p>
        </w:tc>
        <w:tc>
          <w:tcPr>
            <w:tcW w:w="1248" w:type="dxa"/>
            <w:noWrap/>
            <w:hideMark/>
          </w:tcPr>
          <w:p w14:paraId="3369CAE9" w14:textId="0EC9561B" w:rsidR="0048056B" w:rsidRPr="000A248E" w:rsidRDefault="0048056B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Significant</w:t>
            </w:r>
          </w:p>
        </w:tc>
        <w:tc>
          <w:tcPr>
            <w:tcW w:w="1234" w:type="dxa"/>
            <w:noWrap/>
            <w:hideMark/>
          </w:tcPr>
          <w:p w14:paraId="7C9A237C" w14:textId="77777777" w:rsidR="0048056B" w:rsidRPr="000A248E" w:rsidRDefault="0048056B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Summary</w:t>
            </w:r>
          </w:p>
        </w:tc>
        <w:tc>
          <w:tcPr>
            <w:tcW w:w="1276" w:type="dxa"/>
            <w:noWrap/>
            <w:hideMark/>
          </w:tcPr>
          <w:p w14:paraId="405039E4" w14:textId="77777777" w:rsidR="0048056B" w:rsidRPr="000A248E" w:rsidRDefault="0048056B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Adjusted P Value</w:t>
            </w:r>
          </w:p>
        </w:tc>
      </w:tr>
      <w:tr w:rsidR="0048056B" w:rsidRPr="000A248E" w14:paraId="14CF1A78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378E13A7" w14:textId="73FB934A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6094CAF4" w14:textId="7D36FB88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73AD1F3" w14:textId="16C5A6C4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369532EA" w14:textId="5E406BBC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0.8979</w:t>
            </w:r>
          </w:p>
        </w:tc>
      </w:tr>
      <w:tr w:rsidR="0048056B" w:rsidRPr="000A248E" w14:paraId="2ED537E2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683730CD" w14:textId="785B7440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2858260E" w14:textId="5A4C6433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58B8AB0B" w14:textId="63D2D489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3F86BB88" w14:textId="1F1E332E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0.9998</w:t>
            </w:r>
          </w:p>
        </w:tc>
      </w:tr>
      <w:tr w:rsidR="0048056B" w:rsidRPr="000A248E" w14:paraId="723FE64C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44CDAD05" w14:textId="245840FF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21738371" w14:textId="7CBF41BA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67864BBB" w14:textId="2FEB16BE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2614424A" w14:textId="31A83D0E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0.0818</w:t>
            </w:r>
          </w:p>
        </w:tc>
      </w:tr>
      <w:tr w:rsidR="0048056B" w:rsidRPr="000A248E" w14:paraId="696102FF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1872F483" w14:textId="5D93FA4B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0D1B05A8" w14:textId="46A24FA7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60B4BD1F" w14:textId="530806D6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10C825DB" w14:textId="3DDD519E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48056B" w:rsidRPr="000A248E" w14:paraId="110A6E06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49BCD291" w14:textId="4C0D41C7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6BE6EE06" w14:textId="4D8AEE81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154644DC" w14:textId="45AD7A13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43CC55F5" w14:textId="1416AD1C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48056B" w:rsidRPr="000A248E" w14:paraId="1C12A5BF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582BA3BC" w14:textId="0AFB5EE4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1D354F0C" w14:textId="46B06C2E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1263A7B" w14:textId="32C01089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29E4039" w14:textId="7D4D161A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0.4319</w:t>
            </w:r>
          </w:p>
        </w:tc>
      </w:tr>
      <w:tr w:rsidR="0048056B" w:rsidRPr="000A248E" w14:paraId="7501491D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126D5E77" w14:textId="266FF009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08CDB90D" w14:textId="6CB3DCC8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5740D594" w14:textId="1EF05842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6D4E6EE5" w14:textId="328F2E1D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0.6879</w:t>
            </w:r>
          </w:p>
        </w:tc>
      </w:tr>
      <w:tr w:rsidR="0048056B" w:rsidRPr="000A248E" w14:paraId="5D5D3B4C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4D5EDC8A" w14:textId="341C7F98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4B3F6F7A" w14:textId="769BDE86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5BA470E3" w14:textId="31A0C23C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1276" w:type="dxa"/>
            <w:noWrap/>
            <w:hideMark/>
          </w:tcPr>
          <w:p w14:paraId="4E8B9EF0" w14:textId="1428CF1F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0.0073</w:t>
            </w:r>
          </w:p>
        </w:tc>
      </w:tr>
      <w:tr w:rsidR="0048056B" w:rsidRPr="000A248E" w14:paraId="0D97F028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5CB8B1D8" w14:textId="6D463695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348B8024" w14:textId="205D0487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66BFA24B" w14:textId="6AB4F67F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60C20072" w14:textId="1D6185AD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48056B" w:rsidRPr="000A248E" w14:paraId="0AB15310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18E4E0BC" w14:textId="0086E49D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1F8E5A99" w14:textId="71458A3D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3336724E" w14:textId="7621C4BD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4ACBE231" w14:textId="045A4C35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0.3802</w:t>
            </w:r>
          </w:p>
        </w:tc>
      </w:tr>
      <w:tr w:rsidR="0048056B" w:rsidRPr="000A248E" w14:paraId="040F4B93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4FCC3772" w14:textId="4B5B3399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6877F7D0" w14:textId="50F14D8A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5D6AD9E0" w14:textId="157F503A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6735551E" w14:textId="31C7225D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0.1728</w:t>
            </w:r>
          </w:p>
        </w:tc>
      </w:tr>
      <w:tr w:rsidR="0048056B" w:rsidRPr="000A248E" w14:paraId="586368B6" w14:textId="77777777" w:rsidTr="0048056B">
        <w:trPr>
          <w:trHeight w:val="264"/>
        </w:trPr>
        <w:tc>
          <w:tcPr>
            <w:tcW w:w="5592" w:type="dxa"/>
            <w:noWrap/>
            <w:hideMark/>
          </w:tcPr>
          <w:p w14:paraId="59D2FA8D" w14:textId="6315BAB8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0DE2DD40" w14:textId="1A32F837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534E948D" w14:textId="4C261670" w:rsidR="0048056B" w:rsidRPr="000A248E" w:rsidRDefault="0048056B" w:rsidP="0048056B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08A5B6D3" w14:textId="2DF382C2" w:rsidR="0048056B" w:rsidRPr="000A248E" w:rsidRDefault="0048056B" w:rsidP="0048056B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0.4958</w:t>
            </w:r>
          </w:p>
        </w:tc>
      </w:tr>
    </w:tbl>
    <w:p w14:paraId="3841A114" w14:textId="71EC1B86" w:rsidR="0048056B" w:rsidRDefault="0048056B">
      <w:pPr>
        <w:rPr>
          <w:rFonts w:ascii="Arial" w:eastAsia="Times New Roman" w:hAnsi="Arial" w:cs="Arial"/>
        </w:rPr>
      </w:pPr>
    </w:p>
    <w:p w14:paraId="09E8D5B9" w14:textId="29BF3D08" w:rsidR="0048056B" w:rsidRDefault="0048056B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(iv) CD4+ EM population: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5590"/>
        <w:gridCol w:w="1250"/>
        <w:gridCol w:w="1234"/>
        <w:gridCol w:w="1276"/>
      </w:tblGrid>
      <w:tr w:rsidR="00905F96" w:rsidRPr="000A248E" w14:paraId="4A3BCD95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3EE3386F" w14:textId="77777777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Tukey's multiple comparisons test</w:t>
            </w:r>
          </w:p>
        </w:tc>
        <w:tc>
          <w:tcPr>
            <w:tcW w:w="1250" w:type="dxa"/>
            <w:noWrap/>
            <w:hideMark/>
          </w:tcPr>
          <w:p w14:paraId="2DF8D31E" w14:textId="5CF900A8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Significant</w:t>
            </w:r>
          </w:p>
        </w:tc>
        <w:tc>
          <w:tcPr>
            <w:tcW w:w="1234" w:type="dxa"/>
            <w:noWrap/>
            <w:hideMark/>
          </w:tcPr>
          <w:p w14:paraId="3DC7E2BE" w14:textId="77777777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Summary</w:t>
            </w:r>
          </w:p>
        </w:tc>
        <w:tc>
          <w:tcPr>
            <w:tcW w:w="1276" w:type="dxa"/>
            <w:noWrap/>
            <w:hideMark/>
          </w:tcPr>
          <w:p w14:paraId="38525962" w14:textId="77777777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Adjusted P Value</w:t>
            </w:r>
          </w:p>
        </w:tc>
      </w:tr>
      <w:tr w:rsidR="00905F96" w:rsidRPr="000A248E" w14:paraId="4E1111AB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734AA3D1" w14:textId="19E19478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117B8F33" w14:textId="4C8A5FF6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C315E2F" w14:textId="7D0AAC76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1CF715EE" w14:textId="62E5C1CE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0.2382</w:t>
            </w:r>
          </w:p>
        </w:tc>
      </w:tr>
      <w:tr w:rsidR="00905F96" w:rsidRPr="000A248E" w14:paraId="7793F9B1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7FDFAE86" w14:textId="3F399CFD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43374FFA" w14:textId="17B7361F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3C04090E" w14:textId="2FF29A30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01DC32C2" w14:textId="0DB37212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0.9911</w:t>
            </w:r>
          </w:p>
        </w:tc>
      </w:tr>
      <w:tr w:rsidR="00905F96" w:rsidRPr="000A248E" w14:paraId="00913A7C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02DEE482" w14:textId="02FAA516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3BF0F451" w14:textId="4EE34C11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5D99DE6" w14:textId="2E16D136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288B3C33" w14:textId="0186B069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0.9997</w:t>
            </w:r>
          </w:p>
        </w:tc>
      </w:tr>
      <w:tr w:rsidR="00905F96" w:rsidRPr="000A248E" w14:paraId="73C4B722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5E7D653C" w14:textId="1EEE1096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0BA1A5DD" w14:textId="2AB3D115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5364BFEA" w14:textId="03F8DF3A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B23496D" w14:textId="5AE3165E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0.987</w:t>
            </w:r>
          </w:p>
        </w:tc>
      </w:tr>
      <w:tr w:rsidR="00905F96" w:rsidRPr="000A248E" w14:paraId="481349BB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5CB279B4" w14:textId="61225307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45F3CD06" w14:textId="0B8B4BFA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350D48D4" w14:textId="4D58371B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9AFCB33" w14:textId="54D7A0FA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905F96" w:rsidRPr="000A248E" w14:paraId="7609EC96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27005B7C" w14:textId="254EF753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53C261A3" w14:textId="1071858A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63288FE4" w14:textId="60F979F1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26250A54" w14:textId="5C25EE95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0.8914</w:t>
            </w:r>
          </w:p>
        </w:tc>
      </w:tr>
      <w:tr w:rsidR="00905F96" w:rsidRPr="000A248E" w14:paraId="0A8F18B4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75C63FE8" w14:textId="1D61648B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518EAC94" w14:textId="05B2A5C1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697F88FF" w14:textId="1C44A14F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CB799AB" w14:textId="1669764B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0.6469</w:t>
            </w:r>
          </w:p>
        </w:tc>
      </w:tr>
      <w:tr w:rsidR="00905F96" w:rsidRPr="000A248E" w14:paraId="17EB7096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2EB3743A" w14:textId="02298112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357EAFCF" w14:textId="4C18DF19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582B70C3" w14:textId="61EE998B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1591DD82" w14:textId="2966810D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0.4554</w:t>
            </w:r>
          </w:p>
        </w:tc>
      </w:tr>
      <w:tr w:rsidR="00905F96" w:rsidRPr="000A248E" w14:paraId="20A72289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3E4AF259" w14:textId="0F4F0D51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5C402196" w14:textId="373067C4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3556EDB" w14:textId="23CAFB01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1F8A8899" w14:textId="137C5D9B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0.9997</w:t>
            </w:r>
          </w:p>
        </w:tc>
      </w:tr>
      <w:tr w:rsidR="00905F96" w:rsidRPr="000A248E" w14:paraId="61A93814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46E4AA26" w14:textId="4E073F6E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4D605F7A" w14:textId="6F70CD73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053BA5D6" w14:textId="2AB4A020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C55C667" w14:textId="4BF251B6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0.9998</w:t>
            </w:r>
          </w:p>
        </w:tc>
      </w:tr>
      <w:tr w:rsidR="00905F96" w:rsidRPr="000A248E" w14:paraId="78D97513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33D94F3A" w14:textId="6378E428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32C1367E" w14:textId="3678A533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3954521F" w14:textId="69926B72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72DF3AA3" w14:textId="3A930C32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905F96" w:rsidRPr="000A248E" w14:paraId="40D0A103" w14:textId="77777777" w:rsidTr="00905F96">
        <w:trPr>
          <w:trHeight w:val="264"/>
        </w:trPr>
        <w:tc>
          <w:tcPr>
            <w:tcW w:w="5590" w:type="dxa"/>
            <w:noWrap/>
            <w:hideMark/>
          </w:tcPr>
          <w:p w14:paraId="496D4F77" w14:textId="78ABD234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018E61EC" w14:textId="4DAF571B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E4F5E78" w14:textId="4C417C95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5E8033A" w14:textId="6A72BE37" w:rsidR="00905F96" w:rsidRPr="000A248E" w:rsidRDefault="00905F96" w:rsidP="00905F9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0.9812</w:t>
            </w:r>
          </w:p>
        </w:tc>
      </w:tr>
    </w:tbl>
    <w:p w14:paraId="5EE51755" w14:textId="2895215E" w:rsidR="0048056B" w:rsidRDefault="0048056B">
      <w:pPr>
        <w:rPr>
          <w:rFonts w:ascii="Arial" w:eastAsia="Times New Roman" w:hAnsi="Arial" w:cs="Arial"/>
        </w:rPr>
      </w:pPr>
    </w:p>
    <w:p w14:paraId="7C2DD53B" w14:textId="4EF823F7" w:rsidR="0048056B" w:rsidRDefault="0048056B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(v) CD4+ E population: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5590"/>
        <w:gridCol w:w="1250"/>
        <w:gridCol w:w="1234"/>
        <w:gridCol w:w="1276"/>
      </w:tblGrid>
      <w:tr w:rsidR="00905F96" w:rsidRPr="000A248E" w14:paraId="0661CA44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39D8CB41" w14:textId="77777777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Tukey's multiple comparisons test</w:t>
            </w:r>
          </w:p>
        </w:tc>
        <w:tc>
          <w:tcPr>
            <w:tcW w:w="1250" w:type="dxa"/>
            <w:noWrap/>
            <w:hideMark/>
          </w:tcPr>
          <w:p w14:paraId="4CFA5BC6" w14:textId="579B055F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Significant</w:t>
            </w:r>
          </w:p>
        </w:tc>
        <w:tc>
          <w:tcPr>
            <w:tcW w:w="1234" w:type="dxa"/>
            <w:noWrap/>
            <w:hideMark/>
          </w:tcPr>
          <w:p w14:paraId="3B9F88A2" w14:textId="77777777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Summary</w:t>
            </w:r>
          </w:p>
        </w:tc>
        <w:tc>
          <w:tcPr>
            <w:tcW w:w="1276" w:type="dxa"/>
            <w:noWrap/>
            <w:hideMark/>
          </w:tcPr>
          <w:p w14:paraId="72497030" w14:textId="77777777" w:rsidR="00905F96" w:rsidRPr="000A248E" w:rsidRDefault="00905F96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Adjusted P Value</w:t>
            </w:r>
          </w:p>
        </w:tc>
      </w:tr>
      <w:tr w:rsidR="00083587" w:rsidRPr="000A248E" w14:paraId="4FB26A2D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70994AAC" w14:textId="29FE00FB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43D29CA0" w14:textId="77727EBF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01CF6E96" w14:textId="78096C22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276" w:type="dxa"/>
            <w:noWrap/>
            <w:hideMark/>
          </w:tcPr>
          <w:p w14:paraId="0DD21669" w14:textId="69E7CC00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083587" w:rsidRPr="000A248E" w14:paraId="7FA075C9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0AA01B64" w14:textId="581E376F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3B47730A" w14:textId="5E7F412B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3F152AD0" w14:textId="72A2831B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2A1841C9" w14:textId="2E541E7F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0.5047</w:t>
            </w:r>
          </w:p>
        </w:tc>
      </w:tr>
      <w:tr w:rsidR="00083587" w:rsidRPr="000A248E" w14:paraId="263D0621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49D3A1F2" w14:textId="0D223636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56F8998E" w14:textId="64E4BF18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1A27B1DB" w14:textId="7D3F829D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1276" w:type="dxa"/>
            <w:noWrap/>
            <w:hideMark/>
          </w:tcPr>
          <w:p w14:paraId="7FDEED28" w14:textId="1B9DCE83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0.0032</w:t>
            </w:r>
          </w:p>
        </w:tc>
      </w:tr>
      <w:tr w:rsidR="00083587" w:rsidRPr="000A248E" w14:paraId="0941930B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0E20D75D" w14:textId="2762BA94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1CF2C72E" w14:textId="3CFD60AA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8CFF2A0" w14:textId="3CF591F3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4C9B9F78" w14:textId="249FF56D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0.0974</w:t>
            </w:r>
          </w:p>
        </w:tc>
      </w:tr>
      <w:tr w:rsidR="00083587" w:rsidRPr="000A248E" w14:paraId="08B6C682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33B2B54F" w14:textId="69AF1DF5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69E266E5" w14:textId="4257ACE2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D925F2C" w14:textId="10A6A4E5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6359D7C0" w14:textId="6F27827A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0.8703</w:t>
            </w:r>
          </w:p>
        </w:tc>
      </w:tr>
      <w:tr w:rsidR="00083587" w:rsidRPr="000A248E" w14:paraId="40B324EC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66EA0FF6" w14:textId="05560CA9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CD4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3C734D0C" w14:textId="47C6BCC3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E5FA8CA" w14:textId="1027A86E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26DB28A6" w14:textId="178EF8DB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0.0575</w:t>
            </w:r>
          </w:p>
        </w:tc>
      </w:tr>
      <w:tr w:rsidR="00083587" w:rsidRPr="000A248E" w14:paraId="763F6FBE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339C498D" w14:textId="500A5B50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0DBE7B92" w14:textId="05ED7939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5F973F3E" w14:textId="59020CAB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276" w:type="dxa"/>
            <w:noWrap/>
            <w:hideMark/>
          </w:tcPr>
          <w:p w14:paraId="486217FF" w14:textId="09E66C89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083587" w:rsidRPr="000A248E" w14:paraId="0043ACB7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7AAED19E" w14:textId="5B04CF67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1FAC9582" w14:textId="20788BDA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3AF0607D" w14:textId="6A948D3D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276" w:type="dxa"/>
            <w:noWrap/>
            <w:hideMark/>
          </w:tcPr>
          <w:p w14:paraId="32B26118" w14:textId="46092F2F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083587" w:rsidRPr="000A248E" w14:paraId="68CBBCB1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3F459789" w14:textId="3E04BCD5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6BD33F4E" w14:textId="126576AD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22308814" w14:textId="197AB2E0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1276" w:type="dxa"/>
            <w:noWrap/>
            <w:hideMark/>
          </w:tcPr>
          <w:p w14:paraId="3AE11ABE" w14:textId="41324C12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0.0076</w:t>
            </w:r>
          </w:p>
        </w:tc>
      </w:tr>
      <w:tr w:rsidR="00083587" w:rsidRPr="000A248E" w14:paraId="1E3F04CD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6B12D20D" w14:textId="43C432B0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4C113150" w14:textId="275F94C2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4A9D95D1" w14:textId="17B3B039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</w:t>
            </w:r>
          </w:p>
        </w:tc>
        <w:tc>
          <w:tcPr>
            <w:tcW w:w="1276" w:type="dxa"/>
            <w:noWrap/>
            <w:hideMark/>
          </w:tcPr>
          <w:p w14:paraId="1A893EE8" w14:textId="2F5203BF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0.0002</w:t>
            </w:r>
          </w:p>
        </w:tc>
      </w:tr>
      <w:tr w:rsidR="00083587" w:rsidRPr="000A248E" w14:paraId="5FB654B3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72A800FD" w14:textId="0F00320B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323AE5EB" w14:textId="4A858BAA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18933387" w14:textId="76FAD357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622C7CA3" w14:textId="530A7F3C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0.1427</w:t>
            </w:r>
          </w:p>
        </w:tc>
      </w:tr>
      <w:tr w:rsidR="00083587" w:rsidRPr="000A248E" w14:paraId="06B94ACD" w14:textId="77777777" w:rsidTr="00083587">
        <w:trPr>
          <w:trHeight w:val="264"/>
        </w:trPr>
        <w:tc>
          <w:tcPr>
            <w:tcW w:w="5590" w:type="dxa"/>
            <w:noWrap/>
            <w:hideMark/>
          </w:tcPr>
          <w:p w14:paraId="70DC4EE9" w14:textId="6321BAD8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4ECC3276" w14:textId="3421592C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0AB8AF6A" w14:textId="462E921C" w:rsidR="00083587" w:rsidRPr="000A248E" w:rsidRDefault="00083587" w:rsidP="0008358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6A2E211D" w14:textId="64D3E691" w:rsidR="00083587" w:rsidRPr="000A248E" w:rsidRDefault="00083587" w:rsidP="00083587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0.4838</w:t>
            </w:r>
          </w:p>
        </w:tc>
      </w:tr>
    </w:tbl>
    <w:p w14:paraId="2088885C" w14:textId="77777777" w:rsidR="00905F96" w:rsidRDefault="00905F96">
      <w:pPr>
        <w:rPr>
          <w:rFonts w:ascii="Arial" w:eastAsia="Times New Roman" w:hAnsi="Arial" w:cs="Arial"/>
        </w:rPr>
      </w:pPr>
    </w:p>
    <w:p w14:paraId="41C889B8" w14:textId="5137BCDC" w:rsidR="00E9123C" w:rsidRPr="005F163C" w:rsidRDefault="005F163C">
      <w:pPr>
        <w:rPr>
          <w:rFonts w:ascii="Arial" w:eastAsia="Times New Roman" w:hAnsi="Arial" w:cs="Arial"/>
          <w:b/>
          <w:bCs/>
        </w:rPr>
      </w:pPr>
      <w:r w:rsidRPr="005F163C">
        <w:rPr>
          <w:rFonts w:ascii="Arial" w:eastAsia="Times New Roman" w:hAnsi="Arial" w:cs="Arial"/>
          <w:b/>
          <w:bCs/>
        </w:rPr>
        <w:t>E</w:t>
      </w:r>
      <w:r w:rsidR="00E9123C" w:rsidRPr="005F163C">
        <w:rPr>
          <w:rFonts w:ascii="Arial" w:eastAsia="Times New Roman" w:hAnsi="Arial" w:cs="Arial"/>
          <w:b/>
          <w:bCs/>
        </w:rPr>
        <w:t xml:space="preserve">) ANOVA for </w:t>
      </w:r>
      <w:r w:rsidR="00892DD1" w:rsidRPr="005F163C">
        <w:rPr>
          <w:rFonts w:ascii="Arial" w:eastAsia="Times New Roman" w:hAnsi="Arial" w:cs="Arial"/>
          <w:b/>
          <w:bCs/>
        </w:rPr>
        <w:t>(</w:t>
      </w:r>
      <w:proofErr w:type="spellStart"/>
      <w:r w:rsidR="00892DD1" w:rsidRPr="005F163C">
        <w:rPr>
          <w:rFonts w:ascii="Arial" w:eastAsia="Times New Roman" w:hAnsi="Arial" w:cs="Arial"/>
          <w:b/>
          <w:bCs/>
        </w:rPr>
        <w:t>i</w:t>
      </w:r>
      <w:proofErr w:type="spellEnd"/>
      <w:r w:rsidR="00892DD1" w:rsidRPr="005F163C">
        <w:rPr>
          <w:rFonts w:ascii="Arial" w:eastAsia="Times New Roman" w:hAnsi="Arial" w:cs="Arial"/>
          <w:b/>
          <w:bCs/>
        </w:rPr>
        <w:t xml:space="preserve">) </w:t>
      </w:r>
      <w:r w:rsidR="00E9123C" w:rsidRPr="005F163C">
        <w:rPr>
          <w:rFonts w:ascii="Arial" w:eastAsia="Times New Roman" w:hAnsi="Arial" w:cs="Arial"/>
          <w:b/>
          <w:bCs/>
        </w:rPr>
        <w:t>CD8+ cells.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5599"/>
        <w:gridCol w:w="1237"/>
        <w:gridCol w:w="1236"/>
        <w:gridCol w:w="1278"/>
      </w:tblGrid>
      <w:tr w:rsidR="00E9123C" w:rsidRPr="000A248E" w14:paraId="1DE093C4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2265F3FA" w14:textId="77777777" w:rsidR="00E9123C" w:rsidRPr="000A248E" w:rsidRDefault="00E9123C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bookmarkStart w:id="0" w:name="OLE_LINK1"/>
            <w:r w:rsidRPr="000A248E">
              <w:rPr>
                <w:rFonts w:ascii="Arial" w:eastAsia="Times New Roman" w:hAnsi="Arial" w:cs="Arial"/>
                <w:sz w:val="20"/>
                <w:szCs w:val="20"/>
              </w:rPr>
              <w:t>Tukey's multiple comparisons test</w:t>
            </w:r>
          </w:p>
        </w:tc>
        <w:tc>
          <w:tcPr>
            <w:tcW w:w="1237" w:type="dxa"/>
            <w:noWrap/>
            <w:hideMark/>
          </w:tcPr>
          <w:p w14:paraId="3C4D83A7" w14:textId="7129ED44" w:rsidR="00E9123C" w:rsidRPr="000A248E" w:rsidRDefault="00E9123C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Significant</w:t>
            </w:r>
          </w:p>
        </w:tc>
        <w:tc>
          <w:tcPr>
            <w:tcW w:w="1236" w:type="dxa"/>
            <w:noWrap/>
            <w:hideMark/>
          </w:tcPr>
          <w:p w14:paraId="04C0829A" w14:textId="77777777" w:rsidR="00E9123C" w:rsidRPr="000A248E" w:rsidRDefault="00E9123C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Summary</w:t>
            </w:r>
          </w:p>
        </w:tc>
        <w:tc>
          <w:tcPr>
            <w:tcW w:w="1278" w:type="dxa"/>
            <w:noWrap/>
            <w:hideMark/>
          </w:tcPr>
          <w:p w14:paraId="685EF4C2" w14:textId="77777777" w:rsidR="00E9123C" w:rsidRPr="000A248E" w:rsidRDefault="00E9123C" w:rsidP="00905F9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Adjusted P Value</w:t>
            </w:r>
          </w:p>
        </w:tc>
      </w:tr>
      <w:tr w:rsidR="00E9123C" w:rsidRPr="000A248E" w14:paraId="1AAB11B1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4B917F26" w14:textId="1DB3239F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27C7B072" w14:textId="14B706C1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32C8BE83" w14:textId="06C10BB8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5A416ACD" w14:textId="784B496D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E9123C" w:rsidRPr="000A248E" w14:paraId="690D5D57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2FD27743" w14:textId="4EBD78DB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38361584" w14:textId="009E18A4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0DE42A12" w14:textId="1CD703EF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052EA219" w14:textId="4F0DC27F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0.998</w:t>
            </w:r>
          </w:p>
        </w:tc>
      </w:tr>
      <w:tr w:rsidR="00E9123C" w:rsidRPr="000A248E" w14:paraId="14916483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40C2BEA7" w14:textId="2A7C08C0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0A18E3AA" w14:textId="0AAB0E9A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77E29FCF" w14:textId="63473E86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4C19CB19" w14:textId="2A34808E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0.3571</w:t>
            </w:r>
          </w:p>
        </w:tc>
      </w:tr>
      <w:tr w:rsidR="00E9123C" w:rsidRPr="000A248E" w14:paraId="55FF92D8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28C9B4AE" w14:textId="6A9241C1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5D254ECD" w14:textId="55311C7F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7B4CF545" w14:textId="3DA3DC3F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526A605C" w14:textId="449C0BE1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0.9301</w:t>
            </w:r>
          </w:p>
        </w:tc>
      </w:tr>
      <w:tr w:rsidR="00E9123C" w:rsidRPr="000A248E" w14:paraId="2CEE0A93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48B1581D" w14:textId="2D56C282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568E1CBC" w14:textId="226F02C5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24F14E16" w14:textId="3C18A0AA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584D6A26" w14:textId="663941DB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0.3535</w:t>
            </w:r>
          </w:p>
        </w:tc>
      </w:tr>
      <w:tr w:rsidR="00E9123C" w:rsidRPr="000A248E" w14:paraId="5A890B98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431869EA" w14:textId="4AF4AC7B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CD8+ CCR5+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1AA41EE9" w14:textId="6E363877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25428F83" w14:textId="5FF2D76A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05885748" w14:textId="443C3070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0.0768</w:t>
            </w:r>
          </w:p>
        </w:tc>
      </w:tr>
      <w:tr w:rsidR="00E9123C" w:rsidRPr="000A248E" w14:paraId="06F94144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568EA706" w14:textId="2D8E8EA0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39AA8518" w14:textId="61CDDB40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5DC0C37B" w14:textId="72DFB1EB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471836C0" w14:textId="09D51084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0.9978</w:t>
            </w:r>
          </w:p>
        </w:tc>
      </w:tr>
      <w:tr w:rsidR="00E9123C" w:rsidRPr="000A248E" w14:paraId="6A89AC36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23497531" w14:textId="3D0EEF17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5421A813" w14:textId="239FB0E6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2A39C17D" w14:textId="2B0EA61F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04C0910F" w14:textId="0040680C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0.3535</w:t>
            </w:r>
          </w:p>
        </w:tc>
      </w:tr>
      <w:tr w:rsidR="00E9123C" w:rsidRPr="000A248E" w14:paraId="51CFEC25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3EA0838F" w14:textId="6CDB7777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2EE3ED07" w14:textId="506DCBD4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7908E47B" w14:textId="4773E37E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653232B3" w14:textId="31DED8C0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0.0501</w:t>
            </w:r>
          </w:p>
        </w:tc>
      </w:tr>
      <w:tr w:rsidR="00E9123C" w:rsidRPr="000A248E" w14:paraId="76E72207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30A32F98" w14:textId="7AAB0047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7F65A020" w14:textId="01BD3C27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6" w:type="dxa"/>
            <w:noWrap/>
            <w:hideMark/>
          </w:tcPr>
          <w:p w14:paraId="78BCD785" w14:textId="0810CA5F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1278" w:type="dxa"/>
            <w:noWrap/>
            <w:hideMark/>
          </w:tcPr>
          <w:p w14:paraId="7FA4F8BB" w14:textId="62113C3D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0.0083</w:t>
            </w:r>
          </w:p>
        </w:tc>
      </w:tr>
      <w:tr w:rsidR="00E9123C" w:rsidRPr="000A248E" w14:paraId="48F14E1D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1C116FBD" w14:textId="3463DEB9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37" w:type="dxa"/>
            <w:noWrap/>
            <w:hideMark/>
          </w:tcPr>
          <w:p w14:paraId="63F86F9D" w14:textId="7B8BEE72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4CDEBE97" w14:textId="4C6B0DAA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1842778E" w14:textId="6461373E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0.708</w:t>
            </w:r>
          </w:p>
        </w:tc>
      </w:tr>
      <w:tr w:rsidR="00E9123C" w:rsidRPr="000A248E" w14:paraId="7C057A90" w14:textId="77777777" w:rsidTr="00E9123C">
        <w:trPr>
          <w:trHeight w:val="264"/>
        </w:trPr>
        <w:tc>
          <w:tcPr>
            <w:tcW w:w="5599" w:type="dxa"/>
            <w:noWrap/>
            <w:hideMark/>
          </w:tcPr>
          <w:p w14:paraId="6C4E8BF8" w14:textId="5E35B8DF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37" w:type="dxa"/>
            <w:noWrap/>
            <w:hideMark/>
          </w:tcPr>
          <w:p w14:paraId="1C5C9657" w14:textId="46A02036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6" w:type="dxa"/>
            <w:noWrap/>
            <w:hideMark/>
          </w:tcPr>
          <w:p w14:paraId="27005B27" w14:textId="1BA7A6D9" w:rsidR="00E9123C" w:rsidRPr="000A248E" w:rsidRDefault="00E9123C" w:rsidP="00E9123C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8" w:type="dxa"/>
            <w:noWrap/>
            <w:hideMark/>
          </w:tcPr>
          <w:p w14:paraId="53B5AEF3" w14:textId="07C8CD95" w:rsidR="00E9123C" w:rsidRPr="000A248E" w:rsidRDefault="00E9123C" w:rsidP="00E9123C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0.9773</w:t>
            </w:r>
          </w:p>
        </w:tc>
      </w:tr>
      <w:bookmarkEnd w:id="0"/>
    </w:tbl>
    <w:p w14:paraId="48ADA3F6" w14:textId="01FDD648" w:rsidR="00E9123C" w:rsidRDefault="00E9123C">
      <w:pPr>
        <w:rPr>
          <w:rFonts w:ascii="Arial" w:eastAsia="Times New Roman" w:hAnsi="Arial" w:cs="Arial"/>
        </w:rPr>
      </w:pPr>
    </w:p>
    <w:p w14:paraId="4D365181" w14:textId="1C468A2C" w:rsidR="001622AA" w:rsidRDefault="001622AA" w:rsidP="001622AA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(ii) CD8+ Naïve population: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5592"/>
        <w:gridCol w:w="1248"/>
        <w:gridCol w:w="1234"/>
        <w:gridCol w:w="1276"/>
      </w:tblGrid>
      <w:tr w:rsidR="001622AA" w:rsidRPr="000A248E" w14:paraId="2B59C4B5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37E1A2D2" w14:textId="77777777" w:rsidR="001622AA" w:rsidRPr="000A248E" w:rsidRDefault="001622AA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Tukey's multiple comparisons test</w:t>
            </w:r>
          </w:p>
        </w:tc>
        <w:tc>
          <w:tcPr>
            <w:tcW w:w="1248" w:type="dxa"/>
            <w:noWrap/>
            <w:hideMark/>
          </w:tcPr>
          <w:p w14:paraId="66302DC6" w14:textId="70804F26" w:rsidR="001622AA" w:rsidRPr="000A248E" w:rsidRDefault="001622AA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Significant</w:t>
            </w:r>
          </w:p>
        </w:tc>
        <w:tc>
          <w:tcPr>
            <w:tcW w:w="1234" w:type="dxa"/>
            <w:noWrap/>
            <w:hideMark/>
          </w:tcPr>
          <w:p w14:paraId="6158FCD0" w14:textId="77777777" w:rsidR="001622AA" w:rsidRPr="000A248E" w:rsidRDefault="001622AA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Summary</w:t>
            </w:r>
          </w:p>
        </w:tc>
        <w:tc>
          <w:tcPr>
            <w:tcW w:w="1276" w:type="dxa"/>
            <w:noWrap/>
            <w:hideMark/>
          </w:tcPr>
          <w:p w14:paraId="2DE7A961" w14:textId="77777777" w:rsidR="001622AA" w:rsidRPr="000A248E" w:rsidRDefault="001622AA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Adjusted P Value</w:t>
            </w:r>
          </w:p>
        </w:tc>
      </w:tr>
      <w:tr w:rsidR="001622AA" w:rsidRPr="000A248E" w14:paraId="4609FC9A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2DDC1EC2" w14:textId="62DBD9CD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naive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7094CB7F" w14:textId="4A3C8DC3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174FAADE" w14:textId="6B6B451A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665AD77E" w14:textId="731E3654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1622AA" w:rsidRPr="000A248E" w14:paraId="0C4F71EC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082C7524" w14:textId="3A1D6ADD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naive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2C96ADB6" w14:textId="3CF48387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B92EB78" w14:textId="7E1620AC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3E6037F4" w14:textId="703B4D43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1622AA" w:rsidRPr="000A248E" w14:paraId="384C9E58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5ED21BE3" w14:textId="37565DF7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naive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3D84B34C" w14:textId="7AE22814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6DF50AA" w14:textId="1B85B0E6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60264C5E" w14:textId="19B37C81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0.1257</w:t>
            </w:r>
          </w:p>
        </w:tc>
      </w:tr>
      <w:tr w:rsidR="001622AA" w:rsidRPr="000A248E" w14:paraId="3C6B15F5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6E637AE5" w14:textId="6DB544A2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naive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796E96BA" w14:textId="31DB2325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299615F" w14:textId="361CEE2A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71394077" w14:textId="3462AF12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1622AA" w:rsidRPr="000A248E" w14:paraId="1548B32C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7336343D" w14:textId="4CF8353F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naive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017EF902" w14:textId="790C9E14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7F23641D" w14:textId="0A5CC0B1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0BC4BB0E" w14:textId="266AA4DD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0.9991</w:t>
            </w:r>
          </w:p>
        </w:tc>
      </w:tr>
      <w:tr w:rsidR="001622AA" w:rsidRPr="000A248E" w14:paraId="5A9213DF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210E6379" w14:textId="0DA5C1D6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naive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400ACD2F" w14:textId="35AB4AD8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796E4EB3" w14:textId="7E2EEECD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17CE25F0" w14:textId="41ADF72E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0.2636</w:t>
            </w:r>
          </w:p>
        </w:tc>
      </w:tr>
      <w:tr w:rsidR="001622AA" w:rsidRPr="000A248E" w14:paraId="10F13B1F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311127E1" w14:textId="2B4872D1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7A33C2B8" w14:textId="0BA3D469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EC200D6" w14:textId="6E32A24A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63A6CC1C" w14:textId="46A7C370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1622AA" w:rsidRPr="000A248E" w14:paraId="38E9B8DF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1175CBC9" w14:textId="2D779804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6F17A859" w14:textId="53C69272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79A23F5C" w14:textId="33B034F8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6065B550" w14:textId="5FA777B6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0.0708</w:t>
            </w:r>
          </w:p>
        </w:tc>
      </w:tr>
      <w:tr w:rsidR="001622AA" w:rsidRPr="000A248E" w14:paraId="5D36A295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796611AF" w14:textId="7670BB3F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5BC15C23" w14:textId="03E58BA9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3F88468" w14:textId="5A9B9816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0FFC4D85" w14:textId="413262D1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0.9961</w:t>
            </w:r>
          </w:p>
        </w:tc>
      </w:tr>
      <w:tr w:rsidR="001622AA" w:rsidRPr="000A248E" w14:paraId="6D1B8535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140821F9" w14:textId="0B3E4DD5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170BF9E4" w14:textId="618BC7DB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17E6EA7" w14:textId="06155DD5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2A67D9CE" w14:textId="073AE5C6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0.327</w:t>
            </w:r>
          </w:p>
        </w:tc>
      </w:tr>
      <w:tr w:rsidR="001622AA" w:rsidRPr="000A248E" w14:paraId="62A7F203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53D22622" w14:textId="444355F9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48" w:type="dxa"/>
            <w:noWrap/>
            <w:hideMark/>
          </w:tcPr>
          <w:p w14:paraId="400DC523" w14:textId="2A261D86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6B50A0EF" w14:textId="3279F7C6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0F3AED22" w14:textId="3C7639E6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0.1268</w:t>
            </w:r>
          </w:p>
        </w:tc>
      </w:tr>
      <w:tr w:rsidR="001622AA" w:rsidRPr="000A248E" w14:paraId="213C7CCE" w14:textId="77777777" w:rsidTr="001622AA">
        <w:trPr>
          <w:trHeight w:val="264"/>
        </w:trPr>
        <w:tc>
          <w:tcPr>
            <w:tcW w:w="5592" w:type="dxa"/>
            <w:noWrap/>
            <w:hideMark/>
          </w:tcPr>
          <w:p w14:paraId="5FFC53ED" w14:textId="47F2711B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48" w:type="dxa"/>
            <w:noWrap/>
            <w:hideMark/>
          </w:tcPr>
          <w:p w14:paraId="6E2C8815" w14:textId="3D678C75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3D6D776E" w14:textId="14E8412D" w:rsidR="001622AA" w:rsidRPr="000A248E" w:rsidRDefault="001622AA" w:rsidP="001622A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2B8B7CB9" w14:textId="38E6DD75" w:rsidR="001622AA" w:rsidRPr="000A248E" w:rsidRDefault="001622AA" w:rsidP="001622AA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0.1077</w:t>
            </w:r>
          </w:p>
        </w:tc>
      </w:tr>
    </w:tbl>
    <w:p w14:paraId="288CBC23" w14:textId="77777777" w:rsidR="001622AA" w:rsidRDefault="001622AA" w:rsidP="001622AA">
      <w:pPr>
        <w:rPr>
          <w:rFonts w:ascii="Arial" w:eastAsia="Times New Roman" w:hAnsi="Arial" w:cs="Arial"/>
        </w:rPr>
      </w:pPr>
    </w:p>
    <w:p w14:paraId="7052E575" w14:textId="7AC4DA93" w:rsidR="00290916" w:rsidRDefault="00290916" w:rsidP="00290916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(iii) CD8+ CM population: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5590"/>
        <w:gridCol w:w="1250"/>
        <w:gridCol w:w="1234"/>
        <w:gridCol w:w="1276"/>
      </w:tblGrid>
      <w:tr w:rsidR="00290916" w:rsidRPr="000A248E" w14:paraId="0588E163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37399A03" w14:textId="77777777" w:rsidR="00290916" w:rsidRPr="000A248E" w:rsidRDefault="00290916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Tukey's multiple comparisons test</w:t>
            </w:r>
          </w:p>
        </w:tc>
        <w:tc>
          <w:tcPr>
            <w:tcW w:w="1250" w:type="dxa"/>
            <w:noWrap/>
            <w:hideMark/>
          </w:tcPr>
          <w:p w14:paraId="37D63D22" w14:textId="056951FB" w:rsidR="00290916" w:rsidRPr="000A248E" w:rsidRDefault="00290916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Significant</w:t>
            </w:r>
          </w:p>
        </w:tc>
        <w:tc>
          <w:tcPr>
            <w:tcW w:w="1234" w:type="dxa"/>
            <w:noWrap/>
            <w:hideMark/>
          </w:tcPr>
          <w:p w14:paraId="30F4053D" w14:textId="77777777" w:rsidR="00290916" w:rsidRPr="000A248E" w:rsidRDefault="00290916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Summary</w:t>
            </w:r>
          </w:p>
        </w:tc>
        <w:tc>
          <w:tcPr>
            <w:tcW w:w="1276" w:type="dxa"/>
            <w:noWrap/>
            <w:hideMark/>
          </w:tcPr>
          <w:p w14:paraId="1C79BE5E" w14:textId="77777777" w:rsidR="00290916" w:rsidRPr="000A248E" w:rsidRDefault="00290916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Adjusted P Value</w:t>
            </w:r>
          </w:p>
        </w:tc>
      </w:tr>
      <w:tr w:rsidR="00290916" w:rsidRPr="000A248E" w14:paraId="177670BE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6F3B4025" w14:textId="46F93F53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4F18B996" w14:textId="72681E34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029489EF" w14:textId="1710EC3C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177C5285" w14:textId="58C1083B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0.735</w:t>
            </w:r>
          </w:p>
        </w:tc>
      </w:tr>
      <w:tr w:rsidR="00290916" w:rsidRPr="000A248E" w14:paraId="79605A0B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35CFEAE3" w14:textId="55459DA2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0472D358" w14:textId="7981A27D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4229862" w14:textId="2456BF37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7E3CB107" w14:textId="258CF0EA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0.9643</w:t>
            </w:r>
          </w:p>
        </w:tc>
      </w:tr>
      <w:tr w:rsidR="00290916" w:rsidRPr="000A248E" w14:paraId="2988BE37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006B459F" w14:textId="2DA8F0DB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2E5A8E59" w14:textId="620F8A93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6313BEE7" w14:textId="12CFA118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078F8FB5" w14:textId="08DF9834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0.0198</w:t>
            </w:r>
          </w:p>
        </w:tc>
      </w:tr>
      <w:tr w:rsidR="00290916" w:rsidRPr="000A248E" w14:paraId="1377AA6C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7DF604F1" w14:textId="6DC5144D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62287DE5" w14:textId="331724CD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672AD35" w14:textId="00E4F667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386B9D20" w14:textId="67415519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0.989</w:t>
            </w:r>
          </w:p>
        </w:tc>
      </w:tr>
      <w:tr w:rsidR="00290916" w:rsidRPr="000A248E" w14:paraId="3BDE2A1E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70D1A3E2" w14:textId="22580770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35890D36" w14:textId="07CC2AA2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65CCB10C" w14:textId="255AAF89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78B110CB" w14:textId="3E03508A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0.8178</w:t>
            </w:r>
          </w:p>
        </w:tc>
      </w:tr>
      <w:tr w:rsidR="00290916" w:rsidRPr="000A248E" w14:paraId="27D88C9B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550289CD" w14:textId="44F6E767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CM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5D6D738F" w14:textId="6E435D87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AF718FA" w14:textId="11EE6AE2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04861B78" w14:textId="164B60CE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0.5166</w:t>
            </w:r>
          </w:p>
        </w:tc>
      </w:tr>
      <w:tr w:rsidR="00290916" w:rsidRPr="000A248E" w14:paraId="5D1E5742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3996F11F" w14:textId="3CD77F80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6EAD11CB" w14:textId="5410CF3A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0090894B" w14:textId="01C34B75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43EFAF21" w14:textId="74CAA1B4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0.9984</w:t>
            </w:r>
          </w:p>
        </w:tc>
      </w:tr>
      <w:tr w:rsidR="00290916" w:rsidRPr="000A248E" w14:paraId="7C442B10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70067536" w14:textId="51D99F72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42CB8A95" w14:textId="779CC32B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15905A9C" w14:textId="74DE118A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</w:t>
            </w:r>
          </w:p>
        </w:tc>
        <w:tc>
          <w:tcPr>
            <w:tcW w:w="1276" w:type="dxa"/>
            <w:noWrap/>
            <w:hideMark/>
          </w:tcPr>
          <w:p w14:paraId="5DF0DC66" w14:textId="59B36855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0.0009</w:t>
            </w:r>
          </w:p>
        </w:tc>
      </w:tr>
      <w:tr w:rsidR="00290916" w:rsidRPr="000A248E" w14:paraId="04BED03D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5E35083C" w14:textId="38C4315F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3389D6B7" w14:textId="70983A72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9FEFA0E" w14:textId="79A4EB74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5CBC12D" w14:textId="106EC182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0.9977</w:t>
            </w:r>
          </w:p>
        </w:tc>
      </w:tr>
      <w:tr w:rsidR="00290916" w:rsidRPr="000A248E" w14:paraId="3DD02B8A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2747756D" w14:textId="6A9D01D7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7B709216" w14:textId="0C6EC52E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8A15EBD" w14:textId="5FA7828C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1BC3F2B" w14:textId="41880242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0.1594</w:t>
            </w:r>
          </w:p>
        </w:tc>
      </w:tr>
      <w:tr w:rsidR="00290916" w:rsidRPr="000A248E" w14:paraId="586242AE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76231B94" w14:textId="2BF1936C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3BE603C9" w14:textId="47066A09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022C1C27" w14:textId="2378296E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</w:t>
            </w:r>
          </w:p>
        </w:tc>
        <w:tc>
          <w:tcPr>
            <w:tcW w:w="1276" w:type="dxa"/>
            <w:noWrap/>
            <w:hideMark/>
          </w:tcPr>
          <w:p w14:paraId="7140A762" w14:textId="718B1021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0.0027</w:t>
            </w:r>
          </w:p>
        </w:tc>
      </w:tr>
      <w:tr w:rsidR="00290916" w:rsidRPr="000A248E" w14:paraId="53624C11" w14:textId="77777777" w:rsidTr="00290916">
        <w:trPr>
          <w:trHeight w:val="264"/>
        </w:trPr>
        <w:tc>
          <w:tcPr>
            <w:tcW w:w="5590" w:type="dxa"/>
            <w:noWrap/>
            <w:hideMark/>
          </w:tcPr>
          <w:p w14:paraId="4CA4E327" w14:textId="5C81982A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6CAB361E" w14:textId="039D2A2A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7F480CC3" w14:textId="79D19F72" w:rsidR="00290916" w:rsidRPr="000A248E" w:rsidRDefault="00290916" w:rsidP="0029091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0A1E9C64" w14:textId="73124F32" w:rsidR="00290916" w:rsidRPr="000A248E" w:rsidRDefault="00290916" w:rsidP="00290916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0.0514</w:t>
            </w:r>
          </w:p>
        </w:tc>
      </w:tr>
    </w:tbl>
    <w:p w14:paraId="0F101F40" w14:textId="77777777" w:rsidR="00E30F09" w:rsidRDefault="00E30F09" w:rsidP="00E30F09">
      <w:pPr>
        <w:rPr>
          <w:rFonts w:ascii="Arial" w:eastAsia="Times New Roman" w:hAnsi="Arial" w:cs="Arial"/>
        </w:rPr>
      </w:pPr>
    </w:p>
    <w:p w14:paraId="53351654" w14:textId="2063A0BB" w:rsidR="00E30F09" w:rsidRDefault="00E30F09" w:rsidP="00E30F09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(iv) CD8+ EM population: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5590"/>
        <w:gridCol w:w="1250"/>
        <w:gridCol w:w="1234"/>
        <w:gridCol w:w="1276"/>
      </w:tblGrid>
      <w:tr w:rsidR="00E30F09" w:rsidRPr="000A248E" w14:paraId="338EF506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36A686EF" w14:textId="77777777" w:rsidR="00E30F09" w:rsidRPr="000A248E" w:rsidRDefault="00E30F09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Tukey's multiple comparisons test</w:t>
            </w:r>
          </w:p>
        </w:tc>
        <w:tc>
          <w:tcPr>
            <w:tcW w:w="1250" w:type="dxa"/>
            <w:noWrap/>
            <w:hideMark/>
          </w:tcPr>
          <w:p w14:paraId="2D934050" w14:textId="347AB053" w:rsidR="00E30F09" w:rsidRPr="000A248E" w:rsidRDefault="00E30F09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Significant</w:t>
            </w:r>
          </w:p>
        </w:tc>
        <w:tc>
          <w:tcPr>
            <w:tcW w:w="1234" w:type="dxa"/>
            <w:noWrap/>
            <w:hideMark/>
          </w:tcPr>
          <w:p w14:paraId="05170D77" w14:textId="77777777" w:rsidR="00E30F09" w:rsidRPr="000A248E" w:rsidRDefault="00E30F09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Summary</w:t>
            </w:r>
          </w:p>
        </w:tc>
        <w:tc>
          <w:tcPr>
            <w:tcW w:w="1276" w:type="dxa"/>
            <w:noWrap/>
            <w:hideMark/>
          </w:tcPr>
          <w:p w14:paraId="606C3DE2" w14:textId="77777777" w:rsidR="00E30F09" w:rsidRPr="000A248E" w:rsidRDefault="00E30F09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Adjusted P Value</w:t>
            </w:r>
          </w:p>
        </w:tc>
      </w:tr>
      <w:tr w:rsidR="00E30F09" w:rsidRPr="000A248E" w14:paraId="65AF3B0B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0E5AAC91" w14:textId="7BC47E2C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479AF1CB" w14:textId="19DE4B76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1E3ADEA7" w14:textId="5A9D12DF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37C6157" w14:textId="63EAB2A1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0.3895</w:t>
            </w:r>
          </w:p>
        </w:tc>
      </w:tr>
      <w:tr w:rsidR="00E30F09" w:rsidRPr="000A248E" w14:paraId="019B7E56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0E78F92E" w14:textId="006741BD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51FC0791" w14:textId="17AAACE5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CBB25CF" w14:textId="62C617AE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42A651C3" w14:textId="3A18F870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0.6374</w:t>
            </w:r>
          </w:p>
        </w:tc>
      </w:tr>
      <w:tr w:rsidR="00E30F09" w:rsidRPr="000A248E" w14:paraId="533D860C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454A4A36" w14:textId="70E2B05B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4E0DD076" w14:textId="3643FEB1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030311D1" w14:textId="1DC284B2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27CF3553" w14:textId="48CD3838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0.0187</w:t>
            </w:r>
          </w:p>
        </w:tc>
      </w:tr>
      <w:tr w:rsidR="00E30F09" w:rsidRPr="000A248E" w14:paraId="3B1E0464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7A4C637B" w14:textId="0E3BA672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5F915FD1" w14:textId="71C9125A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6715B1C3" w14:textId="14E48AD5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465161B4" w14:textId="304C0D31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E30F09" w:rsidRPr="000A248E" w14:paraId="0019046A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099B4D8B" w14:textId="30CEF844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25FA7F7A" w14:textId="03E013D4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15F924B8" w14:textId="3BDEE17F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12025F91" w14:textId="1BE749E9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0.998</w:t>
            </w:r>
          </w:p>
        </w:tc>
      </w:tr>
      <w:tr w:rsidR="00E30F09" w:rsidRPr="000A248E" w14:paraId="29C64D2B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5ACAF59A" w14:textId="31B5FB3D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373CFD66" w14:textId="5C3CF2B0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39D1FB1C" w14:textId="471EB007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479B3ED5" w14:textId="503169CE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0.0472</w:t>
            </w:r>
          </w:p>
        </w:tc>
      </w:tr>
      <w:tr w:rsidR="00E30F09" w:rsidRPr="000A248E" w14:paraId="5BA54328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378B31A7" w14:textId="408EFD2C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71FCB4FF" w14:textId="5A54C833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06B898F8" w14:textId="3A2322AE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72D11F28" w14:textId="3394D4E9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0.0177</w:t>
            </w:r>
          </w:p>
        </w:tc>
      </w:tr>
      <w:tr w:rsidR="00E30F09" w:rsidRPr="000A248E" w14:paraId="44CD59CB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6E0E38A9" w14:textId="1E045953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32A09126" w14:textId="612C5565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54ED2C0E" w14:textId="0E2F317A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</w:t>
            </w:r>
          </w:p>
        </w:tc>
        <w:tc>
          <w:tcPr>
            <w:tcW w:w="1276" w:type="dxa"/>
            <w:noWrap/>
            <w:hideMark/>
          </w:tcPr>
          <w:p w14:paraId="29BFF957" w14:textId="18F17FE3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0.0003</w:t>
            </w:r>
          </w:p>
        </w:tc>
      </w:tr>
      <w:tr w:rsidR="00E30F09" w:rsidRPr="000A248E" w14:paraId="031D029B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14FA9CC3" w14:textId="0C4E5A3E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6D5C9A69" w14:textId="5EC8B541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149CA97B" w14:textId="74D6BF10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91E868F" w14:textId="005FFC1A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0.9999</w:t>
            </w:r>
          </w:p>
        </w:tc>
      </w:tr>
      <w:tr w:rsidR="00E30F09" w:rsidRPr="000A248E" w14:paraId="69EF1528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0AF9A1F2" w14:textId="1380BFCA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25C665C8" w14:textId="3ABE010F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473B8236" w14:textId="4EF9EBCD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50FF3708" w14:textId="4AE420A6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0.0312</w:t>
            </w:r>
          </w:p>
        </w:tc>
      </w:tr>
      <w:tr w:rsidR="00E30F09" w:rsidRPr="000A248E" w14:paraId="5BA92D15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140B84EA" w14:textId="2A878A76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18F6AF45" w14:textId="63AF2D9F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AAEAEA0" w14:textId="16CAFDE5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2A6E11AF" w14:textId="7AA64EAB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0.4046</w:t>
            </w:r>
          </w:p>
        </w:tc>
      </w:tr>
      <w:tr w:rsidR="00E30F09" w:rsidRPr="000A248E" w14:paraId="3F570147" w14:textId="77777777" w:rsidTr="00E30F09">
        <w:trPr>
          <w:trHeight w:val="264"/>
        </w:trPr>
        <w:tc>
          <w:tcPr>
            <w:tcW w:w="5590" w:type="dxa"/>
            <w:noWrap/>
            <w:hideMark/>
          </w:tcPr>
          <w:p w14:paraId="0433558D" w14:textId="7B4111EE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4065AA4F" w14:textId="31382329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234" w:type="dxa"/>
            <w:noWrap/>
            <w:hideMark/>
          </w:tcPr>
          <w:p w14:paraId="1743795C" w14:textId="7734D8E3" w:rsidR="00E30F09" w:rsidRPr="000A248E" w:rsidRDefault="00E30F09" w:rsidP="00E30F09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12937E0A" w14:textId="396F61CE" w:rsidR="00E30F09" w:rsidRPr="000A248E" w:rsidRDefault="00E30F09" w:rsidP="00E30F09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0.0144</w:t>
            </w:r>
          </w:p>
        </w:tc>
      </w:tr>
    </w:tbl>
    <w:p w14:paraId="07D8CAC0" w14:textId="77777777" w:rsidR="00E30F09" w:rsidRDefault="00E30F09" w:rsidP="00E30F09">
      <w:pPr>
        <w:rPr>
          <w:rFonts w:ascii="Arial" w:eastAsia="Times New Roman" w:hAnsi="Arial" w:cs="Arial"/>
        </w:rPr>
      </w:pPr>
    </w:p>
    <w:p w14:paraId="6870F17C" w14:textId="77777777" w:rsidR="00892DD1" w:rsidRDefault="00892DD1" w:rsidP="00892DD1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(v) CD4+ E population: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5590"/>
        <w:gridCol w:w="1250"/>
        <w:gridCol w:w="1234"/>
        <w:gridCol w:w="1276"/>
      </w:tblGrid>
      <w:tr w:rsidR="00892DD1" w:rsidRPr="000A248E" w14:paraId="5BD6EB88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4FED0E78" w14:textId="77777777" w:rsidR="00892DD1" w:rsidRPr="000A248E" w:rsidRDefault="00892DD1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Tukey's multiple comparisons test</w:t>
            </w:r>
          </w:p>
        </w:tc>
        <w:tc>
          <w:tcPr>
            <w:tcW w:w="1250" w:type="dxa"/>
            <w:noWrap/>
            <w:hideMark/>
          </w:tcPr>
          <w:p w14:paraId="5450E510" w14:textId="61CB2516" w:rsidR="00892DD1" w:rsidRPr="000A248E" w:rsidRDefault="00892DD1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Significant</w:t>
            </w:r>
          </w:p>
        </w:tc>
        <w:tc>
          <w:tcPr>
            <w:tcW w:w="1234" w:type="dxa"/>
            <w:noWrap/>
            <w:hideMark/>
          </w:tcPr>
          <w:p w14:paraId="3E707DFD" w14:textId="77777777" w:rsidR="00892DD1" w:rsidRPr="000A248E" w:rsidRDefault="00892DD1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Summary</w:t>
            </w:r>
          </w:p>
        </w:tc>
        <w:tc>
          <w:tcPr>
            <w:tcW w:w="1276" w:type="dxa"/>
            <w:noWrap/>
            <w:hideMark/>
          </w:tcPr>
          <w:p w14:paraId="7C9E3151" w14:textId="77777777" w:rsidR="00892DD1" w:rsidRPr="000A248E" w:rsidRDefault="00892DD1" w:rsidP="00CA500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A248E">
              <w:rPr>
                <w:rFonts w:ascii="Arial" w:eastAsia="Times New Roman" w:hAnsi="Arial" w:cs="Arial"/>
                <w:sz w:val="20"/>
                <w:szCs w:val="20"/>
              </w:rPr>
              <w:t>Adjusted P Value</w:t>
            </w:r>
          </w:p>
        </w:tc>
      </w:tr>
      <w:tr w:rsidR="00892DD1" w:rsidRPr="000A248E" w14:paraId="75F407C9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5F16AB07" w14:textId="4DDC0412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03AC1798" w14:textId="4939D20F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7C11D2D8" w14:textId="0AF8F134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2D2A440" w14:textId="3301C28E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0.5015</w:t>
            </w:r>
          </w:p>
        </w:tc>
      </w:tr>
      <w:tr w:rsidR="00892DD1" w:rsidRPr="000A248E" w14:paraId="459D9856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2DDB905F" w14:textId="1AD13B21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5B3E6B25" w14:textId="1E5422F1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04A15418" w14:textId="0A8A6895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3C23D48A" w14:textId="38E50D43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892DD1" w:rsidRPr="000A248E" w14:paraId="09288617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49E9EBCA" w14:textId="533F2D47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2E078857" w14:textId="02C419E4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720630EB" w14:textId="083DD780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728F93DD" w14:textId="38454DB6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0.9925</w:t>
            </w:r>
          </w:p>
        </w:tc>
      </w:tr>
      <w:tr w:rsidR="00892DD1" w:rsidRPr="000A248E" w14:paraId="383FF800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72ACDD1F" w14:textId="384264F2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6CABD403" w14:textId="0F94C9B3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16F16AB5" w14:textId="5FA55BE8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46975FB8" w14:textId="221F8A0B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0.9612</w:t>
            </w:r>
          </w:p>
        </w:tc>
      </w:tr>
      <w:tr w:rsidR="00892DD1" w:rsidRPr="000A248E" w14:paraId="20DA60A2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0919EFE5" w14:textId="1D24A09E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4314DA24" w14:textId="2DC2924B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12016887" w14:textId="04DADC6C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5B13C787" w14:textId="469A4C1C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0.9959</w:t>
            </w:r>
          </w:p>
        </w:tc>
      </w:tr>
      <w:tr w:rsidR="00892DD1" w:rsidRPr="000A248E" w14:paraId="75D1B82F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74B9F17A" w14:textId="02EF87CB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CD8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>CCR5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cells:Day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1C71D23A" w14:textId="409C6148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559ACD1E" w14:textId="04C78CA3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2EBBCDC5" w14:textId="016CE3FA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0.9998</w:t>
            </w:r>
          </w:p>
        </w:tc>
      </w:tr>
      <w:tr w:rsidR="00892DD1" w:rsidRPr="000A248E" w14:paraId="6E794B84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0993D711" w14:textId="4D9732CD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07AE618C" w14:textId="49984D7D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47E0FE71" w14:textId="4F99FBC3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1D8E12F0" w14:textId="2B000581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0.4673</w:t>
            </w:r>
          </w:p>
        </w:tc>
      </w:tr>
      <w:tr w:rsidR="00892DD1" w:rsidRPr="000A248E" w14:paraId="60EC9521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3E52E7FC" w14:textId="3E5BAE52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0D9A9115" w14:textId="271539B6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7DBC80A2" w14:textId="4E0F58D5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439FB4EC" w14:textId="66195953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0.1665</w:t>
            </w:r>
          </w:p>
        </w:tc>
      </w:tr>
      <w:tr w:rsidR="00892DD1" w:rsidRPr="000A248E" w14:paraId="077DE009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6F21F332" w14:textId="7D55769D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047BA7B3" w14:textId="6B46C1CE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16DD2C1C" w14:textId="70571DA7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3DF1FCD9" w14:textId="4543C93D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892DD1" w:rsidRPr="000A248E" w14:paraId="4CE8C1B2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03086C86" w14:textId="19A11115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xfR5-D+T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75380D72" w14:textId="01E0ED6D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0268B42C" w14:textId="1D37BF17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05D4B9CE" w14:textId="72D0FCB3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0.9983</w:t>
            </w:r>
          </w:p>
        </w:tc>
      </w:tr>
      <w:tr w:rsidR="00892DD1" w:rsidRPr="000A248E" w14:paraId="36772D72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185B9A6E" w14:textId="52FECED7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0</w:t>
            </w:r>
          </w:p>
        </w:tc>
        <w:tc>
          <w:tcPr>
            <w:tcW w:w="1250" w:type="dxa"/>
            <w:noWrap/>
            <w:hideMark/>
          </w:tcPr>
          <w:p w14:paraId="0D40312D" w14:textId="24FFA34E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72AB3C33" w14:textId="782F3F11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2E315ADA" w14:textId="7BA0CAF3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0.9954</w:t>
            </w:r>
          </w:p>
        </w:tc>
      </w:tr>
      <w:tr w:rsidR="00892DD1" w:rsidRPr="000A248E" w14:paraId="54211050" w14:textId="77777777" w:rsidTr="00892DD1">
        <w:trPr>
          <w:trHeight w:val="264"/>
        </w:trPr>
        <w:tc>
          <w:tcPr>
            <w:tcW w:w="5590" w:type="dxa"/>
            <w:noWrap/>
            <w:hideMark/>
          </w:tcPr>
          <w:p w14:paraId="1517367F" w14:textId="4F856D1D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NP:Day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 vs. xfR5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mAb:Day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250" w:type="dxa"/>
            <w:noWrap/>
            <w:hideMark/>
          </w:tcPr>
          <w:p w14:paraId="369275F0" w14:textId="45466DEA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234" w:type="dxa"/>
            <w:noWrap/>
            <w:hideMark/>
          </w:tcPr>
          <w:p w14:paraId="2BC33CD3" w14:textId="4C865F7B" w:rsidR="00892DD1" w:rsidRPr="000A248E" w:rsidRDefault="00892DD1" w:rsidP="00892DD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276" w:type="dxa"/>
            <w:noWrap/>
            <w:hideMark/>
          </w:tcPr>
          <w:p w14:paraId="7C012CD0" w14:textId="445BCAA7" w:rsidR="00892DD1" w:rsidRPr="000A248E" w:rsidRDefault="00892DD1" w:rsidP="00892DD1">
            <w:pPr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</w:tbl>
    <w:p w14:paraId="137BA482" w14:textId="77777777" w:rsidR="00892DD1" w:rsidRDefault="00892DD1" w:rsidP="00892DD1">
      <w:pPr>
        <w:rPr>
          <w:rFonts w:ascii="Arial" w:eastAsia="Times New Roman" w:hAnsi="Arial" w:cs="Arial"/>
        </w:rPr>
      </w:pPr>
    </w:p>
    <w:p w14:paraId="744CCA56" w14:textId="40FB2C45" w:rsidR="00AF4750" w:rsidRDefault="00AF4750">
      <w:pPr>
        <w:rPr>
          <w:rFonts w:eastAsia="Times New Roman"/>
        </w:rPr>
      </w:pPr>
      <w:r>
        <w:rPr>
          <w:rFonts w:eastAsia="Times New Roman"/>
        </w:rPr>
        <w:br w:type="page"/>
      </w:r>
    </w:p>
    <w:p w14:paraId="13217C61" w14:textId="3D22A6F5" w:rsidR="00AE1F66" w:rsidRDefault="006E132B" w:rsidP="0028302C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</w:t>
      </w:r>
      <w:r w:rsidR="00E5109C" w:rsidRPr="00E5109C">
        <w:rPr>
          <w:rFonts w:ascii="Arial" w:hAnsi="Arial" w:cs="Arial"/>
          <w:b/>
          <w:bCs/>
        </w:rPr>
        <w:t>upplementary figure 5</w:t>
      </w:r>
      <w:r>
        <w:rPr>
          <w:rFonts w:ascii="Arial" w:hAnsi="Arial" w:cs="Arial"/>
          <w:b/>
          <w:bCs/>
        </w:rPr>
        <w:t xml:space="preserve">: </w:t>
      </w:r>
      <w:r w:rsidR="00AE1F66" w:rsidRPr="00CA5007">
        <w:rPr>
          <w:rFonts w:ascii="Arial" w:hAnsi="Arial" w:cs="Arial"/>
        </w:rPr>
        <w:t xml:space="preserve">T-cell differentiation phenotype </w:t>
      </w:r>
      <w:r w:rsidR="00ED275D" w:rsidRPr="00CA5007">
        <w:rPr>
          <w:rFonts w:ascii="Arial" w:hAnsi="Arial" w:cs="Arial"/>
        </w:rPr>
        <w:t xml:space="preserve">after D+T NP vs xfR5 NPs treatment under </w:t>
      </w:r>
      <w:r w:rsidR="00AE1F66" w:rsidRPr="00CA5007">
        <w:rPr>
          <w:rFonts w:ascii="Arial" w:hAnsi="Arial" w:cs="Arial"/>
        </w:rPr>
        <w:t>(</w:t>
      </w:r>
      <w:r w:rsidR="00ED275D" w:rsidRPr="00CA5007">
        <w:rPr>
          <w:rFonts w:ascii="Arial" w:hAnsi="Arial" w:cs="Arial"/>
        </w:rPr>
        <w:t>A</w:t>
      </w:r>
      <w:r w:rsidR="00AE1F66" w:rsidRPr="00CA5007">
        <w:rPr>
          <w:rFonts w:ascii="Arial" w:hAnsi="Arial" w:cs="Arial"/>
        </w:rPr>
        <w:t>) protection against HIV challenge (HIV prophylaxis), and (</w:t>
      </w:r>
      <w:r w:rsidR="00ED275D" w:rsidRPr="00CA5007">
        <w:rPr>
          <w:rFonts w:ascii="Arial" w:hAnsi="Arial" w:cs="Arial"/>
        </w:rPr>
        <w:t>B</w:t>
      </w:r>
      <w:r w:rsidR="00AE1F66" w:rsidRPr="00CA5007">
        <w:rPr>
          <w:rFonts w:ascii="Arial" w:hAnsi="Arial" w:cs="Arial"/>
        </w:rPr>
        <w:t xml:space="preserve">), HIV infected T-cell treatment (HIV treatment) condition. </w:t>
      </w:r>
      <w:r w:rsidR="00ED275D" w:rsidRPr="00CA5007">
        <w:rPr>
          <w:rFonts w:ascii="Arial" w:hAnsi="Arial" w:cs="Arial"/>
        </w:rPr>
        <w:t>A</w:t>
      </w:r>
      <w:r w:rsidR="00AE1F66" w:rsidRPr="00CA5007">
        <w:rPr>
          <w:rFonts w:ascii="Arial" w:hAnsi="Arial" w:cs="Arial"/>
        </w:rPr>
        <w:t xml:space="preserve">) </w:t>
      </w:r>
      <w:r w:rsidR="00ED275D" w:rsidRPr="00CA5007">
        <w:rPr>
          <w:rFonts w:ascii="Arial" w:hAnsi="Arial" w:cs="Arial"/>
        </w:rPr>
        <w:t>The i</w:t>
      </w:r>
      <w:r w:rsidR="00AE1F66" w:rsidRPr="00CA5007">
        <w:rPr>
          <w:rFonts w:ascii="Arial" w:hAnsi="Arial" w:cs="Arial"/>
        </w:rPr>
        <w:t xml:space="preserve">mmunophenotyping pattern </w:t>
      </w:r>
      <w:r w:rsidR="00ED275D" w:rsidRPr="00CA5007">
        <w:rPr>
          <w:rFonts w:ascii="Arial" w:hAnsi="Arial" w:cs="Arial"/>
        </w:rPr>
        <w:t xml:space="preserve">were </w:t>
      </w:r>
      <w:r w:rsidR="00AE1F66" w:rsidRPr="00CA5007">
        <w:rPr>
          <w:rFonts w:ascii="Arial" w:hAnsi="Arial" w:cs="Arial"/>
        </w:rPr>
        <w:t>evaluat</w:t>
      </w:r>
      <w:r w:rsidR="00ED275D" w:rsidRPr="00CA5007">
        <w:rPr>
          <w:rFonts w:ascii="Arial" w:hAnsi="Arial" w:cs="Arial"/>
        </w:rPr>
        <w:t>ed</w:t>
      </w:r>
      <w:r w:rsidR="00AE1F66" w:rsidRPr="00CA5007">
        <w:rPr>
          <w:rFonts w:ascii="Arial" w:hAnsi="Arial" w:cs="Arial"/>
        </w:rPr>
        <w:t xml:space="preserve"> after cell treatment followed by HIV</w:t>
      </w:r>
      <w:r w:rsidR="00ED275D" w:rsidRPr="00CA5007">
        <w:rPr>
          <w:rFonts w:ascii="Arial" w:hAnsi="Arial" w:cs="Arial"/>
        </w:rPr>
        <w:t>-1</w:t>
      </w:r>
      <w:r w:rsidR="00ED275D" w:rsidRPr="00CA5007">
        <w:rPr>
          <w:rFonts w:ascii="Arial" w:hAnsi="Arial" w:cs="Arial"/>
          <w:vertAlign w:val="subscript"/>
        </w:rPr>
        <w:t>ADA</w:t>
      </w:r>
      <w:r w:rsidR="00AE1F66" w:rsidRPr="00CA5007">
        <w:rPr>
          <w:rFonts w:ascii="Arial" w:hAnsi="Arial" w:cs="Arial"/>
        </w:rPr>
        <w:t xml:space="preserve"> challenge condition. (C) Immunophenotyping pattern evaluation of HIV infected followed by treatment condition. The differentiation pattern was evaluated following naïve</w:t>
      </w:r>
      <w:r w:rsidR="0028302C" w:rsidRPr="00CA5007">
        <w:rPr>
          <w:rFonts w:ascii="Arial" w:hAnsi="Arial" w:cs="Arial"/>
        </w:rPr>
        <w:t xml:space="preserve"> (CD27</w:t>
      </w:r>
      <w:r w:rsidR="0028302C" w:rsidRPr="00CA5007">
        <w:rPr>
          <w:rFonts w:ascii="Arial" w:hAnsi="Arial" w:cs="Arial"/>
          <w:vertAlign w:val="superscript"/>
        </w:rPr>
        <w:t>+</w:t>
      </w:r>
      <w:r w:rsidR="0028302C" w:rsidRPr="00CA5007">
        <w:rPr>
          <w:rFonts w:ascii="Arial" w:hAnsi="Arial" w:cs="Arial"/>
        </w:rPr>
        <w:t>CD45RO</w:t>
      </w:r>
      <w:r w:rsidR="0028302C" w:rsidRPr="00CA5007">
        <w:rPr>
          <w:rFonts w:ascii="Arial" w:hAnsi="Arial" w:cs="Arial"/>
          <w:vertAlign w:val="superscript"/>
        </w:rPr>
        <w:t>-</w:t>
      </w:r>
      <w:r w:rsidR="0028302C" w:rsidRPr="00CA5007">
        <w:rPr>
          <w:rFonts w:ascii="Arial" w:hAnsi="Arial" w:cs="Arial"/>
        </w:rPr>
        <w:t xml:space="preserve"> cells)</w:t>
      </w:r>
      <w:r w:rsidR="00AE1F66" w:rsidRPr="00CA5007">
        <w:rPr>
          <w:rFonts w:ascii="Arial" w:hAnsi="Arial" w:cs="Arial"/>
        </w:rPr>
        <w:t>, CM</w:t>
      </w:r>
      <w:r w:rsidR="0028302C" w:rsidRPr="00CA5007">
        <w:rPr>
          <w:rFonts w:ascii="Arial" w:hAnsi="Arial" w:cs="Arial"/>
        </w:rPr>
        <w:t xml:space="preserve"> (CD27</w:t>
      </w:r>
      <w:r w:rsidR="0028302C" w:rsidRPr="00CA5007">
        <w:rPr>
          <w:rFonts w:ascii="Arial" w:hAnsi="Arial" w:cs="Arial"/>
          <w:vertAlign w:val="superscript"/>
        </w:rPr>
        <w:t>+</w:t>
      </w:r>
      <w:r w:rsidR="0028302C" w:rsidRPr="00CA5007">
        <w:rPr>
          <w:rFonts w:ascii="Arial" w:hAnsi="Arial" w:cs="Arial"/>
        </w:rPr>
        <w:t>CD45RO</w:t>
      </w:r>
      <w:r w:rsidR="0028302C" w:rsidRPr="00CA5007">
        <w:rPr>
          <w:rFonts w:ascii="Arial" w:hAnsi="Arial" w:cs="Arial"/>
          <w:vertAlign w:val="superscript"/>
        </w:rPr>
        <w:t>-</w:t>
      </w:r>
      <w:r w:rsidR="0028302C" w:rsidRPr="00CA5007">
        <w:rPr>
          <w:rFonts w:ascii="Arial" w:hAnsi="Arial" w:cs="Arial"/>
        </w:rPr>
        <w:t xml:space="preserve"> cells)</w:t>
      </w:r>
      <w:r w:rsidR="00AE1F66" w:rsidRPr="00CA5007">
        <w:rPr>
          <w:rFonts w:ascii="Arial" w:hAnsi="Arial" w:cs="Arial"/>
        </w:rPr>
        <w:t>, TM, EM, and E sub-population as depicted in x-axis; whereas the y-axis represents respective marker % positive cells.</w:t>
      </w:r>
      <w:r w:rsidR="00AE1F66">
        <w:rPr>
          <w:rFonts w:ascii="Arial" w:hAnsi="Arial" w:cs="Arial"/>
        </w:rPr>
        <w:t xml:space="preserve"> </w:t>
      </w:r>
      <w:r w:rsidR="00AE1F66" w:rsidRPr="0430EB17">
        <w:rPr>
          <w:rFonts w:ascii="Arial" w:hAnsi="Arial" w:cs="Arial"/>
        </w:rPr>
        <w:t xml:space="preserve">The </w:t>
      </w:r>
      <w:r w:rsidR="00AE1F66">
        <w:rPr>
          <w:rFonts w:ascii="Arial" w:hAnsi="Arial" w:cs="Arial"/>
        </w:rPr>
        <w:t>data</w:t>
      </w:r>
      <w:r w:rsidR="00AE1F66" w:rsidRPr="0430EB17">
        <w:rPr>
          <w:rFonts w:ascii="Arial" w:hAnsi="Arial" w:cs="Arial"/>
        </w:rPr>
        <w:t xml:space="preserve"> presented as mean ± SEM of three </w:t>
      </w:r>
      <w:r w:rsidR="00AE1F66">
        <w:rPr>
          <w:rFonts w:ascii="Arial" w:hAnsi="Arial" w:cs="Arial"/>
        </w:rPr>
        <w:t xml:space="preserve">independent experiments on </w:t>
      </w:r>
      <w:r w:rsidR="00AE1F66" w:rsidRPr="0430EB17">
        <w:rPr>
          <w:rFonts w:ascii="Arial" w:hAnsi="Arial" w:cs="Arial"/>
        </w:rPr>
        <w:t xml:space="preserve">healthy donors (n=3). The significance was </w:t>
      </w:r>
      <w:r w:rsidR="0028302C">
        <w:rPr>
          <w:rFonts w:ascii="Arial" w:hAnsi="Arial" w:cs="Arial"/>
        </w:rPr>
        <w:t xml:space="preserve">determined by two-way ANOVA analysis followed by </w:t>
      </w:r>
      <w:r w:rsidR="0028302C" w:rsidRPr="0028302C">
        <w:rPr>
          <w:rFonts w:ascii="Arial" w:hAnsi="Arial" w:cs="Arial"/>
        </w:rPr>
        <w:t>Tukey's multiple comparisons tes</w:t>
      </w:r>
      <w:r w:rsidR="0028302C">
        <w:rPr>
          <w:rFonts w:ascii="Arial" w:hAnsi="Arial" w:cs="Arial"/>
        </w:rPr>
        <w:t>t and the</w:t>
      </w:r>
      <w:r w:rsidR="00AE1F66">
        <w:rPr>
          <w:rFonts w:ascii="Arial" w:hAnsi="Arial" w:cs="Arial"/>
        </w:rPr>
        <w:t xml:space="preserve"> </w:t>
      </w:r>
      <w:r w:rsidR="00AE1F66" w:rsidRPr="0430EB17">
        <w:rPr>
          <w:rFonts w:ascii="Arial" w:hAnsi="Arial" w:cs="Arial"/>
        </w:rPr>
        <w:t>asterisk (*) symbol</w:t>
      </w:r>
      <w:r w:rsidR="0028302C">
        <w:rPr>
          <w:rFonts w:ascii="Arial" w:hAnsi="Arial" w:cs="Arial"/>
        </w:rPr>
        <w:t xml:space="preserve"> represents the significance level </w:t>
      </w:r>
      <w:r w:rsidR="00AE1F66" w:rsidRPr="0430EB17">
        <w:rPr>
          <w:rFonts w:ascii="Arial" w:hAnsi="Arial" w:cs="Arial"/>
        </w:rPr>
        <w:t xml:space="preserve">corresponding to </w:t>
      </w:r>
      <w:r w:rsidR="00AE1F66" w:rsidRPr="0430EB17">
        <w:rPr>
          <w:rFonts w:ascii="Arial" w:hAnsi="Arial" w:cs="Arial"/>
          <w:i/>
          <w:iCs/>
        </w:rPr>
        <w:t xml:space="preserve">P </w:t>
      </w:r>
      <w:r w:rsidR="00AE1F66" w:rsidRPr="0430EB17">
        <w:rPr>
          <w:rFonts w:ascii="Arial" w:hAnsi="Arial" w:cs="Arial"/>
        </w:rPr>
        <w:t>values &lt;0.05.</w:t>
      </w:r>
    </w:p>
    <w:p w14:paraId="1869CCBE" w14:textId="4A834AC3" w:rsidR="00AF4750" w:rsidRDefault="00AF4750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46EA7B7A" wp14:editId="48A98A80">
            <wp:extent cx="5943600" cy="382016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2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86DEE" w14:textId="5D7E2564" w:rsidR="00944EBC" w:rsidRDefault="00944E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68F4BA6" w14:textId="5B4A767A" w:rsidR="006E132B" w:rsidRDefault="006E132B" w:rsidP="00935F67">
      <w:pPr>
        <w:jc w:val="both"/>
        <w:rPr>
          <w:rFonts w:ascii="Arial" w:hAnsi="Arial" w:cs="Arial"/>
          <w:b/>
          <w:bCs/>
        </w:rPr>
      </w:pPr>
      <w:r w:rsidRPr="006E132B">
        <w:rPr>
          <w:rFonts w:ascii="Arial" w:hAnsi="Arial" w:cs="Arial"/>
          <w:b/>
          <w:bCs/>
        </w:rPr>
        <w:lastRenderedPageBreak/>
        <w:t>Supplementary figure 6.</w:t>
      </w:r>
      <w:r w:rsidR="00262411">
        <w:rPr>
          <w:rFonts w:ascii="Arial" w:hAnsi="Arial" w:cs="Arial"/>
          <w:b/>
          <w:bCs/>
        </w:rPr>
        <w:t xml:space="preserve"> </w:t>
      </w:r>
      <w:r w:rsidR="009328C5" w:rsidRPr="00CA5007">
        <w:rPr>
          <w:rFonts w:ascii="Arial" w:hAnsi="Arial" w:cs="Arial"/>
        </w:rPr>
        <w:t xml:space="preserve">Early T cell activation (CD69+) profile. A) </w:t>
      </w:r>
      <w:r w:rsidR="00236DF5" w:rsidRPr="00CA5007">
        <w:rPr>
          <w:rFonts w:ascii="Arial" w:hAnsi="Arial" w:cs="Arial"/>
        </w:rPr>
        <w:t xml:space="preserve">Early activation of </w:t>
      </w:r>
      <w:r w:rsidR="00C11672" w:rsidRPr="00CA5007">
        <w:rPr>
          <w:rFonts w:ascii="Arial" w:hAnsi="Arial" w:cs="Arial"/>
        </w:rPr>
        <w:t xml:space="preserve">CD4+ and CD8+ T cells upon PHA stimulation. </w:t>
      </w:r>
      <w:r w:rsidR="00236DF5" w:rsidRPr="00CA5007">
        <w:rPr>
          <w:rFonts w:ascii="Arial" w:hAnsi="Arial" w:cs="Arial"/>
        </w:rPr>
        <w:t xml:space="preserve">B) </w:t>
      </w:r>
      <w:bookmarkStart w:id="1" w:name="_Hlk51855421"/>
      <w:r w:rsidR="00C13537" w:rsidRPr="00CA5007">
        <w:rPr>
          <w:rFonts w:ascii="Arial" w:hAnsi="Arial" w:cs="Arial"/>
        </w:rPr>
        <w:t xml:space="preserve">Comparative </w:t>
      </w:r>
      <w:r w:rsidR="00236DF5" w:rsidRPr="00CA5007">
        <w:rPr>
          <w:rFonts w:ascii="Arial" w:hAnsi="Arial" w:cs="Arial"/>
        </w:rPr>
        <w:t xml:space="preserve">CD4+ T cell activation </w:t>
      </w:r>
      <w:r w:rsidR="0084566E" w:rsidRPr="00CA5007">
        <w:rPr>
          <w:rFonts w:ascii="Arial" w:hAnsi="Arial" w:cs="Arial"/>
        </w:rPr>
        <w:t xml:space="preserve">profile </w:t>
      </w:r>
      <w:r w:rsidR="00CA5007">
        <w:rPr>
          <w:rFonts w:ascii="Arial" w:hAnsi="Arial" w:cs="Arial"/>
        </w:rPr>
        <w:t>after</w:t>
      </w:r>
      <w:r w:rsidR="0084566E" w:rsidRPr="00CA5007">
        <w:rPr>
          <w:rFonts w:ascii="Arial" w:hAnsi="Arial" w:cs="Arial"/>
        </w:rPr>
        <w:t xml:space="preserve"> treatment with D+T NPs, xfR5-D+T NPs, xfR5 NPs, xfR5 </w:t>
      </w:r>
      <w:proofErr w:type="spellStart"/>
      <w:r w:rsidR="0084566E" w:rsidRPr="00CA5007">
        <w:rPr>
          <w:rFonts w:ascii="Arial" w:hAnsi="Arial" w:cs="Arial"/>
        </w:rPr>
        <w:t>mAbs</w:t>
      </w:r>
      <w:proofErr w:type="spellEnd"/>
      <w:r w:rsidR="0084566E" w:rsidRPr="00CA5007">
        <w:rPr>
          <w:rFonts w:ascii="Arial" w:hAnsi="Arial" w:cs="Arial"/>
        </w:rPr>
        <w:t xml:space="preserve"> </w:t>
      </w:r>
      <w:r w:rsidR="00C13537" w:rsidRPr="00CA5007">
        <w:rPr>
          <w:rFonts w:ascii="Arial" w:hAnsi="Arial" w:cs="Arial"/>
        </w:rPr>
        <w:t>and</w:t>
      </w:r>
      <w:r w:rsidR="0084566E" w:rsidRPr="00CA5007">
        <w:rPr>
          <w:rFonts w:ascii="Arial" w:hAnsi="Arial" w:cs="Arial"/>
        </w:rPr>
        <w:t xml:space="preserve"> PHA activation</w:t>
      </w:r>
      <w:r w:rsidR="00C13537" w:rsidRPr="00CA5007">
        <w:rPr>
          <w:rFonts w:ascii="Arial" w:hAnsi="Arial" w:cs="Arial"/>
        </w:rPr>
        <w:t xml:space="preserve"> (</w:t>
      </w:r>
      <w:r w:rsidR="0084566E" w:rsidRPr="00CA5007">
        <w:rPr>
          <w:rFonts w:ascii="Arial" w:hAnsi="Arial" w:cs="Arial"/>
        </w:rPr>
        <w:t>under HIV-1 protectio</w:t>
      </w:r>
      <w:r w:rsidR="00655A9A">
        <w:rPr>
          <w:rFonts w:ascii="Arial" w:hAnsi="Arial" w:cs="Arial"/>
        </w:rPr>
        <w:t>n</w:t>
      </w:r>
      <w:r w:rsidR="0084566E" w:rsidRPr="00CA5007">
        <w:rPr>
          <w:rFonts w:ascii="Arial" w:hAnsi="Arial" w:cs="Arial"/>
        </w:rPr>
        <w:t>, left) a</w:t>
      </w:r>
      <w:r w:rsidR="007A439D" w:rsidRPr="00CA5007">
        <w:rPr>
          <w:rFonts w:ascii="Arial" w:hAnsi="Arial" w:cs="Arial"/>
        </w:rPr>
        <w:t xml:space="preserve">s well as </w:t>
      </w:r>
      <w:r w:rsidR="00C13537" w:rsidRPr="00CA5007">
        <w:rPr>
          <w:rFonts w:ascii="Arial" w:hAnsi="Arial" w:cs="Arial"/>
        </w:rPr>
        <w:t>compared to</w:t>
      </w:r>
      <w:r w:rsidR="0084566E" w:rsidRPr="00CA5007">
        <w:rPr>
          <w:rFonts w:ascii="Arial" w:hAnsi="Arial" w:cs="Arial"/>
        </w:rPr>
        <w:t xml:space="preserve"> </w:t>
      </w:r>
      <w:r w:rsidR="007A439D" w:rsidRPr="00CA5007">
        <w:rPr>
          <w:rFonts w:ascii="Arial" w:hAnsi="Arial" w:cs="Arial"/>
        </w:rPr>
        <w:t>HIV infect</w:t>
      </w:r>
      <w:r w:rsidR="00655A9A">
        <w:rPr>
          <w:rFonts w:ascii="Arial" w:hAnsi="Arial" w:cs="Arial"/>
        </w:rPr>
        <w:t>ed</w:t>
      </w:r>
      <w:r w:rsidR="007A439D" w:rsidRPr="00CA5007">
        <w:rPr>
          <w:rFonts w:ascii="Arial" w:hAnsi="Arial" w:cs="Arial"/>
        </w:rPr>
        <w:t xml:space="preserve"> </w:t>
      </w:r>
      <w:r w:rsidR="00655A9A">
        <w:rPr>
          <w:rFonts w:ascii="Arial" w:hAnsi="Arial" w:cs="Arial"/>
        </w:rPr>
        <w:t>and</w:t>
      </w:r>
      <w:r w:rsidR="0084566E" w:rsidRPr="00CA5007">
        <w:rPr>
          <w:rFonts w:ascii="Arial" w:hAnsi="Arial" w:cs="Arial"/>
        </w:rPr>
        <w:t xml:space="preserve"> treat</w:t>
      </w:r>
      <w:r w:rsidR="00655A9A">
        <w:rPr>
          <w:rFonts w:ascii="Arial" w:hAnsi="Arial" w:cs="Arial"/>
        </w:rPr>
        <w:t>ed</w:t>
      </w:r>
      <w:r w:rsidR="0084566E" w:rsidRPr="00CA5007">
        <w:rPr>
          <w:rFonts w:ascii="Arial" w:hAnsi="Arial" w:cs="Arial"/>
        </w:rPr>
        <w:t xml:space="preserve"> (right). </w:t>
      </w:r>
      <w:bookmarkEnd w:id="1"/>
      <w:r w:rsidR="007A439D" w:rsidRPr="00CA5007">
        <w:rPr>
          <w:rFonts w:ascii="Arial" w:hAnsi="Arial" w:cs="Arial"/>
        </w:rPr>
        <w:t>B</w:t>
      </w:r>
      <w:r w:rsidR="00655A9A">
        <w:rPr>
          <w:rFonts w:ascii="Arial" w:hAnsi="Arial" w:cs="Arial"/>
        </w:rPr>
        <w:t>)</w:t>
      </w:r>
      <w:r w:rsidR="00C13537" w:rsidRPr="00CA5007">
        <w:rPr>
          <w:rFonts w:ascii="Arial" w:hAnsi="Arial" w:cs="Arial"/>
        </w:rPr>
        <w:t xml:space="preserve"> Comparative CD8+ T cell activation profile </w:t>
      </w:r>
      <w:r w:rsidR="00655A9A">
        <w:rPr>
          <w:rFonts w:ascii="Arial" w:hAnsi="Arial" w:cs="Arial"/>
        </w:rPr>
        <w:t>after</w:t>
      </w:r>
      <w:r w:rsidR="00C13537" w:rsidRPr="00CA5007">
        <w:rPr>
          <w:rFonts w:ascii="Arial" w:hAnsi="Arial" w:cs="Arial"/>
        </w:rPr>
        <w:t xml:space="preserve"> treatment with D+T NPs, xfR5-D+T NPs, xfR5 NPs, xfR5 </w:t>
      </w:r>
      <w:proofErr w:type="spellStart"/>
      <w:r w:rsidR="00C13537" w:rsidRPr="00CA5007">
        <w:rPr>
          <w:rFonts w:ascii="Arial" w:hAnsi="Arial" w:cs="Arial"/>
        </w:rPr>
        <w:t>mAbs</w:t>
      </w:r>
      <w:proofErr w:type="spellEnd"/>
      <w:r w:rsidR="00C13537" w:rsidRPr="00CA5007">
        <w:rPr>
          <w:rFonts w:ascii="Arial" w:hAnsi="Arial" w:cs="Arial"/>
        </w:rPr>
        <w:t xml:space="preserve"> and PHA activation (under HIV-1 protection, left) as well as compared to HIV infect</w:t>
      </w:r>
      <w:r w:rsidR="00655A9A">
        <w:rPr>
          <w:rFonts w:ascii="Arial" w:hAnsi="Arial" w:cs="Arial"/>
        </w:rPr>
        <w:t>ed and</w:t>
      </w:r>
      <w:r w:rsidR="00C13537" w:rsidRPr="00CA5007">
        <w:rPr>
          <w:rFonts w:ascii="Arial" w:hAnsi="Arial" w:cs="Arial"/>
        </w:rPr>
        <w:t xml:space="preserve"> treat</w:t>
      </w:r>
      <w:r w:rsidR="00655A9A">
        <w:rPr>
          <w:rFonts w:ascii="Arial" w:hAnsi="Arial" w:cs="Arial"/>
        </w:rPr>
        <w:t>ed</w:t>
      </w:r>
      <w:r w:rsidR="00C13537" w:rsidRPr="00CA5007">
        <w:rPr>
          <w:rFonts w:ascii="Arial" w:hAnsi="Arial" w:cs="Arial"/>
        </w:rPr>
        <w:t xml:space="preserve"> (right).</w:t>
      </w:r>
      <w:r w:rsidR="00AE1F66" w:rsidRPr="00CA5007">
        <w:rPr>
          <w:rFonts w:ascii="Arial" w:hAnsi="Arial" w:cs="Arial"/>
        </w:rPr>
        <w:t xml:space="preserve"> </w:t>
      </w:r>
      <w:r w:rsidR="00C13537" w:rsidRPr="00CA5007">
        <w:rPr>
          <w:rFonts w:ascii="Arial" w:hAnsi="Arial" w:cs="Arial"/>
        </w:rPr>
        <w:t xml:space="preserve">The % early T cell activation marker expressing cells on day 0 (no treatment or activation, white bar), day 1 (after treatment or activation, dark grey) and day 4 (after treatment or activation, light grey). </w:t>
      </w:r>
      <w:r w:rsidR="00AE1F66" w:rsidRPr="00CA5007">
        <w:rPr>
          <w:rFonts w:ascii="Arial" w:hAnsi="Arial" w:cs="Arial"/>
        </w:rPr>
        <w:t>Each data set represent</w:t>
      </w:r>
      <w:r w:rsidR="00C13537" w:rsidRPr="00CA5007">
        <w:rPr>
          <w:rFonts w:ascii="Arial" w:hAnsi="Arial" w:cs="Arial"/>
        </w:rPr>
        <w:t>s</w:t>
      </w:r>
      <w:r w:rsidR="00AE1F66" w:rsidRPr="00CA5007">
        <w:rPr>
          <w:rFonts w:ascii="Arial" w:hAnsi="Arial" w:cs="Arial"/>
        </w:rPr>
        <w:t xml:space="preserve"> mean ± SEM of three independent experiments on PBMCs obtained from healthy donors (n=3). The significance represented as the asterisk (*) symbol, where, ‘*’, </w:t>
      </w:r>
      <w:r w:rsidR="00935F67" w:rsidRPr="00CA5007">
        <w:rPr>
          <w:rFonts w:ascii="Arial" w:hAnsi="Arial" w:cs="Arial"/>
        </w:rPr>
        <w:t>‘**’, ‘***’</w:t>
      </w:r>
      <w:r w:rsidR="00AE1F66" w:rsidRPr="00CA5007">
        <w:rPr>
          <w:rFonts w:ascii="Arial" w:hAnsi="Arial" w:cs="Arial"/>
        </w:rPr>
        <w:t xml:space="preserve">and ‘****’ corresponding to </w:t>
      </w:r>
      <w:r w:rsidR="00AE1F66" w:rsidRPr="00CA5007">
        <w:rPr>
          <w:rFonts w:ascii="Arial" w:hAnsi="Arial" w:cs="Arial"/>
          <w:i/>
          <w:iCs/>
        </w:rPr>
        <w:t xml:space="preserve">P </w:t>
      </w:r>
      <w:r w:rsidR="00AE1F66" w:rsidRPr="00CA5007">
        <w:rPr>
          <w:rFonts w:ascii="Arial" w:hAnsi="Arial" w:cs="Arial"/>
        </w:rPr>
        <w:t>values &lt;0.05</w:t>
      </w:r>
      <w:r w:rsidR="00935F67" w:rsidRPr="00CA5007">
        <w:rPr>
          <w:rFonts w:ascii="Arial" w:hAnsi="Arial" w:cs="Arial"/>
        </w:rPr>
        <w:t>, &lt;0.01, &lt;0.001</w:t>
      </w:r>
      <w:r w:rsidR="00AE1F66" w:rsidRPr="00CA5007">
        <w:rPr>
          <w:rFonts w:ascii="Arial" w:hAnsi="Arial" w:cs="Arial"/>
        </w:rPr>
        <w:t xml:space="preserve"> and &lt;0.0001, respectively</w:t>
      </w:r>
      <w:r w:rsidR="00935F67" w:rsidRPr="00CA5007">
        <w:rPr>
          <w:rFonts w:ascii="Arial" w:hAnsi="Arial" w:cs="Arial"/>
        </w:rPr>
        <w:t>.</w:t>
      </w:r>
    </w:p>
    <w:p w14:paraId="333646D9" w14:textId="04F6DCB3" w:rsidR="00944EBC" w:rsidRDefault="00895249">
      <w:pPr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557A9EB3" wp14:editId="762668E2">
            <wp:extent cx="4419600" cy="5371514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850" cy="537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6E291" w14:textId="4AB2A242" w:rsidR="006E132B" w:rsidRDefault="006E132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EE65CC2" w14:textId="7E4C7817" w:rsidR="007A4025" w:rsidRPr="003A3371" w:rsidRDefault="007A4025">
      <w:pPr>
        <w:rPr>
          <w:rFonts w:ascii="Arial" w:hAnsi="Arial" w:cs="Arial"/>
        </w:rPr>
      </w:pPr>
      <w:r w:rsidRPr="000E4C0A">
        <w:rPr>
          <w:rFonts w:ascii="Arial" w:hAnsi="Arial" w:cs="Arial"/>
          <w:b/>
          <w:bCs/>
        </w:rPr>
        <w:lastRenderedPageBreak/>
        <w:t>Supplementary Table 1.</w:t>
      </w:r>
      <w:r>
        <w:rPr>
          <w:rFonts w:ascii="Arial" w:hAnsi="Arial" w:cs="Arial"/>
        </w:rPr>
        <w:t xml:space="preserve"> </w:t>
      </w:r>
      <w:r w:rsidR="008D692A">
        <w:rPr>
          <w:rFonts w:ascii="Arial" w:hAnsi="Arial" w:cs="Arial"/>
        </w:rPr>
        <w:t>Comparative o</w:t>
      </w:r>
      <w:r>
        <w:rPr>
          <w:rFonts w:ascii="Arial" w:hAnsi="Arial" w:cs="Arial"/>
        </w:rPr>
        <w:t>ne-way ANOVA analysis</w:t>
      </w:r>
      <w:r w:rsidR="000E4C0A">
        <w:rPr>
          <w:rFonts w:ascii="Arial" w:hAnsi="Arial" w:cs="Arial"/>
        </w:rPr>
        <w:t xml:space="preserve"> (using </w:t>
      </w:r>
      <w:r w:rsidR="000E4C0A" w:rsidRPr="00DB47DB">
        <w:rPr>
          <w:rFonts w:ascii="Arial" w:eastAsia="Times New Roman" w:hAnsi="Arial" w:cs="Arial"/>
          <w:sz w:val="20"/>
          <w:szCs w:val="20"/>
        </w:rPr>
        <w:t>Tukey's multiple comparisons test</w:t>
      </w:r>
      <w:r w:rsidR="000E4C0A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of </w:t>
      </w:r>
      <w:r w:rsidR="00F42757">
        <w:rPr>
          <w:rFonts w:ascii="Arial" w:hAnsi="Arial" w:cs="Arial"/>
        </w:rPr>
        <w:t>CC</w:t>
      </w:r>
      <w:r w:rsidR="00F42757" w:rsidRPr="00FF52B9">
        <w:rPr>
          <w:rFonts w:ascii="Arial" w:hAnsi="Arial" w:cs="Arial"/>
          <w:vertAlign w:val="subscript"/>
        </w:rPr>
        <w:t>50</w:t>
      </w:r>
      <w:r w:rsidR="003A3371">
        <w:rPr>
          <w:rFonts w:ascii="Arial" w:hAnsi="Arial" w:cs="Arial"/>
          <w:vertAlign w:val="subscript"/>
        </w:rPr>
        <w:t xml:space="preserve"> </w:t>
      </w:r>
      <w:r w:rsidR="003A3371">
        <w:rPr>
          <w:rFonts w:ascii="Arial" w:hAnsi="Arial" w:cs="Arial"/>
        </w:rPr>
        <w:t>of TZM</w:t>
      </w:r>
      <w:r w:rsidR="000E4C0A">
        <w:rPr>
          <w:rFonts w:ascii="Arial" w:hAnsi="Arial" w:cs="Arial"/>
        </w:rPr>
        <w:t>-bl and PBMCs</w:t>
      </w:r>
      <w:r w:rsidR="00EE5AC2">
        <w:rPr>
          <w:rFonts w:ascii="Arial" w:hAnsi="Arial" w:cs="Arial"/>
        </w:rPr>
        <w:t xml:space="preserve"> (‘ns’= non-significant ‘p’ value)</w:t>
      </w:r>
      <w:r w:rsidR="000E4C0A">
        <w:rPr>
          <w:rFonts w:ascii="Arial" w:hAnsi="Arial" w:cs="Arial"/>
        </w:rPr>
        <w:t>.</w:t>
      </w:r>
    </w:p>
    <w:tbl>
      <w:tblPr>
        <w:tblW w:w="741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5"/>
        <w:gridCol w:w="3420"/>
        <w:gridCol w:w="1175"/>
        <w:gridCol w:w="990"/>
        <w:gridCol w:w="1021"/>
      </w:tblGrid>
      <w:tr w:rsidR="00E23BC4" w:rsidRPr="00DB47DB" w14:paraId="004224A6" w14:textId="77777777" w:rsidTr="00E23BC4">
        <w:trPr>
          <w:trHeight w:val="24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EFB5B" w14:textId="6D7F7E3B" w:rsidR="00E23BC4" w:rsidRPr="00DB47DB" w:rsidRDefault="00E23BC4" w:rsidP="006C5B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Cell type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DD96FC" w14:textId="535B2FD4" w:rsidR="00E23BC4" w:rsidRPr="00DB47DB" w:rsidRDefault="00E23BC4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Compared t</w:t>
            </w:r>
            <w:r w:rsidRPr="000E4C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reatment variable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822D6" w14:textId="52B01164" w:rsidR="00E23BC4" w:rsidRPr="00DB47DB" w:rsidRDefault="00E23BC4" w:rsidP="006C5B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Significant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D4FEC" w14:textId="64402C9C" w:rsidR="00E23BC4" w:rsidRPr="00DB47DB" w:rsidRDefault="00E23BC4" w:rsidP="006C5B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Summary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FE507" w14:textId="658771FC" w:rsidR="00E23BC4" w:rsidRPr="00DB47DB" w:rsidRDefault="00E23BC4" w:rsidP="006C5B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Adjusted P Value</w:t>
            </w:r>
          </w:p>
        </w:tc>
      </w:tr>
      <w:tr w:rsidR="008D692A" w:rsidRPr="00DB47DB" w14:paraId="3E168926" w14:textId="77777777" w:rsidTr="00E23BC4">
        <w:trPr>
          <w:trHeight w:val="263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4B8DDD" w14:textId="1F577919" w:rsidR="008D692A" w:rsidRPr="006C5B0F" w:rsidRDefault="008D692A" w:rsidP="00280AA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6C5B0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TZM-bl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1428C5" w14:textId="65126F50" w:rsidR="008D692A" w:rsidRPr="006C5B0F" w:rsidRDefault="008D692A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A7918F" w14:textId="48FBCE63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Yes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87D41F" w14:textId="7F297C22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****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17371" w14:textId="758C3230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&lt;0.0001</w:t>
            </w:r>
          </w:p>
        </w:tc>
      </w:tr>
      <w:tr w:rsidR="008D692A" w:rsidRPr="00DB47DB" w14:paraId="78DF319D" w14:textId="77777777" w:rsidTr="00E23BC4">
        <w:trPr>
          <w:trHeight w:val="270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4B7587" w14:textId="1D9E41DB" w:rsidR="008D692A" w:rsidRPr="006C5B0F" w:rsidRDefault="008D692A" w:rsidP="00280AA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4E5E5C" w14:textId="2E0C0165" w:rsidR="008D692A" w:rsidRPr="006C5B0F" w:rsidRDefault="008D692A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47ED6F" w14:textId="4B1F1FE1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No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6C73BE" w14:textId="0416CD03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ns</w:t>
            </w:r>
            <w:proofErr w:type="gramEnd"/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A1379C" w14:textId="79C3B07F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0.6238</w:t>
            </w:r>
          </w:p>
        </w:tc>
      </w:tr>
      <w:tr w:rsidR="008D692A" w:rsidRPr="00DB47DB" w14:paraId="4D0E7134" w14:textId="77777777" w:rsidTr="00E23BC4">
        <w:trPr>
          <w:trHeight w:val="308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4A3191" w14:textId="717AFBBF" w:rsidR="008D692A" w:rsidRPr="006C5B0F" w:rsidRDefault="008D692A" w:rsidP="00280AA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3509DD" w14:textId="4EF03DAD" w:rsidR="008D692A" w:rsidRPr="006C5B0F" w:rsidRDefault="008D692A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058F8E" w14:textId="6ADB0C78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61133A" w14:textId="707A3B19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****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2B6D56" w14:textId="1C3A1051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&lt;0.0001</w:t>
            </w:r>
          </w:p>
        </w:tc>
      </w:tr>
      <w:tr w:rsidR="008D692A" w:rsidRPr="00DB47DB" w14:paraId="11DF363B" w14:textId="77777777" w:rsidTr="008D692A">
        <w:trPr>
          <w:trHeight w:val="190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E8712D" w14:textId="25BA585F" w:rsidR="008D692A" w:rsidRPr="006C5B0F" w:rsidRDefault="008D692A" w:rsidP="00280AA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859443" w14:textId="4221CCCB" w:rsidR="008D692A" w:rsidRPr="006C5B0F" w:rsidRDefault="008D692A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173569" w14:textId="021503A5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68CAFF" w14:textId="7B398B28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****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4067EA" w14:textId="699C82E7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&lt;0.0001</w:t>
            </w:r>
          </w:p>
        </w:tc>
      </w:tr>
      <w:tr w:rsidR="008D692A" w:rsidRPr="00DB47DB" w14:paraId="7DC801DB" w14:textId="77777777" w:rsidTr="008D692A">
        <w:trPr>
          <w:trHeight w:val="227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496366" w14:textId="5320A99A" w:rsidR="008D692A" w:rsidRPr="000E4C0A" w:rsidRDefault="008D692A" w:rsidP="00280AA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111E8" w14:textId="2C3A4974" w:rsidR="008D692A" w:rsidRPr="000E4C0A" w:rsidRDefault="008D692A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</w:rPr>
              <w:t xml:space="preserve">xfCCR5 NPs vs. xfCCR5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ADBD16" w14:textId="46582419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No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3BF485" w14:textId="3E6DA940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ns</w:t>
            </w:r>
            <w:proofErr w:type="gramEnd"/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207226" w14:textId="1002D1BF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0.0572</w:t>
            </w:r>
          </w:p>
        </w:tc>
      </w:tr>
      <w:tr w:rsidR="008D692A" w:rsidRPr="00DB47DB" w14:paraId="33CBDB6C" w14:textId="77777777" w:rsidTr="008D692A">
        <w:trPr>
          <w:trHeight w:val="245"/>
        </w:trPr>
        <w:tc>
          <w:tcPr>
            <w:tcW w:w="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32C07" w14:textId="1E10A68A" w:rsidR="008D692A" w:rsidRPr="006C5B0F" w:rsidRDefault="008D692A" w:rsidP="00280AA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2B6FC" w14:textId="47B718BD" w:rsidR="008D692A" w:rsidRPr="006C5B0F" w:rsidRDefault="008D692A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D52B98" w14:textId="4CB78D13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F62D08" w14:textId="38ABE3BA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****</w:t>
            </w:r>
          </w:p>
        </w:tc>
        <w:tc>
          <w:tcPr>
            <w:tcW w:w="10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2A31F7" w14:textId="354C1789" w:rsidR="008D692A" w:rsidRPr="000E4C0A" w:rsidRDefault="008D692A" w:rsidP="006C5B0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&lt;0.0001</w:t>
            </w:r>
          </w:p>
        </w:tc>
      </w:tr>
      <w:tr w:rsidR="00E23BC4" w:rsidRPr="00DB47DB" w14:paraId="4E3EA763" w14:textId="77777777" w:rsidTr="008D692A"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4A563" w14:textId="30FD14EB" w:rsidR="00E23BC4" w:rsidRPr="00DB47DB" w:rsidRDefault="008D692A" w:rsidP="00280AA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PBMC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BFD134" w14:textId="0D4723BF" w:rsidR="00E23BC4" w:rsidRPr="00DB47DB" w:rsidRDefault="00E23BC4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4E193E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2B4E45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67260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0.0027</w:t>
            </w:r>
          </w:p>
        </w:tc>
      </w:tr>
      <w:tr w:rsidR="00E23BC4" w:rsidRPr="00DB47DB" w14:paraId="689367B9" w14:textId="77777777" w:rsidTr="00E23BC4"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86AFD" w14:textId="4B3694DA" w:rsidR="00E23BC4" w:rsidRPr="00DB47DB" w:rsidRDefault="00E23BC4" w:rsidP="00DB4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DFBF69" w14:textId="33EDF757" w:rsidR="00E23BC4" w:rsidRPr="00DB47DB" w:rsidRDefault="00E23BC4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D+T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59D6C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50A95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3C181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0.1649</w:t>
            </w:r>
          </w:p>
        </w:tc>
      </w:tr>
      <w:tr w:rsidR="00E23BC4" w:rsidRPr="00DB47DB" w14:paraId="345D5091" w14:textId="77777777" w:rsidTr="00E23BC4"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F19C4" w14:textId="2AB6674B" w:rsidR="00E23BC4" w:rsidRPr="00DB47DB" w:rsidRDefault="00E23BC4" w:rsidP="00DB4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9E499" w14:textId="0673FCD0" w:rsidR="00E23BC4" w:rsidRPr="00DB47DB" w:rsidRDefault="00E23BC4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17CDC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AFD106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2A97F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0.7895</w:t>
            </w:r>
          </w:p>
        </w:tc>
      </w:tr>
      <w:tr w:rsidR="00E23BC4" w:rsidRPr="00DB47DB" w14:paraId="05AB0AF8" w14:textId="77777777" w:rsidTr="00E23BC4"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8A603" w14:textId="14C70803" w:rsidR="00E23BC4" w:rsidRPr="00DB47DB" w:rsidRDefault="00E23BC4" w:rsidP="00DB4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F4513" w14:textId="14F84DA2" w:rsidR="00E23BC4" w:rsidRPr="00DB47DB" w:rsidRDefault="00E23BC4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D+T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795FB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161A0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DB0DBF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0.0581</w:t>
            </w:r>
          </w:p>
        </w:tc>
      </w:tr>
      <w:tr w:rsidR="00E23BC4" w:rsidRPr="00DB47DB" w14:paraId="68653E75" w14:textId="77777777" w:rsidTr="00E23BC4"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07083" w14:textId="22FF7D6E" w:rsidR="00E23BC4" w:rsidRPr="00DB47DB" w:rsidRDefault="00E23BC4" w:rsidP="00DB4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F7E25" w14:textId="07BE1A31" w:rsidR="00E23BC4" w:rsidRPr="00DB47DB" w:rsidRDefault="00E23BC4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 xml:space="preserve">xfCCR5 NPs vs. xfCCR5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4D0B2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719BB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**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2BEFA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0.0085</w:t>
            </w:r>
          </w:p>
        </w:tc>
      </w:tr>
      <w:tr w:rsidR="00E23BC4" w:rsidRPr="00DB47DB" w14:paraId="68E01B6A" w14:textId="77777777" w:rsidTr="00E23BC4">
        <w:tc>
          <w:tcPr>
            <w:tcW w:w="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A03D8" w14:textId="2BF8E640" w:rsidR="00E23BC4" w:rsidRPr="00DB47DB" w:rsidRDefault="00E23BC4" w:rsidP="00DB4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2DB714" w14:textId="2CE6C3F9" w:rsidR="00E23BC4" w:rsidRPr="00DB47DB" w:rsidRDefault="00E23BC4" w:rsidP="000E4C0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D+T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DB47DB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27FBC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8B2709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ns</w:t>
            </w:r>
          </w:p>
        </w:tc>
        <w:tc>
          <w:tcPr>
            <w:tcW w:w="10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57901" w14:textId="77777777" w:rsidR="00E23BC4" w:rsidRPr="00DB47DB" w:rsidRDefault="00E23BC4" w:rsidP="00DB4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sz w:val="20"/>
                <w:szCs w:val="20"/>
              </w:rPr>
              <w:t>0.5218</w:t>
            </w:r>
          </w:p>
        </w:tc>
      </w:tr>
    </w:tbl>
    <w:p w14:paraId="3BAEF26F" w14:textId="56A804A3" w:rsidR="00F42757" w:rsidRDefault="00F42757">
      <w:pPr>
        <w:rPr>
          <w:rFonts w:ascii="Arial" w:hAnsi="Arial" w:cs="Arial"/>
        </w:rPr>
      </w:pPr>
    </w:p>
    <w:p w14:paraId="06C6CBD7" w14:textId="6D4D9B25" w:rsidR="008D692A" w:rsidRDefault="008D692A">
      <w:pPr>
        <w:rPr>
          <w:rFonts w:ascii="Arial" w:hAnsi="Arial" w:cs="Arial"/>
        </w:rPr>
      </w:pPr>
      <w:r w:rsidRPr="000E4C0A">
        <w:rPr>
          <w:rFonts w:ascii="Arial" w:hAnsi="Arial" w:cs="Arial"/>
          <w:b/>
          <w:bCs/>
        </w:rPr>
        <w:t xml:space="preserve">Supplementary Table </w:t>
      </w:r>
      <w:r>
        <w:rPr>
          <w:rFonts w:ascii="Arial" w:hAnsi="Arial" w:cs="Arial"/>
          <w:b/>
          <w:bCs/>
        </w:rPr>
        <w:t>2</w:t>
      </w:r>
      <w:r w:rsidRPr="000E4C0A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Comparative one-way ANOVA analysis (using </w:t>
      </w:r>
      <w:r w:rsidRPr="00DB47DB">
        <w:rPr>
          <w:rFonts w:ascii="Arial" w:eastAsia="Times New Roman" w:hAnsi="Arial" w:cs="Arial"/>
          <w:sz w:val="20"/>
          <w:szCs w:val="20"/>
        </w:rPr>
        <w:t>Tukey's multiple comparisons test</w:t>
      </w:r>
      <w:r>
        <w:rPr>
          <w:rFonts w:ascii="Arial" w:hAnsi="Arial" w:cs="Arial"/>
        </w:rPr>
        <w:t>) of IC</w:t>
      </w:r>
      <w:r w:rsidRPr="00FF52B9">
        <w:rPr>
          <w:rFonts w:ascii="Arial" w:hAnsi="Arial" w:cs="Arial"/>
          <w:vertAlign w:val="subscript"/>
        </w:rPr>
        <w:t>50</w:t>
      </w:r>
      <w:r>
        <w:rPr>
          <w:rFonts w:ascii="Arial" w:hAnsi="Arial" w:cs="Arial"/>
          <w:vertAlign w:val="subscript"/>
        </w:rPr>
        <w:t xml:space="preserve"> </w:t>
      </w:r>
      <w:r>
        <w:rPr>
          <w:rFonts w:ascii="Arial" w:hAnsi="Arial" w:cs="Arial"/>
        </w:rPr>
        <w:t>of TZM-bl and PBMCs (‘ns’= non-significant ‘p’ value).</w:t>
      </w:r>
    </w:p>
    <w:tbl>
      <w:tblPr>
        <w:tblW w:w="741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5"/>
        <w:gridCol w:w="3420"/>
        <w:gridCol w:w="1175"/>
        <w:gridCol w:w="990"/>
        <w:gridCol w:w="1021"/>
      </w:tblGrid>
      <w:tr w:rsidR="008D692A" w:rsidRPr="00DB47DB" w14:paraId="0E105450" w14:textId="77777777" w:rsidTr="00944EBC">
        <w:trPr>
          <w:trHeight w:val="24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AB279" w14:textId="77777777" w:rsidR="008D692A" w:rsidRPr="00DB47DB" w:rsidRDefault="008D692A" w:rsidP="00944E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Cell type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DA055" w14:textId="77777777" w:rsidR="008D692A" w:rsidRPr="00DB47DB" w:rsidRDefault="008D692A" w:rsidP="00944EBC">
            <w:pPr>
              <w:spacing w:after="0" w:line="240" w:lineRule="auto"/>
              <w:ind w:left="13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Compared t</w:t>
            </w:r>
            <w:r w:rsidRPr="000E4C0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reatment variable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C7E3A" w14:textId="479818D2" w:rsidR="008D692A" w:rsidRPr="00DB47DB" w:rsidRDefault="008D692A" w:rsidP="00944E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Significant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32408" w14:textId="77777777" w:rsidR="008D692A" w:rsidRPr="00DB47DB" w:rsidRDefault="008D692A" w:rsidP="00944E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Summary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99F9C8" w14:textId="77777777" w:rsidR="008D692A" w:rsidRPr="00DB47DB" w:rsidRDefault="008D692A" w:rsidP="00944E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B47D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Adjusted P Value</w:t>
            </w:r>
          </w:p>
        </w:tc>
      </w:tr>
      <w:tr w:rsidR="005E301F" w:rsidRPr="00DB47DB" w14:paraId="55588E0F" w14:textId="77777777" w:rsidTr="00944EBC">
        <w:trPr>
          <w:trHeight w:val="263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7F2EB2" w14:textId="77777777" w:rsidR="005E301F" w:rsidRPr="006C5B0F" w:rsidRDefault="005E301F" w:rsidP="005E30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6C5B0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TZM-bl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2F2DE4" w14:textId="77777777" w:rsidR="005E301F" w:rsidRPr="006C5B0F" w:rsidRDefault="005E301F" w:rsidP="005E301F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006BC0" w14:textId="0EEBE83B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32A27B" w14:textId="1EBADDEA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901A95" w14:textId="0B7ABF56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&gt;0.9999</w:t>
            </w:r>
          </w:p>
        </w:tc>
      </w:tr>
      <w:tr w:rsidR="005E301F" w:rsidRPr="00DB47DB" w14:paraId="56ECC28D" w14:textId="77777777" w:rsidTr="00944EBC">
        <w:trPr>
          <w:trHeight w:val="270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4EBDAD" w14:textId="77777777" w:rsidR="005E301F" w:rsidRPr="006C5B0F" w:rsidRDefault="005E301F" w:rsidP="005E30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CF62BA" w14:textId="77777777" w:rsidR="005E301F" w:rsidRPr="006C5B0F" w:rsidRDefault="005E301F" w:rsidP="005E301F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B3AFC" w14:textId="612F669F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E29EFB" w14:textId="53D72482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9B6F6" w14:textId="481980C7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0.9998</w:t>
            </w:r>
          </w:p>
        </w:tc>
      </w:tr>
      <w:tr w:rsidR="005E301F" w:rsidRPr="00DB47DB" w14:paraId="4C2A8DC9" w14:textId="77777777" w:rsidTr="00944EBC">
        <w:trPr>
          <w:trHeight w:val="308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F06FA1" w14:textId="77777777" w:rsidR="005E301F" w:rsidRPr="006C5B0F" w:rsidRDefault="005E301F" w:rsidP="005E30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F751E6" w14:textId="77777777" w:rsidR="005E301F" w:rsidRPr="006C5B0F" w:rsidRDefault="005E301F" w:rsidP="005E301F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DB94D" w14:textId="403253EB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8A8329" w14:textId="199084A7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D67A9B" w14:textId="55CC5F62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5E301F" w:rsidRPr="00DB47DB" w14:paraId="3E94F3BD" w14:textId="77777777" w:rsidTr="00944EBC">
        <w:trPr>
          <w:trHeight w:val="190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8E2D11" w14:textId="77777777" w:rsidR="005E301F" w:rsidRPr="006C5B0F" w:rsidRDefault="005E301F" w:rsidP="005E30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639EDF" w14:textId="77777777" w:rsidR="005E301F" w:rsidRPr="006C5B0F" w:rsidRDefault="005E301F" w:rsidP="005E301F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2A59B" w14:textId="2B2ADB6E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2807EB" w14:textId="3C47E3D6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ns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C4AFB1" w14:textId="67BB12AE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0.9999</w:t>
            </w:r>
          </w:p>
        </w:tc>
      </w:tr>
      <w:tr w:rsidR="005E301F" w:rsidRPr="00DB47DB" w14:paraId="19D8C218" w14:textId="77777777" w:rsidTr="00944EBC">
        <w:trPr>
          <w:trHeight w:val="227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577CB6" w14:textId="77777777" w:rsidR="005E301F" w:rsidRPr="000E4C0A" w:rsidRDefault="005E301F" w:rsidP="005E30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585743" w14:textId="77777777" w:rsidR="005E301F" w:rsidRPr="000E4C0A" w:rsidRDefault="005E301F" w:rsidP="005E301F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</w:rPr>
              <w:t xml:space="preserve">xfCCR5 NPs vs. xfCCR5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189D01" w14:textId="3F68D2E8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4BE5FD" w14:textId="675C7C9B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C2DE58" w14:textId="459F9FDB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5E301F" w:rsidRPr="00DB47DB" w14:paraId="5B268926" w14:textId="77777777" w:rsidTr="00944EBC">
        <w:trPr>
          <w:trHeight w:val="245"/>
        </w:trPr>
        <w:tc>
          <w:tcPr>
            <w:tcW w:w="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ACA51" w14:textId="77777777" w:rsidR="005E301F" w:rsidRPr="006C5B0F" w:rsidRDefault="005E301F" w:rsidP="005E301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056B8" w14:textId="77777777" w:rsidR="005E301F" w:rsidRPr="006C5B0F" w:rsidRDefault="005E301F" w:rsidP="005E301F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D+T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0E4C0A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1BD41E" w14:textId="65AF5205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A565BC" w14:textId="6859F190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0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3C80CF" w14:textId="3A9E745F" w:rsidR="005E301F" w:rsidRPr="000E4C0A" w:rsidRDefault="005E301F" w:rsidP="005E301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8D692A" w:rsidRPr="00DB47DB" w14:paraId="0236F3D4" w14:textId="77777777" w:rsidTr="00944EBC"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84BB2" w14:textId="78185309" w:rsidR="008D692A" w:rsidRPr="00DB47DB" w:rsidRDefault="008D692A" w:rsidP="008D69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PBMC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CE425" w14:textId="5568EE46" w:rsidR="008D692A" w:rsidRPr="00DB47DB" w:rsidRDefault="008D692A" w:rsidP="008D692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962A5" w14:textId="1B8206AD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8A0983" w14:textId="464EED59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BE1ED" w14:textId="244E7BA6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8D692A" w:rsidRPr="00DB47DB" w14:paraId="63FC0761" w14:textId="77777777" w:rsidTr="00944EBC"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34BE5F" w14:textId="77777777" w:rsidR="008D692A" w:rsidRPr="00DB47DB" w:rsidRDefault="008D692A" w:rsidP="008D69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77F864" w14:textId="034F7956" w:rsidR="008D692A" w:rsidRPr="00DB47DB" w:rsidRDefault="008D692A" w:rsidP="008D692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 vs. D+T </w:t>
            </w:r>
            <w:proofErr w:type="spell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0CF73" w14:textId="44331744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32E50" w14:textId="4BE34DDB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4B477" w14:textId="1BE11DA8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8D692A" w:rsidRPr="00DB47DB" w14:paraId="7EA46CE8" w14:textId="77777777" w:rsidTr="00944EBC"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3FF62" w14:textId="77777777" w:rsidR="008D692A" w:rsidRPr="00DB47DB" w:rsidRDefault="008D692A" w:rsidP="008D69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594910" w14:textId="4C7B8321" w:rsidR="008D692A" w:rsidRPr="00DB47DB" w:rsidRDefault="008D692A" w:rsidP="008D692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5 D+T </w:t>
            </w:r>
            <w:proofErr w:type="spell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4CB52" w14:textId="54F17C5B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8E0D5" w14:textId="63538F15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A60F43" w14:textId="31944DA0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8D692A" w:rsidRPr="00DB47DB" w14:paraId="4023B2CE" w14:textId="77777777" w:rsidTr="00944EBC"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2EBF5" w14:textId="77777777" w:rsidR="008D692A" w:rsidRPr="00DB47DB" w:rsidRDefault="008D692A" w:rsidP="008D69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52CA3A" w14:textId="0FFD1F1A" w:rsidR="008D692A" w:rsidRPr="00DB47DB" w:rsidRDefault="008D692A" w:rsidP="008D692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proofErr w:type="gram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 vs. D+T </w:t>
            </w:r>
            <w:proofErr w:type="spell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NPs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5040F" w14:textId="48B8993C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9B05A" w14:textId="3950B5F9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F6508" w14:textId="0F029A7E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0.0004</w:t>
            </w:r>
          </w:p>
        </w:tc>
      </w:tr>
      <w:tr w:rsidR="008D692A" w:rsidRPr="00DB47DB" w14:paraId="6C70DCFF" w14:textId="77777777" w:rsidTr="00944EBC"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F6CF1" w14:textId="77777777" w:rsidR="008D692A" w:rsidRPr="00DB47DB" w:rsidRDefault="008D692A" w:rsidP="008D69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326CC" w14:textId="77956550" w:rsidR="008D692A" w:rsidRPr="00DB47DB" w:rsidRDefault="008D692A" w:rsidP="008D692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xfCCR5 NPs vs. xfCCR5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046AB9" w14:textId="413F2A5A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F3CE9" w14:textId="0F4A0EDC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07A4E" w14:textId="60A48254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  <w:tr w:rsidR="008D692A" w:rsidRPr="00DB47DB" w14:paraId="05A331B6" w14:textId="77777777" w:rsidTr="00944EBC">
        <w:tc>
          <w:tcPr>
            <w:tcW w:w="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B1A99" w14:textId="77777777" w:rsidR="008D692A" w:rsidRPr="00DB47DB" w:rsidRDefault="008D692A" w:rsidP="008D69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83214" w14:textId="3470AE9F" w:rsidR="008D692A" w:rsidRPr="00DB47DB" w:rsidRDefault="008D692A" w:rsidP="008D692A">
            <w:pPr>
              <w:spacing w:after="0" w:line="240" w:lineRule="auto"/>
              <w:ind w:left="130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D+T </w:t>
            </w:r>
            <w:proofErr w:type="spell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NPs</w:t>
            </w:r>
            <w:proofErr w:type="spell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 vs. </w:t>
            </w:r>
            <w:proofErr w:type="gram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xfCCR</w:t>
            </w:r>
            <w:proofErr w:type="gramEnd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 xml:space="preserve">5 </w:t>
            </w:r>
            <w:proofErr w:type="spellStart"/>
            <w:r w:rsidRPr="008D692A">
              <w:rPr>
                <w:rFonts w:ascii="Arial" w:hAnsi="Arial" w:cs="Arial"/>
                <w:sz w:val="20"/>
                <w:szCs w:val="20"/>
                <w:lang w:val="fr-FR"/>
              </w:rPr>
              <w:t>mAb</w:t>
            </w:r>
            <w:proofErr w:type="spellEnd"/>
          </w:p>
        </w:tc>
        <w:tc>
          <w:tcPr>
            <w:tcW w:w="11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C60294" w14:textId="11B101F8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DD563" w14:textId="34B07A1B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****</w:t>
            </w:r>
          </w:p>
        </w:tc>
        <w:tc>
          <w:tcPr>
            <w:tcW w:w="10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006D6" w14:textId="21F12115" w:rsidR="008D692A" w:rsidRPr="00DB47DB" w:rsidRDefault="008D692A" w:rsidP="008D692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</w:tc>
      </w:tr>
    </w:tbl>
    <w:p w14:paraId="5545BC5F" w14:textId="77777777" w:rsidR="008D692A" w:rsidRPr="006B4B9C" w:rsidRDefault="008D692A">
      <w:pPr>
        <w:rPr>
          <w:rFonts w:ascii="Arial" w:hAnsi="Arial" w:cs="Arial"/>
        </w:rPr>
      </w:pPr>
    </w:p>
    <w:sectPr w:rsidR="008D692A" w:rsidRPr="006B4B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E0NDc0tTQ2NjA3MjZW0lEKTi0uzszPAymwqAUACCrYzywAAAA="/>
  </w:docVars>
  <w:rsids>
    <w:rsidRoot w:val="00684D66"/>
    <w:rsid w:val="0000214F"/>
    <w:rsid w:val="0006400A"/>
    <w:rsid w:val="00066963"/>
    <w:rsid w:val="000766F5"/>
    <w:rsid w:val="00083587"/>
    <w:rsid w:val="00093AD8"/>
    <w:rsid w:val="000A248E"/>
    <w:rsid w:val="000E4C0A"/>
    <w:rsid w:val="00122808"/>
    <w:rsid w:val="001622AA"/>
    <w:rsid w:val="0016535D"/>
    <w:rsid w:val="00214889"/>
    <w:rsid w:val="00236DF5"/>
    <w:rsid w:val="0026055D"/>
    <w:rsid w:val="00262411"/>
    <w:rsid w:val="00280AA9"/>
    <w:rsid w:val="0028302C"/>
    <w:rsid w:val="00290916"/>
    <w:rsid w:val="00345AFC"/>
    <w:rsid w:val="003A3371"/>
    <w:rsid w:val="004506F1"/>
    <w:rsid w:val="0048056B"/>
    <w:rsid w:val="00533136"/>
    <w:rsid w:val="005E301F"/>
    <w:rsid w:val="005F163C"/>
    <w:rsid w:val="00655A9A"/>
    <w:rsid w:val="00684D66"/>
    <w:rsid w:val="006B4B9C"/>
    <w:rsid w:val="006C5B0F"/>
    <w:rsid w:val="006E132B"/>
    <w:rsid w:val="006F0259"/>
    <w:rsid w:val="007077AE"/>
    <w:rsid w:val="00796CCF"/>
    <w:rsid w:val="007A4025"/>
    <w:rsid w:val="007A439D"/>
    <w:rsid w:val="007E062B"/>
    <w:rsid w:val="00827402"/>
    <w:rsid w:val="0084566E"/>
    <w:rsid w:val="00856627"/>
    <w:rsid w:val="00866DEF"/>
    <w:rsid w:val="00892DD1"/>
    <w:rsid w:val="00895249"/>
    <w:rsid w:val="008A1C3B"/>
    <w:rsid w:val="008B0357"/>
    <w:rsid w:val="008D692A"/>
    <w:rsid w:val="008D6FBB"/>
    <w:rsid w:val="008F69BA"/>
    <w:rsid w:val="00905F96"/>
    <w:rsid w:val="009328C5"/>
    <w:rsid w:val="00935F67"/>
    <w:rsid w:val="00944EBC"/>
    <w:rsid w:val="00A30470"/>
    <w:rsid w:val="00A3109A"/>
    <w:rsid w:val="00A37AC1"/>
    <w:rsid w:val="00AB1B1D"/>
    <w:rsid w:val="00AD1981"/>
    <w:rsid w:val="00AE1F66"/>
    <w:rsid w:val="00AF4750"/>
    <w:rsid w:val="00B82F00"/>
    <w:rsid w:val="00C11672"/>
    <w:rsid w:val="00C13537"/>
    <w:rsid w:val="00C47AA9"/>
    <w:rsid w:val="00C5707E"/>
    <w:rsid w:val="00CA5007"/>
    <w:rsid w:val="00CE4DE0"/>
    <w:rsid w:val="00DB47DB"/>
    <w:rsid w:val="00E178EE"/>
    <w:rsid w:val="00E23BC4"/>
    <w:rsid w:val="00E30F09"/>
    <w:rsid w:val="00E40082"/>
    <w:rsid w:val="00E5109C"/>
    <w:rsid w:val="00E9123C"/>
    <w:rsid w:val="00EC42F0"/>
    <w:rsid w:val="00EC7E35"/>
    <w:rsid w:val="00ED275D"/>
    <w:rsid w:val="00ED369C"/>
    <w:rsid w:val="00EE4EAC"/>
    <w:rsid w:val="00EE5AC2"/>
    <w:rsid w:val="00F42757"/>
    <w:rsid w:val="00F72A16"/>
    <w:rsid w:val="00F7548A"/>
    <w:rsid w:val="00FD0567"/>
    <w:rsid w:val="00FF5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7ABEF"/>
  <w15:docId w15:val="{D5491A32-2C66-4845-8223-FF58F7C16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6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9BA"/>
    <w:rPr>
      <w:rFonts w:ascii="Tahoma" w:hAnsi="Tahoma" w:cs="Tahoma"/>
      <w:sz w:val="16"/>
      <w:szCs w:val="16"/>
    </w:rPr>
  </w:style>
  <w:style w:type="table" w:styleId="PlainTable2">
    <w:name w:val="Plain Table 2"/>
    <w:basedOn w:val="TableNormal"/>
    <w:uiPriority w:val="42"/>
    <w:rsid w:val="000A248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0A248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0A248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99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11</Pages>
  <Words>2083</Words>
  <Characters>11876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Subhra Mandal</dc:creator>
  <cp:lastModifiedBy>Destache, Chris J</cp:lastModifiedBy>
  <cp:revision>3</cp:revision>
  <dcterms:created xsi:type="dcterms:W3CDTF">2020-10-11T17:18:00Z</dcterms:created>
  <dcterms:modified xsi:type="dcterms:W3CDTF">2020-10-11T17:32:00Z</dcterms:modified>
</cp:coreProperties>
</file>