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70B9" w14:textId="0C0EDA05" w:rsidR="00043C74" w:rsidRPr="007E1B27" w:rsidRDefault="00043C74" w:rsidP="007E1B27">
      <w:pPr>
        <w:jc w:val="center"/>
        <w:rPr>
          <w:b/>
          <w:bCs/>
          <w:sz w:val="36"/>
          <w:szCs w:val="36"/>
        </w:rPr>
      </w:pPr>
      <w:r w:rsidRPr="007E1B27">
        <w:rPr>
          <w:b/>
          <w:bCs/>
          <w:sz w:val="36"/>
          <w:szCs w:val="36"/>
        </w:rPr>
        <w:t>Supplementary Information</w:t>
      </w:r>
    </w:p>
    <w:p w14:paraId="013D4E46" w14:textId="27F07719" w:rsidR="00CC48C4" w:rsidRDefault="007E1B27" w:rsidP="00D33A42">
      <w:pPr>
        <w:spacing w:line="480" w:lineRule="auto"/>
        <w:rPr>
          <w:b/>
          <w:bCs/>
          <w:sz w:val="24"/>
          <w:szCs w:val="24"/>
          <w:u w:val="single"/>
        </w:rPr>
      </w:pPr>
      <w:r>
        <w:rPr>
          <w:rFonts w:hint="eastAsia"/>
          <w:b/>
          <w:bCs/>
          <w:sz w:val="24"/>
          <w:szCs w:val="24"/>
          <w:u w:val="single"/>
        </w:rPr>
        <w:t xml:space="preserve">Supplementary </w:t>
      </w:r>
      <w:r w:rsidRPr="007E1B27">
        <w:rPr>
          <w:b/>
          <w:bCs/>
          <w:sz w:val="24"/>
          <w:szCs w:val="24"/>
          <w:u w:val="single"/>
        </w:rPr>
        <w:t>Methods</w:t>
      </w:r>
    </w:p>
    <w:p w14:paraId="575EB2C7" w14:textId="77777777" w:rsidR="00A40535" w:rsidRDefault="00A40535" w:rsidP="00A40535">
      <w:pPr>
        <w:keepNext/>
        <w:spacing w:line="480" w:lineRule="auto"/>
        <w:jc w:val="center"/>
      </w:pPr>
      <w:r>
        <w:rPr>
          <w:b/>
          <w:bCs/>
          <w:noProof/>
          <w:sz w:val="24"/>
          <w:szCs w:val="24"/>
          <w:u w:val="single"/>
        </w:rPr>
        <w:drawing>
          <wp:inline distT="0" distB="0" distL="0" distR="0" wp14:anchorId="381E9DAC" wp14:editId="5C324AA8">
            <wp:extent cx="5731510" cy="4928870"/>
            <wp:effectExtent l="0" t="0" r="2540" b="5080"/>
            <wp:docPr id="4882044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04468" name="图片 3"/>
                    <pic:cNvPicPr/>
                  </pic:nvPicPr>
                  <pic:blipFill>
                    <a:blip r:embed="rId6">
                      <a:extLst>
                        <a:ext uri="{28A0092B-C50C-407E-A947-70E740481C1C}">
                          <a14:useLocalDpi xmlns:a14="http://schemas.microsoft.com/office/drawing/2010/main" val="0"/>
                        </a:ext>
                      </a:extLst>
                    </a:blip>
                    <a:stretch>
                      <a:fillRect/>
                    </a:stretch>
                  </pic:blipFill>
                  <pic:spPr>
                    <a:xfrm>
                      <a:off x="0" y="0"/>
                      <a:ext cx="5731510" cy="4928870"/>
                    </a:xfrm>
                    <a:prstGeom prst="rect">
                      <a:avLst/>
                    </a:prstGeom>
                  </pic:spPr>
                </pic:pic>
              </a:graphicData>
            </a:graphic>
          </wp:inline>
        </w:drawing>
      </w:r>
    </w:p>
    <w:p w14:paraId="09DDED33" w14:textId="2055110F" w:rsidR="00A40535" w:rsidRPr="00CC48C4" w:rsidRDefault="00A40535" w:rsidP="00A40535">
      <w:pPr>
        <w:pStyle w:val="ae"/>
        <w:spacing w:line="480" w:lineRule="auto"/>
        <w:rPr>
          <w:rFonts w:asciiTheme="minorHAnsi" w:eastAsiaTheme="minorHAnsi" w:hAnsiTheme="minorHAnsi"/>
          <w:b/>
          <w:bCs/>
        </w:rPr>
      </w:pPr>
      <w:r w:rsidRPr="00CC48C4">
        <w:rPr>
          <w:rFonts w:asciiTheme="minorHAnsi" w:eastAsiaTheme="minorHAnsi" w:hAnsiTheme="minorHAnsi"/>
          <w:b/>
          <w:bCs/>
        </w:rPr>
        <w:t>Supplementary</w:t>
      </w:r>
      <w:r w:rsidRPr="00CC48C4">
        <w:rPr>
          <w:rFonts w:asciiTheme="minorHAnsi" w:eastAsiaTheme="minorHAnsi" w:hAnsiTheme="minorHAnsi" w:hint="eastAsia"/>
          <w:b/>
          <w:bCs/>
        </w:rPr>
        <w:t xml:space="preserve"> Figure</w:t>
      </w:r>
      <w:r w:rsidRPr="00CC48C4">
        <w:rPr>
          <w:rFonts w:asciiTheme="minorHAnsi" w:eastAsiaTheme="minorHAnsi" w:hAnsiTheme="minorHAnsi"/>
          <w:b/>
          <w:bCs/>
        </w:rPr>
        <w:t xml:space="preserve"> </w:t>
      </w:r>
      <w:r w:rsidRPr="00CC48C4">
        <w:rPr>
          <w:rFonts w:asciiTheme="minorHAnsi" w:eastAsiaTheme="minorHAnsi" w:hAnsiTheme="minorHAnsi"/>
          <w:b/>
          <w:bCs/>
        </w:rPr>
        <w:fldChar w:fldCharType="begin"/>
      </w:r>
      <w:r w:rsidRPr="00A40535">
        <w:rPr>
          <w:rFonts w:asciiTheme="minorHAnsi" w:eastAsiaTheme="minorHAnsi" w:hAnsiTheme="minorHAnsi"/>
          <w:b/>
          <w:bCs/>
        </w:rPr>
        <w:instrText xml:space="preserve"> SEQ 图表 \* ARABIC </w:instrText>
      </w:r>
      <w:r w:rsidRPr="00CC48C4">
        <w:rPr>
          <w:rFonts w:asciiTheme="minorHAnsi" w:eastAsiaTheme="minorHAnsi" w:hAnsiTheme="minorHAnsi"/>
          <w:b/>
          <w:bCs/>
        </w:rPr>
        <w:fldChar w:fldCharType="separate"/>
      </w:r>
      <w:r w:rsidR="00156BEA">
        <w:rPr>
          <w:rFonts w:asciiTheme="minorHAnsi" w:eastAsiaTheme="minorHAnsi" w:hAnsiTheme="minorHAnsi"/>
          <w:b/>
          <w:bCs/>
          <w:noProof/>
        </w:rPr>
        <w:t>1</w:t>
      </w:r>
      <w:r w:rsidRPr="00CC48C4">
        <w:rPr>
          <w:rFonts w:asciiTheme="minorHAnsi" w:eastAsiaTheme="minorHAnsi" w:hAnsiTheme="minorHAnsi"/>
          <w:b/>
          <w:bCs/>
        </w:rPr>
        <w:fldChar w:fldCharType="end"/>
      </w:r>
      <w:r>
        <w:rPr>
          <w:rFonts w:asciiTheme="minorHAnsi" w:eastAsiaTheme="minorHAnsi" w:hAnsiTheme="minorHAnsi" w:hint="eastAsia"/>
          <w:b/>
          <w:bCs/>
        </w:rPr>
        <w:t>:</w:t>
      </w:r>
      <w:r w:rsidRPr="00CC48C4">
        <w:rPr>
          <w:rFonts w:asciiTheme="minorHAnsi" w:eastAsiaTheme="minorHAnsi" w:hAnsiTheme="minorHAnsi" w:hint="eastAsia"/>
          <w:b/>
          <w:bCs/>
        </w:rPr>
        <w:t xml:space="preserve"> St</w:t>
      </w:r>
      <w:r w:rsidRPr="00CC48C4">
        <w:rPr>
          <w:rFonts w:asciiTheme="minorHAnsi" w:eastAsiaTheme="minorHAnsi" w:hAnsiTheme="minorHAnsi"/>
          <w:b/>
          <w:bCs/>
        </w:rPr>
        <w:t>ratified data splitting strategy</w:t>
      </w:r>
      <w:r w:rsidRPr="00CC48C4">
        <w:rPr>
          <w:rFonts w:asciiTheme="minorHAnsi" w:eastAsiaTheme="minorHAnsi" w:hAnsiTheme="minorHAnsi" w:hint="eastAsia"/>
          <w:b/>
          <w:bCs/>
        </w:rPr>
        <w:t xml:space="preserve"> for TADPOLE dataset. (a) Diagnosis distribution in original and test sets. (b) Age distribution in original and test sets. (c) Gender distribution in original and test sets. (d) Number of clinical visits </w:t>
      </w:r>
      <w:proofErr w:type="gramStart"/>
      <w:r w:rsidRPr="00CC48C4">
        <w:rPr>
          <w:rFonts w:asciiTheme="minorHAnsi" w:eastAsiaTheme="minorHAnsi" w:hAnsiTheme="minorHAnsi" w:hint="eastAsia"/>
          <w:b/>
          <w:bCs/>
        </w:rPr>
        <w:t>distribution</w:t>
      </w:r>
      <w:proofErr w:type="gramEnd"/>
      <w:r w:rsidRPr="00CC48C4">
        <w:rPr>
          <w:rFonts w:asciiTheme="minorHAnsi" w:eastAsiaTheme="minorHAnsi" w:hAnsiTheme="minorHAnsi" w:hint="eastAsia"/>
          <w:b/>
          <w:bCs/>
        </w:rPr>
        <w:t xml:space="preserve"> in original and test sets. </w:t>
      </w:r>
      <w:r w:rsidRPr="00CC48C4">
        <w:rPr>
          <w:rFonts w:asciiTheme="minorHAnsi" w:eastAsiaTheme="minorHAnsi" w:hAnsiTheme="minorHAnsi"/>
        </w:rPr>
        <w:t xml:space="preserve">The distribution </w:t>
      </w:r>
      <w:proofErr w:type="gramStart"/>
      <w:r w:rsidRPr="00CC48C4">
        <w:rPr>
          <w:rFonts w:asciiTheme="minorHAnsi" w:eastAsiaTheme="minorHAnsi" w:hAnsiTheme="minorHAnsi"/>
        </w:rPr>
        <w:t>plots</w:t>
      </w:r>
      <w:proofErr w:type="gramEnd"/>
      <w:r w:rsidRPr="00CC48C4">
        <w:rPr>
          <w:rFonts w:asciiTheme="minorHAnsi" w:eastAsiaTheme="minorHAnsi" w:hAnsiTheme="minorHAnsi"/>
        </w:rPr>
        <w:t xml:space="preserve"> showed that the stratified data splitting strategy considered multiple factors to retain the </w:t>
      </w:r>
      <w:r w:rsidRPr="00CC48C4">
        <w:rPr>
          <w:rFonts w:asciiTheme="minorHAnsi" w:eastAsiaTheme="minorHAnsi" w:hAnsiTheme="minorHAnsi" w:hint="eastAsia"/>
        </w:rPr>
        <w:t xml:space="preserve">almost </w:t>
      </w:r>
      <w:r w:rsidRPr="00CC48C4">
        <w:rPr>
          <w:rFonts w:asciiTheme="minorHAnsi" w:eastAsiaTheme="minorHAnsi" w:hAnsiTheme="minorHAnsi"/>
        </w:rPr>
        <w:t>same characteristics between the original dataset and the hold-out testing set, ensuring the proposed framework was evaluated fairly.</w:t>
      </w:r>
    </w:p>
    <w:p w14:paraId="6DC99E45" w14:textId="21E171D4" w:rsidR="00383A92" w:rsidRPr="00A40535" w:rsidRDefault="00383A92" w:rsidP="00A40535">
      <w:pPr>
        <w:pStyle w:val="ae"/>
        <w:jc w:val="center"/>
        <w:rPr>
          <w:b/>
          <w:bCs/>
          <w:sz w:val="24"/>
          <w:szCs w:val="24"/>
          <w:u w:val="single"/>
        </w:rPr>
      </w:pPr>
    </w:p>
    <w:p w14:paraId="6A48D1AF" w14:textId="77777777" w:rsidR="00A40535" w:rsidRDefault="00A40535" w:rsidP="00A40535">
      <w:pPr>
        <w:keepNext/>
        <w:spacing w:line="480" w:lineRule="auto"/>
      </w:pPr>
      <w:r>
        <w:rPr>
          <w:rFonts w:eastAsiaTheme="minorHAnsi"/>
          <w:noProof/>
        </w:rPr>
        <w:lastRenderedPageBreak/>
        <w:drawing>
          <wp:inline distT="0" distB="0" distL="0" distR="0" wp14:anchorId="12676747" wp14:editId="755CAFD9">
            <wp:extent cx="5731510" cy="5042535"/>
            <wp:effectExtent l="0" t="0" r="2540" b="5715"/>
            <wp:docPr id="15635326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32622" name="图片 4"/>
                    <pic:cNvPicPr/>
                  </pic:nvPicPr>
                  <pic:blipFill>
                    <a:blip r:embed="rId7">
                      <a:extLst>
                        <a:ext uri="{28A0092B-C50C-407E-A947-70E740481C1C}">
                          <a14:useLocalDpi xmlns:a14="http://schemas.microsoft.com/office/drawing/2010/main" val="0"/>
                        </a:ext>
                      </a:extLst>
                    </a:blip>
                    <a:stretch>
                      <a:fillRect/>
                    </a:stretch>
                  </pic:blipFill>
                  <pic:spPr>
                    <a:xfrm>
                      <a:off x="0" y="0"/>
                      <a:ext cx="5731510" cy="5042535"/>
                    </a:xfrm>
                    <a:prstGeom prst="rect">
                      <a:avLst/>
                    </a:prstGeom>
                  </pic:spPr>
                </pic:pic>
              </a:graphicData>
            </a:graphic>
          </wp:inline>
        </w:drawing>
      </w:r>
    </w:p>
    <w:p w14:paraId="5774258E" w14:textId="052ED007" w:rsidR="00A40535" w:rsidRPr="00CC48C4" w:rsidRDefault="00A40535" w:rsidP="00A40535">
      <w:pPr>
        <w:pStyle w:val="ae"/>
        <w:spacing w:line="480" w:lineRule="auto"/>
        <w:rPr>
          <w:rFonts w:asciiTheme="minorHAnsi" w:eastAsiaTheme="minorHAnsi" w:hAnsiTheme="minorHAnsi"/>
          <w:b/>
          <w:bCs/>
        </w:rPr>
      </w:pPr>
      <w:r w:rsidRPr="00CC48C4">
        <w:rPr>
          <w:rFonts w:asciiTheme="minorHAnsi" w:eastAsiaTheme="minorHAnsi" w:hAnsiTheme="minorHAnsi"/>
          <w:b/>
          <w:bCs/>
        </w:rPr>
        <w:t>Supplementary</w:t>
      </w:r>
      <w:r w:rsidRPr="00CC48C4">
        <w:rPr>
          <w:rFonts w:asciiTheme="minorHAnsi" w:eastAsiaTheme="minorHAnsi" w:hAnsiTheme="minorHAnsi" w:hint="eastAsia"/>
          <w:b/>
          <w:bCs/>
        </w:rPr>
        <w:t xml:space="preserve"> Figure</w:t>
      </w:r>
      <w:r w:rsidRPr="00A40535">
        <w:rPr>
          <w:b/>
          <w:bCs/>
        </w:rPr>
        <w:t xml:space="preserve"> </w:t>
      </w:r>
      <w:r w:rsidRPr="00A40535">
        <w:rPr>
          <w:b/>
          <w:bCs/>
        </w:rPr>
        <w:fldChar w:fldCharType="begin"/>
      </w:r>
      <w:r w:rsidRPr="00A40535">
        <w:rPr>
          <w:b/>
          <w:bCs/>
        </w:rPr>
        <w:instrText xml:space="preserve"> SEQ </w:instrText>
      </w:r>
      <w:r w:rsidRPr="00A40535">
        <w:rPr>
          <w:b/>
          <w:bCs/>
        </w:rPr>
        <w:instrText>图表</w:instrText>
      </w:r>
      <w:r w:rsidRPr="00A40535">
        <w:rPr>
          <w:b/>
          <w:bCs/>
        </w:rPr>
        <w:instrText xml:space="preserve"> \* ARABIC </w:instrText>
      </w:r>
      <w:r w:rsidRPr="00A40535">
        <w:rPr>
          <w:b/>
          <w:bCs/>
        </w:rPr>
        <w:fldChar w:fldCharType="separate"/>
      </w:r>
      <w:r w:rsidR="00156BEA">
        <w:rPr>
          <w:b/>
          <w:bCs/>
          <w:noProof/>
        </w:rPr>
        <w:t>2</w:t>
      </w:r>
      <w:r w:rsidRPr="00A40535">
        <w:rPr>
          <w:b/>
          <w:bCs/>
        </w:rPr>
        <w:fldChar w:fldCharType="end"/>
      </w:r>
      <w:r>
        <w:rPr>
          <w:rFonts w:asciiTheme="minorHAnsi" w:eastAsiaTheme="minorHAnsi" w:hAnsiTheme="minorHAnsi" w:hint="eastAsia"/>
          <w:b/>
          <w:bCs/>
        </w:rPr>
        <w:t>:</w:t>
      </w:r>
      <w:r w:rsidRPr="00CC48C4">
        <w:rPr>
          <w:rFonts w:asciiTheme="minorHAnsi" w:eastAsiaTheme="minorHAnsi" w:hAnsiTheme="minorHAnsi" w:hint="eastAsia"/>
          <w:b/>
          <w:bCs/>
        </w:rPr>
        <w:t xml:space="preserve"> St</w:t>
      </w:r>
      <w:r w:rsidRPr="00CC48C4">
        <w:rPr>
          <w:rFonts w:asciiTheme="minorHAnsi" w:eastAsiaTheme="minorHAnsi" w:hAnsiTheme="minorHAnsi"/>
          <w:b/>
          <w:bCs/>
        </w:rPr>
        <w:t>ratified data splitting strategy</w:t>
      </w:r>
      <w:r w:rsidRPr="00CC48C4">
        <w:rPr>
          <w:rFonts w:asciiTheme="minorHAnsi" w:eastAsiaTheme="minorHAnsi" w:hAnsiTheme="minorHAnsi" w:hint="eastAsia"/>
          <w:b/>
          <w:bCs/>
        </w:rPr>
        <w:t xml:space="preserve"> for ABC-DS dataset. (a) Diagnosis distribution in original and test sets. (b) Age distribution in original and test sets. (c) Gender distribution in original and test sets. (d) Number of clinical visits </w:t>
      </w:r>
      <w:proofErr w:type="gramStart"/>
      <w:r w:rsidRPr="00CC48C4">
        <w:rPr>
          <w:rFonts w:asciiTheme="minorHAnsi" w:eastAsiaTheme="minorHAnsi" w:hAnsiTheme="minorHAnsi" w:hint="eastAsia"/>
          <w:b/>
          <w:bCs/>
        </w:rPr>
        <w:t>distribution</w:t>
      </w:r>
      <w:proofErr w:type="gramEnd"/>
      <w:r w:rsidRPr="00CC48C4">
        <w:rPr>
          <w:rFonts w:asciiTheme="minorHAnsi" w:eastAsiaTheme="minorHAnsi" w:hAnsiTheme="minorHAnsi" w:hint="eastAsia"/>
          <w:b/>
          <w:bCs/>
        </w:rPr>
        <w:t xml:space="preserve"> in original and test sets</w:t>
      </w:r>
      <w:r w:rsidRPr="00CC48C4">
        <w:rPr>
          <w:rFonts w:asciiTheme="minorHAnsi" w:eastAsiaTheme="minorHAnsi" w:hAnsiTheme="minorHAnsi"/>
        </w:rPr>
        <w:t>.</w:t>
      </w:r>
    </w:p>
    <w:p w14:paraId="2C2605D8" w14:textId="77777777" w:rsidR="00156BEA" w:rsidRDefault="00156BEA" w:rsidP="00156BEA">
      <w:pPr>
        <w:keepNext/>
        <w:spacing w:line="480" w:lineRule="auto"/>
      </w:pPr>
      <w:r>
        <w:rPr>
          <w:rFonts w:eastAsiaTheme="minorHAnsi"/>
          <w:noProof/>
        </w:rPr>
        <w:lastRenderedPageBreak/>
        <w:drawing>
          <wp:inline distT="0" distB="0" distL="0" distR="0" wp14:anchorId="12900014" wp14:editId="5199B440">
            <wp:extent cx="5731510" cy="5891530"/>
            <wp:effectExtent l="0" t="0" r="2540" b="0"/>
            <wp:docPr id="5472828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82821" name="图片 5"/>
                    <pic:cNvPicPr/>
                  </pic:nvPicPr>
                  <pic:blipFill>
                    <a:blip r:embed="rId8">
                      <a:extLst>
                        <a:ext uri="{28A0092B-C50C-407E-A947-70E740481C1C}">
                          <a14:useLocalDpi xmlns:a14="http://schemas.microsoft.com/office/drawing/2010/main" val="0"/>
                        </a:ext>
                      </a:extLst>
                    </a:blip>
                    <a:stretch>
                      <a:fillRect/>
                    </a:stretch>
                  </pic:blipFill>
                  <pic:spPr>
                    <a:xfrm>
                      <a:off x="0" y="0"/>
                      <a:ext cx="5731510" cy="5891530"/>
                    </a:xfrm>
                    <a:prstGeom prst="rect">
                      <a:avLst/>
                    </a:prstGeom>
                  </pic:spPr>
                </pic:pic>
              </a:graphicData>
            </a:graphic>
          </wp:inline>
        </w:drawing>
      </w:r>
    </w:p>
    <w:p w14:paraId="12FB1C6E" w14:textId="77777777" w:rsidR="00156BEA" w:rsidRPr="00CC48C4" w:rsidRDefault="00156BEA" w:rsidP="00156BEA">
      <w:pPr>
        <w:pStyle w:val="ae"/>
        <w:spacing w:line="480" w:lineRule="auto"/>
        <w:rPr>
          <w:rFonts w:asciiTheme="minorHAnsi" w:eastAsiaTheme="minorHAnsi" w:hAnsiTheme="minorHAnsi"/>
          <w:b/>
          <w:bCs/>
        </w:rPr>
      </w:pPr>
      <w:r w:rsidRPr="00CC48C4">
        <w:rPr>
          <w:rFonts w:asciiTheme="minorHAnsi" w:eastAsiaTheme="minorHAnsi" w:hAnsiTheme="minorHAnsi"/>
          <w:b/>
          <w:bCs/>
        </w:rPr>
        <w:t>Supplementary Figure</w:t>
      </w:r>
      <w:r>
        <w:t xml:space="preserve"> </w:t>
      </w:r>
      <w:r w:rsidRPr="00156BEA">
        <w:rPr>
          <w:b/>
          <w:bCs/>
        </w:rPr>
        <w:fldChar w:fldCharType="begin"/>
      </w:r>
      <w:r w:rsidRPr="00156BEA">
        <w:rPr>
          <w:b/>
          <w:bCs/>
        </w:rPr>
        <w:instrText xml:space="preserve"> SEQ </w:instrText>
      </w:r>
      <w:r w:rsidRPr="00156BEA">
        <w:rPr>
          <w:b/>
          <w:bCs/>
        </w:rPr>
        <w:instrText>图表</w:instrText>
      </w:r>
      <w:r w:rsidRPr="00156BEA">
        <w:rPr>
          <w:b/>
          <w:bCs/>
        </w:rPr>
        <w:instrText xml:space="preserve"> \* ARABIC </w:instrText>
      </w:r>
      <w:r w:rsidRPr="00156BEA">
        <w:rPr>
          <w:b/>
          <w:bCs/>
        </w:rPr>
        <w:fldChar w:fldCharType="separate"/>
      </w:r>
      <w:r w:rsidRPr="00156BEA">
        <w:rPr>
          <w:b/>
          <w:bCs/>
          <w:noProof/>
        </w:rPr>
        <w:t>3</w:t>
      </w:r>
      <w:r w:rsidRPr="00156BEA">
        <w:rPr>
          <w:b/>
          <w:bCs/>
        </w:rPr>
        <w:fldChar w:fldCharType="end"/>
      </w:r>
      <w:r>
        <w:rPr>
          <w:rFonts w:asciiTheme="minorHAnsi" w:eastAsiaTheme="minorHAnsi" w:hAnsiTheme="minorHAnsi" w:hint="eastAsia"/>
          <w:b/>
          <w:bCs/>
        </w:rPr>
        <w:t>:</w:t>
      </w:r>
      <w:r w:rsidRPr="00CC48C4">
        <w:rPr>
          <w:rFonts w:asciiTheme="minorHAnsi" w:eastAsiaTheme="minorHAnsi" w:hAnsiTheme="minorHAnsi"/>
          <w:b/>
          <w:bCs/>
        </w:rPr>
        <w:t xml:space="preserve"> Stratified data splitting strategy for </w:t>
      </w:r>
      <w:r w:rsidRPr="00CC48C4">
        <w:rPr>
          <w:rFonts w:asciiTheme="minorHAnsi" w:eastAsiaTheme="minorHAnsi" w:hAnsiTheme="minorHAnsi" w:hint="eastAsia"/>
          <w:b/>
          <w:bCs/>
        </w:rPr>
        <w:t>DIAN</w:t>
      </w:r>
      <w:r w:rsidRPr="00CC48C4">
        <w:rPr>
          <w:rFonts w:asciiTheme="minorHAnsi" w:eastAsiaTheme="minorHAnsi" w:hAnsiTheme="minorHAnsi"/>
          <w:b/>
          <w:bCs/>
        </w:rPr>
        <w:t xml:space="preserve"> dataset.</w:t>
      </w:r>
      <w:r w:rsidRPr="00CC48C4">
        <w:rPr>
          <w:rFonts w:asciiTheme="minorHAnsi" w:eastAsiaTheme="minorHAnsi" w:hAnsiTheme="minorHAnsi" w:hint="eastAsia"/>
          <w:b/>
          <w:bCs/>
        </w:rPr>
        <w:t xml:space="preserve"> (a) Diagnosis distribution in original and test sets. (b) Age distribution in original and test sets. (c) Gender distribution in original and test sets. (d) Number of clinical visits </w:t>
      </w:r>
      <w:proofErr w:type="gramStart"/>
      <w:r w:rsidRPr="00CC48C4">
        <w:rPr>
          <w:rFonts w:asciiTheme="minorHAnsi" w:eastAsiaTheme="minorHAnsi" w:hAnsiTheme="minorHAnsi" w:hint="eastAsia"/>
          <w:b/>
          <w:bCs/>
        </w:rPr>
        <w:t>distribution</w:t>
      </w:r>
      <w:proofErr w:type="gramEnd"/>
      <w:r w:rsidRPr="00CC48C4">
        <w:rPr>
          <w:rFonts w:asciiTheme="minorHAnsi" w:eastAsiaTheme="minorHAnsi" w:hAnsiTheme="minorHAnsi" w:hint="eastAsia"/>
          <w:b/>
          <w:bCs/>
        </w:rPr>
        <w:t xml:space="preserve"> in original and test sets.</w:t>
      </w:r>
      <w:r>
        <w:rPr>
          <w:rFonts w:asciiTheme="minorHAnsi" w:eastAsiaTheme="minorHAnsi" w:hAnsiTheme="minorHAnsi" w:hint="eastAsia"/>
          <w:b/>
          <w:bCs/>
        </w:rPr>
        <w:t xml:space="preserve"> </w:t>
      </w:r>
    </w:p>
    <w:p w14:paraId="0359C4B9" w14:textId="467E5990" w:rsidR="00D2752D" w:rsidRPr="00156BEA" w:rsidRDefault="00D2752D" w:rsidP="00156BEA">
      <w:pPr>
        <w:pStyle w:val="ae"/>
        <w:rPr>
          <w:rFonts w:eastAsiaTheme="minorHAnsi"/>
        </w:rPr>
      </w:pPr>
    </w:p>
    <w:p w14:paraId="41603D1A" w14:textId="77777777" w:rsidR="00D2752D" w:rsidRDefault="00D2752D" w:rsidP="008C07EB">
      <w:pPr>
        <w:jc w:val="center"/>
      </w:pPr>
    </w:p>
    <w:sectPr w:rsidR="00D2752D">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52AA7" w14:textId="77777777" w:rsidR="00C733EC" w:rsidRDefault="00C733EC" w:rsidP="003913E8">
      <w:r>
        <w:separator/>
      </w:r>
    </w:p>
  </w:endnote>
  <w:endnote w:type="continuationSeparator" w:id="0">
    <w:p w14:paraId="7EE80B5D" w14:textId="77777777" w:rsidR="00C733EC" w:rsidRDefault="00C733EC" w:rsidP="0039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D2CD3" w14:textId="77777777" w:rsidR="00C733EC" w:rsidRDefault="00C733EC" w:rsidP="003913E8">
      <w:r>
        <w:separator/>
      </w:r>
    </w:p>
  </w:footnote>
  <w:footnote w:type="continuationSeparator" w:id="0">
    <w:p w14:paraId="2B20D967" w14:textId="77777777" w:rsidR="00C733EC" w:rsidRDefault="00C733EC" w:rsidP="003913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74"/>
    <w:rsid w:val="00043C74"/>
    <w:rsid w:val="000C0943"/>
    <w:rsid w:val="00116069"/>
    <w:rsid w:val="00156BEA"/>
    <w:rsid w:val="002E7549"/>
    <w:rsid w:val="002F54DA"/>
    <w:rsid w:val="00383A92"/>
    <w:rsid w:val="00385BC9"/>
    <w:rsid w:val="003913E8"/>
    <w:rsid w:val="004F0BF4"/>
    <w:rsid w:val="006A78EC"/>
    <w:rsid w:val="007E1B27"/>
    <w:rsid w:val="008B5FED"/>
    <w:rsid w:val="008C07EB"/>
    <w:rsid w:val="008C5438"/>
    <w:rsid w:val="009B3399"/>
    <w:rsid w:val="00A02438"/>
    <w:rsid w:val="00A40535"/>
    <w:rsid w:val="00A51916"/>
    <w:rsid w:val="00A9242F"/>
    <w:rsid w:val="00BB655A"/>
    <w:rsid w:val="00BC5FFC"/>
    <w:rsid w:val="00BC7265"/>
    <w:rsid w:val="00BD7861"/>
    <w:rsid w:val="00C150B2"/>
    <w:rsid w:val="00C733EC"/>
    <w:rsid w:val="00CC48C4"/>
    <w:rsid w:val="00D2752D"/>
    <w:rsid w:val="00D33A42"/>
    <w:rsid w:val="00E240F3"/>
    <w:rsid w:val="00E31FFE"/>
    <w:rsid w:val="00E33270"/>
    <w:rsid w:val="00EC6FC1"/>
    <w:rsid w:val="00ED4B57"/>
    <w:rsid w:val="00FC2CF1"/>
    <w:rsid w:val="00FC5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C0B4B"/>
  <w15:chartTrackingRefBased/>
  <w15:docId w15:val="{ADC9D733-C4DA-401C-8018-DCCB1056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3C74"/>
    <w:pPr>
      <w:widowControl w:val="0"/>
      <w:jc w:val="both"/>
    </w:pPr>
  </w:style>
  <w:style w:type="paragraph" w:styleId="1">
    <w:name w:val="heading 1"/>
    <w:basedOn w:val="a"/>
    <w:next w:val="a"/>
    <w:link w:val="10"/>
    <w:uiPriority w:val="9"/>
    <w:qFormat/>
    <w:rsid w:val="00043C7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43C7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43C7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43C7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43C7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043C7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43C7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43C7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43C7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43C7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43C7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43C7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43C74"/>
    <w:rPr>
      <w:rFonts w:cstheme="majorBidi"/>
      <w:color w:val="0F4761" w:themeColor="accent1" w:themeShade="BF"/>
      <w:sz w:val="28"/>
      <w:szCs w:val="28"/>
    </w:rPr>
  </w:style>
  <w:style w:type="character" w:customStyle="1" w:styleId="50">
    <w:name w:val="标题 5 字符"/>
    <w:basedOn w:val="a0"/>
    <w:link w:val="5"/>
    <w:uiPriority w:val="9"/>
    <w:semiHidden/>
    <w:rsid w:val="00043C74"/>
    <w:rPr>
      <w:rFonts w:cstheme="majorBidi"/>
      <w:color w:val="0F4761" w:themeColor="accent1" w:themeShade="BF"/>
      <w:sz w:val="24"/>
      <w:szCs w:val="24"/>
    </w:rPr>
  </w:style>
  <w:style w:type="character" w:customStyle="1" w:styleId="60">
    <w:name w:val="标题 6 字符"/>
    <w:basedOn w:val="a0"/>
    <w:link w:val="6"/>
    <w:uiPriority w:val="9"/>
    <w:semiHidden/>
    <w:rsid w:val="00043C74"/>
    <w:rPr>
      <w:rFonts w:cstheme="majorBidi"/>
      <w:b/>
      <w:bCs/>
      <w:color w:val="0F4761" w:themeColor="accent1" w:themeShade="BF"/>
    </w:rPr>
  </w:style>
  <w:style w:type="character" w:customStyle="1" w:styleId="70">
    <w:name w:val="标题 7 字符"/>
    <w:basedOn w:val="a0"/>
    <w:link w:val="7"/>
    <w:uiPriority w:val="9"/>
    <w:semiHidden/>
    <w:rsid w:val="00043C74"/>
    <w:rPr>
      <w:rFonts w:cstheme="majorBidi"/>
      <w:b/>
      <w:bCs/>
      <w:color w:val="595959" w:themeColor="text1" w:themeTint="A6"/>
    </w:rPr>
  </w:style>
  <w:style w:type="character" w:customStyle="1" w:styleId="80">
    <w:name w:val="标题 8 字符"/>
    <w:basedOn w:val="a0"/>
    <w:link w:val="8"/>
    <w:uiPriority w:val="9"/>
    <w:semiHidden/>
    <w:rsid w:val="00043C74"/>
    <w:rPr>
      <w:rFonts w:cstheme="majorBidi"/>
      <w:color w:val="595959" w:themeColor="text1" w:themeTint="A6"/>
    </w:rPr>
  </w:style>
  <w:style w:type="character" w:customStyle="1" w:styleId="90">
    <w:name w:val="标题 9 字符"/>
    <w:basedOn w:val="a0"/>
    <w:link w:val="9"/>
    <w:uiPriority w:val="9"/>
    <w:semiHidden/>
    <w:rsid w:val="00043C74"/>
    <w:rPr>
      <w:rFonts w:eastAsiaTheme="majorEastAsia" w:cstheme="majorBidi"/>
      <w:color w:val="595959" w:themeColor="text1" w:themeTint="A6"/>
    </w:rPr>
  </w:style>
  <w:style w:type="paragraph" w:styleId="a3">
    <w:name w:val="Title"/>
    <w:basedOn w:val="a"/>
    <w:next w:val="a"/>
    <w:link w:val="a4"/>
    <w:uiPriority w:val="10"/>
    <w:qFormat/>
    <w:rsid w:val="00043C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43C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3C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43C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3C74"/>
    <w:pPr>
      <w:spacing w:before="160" w:after="160"/>
      <w:jc w:val="center"/>
    </w:pPr>
    <w:rPr>
      <w:i/>
      <w:iCs/>
      <w:color w:val="404040" w:themeColor="text1" w:themeTint="BF"/>
    </w:rPr>
  </w:style>
  <w:style w:type="character" w:customStyle="1" w:styleId="a8">
    <w:name w:val="引用 字符"/>
    <w:basedOn w:val="a0"/>
    <w:link w:val="a7"/>
    <w:uiPriority w:val="29"/>
    <w:rsid w:val="00043C74"/>
    <w:rPr>
      <w:i/>
      <w:iCs/>
      <w:color w:val="404040" w:themeColor="text1" w:themeTint="BF"/>
    </w:rPr>
  </w:style>
  <w:style w:type="paragraph" w:styleId="a9">
    <w:name w:val="List Paragraph"/>
    <w:basedOn w:val="a"/>
    <w:uiPriority w:val="34"/>
    <w:qFormat/>
    <w:rsid w:val="00043C74"/>
    <w:pPr>
      <w:ind w:left="720"/>
      <w:contextualSpacing/>
    </w:pPr>
  </w:style>
  <w:style w:type="character" w:styleId="aa">
    <w:name w:val="Intense Emphasis"/>
    <w:basedOn w:val="a0"/>
    <w:uiPriority w:val="21"/>
    <w:qFormat/>
    <w:rsid w:val="00043C74"/>
    <w:rPr>
      <w:i/>
      <w:iCs/>
      <w:color w:val="0F4761" w:themeColor="accent1" w:themeShade="BF"/>
    </w:rPr>
  </w:style>
  <w:style w:type="paragraph" w:styleId="ab">
    <w:name w:val="Intense Quote"/>
    <w:basedOn w:val="a"/>
    <w:next w:val="a"/>
    <w:link w:val="ac"/>
    <w:uiPriority w:val="30"/>
    <w:qFormat/>
    <w:rsid w:val="00043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43C74"/>
    <w:rPr>
      <w:i/>
      <w:iCs/>
      <w:color w:val="0F4761" w:themeColor="accent1" w:themeShade="BF"/>
    </w:rPr>
  </w:style>
  <w:style w:type="character" w:styleId="ad">
    <w:name w:val="Intense Reference"/>
    <w:basedOn w:val="a0"/>
    <w:uiPriority w:val="32"/>
    <w:qFormat/>
    <w:rsid w:val="00043C74"/>
    <w:rPr>
      <w:b/>
      <w:bCs/>
      <w:smallCaps/>
      <w:color w:val="0F4761" w:themeColor="accent1" w:themeShade="BF"/>
      <w:spacing w:val="5"/>
    </w:rPr>
  </w:style>
  <w:style w:type="paragraph" w:styleId="ae">
    <w:name w:val="caption"/>
    <w:basedOn w:val="a"/>
    <w:next w:val="a"/>
    <w:uiPriority w:val="35"/>
    <w:unhideWhenUsed/>
    <w:qFormat/>
    <w:rsid w:val="007E1B27"/>
    <w:rPr>
      <w:rFonts w:asciiTheme="majorHAnsi" w:eastAsia="SimHei" w:hAnsiTheme="majorHAnsi" w:cstheme="majorBidi"/>
      <w:sz w:val="20"/>
      <w:szCs w:val="20"/>
    </w:rPr>
  </w:style>
  <w:style w:type="paragraph" w:styleId="af">
    <w:name w:val="header"/>
    <w:basedOn w:val="a"/>
    <w:link w:val="af0"/>
    <w:uiPriority w:val="99"/>
    <w:unhideWhenUsed/>
    <w:rsid w:val="003913E8"/>
    <w:pPr>
      <w:tabs>
        <w:tab w:val="center" w:pos="4513"/>
        <w:tab w:val="right" w:pos="9026"/>
      </w:tabs>
      <w:snapToGrid w:val="0"/>
      <w:jc w:val="center"/>
    </w:pPr>
    <w:rPr>
      <w:sz w:val="18"/>
      <w:szCs w:val="18"/>
    </w:rPr>
  </w:style>
  <w:style w:type="character" w:customStyle="1" w:styleId="af0">
    <w:name w:val="页眉 字符"/>
    <w:basedOn w:val="a0"/>
    <w:link w:val="af"/>
    <w:uiPriority w:val="99"/>
    <w:rsid w:val="003913E8"/>
    <w:rPr>
      <w:sz w:val="18"/>
      <w:szCs w:val="18"/>
    </w:rPr>
  </w:style>
  <w:style w:type="paragraph" w:styleId="af1">
    <w:name w:val="footer"/>
    <w:basedOn w:val="a"/>
    <w:link w:val="af2"/>
    <w:uiPriority w:val="99"/>
    <w:unhideWhenUsed/>
    <w:rsid w:val="003913E8"/>
    <w:pPr>
      <w:tabs>
        <w:tab w:val="center" w:pos="4513"/>
        <w:tab w:val="right" w:pos="9026"/>
      </w:tabs>
      <w:snapToGrid w:val="0"/>
      <w:jc w:val="left"/>
    </w:pPr>
    <w:rPr>
      <w:sz w:val="18"/>
      <w:szCs w:val="18"/>
    </w:rPr>
  </w:style>
  <w:style w:type="character" w:customStyle="1" w:styleId="af2">
    <w:name w:val="页脚 字符"/>
    <w:basedOn w:val="a0"/>
    <w:link w:val="af1"/>
    <w:uiPriority w:val="99"/>
    <w:rsid w:val="003913E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3</Pages>
  <Words>191</Words>
  <Characters>1092</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Zhiyuan Song</dc:creator>
  <cp:keywords/>
  <dc:description/>
  <cp:lastModifiedBy>Zhiyuan Song</cp:lastModifiedBy>
  <cp:revision>15</cp:revision>
  <dcterms:created xsi:type="dcterms:W3CDTF">2025-10-16T18:09:00Z</dcterms:created>
  <dcterms:modified xsi:type="dcterms:W3CDTF">2026-04-22T20:55:00Z</dcterms:modified>
</cp:coreProperties>
</file>