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A7F91" w14:textId="77777777" w:rsidR="002B41C3" w:rsidRDefault="00000000"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Supplementary Table </w:t>
      </w:r>
      <w:r>
        <w:rPr>
          <w:rFonts w:ascii="Times New Roman" w:hAnsi="Times New Roman" w:cs="Times New Roman" w:hint="eastAsia"/>
          <w:b/>
          <w:bCs/>
          <w:sz w:val="24"/>
        </w:rPr>
        <w:t>S1</w:t>
      </w:r>
      <w:r>
        <w:rPr>
          <w:rFonts w:ascii="Times New Roman" w:hAnsi="Times New Roman" w:cs="Times New Roman"/>
          <w:b/>
          <w:bCs/>
          <w:sz w:val="24"/>
        </w:rPr>
        <w:t>.</w:t>
      </w:r>
      <w:bookmarkStart w:id="0" w:name="OLE_LINK21"/>
      <w:r>
        <w:rPr>
          <w:rFonts w:ascii="Times New Roman" w:hAnsi="Times New Roman" w:cs="Times New Roman"/>
          <w:b/>
          <w:bCs/>
          <w:sz w:val="24"/>
        </w:rPr>
        <w:t xml:space="preserve"> </w:t>
      </w:r>
      <w:bookmarkStart w:id="1" w:name="OLE_LINK22"/>
      <w:r>
        <w:rPr>
          <w:rFonts w:ascii="Times New Roman" w:hAnsi="Times New Roman" w:cs="Times New Roman"/>
          <w:b/>
          <w:bCs/>
          <w:sz w:val="24"/>
        </w:rPr>
        <w:t xml:space="preserve">Risk </w:t>
      </w:r>
      <w:r>
        <w:rPr>
          <w:rFonts w:ascii="Times New Roman" w:hAnsi="Times New Roman" w:cs="Times New Roman" w:hint="eastAsia"/>
          <w:b/>
          <w:bCs/>
          <w:sz w:val="24"/>
        </w:rPr>
        <w:t>f</w:t>
      </w:r>
      <w:r>
        <w:rPr>
          <w:rFonts w:ascii="Times New Roman" w:hAnsi="Times New Roman" w:cs="Times New Roman"/>
          <w:b/>
          <w:bCs/>
          <w:sz w:val="24"/>
        </w:rPr>
        <w:t xml:space="preserve">actors and </w:t>
      </w:r>
      <w:r>
        <w:rPr>
          <w:rFonts w:ascii="Times New Roman" w:hAnsi="Times New Roman" w:cs="Times New Roman" w:hint="eastAsia"/>
          <w:b/>
          <w:bCs/>
          <w:sz w:val="24"/>
        </w:rPr>
        <w:t>c</w:t>
      </w:r>
      <w:r>
        <w:rPr>
          <w:rFonts w:ascii="Times New Roman" w:hAnsi="Times New Roman" w:cs="Times New Roman"/>
          <w:b/>
          <w:bCs/>
          <w:sz w:val="24"/>
        </w:rPr>
        <w:t xml:space="preserve">linical </w:t>
      </w:r>
      <w:r>
        <w:rPr>
          <w:rFonts w:ascii="Times New Roman" w:hAnsi="Times New Roman" w:cs="Times New Roman" w:hint="eastAsia"/>
          <w:b/>
          <w:bCs/>
          <w:sz w:val="24"/>
        </w:rPr>
        <w:t>o</w:t>
      </w:r>
      <w:r>
        <w:rPr>
          <w:rFonts w:ascii="Times New Roman" w:hAnsi="Times New Roman" w:cs="Times New Roman"/>
          <w:b/>
          <w:bCs/>
          <w:sz w:val="24"/>
        </w:rPr>
        <w:t xml:space="preserve">utcomes in 20 </w:t>
      </w:r>
      <w:r>
        <w:rPr>
          <w:rFonts w:ascii="Times New Roman" w:hAnsi="Times New Roman" w:cs="Times New Roman" w:hint="eastAsia"/>
          <w:b/>
          <w:bCs/>
          <w:sz w:val="24"/>
        </w:rPr>
        <w:t>p</w:t>
      </w:r>
      <w:r>
        <w:rPr>
          <w:rFonts w:ascii="Times New Roman" w:hAnsi="Times New Roman" w:cs="Times New Roman"/>
          <w:b/>
          <w:bCs/>
          <w:sz w:val="24"/>
        </w:rPr>
        <w:t xml:space="preserve">atients with </w:t>
      </w:r>
      <w:proofErr w:type="spellStart"/>
      <w:r>
        <w:rPr>
          <w:rFonts w:ascii="Times New Roman" w:hAnsi="Times New Roman" w:cs="Times New Roman" w:hint="eastAsia"/>
          <w:b/>
          <w:bCs/>
          <w:sz w:val="24"/>
        </w:rPr>
        <w:t>sICH</w:t>
      </w:r>
      <w:proofErr w:type="spellEnd"/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</w:rPr>
        <w:t>f</w:t>
      </w:r>
      <w:r>
        <w:rPr>
          <w:rFonts w:ascii="Times New Roman" w:hAnsi="Times New Roman" w:cs="Times New Roman"/>
          <w:b/>
          <w:bCs/>
          <w:sz w:val="24"/>
        </w:rPr>
        <w:t xml:space="preserve">ollowing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elective </w:t>
      </w:r>
      <w:r>
        <w:rPr>
          <w:rFonts w:ascii="Times New Roman" w:hAnsi="Times New Roman" w:cs="Times New Roman"/>
          <w:b/>
          <w:bCs/>
          <w:sz w:val="24"/>
        </w:rPr>
        <w:t>EVT</w:t>
      </w:r>
      <w:bookmarkEnd w:id="0"/>
    </w:p>
    <w:tbl>
      <w:tblPr>
        <w:tblW w:w="437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711"/>
        <w:gridCol w:w="990"/>
        <w:gridCol w:w="1558"/>
        <w:gridCol w:w="993"/>
        <w:gridCol w:w="1135"/>
        <w:gridCol w:w="1135"/>
        <w:gridCol w:w="2264"/>
        <w:gridCol w:w="1417"/>
        <w:gridCol w:w="994"/>
        <w:gridCol w:w="1416"/>
      </w:tblGrid>
      <w:tr w:rsidR="002B41C3" w14:paraId="566B597F" w14:textId="77777777" w:rsidTr="000A7480">
        <w:trPr>
          <w:trHeight w:val="620"/>
        </w:trPr>
        <w:tc>
          <w:tcPr>
            <w:tcW w:w="848" w:type="dxa"/>
            <w:vAlign w:val="center"/>
          </w:tcPr>
          <w:bookmarkEnd w:id="1"/>
          <w:p w14:paraId="26AC8863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Case number</w:t>
            </w:r>
          </w:p>
        </w:tc>
        <w:tc>
          <w:tcPr>
            <w:tcW w:w="711" w:type="dxa"/>
            <w:vAlign w:val="center"/>
          </w:tcPr>
          <w:p w14:paraId="37FC59F1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Age</w:t>
            </w:r>
          </w:p>
        </w:tc>
        <w:tc>
          <w:tcPr>
            <w:tcW w:w="990" w:type="dxa"/>
            <w:vAlign w:val="center"/>
          </w:tcPr>
          <w:p w14:paraId="43F905F9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Secondary collatera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ls</w:t>
            </w:r>
          </w:p>
        </w:tc>
        <w:tc>
          <w:tcPr>
            <w:tcW w:w="1558" w:type="dxa"/>
            <w:vAlign w:val="center"/>
          </w:tcPr>
          <w:p w14:paraId="4366EA4A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Tertiary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collateral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Baltsavias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G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93" w:type="dxa"/>
            <w:vAlign w:val="center"/>
          </w:tcPr>
          <w:p w14:paraId="69F145C1" w14:textId="77777777" w:rsidR="002D01F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tenosis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egree</w:t>
            </w:r>
          </w:p>
          <w:p w14:paraId="1730FD46" w14:textId="4FED9EC8" w:rsidR="002B41C3" w:rsidRDefault="002D01F3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1F3">
              <w:rPr>
                <w:rFonts w:ascii="Times New Roman" w:hAnsi="Times New Roman" w:cs="Times New Roman"/>
                <w:sz w:val="16"/>
                <w:szCs w:val="16"/>
              </w:rPr>
              <w:t>category</w:t>
            </w:r>
          </w:p>
        </w:tc>
        <w:tc>
          <w:tcPr>
            <w:tcW w:w="1135" w:type="dxa"/>
            <w:vAlign w:val="center"/>
          </w:tcPr>
          <w:p w14:paraId="4CBDB5CE" w14:textId="77777777" w:rsidR="002B41C3" w:rsidRDefault="00000000">
            <w:pPr>
              <w:wordWrap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Preoperative NIHSS</w:t>
            </w:r>
          </w:p>
        </w:tc>
        <w:tc>
          <w:tcPr>
            <w:tcW w:w="1135" w:type="dxa"/>
            <w:vAlign w:val="center"/>
          </w:tcPr>
          <w:p w14:paraId="18478399" w14:textId="77777777" w:rsidR="002B41C3" w:rsidRDefault="00000000">
            <w:pPr>
              <w:wordWrap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Postoperative NIHSS</w:t>
            </w:r>
          </w:p>
        </w:tc>
        <w:tc>
          <w:tcPr>
            <w:tcW w:w="2264" w:type="dxa"/>
            <w:vAlign w:val="center"/>
          </w:tcPr>
          <w:p w14:paraId="7A7B125D" w14:textId="77777777" w:rsidR="002B41C3" w:rsidRDefault="00000000">
            <w:pPr>
              <w:wordWrap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Time of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sz w:val="16"/>
                <w:szCs w:val="16"/>
              </w:rPr>
              <w:t>sICH</w:t>
            </w:r>
            <w:proofErr w:type="spellEnd"/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after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EVT</w:t>
            </w:r>
          </w:p>
        </w:tc>
        <w:tc>
          <w:tcPr>
            <w:tcW w:w="1417" w:type="dxa"/>
            <w:vAlign w:val="center"/>
          </w:tcPr>
          <w:p w14:paraId="5E7C660E" w14:textId="77777777" w:rsidR="002B41C3" w:rsidRDefault="00000000" w:rsidP="000A7480">
            <w:pPr>
              <w:snapToGrid w:val="0"/>
              <w:spacing w:line="360" w:lineRule="auto"/>
              <w:ind w:leftChars="-17" w:left="1" w:hangingChars="23" w:hanging="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Location of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Intracranial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hemorrhage</w:t>
            </w:r>
          </w:p>
        </w:tc>
        <w:tc>
          <w:tcPr>
            <w:tcW w:w="994" w:type="dxa"/>
            <w:vAlign w:val="center"/>
          </w:tcPr>
          <w:p w14:paraId="6564130E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Surgical treatment</w:t>
            </w:r>
          </w:p>
        </w:tc>
        <w:tc>
          <w:tcPr>
            <w:tcW w:w="1416" w:type="dxa"/>
            <w:vAlign w:val="center"/>
          </w:tcPr>
          <w:p w14:paraId="4B3BF679" w14:textId="62021F5C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Clinical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outcome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s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at discharge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mRS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Glasgow)</w:t>
            </w:r>
          </w:p>
        </w:tc>
      </w:tr>
      <w:tr w:rsidR="002B41C3" w14:paraId="2A43DB8A" w14:textId="77777777" w:rsidTr="000A7480">
        <w:trPr>
          <w:trHeight w:val="240"/>
        </w:trPr>
        <w:tc>
          <w:tcPr>
            <w:tcW w:w="848" w:type="dxa"/>
            <w:noWrap/>
            <w:vAlign w:val="center"/>
          </w:tcPr>
          <w:p w14:paraId="6F55394C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Case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11" w:type="dxa"/>
            <w:vAlign w:val="center"/>
          </w:tcPr>
          <w:p w14:paraId="68B17DA8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68</w:t>
            </w:r>
          </w:p>
        </w:tc>
        <w:tc>
          <w:tcPr>
            <w:tcW w:w="990" w:type="dxa"/>
            <w:noWrap/>
            <w:vAlign w:val="center"/>
          </w:tcPr>
          <w:p w14:paraId="3384027C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8" w:type="dxa"/>
            <w:noWrap/>
            <w:vAlign w:val="center"/>
          </w:tcPr>
          <w:p w14:paraId="6A601BD9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vAlign w:val="center"/>
          </w:tcPr>
          <w:p w14:paraId="56A50415" w14:textId="2D038E6C" w:rsidR="002B41C3" w:rsidRDefault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7480">
              <w:rPr>
                <w:rFonts w:ascii="Times New Roman" w:hAnsi="Times New Roman" w:cs="Times New Roman"/>
                <w:sz w:val="16"/>
                <w:szCs w:val="16"/>
              </w:rPr>
              <w:t>≥90%</w:t>
            </w:r>
          </w:p>
        </w:tc>
        <w:tc>
          <w:tcPr>
            <w:tcW w:w="1135" w:type="dxa"/>
            <w:vAlign w:val="center"/>
          </w:tcPr>
          <w:p w14:paraId="53CCBDEC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1135" w:type="dxa"/>
            <w:vAlign w:val="center"/>
          </w:tcPr>
          <w:p w14:paraId="5A4A830B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2264" w:type="dxa"/>
            <w:vAlign w:val="center"/>
          </w:tcPr>
          <w:p w14:paraId="56054521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ithin 4 hours post-procedure</w:t>
            </w:r>
          </w:p>
        </w:tc>
        <w:tc>
          <w:tcPr>
            <w:tcW w:w="1417" w:type="dxa"/>
            <w:noWrap/>
            <w:vAlign w:val="center"/>
          </w:tcPr>
          <w:p w14:paraId="2339DCC1" w14:textId="77777777" w:rsidR="002B41C3" w:rsidRDefault="00000000" w:rsidP="000A7480">
            <w:pPr>
              <w:snapToGrid w:val="0"/>
              <w:spacing w:line="360" w:lineRule="auto"/>
              <w:ind w:leftChars="-17" w:left="1" w:hangingChars="23" w:hanging="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Parenchymal</w:t>
            </w:r>
          </w:p>
        </w:tc>
        <w:tc>
          <w:tcPr>
            <w:tcW w:w="994" w:type="dxa"/>
            <w:noWrap/>
            <w:vAlign w:val="center"/>
          </w:tcPr>
          <w:p w14:paraId="7DD6A2D0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416" w:type="dxa"/>
            <w:noWrap/>
            <w:vAlign w:val="center"/>
          </w:tcPr>
          <w:p w14:paraId="2E310970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1,15</w:t>
            </w:r>
          </w:p>
        </w:tc>
      </w:tr>
      <w:tr w:rsidR="002B41C3" w14:paraId="606BBD87" w14:textId="77777777" w:rsidTr="000A7480">
        <w:trPr>
          <w:trHeight w:val="171"/>
        </w:trPr>
        <w:tc>
          <w:tcPr>
            <w:tcW w:w="848" w:type="dxa"/>
            <w:noWrap/>
            <w:vAlign w:val="center"/>
          </w:tcPr>
          <w:p w14:paraId="084A0C69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Case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2</w:t>
            </w:r>
          </w:p>
        </w:tc>
        <w:tc>
          <w:tcPr>
            <w:tcW w:w="711" w:type="dxa"/>
            <w:vAlign w:val="center"/>
          </w:tcPr>
          <w:p w14:paraId="1E583ABC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52</w:t>
            </w:r>
          </w:p>
        </w:tc>
        <w:tc>
          <w:tcPr>
            <w:tcW w:w="990" w:type="dxa"/>
            <w:noWrap/>
            <w:vAlign w:val="center"/>
          </w:tcPr>
          <w:p w14:paraId="1BCAD25E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8" w:type="dxa"/>
            <w:noWrap/>
            <w:vAlign w:val="center"/>
          </w:tcPr>
          <w:p w14:paraId="4EF518CB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vAlign w:val="center"/>
          </w:tcPr>
          <w:p w14:paraId="35AE5290" w14:textId="09C418C7" w:rsidR="002B41C3" w:rsidRDefault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7480">
              <w:rPr>
                <w:rFonts w:ascii="Times New Roman" w:hAnsi="Times New Roman" w:cs="Times New Roman"/>
                <w:sz w:val="16"/>
                <w:szCs w:val="16"/>
              </w:rPr>
              <w:t>≥90%</w:t>
            </w:r>
          </w:p>
        </w:tc>
        <w:tc>
          <w:tcPr>
            <w:tcW w:w="1135" w:type="dxa"/>
            <w:vAlign w:val="center"/>
          </w:tcPr>
          <w:p w14:paraId="1A6215D8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135" w:type="dxa"/>
            <w:vAlign w:val="center"/>
          </w:tcPr>
          <w:p w14:paraId="3A29C56C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2264" w:type="dxa"/>
            <w:vAlign w:val="center"/>
          </w:tcPr>
          <w:p w14:paraId="41189FF4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" w:name="OLE_LINK10"/>
            <w:r>
              <w:rPr>
                <w:rFonts w:ascii="Times New Roman" w:hAnsi="Times New Roman" w:cs="Times New Roman" w:hint="eastAsia"/>
                <w:sz w:val="16"/>
                <w:szCs w:val="16"/>
              </w:rPr>
              <w:t>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ithin 4 hours post-procedure</w:t>
            </w:r>
            <w:bookmarkEnd w:id="2"/>
          </w:p>
        </w:tc>
        <w:tc>
          <w:tcPr>
            <w:tcW w:w="1417" w:type="dxa"/>
            <w:noWrap/>
            <w:vAlign w:val="center"/>
          </w:tcPr>
          <w:p w14:paraId="68BD3BB7" w14:textId="77777777" w:rsidR="002B41C3" w:rsidRDefault="00000000" w:rsidP="000A7480">
            <w:pPr>
              <w:snapToGrid w:val="0"/>
              <w:spacing w:line="360" w:lineRule="auto"/>
              <w:ind w:leftChars="-17" w:left="1" w:hangingChars="23" w:hanging="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Parenchymal</w:t>
            </w:r>
          </w:p>
        </w:tc>
        <w:tc>
          <w:tcPr>
            <w:tcW w:w="994" w:type="dxa"/>
            <w:noWrap/>
            <w:vAlign w:val="center"/>
          </w:tcPr>
          <w:p w14:paraId="3EA8C0C9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416" w:type="dxa"/>
            <w:noWrap/>
            <w:vAlign w:val="center"/>
          </w:tcPr>
          <w:p w14:paraId="6AF8A8AC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1,15</w:t>
            </w:r>
          </w:p>
        </w:tc>
      </w:tr>
      <w:tr w:rsidR="002B41C3" w14:paraId="7B72F38A" w14:textId="77777777" w:rsidTr="000A7480">
        <w:trPr>
          <w:trHeight w:val="240"/>
        </w:trPr>
        <w:tc>
          <w:tcPr>
            <w:tcW w:w="848" w:type="dxa"/>
            <w:noWrap/>
            <w:vAlign w:val="center"/>
          </w:tcPr>
          <w:p w14:paraId="2052C561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Case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3</w:t>
            </w:r>
          </w:p>
        </w:tc>
        <w:tc>
          <w:tcPr>
            <w:tcW w:w="711" w:type="dxa"/>
            <w:vAlign w:val="center"/>
          </w:tcPr>
          <w:p w14:paraId="499363CE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45</w:t>
            </w:r>
          </w:p>
        </w:tc>
        <w:tc>
          <w:tcPr>
            <w:tcW w:w="990" w:type="dxa"/>
            <w:noWrap/>
            <w:vAlign w:val="center"/>
          </w:tcPr>
          <w:p w14:paraId="226ACBD8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8" w:type="dxa"/>
            <w:noWrap/>
            <w:vAlign w:val="center"/>
          </w:tcPr>
          <w:p w14:paraId="761ADA62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vAlign w:val="center"/>
          </w:tcPr>
          <w:p w14:paraId="1EC20656" w14:textId="35B52F7B" w:rsidR="002B41C3" w:rsidRDefault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" w:name="OLE_LINK20"/>
            <w:r w:rsidRPr="000A7480">
              <w:rPr>
                <w:rFonts w:ascii="Times New Roman" w:hAnsi="Times New Roman" w:cs="Times New Roman"/>
                <w:sz w:val="16"/>
                <w:szCs w:val="16"/>
              </w:rPr>
              <w:t>70-79%</w:t>
            </w:r>
            <w:bookmarkEnd w:id="3"/>
          </w:p>
        </w:tc>
        <w:tc>
          <w:tcPr>
            <w:tcW w:w="1135" w:type="dxa"/>
            <w:vAlign w:val="center"/>
          </w:tcPr>
          <w:p w14:paraId="785A2B68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1135" w:type="dxa"/>
            <w:vAlign w:val="center"/>
          </w:tcPr>
          <w:p w14:paraId="4206075D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2264" w:type="dxa"/>
            <w:noWrap/>
            <w:vAlign w:val="center"/>
          </w:tcPr>
          <w:p w14:paraId="425B631B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intraoperative</w:t>
            </w:r>
          </w:p>
        </w:tc>
        <w:tc>
          <w:tcPr>
            <w:tcW w:w="1417" w:type="dxa"/>
            <w:noWrap/>
            <w:vAlign w:val="center"/>
          </w:tcPr>
          <w:p w14:paraId="46F5D9F3" w14:textId="77777777" w:rsidR="002B41C3" w:rsidRDefault="00000000" w:rsidP="000A7480">
            <w:pPr>
              <w:snapToGrid w:val="0"/>
              <w:spacing w:line="360" w:lineRule="auto"/>
              <w:ind w:leftChars="-17" w:left="1" w:hangingChars="23" w:hanging="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Subarachnoid</w:t>
            </w:r>
          </w:p>
        </w:tc>
        <w:tc>
          <w:tcPr>
            <w:tcW w:w="994" w:type="dxa"/>
            <w:noWrap/>
            <w:vAlign w:val="center"/>
          </w:tcPr>
          <w:p w14:paraId="60B722A1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416" w:type="dxa"/>
            <w:noWrap/>
            <w:vAlign w:val="center"/>
          </w:tcPr>
          <w:p w14:paraId="6CB87525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1,15</w:t>
            </w:r>
          </w:p>
        </w:tc>
      </w:tr>
      <w:tr w:rsidR="002B41C3" w14:paraId="6DB46A45" w14:textId="77777777" w:rsidTr="000A7480">
        <w:trPr>
          <w:trHeight w:val="240"/>
        </w:trPr>
        <w:tc>
          <w:tcPr>
            <w:tcW w:w="848" w:type="dxa"/>
            <w:noWrap/>
            <w:vAlign w:val="center"/>
          </w:tcPr>
          <w:p w14:paraId="03F5F2F1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Case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11" w:type="dxa"/>
            <w:vAlign w:val="center"/>
          </w:tcPr>
          <w:p w14:paraId="67C9A14C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52</w:t>
            </w:r>
          </w:p>
        </w:tc>
        <w:tc>
          <w:tcPr>
            <w:tcW w:w="990" w:type="dxa"/>
            <w:noWrap/>
            <w:vAlign w:val="center"/>
          </w:tcPr>
          <w:p w14:paraId="0D75BA21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58" w:type="dxa"/>
            <w:noWrap/>
            <w:vAlign w:val="center"/>
          </w:tcPr>
          <w:p w14:paraId="78724EC3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vAlign w:val="center"/>
          </w:tcPr>
          <w:p w14:paraId="0DFA5E1C" w14:textId="493C2B2B" w:rsidR="002B41C3" w:rsidRDefault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7480">
              <w:rPr>
                <w:rFonts w:ascii="Times New Roman" w:hAnsi="Times New Roman" w:cs="Times New Roman"/>
                <w:sz w:val="16"/>
                <w:szCs w:val="16"/>
              </w:rPr>
              <w:t>≥90%</w:t>
            </w:r>
          </w:p>
        </w:tc>
        <w:tc>
          <w:tcPr>
            <w:tcW w:w="1135" w:type="dxa"/>
            <w:vAlign w:val="center"/>
          </w:tcPr>
          <w:p w14:paraId="5990AA08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135" w:type="dxa"/>
            <w:vAlign w:val="center"/>
          </w:tcPr>
          <w:p w14:paraId="72C436F7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2264" w:type="dxa"/>
            <w:noWrap/>
            <w:vAlign w:val="center"/>
          </w:tcPr>
          <w:p w14:paraId="66C89860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ithin 4 hours post-procedure</w:t>
            </w:r>
          </w:p>
        </w:tc>
        <w:tc>
          <w:tcPr>
            <w:tcW w:w="1417" w:type="dxa"/>
            <w:noWrap/>
            <w:vAlign w:val="center"/>
          </w:tcPr>
          <w:p w14:paraId="388A97DB" w14:textId="77777777" w:rsidR="002B41C3" w:rsidRDefault="00000000" w:rsidP="000A7480">
            <w:pPr>
              <w:snapToGrid w:val="0"/>
              <w:spacing w:line="360" w:lineRule="auto"/>
              <w:ind w:leftChars="-17" w:left="1" w:hangingChars="23" w:hanging="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Subarachnoid</w:t>
            </w:r>
          </w:p>
        </w:tc>
        <w:tc>
          <w:tcPr>
            <w:tcW w:w="994" w:type="dxa"/>
            <w:noWrap/>
            <w:vAlign w:val="center"/>
          </w:tcPr>
          <w:p w14:paraId="37F08580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416" w:type="dxa"/>
            <w:noWrap/>
            <w:vAlign w:val="center"/>
          </w:tcPr>
          <w:p w14:paraId="213E4A48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1,15</w:t>
            </w:r>
          </w:p>
        </w:tc>
      </w:tr>
      <w:tr w:rsidR="002B41C3" w14:paraId="23606207" w14:textId="77777777" w:rsidTr="000A7480">
        <w:trPr>
          <w:trHeight w:val="209"/>
        </w:trPr>
        <w:tc>
          <w:tcPr>
            <w:tcW w:w="848" w:type="dxa"/>
            <w:noWrap/>
            <w:vAlign w:val="center"/>
          </w:tcPr>
          <w:p w14:paraId="3D5DC929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Case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11" w:type="dxa"/>
            <w:vAlign w:val="center"/>
          </w:tcPr>
          <w:p w14:paraId="04B0993F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54</w:t>
            </w:r>
          </w:p>
        </w:tc>
        <w:tc>
          <w:tcPr>
            <w:tcW w:w="990" w:type="dxa"/>
            <w:noWrap/>
            <w:vAlign w:val="center"/>
          </w:tcPr>
          <w:p w14:paraId="51FAF98B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8" w:type="dxa"/>
            <w:noWrap/>
            <w:vAlign w:val="center"/>
          </w:tcPr>
          <w:p w14:paraId="2444268F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vAlign w:val="center"/>
          </w:tcPr>
          <w:p w14:paraId="1AEADFBA" w14:textId="122C194E" w:rsidR="002B41C3" w:rsidRDefault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7480">
              <w:rPr>
                <w:rFonts w:ascii="Times New Roman" w:hAnsi="Times New Roman" w:cs="Times New Roman"/>
                <w:sz w:val="16"/>
                <w:szCs w:val="16"/>
              </w:rPr>
              <w:t>≥90%</w:t>
            </w:r>
          </w:p>
        </w:tc>
        <w:tc>
          <w:tcPr>
            <w:tcW w:w="1135" w:type="dxa"/>
            <w:vAlign w:val="center"/>
          </w:tcPr>
          <w:p w14:paraId="7DFA8656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1135" w:type="dxa"/>
            <w:vAlign w:val="center"/>
          </w:tcPr>
          <w:p w14:paraId="2716C979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2264" w:type="dxa"/>
            <w:noWrap/>
            <w:vAlign w:val="center"/>
          </w:tcPr>
          <w:p w14:paraId="2E6892B2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ithin 4 hours post-procedure</w:t>
            </w:r>
          </w:p>
        </w:tc>
        <w:tc>
          <w:tcPr>
            <w:tcW w:w="1417" w:type="dxa"/>
            <w:noWrap/>
            <w:vAlign w:val="center"/>
          </w:tcPr>
          <w:p w14:paraId="7CD094FF" w14:textId="77777777" w:rsidR="002B41C3" w:rsidRDefault="00000000" w:rsidP="000A7480">
            <w:pPr>
              <w:snapToGrid w:val="0"/>
              <w:spacing w:line="360" w:lineRule="auto"/>
              <w:ind w:leftChars="-17" w:left="1" w:hangingChars="23" w:hanging="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Parenchymal</w:t>
            </w:r>
          </w:p>
        </w:tc>
        <w:tc>
          <w:tcPr>
            <w:tcW w:w="994" w:type="dxa"/>
            <w:noWrap/>
            <w:vAlign w:val="center"/>
          </w:tcPr>
          <w:p w14:paraId="68F0EEC6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416" w:type="dxa"/>
            <w:vAlign w:val="center"/>
          </w:tcPr>
          <w:p w14:paraId="7E0510BF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3,15</w:t>
            </w:r>
          </w:p>
        </w:tc>
      </w:tr>
      <w:tr w:rsidR="002B41C3" w14:paraId="051286BD" w14:textId="77777777" w:rsidTr="000A7480">
        <w:trPr>
          <w:trHeight w:val="240"/>
        </w:trPr>
        <w:tc>
          <w:tcPr>
            <w:tcW w:w="848" w:type="dxa"/>
            <w:noWrap/>
            <w:vAlign w:val="center"/>
          </w:tcPr>
          <w:p w14:paraId="439D7D16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Case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11" w:type="dxa"/>
            <w:vAlign w:val="center"/>
          </w:tcPr>
          <w:p w14:paraId="7123C194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73</w:t>
            </w:r>
          </w:p>
        </w:tc>
        <w:tc>
          <w:tcPr>
            <w:tcW w:w="990" w:type="dxa"/>
            <w:noWrap/>
            <w:vAlign w:val="center"/>
          </w:tcPr>
          <w:p w14:paraId="0BD486F8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58" w:type="dxa"/>
            <w:noWrap/>
            <w:vAlign w:val="center"/>
          </w:tcPr>
          <w:p w14:paraId="734A80A1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vAlign w:val="center"/>
          </w:tcPr>
          <w:p w14:paraId="6A313023" w14:textId="51D4A4CB" w:rsidR="002B41C3" w:rsidRDefault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7480">
              <w:rPr>
                <w:rFonts w:ascii="Times New Roman" w:hAnsi="Times New Roman" w:cs="Times New Roman"/>
                <w:sz w:val="16"/>
                <w:szCs w:val="16"/>
              </w:rPr>
              <w:t>≥90%</w:t>
            </w:r>
          </w:p>
        </w:tc>
        <w:tc>
          <w:tcPr>
            <w:tcW w:w="1135" w:type="dxa"/>
            <w:vAlign w:val="center"/>
          </w:tcPr>
          <w:p w14:paraId="22C1C0C8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135" w:type="dxa"/>
            <w:vAlign w:val="center"/>
          </w:tcPr>
          <w:p w14:paraId="08D4E556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2264" w:type="dxa"/>
            <w:noWrap/>
            <w:vAlign w:val="center"/>
          </w:tcPr>
          <w:p w14:paraId="7C2C8877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ithin 4 hours post-procedure</w:t>
            </w:r>
          </w:p>
        </w:tc>
        <w:tc>
          <w:tcPr>
            <w:tcW w:w="1417" w:type="dxa"/>
            <w:noWrap/>
            <w:vAlign w:val="center"/>
          </w:tcPr>
          <w:p w14:paraId="537C47D9" w14:textId="77777777" w:rsidR="002B41C3" w:rsidRDefault="00000000" w:rsidP="000A7480">
            <w:pPr>
              <w:snapToGrid w:val="0"/>
              <w:spacing w:line="360" w:lineRule="auto"/>
              <w:ind w:leftChars="-17" w:left="1" w:hangingChars="23" w:hanging="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Parenchymal</w:t>
            </w:r>
          </w:p>
        </w:tc>
        <w:tc>
          <w:tcPr>
            <w:tcW w:w="994" w:type="dxa"/>
            <w:noWrap/>
            <w:vAlign w:val="center"/>
          </w:tcPr>
          <w:p w14:paraId="61DD2B2B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416" w:type="dxa"/>
            <w:noWrap/>
            <w:vAlign w:val="center"/>
          </w:tcPr>
          <w:p w14:paraId="7CCDFA91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1,15</w:t>
            </w:r>
          </w:p>
        </w:tc>
      </w:tr>
      <w:tr w:rsidR="000A7480" w14:paraId="2474CC18" w14:textId="77777777" w:rsidTr="006613DA">
        <w:trPr>
          <w:trHeight w:val="240"/>
        </w:trPr>
        <w:tc>
          <w:tcPr>
            <w:tcW w:w="848" w:type="dxa"/>
            <w:noWrap/>
            <w:vAlign w:val="center"/>
          </w:tcPr>
          <w:p w14:paraId="32C7B017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Case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11" w:type="dxa"/>
            <w:vAlign w:val="center"/>
          </w:tcPr>
          <w:p w14:paraId="64C4910D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74</w:t>
            </w:r>
          </w:p>
        </w:tc>
        <w:tc>
          <w:tcPr>
            <w:tcW w:w="990" w:type="dxa"/>
            <w:noWrap/>
            <w:vAlign w:val="center"/>
          </w:tcPr>
          <w:p w14:paraId="31BB3B5F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8" w:type="dxa"/>
            <w:noWrap/>
            <w:vAlign w:val="center"/>
          </w:tcPr>
          <w:p w14:paraId="76E17D41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14:paraId="43B9D7C3" w14:textId="16458441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047">
              <w:rPr>
                <w:rFonts w:ascii="Times New Roman" w:hAnsi="Times New Roman" w:cs="Times New Roman"/>
                <w:sz w:val="16"/>
                <w:szCs w:val="16"/>
              </w:rPr>
              <w:t>≥90%</w:t>
            </w:r>
          </w:p>
        </w:tc>
        <w:tc>
          <w:tcPr>
            <w:tcW w:w="1135" w:type="dxa"/>
            <w:vAlign w:val="center"/>
          </w:tcPr>
          <w:p w14:paraId="686992F0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1135" w:type="dxa"/>
            <w:vAlign w:val="center"/>
          </w:tcPr>
          <w:p w14:paraId="3888DD27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2264" w:type="dxa"/>
            <w:noWrap/>
            <w:vAlign w:val="center"/>
          </w:tcPr>
          <w:p w14:paraId="66CB067E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ithin 4 hours post-procedure</w:t>
            </w:r>
          </w:p>
        </w:tc>
        <w:tc>
          <w:tcPr>
            <w:tcW w:w="1417" w:type="dxa"/>
            <w:noWrap/>
            <w:vAlign w:val="center"/>
          </w:tcPr>
          <w:p w14:paraId="15C51034" w14:textId="77777777" w:rsidR="000A7480" w:rsidRDefault="000A7480" w:rsidP="000A7480">
            <w:pPr>
              <w:snapToGrid w:val="0"/>
              <w:spacing w:line="360" w:lineRule="auto"/>
              <w:ind w:leftChars="-17" w:left="1" w:hangingChars="23" w:hanging="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Parenchymal</w:t>
            </w:r>
          </w:p>
        </w:tc>
        <w:tc>
          <w:tcPr>
            <w:tcW w:w="994" w:type="dxa"/>
            <w:noWrap/>
            <w:vAlign w:val="center"/>
          </w:tcPr>
          <w:p w14:paraId="440B5B1B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416" w:type="dxa"/>
            <w:noWrap/>
            <w:vAlign w:val="center"/>
          </w:tcPr>
          <w:p w14:paraId="02B2E7D7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5,15</w:t>
            </w:r>
          </w:p>
        </w:tc>
      </w:tr>
      <w:tr w:rsidR="000A7480" w14:paraId="4E02ACEF" w14:textId="77777777" w:rsidTr="006613DA">
        <w:trPr>
          <w:trHeight w:val="309"/>
        </w:trPr>
        <w:tc>
          <w:tcPr>
            <w:tcW w:w="848" w:type="dxa"/>
            <w:noWrap/>
            <w:vAlign w:val="center"/>
          </w:tcPr>
          <w:p w14:paraId="2FC675E9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Case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11" w:type="dxa"/>
            <w:vAlign w:val="center"/>
          </w:tcPr>
          <w:p w14:paraId="1240CC0B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61</w:t>
            </w:r>
          </w:p>
        </w:tc>
        <w:tc>
          <w:tcPr>
            <w:tcW w:w="990" w:type="dxa"/>
            <w:noWrap/>
            <w:vAlign w:val="center"/>
          </w:tcPr>
          <w:p w14:paraId="6BA6372B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8" w:type="dxa"/>
            <w:noWrap/>
            <w:vAlign w:val="center"/>
          </w:tcPr>
          <w:p w14:paraId="629F706B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14:paraId="2594B0B0" w14:textId="15AC2B00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047">
              <w:rPr>
                <w:rFonts w:ascii="Times New Roman" w:hAnsi="Times New Roman" w:cs="Times New Roman"/>
                <w:sz w:val="16"/>
                <w:szCs w:val="16"/>
              </w:rPr>
              <w:t>≥90%</w:t>
            </w:r>
          </w:p>
        </w:tc>
        <w:tc>
          <w:tcPr>
            <w:tcW w:w="1135" w:type="dxa"/>
            <w:vAlign w:val="center"/>
          </w:tcPr>
          <w:p w14:paraId="17B3883B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1135" w:type="dxa"/>
            <w:vAlign w:val="center"/>
          </w:tcPr>
          <w:p w14:paraId="075B5EFE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2264" w:type="dxa"/>
            <w:noWrap/>
            <w:vAlign w:val="center"/>
          </w:tcPr>
          <w:p w14:paraId="75FC8029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ithin 4 hours post-procedure</w:t>
            </w:r>
          </w:p>
        </w:tc>
        <w:tc>
          <w:tcPr>
            <w:tcW w:w="1417" w:type="dxa"/>
            <w:noWrap/>
            <w:vAlign w:val="center"/>
          </w:tcPr>
          <w:p w14:paraId="72CDA758" w14:textId="77777777" w:rsidR="000A7480" w:rsidRDefault="000A7480" w:rsidP="000A7480">
            <w:pPr>
              <w:snapToGrid w:val="0"/>
              <w:spacing w:line="360" w:lineRule="auto"/>
              <w:ind w:leftChars="-17" w:left="1" w:hangingChars="23" w:hanging="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Parenchymal</w:t>
            </w:r>
          </w:p>
        </w:tc>
        <w:tc>
          <w:tcPr>
            <w:tcW w:w="994" w:type="dxa"/>
            <w:noWrap/>
            <w:vAlign w:val="center"/>
          </w:tcPr>
          <w:p w14:paraId="5699BDF3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16" w:type="dxa"/>
            <w:noWrap/>
            <w:vAlign w:val="center"/>
          </w:tcPr>
          <w:p w14:paraId="6318EB2B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5,10</w:t>
            </w:r>
          </w:p>
        </w:tc>
      </w:tr>
      <w:tr w:rsidR="000A7480" w14:paraId="6B88FBFB" w14:textId="77777777" w:rsidTr="006613DA">
        <w:trPr>
          <w:trHeight w:val="256"/>
        </w:trPr>
        <w:tc>
          <w:tcPr>
            <w:tcW w:w="848" w:type="dxa"/>
            <w:noWrap/>
            <w:vAlign w:val="center"/>
          </w:tcPr>
          <w:p w14:paraId="57B11E45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Case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11" w:type="dxa"/>
            <w:vAlign w:val="center"/>
          </w:tcPr>
          <w:p w14:paraId="6FFED504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56</w:t>
            </w:r>
          </w:p>
        </w:tc>
        <w:tc>
          <w:tcPr>
            <w:tcW w:w="990" w:type="dxa"/>
            <w:noWrap/>
            <w:vAlign w:val="center"/>
          </w:tcPr>
          <w:p w14:paraId="40E327EA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58" w:type="dxa"/>
            <w:noWrap/>
            <w:vAlign w:val="center"/>
          </w:tcPr>
          <w:p w14:paraId="657F1698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14:paraId="08FF85A1" w14:textId="06AAFEF4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047">
              <w:rPr>
                <w:rFonts w:ascii="Times New Roman" w:hAnsi="Times New Roman" w:cs="Times New Roman"/>
                <w:sz w:val="16"/>
                <w:szCs w:val="16"/>
              </w:rPr>
              <w:t>≥90%</w:t>
            </w:r>
          </w:p>
        </w:tc>
        <w:tc>
          <w:tcPr>
            <w:tcW w:w="1135" w:type="dxa"/>
            <w:vAlign w:val="center"/>
          </w:tcPr>
          <w:p w14:paraId="456394BA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1135" w:type="dxa"/>
            <w:vAlign w:val="center"/>
          </w:tcPr>
          <w:p w14:paraId="6064D6CD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2264" w:type="dxa"/>
            <w:noWrap/>
            <w:vAlign w:val="center"/>
          </w:tcPr>
          <w:p w14:paraId="32650C29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ithin 4 hours post-procedure</w:t>
            </w:r>
          </w:p>
        </w:tc>
        <w:tc>
          <w:tcPr>
            <w:tcW w:w="1417" w:type="dxa"/>
            <w:noWrap/>
            <w:vAlign w:val="center"/>
          </w:tcPr>
          <w:p w14:paraId="699052DD" w14:textId="77777777" w:rsidR="000A7480" w:rsidRDefault="000A7480" w:rsidP="000A7480">
            <w:pPr>
              <w:snapToGrid w:val="0"/>
              <w:spacing w:line="360" w:lineRule="auto"/>
              <w:ind w:leftChars="-17" w:left="1" w:hangingChars="23" w:hanging="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ubarachnoid</w:t>
            </w:r>
          </w:p>
        </w:tc>
        <w:tc>
          <w:tcPr>
            <w:tcW w:w="994" w:type="dxa"/>
            <w:noWrap/>
            <w:vAlign w:val="center"/>
          </w:tcPr>
          <w:p w14:paraId="60C7DD8C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416" w:type="dxa"/>
            <w:noWrap/>
            <w:vAlign w:val="center"/>
          </w:tcPr>
          <w:p w14:paraId="6E8B27F6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1,15</w:t>
            </w:r>
          </w:p>
        </w:tc>
      </w:tr>
      <w:tr w:rsidR="000A7480" w14:paraId="7B309380" w14:textId="77777777" w:rsidTr="006613DA">
        <w:trPr>
          <w:trHeight w:val="240"/>
        </w:trPr>
        <w:tc>
          <w:tcPr>
            <w:tcW w:w="848" w:type="dxa"/>
            <w:noWrap/>
            <w:vAlign w:val="center"/>
          </w:tcPr>
          <w:p w14:paraId="0137B084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Case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11" w:type="dxa"/>
            <w:vAlign w:val="center"/>
          </w:tcPr>
          <w:p w14:paraId="6D2C1E81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57</w:t>
            </w:r>
          </w:p>
        </w:tc>
        <w:tc>
          <w:tcPr>
            <w:tcW w:w="990" w:type="dxa"/>
            <w:noWrap/>
            <w:vAlign w:val="center"/>
          </w:tcPr>
          <w:p w14:paraId="507B73D2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8" w:type="dxa"/>
            <w:noWrap/>
            <w:vAlign w:val="center"/>
          </w:tcPr>
          <w:p w14:paraId="2B171E27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14:paraId="4AE38EE9" w14:textId="46AE5FE4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047">
              <w:rPr>
                <w:rFonts w:ascii="Times New Roman" w:hAnsi="Times New Roman" w:cs="Times New Roman"/>
                <w:sz w:val="16"/>
                <w:szCs w:val="16"/>
              </w:rPr>
              <w:t>≥90%</w:t>
            </w:r>
          </w:p>
        </w:tc>
        <w:tc>
          <w:tcPr>
            <w:tcW w:w="1135" w:type="dxa"/>
            <w:vAlign w:val="center"/>
          </w:tcPr>
          <w:p w14:paraId="71FE9DB9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1135" w:type="dxa"/>
            <w:vAlign w:val="center"/>
          </w:tcPr>
          <w:p w14:paraId="41F2E2FC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2264" w:type="dxa"/>
            <w:noWrap/>
            <w:vAlign w:val="center"/>
          </w:tcPr>
          <w:p w14:paraId="7B4927AB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ithin 4 hours post-procedure</w:t>
            </w:r>
          </w:p>
        </w:tc>
        <w:tc>
          <w:tcPr>
            <w:tcW w:w="1417" w:type="dxa"/>
            <w:noWrap/>
            <w:vAlign w:val="center"/>
          </w:tcPr>
          <w:p w14:paraId="4083C81A" w14:textId="77777777" w:rsidR="000A7480" w:rsidRDefault="000A7480" w:rsidP="000A7480">
            <w:pPr>
              <w:snapToGrid w:val="0"/>
              <w:spacing w:line="360" w:lineRule="auto"/>
              <w:ind w:leftChars="-17" w:left="1" w:hangingChars="23" w:hanging="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Parenchymal</w:t>
            </w:r>
          </w:p>
        </w:tc>
        <w:tc>
          <w:tcPr>
            <w:tcW w:w="994" w:type="dxa"/>
            <w:noWrap/>
            <w:vAlign w:val="center"/>
          </w:tcPr>
          <w:p w14:paraId="1AA06663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416" w:type="dxa"/>
            <w:noWrap/>
            <w:vAlign w:val="center"/>
          </w:tcPr>
          <w:p w14:paraId="1684AEBF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2,15</w:t>
            </w:r>
          </w:p>
        </w:tc>
      </w:tr>
      <w:tr w:rsidR="002B41C3" w14:paraId="570B51FB" w14:textId="77777777" w:rsidTr="000A7480">
        <w:trPr>
          <w:trHeight w:val="240"/>
        </w:trPr>
        <w:tc>
          <w:tcPr>
            <w:tcW w:w="848" w:type="dxa"/>
            <w:noWrap/>
            <w:vAlign w:val="center"/>
          </w:tcPr>
          <w:p w14:paraId="11978599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Case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11" w:type="dxa"/>
            <w:vAlign w:val="center"/>
          </w:tcPr>
          <w:p w14:paraId="6A059D3C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69</w:t>
            </w:r>
          </w:p>
        </w:tc>
        <w:tc>
          <w:tcPr>
            <w:tcW w:w="990" w:type="dxa"/>
            <w:noWrap/>
            <w:vAlign w:val="center"/>
          </w:tcPr>
          <w:p w14:paraId="7CECE7DD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58" w:type="dxa"/>
            <w:noWrap/>
            <w:vAlign w:val="center"/>
          </w:tcPr>
          <w:p w14:paraId="27880CB6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vAlign w:val="center"/>
          </w:tcPr>
          <w:p w14:paraId="6C32093C" w14:textId="5FC4FB8E" w:rsidR="002B41C3" w:rsidRDefault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7480">
              <w:rPr>
                <w:rFonts w:ascii="Times New Roman" w:hAnsi="Times New Roman" w:cs="Times New Roman"/>
                <w:sz w:val="16"/>
                <w:szCs w:val="16"/>
              </w:rPr>
              <w:t>70-79%</w:t>
            </w:r>
          </w:p>
        </w:tc>
        <w:tc>
          <w:tcPr>
            <w:tcW w:w="1135" w:type="dxa"/>
            <w:vAlign w:val="center"/>
          </w:tcPr>
          <w:p w14:paraId="230A7E11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1135" w:type="dxa"/>
            <w:vAlign w:val="center"/>
          </w:tcPr>
          <w:p w14:paraId="386B0AD7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2264" w:type="dxa"/>
            <w:noWrap/>
            <w:vAlign w:val="center"/>
          </w:tcPr>
          <w:p w14:paraId="59C1D20F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ithin 4 hours post-procedure</w:t>
            </w:r>
          </w:p>
        </w:tc>
        <w:tc>
          <w:tcPr>
            <w:tcW w:w="1417" w:type="dxa"/>
            <w:noWrap/>
            <w:vAlign w:val="center"/>
          </w:tcPr>
          <w:p w14:paraId="7BA45F8A" w14:textId="77777777" w:rsidR="002B41C3" w:rsidRDefault="00000000" w:rsidP="000A7480">
            <w:pPr>
              <w:snapToGrid w:val="0"/>
              <w:spacing w:line="360" w:lineRule="auto"/>
              <w:ind w:leftChars="-17" w:left="1" w:hangingChars="23" w:hanging="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Parenchymal</w:t>
            </w:r>
          </w:p>
        </w:tc>
        <w:tc>
          <w:tcPr>
            <w:tcW w:w="994" w:type="dxa"/>
            <w:noWrap/>
            <w:vAlign w:val="center"/>
          </w:tcPr>
          <w:p w14:paraId="6BF22605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16" w:type="dxa"/>
            <w:noWrap/>
            <w:vAlign w:val="center"/>
          </w:tcPr>
          <w:p w14:paraId="43A97571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5,8</w:t>
            </w:r>
          </w:p>
        </w:tc>
      </w:tr>
      <w:tr w:rsidR="002B41C3" w14:paraId="5F070C59" w14:textId="77777777" w:rsidTr="000A7480">
        <w:trPr>
          <w:trHeight w:val="240"/>
        </w:trPr>
        <w:tc>
          <w:tcPr>
            <w:tcW w:w="848" w:type="dxa"/>
            <w:noWrap/>
            <w:vAlign w:val="center"/>
          </w:tcPr>
          <w:p w14:paraId="6854F388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Case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11" w:type="dxa"/>
            <w:vAlign w:val="center"/>
          </w:tcPr>
          <w:p w14:paraId="38B9A315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59</w:t>
            </w:r>
          </w:p>
        </w:tc>
        <w:tc>
          <w:tcPr>
            <w:tcW w:w="990" w:type="dxa"/>
            <w:noWrap/>
            <w:vAlign w:val="center"/>
          </w:tcPr>
          <w:p w14:paraId="1E0F9115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8" w:type="dxa"/>
            <w:noWrap/>
            <w:vAlign w:val="center"/>
          </w:tcPr>
          <w:p w14:paraId="563DA2F3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vAlign w:val="center"/>
          </w:tcPr>
          <w:p w14:paraId="0ABC8406" w14:textId="00752928" w:rsidR="002B41C3" w:rsidRDefault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7480">
              <w:rPr>
                <w:rFonts w:ascii="Times New Roman" w:hAnsi="Times New Roman" w:cs="Times New Roman"/>
                <w:sz w:val="16"/>
                <w:szCs w:val="16"/>
              </w:rPr>
              <w:t>80-89%</w:t>
            </w:r>
          </w:p>
        </w:tc>
        <w:tc>
          <w:tcPr>
            <w:tcW w:w="1135" w:type="dxa"/>
            <w:vAlign w:val="center"/>
          </w:tcPr>
          <w:p w14:paraId="775548F3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1135" w:type="dxa"/>
            <w:vAlign w:val="center"/>
          </w:tcPr>
          <w:p w14:paraId="74CACDD7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2264" w:type="dxa"/>
            <w:noWrap/>
            <w:vAlign w:val="center"/>
          </w:tcPr>
          <w:p w14:paraId="652F06FA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ithin 4 hours post-procedure</w:t>
            </w:r>
          </w:p>
        </w:tc>
        <w:tc>
          <w:tcPr>
            <w:tcW w:w="1417" w:type="dxa"/>
            <w:noWrap/>
            <w:vAlign w:val="center"/>
          </w:tcPr>
          <w:p w14:paraId="582B9031" w14:textId="77777777" w:rsidR="002B41C3" w:rsidRDefault="00000000" w:rsidP="000A7480">
            <w:pPr>
              <w:snapToGrid w:val="0"/>
              <w:spacing w:line="360" w:lineRule="auto"/>
              <w:ind w:leftChars="-17" w:left="1" w:hangingChars="23" w:hanging="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Subarachnoid</w:t>
            </w:r>
          </w:p>
        </w:tc>
        <w:tc>
          <w:tcPr>
            <w:tcW w:w="994" w:type="dxa"/>
            <w:noWrap/>
            <w:vAlign w:val="center"/>
          </w:tcPr>
          <w:p w14:paraId="1A478CCF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416" w:type="dxa"/>
            <w:noWrap/>
            <w:vAlign w:val="center"/>
          </w:tcPr>
          <w:p w14:paraId="45F18EFB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1,15</w:t>
            </w:r>
          </w:p>
        </w:tc>
      </w:tr>
      <w:tr w:rsidR="002B41C3" w14:paraId="2B531054" w14:textId="77777777" w:rsidTr="000A7480">
        <w:trPr>
          <w:trHeight w:val="412"/>
        </w:trPr>
        <w:tc>
          <w:tcPr>
            <w:tcW w:w="848" w:type="dxa"/>
            <w:noWrap/>
            <w:vAlign w:val="center"/>
          </w:tcPr>
          <w:p w14:paraId="2C719204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Case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11" w:type="dxa"/>
            <w:vAlign w:val="center"/>
          </w:tcPr>
          <w:p w14:paraId="03453241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60</w:t>
            </w:r>
          </w:p>
        </w:tc>
        <w:tc>
          <w:tcPr>
            <w:tcW w:w="990" w:type="dxa"/>
            <w:noWrap/>
            <w:vAlign w:val="center"/>
          </w:tcPr>
          <w:p w14:paraId="1BFB7B92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8" w:type="dxa"/>
            <w:noWrap/>
            <w:vAlign w:val="center"/>
          </w:tcPr>
          <w:p w14:paraId="19C05AE5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vAlign w:val="center"/>
          </w:tcPr>
          <w:p w14:paraId="56958D33" w14:textId="58FB5188" w:rsidR="002B41C3" w:rsidRDefault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7480">
              <w:rPr>
                <w:rFonts w:ascii="Times New Roman" w:hAnsi="Times New Roman" w:cs="Times New Roman"/>
                <w:sz w:val="16"/>
                <w:szCs w:val="16"/>
              </w:rPr>
              <w:t>70-79%</w:t>
            </w:r>
          </w:p>
        </w:tc>
        <w:tc>
          <w:tcPr>
            <w:tcW w:w="1135" w:type="dxa"/>
            <w:vAlign w:val="center"/>
          </w:tcPr>
          <w:p w14:paraId="3000C079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135" w:type="dxa"/>
            <w:vAlign w:val="center"/>
          </w:tcPr>
          <w:p w14:paraId="0EEE8685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2264" w:type="dxa"/>
            <w:noWrap/>
            <w:vAlign w:val="center"/>
          </w:tcPr>
          <w:p w14:paraId="58EF1166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ithin 4 hours post-procedure</w:t>
            </w:r>
          </w:p>
        </w:tc>
        <w:tc>
          <w:tcPr>
            <w:tcW w:w="1417" w:type="dxa"/>
            <w:noWrap/>
            <w:vAlign w:val="center"/>
          </w:tcPr>
          <w:p w14:paraId="667B6C70" w14:textId="77777777" w:rsidR="002B41C3" w:rsidRDefault="00000000" w:rsidP="000A7480">
            <w:pPr>
              <w:snapToGrid w:val="0"/>
              <w:spacing w:line="360" w:lineRule="auto"/>
              <w:ind w:leftChars="-17" w:left="1" w:hangingChars="23" w:hanging="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Parenchymal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and subarachnoid</w:t>
            </w:r>
          </w:p>
        </w:tc>
        <w:tc>
          <w:tcPr>
            <w:tcW w:w="994" w:type="dxa"/>
            <w:noWrap/>
            <w:vAlign w:val="center"/>
          </w:tcPr>
          <w:p w14:paraId="27FC0498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416" w:type="dxa"/>
            <w:noWrap/>
            <w:vAlign w:val="center"/>
          </w:tcPr>
          <w:p w14:paraId="0A48F105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1,15</w:t>
            </w:r>
          </w:p>
        </w:tc>
      </w:tr>
      <w:tr w:rsidR="002B41C3" w14:paraId="16D48BDA" w14:textId="77777777" w:rsidTr="000A7480">
        <w:trPr>
          <w:trHeight w:val="240"/>
        </w:trPr>
        <w:tc>
          <w:tcPr>
            <w:tcW w:w="848" w:type="dxa"/>
            <w:noWrap/>
            <w:vAlign w:val="center"/>
          </w:tcPr>
          <w:p w14:paraId="2CA6333E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Case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11" w:type="dxa"/>
            <w:vAlign w:val="center"/>
          </w:tcPr>
          <w:p w14:paraId="3B0520FF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65</w:t>
            </w:r>
          </w:p>
        </w:tc>
        <w:tc>
          <w:tcPr>
            <w:tcW w:w="990" w:type="dxa"/>
            <w:noWrap/>
            <w:vAlign w:val="center"/>
          </w:tcPr>
          <w:p w14:paraId="7F08AB5C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8" w:type="dxa"/>
            <w:noWrap/>
            <w:vAlign w:val="center"/>
          </w:tcPr>
          <w:p w14:paraId="0AA2E076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vAlign w:val="center"/>
          </w:tcPr>
          <w:p w14:paraId="0358C678" w14:textId="00C00E8C" w:rsidR="002B41C3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7480">
              <w:rPr>
                <w:rFonts w:ascii="Times New Roman" w:hAnsi="Times New Roman" w:cs="Times New Roman"/>
                <w:sz w:val="16"/>
                <w:szCs w:val="16"/>
              </w:rPr>
              <w:t>≥90%</w:t>
            </w:r>
          </w:p>
        </w:tc>
        <w:tc>
          <w:tcPr>
            <w:tcW w:w="1135" w:type="dxa"/>
            <w:vAlign w:val="center"/>
          </w:tcPr>
          <w:p w14:paraId="09539D55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1135" w:type="dxa"/>
            <w:vAlign w:val="center"/>
          </w:tcPr>
          <w:p w14:paraId="1C237945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2264" w:type="dxa"/>
            <w:noWrap/>
            <w:vAlign w:val="center"/>
          </w:tcPr>
          <w:p w14:paraId="30E5FC29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ithin 4 hours post-procedure</w:t>
            </w:r>
          </w:p>
        </w:tc>
        <w:tc>
          <w:tcPr>
            <w:tcW w:w="1417" w:type="dxa"/>
            <w:noWrap/>
            <w:vAlign w:val="center"/>
          </w:tcPr>
          <w:p w14:paraId="02077469" w14:textId="77777777" w:rsidR="002B41C3" w:rsidRDefault="00000000" w:rsidP="000A7480">
            <w:pPr>
              <w:snapToGrid w:val="0"/>
              <w:spacing w:line="360" w:lineRule="auto"/>
              <w:ind w:leftChars="-17" w:left="1" w:hangingChars="23" w:hanging="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Subarachnoid</w:t>
            </w:r>
          </w:p>
        </w:tc>
        <w:tc>
          <w:tcPr>
            <w:tcW w:w="994" w:type="dxa"/>
            <w:noWrap/>
            <w:vAlign w:val="center"/>
          </w:tcPr>
          <w:p w14:paraId="73098681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416" w:type="dxa"/>
            <w:noWrap/>
            <w:vAlign w:val="center"/>
          </w:tcPr>
          <w:p w14:paraId="4F7A0311" w14:textId="77777777" w:rsidR="002B41C3" w:rsidRDefault="000000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2,15</w:t>
            </w:r>
          </w:p>
        </w:tc>
      </w:tr>
      <w:tr w:rsidR="000A7480" w14:paraId="3B5AA5EA" w14:textId="77777777" w:rsidTr="00B63AF4">
        <w:trPr>
          <w:trHeight w:val="340"/>
        </w:trPr>
        <w:tc>
          <w:tcPr>
            <w:tcW w:w="848" w:type="dxa"/>
            <w:noWrap/>
            <w:vAlign w:val="center"/>
          </w:tcPr>
          <w:p w14:paraId="7305FA84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Case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11" w:type="dxa"/>
            <w:vAlign w:val="center"/>
          </w:tcPr>
          <w:p w14:paraId="11C8DD73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76</w:t>
            </w:r>
          </w:p>
        </w:tc>
        <w:tc>
          <w:tcPr>
            <w:tcW w:w="990" w:type="dxa"/>
            <w:noWrap/>
            <w:vAlign w:val="center"/>
          </w:tcPr>
          <w:p w14:paraId="47688F5E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8" w:type="dxa"/>
            <w:noWrap/>
            <w:vAlign w:val="center"/>
          </w:tcPr>
          <w:p w14:paraId="1150D4E7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vAlign w:val="center"/>
          </w:tcPr>
          <w:p w14:paraId="460AD87C" w14:textId="317148C9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905">
              <w:rPr>
                <w:rFonts w:ascii="Times New Roman" w:hAnsi="Times New Roman" w:cs="Times New Roman"/>
                <w:sz w:val="16"/>
                <w:szCs w:val="16"/>
              </w:rPr>
              <w:t>≥90%</w:t>
            </w:r>
          </w:p>
        </w:tc>
        <w:tc>
          <w:tcPr>
            <w:tcW w:w="1135" w:type="dxa"/>
            <w:vAlign w:val="center"/>
          </w:tcPr>
          <w:p w14:paraId="6C6D33DF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1135" w:type="dxa"/>
            <w:vAlign w:val="center"/>
          </w:tcPr>
          <w:p w14:paraId="718C56BA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2264" w:type="dxa"/>
            <w:noWrap/>
            <w:vAlign w:val="center"/>
          </w:tcPr>
          <w:p w14:paraId="75F8CB12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ithin 4 hours post-procedure</w:t>
            </w:r>
          </w:p>
        </w:tc>
        <w:tc>
          <w:tcPr>
            <w:tcW w:w="1417" w:type="dxa"/>
            <w:noWrap/>
            <w:vAlign w:val="center"/>
          </w:tcPr>
          <w:p w14:paraId="64936C6B" w14:textId="77777777" w:rsidR="000A7480" w:rsidRDefault="000A7480" w:rsidP="000A7480">
            <w:pPr>
              <w:snapToGrid w:val="0"/>
              <w:spacing w:line="360" w:lineRule="auto"/>
              <w:ind w:leftChars="-17" w:left="1" w:hangingChars="23" w:hanging="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Parenchymal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and subarachnoid</w:t>
            </w:r>
          </w:p>
        </w:tc>
        <w:tc>
          <w:tcPr>
            <w:tcW w:w="994" w:type="dxa"/>
            <w:noWrap/>
            <w:vAlign w:val="center"/>
          </w:tcPr>
          <w:p w14:paraId="06B340E2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416" w:type="dxa"/>
            <w:noWrap/>
            <w:vAlign w:val="center"/>
          </w:tcPr>
          <w:p w14:paraId="25CCC2D1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0,15</w:t>
            </w:r>
          </w:p>
        </w:tc>
      </w:tr>
      <w:tr w:rsidR="000A7480" w14:paraId="59F13E54" w14:textId="77777777" w:rsidTr="000A7480">
        <w:trPr>
          <w:trHeight w:val="240"/>
        </w:trPr>
        <w:tc>
          <w:tcPr>
            <w:tcW w:w="848" w:type="dxa"/>
            <w:noWrap/>
            <w:vAlign w:val="center"/>
          </w:tcPr>
          <w:p w14:paraId="1F9BE19E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Case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11" w:type="dxa"/>
            <w:vAlign w:val="center"/>
          </w:tcPr>
          <w:p w14:paraId="0E9361A8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59</w:t>
            </w:r>
          </w:p>
        </w:tc>
        <w:tc>
          <w:tcPr>
            <w:tcW w:w="990" w:type="dxa"/>
            <w:noWrap/>
            <w:vAlign w:val="center"/>
          </w:tcPr>
          <w:p w14:paraId="3A2B3B8C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8" w:type="dxa"/>
            <w:noWrap/>
            <w:vAlign w:val="center"/>
          </w:tcPr>
          <w:p w14:paraId="279838D6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14:paraId="2C3A80AD" w14:textId="7329745D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905">
              <w:rPr>
                <w:rFonts w:ascii="Times New Roman" w:hAnsi="Times New Roman" w:cs="Times New Roman"/>
                <w:sz w:val="16"/>
                <w:szCs w:val="16"/>
              </w:rPr>
              <w:t>≥90%</w:t>
            </w:r>
          </w:p>
        </w:tc>
        <w:tc>
          <w:tcPr>
            <w:tcW w:w="1135" w:type="dxa"/>
            <w:vAlign w:val="center"/>
          </w:tcPr>
          <w:p w14:paraId="2B43A4CC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135" w:type="dxa"/>
            <w:vAlign w:val="center"/>
          </w:tcPr>
          <w:p w14:paraId="77550077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2264" w:type="dxa"/>
            <w:noWrap/>
            <w:vAlign w:val="center"/>
          </w:tcPr>
          <w:p w14:paraId="6207E145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ithin 4 hours post-procedure</w:t>
            </w:r>
          </w:p>
        </w:tc>
        <w:tc>
          <w:tcPr>
            <w:tcW w:w="1417" w:type="dxa"/>
            <w:noWrap/>
            <w:vAlign w:val="center"/>
          </w:tcPr>
          <w:p w14:paraId="6359F8B1" w14:textId="77777777" w:rsidR="000A7480" w:rsidRDefault="000A7480" w:rsidP="000A7480">
            <w:pPr>
              <w:snapToGrid w:val="0"/>
              <w:spacing w:line="360" w:lineRule="auto"/>
              <w:ind w:leftChars="-17" w:left="1" w:hangingChars="23" w:hanging="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Parenchymal</w:t>
            </w:r>
          </w:p>
        </w:tc>
        <w:tc>
          <w:tcPr>
            <w:tcW w:w="994" w:type="dxa"/>
            <w:noWrap/>
            <w:vAlign w:val="center"/>
          </w:tcPr>
          <w:p w14:paraId="0DA69C55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416" w:type="dxa"/>
            <w:noWrap/>
            <w:vAlign w:val="center"/>
          </w:tcPr>
          <w:p w14:paraId="4BC83049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1,15</w:t>
            </w:r>
          </w:p>
        </w:tc>
      </w:tr>
      <w:tr w:rsidR="000A7480" w14:paraId="0303C8CC" w14:textId="77777777" w:rsidTr="000A7480">
        <w:trPr>
          <w:trHeight w:val="240"/>
        </w:trPr>
        <w:tc>
          <w:tcPr>
            <w:tcW w:w="848" w:type="dxa"/>
            <w:noWrap/>
            <w:vAlign w:val="center"/>
          </w:tcPr>
          <w:p w14:paraId="16F1063E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Case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11" w:type="dxa"/>
            <w:vAlign w:val="center"/>
          </w:tcPr>
          <w:p w14:paraId="34E747E0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61</w:t>
            </w:r>
          </w:p>
        </w:tc>
        <w:tc>
          <w:tcPr>
            <w:tcW w:w="990" w:type="dxa"/>
            <w:noWrap/>
            <w:vAlign w:val="center"/>
          </w:tcPr>
          <w:p w14:paraId="37893750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8" w:type="dxa"/>
            <w:noWrap/>
            <w:vAlign w:val="center"/>
          </w:tcPr>
          <w:p w14:paraId="261BDA25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14:paraId="744B6932" w14:textId="04B14DBA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905">
              <w:rPr>
                <w:rFonts w:ascii="Times New Roman" w:hAnsi="Times New Roman" w:cs="Times New Roman"/>
                <w:sz w:val="16"/>
                <w:szCs w:val="16"/>
              </w:rPr>
              <w:t>≥90%</w:t>
            </w:r>
          </w:p>
        </w:tc>
        <w:tc>
          <w:tcPr>
            <w:tcW w:w="1135" w:type="dxa"/>
            <w:vAlign w:val="center"/>
          </w:tcPr>
          <w:p w14:paraId="2D0F2139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1135" w:type="dxa"/>
            <w:vAlign w:val="center"/>
          </w:tcPr>
          <w:p w14:paraId="7BBFF43D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2264" w:type="dxa"/>
            <w:noWrap/>
            <w:vAlign w:val="center"/>
          </w:tcPr>
          <w:p w14:paraId="4C3E6638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ithin 4 hours post-procedure</w:t>
            </w:r>
          </w:p>
        </w:tc>
        <w:tc>
          <w:tcPr>
            <w:tcW w:w="1417" w:type="dxa"/>
            <w:noWrap/>
            <w:vAlign w:val="center"/>
          </w:tcPr>
          <w:p w14:paraId="10E4436B" w14:textId="77777777" w:rsidR="000A7480" w:rsidRDefault="000A7480" w:rsidP="000A7480">
            <w:pPr>
              <w:snapToGrid w:val="0"/>
              <w:spacing w:line="360" w:lineRule="auto"/>
              <w:ind w:leftChars="-17" w:left="1" w:hangingChars="23" w:hanging="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ubarachnoid</w:t>
            </w:r>
          </w:p>
        </w:tc>
        <w:tc>
          <w:tcPr>
            <w:tcW w:w="994" w:type="dxa"/>
            <w:noWrap/>
            <w:vAlign w:val="center"/>
          </w:tcPr>
          <w:p w14:paraId="1FFB27E1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416" w:type="dxa"/>
            <w:noWrap/>
            <w:vAlign w:val="center"/>
          </w:tcPr>
          <w:p w14:paraId="0135AB93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0,15</w:t>
            </w:r>
          </w:p>
        </w:tc>
      </w:tr>
      <w:tr w:rsidR="000A7480" w14:paraId="21212749" w14:textId="77777777" w:rsidTr="000A7480">
        <w:trPr>
          <w:trHeight w:val="240"/>
        </w:trPr>
        <w:tc>
          <w:tcPr>
            <w:tcW w:w="848" w:type="dxa"/>
            <w:noWrap/>
            <w:vAlign w:val="center"/>
          </w:tcPr>
          <w:p w14:paraId="433AFBE6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Case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11" w:type="dxa"/>
            <w:vAlign w:val="center"/>
          </w:tcPr>
          <w:p w14:paraId="205FD2F5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57</w:t>
            </w:r>
          </w:p>
        </w:tc>
        <w:tc>
          <w:tcPr>
            <w:tcW w:w="990" w:type="dxa"/>
            <w:noWrap/>
            <w:vAlign w:val="center"/>
          </w:tcPr>
          <w:p w14:paraId="48DE77F6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58" w:type="dxa"/>
            <w:noWrap/>
            <w:vAlign w:val="center"/>
          </w:tcPr>
          <w:p w14:paraId="19ACFBF3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14:paraId="21E9396A" w14:textId="09727A1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905">
              <w:rPr>
                <w:rFonts w:ascii="Times New Roman" w:hAnsi="Times New Roman" w:cs="Times New Roman"/>
                <w:sz w:val="16"/>
                <w:szCs w:val="16"/>
              </w:rPr>
              <w:t>≥90%</w:t>
            </w:r>
          </w:p>
        </w:tc>
        <w:tc>
          <w:tcPr>
            <w:tcW w:w="1135" w:type="dxa"/>
            <w:vAlign w:val="center"/>
          </w:tcPr>
          <w:p w14:paraId="46DB0D9D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1135" w:type="dxa"/>
            <w:vAlign w:val="center"/>
          </w:tcPr>
          <w:p w14:paraId="260B241F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2264" w:type="dxa"/>
            <w:noWrap/>
            <w:vAlign w:val="center"/>
          </w:tcPr>
          <w:p w14:paraId="6BBC9F45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ithin 4 hours post-procedure</w:t>
            </w:r>
          </w:p>
        </w:tc>
        <w:tc>
          <w:tcPr>
            <w:tcW w:w="1417" w:type="dxa"/>
            <w:noWrap/>
            <w:vAlign w:val="center"/>
          </w:tcPr>
          <w:p w14:paraId="3E3718FF" w14:textId="77777777" w:rsidR="000A7480" w:rsidRDefault="000A7480" w:rsidP="000A7480">
            <w:pPr>
              <w:snapToGrid w:val="0"/>
              <w:spacing w:line="360" w:lineRule="auto"/>
              <w:ind w:leftChars="-17" w:left="1" w:hangingChars="23" w:hanging="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ubarachnoid</w:t>
            </w:r>
          </w:p>
        </w:tc>
        <w:tc>
          <w:tcPr>
            <w:tcW w:w="994" w:type="dxa"/>
            <w:noWrap/>
            <w:vAlign w:val="center"/>
          </w:tcPr>
          <w:p w14:paraId="62C6BD16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416" w:type="dxa"/>
            <w:vAlign w:val="center"/>
          </w:tcPr>
          <w:p w14:paraId="7D50D5A5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4,15</w:t>
            </w:r>
          </w:p>
        </w:tc>
      </w:tr>
      <w:tr w:rsidR="000A7480" w14:paraId="1D73874C" w14:textId="77777777" w:rsidTr="000A7480">
        <w:trPr>
          <w:trHeight w:val="240"/>
        </w:trPr>
        <w:tc>
          <w:tcPr>
            <w:tcW w:w="848" w:type="dxa"/>
            <w:noWrap/>
            <w:vAlign w:val="center"/>
          </w:tcPr>
          <w:p w14:paraId="0FECD73E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Case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711" w:type="dxa"/>
            <w:vAlign w:val="center"/>
          </w:tcPr>
          <w:p w14:paraId="2B566A5D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47</w:t>
            </w:r>
          </w:p>
        </w:tc>
        <w:tc>
          <w:tcPr>
            <w:tcW w:w="990" w:type="dxa"/>
            <w:noWrap/>
            <w:vAlign w:val="center"/>
          </w:tcPr>
          <w:p w14:paraId="0C0A1016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58" w:type="dxa"/>
            <w:noWrap/>
            <w:vAlign w:val="center"/>
          </w:tcPr>
          <w:p w14:paraId="7917D60F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</w:tcPr>
          <w:p w14:paraId="1B3EE3C8" w14:textId="4D19B9EB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905">
              <w:rPr>
                <w:rFonts w:ascii="Times New Roman" w:hAnsi="Times New Roman" w:cs="Times New Roman"/>
                <w:sz w:val="16"/>
                <w:szCs w:val="16"/>
              </w:rPr>
              <w:t>≥90%</w:t>
            </w:r>
          </w:p>
        </w:tc>
        <w:tc>
          <w:tcPr>
            <w:tcW w:w="1135" w:type="dxa"/>
            <w:vAlign w:val="center"/>
          </w:tcPr>
          <w:p w14:paraId="6AFF1AC3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135" w:type="dxa"/>
            <w:vAlign w:val="center"/>
          </w:tcPr>
          <w:p w14:paraId="79FE67A1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33</w:t>
            </w:r>
          </w:p>
        </w:tc>
        <w:tc>
          <w:tcPr>
            <w:tcW w:w="2264" w:type="dxa"/>
            <w:noWrap/>
            <w:vAlign w:val="center"/>
          </w:tcPr>
          <w:p w14:paraId="086E70A0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ithin 4 hours post-procedure</w:t>
            </w:r>
          </w:p>
        </w:tc>
        <w:tc>
          <w:tcPr>
            <w:tcW w:w="1417" w:type="dxa"/>
            <w:noWrap/>
            <w:vAlign w:val="center"/>
          </w:tcPr>
          <w:p w14:paraId="0FE35A88" w14:textId="77777777" w:rsidR="000A7480" w:rsidRDefault="000A7480" w:rsidP="000A7480">
            <w:pPr>
              <w:snapToGrid w:val="0"/>
              <w:spacing w:line="360" w:lineRule="auto"/>
              <w:ind w:leftChars="-17" w:left="1" w:hangingChars="23" w:hanging="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Parenchymal</w:t>
            </w:r>
          </w:p>
        </w:tc>
        <w:tc>
          <w:tcPr>
            <w:tcW w:w="994" w:type="dxa"/>
            <w:noWrap/>
            <w:vAlign w:val="center"/>
          </w:tcPr>
          <w:p w14:paraId="2014D3EC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416" w:type="dxa"/>
            <w:noWrap/>
            <w:vAlign w:val="center"/>
          </w:tcPr>
          <w:p w14:paraId="5A12C745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</w:tr>
      <w:tr w:rsidR="000A7480" w14:paraId="2C2E9128" w14:textId="77777777" w:rsidTr="000A7480">
        <w:trPr>
          <w:trHeight w:val="240"/>
        </w:trPr>
        <w:tc>
          <w:tcPr>
            <w:tcW w:w="848" w:type="dxa"/>
            <w:noWrap/>
            <w:vAlign w:val="center"/>
          </w:tcPr>
          <w:p w14:paraId="741A314B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Case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11" w:type="dxa"/>
            <w:vAlign w:val="center"/>
          </w:tcPr>
          <w:p w14:paraId="5358D2C2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58</w:t>
            </w:r>
          </w:p>
        </w:tc>
        <w:tc>
          <w:tcPr>
            <w:tcW w:w="990" w:type="dxa"/>
            <w:noWrap/>
            <w:vAlign w:val="center"/>
          </w:tcPr>
          <w:p w14:paraId="2BE1FD6A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8" w:type="dxa"/>
            <w:noWrap/>
            <w:vAlign w:val="center"/>
          </w:tcPr>
          <w:p w14:paraId="17C38608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</w:tcPr>
          <w:p w14:paraId="19528E43" w14:textId="2B9BFA02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905">
              <w:rPr>
                <w:rFonts w:ascii="Times New Roman" w:hAnsi="Times New Roman" w:cs="Times New Roman"/>
                <w:sz w:val="16"/>
                <w:szCs w:val="16"/>
              </w:rPr>
              <w:t>≥90%</w:t>
            </w:r>
          </w:p>
        </w:tc>
        <w:tc>
          <w:tcPr>
            <w:tcW w:w="1135" w:type="dxa"/>
            <w:vAlign w:val="center"/>
          </w:tcPr>
          <w:p w14:paraId="780028B7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135" w:type="dxa"/>
            <w:vAlign w:val="center"/>
          </w:tcPr>
          <w:p w14:paraId="6B22DA05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2264" w:type="dxa"/>
            <w:noWrap/>
            <w:vAlign w:val="center"/>
          </w:tcPr>
          <w:p w14:paraId="7AF22E74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ithin 4 hours post-procedure</w:t>
            </w:r>
          </w:p>
        </w:tc>
        <w:tc>
          <w:tcPr>
            <w:tcW w:w="1417" w:type="dxa"/>
            <w:noWrap/>
            <w:vAlign w:val="center"/>
          </w:tcPr>
          <w:p w14:paraId="37ED0995" w14:textId="77777777" w:rsidR="000A7480" w:rsidRDefault="000A7480" w:rsidP="000A7480">
            <w:pPr>
              <w:snapToGrid w:val="0"/>
              <w:spacing w:line="360" w:lineRule="auto"/>
              <w:ind w:leftChars="-17" w:left="1" w:hangingChars="23" w:hanging="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Parenchymal</w:t>
            </w:r>
          </w:p>
        </w:tc>
        <w:tc>
          <w:tcPr>
            <w:tcW w:w="994" w:type="dxa"/>
            <w:noWrap/>
            <w:vAlign w:val="center"/>
          </w:tcPr>
          <w:p w14:paraId="1B957345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416" w:type="dxa"/>
            <w:noWrap/>
            <w:vAlign w:val="center"/>
          </w:tcPr>
          <w:p w14:paraId="4F73E53F" w14:textId="77777777" w:rsidR="000A7480" w:rsidRDefault="000A7480" w:rsidP="000A748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1,15</w:t>
            </w:r>
          </w:p>
        </w:tc>
      </w:tr>
    </w:tbl>
    <w:p w14:paraId="2A3793DD" w14:textId="77777777" w:rsidR="002B41C3" w:rsidRDefault="0000000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Abbreviations: EVT, endovascular therapy; Glasgow, Glasgow coma scale;</w:t>
      </w:r>
      <w:bookmarkStart w:id="4" w:name="OLE_LINK9"/>
      <w:r>
        <w:rPr>
          <w:rFonts w:ascii="Times New Roman" w:hAnsi="Times New Roman" w:cs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</w:rPr>
        <w:t>mRS</w:t>
      </w:r>
      <w:bookmarkEnd w:id="4"/>
      <w:proofErr w:type="spellEnd"/>
      <w:r>
        <w:rPr>
          <w:rFonts w:ascii="Times New Roman" w:hAnsi="Times New Roman" w:cs="Times New Roman" w:hint="eastAsia"/>
          <w:sz w:val="24"/>
        </w:rPr>
        <w:t xml:space="preserve">, modified Rankin Scale; </w:t>
      </w:r>
      <w:r>
        <w:rPr>
          <w:rFonts w:ascii="Times New Roman" w:hAnsi="Times New Roman" w:cs="Times New Roman"/>
          <w:sz w:val="24"/>
        </w:rPr>
        <w:t>NIHSS</w:t>
      </w:r>
      <w:r>
        <w:rPr>
          <w:rFonts w:ascii="Times New Roman" w:hAnsi="Times New Roman" w:cs="Times New Roman" w:hint="eastAsia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National Institutes of Health Stroke Scale</w:t>
      </w:r>
      <w:r>
        <w:rPr>
          <w:rFonts w:ascii="Times New Roman" w:hAnsi="Times New Roman" w:cs="Times New Roman" w:hint="eastAsia"/>
          <w:sz w:val="24"/>
        </w:rPr>
        <w:t xml:space="preserve">; </w:t>
      </w:r>
      <w:proofErr w:type="spellStart"/>
      <w:r>
        <w:rPr>
          <w:rFonts w:ascii="Times New Roman" w:hAnsi="Times New Roman" w:cs="Times New Roman" w:hint="eastAsia"/>
          <w:sz w:val="24"/>
        </w:rPr>
        <w:t>s</w:t>
      </w:r>
      <w:r>
        <w:rPr>
          <w:rFonts w:ascii="Times New Roman" w:hAnsi="Times New Roman" w:cs="Times New Roman"/>
          <w:sz w:val="24"/>
        </w:rPr>
        <w:t>ICH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symptomatic</w:t>
      </w:r>
      <w:r>
        <w:rPr>
          <w:rFonts w:ascii="Times New Roman" w:hAnsi="Times New Roman" w:cs="Times New Roman" w:hint="eastAsia"/>
          <w:sz w:val="24"/>
        </w:rPr>
        <w:t xml:space="preserve"> intracranial hemorrhage; </w:t>
      </w:r>
      <w:proofErr w:type="spellStart"/>
      <w:r>
        <w:rPr>
          <w:rFonts w:ascii="Times New Roman" w:hAnsi="Times New Roman" w:cs="Times New Roman" w:hint="eastAsia"/>
          <w:sz w:val="24"/>
        </w:rPr>
        <w:t>sMCAS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, symptomatic middle cerebral artery stenosis. </w:t>
      </w:r>
    </w:p>
    <w:sectPr w:rsidR="002B41C3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874AA" w14:textId="77777777" w:rsidR="00853333" w:rsidRDefault="00853333" w:rsidP="000A7480">
      <w:pPr>
        <w:rPr>
          <w:rFonts w:hint="eastAsia"/>
        </w:rPr>
      </w:pPr>
      <w:r>
        <w:separator/>
      </w:r>
    </w:p>
  </w:endnote>
  <w:endnote w:type="continuationSeparator" w:id="0">
    <w:p w14:paraId="3AC35578" w14:textId="77777777" w:rsidR="00853333" w:rsidRDefault="00853333" w:rsidP="000A748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9EA8B" w14:textId="77777777" w:rsidR="00853333" w:rsidRDefault="00853333" w:rsidP="000A7480">
      <w:pPr>
        <w:rPr>
          <w:rFonts w:hint="eastAsia"/>
        </w:rPr>
      </w:pPr>
      <w:r>
        <w:separator/>
      </w:r>
    </w:p>
  </w:footnote>
  <w:footnote w:type="continuationSeparator" w:id="0">
    <w:p w14:paraId="6A14DF27" w14:textId="77777777" w:rsidR="00853333" w:rsidRDefault="00853333" w:rsidP="000A748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F79"/>
    <w:rsid w:val="00006DBE"/>
    <w:rsid w:val="00060F02"/>
    <w:rsid w:val="000A7480"/>
    <w:rsid w:val="000F5AA8"/>
    <w:rsid w:val="000F7F08"/>
    <w:rsid w:val="00110593"/>
    <w:rsid w:val="001C3CB3"/>
    <w:rsid w:val="001D3E01"/>
    <w:rsid w:val="0020465D"/>
    <w:rsid w:val="002156F5"/>
    <w:rsid w:val="00242F07"/>
    <w:rsid w:val="00243ECE"/>
    <w:rsid w:val="00294BF6"/>
    <w:rsid w:val="002A4915"/>
    <w:rsid w:val="002B41C3"/>
    <w:rsid w:val="002B4375"/>
    <w:rsid w:val="002C505A"/>
    <w:rsid w:val="002D01F3"/>
    <w:rsid w:val="002F4014"/>
    <w:rsid w:val="00330B60"/>
    <w:rsid w:val="00332CB4"/>
    <w:rsid w:val="0034482D"/>
    <w:rsid w:val="00357772"/>
    <w:rsid w:val="00382C35"/>
    <w:rsid w:val="00386A69"/>
    <w:rsid w:val="003A0868"/>
    <w:rsid w:val="003B4F79"/>
    <w:rsid w:val="003E39F6"/>
    <w:rsid w:val="00424CB1"/>
    <w:rsid w:val="00446A8D"/>
    <w:rsid w:val="00453FDD"/>
    <w:rsid w:val="00530D35"/>
    <w:rsid w:val="00547484"/>
    <w:rsid w:val="005521E1"/>
    <w:rsid w:val="005A4B1D"/>
    <w:rsid w:val="00601D12"/>
    <w:rsid w:val="006411F8"/>
    <w:rsid w:val="0064320D"/>
    <w:rsid w:val="006B306A"/>
    <w:rsid w:val="006E2832"/>
    <w:rsid w:val="006E4A85"/>
    <w:rsid w:val="006F4A23"/>
    <w:rsid w:val="00730BB2"/>
    <w:rsid w:val="00733EA0"/>
    <w:rsid w:val="007507D4"/>
    <w:rsid w:val="007657BE"/>
    <w:rsid w:val="007B29EF"/>
    <w:rsid w:val="007E0124"/>
    <w:rsid w:val="007F6850"/>
    <w:rsid w:val="00847A1F"/>
    <w:rsid w:val="00853333"/>
    <w:rsid w:val="00864481"/>
    <w:rsid w:val="00873A01"/>
    <w:rsid w:val="00882576"/>
    <w:rsid w:val="008F4F05"/>
    <w:rsid w:val="00904436"/>
    <w:rsid w:val="0091349C"/>
    <w:rsid w:val="00943E7A"/>
    <w:rsid w:val="009B1060"/>
    <w:rsid w:val="009C216C"/>
    <w:rsid w:val="009F1C12"/>
    <w:rsid w:val="00A12E24"/>
    <w:rsid w:val="00A42717"/>
    <w:rsid w:val="00A44325"/>
    <w:rsid w:val="00A80BF4"/>
    <w:rsid w:val="00AF1FA2"/>
    <w:rsid w:val="00AF6D99"/>
    <w:rsid w:val="00B76E8B"/>
    <w:rsid w:val="00BC4680"/>
    <w:rsid w:val="00BD04DE"/>
    <w:rsid w:val="00BD587D"/>
    <w:rsid w:val="00BD59F6"/>
    <w:rsid w:val="00BF5019"/>
    <w:rsid w:val="00C23B8B"/>
    <w:rsid w:val="00C249F5"/>
    <w:rsid w:val="00C334C1"/>
    <w:rsid w:val="00C60D38"/>
    <w:rsid w:val="00C67B7C"/>
    <w:rsid w:val="00C7154A"/>
    <w:rsid w:val="00C82B12"/>
    <w:rsid w:val="00C87A00"/>
    <w:rsid w:val="00CC7EE9"/>
    <w:rsid w:val="00D314EF"/>
    <w:rsid w:val="00D46252"/>
    <w:rsid w:val="00D55B0B"/>
    <w:rsid w:val="00D56CE8"/>
    <w:rsid w:val="00E06CE7"/>
    <w:rsid w:val="00E5789F"/>
    <w:rsid w:val="00E941BB"/>
    <w:rsid w:val="00E97069"/>
    <w:rsid w:val="00EB6BB7"/>
    <w:rsid w:val="00EB727A"/>
    <w:rsid w:val="00F36402"/>
    <w:rsid w:val="00F70DAA"/>
    <w:rsid w:val="00F7326F"/>
    <w:rsid w:val="00F74E0F"/>
    <w:rsid w:val="00FA543B"/>
    <w:rsid w:val="00FC7FDE"/>
    <w:rsid w:val="4064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9D8E9E"/>
  <w15:docId w15:val="{E105923D-F3BB-4B50-BB25-D07FAD93B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Title"/>
    <w:basedOn w:val="a"/>
    <w:next w:val="a"/>
    <w:link w:val="ac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d">
    <w:name w:val="annotation subject"/>
    <w:basedOn w:val="a3"/>
    <w:next w:val="a3"/>
    <w:link w:val="ae"/>
    <w:uiPriority w:val="99"/>
    <w:semiHidden/>
    <w:unhideWhenUsed/>
    <w:qFormat/>
    <w:rPr>
      <w:b/>
      <w:bCs/>
    </w:rPr>
  </w:style>
  <w:style w:type="character" w:styleId="af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c">
    <w:name w:val="标题 字符"/>
    <w:basedOn w:val="a0"/>
    <w:link w:val="ab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副标题 字符"/>
    <w:basedOn w:val="a0"/>
    <w:link w:val="a9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0">
    <w:name w:val="Quote"/>
    <w:basedOn w:val="a"/>
    <w:next w:val="a"/>
    <w:link w:val="af1"/>
    <w:uiPriority w:val="29"/>
    <w:qFormat/>
    <w:pPr>
      <w:spacing w:before="160" w:after="160"/>
      <w:jc w:val="center"/>
    </w:pPr>
    <w:rPr>
      <w:i/>
      <w:iCs/>
      <w:color w:val="404040" w:themeColor="text1" w:themeTint="BF"/>
      <w:szCs w:val="22"/>
    </w:rPr>
  </w:style>
  <w:style w:type="character" w:customStyle="1" w:styleId="af1">
    <w:name w:val="引用 字符"/>
    <w:basedOn w:val="a0"/>
    <w:link w:val="af0"/>
    <w:uiPriority w:val="29"/>
    <w:qFormat/>
    <w:rPr>
      <w:i/>
      <w:iCs/>
      <w:color w:val="404040" w:themeColor="text1" w:themeTint="BF"/>
    </w:rPr>
  </w:style>
  <w:style w:type="paragraph" w:styleId="af2">
    <w:name w:val="List Paragraph"/>
    <w:basedOn w:val="a"/>
    <w:uiPriority w:val="34"/>
    <w:qFormat/>
    <w:pPr>
      <w:ind w:left="720"/>
      <w:contextualSpacing/>
    </w:pPr>
    <w:rPr>
      <w:szCs w:val="22"/>
    </w:r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3">
    <w:name w:val="Intense Quote"/>
    <w:basedOn w:val="a"/>
    <w:next w:val="a"/>
    <w:link w:val="af4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szCs w:val="22"/>
    </w:rPr>
  </w:style>
  <w:style w:type="character" w:customStyle="1" w:styleId="af4">
    <w:name w:val="明显引用 字符"/>
    <w:basedOn w:val="a0"/>
    <w:link w:val="af3"/>
    <w:uiPriority w:val="30"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13">
    <w:name w:val="修订1"/>
    <w:hidden/>
    <w:uiPriority w:val="99"/>
    <w:semiHidden/>
    <w:qFormat/>
    <w:rPr>
      <w:kern w:val="2"/>
      <w:sz w:val="21"/>
      <w:szCs w:val="24"/>
    </w:rPr>
  </w:style>
  <w:style w:type="character" w:customStyle="1" w:styleId="a4">
    <w:name w:val="批注文字 字符"/>
    <w:basedOn w:val="a0"/>
    <w:link w:val="a3"/>
    <w:uiPriority w:val="99"/>
    <w:qFormat/>
    <w:rPr>
      <w:szCs w:val="24"/>
    </w:rPr>
  </w:style>
  <w:style w:type="character" w:customStyle="1" w:styleId="ae">
    <w:name w:val="批注主题 字符"/>
    <w:basedOn w:val="a4"/>
    <w:link w:val="ad"/>
    <w:uiPriority w:val="99"/>
    <w:semiHidden/>
    <w:qFormat/>
    <w:rPr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115AA-E194-48EA-A0ED-9A9F73563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385</Words>
  <Characters>1761</Characters>
  <Application>Microsoft Office Word</Application>
  <DocSecurity>0</DocSecurity>
  <Lines>251</Lines>
  <Paragraphs>268</Paragraphs>
  <ScaleCrop>false</ScaleCrop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未栋 凌</dc:creator>
  <cp:lastModifiedBy>未栋 凌</cp:lastModifiedBy>
  <cp:revision>10</cp:revision>
  <dcterms:created xsi:type="dcterms:W3CDTF">2026-05-05T02:55:00Z</dcterms:created>
  <dcterms:modified xsi:type="dcterms:W3CDTF">2026-06-08T02:39:00Z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eyJoZGlkIjoiMzA0MmYyNzU0OWMzNGFlZTRhMDZlODFlYjFlZmUwOTMiLCJ1c2VySWQiOiI4MjY0Mzk4NzgifQ==</vt:lpwstr>
  </property>
  <property fmtid="{D5CDD505-2E9C-101B-9397-08002B2CF9AE}" pid="3" name="KSOProductBuildVer">
    <vt:lpwstr>2052-12.1.0.26375</vt:lpwstr>
  </property>
  <property fmtid="{D5CDD505-2E9C-101B-9397-08002B2CF9AE}" pid="4" name="ICV">
    <vt:lpwstr>E4787D2AD7164AD9BF4FD0AB0A822B94_12</vt:lpwstr>
  </property>
</Properties>
</file>