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25B" w:rsidRPr="00B82B97" w:rsidRDefault="0041125B" w:rsidP="00B82B97">
      <w:pPr>
        <w:spacing w:line="276" w:lineRule="auto"/>
        <w:jc w:val="center"/>
        <w:rPr>
          <w:rFonts w:ascii="Times New Roman" w:hAnsi="Times New Roman"/>
          <w:b/>
        </w:rPr>
      </w:pPr>
    </w:p>
    <w:p w:rsidR="0077468F" w:rsidRPr="00B82B97" w:rsidRDefault="0077468F" w:rsidP="00B82B97">
      <w:pPr>
        <w:spacing w:line="276" w:lineRule="auto"/>
        <w:jc w:val="center"/>
        <w:rPr>
          <w:rFonts w:ascii="Times New Roman" w:hAnsi="Times New Roman"/>
          <w:b/>
        </w:rPr>
      </w:pPr>
      <w:r w:rsidRPr="00B82B97">
        <w:rPr>
          <w:rFonts w:ascii="Times New Roman" w:hAnsi="Times New Roman"/>
          <w:b/>
        </w:rPr>
        <w:t>Supplement</w:t>
      </w:r>
      <w:r w:rsidR="001247C7" w:rsidRPr="00B82B97">
        <w:rPr>
          <w:rFonts w:ascii="Times New Roman" w:hAnsi="Times New Roman"/>
          <w:b/>
        </w:rPr>
        <w:t xml:space="preserve">ary </w:t>
      </w:r>
      <w:r w:rsidR="00045F67">
        <w:rPr>
          <w:rFonts w:ascii="Times New Roman" w:hAnsi="Times New Roman"/>
          <w:b/>
        </w:rPr>
        <w:t>information</w:t>
      </w:r>
    </w:p>
    <w:p w:rsidR="0077468F" w:rsidRPr="00B82B97" w:rsidRDefault="0077468F" w:rsidP="00B82B97">
      <w:pPr>
        <w:spacing w:line="276" w:lineRule="auto"/>
        <w:jc w:val="center"/>
        <w:rPr>
          <w:rFonts w:ascii="Times New Roman" w:hAnsi="Times New Roman"/>
          <w:b/>
        </w:rPr>
      </w:pPr>
    </w:p>
    <w:p w:rsidR="0077468F" w:rsidRPr="00B82B97" w:rsidRDefault="00045F67" w:rsidP="00B82B97">
      <w:pPr>
        <w:spacing w:line="276" w:lineRule="auto"/>
        <w:jc w:val="center"/>
        <w:rPr>
          <w:rFonts w:ascii="Times New Roman" w:hAnsi="Times New Roman"/>
          <w:b/>
        </w:rPr>
      </w:pPr>
      <w:r>
        <w:rPr>
          <w:rFonts w:ascii="Times New Roman" w:hAnsi="Times New Roman"/>
          <w:b/>
        </w:rPr>
        <w:t>t</w:t>
      </w:r>
      <w:r w:rsidR="0077468F" w:rsidRPr="00B82B97">
        <w:rPr>
          <w:rFonts w:ascii="Times New Roman" w:hAnsi="Times New Roman"/>
          <w:b/>
        </w:rPr>
        <w:t>o</w:t>
      </w:r>
    </w:p>
    <w:p w:rsidR="00E13E4D" w:rsidRPr="00B82B97" w:rsidRDefault="00E13E4D" w:rsidP="00B82B97">
      <w:pPr>
        <w:pStyle w:val="Bezriadkovania1"/>
        <w:spacing w:line="276" w:lineRule="auto"/>
        <w:rPr>
          <w:rFonts w:ascii="Times New Roman" w:hAnsi="Times New Roman"/>
          <w:sz w:val="20"/>
        </w:rPr>
      </w:pPr>
    </w:p>
    <w:p w:rsidR="00C422B8" w:rsidRPr="00B82B97" w:rsidRDefault="00C422B8" w:rsidP="00B82B97">
      <w:pPr>
        <w:pStyle w:val="PlainText"/>
        <w:spacing w:line="276" w:lineRule="auto"/>
        <w:jc w:val="center"/>
        <w:rPr>
          <w:rFonts w:ascii="Times New Roman" w:hAnsi="Times New Roman"/>
          <w:b/>
          <w:strike/>
          <w:color w:val="000000"/>
          <w:sz w:val="20"/>
          <w:szCs w:val="20"/>
          <w:lang w:val="en-US"/>
        </w:rPr>
      </w:pPr>
    </w:p>
    <w:p w:rsidR="005C686B" w:rsidRPr="00045F67" w:rsidRDefault="005C686B" w:rsidP="00B82B97">
      <w:pPr>
        <w:pStyle w:val="PlainText"/>
        <w:spacing w:line="276" w:lineRule="auto"/>
        <w:jc w:val="center"/>
        <w:rPr>
          <w:rFonts w:ascii="Times New Roman" w:hAnsi="Times New Roman"/>
          <w:b/>
          <w:sz w:val="24"/>
          <w:szCs w:val="24"/>
          <w:lang w:val="en-US"/>
        </w:rPr>
      </w:pPr>
      <w:r w:rsidRPr="00045F67">
        <w:rPr>
          <w:rFonts w:ascii="Times New Roman" w:hAnsi="Times New Roman"/>
          <w:b/>
          <w:sz w:val="24"/>
          <w:szCs w:val="24"/>
          <w:lang w:val="en-US"/>
        </w:rPr>
        <w:t xml:space="preserve">Using the interrelationships between rat arterial pulse waveform parameters to study connections/disconnections between NO signaling pathways </w:t>
      </w:r>
    </w:p>
    <w:p w:rsidR="00F36F7D" w:rsidRPr="00B82B97" w:rsidRDefault="00F36F7D" w:rsidP="00B82B97">
      <w:pPr>
        <w:pStyle w:val="PlainText"/>
        <w:spacing w:line="276" w:lineRule="auto"/>
        <w:rPr>
          <w:rFonts w:ascii="Times New Roman" w:hAnsi="Times New Roman"/>
          <w:sz w:val="20"/>
          <w:szCs w:val="20"/>
          <w:lang w:val="en-GB"/>
        </w:rPr>
      </w:pPr>
    </w:p>
    <w:p w:rsidR="00F36F7D" w:rsidRPr="00B82B97" w:rsidRDefault="00F36F7D" w:rsidP="00B82B97">
      <w:pPr>
        <w:pStyle w:val="PlainText"/>
        <w:spacing w:line="276" w:lineRule="auto"/>
        <w:rPr>
          <w:rFonts w:ascii="Times New Roman" w:hAnsi="Times New Roman"/>
          <w:sz w:val="20"/>
          <w:szCs w:val="20"/>
        </w:rPr>
      </w:pPr>
    </w:p>
    <w:p w:rsidR="00F36F7D" w:rsidRPr="00B82B97" w:rsidRDefault="00F36F7D" w:rsidP="00B82B97">
      <w:pPr>
        <w:pStyle w:val="PlainText"/>
        <w:spacing w:line="276" w:lineRule="auto"/>
        <w:rPr>
          <w:rFonts w:ascii="Times New Roman" w:hAnsi="Times New Roman"/>
          <w:sz w:val="20"/>
          <w:szCs w:val="20"/>
        </w:rPr>
      </w:pPr>
      <w:r w:rsidRPr="00B82B97">
        <w:rPr>
          <w:rFonts w:ascii="Times New Roman" w:hAnsi="Times New Roman"/>
          <w:sz w:val="20"/>
          <w:szCs w:val="20"/>
        </w:rPr>
        <w:t>Karol Ondrias</w:t>
      </w:r>
      <w:r w:rsidRPr="00B82B97">
        <w:rPr>
          <w:rFonts w:ascii="Times New Roman" w:hAnsi="Times New Roman"/>
          <w:sz w:val="20"/>
          <w:szCs w:val="20"/>
          <w:vertAlign w:val="superscript"/>
        </w:rPr>
        <w:t>*</w:t>
      </w:r>
      <w:r w:rsidRPr="00B82B97">
        <w:rPr>
          <w:rFonts w:ascii="Times New Roman" w:hAnsi="Times New Roman"/>
          <w:sz w:val="20"/>
          <w:szCs w:val="20"/>
        </w:rPr>
        <w:t xml:space="preserve"> </w:t>
      </w:r>
    </w:p>
    <w:p w:rsidR="00F36F7D" w:rsidRPr="00B82B97" w:rsidRDefault="00F36F7D" w:rsidP="00B82B97">
      <w:pPr>
        <w:pStyle w:val="PlainText"/>
        <w:spacing w:line="276" w:lineRule="auto"/>
        <w:rPr>
          <w:rFonts w:ascii="Times New Roman" w:hAnsi="Times New Roman"/>
          <w:sz w:val="20"/>
          <w:szCs w:val="20"/>
        </w:rPr>
      </w:pPr>
    </w:p>
    <w:p w:rsidR="00F36F7D" w:rsidRPr="00B82B97" w:rsidRDefault="00F36F7D" w:rsidP="00B82B97">
      <w:pPr>
        <w:pStyle w:val="MDPI16affiliation"/>
        <w:spacing w:line="276" w:lineRule="auto"/>
        <w:ind w:left="0" w:firstLine="0"/>
        <w:rPr>
          <w:rFonts w:ascii="Times New Roman" w:hAnsi="Times New Roman"/>
          <w:color w:val="auto"/>
          <w:sz w:val="20"/>
          <w:szCs w:val="20"/>
        </w:rPr>
      </w:pPr>
      <w:r w:rsidRPr="00B82B97">
        <w:rPr>
          <w:rFonts w:ascii="Times New Roman" w:hAnsi="Times New Roman"/>
          <w:color w:val="auto"/>
          <w:sz w:val="20"/>
          <w:szCs w:val="20"/>
          <w:lang w:val="en-GB"/>
        </w:rPr>
        <w:t>Institute of Clinical and Translational Research, Biomedical Research Center, Slovak Academy of Sciences, Dubravska cesta 9, 845 05 Bratislava, Slovak Republic.</w:t>
      </w:r>
      <w:r w:rsidRPr="00B82B97">
        <w:rPr>
          <w:rFonts w:ascii="Times New Roman" w:hAnsi="Times New Roman"/>
          <w:color w:val="auto"/>
          <w:sz w:val="20"/>
          <w:szCs w:val="20"/>
        </w:rPr>
        <w:t xml:space="preserve"> </w:t>
      </w:r>
    </w:p>
    <w:p w:rsidR="00F36F7D" w:rsidRPr="00B82B97" w:rsidRDefault="00F36F7D" w:rsidP="00B82B97">
      <w:pPr>
        <w:pStyle w:val="MDPI16affiliation"/>
        <w:spacing w:line="276" w:lineRule="auto"/>
        <w:ind w:left="0" w:firstLine="0"/>
        <w:rPr>
          <w:rFonts w:ascii="Times New Roman" w:hAnsi="Times New Roman"/>
          <w:color w:val="auto"/>
          <w:sz w:val="20"/>
          <w:szCs w:val="20"/>
          <w:lang w:val="sk-SK"/>
        </w:rPr>
      </w:pPr>
      <w:r w:rsidRPr="00B82B97">
        <w:rPr>
          <w:rFonts w:ascii="Times New Roman" w:hAnsi="Times New Roman"/>
          <w:b/>
          <w:color w:val="auto"/>
          <w:sz w:val="20"/>
          <w:szCs w:val="20"/>
        </w:rPr>
        <w:t>*</w:t>
      </w:r>
      <w:r w:rsidRPr="00B82B97">
        <w:rPr>
          <w:rFonts w:ascii="Times New Roman" w:hAnsi="Times New Roman"/>
          <w:color w:val="auto"/>
          <w:sz w:val="20"/>
          <w:szCs w:val="20"/>
        </w:rPr>
        <w:t>Correspondence: karol.ondrias@savba.sk;</w:t>
      </w:r>
    </w:p>
    <w:p w:rsidR="00F36F7D" w:rsidRPr="00B82B97" w:rsidRDefault="00F36F7D" w:rsidP="00B82B97">
      <w:pPr>
        <w:spacing w:line="276" w:lineRule="auto"/>
        <w:rPr>
          <w:rFonts w:ascii="Times New Roman" w:hAnsi="Times New Roman"/>
          <w:color w:val="auto"/>
          <w:lang w:val="sk-SK"/>
        </w:rPr>
      </w:pPr>
    </w:p>
    <w:p w:rsidR="00F36F7D" w:rsidRPr="00B82B97" w:rsidRDefault="00F36F7D" w:rsidP="00B82B97">
      <w:pPr>
        <w:pStyle w:val="Bezriadkovania2"/>
        <w:spacing w:line="276" w:lineRule="auto"/>
        <w:rPr>
          <w:rFonts w:eastAsia="Calibri"/>
          <w:sz w:val="20"/>
          <w:szCs w:val="20"/>
          <w:lang w:val="en-GB"/>
        </w:rPr>
      </w:pPr>
      <w:r w:rsidRPr="00B82B97">
        <w:rPr>
          <w:rFonts w:eastAsia="Calibri"/>
          <w:sz w:val="20"/>
          <w:szCs w:val="20"/>
          <w:lang w:val="en-GB"/>
        </w:rPr>
        <w:t>ORCID</w:t>
      </w:r>
    </w:p>
    <w:p w:rsidR="00F36F7D" w:rsidRPr="00B82B97" w:rsidRDefault="00F36F7D" w:rsidP="00B82B97">
      <w:pPr>
        <w:pStyle w:val="Bezriadkovania2"/>
        <w:spacing w:line="276" w:lineRule="auto"/>
        <w:rPr>
          <w:sz w:val="20"/>
          <w:szCs w:val="20"/>
        </w:rPr>
      </w:pPr>
      <w:r w:rsidRPr="00B82B97">
        <w:rPr>
          <w:rFonts w:eastAsia="Calibri"/>
          <w:i/>
          <w:iCs/>
          <w:sz w:val="20"/>
          <w:szCs w:val="20"/>
          <w:lang w:val="en-GB"/>
        </w:rPr>
        <w:t>Karol Ondrias</w:t>
      </w:r>
      <w:r w:rsidRPr="00B82B97">
        <w:rPr>
          <w:sz w:val="20"/>
          <w:szCs w:val="20"/>
          <w:lang w:val="en-GB"/>
        </w:rPr>
        <w:t xml:space="preserve"> </w:t>
      </w:r>
      <w:r w:rsidRPr="00B82B97">
        <w:rPr>
          <w:sz w:val="20"/>
          <w:szCs w:val="20"/>
          <w:lang w:val="en-GB"/>
        </w:rPr>
        <w:tab/>
      </w:r>
      <w:hyperlink r:id="rId8" w:history="1">
        <w:r w:rsidRPr="00B82B97">
          <w:rPr>
            <w:rStyle w:val="Hyperlink"/>
            <w:rFonts w:eastAsia="Calibri"/>
            <w:color w:val="auto"/>
            <w:sz w:val="20"/>
            <w:szCs w:val="20"/>
            <w:lang w:val="en-GB"/>
          </w:rPr>
          <w:t>https://orcid.org/0000-0001-8329-3563</w:t>
        </w:r>
      </w:hyperlink>
    </w:p>
    <w:p w:rsidR="0077468F" w:rsidRPr="00B82B97" w:rsidRDefault="0077468F" w:rsidP="00B82B97">
      <w:pPr>
        <w:spacing w:line="276" w:lineRule="auto"/>
        <w:rPr>
          <w:rFonts w:ascii="Times New Roman" w:hAnsi="Times New Roman"/>
          <w:lang w:val="sk-SK"/>
        </w:rPr>
      </w:pPr>
    </w:p>
    <w:p w:rsidR="005C5A4B" w:rsidRPr="00B82B97" w:rsidRDefault="005C5A4B" w:rsidP="00B82B97">
      <w:pPr>
        <w:pStyle w:val="Bezriadkovania1"/>
        <w:spacing w:line="276" w:lineRule="auto"/>
        <w:rPr>
          <w:rFonts w:ascii="Times New Roman" w:hAnsi="Times New Roman"/>
          <w:sz w:val="20"/>
        </w:rPr>
      </w:pPr>
    </w:p>
    <w:p w:rsidR="005C5A4B" w:rsidRPr="00B82B97" w:rsidRDefault="005C5A4B" w:rsidP="00B82B97">
      <w:pPr>
        <w:pStyle w:val="Bezriadkovania1"/>
        <w:spacing w:line="276" w:lineRule="auto"/>
        <w:rPr>
          <w:rFonts w:ascii="Times New Roman" w:hAnsi="Times New Roman"/>
          <w:sz w:val="20"/>
        </w:rPr>
      </w:pPr>
    </w:p>
    <w:p w:rsidR="00862290" w:rsidRPr="00B82B97" w:rsidRDefault="00862290" w:rsidP="00B82B97">
      <w:pPr>
        <w:pStyle w:val="Bezriadkovania1"/>
        <w:spacing w:line="276" w:lineRule="auto"/>
        <w:rPr>
          <w:rFonts w:ascii="Times New Roman" w:hAnsi="Times New Roman"/>
          <w:b/>
          <w:sz w:val="20"/>
          <w:lang w:eastAsia="sk-SK"/>
        </w:rPr>
      </w:pPr>
      <w:r w:rsidRPr="00B82B97">
        <w:rPr>
          <w:rFonts w:ascii="Times New Roman" w:hAnsi="Times New Roman"/>
          <w:b/>
          <w:sz w:val="20"/>
          <w:lang w:eastAsia="sk-SK"/>
        </w:rPr>
        <w:t xml:space="preserve">Definition of 44 arterial pulse waveform parameters (APW-Ps) from </w:t>
      </w:r>
      <w:r w:rsidR="00CF2FE8" w:rsidRPr="00B82B97">
        <w:rPr>
          <w:rFonts w:ascii="Times New Roman" w:hAnsi="Times New Roman"/>
          <w:b/>
          <w:sz w:val="20"/>
          <w:lang w:eastAsia="sk-SK"/>
        </w:rPr>
        <w:t xml:space="preserve">SHR </w:t>
      </w:r>
      <w:r w:rsidRPr="00B82B97">
        <w:rPr>
          <w:rFonts w:ascii="Times New Roman" w:hAnsi="Times New Roman"/>
          <w:b/>
          <w:sz w:val="20"/>
          <w:lang w:eastAsia="sk-SK"/>
        </w:rPr>
        <w:t>rat arterial pulse waveform (APW</w:t>
      </w:r>
      <w:r w:rsidR="00CE6981" w:rsidRPr="00B82B97">
        <w:rPr>
          <w:rFonts w:ascii="Times New Roman" w:hAnsi="Times New Roman"/>
          <w:b/>
          <w:sz w:val="20"/>
          <w:lang w:eastAsia="sk-SK"/>
        </w:rPr>
        <w:t xml:space="preserve">) </w:t>
      </w:r>
      <w:r w:rsidR="00CE6981" w:rsidRPr="00B82B97">
        <w:rPr>
          <w:rFonts w:ascii="Times New Roman" w:hAnsi="Times New Roman"/>
          <w:sz w:val="20"/>
          <w:lang w:eastAsia="sk-SK"/>
        </w:rPr>
        <w:t>(</w:t>
      </w:r>
      <w:r w:rsidRPr="00B82B97">
        <w:rPr>
          <w:rFonts w:ascii="Times New Roman" w:hAnsi="Times New Roman"/>
          <w:sz w:val="20"/>
          <w:lang w:eastAsia="sk-SK"/>
        </w:rPr>
        <w:t>Kurakova et al. 2020; Misak et al. 2025)</w:t>
      </w:r>
    </w:p>
    <w:p w:rsidR="005C5A4B" w:rsidRPr="00B82B97" w:rsidRDefault="005C5A4B" w:rsidP="00B82B97">
      <w:pPr>
        <w:pStyle w:val="Bezriadkovania1"/>
        <w:spacing w:line="276" w:lineRule="auto"/>
        <w:rPr>
          <w:rFonts w:ascii="Times New Roman" w:hAnsi="Times New Roman"/>
          <w:sz w:val="20"/>
        </w:rPr>
      </w:pPr>
    </w:p>
    <w:p w:rsidR="00862290" w:rsidRPr="00B82B97" w:rsidRDefault="00862290" w:rsidP="00B82B97">
      <w:pPr>
        <w:pStyle w:val="Bezriadkovania1"/>
        <w:spacing w:line="276" w:lineRule="auto"/>
        <w:rPr>
          <w:rFonts w:ascii="Times New Roman" w:hAnsi="Times New Roman"/>
          <w:sz w:val="20"/>
        </w:rPr>
      </w:pPr>
    </w:p>
    <w:p w:rsidR="00862290" w:rsidRPr="00B82B97" w:rsidRDefault="00862290" w:rsidP="00B82B97">
      <w:pPr>
        <w:pStyle w:val="Bezriadkovania1"/>
        <w:spacing w:line="276" w:lineRule="auto"/>
        <w:rPr>
          <w:rFonts w:ascii="Times New Roman" w:hAnsi="Times New Roman"/>
          <w:sz w:val="20"/>
        </w:rPr>
      </w:pPr>
    </w:p>
    <w:p w:rsidR="005C5A4B" w:rsidRPr="00B82B97" w:rsidRDefault="0065554E" w:rsidP="00B82B97">
      <w:pPr>
        <w:pStyle w:val="Bezriadkovania1"/>
        <w:spacing w:line="276" w:lineRule="auto"/>
        <w:rPr>
          <w:rFonts w:ascii="Times New Roman" w:hAnsi="Times New Roman"/>
          <w:sz w:val="20"/>
        </w:rPr>
      </w:pPr>
      <w:r w:rsidRPr="00B82B97">
        <w:rPr>
          <w:rFonts w:ascii="Times New Roman" w:hAnsi="Times New Roman"/>
          <w:noProof/>
          <w:sz w:val="20"/>
          <w:lang w:val="en-US"/>
        </w:rPr>
        <w:drawing>
          <wp:inline distT="0" distB="0" distL="0" distR="0">
            <wp:extent cx="4749165" cy="3282326"/>
            <wp:effectExtent l="19050" t="0" r="0" b="0"/>
            <wp:docPr id="1" name="Picture 0" descr="DK10 Fig S01 231102-144748 Traces SHR-Rat 26021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S01 231102-144748 Traces SHR-Rat 260213-08.JPG"/>
                    <pic:cNvPicPr/>
                  </pic:nvPicPr>
                  <pic:blipFill>
                    <a:blip r:embed="rId9" cstate="print"/>
                    <a:stretch>
                      <a:fillRect/>
                    </a:stretch>
                  </pic:blipFill>
                  <pic:spPr>
                    <a:xfrm>
                      <a:off x="0" y="0"/>
                      <a:ext cx="4750873" cy="3283506"/>
                    </a:xfrm>
                    <a:prstGeom prst="rect">
                      <a:avLst/>
                    </a:prstGeom>
                  </pic:spPr>
                </pic:pic>
              </a:graphicData>
            </a:graphic>
          </wp:inline>
        </w:drawing>
      </w:r>
    </w:p>
    <w:p w:rsidR="00D97F5B" w:rsidRPr="00B82B97" w:rsidRDefault="00D97F5B" w:rsidP="00B82B97">
      <w:pPr>
        <w:pStyle w:val="Bezriadkovania1"/>
        <w:spacing w:line="276" w:lineRule="auto"/>
        <w:rPr>
          <w:rFonts w:ascii="Times New Roman" w:hAnsi="Times New Roman"/>
          <w:sz w:val="20"/>
        </w:rPr>
      </w:pPr>
    </w:p>
    <w:p w:rsidR="00D97F5B" w:rsidRPr="00B82B97" w:rsidRDefault="00D97F5B" w:rsidP="00B82B97">
      <w:pPr>
        <w:pStyle w:val="Bezriadkovania2"/>
        <w:spacing w:line="276" w:lineRule="auto"/>
        <w:rPr>
          <w:sz w:val="20"/>
          <w:szCs w:val="20"/>
        </w:rPr>
      </w:pPr>
      <w:proofErr w:type="gramStart"/>
      <w:r w:rsidRPr="00B82B97">
        <w:rPr>
          <w:b/>
          <w:sz w:val="20"/>
          <w:szCs w:val="20"/>
        </w:rPr>
        <w:t>Fig</w:t>
      </w:r>
      <w:r w:rsidR="009633A3" w:rsidRPr="00B82B97">
        <w:rPr>
          <w:b/>
          <w:sz w:val="20"/>
          <w:szCs w:val="20"/>
        </w:rPr>
        <w:t>.</w:t>
      </w:r>
      <w:proofErr w:type="gramEnd"/>
      <w:r w:rsidRPr="00B82B97">
        <w:rPr>
          <w:b/>
          <w:sz w:val="20"/>
          <w:szCs w:val="20"/>
        </w:rPr>
        <w:t xml:space="preserve"> S1 </w:t>
      </w:r>
      <w:r w:rsidRPr="00B82B97">
        <w:rPr>
          <w:sz w:val="20"/>
          <w:szCs w:val="20"/>
        </w:rPr>
        <w:t xml:space="preserve">The left common carotid artery pulse waveform (APW) in the anesthetized </w:t>
      </w:r>
      <w:r w:rsidR="00E77DA4" w:rsidRPr="00B82B97">
        <w:rPr>
          <w:sz w:val="20"/>
          <w:szCs w:val="20"/>
        </w:rPr>
        <w:t xml:space="preserve">SHR </w:t>
      </w:r>
      <w:r w:rsidRPr="00B82B97">
        <w:rPr>
          <w:sz w:val="20"/>
          <w:szCs w:val="20"/>
        </w:rPr>
        <w:t xml:space="preserve">rat with marked ten points </w:t>
      </w:r>
      <w:r w:rsidRPr="00B82B97">
        <w:rPr>
          <w:b/>
          <w:sz w:val="20"/>
          <w:szCs w:val="20"/>
        </w:rPr>
        <w:t xml:space="preserve">a </w:t>
      </w:r>
      <w:r w:rsidRPr="00B82B97">
        <w:rPr>
          <w:sz w:val="20"/>
          <w:szCs w:val="20"/>
        </w:rPr>
        <w:t xml:space="preserve">- </w:t>
      </w:r>
      <w:r w:rsidRPr="00B82B97">
        <w:rPr>
          <w:b/>
          <w:sz w:val="20"/>
          <w:szCs w:val="20"/>
        </w:rPr>
        <w:t>j</w:t>
      </w:r>
      <w:r w:rsidRPr="00B82B97">
        <w:rPr>
          <w:sz w:val="20"/>
          <w:szCs w:val="20"/>
        </w:rPr>
        <w:t xml:space="preserve"> (black circles) </w:t>
      </w:r>
    </w:p>
    <w:p w:rsidR="00E77DA4" w:rsidRPr="00B82B97" w:rsidRDefault="00E77DA4" w:rsidP="00B82B97">
      <w:pPr>
        <w:pStyle w:val="Bezriadkovania2"/>
        <w:spacing w:line="276" w:lineRule="auto"/>
        <w:rPr>
          <w:rFonts w:eastAsia="TimesLTStd-Roman"/>
          <w:color w:val="000000" w:themeColor="text1"/>
          <w:sz w:val="20"/>
          <w:szCs w:val="20"/>
        </w:rPr>
      </w:pPr>
    </w:p>
    <w:p w:rsidR="00CE6981" w:rsidRPr="00B82B97" w:rsidRDefault="00CE6981" w:rsidP="00B82B97">
      <w:pPr>
        <w:pStyle w:val="Bezriadkovania2"/>
        <w:spacing w:line="276" w:lineRule="auto"/>
        <w:rPr>
          <w:rFonts w:eastAsia="TimesLTStd-Roman"/>
          <w:color w:val="000000" w:themeColor="text1"/>
          <w:sz w:val="20"/>
          <w:szCs w:val="20"/>
        </w:rPr>
      </w:pPr>
    </w:p>
    <w:p w:rsidR="00CE6981" w:rsidRPr="00B82B97" w:rsidRDefault="00CE6981" w:rsidP="00B82B97">
      <w:pPr>
        <w:pStyle w:val="Bezriadkovania2"/>
        <w:spacing w:line="276" w:lineRule="auto"/>
        <w:rPr>
          <w:rFonts w:eastAsia="TimesLTStd-Roman"/>
          <w:color w:val="000000" w:themeColor="text1"/>
          <w:sz w:val="20"/>
          <w:szCs w:val="20"/>
        </w:rPr>
      </w:pPr>
    </w:p>
    <w:p w:rsidR="00CE6981" w:rsidRPr="00B82B97" w:rsidRDefault="00CE6981" w:rsidP="00B82B97">
      <w:pPr>
        <w:pStyle w:val="Bezriadkovania2"/>
        <w:spacing w:line="276" w:lineRule="auto"/>
        <w:rPr>
          <w:rFonts w:eastAsia="TimesLTStd-Roman"/>
          <w:color w:val="000000" w:themeColor="text1"/>
          <w:sz w:val="20"/>
          <w:szCs w:val="20"/>
        </w:rPr>
      </w:pPr>
    </w:p>
    <w:p w:rsidR="00CE6981" w:rsidRPr="00B82B97" w:rsidRDefault="00CE6981" w:rsidP="00B82B97">
      <w:pPr>
        <w:pStyle w:val="Bezriadkovania2"/>
        <w:spacing w:line="276" w:lineRule="auto"/>
        <w:rPr>
          <w:rFonts w:eastAsia="TimesLTStd-Roman"/>
          <w:color w:val="000000" w:themeColor="text1"/>
          <w:sz w:val="20"/>
          <w:szCs w:val="20"/>
        </w:rPr>
      </w:pPr>
    </w:p>
    <w:p w:rsidR="00862290" w:rsidRPr="00B82B97" w:rsidRDefault="00862290" w:rsidP="00B82B97">
      <w:pPr>
        <w:pStyle w:val="Bezriadkovania1"/>
        <w:spacing w:line="276" w:lineRule="auto"/>
        <w:rPr>
          <w:rFonts w:ascii="Times New Roman" w:hAnsi="Times New Roman"/>
          <w:b/>
          <w:sz w:val="20"/>
          <w:lang w:eastAsia="sk-SK"/>
        </w:rPr>
      </w:pPr>
      <w:r w:rsidRPr="00B82B97">
        <w:rPr>
          <w:rFonts w:ascii="Times New Roman" w:hAnsi="Times New Roman"/>
          <w:sz w:val="20"/>
        </w:rPr>
        <w:t>Ten points a - j are from Fig. S1 and they mark the values of blood pressure and time that are used to define (calculate) specific APW-Ps (Kurakova et al. 2020; Misak et al. 2025).</w:t>
      </w:r>
    </w:p>
    <w:p w:rsidR="00862290" w:rsidRPr="00B82B97" w:rsidRDefault="00862290" w:rsidP="00B82B97">
      <w:pPr>
        <w:pStyle w:val="Bezriadkovania1"/>
        <w:spacing w:line="276" w:lineRule="auto"/>
        <w:rPr>
          <w:rFonts w:ascii="Times New Roman" w:hAnsi="Times New Roman"/>
          <w:sz w:val="20"/>
        </w:rPr>
      </w:pPr>
    </w:p>
    <w:p w:rsidR="00862290" w:rsidRPr="00B82B97" w:rsidRDefault="008E46E5" w:rsidP="00B82B97">
      <w:pPr>
        <w:pStyle w:val="Bezriadkovania1"/>
        <w:spacing w:line="276" w:lineRule="auto"/>
        <w:rPr>
          <w:rFonts w:ascii="Times New Roman" w:hAnsi="Times New Roman"/>
          <w:sz w:val="20"/>
        </w:rPr>
      </w:pPr>
      <w:r w:rsidRPr="00B82B97">
        <w:rPr>
          <w:rFonts w:ascii="Times New Roman" w:hAnsi="Times New Roman"/>
          <w:sz w:val="20"/>
        </w:rPr>
        <w:t xml:space="preserve">(a)   </w:t>
      </w:r>
      <w:r w:rsidR="00862290" w:rsidRPr="00B82B97">
        <w:rPr>
          <w:rFonts w:ascii="Times New Roman" w:hAnsi="Times New Roman"/>
          <w:sz w:val="20"/>
        </w:rPr>
        <w:t xml:space="preserve">Systolic blood pressure in mmHg; point c or f. </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(b) </w:t>
      </w:r>
      <w:r w:rsidRPr="00B82B97">
        <w:rPr>
          <w:rFonts w:ascii="Times New Roman" w:hAnsi="Times New Roman"/>
          <w:sz w:val="20"/>
        </w:rPr>
        <w:tab/>
        <w:t>Heart rate in min</w:t>
      </w:r>
      <w:r w:rsidRPr="00B82B97">
        <w:rPr>
          <w:rFonts w:ascii="Times New Roman" w:hAnsi="Times New Roman"/>
          <w:sz w:val="20"/>
          <w:vertAlign w:val="superscript"/>
        </w:rPr>
        <w:t>–1</w:t>
      </w:r>
      <w:r w:rsidRPr="00B82B97">
        <w:rPr>
          <w:rFonts w:ascii="Times New Roman" w:hAnsi="Times New Roman"/>
          <w:sz w:val="20"/>
        </w:rPr>
        <w:t>; 60 / (j </w:t>
      </w:r>
      <w:r w:rsidRPr="00B82B97">
        <w:rPr>
          <w:rFonts w:ascii="Times New Roman" w:hAnsi="Times New Roman"/>
          <w:sz w:val="20"/>
          <w:lang w:eastAsia="sk-SK"/>
        </w:rPr>
        <w:t>–</w:t>
      </w:r>
      <w:r w:rsidRPr="00B82B97">
        <w:rPr>
          <w:rFonts w:ascii="Times New Roman" w:hAnsi="Times New Roman"/>
          <w:sz w:val="20"/>
        </w:rPr>
        <w:t> a); (j </w:t>
      </w:r>
      <w:r w:rsidRPr="00B82B97">
        <w:rPr>
          <w:rFonts w:ascii="Times New Roman" w:hAnsi="Times New Roman"/>
          <w:sz w:val="20"/>
          <w:lang w:eastAsia="sk-SK"/>
        </w:rPr>
        <w:t>–</w:t>
      </w:r>
      <w:r w:rsidRPr="00B82B97">
        <w:rPr>
          <w:rFonts w:ascii="Times New Roman" w:hAnsi="Times New Roman"/>
          <w:sz w:val="20"/>
        </w:rPr>
        <w:t> a) represents time interval between a and j, a and j are two reference points to diastolic BP value.</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(c) </w:t>
      </w:r>
      <w:r w:rsidRPr="00B82B97">
        <w:rPr>
          <w:rFonts w:ascii="Times New Roman" w:hAnsi="Times New Roman"/>
          <w:sz w:val="20"/>
        </w:rPr>
        <w:tab/>
        <w:t>Systolic area in mmHg.s; integral BP of a to h; h refers to BP at the dicrotic notch (dicrotic BP).</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(d) </w:t>
      </w:r>
      <w:r w:rsidRPr="00B82B97">
        <w:rPr>
          <w:rFonts w:ascii="Times New Roman" w:hAnsi="Times New Roman"/>
          <w:sz w:val="20"/>
        </w:rPr>
        <w:tab/>
        <w:t>dP/dt</w:t>
      </w:r>
      <w:r w:rsidRPr="00B82B97">
        <w:rPr>
          <w:rFonts w:ascii="Times New Roman" w:hAnsi="Times New Roman"/>
          <w:sz w:val="20"/>
          <w:vertAlign w:val="subscript"/>
        </w:rPr>
        <w:t>max</w:t>
      </w:r>
      <w:r w:rsidRPr="00B82B97">
        <w:rPr>
          <w:rFonts w:ascii="Times New Roman" w:hAnsi="Times New Roman"/>
          <w:sz w:val="20"/>
        </w:rPr>
        <w:t xml:space="preserve"> in mmHg/ms; maximum derivative at the point b; P is BP in mmHg.</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(e) </w:t>
      </w:r>
      <w:r w:rsidRPr="00B82B97">
        <w:rPr>
          <w:rFonts w:ascii="Times New Roman" w:hAnsi="Times New Roman"/>
          <w:sz w:val="20"/>
        </w:rPr>
        <w:tab/>
        <w:t>dP/dt</w:t>
      </w:r>
      <w:r w:rsidRPr="00B82B97">
        <w:rPr>
          <w:rFonts w:ascii="Times New Roman" w:hAnsi="Times New Roman"/>
          <w:sz w:val="20"/>
          <w:vertAlign w:val="subscript"/>
        </w:rPr>
        <w:t>max</w:t>
      </w:r>
      <w:r w:rsidRPr="00B82B97">
        <w:rPr>
          <w:rFonts w:ascii="Times New Roman" w:hAnsi="Times New Roman"/>
          <w:sz w:val="20"/>
        </w:rPr>
        <w:t xml:space="preserve"> relative level; relative level (RL) of point b; (b </w:t>
      </w:r>
      <w:r w:rsidRPr="00B82B97">
        <w:rPr>
          <w:rFonts w:ascii="Times New Roman" w:hAnsi="Times New Roman"/>
          <w:sz w:val="20"/>
          <w:lang w:eastAsia="sk-SK"/>
        </w:rPr>
        <w:t>–</w:t>
      </w:r>
      <w:r w:rsidRPr="00B82B97">
        <w:rPr>
          <w:rFonts w:ascii="Times New Roman" w:hAnsi="Times New Roman"/>
          <w:sz w:val="20"/>
        </w:rPr>
        <w:t> a) / (c (or f) </w:t>
      </w:r>
      <w:r w:rsidRPr="00B82B97">
        <w:rPr>
          <w:rFonts w:ascii="Times New Roman" w:hAnsi="Times New Roman"/>
          <w:sz w:val="20"/>
          <w:lang w:eastAsia="sk-SK"/>
        </w:rPr>
        <w:t>–</w:t>
      </w:r>
      <w:r w:rsidRPr="00B82B97">
        <w:rPr>
          <w:rFonts w:ascii="Times New Roman" w:hAnsi="Times New Roman"/>
          <w:sz w:val="20"/>
        </w:rPr>
        <w:t> a) in mmHg/mmHg (dimensionless).</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(f) </w:t>
      </w:r>
      <w:r w:rsidRPr="00B82B97">
        <w:rPr>
          <w:rFonts w:ascii="Times New Roman" w:hAnsi="Times New Roman"/>
          <w:sz w:val="20"/>
        </w:rPr>
        <w:tab/>
        <w:t>dP/dt</w:t>
      </w:r>
      <w:r w:rsidRPr="00B82B97">
        <w:rPr>
          <w:rFonts w:ascii="Times New Roman" w:hAnsi="Times New Roman"/>
          <w:sz w:val="20"/>
          <w:vertAlign w:val="subscript"/>
        </w:rPr>
        <w:t>d</w:t>
      </w:r>
      <w:r w:rsidRPr="00B82B97">
        <w:rPr>
          <w:rFonts w:ascii="Times New Roman" w:hAnsi="Times New Roman"/>
          <w:sz w:val="20"/>
        </w:rPr>
        <w:t xml:space="preserve"> in mmHg/ms; negative derivative at the point i; the point i is the </w:t>
      </w:r>
      <w:r w:rsidRPr="00B82B97">
        <w:rPr>
          <w:rFonts w:ascii="Times New Roman" w:hAnsi="Times New Roman"/>
          <w:sz w:val="20"/>
          <w:lang w:eastAsia="sk-SK"/>
        </w:rPr>
        <w:t>BP in the middle of the time interval between h and j.</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(g) </w:t>
      </w:r>
      <w:r w:rsidRPr="00B82B97">
        <w:rPr>
          <w:rFonts w:ascii="Times New Roman" w:hAnsi="Times New Roman"/>
          <w:sz w:val="20"/>
        </w:rPr>
        <w:tab/>
        <w:t>dP/dt</w:t>
      </w:r>
      <w:r w:rsidRPr="00B82B97">
        <w:rPr>
          <w:rFonts w:ascii="Times New Roman" w:hAnsi="Times New Roman"/>
          <w:sz w:val="20"/>
          <w:vertAlign w:val="subscript"/>
        </w:rPr>
        <w:t>d</w:t>
      </w:r>
      <w:r w:rsidRPr="00B82B97">
        <w:rPr>
          <w:rFonts w:ascii="Times New Roman" w:hAnsi="Times New Roman"/>
          <w:sz w:val="20"/>
        </w:rPr>
        <w:t xml:space="preserve"> relative level, relative level of point i; (i </w:t>
      </w:r>
      <w:r w:rsidRPr="00B82B97">
        <w:rPr>
          <w:rFonts w:ascii="Times New Roman" w:hAnsi="Times New Roman"/>
          <w:sz w:val="20"/>
          <w:lang w:eastAsia="sk-SK"/>
        </w:rPr>
        <w:t>–</w:t>
      </w:r>
      <w:r w:rsidRPr="00B82B97">
        <w:rPr>
          <w:rFonts w:ascii="Times New Roman" w:hAnsi="Times New Roman"/>
          <w:sz w:val="20"/>
        </w:rPr>
        <w:t> a) / (c (or f) </w:t>
      </w:r>
      <w:r w:rsidRPr="00B82B97">
        <w:rPr>
          <w:rFonts w:ascii="Times New Roman" w:hAnsi="Times New Roman"/>
          <w:sz w:val="20"/>
          <w:lang w:eastAsia="sk-SK"/>
        </w:rPr>
        <w:t>–</w:t>
      </w:r>
      <w:r w:rsidRPr="00B82B97">
        <w:rPr>
          <w:rFonts w:ascii="Times New Roman" w:hAnsi="Times New Roman"/>
          <w:sz w:val="20"/>
        </w:rPr>
        <w:t> a) in mmHg/mmHg (dimensionless).</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(h) </w:t>
      </w:r>
      <w:r w:rsidRPr="00B82B97">
        <w:rPr>
          <w:rFonts w:ascii="Times New Roman" w:hAnsi="Times New Roman"/>
          <w:sz w:val="20"/>
        </w:rPr>
        <w:tab/>
        <w:t>dP/dt</w:t>
      </w:r>
      <w:r w:rsidRPr="00B82B97">
        <w:rPr>
          <w:rFonts w:ascii="Times New Roman" w:hAnsi="Times New Roman"/>
          <w:sz w:val="20"/>
          <w:vertAlign w:val="subscript"/>
        </w:rPr>
        <w:t>d</w:t>
      </w:r>
      <w:r w:rsidRPr="00B82B97">
        <w:rPr>
          <w:rFonts w:ascii="Times New Roman" w:hAnsi="Times New Roman"/>
          <w:sz w:val="20"/>
        </w:rPr>
        <w:t> </w:t>
      </w:r>
      <w:r w:rsidRPr="00B82B97">
        <w:rPr>
          <w:rFonts w:ascii="Times New Roman" w:hAnsi="Times New Roman"/>
          <w:sz w:val="20"/>
          <w:lang w:eastAsia="sk-SK"/>
        </w:rPr>
        <w:t>–</w:t>
      </w:r>
      <w:r w:rsidRPr="00B82B97">
        <w:rPr>
          <w:rFonts w:ascii="Times New Roman" w:hAnsi="Times New Roman"/>
          <w:sz w:val="20"/>
        </w:rPr>
        <w:t> dP/dt</w:t>
      </w:r>
      <w:r w:rsidRPr="00B82B97">
        <w:rPr>
          <w:rFonts w:ascii="Times New Roman" w:hAnsi="Times New Roman"/>
          <w:sz w:val="20"/>
          <w:vertAlign w:val="subscript"/>
        </w:rPr>
        <w:t>max</w:t>
      </w:r>
      <w:r w:rsidRPr="00B82B97">
        <w:rPr>
          <w:rFonts w:ascii="Times New Roman" w:hAnsi="Times New Roman"/>
          <w:sz w:val="20"/>
        </w:rPr>
        <w:t xml:space="preserve"> in s; time interval between b and i, dP/dt</w:t>
      </w:r>
      <w:r w:rsidRPr="00B82B97">
        <w:rPr>
          <w:rFonts w:ascii="Times New Roman" w:hAnsi="Times New Roman"/>
          <w:sz w:val="20"/>
          <w:vertAlign w:val="subscript"/>
        </w:rPr>
        <w:t>d</w:t>
      </w:r>
      <w:r w:rsidRPr="00B82B97">
        <w:rPr>
          <w:rFonts w:ascii="Times New Roman" w:hAnsi="Times New Roman"/>
          <w:sz w:val="20"/>
        </w:rPr>
        <w:t> </w:t>
      </w:r>
      <w:r w:rsidRPr="00B82B97">
        <w:rPr>
          <w:rFonts w:ascii="Times New Roman" w:hAnsi="Times New Roman"/>
          <w:sz w:val="20"/>
          <w:lang w:eastAsia="sk-SK"/>
        </w:rPr>
        <w:t>–</w:t>
      </w:r>
      <w:r w:rsidRPr="00B82B97">
        <w:rPr>
          <w:rFonts w:ascii="Times New Roman" w:hAnsi="Times New Roman"/>
          <w:sz w:val="20"/>
        </w:rPr>
        <w:t> dP/dt</w:t>
      </w:r>
      <w:r w:rsidRPr="00B82B97">
        <w:rPr>
          <w:rFonts w:ascii="Times New Roman" w:hAnsi="Times New Roman"/>
          <w:sz w:val="20"/>
          <w:vertAlign w:val="subscript"/>
        </w:rPr>
        <w:t>max</w:t>
      </w:r>
      <w:r w:rsidRPr="00B82B97">
        <w:rPr>
          <w:rFonts w:ascii="Times New Roman" w:hAnsi="Times New Roman"/>
          <w:sz w:val="20"/>
        </w:rPr>
        <w:t xml:space="preserve"> = (i </w:t>
      </w:r>
      <w:r w:rsidRPr="00B82B97">
        <w:rPr>
          <w:rFonts w:ascii="Times New Roman" w:hAnsi="Times New Roman"/>
          <w:sz w:val="20"/>
          <w:lang w:eastAsia="sk-SK"/>
        </w:rPr>
        <w:t>–</w:t>
      </w:r>
      <w:r w:rsidRPr="00B82B97">
        <w:rPr>
          <w:rFonts w:ascii="Times New Roman" w:hAnsi="Times New Roman"/>
          <w:sz w:val="20"/>
        </w:rPr>
        <w:t> b).</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(i) </w:t>
      </w:r>
      <w:r w:rsidRPr="00B82B97">
        <w:rPr>
          <w:rFonts w:ascii="Times New Roman" w:hAnsi="Times New Roman"/>
          <w:sz w:val="20"/>
        </w:rPr>
        <w:tab/>
        <w:t>dP/dt</w:t>
      </w:r>
      <w:r w:rsidRPr="00B82B97">
        <w:rPr>
          <w:rFonts w:ascii="Times New Roman" w:hAnsi="Times New Roman"/>
          <w:sz w:val="20"/>
          <w:vertAlign w:val="subscript"/>
        </w:rPr>
        <w:t>d</w:t>
      </w:r>
      <w:r w:rsidRPr="00B82B97">
        <w:rPr>
          <w:rFonts w:ascii="Times New Roman" w:hAnsi="Times New Roman"/>
          <w:sz w:val="20"/>
        </w:rPr>
        <w:t> </w:t>
      </w:r>
      <w:r w:rsidRPr="00B82B97">
        <w:rPr>
          <w:rFonts w:ascii="Times New Roman" w:hAnsi="Times New Roman"/>
          <w:sz w:val="20"/>
          <w:lang w:eastAsia="sk-SK"/>
        </w:rPr>
        <w:t>–</w:t>
      </w:r>
      <w:r w:rsidRPr="00B82B97">
        <w:rPr>
          <w:rFonts w:ascii="Times New Roman" w:hAnsi="Times New Roman"/>
          <w:sz w:val="20"/>
        </w:rPr>
        <w:t> dP/dt</w:t>
      </w:r>
      <w:r w:rsidRPr="00B82B97">
        <w:rPr>
          <w:rFonts w:ascii="Times New Roman" w:hAnsi="Times New Roman"/>
          <w:sz w:val="20"/>
          <w:vertAlign w:val="subscript"/>
        </w:rPr>
        <w:t>min</w:t>
      </w:r>
      <w:r w:rsidRPr="00B82B97">
        <w:rPr>
          <w:rFonts w:ascii="Times New Roman" w:hAnsi="Times New Roman"/>
          <w:sz w:val="20"/>
        </w:rPr>
        <w:t xml:space="preserve"> in s; time interval between g and i, dP/dt</w:t>
      </w:r>
      <w:r w:rsidRPr="00B82B97">
        <w:rPr>
          <w:rFonts w:ascii="Times New Roman" w:hAnsi="Times New Roman"/>
          <w:sz w:val="20"/>
          <w:vertAlign w:val="subscript"/>
        </w:rPr>
        <w:t>d</w:t>
      </w:r>
      <w:r w:rsidRPr="00B82B97">
        <w:rPr>
          <w:rFonts w:ascii="Times New Roman" w:hAnsi="Times New Roman"/>
          <w:sz w:val="20"/>
        </w:rPr>
        <w:t> </w:t>
      </w:r>
      <w:r w:rsidRPr="00B82B97">
        <w:rPr>
          <w:rFonts w:ascii="Times New Roman" w:hAnsi="Times New Roman"/>
          <w:sz w:val="20"/>
          <w:lang w:eastAsia="sk-SK"/>
        </w:rPr>
        <w:t>–</w:t>
      </w:r>
      <w:r w:rsidRPr="00B82B97">
        <w:rPr>
          <w:rFonts w:ascii="Times New Roman" w:hAnsi="Times New Roman"/>
          <w:sz w:val="20"/>
        </w:rPr>
        <w:t> dP/dt</w:t>
      </w:r>
      <w:r w:rsidRPr="00B82B97">
        <w:rPr>
          <w:rFonts w:ascii="Times New Roman" w:hAnsi="Times New Roman"/>
          <w:sz w:val="20"/>
          <w:vertAlign w:val="subscript"/>
        </w:rPr>
        <w:t>min</w:t>
      </w:r>
      <w:r w:rsidRPr="00B82B97">
        <w:rPr>
          <w:rFonts w:ascii="Times New Roman" w:hAnsi="Times New Roman"/>
          <w:sz w:val="20"/>
        </w:rPr>
        <w:t xml:space="preserve"> = (i </w:t>
      </w:r>
      <w:r w:rsidRPr="00B82B97">
        <w:rPr>
          <w:rFonts w:ascii="Times New Roman" w:hAnsi="Times New Roman"/>
          <w:sz w:val="20"/>
          <w:lang w:eastAsia="sk-SK"/>
        </w:rPr>
        <w:t>–</w:t>
      </w:r>
      <w:r w:rsidRPr="00B82B97">
        <w:rPr>
          <w:rFonts w:ascii="Times New Roman" w:hAnsi="Times New Roman"/>
          <w:sz w:val="20"/>
        </w:rPr>
        <w:t> g); dP/dt</w:t>
      </w:r>
      <w:r w:rsidRPr="00B82B97">
        <w:rPr>
          <w:rFonts w:ascii="Times New Roman" w:hAnsi="Times New Roman"/>
          <w:sz w:val="20"/>
          <w:vertAlign w:val="subscript"/>
        </w:rPr>
        <w:t>min</w:t>
      </w:r>
      <w:r w:rsidRPr="00B82B97">
        <w:rPr>
          <w:rFonts w:ascii="Times New Roman" w:hAnsi="Times New Roman"/>
          <w:sz w:val="20"/>
        </w:rPr>
        <w:t xml:space="preserve"> is maximum negative derivative at the point g.</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(j) </w:t>
      </w:r>
      <w:r w:rsidRPr="00B82B97">
        <w:rPr>
          <w:rFonts w:ascii="Times New Roman" w:hAnsi="Times New Roman"/>
          <w:sz w:val="20"/>
        </w:rPr>
        <w:tab/>
        <w:t>Diastolic blood pressure in mmHg; the point a or j.</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(k) </w:t>
      </w:r>
      <w:r w:rsidRPr="00B82B97">
        <w:rPr>
          <w:rFonts w:ascii="Times New Roman" w:hAnsi="Times New Roman"/>
          <w:sz w:val="20"/>
        </w:rPr>
        <w:tab/>
        <w:t>Pulse BP in mmHg; (c </w:t>
      </w:r>
      <w:r w:rsidRPr="00B82B97">
        <w:rPr>
          <w:rFonts w:ascii="Times New Roman" w:hAnsi="Times New Roman"/>
          <w:sz w:val="20"/>
          <w:lang w:eastAsia="sk-SK"/>
        </w:rPr>
        <w:t>–</w:t>
      </w:r>
      <w:r w:rsidRPr="00B82B97">
        <w:rPr>
          <w:rFonts w:ascii="Times New Roman" w:hAnsi="Times New Roman"/>
          <w:sz w:val="20"/>
        </w:rPr>
        <w:t> a) or (f </w:t>
      </w:r>
      <w:r w:rsidRPr="00B82B97">
        <w:rPr>
          <w:rFonts w:ascii="Times New Roman" w:hAnsi="Times New Roman"/>
          <w:sz w:val="20"/>
          <w:lang w:eastAsia="sk-SK"/>
        </w:rPr>
        <w:t>–</w:t>
      </w:r>
      <w:r w:rsidRPr="00B82B97">
        <w:rPr>
          <w:rFonts w:ascii="Times New Roman" w:hAnsi="Times New Roman"/>
          <w:sz w:val="20"/>
        </w:rPr>
        <w:t> a).</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(l) </w:t>
      </w:r>
      <w:r w:rsidRPr="00B82B97">
        <w:rPr>
          <w:rFonts w:ascii="Times New Roman" w:hAnsi="Times New Roman"/>
          <w:sz w:val="20"/>
        </w:rPr>
        <w:tab/>
        <w:t>Diastolic area in mmHg.s; integral BP of h to j.</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(m) </w:t>
      </w:r>
      <w:r w:rsidRPr="00B82B97">
        <w:rPr>
          <w:rFonts w:ascii="Times New Roman" w:hAnsi="Times New Roman"/>
          <w:sz w:val="20"/>
        </w:rPr>
        <w:tab/>
        <w:t>dP/dt</w:t>
      </w:r>
      <w:r w:rsidRPr="00B82B97">
        <w:rPr>
          <w:rFonts w:ascii="Times New Roman" w:hAnsi="Times New Roman"/>
          <w:sz w:val="20"/>
          <w:vertAlign w:val="subscript"/>
        </w:rPr>
        <w:t>min</w:t>
      </w:r>
      <w:r w:rsidRPr="00B82B97">
        <w:rPr>
          <w:rFonts w:ascii="Times New Roman" w:hAnsi="Times New Roman"/>
          <w:sz w:val="20"/>
        </w:rPr>
        <w:t xml:space="preserve"> in mmHg/ms; dP/dt</w:t>
      </w:r>
      <w:r w:rsidRPr="00B82B97">
        <w:rPr>
          <w:rFonts w:ascii="Times New Roman" w:hAnsi="Times New Roman"/>
          <w:sz w:val="20"/>
          <w:vertAlign w:val="subscript"/>
        </w:rPr>
        <w:t>min</w:t>
      </w:r>
      <w:r w:rsidRPr="00B82B97">
        <w:rPr>
          <w:rFonts w:ascii="Times New Roman" w:hAnsi="Times New Roman"/>
          <w:sz w:val="20"/>
        </w:rPr>
        <w:t xml:space="preserve"> is maximum negative derivative at the point g.</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(n) </w:t>
      </w:r>
      <w:r w:rsidRPr="00B82B97">
        <w:rPr>
          <w:rFonts w:ascii="Times New Roman" w:hAnsi="Times New Roman"/>
          <w:sz w:val="20"/>
        </w:rPr>
        <w:tab/>
        <w:t>dP/dt</w:t>
      </w:r>
      <w:r w:rsidRPr="00B82B97">
        <w:rPr>
          <w:rFonts w:ascii="Times New Roman" w:hAnsi="Times New Roman"/>
          <w:sz w:val="20"/>
          <w:vertAlign w:val="subscript"/>
        </w:rPr>
        <w:t>min</w:t>
      </w:r>
      <w:r w:rsidRPr="00B82B97">
        <w:rPr>
          <w:rFonts w:ascii="Times New Roman" w:hAnsi="Times New Roman"/>
          <w:sz w:val="20"/>
        </w:rPr>
        <w:t xml:space="preserve"> relative level, relative level of point g; (g </w:t>
      </w:r>
      <w:r w:rsidRPr="00B82B97">
        <w:rPr>
          <w:rFonts w:ascii="Times New Roman" w:hAnsi="Times New Roman"/>
          <w:sz w:val="20"/>
          <w:lang w:eastAsia="sk-SK"/>
        </w:rPr>
        <w:t>–</w:t>
      </w:r>
      <w:r w:rsidRPr="00B82B97">
        <w:rPr>
          <w:rFonts w:ascii="Times New Roman" w:hAnsi="Times New Roman"/>
          <w:sz w:val="20"/>
        </w:rPr>
        <w:t> a) / (c (or f) </w:t>
      </w:r>
      <w:r w:rsidRPr="00B82B97">
        <w:rPr>
          <w:rFonts w:ascii="Times New Roman" w:hAnsi="Times New Roman"/>
          <w:sz w:val="20"/>
          <w:lang w:eastAsia="sk-SK"/>
        </w:rPr>
        <w:t>–</w:t>
      </w:r>
      <w:r w:rsidRPr="00B82B97">
        <w:rPr>
          <w:rFonts w:ascii="Times New Roman" w:hAnsi="Times New Roman"/>
          <w:sz w:val="20"/>
        </w:rPr>
        <w:t> a) in mmHg/mmHg (dimensionless).</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(o) </w:t>
      </w:r>
      <w:r w:rsidRPr="00B82B97">
        <w:rPr>
          <w:rFonts w:ascii="Times New Roman" w:hAnsi="Times New Roman"/>
          <w:sz w:val="20"/>
        </w:rPr>
        <w:tab/>
        <w:t>dP/dt</w:t>
      </w:r>
      <w:r w:rsidRPr="00B82B97">
        <w:rPr>
          <w:rFonts w:ascii="Times New Roman" w:hAnsi="Times New Roman"/>
          <w:sz w:val="20"/>
          <w:vertAlign w:val="subscript"/>
        </w:rPr>
        <w:t>min</w:t>
      </w:r>
      <w:r w:rsidRPr="00B82B97">
        <w:rPr>
          <w:rFonts w:ascii="Times New Roman" w:hAnsi="Times New Roman"/>
          <w:sz w:val="20"/>
        </w:rPr>
        <w:t xml:space="preserve"> delay in s; delay in s of point g; (g </w:t>
      </w:r>
      <w:r w:rsidRPr="00B82B97">
        <w:rPr>
          <w:rFonts w:ascii="Times New Roman" w:hAnsi="Times New Roman"/>
          <w:sz w:val="20"/>
          <w:lang w:eastAsia="sk-SK"/>
        </w:rPr>
        <w:t>–</w:t>
      </w:r>
      <w:r w:rsidRPr="00B82B97">
        <w:rPr>
          <w:rFonts w:ascii="Times New Roman" w:hAnsi="Times New Roman"/>
          <w:sz w:val="20"/>
        </w:rPr>
        <w:t> a) time interval between a and g.</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(p) </w:t>
      </w:r>
      <w:r w:rsidRPr="00B82B97">
        <w:rPr>
          <w:rFonts w:ascii="Times New Roman" w:hAnsi="Times New Roman"/>
          <w:sz w:val="20"/>
        </w:rPr>
        <w:tab/>
        <w:t>dP/dt</w:t>
      </w:r>
      <w:r w:rsidRPr="00B82B97">
        <w:rPr>
          <w:rFonts w:ascii="Times New Roman" w:hAnsi="Times New Roman"/>
          <w:sz w:val="20"/>
          <w:vertAlign w:val="subscript"/>
        </w:rPr>
        <w:t>d</w:t>
      </w:r>
      <w:r w:rsidRPr="00B82B97">
        <w:rPr>
          <w:rFonts w:ascii="Times New Roman" w:hAnsi="Times New Roman"/>
          <w:sz w:val="20"/>
        </w:rPr>
        <w:t xml:space="preserve"> delay in s; delay in s of point i; (i </w:t>
      </w:r>
      <w:r w:rsidRPr="00B82B97">
        <w:rPr>
          <w:rFonts w:ascii="Times New Roman" w:hAnsi="Times New Roman"/>
          <w:sz w:val="20"/>
          <w:lang w:eastAsia="sk-SK"/>
        </w:rPr>
        <w:t>–</w:t>
      </w:r>
      <w:r w:rsidRPr="00B82B97">
        <w:rPr>
          <w:rFonts w:ascii="Times New Roman" w:hAnsi="Times New Roman"/>
          <w:sz w:val="20"/>
        </w:rPr>
        <w:t> a) time interval between a and i.</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(q) </w:t>
      </w:r>
      <w:r w:rsidRPr="00B82B97">
        <w:rPr>
          <w:rFonts w:ascii="Times New Roman" w:hAnsi="Times New Roman"/>
          <w:sz w:val="20"/>
        </w:rPr>
        <w:tab/>
        <w:t>dP/dt</w:t>
      </w:r>
      <w:r w:rsidRPr="00B82B97">
        <w:rPr>
          <w:rFonts w:ascii="Times New Roman" w:hAnsi="Times New Roman"/>
          <w:sz w:val="20"/>
          <w:vertAlign w:val="subscript"/>
        </w:rPr>
        <w:t>d</w:t>
      </w:r>
      <w:r w:rsidRPr="00B82B97">
        <w:rPr>
          <w:rFonts w:ascii="Times New Roman" w:hAnsi="Times New Roman"/>
          <w:sz w:val="20"/>
        </w:rPr>
        <w:t> </w:t>
      </w:r>
      <w:r w:rsidRPr="00B82B97">
        <w:rPr>
          <w:rFonts w:ascii="Times New Roman" w:hAnsi="Times New Roman"/>
          <w:sz w:val="20"/>
          <w:lang w:eastAsia="sk-SK"/>
        </w:rPr>
        <w:t>–</w:t>
      </w:r>
      <w:r w:rsidRPr="00B82B97">
        <w:rPr>
          <w:rFonts w:ascii="Times New Roman" w:hAnsi="Times New Roman"/>
          <w:sz w:val="20"/>
        </w:rPr>
        <w:t> dP/dt</w:t>
      </w:r>
      <w:r w:rsidRPr="00B82B97">
        <w:rPr>
          <w:rFonts w:ascii="Times New Roman" w:hAnsi="Times New Roman"/>
          <w:sz w:val="20"/>
          <w:vertAlign w:val="subscript"/>
        </w:rPr>
        <w:t>max</w:t>
      </w:r>
      <w:r w:rsidRPr="00B82B97">
        <w:rPr>
          <w:rFonts w:ascii="Times New Roman" w:hAnsi="Times New Roman"/>
          <w:sz w:val="20"/>
        </w:rPr>
        <w:t xml:space="preserve"> in mmHg; (i </w:t>
      </w:r>
      <w:r w:rsidRPr="00B82B97">
        <w:rPr>
          <w:rFonts w:ascii="Times New Roman" w:hAnsi="Times New Roman"/>
          <w:sz w:val="20"/>
          <w:lang w:eastAsia="sk-SK"/>
        </w:rPr>
        <w:t>–</w:t>
      </w:r>
      <w:r w:rsidRPr="00B82B97">
        <w:rPr>
          <w:rFonts w:ascii="Times New Roman" w:hAnsi="Times New Roman"/>
          <w:sz w:val="20"/>
        </w:rPr>
        <w:t> b) BP difference between b and i.</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(r) </w:t>
      </w:r>
      <w:r w:rsidRPr="00B82B97">
        <w:rPr>
          <w:rFonts w:ascii="Times New Roman" w:hAnsi="Times New Roman"/>
          <w:sz w:val="20"/>
        </w:rPr>
        <w:tab/>
        <w:t>dP/dt</w:t>
      </w:r>
      <w:r w:rsidRPr="00B82B97">
        <w:rPr>
          <w:rFonts w:ascii="Times New Roman" w:hAnsi="Times New Roman"/>
          <w:sz w:val="20"/>
          <w:vertAlign w:val="subscript"/>
        </w:rPr>
        <w:t>d</w:t>
      </w:r>
      <w:r w:rsidRPr="00B82B97">
        <w:rPr>
          <w:rFonts w:ascii="Times New Roman" w:hAnsi="Times New Roman"/>
          <w:sz w:val="20"/>
        </w:rPr>
        <w:t> </w:t>
      </w:r>
      <w:r w:rsidRPr="00B82B97">
        <w:rPr>
          <w:rFonts w:ascii="Times New Roman" w:hAnsi="Times New Roman"/>
          <w:sz w:val="20"/>
          <w:lang w:eastAsia="sk-SK"/>
        </w:rPr>
        <w:t>–</w:t>
      </w:r>
      <w:r w:rsidRPr="00B82B97">
        <w:rPr>
          <w:rFonts w:ascii="Times New Roman" w:hAnsi="Times New Roman"/>
          <w:sz w:val="20"/>
        </w:rPr>
        <w:t> dP/dt</w:t>
      </w:r>
      <w:r w:rsidRPr="00B82B97">
        <w:rPr>
          <w:rFonts w:ascii="Times New Roman" w:hAnsi="Times New Roman"/>
          <w:sz w:val="20"/>
          <w:vertAlign w:val="subscript"/>
        </w:rPr>
        <w:t>min</w:t>
      </w:r>
      <w:r w:rsidRPr="00B82B97">
        <w:rPr>
          <w:rFonts w:ascii="Times New Roman" w:hAnsi="Times New Roman"/>
          <w:sz w:val="20"/>
        </w:rPr>
        <w:t xml:space="preserve"> in mmHg; (i </w:t>
      </w:r>
      <w:r w:rsidRPr="00B82B97">
        <w:rPr>
          <w:rFonts w:ascii="Times New Roman" w:hAnsi="Times New Roman"/>
          <w:sz w:val="20"/>
          <w:lang w:eastAsia="sk-SK"/>
        </w:rPr>
        <w:t>–</w:t>
      </w:r>
      <w:r w:rsidRPr="00B82B97">
        <w:rPr>
          <w:rFonts w:ascii="Times New Roman" w:hAnsi="Times New Roman"/>
          <w:sz w:val="20"/>
        </w:rPr>
        <w:t> g) BP difference between g and i.</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(s) </w:t>
      </w:r>
      <w:r w:rsidRPr="00B82B97">
        <w:rPr>
          <w:rFonts w:ascii="Times New Roman" w:hAnsi="Times New Roman"/>
          <w:sz w:val="20"/>
        </w:rPr>
        <w:tab/>
        <w:t>[AnN in ms (point d)] </w:t>
      </w:r>
      <w:r w:rsidRPr="00B82B97">
        <w:rPr>
          <w:rFonts w:ascii="Times New Roman" w:hAnsi="Times New Roman"/>
          <w:sz w:val="20"/>
          <w:lang w:eastAsia="sk-SK"/>
        </w:rPr>
        <w:t>–</w:t>
      </w:r>
      <w:r w:rsidRPr="00B82B97">
        <w:rPr>
          <w:rFonts w:ascii="Times New Roman" w:hAnsi="Times New Roman"/>
          <w:sz w:val="20"/>
        </w:rPr>
        <w:t> [Diast. BP in ms (point a)] in ms; (d </w:t>
      </w:r>
      <w:r w:rsidRPr="00B82B97">
        <w:rPr>
          <w:rFonts w:ascii="Times New Roman" w:hAnsi="Times New Roman"/>
          <w:sz w:val="20"/>
          <w:lang w:eastAsia="sk-SK"/>
        </w:rPr>
        <w:t>–</w:t>
      </w:r>
      <w:r w:rsidRPr="00B82B97">
        <w:rPr>
          <w:rFonts w:ascii="Times New Roman" w:hAnsi="Times New Roman"/>
          <w:sz w:val="20"/>
        </w:rPr>
        <w:t> a) time interval between d and a.</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(t) </w:t>
      </w:r>
      <w:r w:rsidRPr="00B82B97">
        <w:rPr>
          <w:rFonts w:ascii="Times New Roman" w:hAnsi="Times New Roman"/>
          <w:sz w:val="20"/>
        </w:rPr>
        <w:tab/>
        <w:t>[AnN in ms (point d)] </w:t>
      </w:r>
      <w:r w:rsidRPr="00B82B97">
        <w:rPr>
          <w:rFonts w:ascii="Times New Roman" w:hAnsi="Times New Roman"/>
          <w:sz w:val="20"/>
          <w:lang w:eastAsia="sk-SK"/>
        </w:rPr>
        <w:t>–</w:t>
      </w:r>
      <w:r w:rsidRPr="00B82B97">
        <w:rPr>
          <w:rFonts w:ascii="Times New Roman" w:hAnsi="Times New Roman"/>
          <w:sz w:val="20"/>
        </w:rPr>
        <w:t> [dP/dt in ms (point b)] in ms; (d </w:t>
      </w:r>
      <w:r w:rsidRPr="00B82B97">
        <w:rPr>
          <w:rFonts w:ascii="Times New Roman" w:hAnsi="Times New Roman"/>
          <w:sz w:val="20"/>
          <w:lang w:eastAsia="sk-SK"/>
        </w:rPr>
        <w:t>–</w:t>
      </w:r>
      <w:r w:rsidRPr="00B82B97">
        <w:rPr>
          <w:rFonts w:ascii="Times New Roman" w:hAnsi="Times New Roman"/>
          <w:sz w:val="20"/>
        </w:rPr>
        <w:t> b) time interval between d and b.</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(u) </w:t>
      </w:r>
      <w:r w:rsidRPr="00B82B97">
        <w:rPr>
          <w:rFonts w:ascii="Times New Roman" w:hAnsi="Times New Roman"/>
          <w:sz w:val="20"/>
        </w:rPr>
        <w:tab/>
        <w:t>[dP/dt</w:t>
      </w:r>
      <w:r w:rsidRPr="00B82B97">
        <w:rPr>
          <w:rFonts w:ascii="Times New Roman" w:hAnsi="Times New Roman"/>
          <w:sz w:val="20"/>
          <w:vertAlign w:val="subscript"/>
        </w:rPr>
        <w:t>max</w:t>
      </w:r>
      <w:r w:rsidRPr="00B82B97">
        <w:rPr>
          <w:rFonts w:ascii="Times New Roman" w:hAnsi="Times New Roman"/>
          <w:sz w:val="20"/>
        </w:rPr>
        <w:t xml:space="preserve">, position in ms (point b)] </w:t>
      </w:r>
      <w:r w:rsidRPr="00B82B97">
        <w:rPr>
          <w:rFonts w:ascii="Times New Roman" w:hAnsi="Times New Roman"/>
          <w:sz w:val="20"/>
          <w:lang w:eastAsia="sk-SK"/>
        </w:rPr>
        <w:t>–</w:t>
      </w:r>
      <w:r w:rsidRPr="00B82B97">
        <w:rPr>
          <w:rFonts w:ascii="Times New Roman" w:hAnsi="Times New Roman"/>
          <w:sz w:val="20"/>
        </w:rPr>
        <w:t> [Diast. BP in ms (point a)] in ms; (b </w:t>
      </w:r>
      <w:r w:rsidRPr="00B82B97">
        <w:rPr>
          <w:rFonts w:ascii="Times New Roman" w:hAnsi="Times New Roman"/>
          <w:sz w:val="20"/>
          <w:lang w:eastAsia="sk-SK"/>
        </w:rPr>
        <w:t>–</w:t>
      </w:r>
      <w:r w:rsidRPr="00B82B97">
        <w:rPr>
          <w:rFonts w:ascii="Times New Roman" w:hAnsi="Times New Roman"/>
          <w:sz w:val="20"/>
        </w:rPr>
        <w:t> a) time interval between b and a.</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(v) </w:t>
      </w:r>
      <w:r w:rsidRPr="00B82B97">
        <w:rPr>
          <w:rFonts w:ascii="Times New Roman" w:hAnsi="Times New Roman"/>
          <w:sz w:val="20"/>
        </w:rPr>
        <w:tab/>
        <w:t>[Systolic blood pressure in ms (point c or f)] – [Diastolic blood pressure in ms (point a)] in ms;</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(w) </w:t>
      </w:r>
      <w:r w:rsidRPr="00B82B97">
        <w:rPr>
          <w:rFonts w:ascii="Times New Roman" w:hAnsi="Times New Roman"/>
          <w:sz w:val="20"/>
        </w:rPr>
        <w:tab/>
        <w:t>[Systolic blood pressure in ms (point c or f)] – [dP/dt</w:t>
      </w:r>
      <w:r w:rsidRPr="00B82B97">
        <w:rPr>
          <w:rFonts w:ascii="Times New Roman" w:hAnsi="Times New Roman"/>
          <w:sz w:val="20"/>
          <w:vertAlign w:val="subscript"/>
        </w:rPr>
        <w:t>max</w:t>
      </w:r>
      <w:r w:rsidRPr="00B82B97">
        <w:rPr>
          <w:rFonts w:ascii="Times New Roman" w:hAnsi="Times New Roman"/>
          <w:sz w:val="20"/>
        </w:rPr>
        <w:t>, position in ms (point b)] in ms;</w:t>
      </w:r>
    </w:p>
    <w:p w:rsidR="00862290" w:rsidRPr="00B82B97" w:rsidRDefault="00862290" w:rsidP="00B82B97">
      <w:pPr>
        <w:pStyle w:val="Bezriadkovania1"/>
        <w:spacing w:line="276" w:lineRule="auto"/>
        <w:ind w:left="426" w:hanging="426"/>
        <w:rPr>
          <w:rFonts w:ascii="Times New Roman" w:hAnsi="Times New Roman"/>
          <w:sz w:val="20"/>
          <w:lang w:val="en-US"/>
        </w:rPr>
      </w:pPr>
      <w:r w:rsidRPr="00B82B97">
        <w:rPr>
          <w:rFonts w:ascii="Times New Roman" w:hAnsi="Times New Roman"/>
          <w:sz w:val="20"/>
          <w:lang w:val="en-US"/>
        </w:rPr>
        <w:t xml:space="preserve">(y) </w:t>
      </w:r>
      <w:r w:rsidRPr="00B82B97">
        <w:rPr>
          <w:rFonts w:ascii="Times New Roman" w:hAnsi="Times New Roman"/>
          <w:sz w:val="20"/>
          <w:lang w:val="en-US"/>
        </w:rPr>
        <w:tab/>
      </w:r>
      <w:r w:rsidRPr="00B82B97">
        <w:rPr>
          <w:rFonts w:ascii="Times New Roman" w:hAnsi="Times New Roman"/>
          <w:sz w:val="20"/>
        </w:rPr>
        <w:t xml:space="preserve">[1Max (point c or the 1st. maximum) in mmHg] – Diastolic blood pressure in mmHg; the point </w:t>
      </w:r>
      <w:proofErr w:type="gramStart"/>
      <w:r w:rsidRPr="00B82B97">
        <w:rPr>
          <w:rFonts w:ascii="Times New Roman" w:hAnsi="Times New Roman"/>
          <w:sz w:val="20"/>
        </w:rPr>
        <w:t>a or</w:t>
      </w:r>
      <w:proofErr w:type="gramEnd"/>
      <w:r w:rsidRPr="00B82B97">
        <w:rPr>
          <w:rFonts w:ascii="Times New Roman" w:hAnsi="Times New Roman"/>
          <w:sz w:val="20"/>
        </w:rPr>
        <w:t xml:space="preserve"> j.</w:t>
      </w:r>
      <w:r w:rsidRPr="00B82B97">
        <w:rPr>
          <w:rFonts w:ascii="Times New Roman" w:hAnsi="Times New Roman"/>
          <w:sz w:val="20"/>
          <w:lang w:val="en-US"/>
        </w:rPr>
        <w:t xml:space="preserve"> BP interval between 1Max–Dias.BP in mmHg.</w:t>
      </w:r>
    </w:p>
    <w:p w:rsidR="00862290" w:rsidRPr="00B82B97" w:rsidRDefault="00862290" w:rsidP="00B82B97">
      <w:pPr>
        <w:pStyle w:val="Bezriadkovania1"/>
        <w:spacing w:line="276" w:lineRule="auto"/>
        <w:ind w:left="426" w:hanging="426"/>
        <w:rPr>
          <w:rFonts w:ascii="Times New Roman" w:hAnsi="Times New Roman"/>
          <w:sz w:val="20"/>
          <w:lang w:val="en-US"/>
        </w:rPr>
      </w:pPr>
      <w:r w:rsidRPr="00B82B97">
        <w:rPr>
          <w:rFonts w:ascii="Times New Roman" w:hAnsi="Times New Roman"/>
          <w:sz w:val="20"/>
        </w:rPr>
        <w:t xml:space="preserve">(z) </w:t>
      </w:r>
      <w:r w:rsidRPr="00B82B97">
        <w:rPr>
          <w:rFonts w:ascii="Times New Roman" w:hAnsi="Times New Roman"/>
          <w:sz w:val="20"/>
        </w:rPr>
        <w:tab/>
        <w:t xml:space="preserve">[Anacrotic notch in mmHg; BP at the point d] – [Diastolic blood pressure in mmHg; the point a or j]. </w:t>
      </w:r>
      <w:r w:rsidRPr="00B82B97">
        <w:rPr>
          <w:rFonts w:ascii="Times New Roman" w:hAnsi="Times New Roman"/>
          <w:sz w:val="20"/>
          <w:lang w:val="en-US"/>
        </w:rPr>
        <w:t xml:space="preserve">BP interval </w:t>
      </w:r>
      <w:proofErr w:type="gramStart"/>
      <w:r w:rsidRPr="00B82B97">
        <w:rPr>
          <w:rFonts w:ascii="Times New Roman" w:hAnsi="Times New Roman"/>
          <w:sz w:val="20"/>
          <w:lang w:val="en-US"/>
        </w:rPr>
        <w:t>between</w:t>
      </w:r>
      <w:r w:rsidRPr="00B82B97">
        <w:rPr>
          <w:rFonts w:ascii="Times New Roman" w:hAnsi="Times New Roman"/>
          <w:sz w:val="20"/>
        </w:rPr>
        <w:t xml:space="preserve">  AnN</w:t>
      </w:r>
      <w:proofErr w:type="gramEnd"/>
      <w:r w:rsidRPr="00B82B97">
        <w:rPr>
          <w:rFonts w:ascii="Times New Roman" w:hAnsi="Times New Roman"/>
          <w:sz w:val="20"/>
        </w:rPr>
        <w:t xml:space="preserve"> and diastolic BP in mmHg.</w:t>
      </w:r>
    </w:p>
    <w:p w:rsidR="00862290" w:rsidRPr="00B82B97" w:rsidRDefault="00862290" w:rsidP="00B82B97">
      <w:pPr>
        <w:pStyle w:val="Bezriadkovania1"/>
        <w:spacing w:line="276" w:lineRule="auto"/>
        <w:ind w:left="426" w:hanging="426"/>
        <w:rPr>
          <w:rFonts w:ascii="Times New Roman" w:hAnsi="Times New Roman"/>
          <w:sz w:val="20"/>
        </w:rPr>
      </w:pP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(bb) </w:t>
      </w:r>
      <w:r w:rsidRPr="00B82B97">
        <w:rPr>
          <w:rFonts w:ascii="Times New Roman" w:hAnsi="Times New Roman"/>
          <w:sz w:val="20"/>
        </w:rPr>
        <w:tab/>
        <w:t xml:space="preserve">Anacrotic notch in mmHg; BP at the point d. </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(cc) </w:t>
      </w:r>
      <w:r w:rsidRPr="00B82B97">
        <w:rPr>
          <w:rFonts w:ascii="Times New Roman" w:hAnsi="Times New Roman"/>
          <w:sz w:val="20"/>
        </w:rPr>
        <w:tab/>
        <w:t>Anacrotic notch relative level; relative level of point d; (d </w:t>
      </w:r>
      <w:r w:rsidRPr="00B82B97">
        <w:rPr>
          <w:rFonts w:ascii="Times New Roman" w:hAnsi="Times New Roman"/>
          <w:sz w:val="20"/>
          <w:lang w:eastAsia="sk-SK"/>
        </w:rPr>
        <w:t>–</w:t>
      </w:r>
      <w:r w:rsidRPr="00B82B97">
        <w:rPr>
          <w:rFonts w:ascii="Times New Roman" w:hAnsi="Times New Roman"/>
          <w:sz w:val="20"/>
        </w:rPr>
        <w:t> a) / (c (or f) </w:t>
      </w:r>
      <w:r w:rsidRPr="00B82B97">
        <w:rPr>
          <w:rFonts w:ascii="Times New Roman" w:hAnsi="Times New Roman"/>
          <w:sz w:val="20"/>
          <w:lang w:eastAsia="sk-SK"/>
        </w:rPr>
        <w:t>–</w:t>
      </w:r>
      <w:r w:rsidRPr="00B82B97">
        <w:rPr>
          <w:rFonts w:ascii="Times New Roman" w:hAnsi="Times New Roman"/>
          <w:sz w:val="20"/>
        </w:rPr>
        <w:t> a) in mmHg/mmHg (dimensionless).</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(dd) </w:t>
      </w:r>
      <w:r w:rsidRPr="00B82B97">
        <w:rPr>
          <w:rFonts w:ascii="Times New Roman" w:hAnsi="Times New Roman"/>
          <w:sz w:val="20"/>
        </w:rPr>
        <w:tab/>
        <w:t>Anacrotic notch delay in ms; delay in ms of point d; (d </w:t>
      </w:r>
      <w:r w:rsidRPr="00B82B97">
        <w:rPr>
          <w:rFonts w:ascii="Times New Roman" w:hAnsi="Times New Roman"/>
          <w:sz w:val="20"/>
          <w:lang w:eastAsia="sk-SK"/>
        </w:rPr>
        <w:t>–</w:t>
      </w:r>
      <w:r w:rsidRPr="00B82B97">
        <w:rPr>
          <w:rFonts w:ascii="Times New Roman" w:hAnsi="Times New Roman"/>
          <w:sz w:val="20"/>
        </w:rPr>
        <w:t> a) time interval between a and d.</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(ee) </w:t>
      </w:r>
      <w:r w:rsidRPr="00B82B97">
        <w:rPr>
          <w:rFonts w:ascii="Times New Roman" w:hAnsi="Times New Roman"/>
          <w:sz w:val="20"/>
        </w:rPr>
        <w:tab/>
        <w:t>Anacrotic notch relative delay; relative delay (RD) of point d; (d </w:t>
      </w:r>
      <w:r w:rsidRPr="00B82B97">
        <w:rPr>
          <w:rFonts w:ascii="Times New Roman" w:hAnsi="Times New Roman"/>
          <w:sz w:val="20"/>
          <w:lang w:eastAsia="sk-SK"/>
        </w:rPr>
        <w:t>–</w:t>
      </w:r>
      <w:r w:rsidRPr="00B82B97">
        <w:rPr>
          <w:rFonts w:ascii="Times New Roman" w:hAnsi="Times New Roman"/>
          <w:sz w:val="20"/>
        </w:rPr>
        <w:t> a) / (j </w:t>
      </w:r>
      <w:r w:rsidRPr="00B82B97">
        <w:rPr>
          <w:rFonts w:ascii="Times New Roman" w:hAnsi="Times New Roman"/>
          <w:sz w:val="20"/>
          <w:lang w:eastAsia="sk-SK"/>
        </w:rPr>
        <w:t>–</w:t>
      </w:r>
      <w:r w:rsidRPr="00B82B97">
        <w:rPr>
          <w:rFonts w:ascii="Times New Roman" w:hAnsi="Times New Roman"/>
          <w:sz w:val="20"/>
        </w:rPr>
        <w:t> a) in ms/ms (dimensionless).</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(ff) </w:t>
      </w:r>
      <w:r w:rsidRPr="00B82B97">
        <w:rPr>
          <w:rFonts w:ascii="Times New Roman" w:hAnsi="Times New Roman"/>
          <w:sz w:val="20"/>
        </w:rPr>
        <w:tab/>
        <w:t>[Dicrotic notch (DiN) in ms] </w:t>
      </w:r>
      <w:r w:rsidRPr="00B82B97">
        <w:rPr>
          <w:rFonts w:ascii="Times New Roman" w:hAnsi="Times New Roman"/>
          <w:sz w:val="20"/>
          <w:lang w:eastAsia="sk-SK"/>
        </w:rPr>
        <w:t>–</w:t>
      </w:r>
      <w:r w:rsidRPr="00B82B97">
        <w:rPr>
          <w:rFonts w:ascii="Times New Roman" w:hAnsi="Times New Roman"/>
          <w:sz w:val="20"/>
        </w:rPr>
        <w:t> [Anacrotic notch (AnN) in ms] in ms; (h </w:t>
      </w:r>
      <w:r w:rsidRPr="00B82B97">
        <w:rPr>
          <w:rFonts w:ascii="Times New Roman" w:hAnsi="Times New Roman"/>
          <w:sz w:val="20"/>
          <w:lang w:eastAsia="sk-SK"/>
        </w:rPr>
        <w:t>–</w:t>
      </w:r>
      <w:r w:rsidRPr="00B82B97">
        <w:rPr>
          <w:rFonts w:ascii="Times New Roman" w:hAnsi="Times New Roman"/>
          <w:sz w:val="20"/>
        </w:rPr>
        <w:t> d) time interval between d and h.</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(gg) </w:t>
      </w:r>
      <w:r w:rsidRPr="00B82B97">
        <w:rPr>
          <w:rFonts w:ascii="Times New Roman" w:hAnsi="Times New Roman"/>
          <w:sz w:val="20"/>
        </w:rPr>
        <w:tab/>
        <w:t>[(DiN </w:t>
      </w:r>
      <w:r w:rsidRPr="00B82B97">
        <w:rPr>
          <w:rFonts w:ascii="Times New Roman" w:hAnsi="Times New Roman"/>
          <w:sz w:val="20"/>
          <w:lang w:eastAsia="sk-SK"/>
        </w:rPr>
        <w:t>–</w:t>
      </w:r>
      <w:r w:rsidRPr="00B82B97">
        <w:rPr>
          <w:rFonts w:ascii="Times New Roman" w:hAnsi="Times New Roman"/>
          <w:sz w:val="20"/>
        </w:rPr>
        <w:t> AnN) in s] / [dP/dt</w:t>
      </w:r>
      <w:r w:rsidRPr="00B82B97">
        <w:rPr>
          <w:rFonts w:ascii="Times New Roman" w:hAnsi="Times New Roman"/>
          <w:sz w:val="20"/>
          <w:vertAlign w:val="subscript"/>
        </w:rPr>
        <w:t>min</w:t>
      </w:r>
      <w:r w:rsidRPr="00B82B97">
        <w:rPr>
          <w:rFonts w:ascii="Times New Roman" w:hAnsi="Times New Roman"/>
          <w:sz w:val="20"/>
        </w:rPr>
        <w:t xml:space="preserve"> in mmHg</w:t>
      </w:r>
      <w:r w:rsidR="00492D5D" w:rsidRPr="00B82B97">
        <w:rPr>
          <w:rFonts w:ascii="Times New Roman" w:hAnsi="Times New Roman"/>
          <w:sz w:val="20"/>
        </w:rPr>
        <w:t>/</w:t>
      </w:r>
      <w:r w:rsidRPr="00B82B97">
        <w:rPr>
          <w:rFonts w:ascii="Times New Roman" w:hAnsi="Times New Roman"/>
          <w:sz w:val="20"/>
        </w:rPr>
        <w:t>µs] in s/(mmHg/µs); (h </w:t>
      </w:r>
      <w:r w:rsidRPr="00B82B97">
        <w:rPr>
          <w:rFonts w:ascii="Times New Roman" w:hAnsi="Times New Roman"/>
          <w:sz w:val="20"/>
          <w:lang w:eastAsia="sk-SK"/>
        </w:rPr>
        <w:t>–</w:t>
      </w:r>
      <w:r w:rsidRPr="00B82B97">
        <w:rPr>
          <w:rFonts w:ascii="Times New Roman" w:hAnsi="Times New Roman"/>
          <w:sz w:val="20"/>
        </w:rPr>
        <w:t> d) / g.</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(hh) </w:t>
      </w:r>
      <w:r w:rsidRPr="00B82B97">
        <w:rPr>
          <w:rFonts w:ascii="Times New Roman" w:hAnsi="Times New Roman"/>
          <w:sz w:val="20"/>
        </w:rPr>
        <w:tab/>
        <w:t>[(DiN </w:t>
      </w:r>
      <w:r w:rsidRPr="00B82B97">
        <w:rPr>
          <w:rFonts w:ascii="Times New Roman" w:hAnsi="Times New Roman"/>
          <w:sz w:val="20"/>
          <w:lang w:eastAsia="sk-SK"/>
        </w:rPr>
        <w:t>–</w:t>
      </w:r>
      <w:r w:rsidRPr="00B82B97">
        <w:rPr>
          <w:rFonts w:ascii="Times New Roman" w:hAnsi="Times New Roman"/>
          <w:sz w:val="20"/>
        </w:rPr>
        <w:t> AnN) in s] / [dP/dt</w:t>
      </w:r>
      <w:r w:rsidRPr="00B82B97">
        <w:rPr>
          <w:rFonts w:ascii="Times New Roman" w:hAnsi="Times New Roman"/>
          <w:sz w:val="20"/>
          <w:vertAlign w:val="subscript"/>
        </w:rPr>
        <w:t>max</w:t>
      </w:r>
      <w:r w:rsidRPr="00B82B97">
        <w:rPr>
          <w:rFonts w:ascii="Times New Roman" w:hAnsi="Times New Roman"/>
          <w:sz w:val="20"/>
        </w:rPr>
        <w:t xml:space="preserve"> in mmHg</w:t>
      </w:r>
      <w:r w:rsidR="00492D5D" w:rsidRPr="00B82B97">
        <w:rPr>
          <w:rFonts w:ascii="Times New Roman" w:hAnsi="Times New Roman"/>
          <w:sz w:val="20"/>
        </w:rPr>
        <w:t>/</w:t>
      </w:r>
      <w:r w:rsidRPr="00B82B97">
        <w:rPr>
          <w:rFonts w:ascii="Times New Roman" w:hAnsi="Times New Roman"/>
          <w:sz w:val="20"/>
        </w:rPr>
        <w:t>µs] in s/(mmHg/µs); (h </w:t>
      </w:r>
      <w:r w:rsidRPr="00B82B97">
        <w:rPr>
          <w:rFonts w:ascii="Times New Roman" w:hAnsi="Times New Roman"/>
          <w:sz w:val="20"/>
          <w:lang w:eastAsia="sk-SK"/>
        </w:rPr>
        <w:t>–</w:t>
      </w:r>
      <w:r w:rsidRPr="00B82B97">
        <w:rPr>
          <w:rFonts w:ascii="Times New Roman" w:hAnsi="Times New Roman"/>
          <w:sz w:val="20"/>
        </w:rPr>
        <w:t> d) / b.</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(ii) </w:t>
      </w:r>
      <w:r w:rsidRPr="00B82B97">
        <w:rPr>
          <w:rFonts w:ascii="Times New Roman" w:hAnsi="Times New Roman"/>
          <w:sz w:val="20"/>
        </w:rPr>
        <w:tab/>
        <w:t>[AnN in ms] </w:t>
      </w:r>
      <w:r w:rsidRPr="00B82B97">
        <w:rPr>
          <w:rFonts w:ascii="Times New Roman" w:hAnsi="Times New Roman"/>
          <w:sz w:val="20"/>
          <w:lang w:eastAsia="sk-SK"/>
        </w:rPr>
        <w:t>–</w:t>
      </w:r>
      <w:r w:rsidRPr="00B82B97">
        <w:rPr>
          <w:rFonts w:ascii="Times New Roman" w:hAnsi="Times New Roman"/>
          <w:sz w:val="20"/>
        </w:rPr>
        <w:t> [1Max (point c or the 1st. maximum) in ms] in ms; (d </w:t>
      </w:r>
      <w:r w:rsidRPr="00B82B97">
        <w:rPr>
          <w:rFonts w:ascii="Times New Roman" w:hAnsi="Times New Roman"/>
          <w:sz w:val="20"/>
          <w:lang w:eastAsia="sk-SK"/>
        </w:rPr>
        <w:t>–</w:t>
      </w:r>
      <w:r w:rsidRPr="00B82B97">
        <w:rPr>
          <w:rFonts w:ascii="Times New Roman" w:hAnsi="Times New Roman"/>
          <w:sz w:val="20"/>
        </w:rPr>
        <w:t> c) time interval between c and d.</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(jj) </w:t>
      </w:r>
      <w:r w:rsidRPr="00B82B97">
        <w:rPr>
          <w:rFonts w:ascii="Times New Roman" w:hAnsi="Times New Roman"/>
          <w:sz w:val="20"/>
        </w:rPr>
        <w:tab/>
        <w:t>Augmentation index relative; (f </w:t>
      </w:r>
      <w:r w:rsidRPr="00B82B97">
        <w:rPr>
          <w:rFonts w:ascii="Times New Roman" w:hAnsi="Times New Roman"/>
          <w:sz w:val="20"/>
          <w:lang w:eastAsia="sk-SK"/>
        </w:rPr>
        <w:t>–</w:t>
      </w:r>
      <w:r w:rsidRPr="00B82B97">
        <w:rPr>
          <w:rFonts w:ascii="Times New Roman" w:hAnsi="Times New Roman"/>
          <w:sz w:val="20"/>
        </w:rPr>
        <w:t> c) / (f </w:t>
      </w:r>
      <w:r w:rsidRPr="00B82B97">
        <w:rPr>
          <w:rFonts w:ascii="Times New Roman" w:hAnsi="Times New Roman"/>
          <w:sz w:val="20"/>
          <w:lang w:eastAsia="sk-SK"/>
        </w:rPr>
        <w:t>–</w:t>
      </w:r>
      <w:r w:rsidRPr="00B82B97">
        <w:rPr>
          <w:rFonts w:ascii="Times New Roman" w:hAnsi="Times New Roman"/>
          <w:sz w:val="20"/>
        </w:rPr>
        <w:t> a) in mmHg/mmHg (dimensionless)*.</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(kk) </w:t>
      </w:r>
      <w:r w:rsidRPr="00B82B97">
        <w:rPr>
          <w:rFonts w:ascii="Times New Roman" w:hAnsi="Times New Roman"/>
          <w:sz w:val="20"/>
        </w:rPr>
        <w:tab/>
        <w:t>Dicrotic notch in mmHg; BP at the point h.</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(ll) </w:t>
      </w:r>
      <w:r w:rsidRPr="00B82B97">
        <w:rPr>
          <w:rFonts w:ascii="Times New Roman" w:hAnsi="Times New Roman"/>
          <w:sz w:val="20"/>
        </w:rPr>
        <w:tab/>
        <w:t>Dicrotic notch relative level; relative level of point h; (h </w:t>
      </w:r>
      <w:r w:rsidRPr="00B82B97">
        <w:rPr>
          <w:rFonts w:ascii="Times New Roman" w:hAnsi="Times New Roman"/>
          <w:sz w:val="20"/>
          <w:lang w:eastAsia="sk-SK"/>
        </w:rPr>
        <w:t>–</w:t>
      </w:r>
      <w:r w:rsidRPr="00B82B97">
        <w:rPr>
          <w:rFonts w:ascii="Times New Roman" w:hAnsi="Times New Roman"/>
          <w:sz w:val="20"/>
        </w:rPr>
        <w:t> a) / (c (or f) </w:t>
      </w:r>
      <w:r w:rsidRPr="00B82B97">
        <w:rPr>
          <w:rFonts w:ascii="Times New Roman" w:hAnsi="Times New Roman"/>
          <w:sz w:val="20"/>
          <w:lang w:eastAsia="sk-SK"/>
        </w:rPr>
        <w:t>–</w:t>
      </w:r>
      <w:r w:rsidRPr="00B82B97">
        <w:rPr>
          <w:rFonts w:ascii="Times New Roman" w:hAnsi="Times New Roman"/>
          <w:sz w:val="20"/>
        </w:rPr>
        <w:t> a) in mmHg/mmHg (dimensionless).</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(mm)</w:t>
      </w:r>
      <w:r w:rsidRPr="00B82B97">
        <w:rPr>
          <w:rFonts w:ascii="Times New Roman" w:hAnsi="Times New Roman"/>
          <w:sz w:val="20"/>
        </w:rPr>
        <w:tab/>
        <w:t>Dicrotic notch delay in ms, delay in ms of point h; (h </w:t>
      </w:r>
      <w:r w:rsidRPr="00B82B97">
        <w:rPr>
          <w:rFonts w:ascii="Times New Roman" w:hAnsi="Times New Roman"/>
          <w:sz w:val="20"/>
          <w:lang w:eastAsia="sk-SK"/>
        </w:rPr>
        <w:t>–</w:t>
      </w:r>
      <w:r w:rsidRPr="00B82B97">
        <w:rPr>
          <w:rFonts w:ascii="Times New Roman" w:hAnsi="Times New Roman"/>
          <w:sz w:val="20"/>
        </w:rPr>
        <w:t> a).time interval between a and h.</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(nn) </w:t>
      </w:r>
      <w:r w:rsidRPr="00B82B97">
        <w:rPr>
          <w:rFonts w:ascii="Times New Roman" w:hAnsi="Times New Roman"/>
          <w:sz w:val="20"/>
        </w:rPr>
        <w:tab/>
        <w:t>Dicrotic notch relative delay; relative delay of point h; (h </w:t>
      </w:r>
      <w:r w:rsidRPr="00B82B97">
        <w:rPr>
          <w:rFonts w:ascii="Times New Roman" w:hAnsi="Times New Roman"/>
          <w:sz w:val="20"/>
          <w:lang w:eastAsia="sk-SK"/>
        </w:rPr>
        <w:t>–</w:t>
      </w:r>
      <w:r w:rsidRPr="00B82B97">
        <w:rPr>
          <w:rFonts w:ascii="Times New Roman" w:hAnsi="Times New Roman"/>
          <w:sz w:val="20"/>
        </w:rPr>
        <w:t> a) / (j </w:t>
      </w:r>
      <w:r w:rsidRPr="00B82B97">
        <w:rPr>
          <w:rFonts w:ascii="Times New Roman" w:hAnsi="Times New Roman"/>
          <w:sz w:val="20"/>
          <w:lang w:eastAsia="sk-SK"/>
        </w:rPr>
        <w:t>–</w:t>
      </w:r>
      <w:r w:rsidRPr="00B82B97">
        <w:rPr>
          <w:rFonts w:ascii="Times New Roman" w:hAnsi="Times New Roman"/>
          <w:sz w:val="20"/>
        </w:rPr>
        <w:t> a); in ms/ms (dimensionless).</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(oo) </w:t>
      </w:r>
      <w:r w:rsidRPr="00B82B97">
        <w:rPr>
          <w:rFonts w:ascii="Times New Roman" w:hAnsi="Times New Roman"/>
          <w:sz w:val="20"/>
        </w:rPr>
        <w:tab/>
        <w:t>[DiN in mmHg] </w:t>
      </w:r>
      <w:r w:rsidRPr="00B82B97">
        <w:rPr>
          <w:rFonts w:ascii="Times New Roman" w:hAnsi="Times New Roman"/>
          <w:sz w:val="20"/>
          <w:lang w:eastAsia="sk-SK"/>
        </w:rPr>
        <w:t>–</w:t>
      </w:r>
      <w:r w:rsidRPr="00B82B97">
        <w:rPr>
          <w:rFonts w:ascii="Times New Roman" w:hAnsi="Times New Roman"/>
          <w:sz w:val="20"/>
        </w:rPr>
        <w:t> [AnN in mmHg] in mmHg; (h </w:t>
      </w:r>
      <w:r w:rsidRPr="00B82B97">
        <w:rPr>
          <w:rFonts w:ascii="Times New Roman" w:hAnsi="Times New Roman"/>
          <w:sz w:val="20"/>
          <w:lang w:eastAsia="sk-SK"/>
        </w:rPr>
        <w:t>–</w:t>
      </w:r>
      <w:r w:rsidRPr="00B82B97">
        <w:rPr>
          <w:rFonts w:ascii="Times New Roman" w:hAnsi="Times New Roman"/>
          <w:sz w:val="20"/>
        </w:rPr>
        <w:t> d) BP difference between d and h.</w:t>
      </w:r>
    </w:p>
    <w:p w:rsidR="00862290" w:rsidRPr="00B82B97" w:rsidRDefault="00862290" w:rsidP="00B82B97">
      <w:pPr>
        <w:pStyle w:val="Bezriadkovania1"/>
        <w:spacing w:line="276" w:lineRule="auto"/>
        <w:ind w:left="426" w:hanging="426"/>
        <w:rPr>
          <w:rFonts w:ascii="Times New Roman" w:hAnsi="Times New Roman"/>
          <w:sz w:val="20"/>
          <w:lang w:val="de-DE"/>
        </w:rPr>
      </w:pPr>
      <w:r w:rsidRPr="00B82B97">
        <w:rPr>
          <w:rFonts w:ascii="Times New Roman" w:hAnsi="Times New Roman"/>
          <w:sz w:val="20"/>
          <w:lang w:val="de-DE"/>
        </w:rPr>
        <w:lastRenderedPageBreak/>
        <w:t xml:space="preserve">(pp) </w:t>
      </w:r>
      <w:r w:rsidRPr="00B82B97">
        <w:rPr>
          <w:rFonts w:ascii="Times New Roman" w:hAnsi="Times New Roman"/>
          <w:sz w:val="20"/>
          <w:lang w:val="de-DE"/>
        </w:rPr>
        <w:tab/>
        <w:t>[(DiN </w:t>
      </w:r>
      <w:r w:rsidRPr="00B82B97">
        <w:rPr>
          <w:rFonts w:ascii="Times New Roman" w:hAnsi="Times New Roman"/>
          <w:sz w:val="20"/>
          <w:lang w:val="de-DE" w:eastAsia="sk-SK"/>
        </w:rPr>
        <w:t>–</w:t>
      </w:r>
      <w:r w:rsidRPr="00B82B97">
        <w:rPr>
          <w:rFonts w:ascii="Times New Roman" w:hAnsi="Times New Roman"/>
          <w:sz w:val="20"/>
          <w:lang w:val="de-DE"/>
        </w:rPr>
        <w:t> AnN) in mmHg] / [dP/dt</w:t>
      </w:r>
      <w:r w:rsidRPr="00B82B97">
        <w:rPr>
          <w:rFonts w:ascii="Times New Roman" w:hAnsi="Times New Roman"/>
          <w:sz w:val="20"/>
          <w:vertAlign w:val="subscript"/>
          <w:lang w:val="de-DE"/>
        </w:rPr>
        <w:t>min</w:t>
      </w:r>
      <w:r w:rsidRPr="00B82B97">
        <w:rPr>
          <w:rFonts w:ascii="Times New Roman" w:hAnsi="Times New Roman"/>
          <w:sz w:val="20"/>
          <w:lang w:val="de-DE"/>
        </w:rPr>
        <w:t xml:space="preserve"> in mmHg</w:t>
      </w:r>
      <w:r w:rsidR="00492D5D" w:rsidRPr="00B82B97">
        <w:rPr>
          <w:rFonts w:ascii="Times New Roman" w:hAnsi="Times New Roman"/>
          <w:sz w:val="20"/>
          <w:lang w:val="de-DE"/>
        </w:rPr>
        <w:t>/</w:t>
      </w:r>
      <w:r w:rsidRPr="00B82B97">
        <w:rPr>
          <w:rFonts w:ascii="Times New Roman" w:hAnsi="Times New Roman"/>
          <w:sz w:val="20"/>
          <w:lang w:val="de-DE"/>
        </w:rPr>
        <w:t>ms] in mmHg/(mmHg/ms); (h </w:t>
      </w:r>
      <w:r w:rsidRPr="00B82B97">
        <w:rPr>
          <w:rFonts w:ascii="Times New Roman" w:hAnsi="Times New Roman"/>
          <w:sz w:val="20"/>
          <w:lang w:val="de-DE" w:eastAsia="sk-SK"/>
        </w:rPr>
        <w:t>–</w:t>
      </w:r>
      <w:r w:rsidRPr="00B82B97">
        <w:rPr>
          <w:rFonts w:ascii="Times New Roman" w:hAnsi="Times New Roman"/>
          <w:sz w:val="20"/>
          <w:lang w:val="de-DE"/>
        </w:rPr>
        <w:t xml:space="preserve"> d) / g. </w:t>
      </w:r>
    </w:p>
    <w:p w:rsidR="00862290" w:rsidRPr="00B82B97" w:rsidRDefault="00862290" w:rsidP="00B82B97">
      <w:pPr>
        <w:pStyle w:val="Bezriadkovania1"/>
        <w:spacing w:line="276" w:lineRule="auto"/>
        <w:ind w:left="426" w:hanging="426"/>
        <w:rPr>
          <w:rFonts w:ascii="Times New Roman" w:hAnsi="Times New Roman"/>
          <w:sz w:val="20"/>
          <w:lang w:val="de-DE"/>
        </w:rPr>
      </w:pPr>
      <w:r w:rsidRPr="00B82B97">
        <w:rPr>
          <w:rFonts w:ascii="Times New Roman" w:hAnsi="Times New Roman"/>
          <w:sz w:val="20"/>
          <w:lang w:val="de-DE"/>
        </w:rPr>
        <w:t xml:space="preserve">(qq) </w:t>
      </w:r>
      <w:r w:rsidRPr="00B82B97">
        <w:rPr>
          <w:rFonts w:ascii="Times New Roman" w:hAnsi="Times New Roman"/>
          <w:sz w:val="20"/>
          <w:lang w:val="de-DE"/>
        </w:rPr>
        <w:tab/>
        <w:t>[(DiN </w:t>
      </w:r>
      <w:r w:rsidRPr="00B82B97">
        <w:rPr>
          <w:rFonts w:ascii="Times New Roman" w:hAnsi="Times New Roman"/>
          <w:sz w:val="20"/>
          <w:lang w:val="de-DE" w:eastAsia="sk-SK"/>
        </w:rPr>
        <w:t>–</w:t>
      </w:r>
      <w:r w:rsidRPr="00B82B97">
        <w:rPr>
          <w:rFonts w:ascii="Times New Roman" w:hAnsi="Times New Roman"/>
          <w:sz w:val="20"/>
          <w:lang w:val="de-DE"/>
        </w:rPr>
        <w:t> AnN) in mmHg] / [dP/dt</w:t>
      </w:r>
      <w:r w:rsidRPr="00B82B97">
        <w:rPr>
          <w:rFonts w:ascii="Times New Roman" w:hAnsi="Times New Roman"/>
          <w:sz w:val="20"/>
          <w:vertAlign w:val="subscript"/>
          <w:lang w:val="de-DE"/>
        </w:rPr>
        <w:t>max</w:t>
      </w:r>
      <w:r w:rsidRPr="00B82B97">
        <w:rPr>
          <w:rFonts w:ascii="Times New Roman" w:hAnsi="Times New Roman"/>
          <w:sz w:val="20"/>
          <w:lang w:val="de-DE"/>
        </w:rPr>
        <w:t xml:space="preserve"> in mmHg</w:t>
      </w:r>
      <w:r w:rsidR="00492D5D" w:rsidRPr="00B82B97">
        <w:rPr>
          <w:rFonts w:ascii="Times New Roman" w:hAnsi="Times New Roman"/>
          <w:sz w:val="20"/>
          <w:lang w:val="de-DE"/>
        </w:rPr>
        <w:t>/</w:t>
      </w:r>
      <w:r w:rsidRPr="00B82B97">
        <w:rPr>
          <w:rFonts w:ascii="Times New Roman" w:hAnsi="Times New Roman"/>
          <w:sz w:val="20"/>
          <w:lang w:val="de-DE"/>
        </w:rPr>
        <w:t>ms] in mmHg/(mmHg/ms); (h </w:t>
      </w:r>
      <w:r w:rsidRPr="00B82B97">
        <w:rPr>
          <w:rFonts w:ascii="Times New Roman" w:hAnsi="Times New Roman"/>
          <w:sz w:val="20"/>
          <w:lang w:val="de-DE" w:eastAsia="sk-SK"/>
        </w:rPr>
        <w:t>–</w:t>
      </w:r>
      <w:r w:rsidRPr="00B82B97">
        <w:rPr>
          <w:rFonts w:ascii="Times New Roman" w:hAnsi="Times New Roman"/>
          <w:sz w:val="20"/>
          <w:lang w:val="de-DE"/>
        </w:rPr>
        <w:t> d) / b.</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(rr) </w:t>
      </w:r>
      <w:r w:rsidRPr="00B82B97">
        <w:rPr>
          <w:rFonts w:ascii="Times New Roman" w:hAnsi="Times New Roman"/>
          <w:sz w:val="20"/>
        </w:rPr>
        <w:tab/>
        <w:t>[AnN in mmHg] </w:t>
      </w:r>
      <w:r w:rsidRPr="00B82B97">
        <w:rPr>
          <w:rFonts w:ascii="Times New Roman" w:hAnsi="Times New Roman"/>
          <w:sz w:val="20"/>
          <w:lang w:eastAsia="sk-SK"/>
        </w:rPr>
        <w:t>–</w:t>
      </w:r>
      <w:r w:rsidRPr="00B82B97">
        <w:rPr>
          <w:rFonts w:ascii="Times New Roman" w:hAnsi="Times New Roman"/>
          <w:sz w:val="20"/>
        </w:rPr>
        <w:t> [1Max (point c or the 1st. maximum) in mmHg] in mmHg; (d </w:t>
      </w:r>
      <w:r w:rsidRPr="00B82B97">
        <w:rPr>
          <w:rFonts w:ascii="Times New Roman" w:hAnsi="Times New Roman"/>
          <w:sz w:val="20"/>
          <w:lang w:eastAsia="sk-SK"/>
        </w:rPr>
        <w:t>–</w:t>
      </w:r>
      <w:r w:rsidRPr="00B82B97">
        <w:rPr>
          <w:rFonts w:ascii="Times New Roman" w:hAnsi="Times New Roman"/>
          <w:sz w:val="20"/>
        </w:rPr>
        <w:t> c) BP difference between c and d.</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(ss)</w:t>
      </w:r>
      <w:r w:rsidRPr="00B82B97">
        <w:rPr>
          <w:rFonts w:ascii="Times New Roman" w:hAnsi="Times New Roman"/>
          <w:sz w:val="20"/>
        </w:rPr>
        <w:tab/>
        <w:t>[Dicrotic notch (DiN), point h, in ms] </w:t>
      </w:r>
      <w:r w:rsidRPr="00B82B97">
        <w:rPr>
          <w:rFonts w:ascii="Times New Roman" w:hAnsi="Times New Roman"/>
          <w:sz w:val="20"/>
          <w:lang w:eastAsia="sk-SK"/>
        </w:rPr>
        <w:t>–</w:t>
      </w:r>
      <w:r w:rsidRPr="00B82B97">
        <w:rPr>
          <w:rFonts w:ascii="Times New Roman" w:hAnsi="Times New Roman"/>
          <w:sz w:val="20"/>
        </w:rPr>
        <w:t> [dP/dt</w:t>
      </w:r>
      <w:r w:rsidRPr="00B82B97">
        <w:rPr>
          <w:rFonts w:ascii="Times New Roman" w:hAnsi="Times New Roman"/>
          <w:sz w:val="20"/>
          <w:vertAlign w:val="subscript"/>
        </w:rPr>
        <w:t>d</w:t>
      </w:r>
      <w:r w:rsidRPr="00B82B97">
        <w:rPr>
          <w:rFonts w:ascii="Times New Roman" w:hAnsi="Times New Roman"/>
          <w:sz w:val="20"/>
        </w:rPr>
        <w:t xml:space="preserve">; position of negative derivative at the point </w:t>
      </w:r>
      <w:r w:rsidR="00001A99" w:rsidRPr="00B82B97">
        <w:rPr>
          <w:rFonts w:ascii="Times New Roman" w:hAnsi="Times New Roman"/>
          <w:sz w:val="20"/>
        </w:rPr>
        <w:t>i</w:t>
      </w:r>
      <w:r w:rsidRPr="00B82B97">
        <w:rPr>
          <w:rFonts w:ascii="Times New Roman" w:hAnsi="Times New Roman"/>
          <w:sz w:val="20"/>
        </w:rPr>
        <w:t>, in ms], time interval between h and i in ms, (h</w:t>
      </w:r>
      <w:r w:rsidR="00001A99" w:rsidRPr="00B82B97">
        <w:rPr>
          <w:rFonts w:ascii="Times New Roman" w:hAnsi="Times New Roman"/>
          <w:sz w:val="20"/>
        </w:rPr>
        <w:t xml:space="preserve"> </w:t>
      </w:r>
      <w:r w:rsidRPr="00B82B97">
        <w:rPr>
          <w:rFonts w:ascii="Times New Roman" w:hAnsi="Times New Roman"/>
          <w:sz w:val="20"/>
        </w:rPr>
        <w:t>–</w:t>
      </w:r>
      <w:r w:rsidR="00001A99" w:rsidRPr="00B82B97">
        <w:rPr>
          <w:rFonts w:ascii="Times New Roman" w:hAnsi="Times New Roman"/>
          <w:sz w:val="20"/>
        </w:rPr>
        <w:t xml:space="preserve"> </w:t>
      </w:r>
      <w:r w:rsidRPr="00B82B97">
        <w:rPr>
          <w:rFonts w:ascii="Times New Roman" w:hAnsi="Times New Roman"/>
          <w:sz w:val="20"/>
        </w:rPr>
        <w:t>i).</w:t>
      </w:r>
    </w:p>
    <w:p w:rsidR="00862290" w:rsidRPr="00B82B97" w:rsidRDefault="00862290"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(tt)</w:t>
      </w:r>
      <w:r w:rsidRPr="00B82B97">
        <w:rPr>
          <w:rFonts w:ascii="Times New Roman" w:hAnsi="Times New Roman"/>
          <w:sz w:val="20"/>
        </w:rPr>
        <w:tab/>
        <w:t>[Dicrotic notch (DiN), point h, in ms] </w:t>
      </w:r>
      <w:r w:rsidRPr="00B82B97">
        <w:rPr>
          <w:rFonts w:ascii="Times New Roman" w:hAnsi="Times New Roman"/>
          <w:sz w:val="20"/>
          <w:lang w:eastAsia="sk-SK"/>
        </w:rPr>
        <w:t>–</w:t>
      </w:r>
      <w:r w:rsidRPr="00B82B97">
        <w:rPr>
          <w:rFonts w:ascii="Times New Roman" w:hAnsi="Times New Roman"/>
          <w:sz w:val="20"/>
        </w:rPr>
        <w:t> [dP/dt</w:t>
      </w:r>
      <w:r w:rsidRPr="00B82B97">
        <w:rPr>
          <w:rFonts w:ascii="Times New Roman" w:hAnsi="Times New Roman"/>
          <w:sz w:val="20"/>
          <w:vertAlign w:val="subscript"/>
        </w:rPr>
        <w:t>max</w:t>
      </w:r>
      <w:r w:rsidRPr="00B82B97">
        <w:rPr>
          <w:rFonts w:ascii="Times New Roman" w:hAnsi="Times New Roman"/>
          <w:sz w:val="20"/>
        </w:rPr>
        <w:t>, position in ms (point b)]; time interval between h and b in ms, (h–b).</w:t>
      </w:r>
    </w:p>
    <w:p w:rsidR="00862290" w:rsidRPr="00B82B97" w:rsidRDefault="00862290" w:rsidP="00B82B97">
      <w:pPr>
        <w:pStyle w:val="Bezriadkovania1"/>
        <w:spacing w:line="276" w:lineRule="auto"/>
        <w:rPr>
          <w:rFonts w:ascii="Times New Roman" w:hAnsi="Times New Roman"/>
          <w:sz w:val="20"/>
        </w:rPr>
      </w:pPr>
    </w:p>
    <w:p w:rsidR="00862290" w:rsidRPr="00B82B97" w:rsidRDefault="00862290" w:rsidP="00B82B97">
      <w:pPr>
        <w:pStyle w:val="Bezriadkovania1"/>
        <w:spacing w:line="276" w:lineRule="auto"/>
        <w:rPr>
          <w:rFonts w:ascii="Times New Roman" w:hAnsi="Times New Roman"/>
          <w:sz w:val="20"/>
        </w:rPr>
      </w:pPr>
      <w:r w:rsidRPr="00B82B97">
        <w:rPr>
          <w:rFonts w:ascii="Times New Roman" w:hAnsi="Times New Roman"/>
          <w:sz w:val="20"/>
        </w:rPr>
        <w:t>*The plot of augmentation index relative (</w:t>
      </w:r>
      <w:r w:rsidRPr="00B82B97">
        <w:rPr>
          <w:rFonts w:ascii="Times New Roman" w:hAnsi="Times New Roman"/>
          <w:bCs/>
          <w:sz w:val="20"/>
        </w:rPr>
        <w:t>jj</w:t>
      </w:r>
      <w:r w:rsidRPr="00B82B97">
        <w:rPr>
          <w:rFonts w:ascii="Times New Roman" w:hAnsi="Times New Roman"/>
          <w:sz w:val="20"/>
        </w:rPr>
        <w:t>) was not possible to determine in cases when the highest point at APW was “c” and not “f” and it was set to zero (Kurakova et al. 2020; Misak et al. 2025).</w:t>
      </w:r>
    </w:p>
    <w:p w:rsidR="00CF2FE8" w:rsidRPr="00B82B97" w:rsidRDefault="00CF2FE8" w:rsidP="00B82B97">
      <w:pPr>
        <w:pStyle w:val="Bezriadkovania1"/>
        <w:spacing w:line="276" w:lineRule="auto"/>
        <w:rPr>
          <w:rFonts w:ascii="Times New Roman" w:hAnsi="Times New Roman"/>
          <w:sz w:val="20"/>
        </w:rPr>
      </w:pPr>
    </w:p>
    <w:p w:rsidR="00CF2FE8" w:rsidRPr="00B82B97" w:rsidRDefault="00CF2FE8"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Pr="00B82B97" w:rsidRDefault="000D4D2D" w:rsidP="00B82B97">
      <w:pPr>
        <w:pStyle w:val="Bezriadkovania1"/>
        <w:spacing w:line="276" w:lineRule="auto"/>
        <w:rPr>
          <w:rFonts w:ascii="Times New Roman" w:hAnsi="Times New Roman"/>
          <w:sz w:val="20"/>
        </w:rPr>
      </w:pPr>
    </w:p>
    <w:p w:rsidR="000D4D2D" w:rsidRDefault="000D4D2D" w:rsidP="00B82B97">
      <w:pPr>
        <w:pStyle w:val="Bezriadkovania1"/>
        <w:spacing w:line="276" w:lineRule="auto"/>
        <w:rPr>
          <w:rFonts w:ascii="Times New Roman" w:hAnsi="Times New Roman"/>
          <w:sz w:val="20"/>
        </w:rPr>
      </w:pPr>
    </w:p>
    <w:p w:rsidR="00A55427" w:rsidRDefault="00A55427" w:rsidP="00B82B97">
      <w:pPr>
        <w:pStyle w:val="Bezriadkovania1"/>
        <w:spacing w:line="276" w:lineRule="auto"/>
        <w:rPr>
          <w:rFonts w:ascii="Times New Roman" w:hAnsi="Times New Roman"/>
          <w:sz w:val="20"/>
        </w:rPr>
      </w:pPr>
    </w:p>
    <w:p w:rsidR="00A55427" w:rsidRPr="00B82B97" w:rsidRDefault="00A55427" w:rsidP="00B82B97">
      <w:pPr>
        <w:pStyle w:val="Bezriadkovania1"/>
        <w:spacing w:line="276" w:lineRule="auto"/>
        <w:rPr>
          <w:rFonts w:ascii="Times New Roman" w:hAnsi="Times New Roman"/>
          <w:sz w:val="20"/>
        </w:rPr>
      </w:pPr>
    </w:p>
    <w:p w:rsidR="003319CD" w:rsidRPr="00B82B97" w:rsidRDefault="003319CD" w:rsidP="00B82B97">
      <w:pPr>
        <w:pStyle w:val="Bezriadkovania1"/>
        <w:spacing w:line="276" w:lineRule="auto"/>
        <w:rPr>
          <w:rFonts w:ascii="Times New Roman" w:hAnsi="Times New Roman"/>
          <w:b/>
          <w:sz w:val="20"/>
        </w:rPr>
      </w:pPr>
      <w:r w:rsidRPr="00B82B97">
        <w:rPr>
          <w:rFonts w:ascii="Times New Roman" w:eastAsia="STIX-Regular" w:hAnsi="Times New Roman"/>
          <w:b/>
          <w:sz w:val="20"/>
        </w:rPr>
        <w:lastRenderedPageBreak/>
        <w:t xml:space="preserve">Effects of intravenous (i.v.) bolus administration </w:t>
      </w:r>
      <w:r w:rsidRPr="00B82B97">
        <w:rPr>
          <w:rFonts w:ascii="Times New Roman" w:hAnsi="Times New Roman"/>
          <w:b/>
          <w:sz w:val="20"/>
        </w:rPr>
        <w:t>of GSNO</w:t>
      </w:r>
    </w:p>
    <w:p w:rsidR="003319CD" w:rsidRPr="00B82B97" w:rsidRDefault="003319CD" w:rsidP="00B82B97">
      <w:pPr>
        <w:pStyle w:val="Bezriadkovania1"/>
        <w:spacing w:line="276" w:lineRule="auto"/>
        <w:rPr>
          <w:rFonts w:ascii="Times New Roman" w:hAnsi="Times New Roman"/>
          <w:sz w:val="20"/>
        </w:rPr>
      </w:pPr>
    </w:p>
    <w:p w:rsidR="00CF2FE8" w:rsidRPr="00B82B97" w:rsidRDefault="003319CD" w:rsidP="00B82B97">
      <w:pPr>
        <w:spacing w:line="276" w:lineRule="auto"/>
        <w:rPr>
          <w:rFonts w:ascii="Times New Roman" w:hAnsi="Times New Roman"/>
          <w:lang w:val="sk-SK"/>
        </w:rPr>
      </w:pPr>
      <w:r w:rsidRPr="00B82B97">
        <w:rPr>
          <w:rFonts w:ascii="Times New Roman" w:eastAsia="STIX-Regular" w:hAnsi="Times New Roman"/>
        </w:rPr>
        <w:t xml:space="preserve">Briefly, the right jugular vein of ISO anesthetized rats was cannulated for intravenous (i.v.) bolus administration </w:t>
      </w:r>
      <w:r w:rsidRPr="00B82B97">
        <w:rPr>
          <w:rFonts w:ascii="Times New Roman" w:hAnsi="Times New Roman"/>
        </w:rPr>
        <w:t xml:space="preserve">of GSNO. </w:t>
      </w:r>
      <w:r w:rsidRPr="00B82B97">
        <w:rPr>
          <w:rFonts w:ascii="Times New Roman" w:hAnsi="Times New Roman"/>
          <w:lang w:val="sk-SK"/>
        </w:rPr>
        <w:t>T</w:t>
      </w:r>
      <w:r w:rsidRPr="00B82B97">
        <w:rPr>
          <w:rFonts w:ascii="Times New Roman" w:hAnsi="Times New Roman"/>
          <w:lang w:eastAsia="sk-SK"/>
        </w:rPr>
        <w:t>he stock solution of NO donor GSNO (160 µmol/L in syringe) prepared in 0.9% saline solution was administered into the right jugular vein (500 µl/kg) over 15 s period. The final concentration in rat was 80 nmol/kg GSNO.</w:t>
      </w:r>
      <w:r w:rsidRPr="00B82B97">
        <w:rPr>
          <w:rFonts w:ascii="Times New Roman" w:hAnsi="Times New Roman"/>
        </w:rPr>
        <w:t xml:space="preserve"> T</w:t>
      </w:r>
      <w:r w:rsidRPr="00B82B97">
        <w:rPr>
          <w:rFonts w:ascii="Times New Roman" w:eastAsia="STIX-Regular" w:hAnsi="Times New Roman"/>
        </w:rPr>
        <w:t xml:space="preserve">he left carotid artery was cannulated for the detection of APW from which 44 APW parameters were evaluated using a microcatheter pressure transducer </w:t>
      </w:r>
      <w:r w:rsidRPr="00B82B97">
        <w:rPr>
          <w:rFonts w:ascii="Times New Roman" w:eastAsia="STIX-Regular" w:hAnsi="Times New Roman"/>
          <w:color w:val="000000" w:themeColor="text1"/>
        </w:rPr>
        <w:t xml:space="preserve">(Kurakova </w:t>
      </w:r>
      <w:r w:rsidR="00EC5D8E" w:rsidRPr="00B82B97">
        <w:rPr>
          <w:rFonts w:ascii="Times New Roman" w:eastAsia="STIX-Regular" w:hAnsi="Times New Roman"/>
          <w:color w:val="000000" w:themeColor="text1"/>
        </w:rPr>
        <w:t xml:space="preserve">et al. </w:t>
      </w:r>
      <w:r w:rsidRPr="00B82B97">
        <w:rPr>
          <w:rFonts w:ascii="Times New Roman" w:eastAsia="STIX-Regular" w:hAnsi="Times New Roman"/>
          <w:color w:val="000000" w:themeColor="text1"/>
        </w:rPr>
        <w:t xml:space="preserve">2020, Misak </w:t>
      </w:r>
      <w:r w:rsidR="00EC5D8E" w:rsidRPr="00B82B97">
        <w:rPr>
          <w:rFonts w:ascii="Times New Roman" w:eastAsia="STIX-Regular" w:hAnsi="Times New Roman"/>
          <w:color w:val="000000" w:themeColor="text1"/>
        </w:rPr>
        <w:t>et al.</w:t>
      </w:r>
      <w:r w:rsidRPr="00B82B97">
        <w:rPr>
          <w:rFonts w:ascii="Times New Roman" w:eastAsia="STIX-Regular" w:hAnsi="Times New Roman"/>
          <w:color w:val="000000" w:themeColor="text1"/>
        </w:rPr>
        <w:t>2020).</w:t>
      </w:r>
    </w:p>
    <w:p w:rsidR="00CF2FE8" w:rsidRPr="00B82B97" w:rsidRDefault="00CF2FE8" w:rsidP="00B82B97">
      <w:pPr>
        <w:spacing w:line="276" w:lineRule="auto"/>
        <w:rPr>
          <w:rFonts w:ascii="Times New Roman" w:hAnsi="Times New Roman"/>
          <w:lang w:val="sk-SK"/>
        </w:rPr>
      </w:pPr>
    </w:p>
    <w:p w:rsidR="00CF2FE8" w:rsidRPr="00B82B97" w:rsidRDefault="00447657" w:rsidP="00B82B97">
      <w:pPr>
        <w:spacing w:line="276" w:lineRule="auto"/>
        <w:rPr>
          <w:rFonts w:ascii="Times New Roman" w:hAnsi="Times New Roman"/>
          <w:lang w:val="sk-SK"/>
        </w:rPr>
      </w:pPr>
      <w:r w:rsidRPr="00B82B97">
        <w:rPr>
          <w:rFonts w:ascii="Times New Roman" w:hAnsi="Times New Roman"/>
          <w:lang w:eastAsia="en-US"/>
        </w:rPr>
        <w:drawing>
          <wp:inline distT="0" distB="0" distL="0" distR="0">
            <wp:extent cx="4864121" cy="5285549"/>
            <wp:effectExtent l="19050" t="0" r="0" b="0"/>
            <wp:docPr id="2" name="Picture 1" descr="DK10 Fig S02 231102-144748 Traces SHR Rat GSNO 26021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S02 231102-144748 Traces SHR Rat GSNO 260213-17.JPG"/>
                    <pic:cNvPicPr/>
                  </pic:nvPicPr>
                  <pic:blipFill>
                    <a:blip r:embed="rId10" cstate="print"/>
                    <a:stretch>
                      <a:fillRect/>
                    </a:stretch>
                  </pic:blipFill>
                  <pic:spPr>
                    <a:xfrm>
                      <a:off x="0" y="0"/>
                      <a:ext cx="4865473" cy="5287019"/>
                    </a:xfrm>
                    <a:prstGeom prst="rect">
                      <a:avLst/>
                    </a:prstGeom>
                  </pic:spPr>
                </pic:pic>
              </a:graphicData>
            </a:graphic>
          </wp:inline>
        </w:drawing>
      </w:r>
    </w:p>
    <w:p w:rsidR="00CF2FE8" w:rsidRPr="00B82B97" w:rsidRDefault="00CF2FE8" w:rsidP="00B82B97">
      <w:pPr>
        <w:spacing w:line="276" w:lineRule="auto"/>
        <w:rPr>
          <w:rFonts w:ascii="Times New Roman" w:hAnsi="Times New Roman"/>
          <w:lang w:val="sk-SK"/>
        </w:rPr>
      </w:pPr>
    </w:p>
    <w:p w:rsidR="00CF2FE8" w:rsidRPr="00B82B97" w:rsidRDefault="00CF2FE8" w:rsidP="00B82B97">
      <w:pPr>
        <w:spacing w:line="276" w:lineRule="auto"/>
        <w:rPr>
          <w:rFonts w:ascii="Times New Roman" w:hAnsi="Times New Roman"/>
          <w:lang w:val="sk-SK"/>
        </w:rPr>
      </w:pPr>
    </w:p>
    <w:p w:rsidR="00CF2FE8" w:rsidRPr="00B82B97" w:rsidRDefault="00CF2FE8" w:rsidP="00B82B97">
      <w:pPr>
        <w:pStyle w:val="Bezriadkovania1"/>
        <w:spacing w:line="276" w:lineRule="auto"/>
        <w:jc w:val="both"/>
        <w:rPr>
          <w:rFonts w:ascii="Times New Roman" w:hAnsi="Times New Roman"/>
          <w:sz w:val="20"/>
          <w:lang w:val="en-US" w:eastAsia="sk-SK"/>
        </w:rPr>
      </w:pPr>
      <w:proofErr w:type="gramStart"/>
      <w:r w:rsidRPr="00B82B97">
        <w:rPr>
          <w:rFonts w:ascii="Times New Roman" w:hAnsi="Times New Roman"/>
          <w:b/>
          <w:sz w:val="20"/>
          <w:lang w:val="en-US"/>
        </w:rPr>
        <w:t>Fig.</w:t>
      </w:r>
      <w:proofErr w:type="gramEnd"/>
      <w:r w:rsidRPr="00B82B97">
        <w:rPr>
          <w:rFonts w:ascii="Times New Roman" w:hAnsi="Times New Roman"/>
          <w:b/>
          <w:sz w:val="20"/>
          <w:lang w:val="en-US"/>
        </w:rPr>
        <w:t xml:space="preserve"> S2 </w:t>
      </w:r>
      <w:r w:rsidRPr="00B82B97">
        <w:rPr>
          <w:rFonts w:ascii="Times New Roman" w:hAnsi="Times New Roman"/>
          <w:sz w:val="20"/>
          <w:lang w:val="en-US"/>
        </w:rPr>
        <w:t xml:space="preserve">Time-dependent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SHR rat before (</w:t>
      </w:r>
      <w:r w:rsidRPr="00B82B97">
        <w:rPr>
          <w:rFonts w:ascii="Times New Roman" w:hAnsi="Times New Roman"/>
          <w:color w:val="auto"/>
          <w:sz w:val="20"/>
          <w:lang w:val="en-US" w:eastAsia="sk-SK"/>
        </w:rPr>
        <w:t>red</w:t>
      </w:r>
      <w:r w:rsidRPr="00B82B97">
        <w:rPr>
          <w:rFonts w:ascii="Times New Roman" w:hAnsi="Times New Roman"/>
          <w:sz w:val="20"/>
          <w:lang w:val="en-US" w:eastAsia="sk-SK"/>
        </w:rPr>
        <w:t xml:space="preserve">) and after i.v. </w:t>
      </w:r>
      <w:r w:rsidR="003319CD" w:rsidRPr="00B82B97">
        <w:rPr>
          <w:rFonts w:ascii="Times New Roman" w:hAnsi="Times New Roman"/>
          <w:sz w:val="20"/>
          <w:lang w:val="en-US" w:eastAsia="sk-SK"/>
        </w:rPr>
        <w:t xml:space="preserve">bolus </w:t>
      </w:r>
      <w:r w:rsidRPr="00B82B97">
        <w:rPr>
          <w:rFonts w:ascii="Times New Roman" w:hAnsi="Times New Roman"/>
          <w:sz w:val="20"/>
          <w:lang w:val="en-US" w:eastAsia="sk-SK"/>
        </w:rPr>
        <w:t xml:space="preserve">administration </w:t>
      </w:r>
      <w:proofErr w:type="gramStart"/>
      <w:r w:rsidRPr="00B82B97">
        <w:rPr>
          <w:rFonts w:ascii="Times New Roman" w:hAnsi="Times New Roman"/>
          <w:sz w:val="20"/>
          <w:lang w:val="en-US" w:eastAsia="sk-SK"/>
        </w:rPr>
        <w:t>of 80 nmol</w:t>
      </w:r>
      <w:r w:rsidR="00401E36" w:rsidRPr="00B82B97">
        <w:rPr>
          <w:rFonts w:ascii="Times New Roman" w:hAnsi="Times New Roman"/>
          <w:sz w:val="20"/>
          <w:lang w:val="en-US" w:eastAsia="sk-SK"/>
        </w:rPr>
        <w:t>/</w:t>
      </w:r>
      <w:r w:rsidRPr="00B82B97">
        <w:rPr>
          <w:rFonts w:ascii="Times New Roman" w:hAnsi="Times New Roman"/>
          <w:sz w:val="20"/>
          <w:lang w:val="en-US" w:eastAsia="sk-SK"/>
        </w:rPr>
        <w:t>kg</w:t>
      </w:r>
      <w:proofErr w:type="gramEnd"/>
      <w:r w:rsidRPr="00B82B97">
        <w:rPr>
          <w:rFonts w:ascii="Times New Roman" w:hAnsi="Times New Roman"/>
          <w:sz w:val="20"/>
          <w:lang w:val="en-US" w:eastAsia="sk-SK"/>
        </w:rPr>
        <w:t xml:space="preserve"> </w:t>
      </w:r>
      <w:r w:rsidR="00401E36" w:rsidRPr="00B82B97">
        <w:rPr>
          <w:rFonts w:ascii="Times New Roman" w:eastAsia="STIX-Regular" w:hAnsi="Times New Roman"/>
          <w:sz w:val="20"/>
        </w:rPr>
        <w:t>S-Nitrosoglutathione (</w:t>
      </w:r>
      <w:r w:rsidRPr="00B82B97">
        <w:rPr>
          <w:rFonts w:ascii="Times New Roman" w:hAnsi="Times New Roman"/>
          <w:sz w:val="20"/>
          <w:lang w:val="en-US" w:eastAsia="sk-SK"/>
        </w:rPr>
        <w:t>GSNO</w:t>
      </w:r>
      <w:r w:rsidR="00401E36" w:rsidRPr="00B82B97">
        <w:rPr>
          <w:rFonts w:ascii="Times New Roman" w:hAnsi="Times New Roman"/>
          <w:sz w:val="20"/>
          <w:lang w:val="en-US" w:eastAsia="sk-SK"/>
        </w:rPr>
        <w:t>)</w:t>
      </w:r>
      <w:r w:rsidRPr="00B82B97">
        <w:rPr>
          <w:rFonts w:ascii="Times New Roman" w:hAnsi="Times New Roman"/>
          <w:sz w:val="20"/>
          <w:lang w:val="en-US" w:eastAsia="sk-SK"/>
        </w:rPr>
        <w:t xml:space="preserve"> recorded at time of maximal decrease of systolic BP (blue). For comparison, an example of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normotensive rat is shown (data </w:t>
      </w:r>
      <w:r w:rsidRPr="00B82B97">
        <w:rPr>
          <w:rFonts w:ascii="Times New Roman" w:hAnsi="Times New Roman"/>
          <w:color w:val="000000" w:themeColor="text1"/>
          <w:sz w:val="20"/>
          <w:lang w:val="en-US" w:eastAsia="sk-SK"/>
        </w:rPr>
        <w:t xml:space="preserve">from Misak </w:t>
      </w:r>
      <w:r w:rsidR="00280253" w:rsidRPr="00B82B97">
        <w:rPr>
          <w:rFonts w:ascii="Times New Roman" w:hAnsi="Times New Roman"/>
          <w:color w:val="000000" w:themeColor="text1"/>
          <w:sz w:val="20"/>
          <w:lang w:val="en-US" w:eastAsia="sk-SK"/>
        </w:rPr>
        <w:t xml:space="preserve">et al. </w:t>
      </w:r>
      <w:r w:rsidRPr="00B82B97">
        <w:rPr>
          <w:rFonts w:ascii="Times New Roman" w:hAnsi="Times New Roman"/>
          <w:color w:val="000000" w:themeColor="text1"/>
          <w:sz w:val="20"/>
          <w:lang w:val="en-US" w:eastAsia="sk-SK"/>
        </w:rPr>
        <w:t>2023, dashed</w:t>
      </w:r>
      <w:r w:rsidRPr="00B82B97">
        <w:rPr>
          <w:rFonts w:ascii="Times New Roman" w:hAnsi="Times New Roman"/>
          <w:sz w:val="20"/>
          <w:lang w:val="en-US" w:eastAsia="sk-SK"/>
        </w:rPr>
        <w:t xml:space="preserve"> black)</w:t>
      </w:r>
    </w:p>
    <w:p w:rsidR="00CF2FE8" w:rsidRPr="00B82B97" w:rsidRDefault="00CF2FE8" w:rsidP="00B82B97">
      <w:pPr>
        <w:pStyle w:val="Bezriadkovania1"/>
        <w:spacing w:line="276" w:lineRule="auto"/>
        <w:jc w:val="both"/>
        <w:rPr>
          <w:rFonts w:ascii="Times New Roman" w:hAnsi="Times New Roman"/>
          <w:sz w:val="20"/>
          <w:lang w:eastAsia="sk-SK"/>
        </w:rPr>
      </w:pPr>
    </w:p>
    <w:p w:rsidR="00CF2FE8" w:rsidRPr="00B82B97" w:rsidRDefault="00CF2FE8" w:rsidP="00B82B97">
      <w:pPr>
        <w:pStyle w:val="Bezriadkovania1"/>
        <w:spacing w:line="276" w:lineRule="auto"/>
        <w:rPr>
          <w:rFonts w:ascii="Times New Roman" w:hAnsi="Times New Roman"/>
          <w:b/>
          <w:sz w:val="20"/>
        </w:rPr>
      </w:pPr>
    </w:p>
    <w:p w:rsidR="00862290" w:rsidRPr="00B82B97" w:rsidRDefault="00862290" w:rsidP="00B82B97">
      <w:pPr>
        <w:pStyle w:val="Bezriadkovania1"/>
        <w:spacing w:line="276" w:lineRule="auto"/>
        <w:rPr>
          <w:rFonts w:ascii="Times New Roman" w:hAnsi="Times New Roman"/>
          <w:sz w:val="20"/>
        </w:rPr>
      </w:pPr>
    </w:p>
    <w:p w:rsidR="00A063AF" w:rsidRPr="00B82B97" w:rsidRDefault="00A063AF" w:rsidP="00B82B97">
      <w:pPr>
        <w:pStyle w:val="NoSpacing"/>
        <w:spacing w:line="276" w:lineRule="auto"/>
        <w:rPr>
          <w:rFonts w:ascii="Times New Roman" w:hAnsi="Times New Roman"/>
          <w:sz w:val="20"/>
          <w:szCs w:val="20"/>
        </w:rPr>
      </w:pPr>
    </w:p>
    <w:p w:rsidR="001360EC" w:rsidRPr="00B82B97" w:rsidRDefault="000F6A2B"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lastRenderedPageBreak/>
        <w:drawing>
          <wp:inline distT="0" distB="0" distL="0" distR="0">
            <wp:extent cx="5760720" cy="2867660"/>
            <wp:effectExtent l="19050" t="0" r="0" b="0"/>
            <wp:docPr id="26" name="Picture 25" descr="DK10 231103-155050 Rec SHR-Rat-Contr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103-155050 Rec SHR-Rat-Contr 260208.png"/>
                    <pic:cNvPicPr/>
                  </pic:nvPicPr>
                  <pic:blipFill>
                    <a:blip r:embed="rId11" cstate="print"/>
                    <a:stretch>
                      <a:fillRect/>
                    </a:stretch>
                  </pic:blipFill>
                  <pic:spPr>
                    <a:xfrm>
                      <a:off x="0" y="0"/>
                      <a:ext cx="5760720" cy="2867660"/>
                    </a:xfrm>
                    <a:prstGeom prst="rect">
                      <a:avLst/>
                    </a:prstGeom>
                  </pic:spPr>
                </pic:pic>
              </a:graphicData>
            </a:graphic>
          </wp:inline>
        </w:drawing>
      </w:r>
    </w:p>
    <w:p w:rsidR="000F6A2B" w:rsidRPr="00B82B97" w:rsidRDefault="000F6A2B" w:rsidP="00B82B97">
      <w:pPr>
        <w:pStyle w:val="NoSpacing"/>
        <w:spacing w:line="276" w:lineRule="auto"/>
        <w:rPr>
          <w:rFonts w:ascii="Times New Roman" w:hAnsi="Times New Roman"/>
          <w:sz w:val="20"/>
          <w:szCs w:val="20"/>
        </w:rPr>
      </w:pPr>
    </w:p>
    <w:p w:rsidR="000F6A2B" w:rsidRPr="00B82B97" w:rsidRDefault="000F6A2B" w:rsidP="00B82B97">
      <w:pPr>
        <w:pStyle w:val="NoSpacing"/>
        <w:spacing w:line="276" w:lineRule="auto"/>
        <w:rPr>
          <w:rFonts w:ascii="Times New Roman" w:hAnsi="Times New Roman"/>
          <w:sz w:val="20"/>
          <w:szCs w:val="20"/>
        </w:rPr>
      </w:pPr>
    </w:p>
    <w:p w:rsidR="00401E36" w:rsidRPr="00B82B97" w:rsidRDefault="00096711"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S3A </w:t>
      </w:r>
      <w:r w:rsidRPr="00B82B97">
        <w:rPr>
          <w:rFonts w:ascii="Times New Roman" w:hAnsi="Times New Roman"/>
          <w:sz w:val="20"/>
        </w:rPr>
        <w:t>Exp1.</w:t>
      </w:r>
      <w:r w:rsidRPr="00B82B97">
        <w:rPr>
          <w:rFonts w:ascii="Times New Roman" w:hAnsi="Times New Roman"/>
          <w:b/>
          <w:sz w:val="20"/>
        </w:rPr>
        <w:t xml:space="preserve"> </w:t>
      </w:r>
      <w:r w:rsidR="00396249" w:rsidRPr="00B82B97">
        <w:rPr>
          <w:rFonts w:ascii="Times New Roman" w:hAnsi="Times New Roman"/>
          <w:sz w:val="20"/>
        </w:rPr>
        <w:t>The o</w:t>
      </w:r>
      <w:r w:rsidR="00401E36" w:rsidRPr="00B82B97">
        <w:rPr>
          <w:rFonts w:ascii="Times New Roman" w:hAnsi="Times New Roman"/>
          <w:sz w:val="20"/>
        </w:rPr>
        <w:t>riginal t</w:t>
      </w:r>
      <w:r w:rsidR="00401E36" w:rsidRPr="00B82B97">
        <w:rPr>
          <w:rFonts w:ascii="Times New Roman" w:hAnsi="Times New Roman"/>
          <w:sz w:val="20"/>
          <w:lang w:val="en-US"/>
        </w:rPr>
        <w:t xml:space="preserve">ime-dependent record of </w:t>
      </w:r>
      <w:r w:rsidR="00401E36" w:rsidRPr="00B82B97">
        <w:rPr>
          <w:rFonts w:ascii="Times New Roman" w:hAnsi="Times New Roman"/>
          <w:sz w:val="20"/>
          <w:lang w:val="en-US" w:eastAsia="sk-SK"/>
        </w:rPr>
        <w:t xml:space="preserve">the left </w:t>
      </w:r>
      <w:r w:rsidR="00401E36" w:rsidRPr="00B82B97">
        <w:rPr>
          <w:rFonts w:ascii="Times New Roman" w:hAnsi="Times New Roman"/>
          <w:sz w:val="20"/>
          <w:lang w:val="en-US"/>
        </w:rPr>
        <w:t xml:space="preserve">common carotid </w:t>
      </w:r>
      <w:r w:rsidR="00401E36" w:rsidRPr="00B82B97">
        <w:rPr>
          <w:rFonts w:ascii="Times New Roman" w:hAnsi="Times New Roman"/>
          <w:sz w:val="20"/>
          <w:lang w:val="en-US" w:eastAsia="sk-SK"/>
        </w:rPr>
        <w:t xml:space="preserve">APW of </w:t>
      </w:r>
      <w:r w:rsidR="00401E36" w:rsidRPr="00B82B97">
        <w:rPr>
          <w:rFonts w:ascii="Times New Roman" w:hAnsi="Times New Roman"/>
          <w:sz w:val="20"/>
          <w:lang w:val="en-US"/>
        </w:rPr>
        <w:t xml:space="preserve">anesthetized </w:t>
      </w:r>
      <w:r w:rsidR="00401E36" w:rsidRPr="00B82B97">
        <w:rPr>
          <w:rFonts w:ascii="Times New Roman" w:hAnsi="Times New Roman"/>
          <w:sz w:val="20"/>
          <w:lang w:val="en-US" w:eastAsia="sk-SK"/>
        </w:rPr>
        <w:t xml:space="preserve">SHR rat before i.v. </w:t>
      </w:r>
      <w:proofErr w:type="gramStart"/>
      <w:r w:rsidR="00401E36" w:rsidRPr="00B82B97">
        <w:rPr>
          <w:rFonts w:ascii="Times New Roman" w:hAnsi="Times New Roman"/>
          <w:sz w:val="20"/>
          <w:lang w:val="en-US" w:eastAsia="sk-SK"/>
        </w:rPr>
        <w:t>administration</w:t>
      </w:r>
      <w:proofErr w:type="gramEnd"/>
      <w:r w:rsidR="00401E36" w:rsidRPr="00B82B97">
        <w:rPr>
          <w:rFonts w:ascii="Times New Roman" w:hAnsi="Times New Roman"/>
          <w:sz w:val="20"/>
          <w:lang w:val="en-US" w:eastAsia="sk-SK"/>
        </w:rPr>
        <w:t xml:space="preserve"> of 80 nmol/kg GSNO </w:t>
      </w:r>
    </w:p>
    <w:p w:rsidR="00401E36" w:rsidRPr="00B82B97" w:rsidRDefault="00401E36" w:rsidP="00B82B97">
      <w:pPr>
        <w:pStyle w:val="NoSpacing"/>
        <w:spacing w:line="276" w:lineRule="auto"/>
        <w:rPr>
          <w:rFonts w:ascii="Times New Roman" w:hAnsi="Times New Roman"/>
          <w:b/>
          <w:sz w:val="20"/>
          <w:szCs w:val="20"/>
        </w:rPr>
      </w:pPr>
    </w:p>
    <w:p w:rsidR="000F6A2B" w:rsidRPr="00B82B97" w:rsidRDefault="000F6A2B" w:rsidP="00B82B97">
      <w:pPr>
        <w:pStyle w:val="NoSpacing"/>
        <w:spacing w:line="276" w:lineRule="auto"/>
        <w:rPr>
          <w:rFonts w:ascii="Times New Roman" w:hAnsi="Times New Roman"/>
          <w:sz w:val="20"/>
          <w:szCs w:val="20"/>
        </w:rPr>
      </w:pPr>
    </w:p>
    <w:p w:rsidR="000F6A2B" w:rsidRPr="00B82B97" w:rsidRDefault="000F6A2B" w:rsidP="00B82B97">
      <w:pPr>
        <w:pStyle w:val="NoSpacing"/>
        <w:spacing w:line="276" w:lineRule="auto"/>
        <w:rPr>
          <w:rFonts w:ascii="Times New Roman" w:hAnsi="Times New Roman"/>
          <w:sz w:val="20"/>
          <w:szCs w:val="20"/>
        </w:rPr>
      </w:pPr>
    </w:p>
    <w:p w:rsidR="000F6A2B" w:rsidRPr="00B82B97" w:rsidRDefault="00806BA0"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drawing>
          <wp:inline distT="0" distB="0" distL="0" distR="0">
            <wp:extent cx="5760720" cy="2876550"/>
            <wp:effectExtent l="19050" t="0" r="0" b="0"/>
            <wp:docPr id="27" name="Picture 26" descr="DK10 231103-155050 Rec SHR-Rat-GSNO-min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103-155050 Rec SHR-Rat-GSNO-min 260208.png"/>
                    <pic:cNvPicPr/>
                  </pic:nvPicPr>
                  <pic:blipFill>
                    <a:blip r:embed="rId12" cstate="print"/>
                    <a:stretch>
                      <a:fillRect/>
                    </a:stretch>
                  </pic:blipFill>
                  <pic:spPr>
                    <a:xfrm>
                      <a:off x="0" y="0"/>
                      <a:ext cx="5760720" cy="2876550"/>
                    </a:xfrm>
                    <a:prstGeom prst="rect">
                      <a:avLst/>
                    </a:prstGeom>
                  </pic:spPr>
                </pic:pic>
              </a:graphicData>
            </a:graphic>
          </wp:inline>
        </w:drawing>
      </w:r>
    </w:p>
    <w:p w:rsidR="000F6A2B" w:rsidRPr="00B82B97" w:rsidRDefault="000F6A2B" w:rsidP="00B82B97">
      <w:pPr>
        <w:pStyle w:val="NoSpacing"/>
        <w:spacing w:line="276" w:lineRule="auto"/>
        <w:rPr>
          <w:rFonts w:ascii="Times New Roman" w:hAnsi="Times New Roman"/>
          <w:sz w:val="20"/>
          <w:szCs w:val="20"/>
        </w:rPr>
      </w:pPr>
    </w:p>
    <w:p w:rsidR="000F6A2B" w:rsidRPr="00B82B97" w:rsidRDefault="000F6A2B" w:rsidP="00B82B97">
      <w:pPr>
        <w:pStyle w:val="NoSpacing"/>
        <w:spacing w:line="276" w:lineRule="auto"/>
        <w:rPr>
          <w:rFonts w:ascii="Times New Roman" w:hAnsi="Times New Roman"/>
          <w:sz w:val="20"/>
          <w:szCs w:val="20"/>
        </w:rPr>
      </w:pPr>
    </w:p>
    <w:p w:rsidR="00401E36" w:rsidRPr="00B82B97" w:rsidRDefault="005B1ADB"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S3B </w:t>
      </w:r>
      <w:r w:rsidRPr="00B82B97">
        <w:rPr>
          <w:rFonts w:ascii="Times New Roman" w:hAnsi="Times New Roman"/>
          <w:sz w:val="20"/>
        </w:rPr>
        <w:t>Exp1.</w:t>
      </w:r>
      <w:r w:rsidRPr="00B82B97">
        <w:rPr>
          <w:rFonts w:ascii="Times New Roman" w:hAnsi="Times New Roman"/>
          <w:b/>
          <w:sz w:val="20"/>
        </w:rPr>
        <w:t xml:space="preserve"> </w:t>
      </w:r>
      <w:r w:rsidR="00401E36" w:rsidRPr="00B82B97">
        <w:rPr>
          <w:rFonts w:ascii="Times New Roman" w:hAnsi="Times New Roman"/>
          <w:sz w:val="20"/>
        </w:rPr>
        <w:t>Original t</w:t>
      </w:r>
      <w:r w:rsidR="00401E36" w:rsidRPr="00B82B97">
        <w:rPr>
          <w:rFonts w:ascii="Times New Roman" w:hAnsi="Times New Roman"/>
          <w:sz w:val="20"/>
          <w:lang w:val="en-US"/>
        </w:rPr>
        <w:t xml:space="preserve">ime-dependent record of </w:t>
      </w:r>
      <w:r w:rsidR="00401E36" w:rsidRPr="00B82B97">
        <w:rPr>
          <w:rFonts w:ascii="Times New Roman" w:hAnsi="Times New Roman"/>
          <w:sz w:val="20"/>
          <w:lang w:val="en-US" w:eastAsia="sk-SK"/>
        </w:rPr>
        <w:t xml:space="preserve">the left </w:t>
      </w:r>
      <w:r w:rsidR="00401E36" w:rsidRPr="00B82B97">
        <w:rPr>
          <w:rFonts w:ascii="Times New Roman" w:hAnsi="Times New Roman"/>
          <w:sz w:val="20"/>
          <w:lang w:val="en-US"/>
        </w:rPr>
        <w:t xml:space="preserve">common carotid </w:t>
      </w:r>
      <w:r w:rsidR="00401E36" w:rsidRPr="00B82B97">
        <w:rPr>
          <w:rFonts w:ascii="Times New Roman" w:hAnsi="Times New Roman"/>
          <w:sz w:val="20"/>
          <w:lang w:val="en-US" w:eastAsia="sk-SK"/>
        </w:rPr>
        <w:t xml:space="preserve">APW of </w:t>
      </w:r>
      <w:r w:rsidR="00401E36" w:rsidRPr="00B82B97">
        <w:rPr>
          <w:rFonts w:ascii="Times New Roman" w:hAnsi="Times New Roman"/>
          <w:sz w:val="20"/>
          <w:lang w:val="en-US"/>
        </w:rPr>
        <w:t xml:space="preserve">anesthetized </w:t>
      </w:r>
      <w:r w:rsidR="00401E36" w:rsidRPr="00B82B97">
        <w:rPr>
          <w:rFonts w:ascii="Times New Roman" w:hAnsi="Times New Roman"/>
          <w:sz w:val="20"/>
          <w:lang w:val="en-US" w:eastAsia="sk-SK"/>
        </w:rPr>
        <w:t xml:space="preserve">SHR rat after i.v. </w:t>
      </w:r>
      <w:proofErr w:type="gramStart"/>
      <w:r w:rsidR="00401E36" w:rsidRPr="00B82B97">
        <w:rPr>
          <w:rFonts w:ascii="Times New Roman" w:hAnsi="Times New Roman"/>
          <w:sz w:val="20"/>
          <w:lang w:val="en-US" w:eastAsia="sk-SK"/>
        </w:rPr>
        <w:t>administration</w:t>
      </w:r>
      <w:proofErr w:type="gramEnd"/>
      <w:r w:rsidR="00401E36" w:rsidRPr="00B82B97">
        <w:rPr>
          <w:rFonts w:ascii="Times New Roman" w:hAnsi="Times New Roman"/>
          <w:sz w:val="20"/>
          <w:lang w:val="en-US" w:eastAsia="sk-SK"/>
        </w:rPr>
        <w:t xml:space="preserve"> of 80 nmol/kg GSNO at time of maximal decrease of systolic </w:t>
      </w:r>
      <w:r w:rsidR="00227274" w:rsidRPr="00B82B97">
        <w:rPr>
          <w:rFonts w:ascii="Times New Roman" w:hAnsi="Times New Roman"/>
          <w:sz w:val="20"/>
          <w:lang w:val="en-US" w:eastAsia="sk-SK"/>
        </w:rPr>
        <w:t>blood pressure (Sys.BP)</w:t>
      </w:r>
    </w:p>
    <w:p w:rsidR="00806BA0" w:rsidRPr="00B82B97" w:rsidRDefault="00806BA0" w:rsidP="00B82B97">
      <w:pPr>
        <w:pStyle w:val="NoSpacing"/>
        <w:spacing w:line="276" w:lineRule="auto"/>
        <w:rPr>
          <w:rFonts w:ascii="Times New Roman" w:hAnsi="Times New Roman"/>
          <w:b/>
          <w:sz w:val="20"/>
          <w:szCs w:val="20"/>
        </w:rPr>
      </w:pPr>
    </w:p>
    <w:p w:rsidR="000F6A2B" w:rsidRPr="00B82B97" w:rsidRDefault="00F769F8"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lastRenderedPageBreak/>
        <w:drawing>
          <wp:inline distT="0" distB="0" distL="0" distR="0">
            <wp:extent cx="5760720" cy="2859405"/>
            <wp:effectExtent l="19050" t="0" r="0" b="0"/>
            <wp:docPr id="28" name="Picture 27" descr="DK10 231103-155050 Rec SHR-Rat-GSNO-ret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103-155050 Rec SHR-Rat-GSNO-ret 260208.png"/>
                    <pic:cNvPicPr/>
                  </pic:nvPicPr>
                  <pic:blipFill>
                    <a:blip r:embed="rId13" cstate="print"/>
                    <a:stretch>
                      <a:fillRect/>
                    </a:stretch>
                  </pic:blipFill>
                  <pic:spPr>
                    <a:xfrm>
                      <a:off x="0" y="0"/>
                      <a:ext cx="5760720" cy="2859405"/>
                    </a:xfrm>
                    <a:prstGeom prst="rect">
                      <a:avLst/>
                    </a:prstGeom>
                  </pic:spPr>
                </pic:pic>
              </a:graphicData>
            </a:graphic>
          </wp:inline>
        </w:drawing>
      </w:r>
    </w:p>
    <w:p w:rsidR="00F769F8" w:rsidRPr="00B82B97" w:rsidRDefault="00F769F8" w:rsidP="00B82B97">
      <w:pPr>
        <w:pStyle w:val="NoSpacing"/>
        <w:spacing w:line="276" w:lineRule="auto"/>
        <w:rPr>
          <w:rFonts w:ascii="Times New Roman" w:hAnsi="Times New Roman"/>
          <w:sz w:val="20"/>
          <w:szCs w:val="20"/>
        </w:rPr>
      </w:pPr>
    </w:p>
    <w:p w:rsidR="000D4D2D" w:rsidRPr="00B82B97" w:rsidRDefault="000D4D2D" w:rsidP="00B82B97">
      <w:pPr>
        <w:pStyle w:val="Bezriadkovania1"/>
        <w:spacing w:line="276" w:lineRule="auto"/>
        <w:jc w:val="both"/>
        <w:rPr>
          <w:rFonts w:ascii="Times New Roman" w:hAnsi="Times New Roman"/>
          <w:b/>
          <w:sz w:val="20"/>
        </w:rPr>
      </w:pPr>
    </w:p>
    <w:p w:rsidR="00401E36" w:rsidRPr="00B82B97" w:rsidRDefault="00227274"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S3C </w:t>
      </w:r>
      <w:r w:rsidRPr="00B82B97">
        <w:rPr>
          <w:rFonts w:ascii="Times New Roman" w:hAnsi="Times New Roman"/>
          <w:sz w:val="20"/>
        </w:rPr>
        <w:t>Exp1.</w:t>
      </w:r>
      <w:r w:rsidRPr="00B82B97">
        <w:rPr>
          <w:rFonts w:ascii="Times New Roman" w:hAnsi="Times New Roman"/>
          <w:b/>
          <w:sz w:val="20"/>
        </w:rPr>
        <w:t xml:space="preserve"> </w:t>
      </w:r>
      <w:r w:rsidR="00401E36" w:rsidRPr="00B82B97">
        <w:rPr>
          <w:rFonts w:ascii="Times New Roman" w:hAnsi="Times New Roman"/>
          <w:sz w:val="20"/>
        </w:rPr>
        <w:t>Original t</w:t>
      </w:r>
      <w:r w:rsidR="00401E36" w:rsidRPr="00B82B97">
        <w:rPr>
          <w:rFonts w:ascii="Times New Roman" w:hAnsi="Times New Roman"/>
          <w:sz w:val="20"/>
          <w:lang w:val="en-US"/>
        </w:rPr>
        <w:t xml:space="preserve">ime-dependent record of </w:t>
      </w:r>
      <w:r w:rsidR="00401E36" w:rsidRPr="00B82B97">
        <w:rPr>
          <w:rFonts w:ascii="Times New Roman" w:hAnsi="Times New Roman"/>
          <w:sz w:val="20"/>
          <w:lang w:val="en-US" w:eastAsia="sk-SK"/>
        </w:rPr>
        <w:t xml:space="preserve">the left </w:t>
      </w:r>
      <w:r w:rsidR="00401E36" w:rsidRPr="00B82B97">
        <w:rPr>
          <w:rFonts w:ascii="Times New Roman" w:hAnsi="Times New Roman"/>
          <w:sz w:val="20"/>
          <w:lang w:val="en-US"/>
        </w:rPr>
        <w:t xml:space="preserve">common carotid </w:t>
      </w:r>
      <w:r w:rsidR="00401E36" w:rsidRPr="00B82B97">
        <w:rPr>
          <w:rFonts w:ascii="Times New Roman" w:hAnsi="Times New Roman"/>
          <w:sz w:val="20"/>
          <w:lang w:val="en-US" w:eastAsia="sk-SK"/>
        </w:rPr>
        <w:t xml:space="preserve">APW of </w:t>
      </w:r>
      <w:r w:rsidR="00401E36" w:rsidRPr="00B82B97">
        <w:rPr>
          <w:rFonts w:ascii="Times New Roman" w:hAnsi="Times New Roman"/>
          <w:sz w:val="20"/>
          <w:lang w:val="en-US"/>
        </w:rPr>
        <w:t xml:space="preserve">anesthetized </w:t>
      </w:r>
      <w:r w:rsidR="00401E36" w:rsidRPr="00B82B97">
        <w:rPr>
          <w:rFonts w:ascii="Times New Roman" w:hAnsi="Times New Roman"/>
          <w:sz w:val="20"/>
          <w:lang w:val="en-US" w:eastAsia="sk-SK"/>
        </w:rPr>
        <w:t xml:space="preserve">SHR rat after i.v. </w:t>
      </w:r>
      <w:proofErr w:type="gramStart"/>
      <w:r w:rsidR="00401E36" w:rsidRPr="00B82B97">
        <w:rPr>
          <w:rFonts w:ascii="Times New Roman" w:hAnsi="Times New Roman"/>
          <w:sz w:val="20"/>
          <w:lang w:val="en-US" w:eastAsia="sk-SK"/>
        </w:rPr>
        <w:t>administration</w:t>
      </w:r>
      <w:proofErr w:type="gramEnd"/>
      <w:r w:rsidR="00401E36" w:rsidRPr="00B82B97">
        <w:rPr>
          <w:rFonts w:ascii="Times New Roman" w:hAnsi="Times New Roman"/>
          <w:sz w:val="20"/>
          <w:lang w:val="en-US" w:eastAsia="sk-SK"/>
        </w:rPr>
        <w:t xml:space="preserve"> of 80 nmol/kg GSNO at time </w:t>
      </w:r>
      <w:r w:rsidR="0055355B" w:rsidRPr="00B82B97">
        <w:rPr>
          <w:rFonts w:ascii="Times New Roman" w:hAnsi="Times New Roman"/>
          <w:sz w:val="20"/>
          <w:lang w:val="en-US" w:eastAsia="sk-SK"/>
        </w:rPr>
        <w:t>when</w:t>
      </w:r>
      <w:r w:rsidR="00401E36" w:rsidRPr="00B82B97">
        <w:rPr>
          <w:rFonts w:ascii="Times New Roman" w:hAnsi="Times New Roman"/>
          <w:sz w:val="20"/>
          <w:lang w:val="en-US" w:eastAsia="sk-SK"/>
        </w:rPr>
        <w:t xml:space="preserve"> systolic BP</w:t>
      </w:r>
      <w:r w:rsidR="0055355B" w:rsidRPr="00B82B97">
        <w:rPr>
          <w:rFonts w:ascii="Times New Roman" w:hAnsi="Times New Roman"/>
          <w:sz w:val="20"/>
          <w:lang w:val="en-US" w:eastAsia="sk-SK"/>
        </w:rPr>
        <w:t xml:space="preserve"> returned to approximately control </w:t>
      </w:r>
      <w:r w:rsidRPr="00B82B97">
        <w:rPr>
          <w:rFonts w:ascii="Times New Roman" w:hAnsi="Times New Roman"/>
          <w:sz w:val="20"/>
          <w:lang w:val="en-US" w:eastAsia="sk-SK"/>
        </w:rPr>
        <w:t xml:space="preserve">Sys.BP </w:t>
      </w:r>
      <w:r w:rsidR="0055355B" w:rsidRPr="00B82B97">
        <w:rPr>
          <w:rFonts w:ascii="Times New Roman" w:hAnsi="Times New Roman"/>
          <w:sz w:val="20"/>
          <w:lang w:val="en-US" w:eastAsia="sk-SK"/>
        </w:rPr>
        <w:t>value</w:t>
      </w:r>
      <w:r w:rsidR="00401E36" w:rsidRPr="00B82B97">
        <w:rPr>
          <w:rFonts w:ascii="Times New Roman" w:hAnsi="Times New Roman"/>
          <w:sz w:val="20"/>
          <w:lang w:val="en-US" w:eastAsia="sk-SK"/>
        </w:rPr>
        <w:t xml:space="preserve"> </w:t>
      </w:r>
    </w:p>
    <w:p w:rsidR="00F769F8" w:rsidRPr="00B82B97" w:rsidRDefault="00F769F8" w:rsidP="00B82B97">
      <w:pPr>
        <w:pStyle w:val="NoSpacing"/>
        <w:spacing w:line="276" w:lineRule="auto"/>
        <w:rPr>
          <w:rFonts w:ascii="Times New Roman" w:hAnsi="Times New Roman"/>
          <w:b/>
          <w:sz w:val="20"/>
          <w:szCs w:val="20"/>
        </w:rPr>
      </w:pPr>
    </w:p>
    <w:p w:rsidR="00F769F8" w:rsidRPr="00B82B97" w:rsidRDefault="00F769F8" w:rsidP="00B82B97">
      <w:pPr>
        <w:pStyle w:val="NoSpacing"/>
        <w:spacing w:line="276" w:lineRule="auto"/>
        <w:rPr>
          <w:rFonts w:ascii="Times New Roman" w:hAnsi="Times New Roman"/>
          <w:b/>
          <w:sz w:val="20"/>
          <w:szCs w:val="20"/>
        </w:rPr>
      </w:pPr>
    </w:p>
    <w:p w:rsidR="00F769F8" w:rsidRPr="00B82B97" w:rsidRDefault="00F769F8" w:rsidP="00B82B97">
      <w:pPr>
        <w:pStyle w:val="NoSpacing"/>
        <w:spacing w:line="276" w:lineRule="auto"/>
        <w:rPr>
          <w:rFonts w:ascii="Times New Roman" w:hAnsi="Times New Roman"/>
          <w:b/>
          <w:sz w:val="20"/>
          <w:szCs w:val="20"/>
        </w:rPr>
      </w:pPr>
    </w:p>
    <w:p w:rsidR="00F330A1" w:rsidRPr="00B82B97" w:rsidRDefault="00B36EFD" w:rsidP="00B82B97">
      <w:pPr>
        <w:pStyle w:val="Bezriadkovania1"/>
        <w:spacing w:line="276" w:lineRule="auto"/>
        <w:rPr>
          <w:rFonts w:ascii="Times New Roman" w:hAnsi="Times New Roman"/>
          <w:b/>
          <w:sz w:val="20"/>
          <w:lang w:val="en-US"/>
        </w:rPr>
      </w:pPr>
      <w:r w:rsidRPr="00B82B97">
        <w:rPr>
          <w:rFonts w:ascii="Times New Roman" w:hAnsi="Times New Roman"/>
          <w:b/>
          <w:noProof/>
          <w:sz w:val="20"/>
          <w:lang w:val="en-US"/>
        </w:rPr>
        <w:drawing>
          <wp:inline distT="0" distB="0" distL="0" distR="0">
            <wp:extent cx="5760720" cy="1606550"/>
            <wp:effectExtent l="19050" t="0" r="0" b="0"/>
            <wp:docPr id="3" name="Picture 2" descr="DK10 Fig S3D 2x1 F00 Len W Body 36.5-38m SHR Rat 260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S3D 2x1 F00 Len W Body 36.5-38m SHR Rat 260515.JPG"/>
                    <pic:cNvPicPr/>
                  </pic:nvPicPr>
                  <pic:blipFill>
                    <a:blip r:embed="rId14" cstate="print"/>
                    <a:stretch>
                      <a:fillRect/>
                    </a:stretch>
                  </pic:blipFill>
                  <pic:spPr>
                    <a:xfrm>
                      <a:off x="0" y="0"/>
                      <a:ext cx="5760720" cy="1606550"/>
                    </a:xfrm>
                    <a:prstGeom prst="rect">
                      <a:avLst/>
                    </a:prstGeom>
                  </pic:spPr>
                </pic:pic>
              </a:graphicData>
            </a:graphic>
          </wp:inline>
        </w:drawing>
      </w:r>
    </w:p>
    <w:p w:rsidR="00F330A1" w:rsidRPr="00B82B97" w:rsidRDefault="00F330A1" w:rsidP="00B82B97">
      <w:pPr>
        <w:pStyle w:val="Bezriadkovania1"/>
        <w:spacing w:line="276" w:lineRule="auto"/>
        <w:rPr>
          <w:rFonts w:ascii="Times New Roman" w:hAnsi="Times New Roman"/>
          <w:b/>
          <w:sz w:val="20"/>
          <w:lang w:val="en-US"/>
        </w:rPr>
      </w:pPr>
    </w:p>
    <w:p w:rsidR="00F330A1" w:rsidRPr="00B82B97" w:rsidRDefault="00F330A1" w:rsidP="00B82B97">
      <w:pPr>
        <w:pStyle w:val="Bezriadkovania1"/>
        <w:spacing w:line="276" w:lineRule="auto"/>
        <w:rPr>
          <w:rFonts w:ascii="Times New Roman" w:hAnsi="Times New Roman"/>
          <w:b/>
          <w:sz w:val="20"/>
          <w:lang w:val="en-US"/>
        </w:rPr>
      </w:pPr>
    </w:p>
    <w:p w:rsidR="00F769F8" w:rsidRPr="00B82B97" w:rsidRDefault="00F330A1" w:rsidP="00B82B97">
      <w:pPr>
        <w:pStyle w:val="NoSpacing"/>
        <w:spacing w:line="276" w:lineRule="auto"/>
        <w:rPr>
          <w:rFonts w:ascii="Times New Roman" w:hAnsi="Times New Roman"/>
          <w:b/>
          <w:sz w:val="20"/>
          <w:szCs w:val="20"/>
        </w:rPr>
      </w:pPr>
      <w:proofErr w:type="gramStart"/>
      <w:r w:rsidRPr="00B82B97">
        <w:rPr>
          <w:rFonts w:ascii="Times New Roman" w:hAnsi="Times New Roman"/>
          <w:b/>
          <w:sz w:val="20"/>
          <w:szCs w:val="20"/>
        </w:rPr>
        <w:t>Fig S3D</w:t>
      </w:r>
      <w:r w:rsidRPr="00B82B97">
        <w:rPr>
          <w:rFonts w:ascii="Times New Roman" w:hAnsi="Times New Roman"/>
          <w:sz w:val="20"/>
          <w:szCs w:val="20"/>
        </w:rPr>
        <w:t xml:space="preserve"> Exp-1.</w:t>
      </w:r>
      <w:proofErr w:type="gramEnd"/>
      <w:r w:rsidRPr="00B82B97">
        <w:rPr>
          <w:rFonts w:ascii="Times New Roman" w:hAnsi="Times New Roman"/>
          <w:sz w:val="20"/>
          <w:szCs w:val="20"/>
        </w:rPr>
        <w:t xml:space="preserve"> Details of t</w:t>
      </w:r>
      <w:r w:rsidRPr="00B82B97">
        <w:rPr>
          <w:rFonts w:ascii="Times New Roman" w:eastAsia="Lato-Bold" w:hAnsi="Times New Roman"/>
          <w:sz w:val="20"/>
          <w:szCs w:val="20"/>
        </w:rPr>
        <w:t xml:space="preserve">ime-dependent fluctuation of APW-P (w) </w:t>
      </w:r>
      <w:proofErr w:type="gramStart"/>
      <w:r w:rsidRPr="00B82B97">
        <w:rPr>
          <w:rFonts w:ascii="Times New Roman" w:eastAsia="Lato-Bold" w:hAnsi="Times New Roman"/>
          <w:sz w:val="20"/>
          <w:szCs w:val="20"/>
        </w:rPr>
        <w:t>in the presence of 80 nmol/kg GSNO of anesthetized rat</w:t>
      </w:r>
      <w:proofErr w:type="gramEnd"/>
      <w:r w:rsidRPr="00B82B97">
        <w:rPr>
          <w:rFonts w:ascii="Times New Roman" w:eastAsia="Lato-Bold" w:hAnsi="Times New Roman"/>
          <w:sz w:val="20"/>
          <w:szCs w:val="20"/>
        </w:rPr>
        <w:t>. Dark green dots are individual heartbeats, which are mostly not resolved at low resolution (left), but are resolved at high resolution (right).</w:t>
      </w:r>
      <w:r w:rsidR="00922267" w:rsidRPr="00B82B97">
        <w:rPr>
          <w:rFonts w:ascii="Times New Roman" w:eastAsia="Lato-Bold" w:hAnsi="Times New Roman"/>
          <w:sz w:val="20"/>
          <w:szCs w:val="20"/>
        </w:rPr>
        <w:t xml:space="preserve"> The arrows </w:t>
      </w:r>
      <w:r w:rsidR="00922267" w:rsidRPr="00B82B97">
        <w:rPr>
          <w:rFonts w:ascii="Times New Roman" w:eastAsia="Lato-Bold" w:hAnsi="Times New Roman"/>
          <w:color w:val="000000" w:themeColor="text1"/>
          <w:sz w:val="20"/>
          <w:szCs w:val="20"/>
        </w:rPr>
        <w:t xml:space="preserve">indicate the proposed levels L-2 and L-3, as well as the subdivided levels L-4-a and L-4-b </w:t>
      </w:r>
      <w:r w:rsidRPr="00B82B97">
        <w:rPr>
          <w:rFonts w:ascii="Times New Roman" w:eastAsia="Lato-Bold" w:hAnsi="Times New Roman"/>
          <w:color w:val="000000" w:themeColor="text1"/>
          <w:sz w:val="20"/>
          <w:szCs w:val="20"/>
        </w:rPr>
        <w:t xml:space="preserve">(n-gital) levels (Misak </w:t>
      </w:r>
      <w:r w:rsidR="00980E6E" w:rsidRPr="00B82B97">
        <w:rPr>
          <w:rFonts w:ascii="Times New Roman" w:eastAsia="Lato-Bold" w:hAnsi="Times New Roman"/>
          <w:color w:val="000000" w:themeColor="text1"/>
          <w:sz w:val="20"/>
          <w:szCs w:val="20"/>
        </w:rPr>
        <w:t xml:space="preserve">et al. </w:t>
      </w:r>
      <w:r w:rsidRPr="00B82B97">
        <w:rPr>
          <w:rFonts w:ascii="Times New Roman" w:eastAsia="Lato-Bold" w:hAnsi="Times New Roman"/>
          <w:color w:val="000000" w:themeColor="text1"/>
          <w:sz w:val="20"/>
          <w:szCs w:val="20"/>
        </w:rPr>
        <w:t>2025). Definitions</w:t>
      </w:r>
      <w:r w:rsidRPr="00B82B97">
        <w:rPr>
          <w:rFonts w:ascii="Times New Roman" w:eastAsia="Lato-Bold" w:hAnsi="Times New Roman"/>
          <w:sz w:val="20"/>
          <w:szCs w:val="20"/>
        </w:rPr>
        <w:t>, units, and abbreviations of APW-Ps evaluated from APW are explained in Fig. S1</w:t>
      </w:r>
    </w:p>
    <w:p w:rsidR="00F769F8" w:rsidRPr="00B82B97" w:rsidRDefault="00F769F8" w:rsidP="00B82B97">
      <w:pPr>
        <w:pStyle w:val="NoSpacing"/>
        <w:spacing w:line="276" w:lineRule="auto"/>
        <w:rPr>
          <w:rFonts w:ascii="Times New Roman" w:hAnsi="Times New Roman"/>
          <w:sz w:val="20"/>
          <w:szCs w:val="20"/>
        </w:rPr>
      </w:pPr>
    </w:p>
    <w:p w:rsidR="00F769F8" w:rsidRPr="00B82B97" w:rsidRDefault="00F769F8" w:rsidP="00B82B97">
      <w:pPr>
        <w:pStyle w:val="NoSpacing"/>
        <w:spacing w:line="276" w:lineRule="auto"/>
        <w:rPr>
          <w:rFonts w:ascii="Times New Roman" w:hAnsi="Times New Roman"/>
          <w:sz w:val="20"/>
          <w:szCs w:val="20"/>
        </w:rPr>
      </w:pPr>
    </w:p>
    <w:p w:rsidR="001360EC" w:rsidRPr="00B82B97" w:rsidRDefault="001360EC" w:rsidP="00B82B97">
      <w:pPr>
        <w:pStyle w:val="NoSpacing"/>
        <w:spacing w:line="276" w:lineRule="auto"/>
        <w:rPr>
          <w:rFonts w:ascii="Times New Roman" w:hAnsi="Times New Roman"/>
          <w:sz w:val="20"/>
          <w:szCs w:val="20"/>
        </w:rPr>
      </w:pPr>
    </w:p>
    <w:p w:rsidR="001360EC" w:rsidRPr="00B82B97" w:rsidRDefault="001360EC" w:rsidP="00B82B97">
      <w:pPr>
        <w:pStyle w:val="NoSpacing"/>
        <w:spacing w:line="276" w:lineRule="auto"/>
        <w:rPr>
          <w:rFonts w:ascii="Times New Roman" w:hAnsi="Times New Roman"/>
          <w:sz w:val="20"/>
          <w:szCs w:val="20"/>
        </w:rPr>
      </w:pPr>
    </w:p>
    <w:p w:rsidR="00F44451" w:rsidRPr="00B82B97" w:rsidRDefault="00F44451" w:rsidP="00B82B97">
      <w:pPr>
        <w:pStyle w:val="NoSpacing"/>
        <w:spacing w:line="276" w:lineRule="auto"/>
        <w:rPr>
          <w:rFonts w:ascii="Times New Roman" w:hAnsi="Times New Roman"/>
          <w:sz w:val="20"/>
          <w:szCs w:val="20"/>
        </w:rPr>
      </w:pPr>
    </w:p>
    <w:p w:rsidR="001360EC" w:rsidRPr="00B82B97" w:rsidRDefault="001360EC" w:rsidP="00B82B97">
      <w:pPr>
        <w:pStyle w:val="NoSpacing"/>
        <w:spacing w:line="276" w:lineRule="auto"/>
        <w:rPr>
          <w:rFonts w:ascii="Times New Roman" w:hAnsi="Times New Roman"/>
          <w:sz w:val="20"/>
          <w:szCs w:val="20"/>
        </w:rPr>
      </w:pPr>
    </w:p>
    <w:p w:rsidR="001360EC" w:rsidRPr="00B82B97" w:rsidRDefault="001360EC" w:rsidP="00B82B97">
      <w:pPr>
        <w:pStyle w:val="NoSpacing"/>
        <w:spacing w:line="276" w:lineRule="auto"/>
        <w:rPr>
          <w:rFonts w:ascii="Times New Roman" w:hAnsi="Times New Roman"/>
          <w:sz w:val="20"/>
          <w:szCs w:val="20"/>
        </w:rPr>
      </w:pPr>
    </w:p>
    <w:p w:rsidR="00A063AF" w:rsidRPr="00B82B97" w:rsidRDefault="00A063AF" w:rsidP="00B82B97">
      <w:pPr>
        <w:pStyle w:val="Bezriadkovania1"/>
        <w:spacing w:line="276" w:lineRule="auto"/>
        <w:rPr>
          <w:rFonts w:ascii="Times New Roman" w:hAnsi="Times New Roman"/>
          <w:b/>
          <w:sz w:val="20"/>
          <w:lang w:val="en-US"/>
        </w:rPr>
      </w:pPr>
    </w:p>
    <w:p w:rsidR="00363352" w:rsidRPr="00B82B97" w:rsidRDefault="00363352" w:rsidP="00B82B97">
      <w:pPr>
        <w:pStyle w:val="Bezriadkovania1"/>
        <w:spacing w:line="276" w:lineRule="auto"/>
        <w:rPr>
          <w:rFonts w:ascii="Times New Roman" w:hAnsi="Times New Roman"/>
          <w:b/>
          <w:sz w:val="20"/>
        </w:rPr>
      </w:pPr>
    </w:p>
    <w:p w:rsidR="00363352" w:rsidRPr="00B82B97" w:rsidRDefault="00363352" w:rsidP="00B82B97">
      <w:pPr>
        <w:pStyle w:val="Bezriadkovania1"/>
        <w:spacing w:line="276" w:lineRule="auto"/>
        <w:rPr>
          <w:rFonts w:ascii="Times New Roman" w:hAnsi="Times New Roman"/>
          <w:b/>
          <w:sz w:val="20"/>
        </w:rPr>
      </w:pPr>
    </w:p>
    <w:p w:rsidR="007D4304" w:rsidRPr="00B82B97" w:rsidRDefault="007D4304" w:rsidP="00B82B97">
      <w:pPr>
        <w:pStyle w:val="Bezriadkovania1"/>
        <w:spacing w:line="276" w:lineRule="auto"/>
        <w:rPr>
          <w:rFonts w:ascii="Times New Roman" w:hAnsi="Times New Roman"/>
          <w:b/>
          <w:sz w:val="20"/>
        </w:rPr>
      </w:pPr>
    </w:p>
    <w:p w:rsidR="007D4304" w:rsidRPr="00B82B97" w:rsidRDefault="007D4304" w:rsidP="00B82B97">
      <w:pPr>
        <w:pStyle w:val="Bezriadkovania1"/>
        <w:spacing w:line="276" w:lineRule="auto"/>
        <w:rPr>
          <w:rFonts w:ascii="Times New Roman" w:hAnsi="Times New Roman"/>
          <w:b/>
          <w:sz w:val="20"/>
        </w:rPr>
      </w:pPr>
      <w:r w:rsidRPr="00B82B97">
        <w:rPr>
          <w:rFonts w:ascii="Times New Roman" w:hAnsi="Times New Roman"/>
          <w:b/>
          <w:noProof/>
          <w:sz w:val="20"/>
          <w:lang w:val="en-US"/>
        </w:rPr>
        <w:lastRenderedPageBreak/>
        <w:drawing>
          <wp:inline distT="0" distB="0" distL="0" distR="0">
            <wp:extent cx="5760720" cy="2878455"/>
            <wp:effectExtent l="19050" t="0" r="0" b="0"/>
            <wp:docPr id="29" name="Picture 28" descr="DK10 231102-144748 SHR-Rat Rec Contr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102-144748 SHR-Rat Rec Contr 260208.png"/>
                    <pic:cNvPicPr/>
                  </pic:nvPicPr>
                  <pic:blipFill>
                    <a:blip r:embed="rId15" cstate="print"/>
                    <a:stretch>
                      <a:fillRect/>
                    </a:stretch>
                  </pic:blipFill>
                  <pic:spPr>
                    <a:xfrm>
                      <a:off x="0" y="0"/>
                      <a:ext cx="5760720" cy="2878455"/>
                    </a:xfrm>
                    <a:prstGeom prst="rect">
                      <a:avLst/>
                    </a:prstGeom>
                  </pic:spPr>
                </pic:pic>
              </a:graphicData>
            </a:graphic>
          </wp:inline>
        </w:drawing>
      </w:r>
    </w:p>
    <w:p w:rsidR="007D4304" w:rsidRPr="00B82B97" w:rsidRDefault="007D4304" w:rsidP="00B82B97">
      <w:pPr>
        <w:pStyle w:val="Bezriadkovania1"/>
        <w:spacing w:line="276" w:lineRule="auto"/>
        <w:rPr>
          <w:rFonts w:ascii="Times New Roman" w:hAnsi="Times New Roman"/>
          <w:b/>
          <w:sz w:val="20"/>
        </w:rPr>
      </w:pPr>
    </w:p>
    <w:p w:rsidR="0035368F" w:rsidRPr="00B82B97" w:rsidRDefault="0035368F"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S4A </w:t>
      </w:r>
      <w:r w:rsidRPr="00B82B97">
        <w:rPr>
          <w:rFonts w:ascii="Times New Roman" w:hAnsi="Times New Roman"/>
          <w:sz w:val="20"/>
        </w:rPr>
        <w:t>Exp</w:t>
      </w:r>
      <w:r w:rsidR="0046239C" w:rsidRPr="00B82B97">
        <w:rPr>
          <w:rFonts w:ascii="Times New Roman" w:hAnsi="Times New Roman"/>
          <w:sz w:val="20"/>
        </w:rPr>
        <w:t>2</w:t>
      </w:r>
      <w:r w:rsidRPr="00B82B97">
        <w:rPr>
          <w:rFonts w:ascii="Times New Roman" w:hAnsi="Times New Roman"/>
          <w:sz w:val="20"/>
        </w:rPr>
        <w:t>.</w:t>
      </w:r>
      <w:r w:rsidRPr="00B82B97">
        <w:rPr>
          <w:rFonts w:ascii="Times New Roman" w:hAnsi="Times New Roman"/>
          <w:b/>
          <w:sz w:val="20"/>
        </w:rPr>
        <w:t xml:space="preserve"> </w:t>
      </w:r>
      <w:r w:rsidRPr="00B82B97">
        <w:rPr>
          <w:rFonts w:ascii="Times New Roman" w:hAnsi="Times New Roman"/>
          <w:sz w:val="20"/>
        </w:rPr>
        <w:t>The 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before i.v. </w:t>
      </w:r>
      <w:proofErr w:type="gramStart"/>
      <w:r w:rsidRPr="00B82B97">
        <w:rPr>
          <w:rFonts w:ascii="Times New Roman" w:hAnsi="Times New Roman"/>
          <w:sz w:val="20"/>
          <w:lang w:val="en-US" w:eastAsia="sk-SK"/>
        </w:rPr>
        <w:t>ad</w:t>
      </w:r>
      <w:r w:rsidR="00984FD1">
        <w:rPr>
          <w:rFonts w:ascii="Times New Roman" w:hAnsi="Times New Roman"/>
          <w:sz w:val="20"/>
          <w:lang w:val="en-US" w:eastAsia="sk-SK"/>
        </w:rPr>
        <w:t>ministration</w:t>
      </w:r>
      <w:proofErr w:type="gramEnd"/>
      <w:r w:rsidR="00984FD1">
        <w:rPr>
          <w:rFonts w:ascii="Times New Roman" w:hAnsi="Times New Roman"/>
          <w:sz w:val="20"/>
          <w:lang w:val="en-US" w:eastAsia="sk-SK"/>
        </w:rPr>
        <w:t xml:space="preserve"> of 80 nmol/kg GSNO</w:t>
      </w:r>
      <w:r w:rsidRPr="00B82B97">
        <w:rPr>
          <w:rFonts w:ascii="Times New Roman" w:hAnsi="Times New Roman"/>
          <w:sz w:val="20"/>
          <w:lang w:val="en-US" w:eastAsia="sk-SK"/>
        </w:rPr>
        <w:t xml:space="preserve"> </w:t>
      </w:r>
    </w:p>
    <w:p w:rsidR="007D4304" w:rsidRPr="00B82B97" w:rsidRDefault="007D4304" w:rsidP="00B82B97">
      <w:pPr>
        <w:pStyle w:val="Bezriadkovania1"/>
        <w:spacing w:line="276" w:lineRule="auto"/>
        <w:rPr>
          <w:rFonts w:ascii="Times New Roman" w:hAnsi="Times New Roman"/>
          <w:b/>
          <w:sz w:val="20"/>
        </w:rPr>
      </w:pPr>
    </w:p>
    <w:p w:rsidR="007D4304" w:rsidRPr="00B82B97" w:rsidRDefault="007D4304" w:rsidP="00B82B97">
      <w:pPr>
        <w:pStyle w:val="Bezriadkovania1"/>
        <w:spacing w:line="276" w:lineRule="auto"/>
        <w:rPr>
          <w:rFonts w:ascii="Times New Roman" w:hAnsi="Times New Roman"/>
          <w:b/>
          <w:sz w:val="20"/>
        </w:rPr>
      </w:pPr>
    </w:p>
    <w:p w:rsidR="007D4304" w:rsidRPr="00B82B97" w:rsidRDefault="003A6111" w:rsidP="00B82B97">
      <w:pPr>
        <w:pStyle w:val="Bezriadkovania1"/>
        <w:spacing w:line="276" w:lineRule="auto"/>
        <w:rPr>
          <w:rFonts w:ascii="Times New Roman" w:hAnsi="Times New Roman"/>
          <w:b/>
          <w:sz w:val="20"/>
        </w:rPr>
      </w:pPr>
      <w:r w:rsidRPr="00B82B97">
        <w:rPr>
          <w:rFonts w:ascii="Times New Roman" w:hAnsi="Times New Roman"/>
          <w:b/>
          <w:noProof/>
          <w:sz w:val="20"/>
          <w:lang w:val="en-US"/>
        </w:rPr>
        <w:drawing>
          <wp:inline distT="0" distB="0" distL="0" distR="0">
            <wp:extent cx="5760720" cy="2881630"/>
            <wp:effectExtent l="19050" t="0" r="0" b="0"/>
            <wp:docPr id="31" name="Picture 30" descr="DK10 231102-144748 SHR-Rat Rec GSNO-min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102-144748 SHR-Rat Rec GSNO-min 260208.png"/>
                    <pic:cNvPicPr/>
                  </pic:nvPicPr>
                  <pic:blipFill>
                    <a:blip r:embed="rId16" cstate="print"/>
                    <a:stretch>
                      <a:fillRect/>
                    </a:stretch>
                  </pic:blipFill>
                  <pic:spPr>
                    <a:xfrm>
                      <a:off x="0" y="0"/>
                      <a:ext cx="5760720" cy="2881630"/>
                    </a:xfrm>
                    <a:prstGeom prst="rect">
                      <a:avLst/>
                    </a:prstGeom>
                  </pic:spPr>
                </pic:pic>
              </a:graphicData>
            </a:graphic>
          </wp:inline>
        </w:drawing>
      </w:r>
    </w:p>
    <w:p w:rsidR="007D4304" w:rsidRPr="00B82B97" w:rsidRDefault="007D4304" w:rsidP="00B82B97">
      <w:pPr>
        <w:pStyle w:val="Bezriadkovania1"/>
        <w:spacing w:line="276" w:lineRule="auto"/>
        <w:rPr>
          <w:rFonts w:ascii="Times New Roman" w:hAnsi="Times New Roman"/>
          <w:b/>
          <w:sz w:val="20"/>
        </w:rPr>
      </w:pPr>
    </w:p>
    <w:p w:rsidR="0046239C" w:rsidRPr="00B82B97" w:rsidRDefault="0046239C"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S4B </w:t>
      </w:r>
      <w:r w:rsidRPr="00B82B97">
        <w:rPr>
          <w:rFonts w:ascii="Times New Roman" w:hAnsi="Times New Roman"/>
          <w:sz w:val="20"/>
        </w:rPr>
        <w:t>Exp2.</w:t>
      </w:r>
      <w:r w:rsidRPr="00B82B97">
        <w:rPr>
          <w:rFonts w:ascii="Times New Roman" w:hAnsi="Times New Roman"/>
          <w:b/>
          <w:sz w:val="20"/>
        </w:rPr>
        <w:t xml:space="preserve"> </w:t>
      </w:r>
      <w:r w:rsidRPr="00B82B97">
        <w:rPr>
          <w:rFonts w:ascii="Times New Roman" w:hAnsi="Times New Roman"/>
          <w:sz w:val="20"/>
        </w:rPr>
        <w:t>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after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at time of maximal decrease of </w:t>
      </w:r>
      <w:r w:rsidR="00074D26" w:rsidRPr="00B82B97">
        <w:rPr>
          <w:rFonts w:ascii="Times New Roman" w:hAnsi="Times New Roman"/>
          <w:sz w:val="20"/>
          <w:lang w:val="en-US" w:eastAsia="sk-SK"/>
        </w:rPr>
        <w:t>Sys.BP</w:t>
      </w:r>
    </w:p>
    <w:p w:rsidR="007D4304" w:rsidRPr="00B82B97" w:rsidRDefault="007D4304" w:rsidP="00B82B97">
      <w:pPr>
        <w:pStyle w:val="Bezriadkovania1"/>
        <w:spacing w:line="276" w:lineRule="auto"/>
        <w:rPr>
          <w:rFonts w:ascii="Times New Roman" w:hAnsi="Times New Roman"/>
          <w:b/>
          <w:sz w:val="20"/>
        </w:rPr>
      </w:pPr>
    </w:p>
    <w:p w:rsidR="004022B5" w:rsidRPr="00B82B97" w:rsidRDefault="004022B5" w:rsidP="00B82B97">
      <w:pPr>
        <w:pStyle w:val="Bezriadkovania1"/>
        <w:spacing w:line="276" w:lineRule="auto"/>
        <w:rPr>
          <w:rFonts w:ascii="Times New Roman" w:hAnsi="Times New Roman"/>
          <w:b/>
          <w:sz w:val="20"/>
        </w:rPr>
      </w:pPr>
      <w:r w:rsidRPr="00B82B97">
        <w:rPr>
          <w:rFonts w:ascii="Times New Roman" w:hAnsi="Times New Roman"/>
          <w:b/>
          <w:noProof/>
          <w:sz w:val="20"/>
          <w:lang w:val="en-US"/>
        </w:rPr>
        <w:lastRenderedPageBreak/>
        <w:drawing>
          <wp:inline distT="0" distB="0" distL="0" distR="0">
            <wp:extent cx="5760720" cy="2852420"/>
            <wp:effectExtent l="19050" t="0" r="0" b="0"/>
            <wp:docPr id="32" name="Picture 31" descr="DK10 231102-144748 SHR-Rat Rec GSNO-Ret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102-144748 SHR-Rat Rec GSNO-Ret 260208.png"/>
                    <pic:cNvPicPr/>
                  </pic:nvPicPr>
                  <pic:blipFill>
                    <a:blip r:embed="rId17" cstate="print"/>
                    <a:stretch>
                      <a:fillRect/>
                    </a:stretch>
                  </pic:blipFill>
                  <pic:spPr>
                    <a:xfrm>
                      <a:off x="0" y="0"/>
                      <a:ext cx="5760720" cy="2852420"/>
                    </a:xfrm>
                    <a:prstGeom prst="rect">
                      <a:avLst/>
                    </a:prstGeom>
                  </pic:spPr>
                </pic:pic>
              </a:graphicData>
            </a:graphic>
          </wp:inline>
        </w:drawing>
      </w:r>
    </w:p>
    <w:p w:rsidR="004022B5" w:rsidRPr="00B82B97" w:rsidRDefault="004022B5" w:rsidP="00B82B97">
      <w:pPr>
        <w:pStyle w:val="Bezriadkovania1"/>
        <w:spacing w:line="276" w:lineRule="auto"/>
        <w:rPr>
          <w:rFonts w:ascii="Times New Roman" w:hAnsi="Times New Roman"/>
          <w:b/>
          <w:sz w:val="20"/>
        </w:rPr>
      </w:pPr>
    </w:p>
    <w:p w:rsidR="004022B5" w:rsidRPr="00B82B97" w:rsidRDefault="004022B5" w:rsidP="00B82B97">
      <w:pPr>
        <w:pStyle w:val="Bezriadkovania1"/>
        <w:spacing w:line="276" w:lineRule="auto"/>
        <w:rPr>
          <w:rFonts w:ascii="Times New Roman" w:hAnsi="Times New Roman"/>
          <w:b/>
          <w:sz w:val="20"/>
        </w:rPr>
      </w:pPr>
    </w:p>
    <w:p w:rsidR="00D33DCF" w:rsidRPr="00B82B97" w:rsidRDefault="00D33DCF"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S4C </w:t>
      </w:r>
      <w:r w:rsidRPr="00B82B97">
        <w:rPr>
          <w:rFonts w:ascii="Times New Roman" w:hAnsi="Times New Roman"/>
          <w:sz w:val="20"/>
        </w:rPr>
        <w:t>Exp2.</w:t>
      </w:r>
      <w:r w:rsidRPr="00B82B97">
        <w:rPr>
          <w:rFonts w:ascii="Times New Roman" w:hAnsi="Times New Roman"/>
          <w:b/>
          <w:sz w:val="20"/>
        </w:rPr>
        <w:t xml:space="preserve"> </w:t>
      </w:r>
      <w:r w:rsidRPr="00B82B97">
        <w:rPr>
          <w:rFonts w:ascii="Times New Roman" w:hAnsi="Times New Roman"/>
          <w:sz w:val="20"/>
        </w:rPr>
        <w:t>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after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at time when systolic BP returned to approximately control Sys.BP value </w:t>
      </w:r>
    </w:p>
    <w:p w:rsidR="004022B5" w:rsidRPr="00B82B97" w:rsidRDefault="004022B5" w:rsidP="00B82B97">
      <w:pPr>
        <w:pStyle w:val="Bezriadkovania1"/>
        <w:spacing w:line="276" w:lineRule="auto"/>
        <w:rPr>
          <w:rFonts w:ascii="Times New Roman" w:hAnsi="Times New Roman"/>
          <w:b/>
          <w:sz w:val="20"/>
        </w:rPr>
      </w:pPr>
    </w:p>
    <w:p w:rsidR="000D4D2D" w:rsidRPr="00B82B97" w:rsidRDefault="000D4D2D" w:rsidP="00B82B97">
      <w:pPr>
        <w:pStyle w:val="Bezriadkovania1"/>
        <w:spacing w:line="276" w:lineRule="auto"/>
        <w:rPr>
          <w:rFonts w:ascii="Times New Roman" w:hAnsi="Times New Roman"/>
          <w:b/>
          <w:sz w:val="20"/>
        </w:rPr>
      </w:pPr>
    </w:p>
    <w:p w:rsidR="000D4D2D" w:rsidRPr="00B82B97" w:rsidRDefault="000D4D2D" w:rsidP="00B82B97">
      <w:pPr>
        <w:pStyle w:val="Bezriadkovania1"/>
        <w:spacing w:line="276" w:lineRule="auto"/>
        <w:rPr>
          <w:rFonts w:ascii="Times New Roman" w:hAnsi="Times New Roman"/>
          <w:b/>
          <w:sz w:val="20"/>
        </w:rPr>
      </w:pPr>
    </w:p>
    <w:p w:rsidR="000D4D2D" w:rsidRPr="00B82B97" w:rsidRDefault="000D4D2D" w:rsidP="00B82B97">
      <w:pPr>
        <w:pStyle w:val="Bezriadkovania1"/>
        <w:spacing w:line="276" w:lineRule="auto"/>
        <w:rPr>
          <w:rFonts w:ascii="Times New Roman" w:hAnsi="Times New Roman"/>
          <w:b/>
          <w:sz w:val="20"/>
        </w:rPr>
      </w:pPr>
    </w:p>
    <w:p w:rsidR="000D4D2D" w:rsidRPr="00B82B97" w:rsidRDefault="000D4D2D" w:rsidP="00B82B97">
      <w:pPr>
        <w:pStyle w:val="Bezriadkovania1"/>
        <w:spacing w:line="276" w:lineRule="auto"/>
        <w:rPr>
          <w:rFonts w:ascii="Times New Roman" w:hAnsi="Times New Roman"/>
          <w:b/>
          <w:sz w:val="20"/>
        </w:rPr>
      </w:pPr>
    </w:p>
    <w:p w:rsidR="00745063" w:rsidRPr="00B82B97" w:rsidRDefault="00745063" w:rsidP="00B82B97">
      <w:pPr>
        <w:pStyle w:val="Bezriadkovania1"/>
        <w:spacing w:line="276" w:lineRule="auto"/>
        <w:rPr>
          <w:rFonts w:ascii="Times New Roman" w:hAnsi="Times New Roman"/>
          <w:b/>
          <w:sz w:val="20"/>
        </w:rPr>
      </w:pPr>
      <w:r w:rsidRPr="00B82B97">
        <w:rPr>
          <w:rFonts w:ascii="Times New Roman" w:hAnsi="Times New Roman"/>
          <w:b/>
          <w:noProof/>
          <w:sz w:val="20"/>
          <w:lang w:val="en-US"/>
        </w:rPr>
        <w:lastRenderedPageBreak/>
        <w:drawing>
          <wp:inline distT="0" distB="0" distL="0" distR="0">
            <wp:extent cx="5191385" cy="4693534"/>
            <wp:effectExtent l="19050" t="0" r="9265" b="0"/>
            <wp:docPr id="50" name="Picture 49" descr="DK10 Fig S04F 231102-144748 n-Gital GSNO SHR-Rat 26021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S04F 231102-144748 n-Gital GSNO SHR-Rat 260214-28.JPG"/>
                    <pic:cNvPicPr/>
                  </pic:nvPicPr>
                  <pic:blipFill>
                    <a:blip r:embed="rId18" cstate="print"/>
                    <a:stretch>
                      <a:fillRect/>
                    </a:stretch>
                  </pic:blipFill>
                  <pic:spPr>
                    <a:xfrm>
                      <a:off x="0" y="0"/>
                      <a:ext cx="5191048" cy="4693229"/>
                    </a:xfrm>
                    <a:prstGeom prst="rect">
                      <a:avLst/>
                    </a:prstGeom>
                  </pic:spPr>
                </pic:pic>
              </a:graphicData>
            </a:graphic>
          </wp:inline>
        </w:drawing>
      </w:r>
    </w:p>
    <w:p w:rsidR="00094BB6" w:rsidRPr="00B82B97" w:rsidRDefault="00094BB6" w:rsidP="00B82B97">
      <w:pPr>
        <w:pStyle w:val="Bezriadkovania1"/>
        <w:spacing w:line="276" w:lineRule="auto"/>
        <w:rPr>
          <w:rFonts w:ascii="Times New Roman" w:hAnsi="Times New Roman"/>
          <w:b/>
          <w:sz w:val="20"/>
        </w:rPr>
      </w:pPr>
    </w:p>
    <w:p w:rsidR="00094BB6" w:rsidRPr="00B82B97" w:rsidRDefault="003A4EC7" w:rsidP="00A55427">
      <w:pPr>
        <w:pStyle w:val="Bezriadkovania1"/>
        <w:spacing w:line="276" w:lineRule="auto"/>
        <w:jc w:val="both"/>
        <w:rPr>
          <w:rFonts w:ascii="Times New Roman" w:hAnsi="Times New Roman"/>
          <w:b/>
          <w:sz w:val="20"/>
          <w:lang w:val="en-US"/>
        </w:rPr>
      </w:pPr>
      <w:proofErr w:type="gramStart"/>
      <w:r w:rsidRPr="00B82B97">
        <w:rPr>
          <w:rFonts w:ascii="Times New Roman" w:hAnsi="Times New Roman"/>
          <w:b/>
          <w:sz w:val="20"/>
          <w:lang w:val="en-US"/>
        </w:rPr>
        <w:t>Fig S4</w:t>
      </w:r>
      <w:r w:rsidR="006722E0" w:rsidRPr="00B82B97">
        <w:rPr>
          <w:rFonts w:ascii="Times New Roman" w:hAnsi="Times New Roman"/>
          <w:b/>
          <w:sz w:val="20"/>
          <w:lang w:val="en-US"/>
        </w:rPr>
        <w:t>D</w:t>
      </w:r>
      <w:r w:rsidRPr="00B82B97">
        <w:rPr>
          <w:rFonts w:ascii="Times New Roman" w:hAnsi="Times New Roman"/>
          <w:b/>
          <w:sz w:val="20"/>
          <w:lang w:val="en-US"/>
        </w:rPr>
        <w:t xml:space="preserve"> </w:t>
      </w:r>
      <w:r w:rsidR="00094BB6" w:rsidRPr="00B82B97">
        <w:rPr>
          <w:rFonts w:ascii="Times New Roman" w:hAnsi="Times New Roman"/>
          <w:sz w:val="20"/>
          <w:lang w:val="en-US"/>
        </w:rPr>
        <w:t>Exp2.</w:t>
      </w:r>
      <w:proofErr w:type="gramEnd"/>
      <w:r w:rsidR="005F31F9" w:rsidRPr="00B82B97">
        <w:rPr>
          <w:rFonts w:ascii="Times New Roman" w:hAnsi="Times New Roman"/>
          <w:sz w:val="20"/>
          <w:lang w:val="en-US"/>
        </w:rPr>
        <w:t xml:space="preserve"> </w:t>
      </w:r>
      <w:r w:rsidR="005F31F9" w:rsidRPr="00B82B97">
        <w:rPr>
          <w:rFonts w:ascii="Times New Roman" w:eastAsia="Lato-Bold" w:hAnsi="Times New Roman"/>
          <w:sz w:val="20"/>
          <w:lang w:val="en-US"/>
        </w:rPr>
        <w:t xml:space="preserve">Time-dependent changes in ten APW-Ps at control and after i.v. administration </w:t>
      </w:r>
      <w:proofErr w:type="gramStart"/>
      <w:r w:rsidR="005F31F9" w:rsidRPr="00B82B97">
        <w:rPr>
          <w:rFonts w:ascii="Times New Roman" w:eastAsia="Lato-Bold" w:hAnsi="Times New Roman"/>
          <w:sz w:val="20"/>
          <w:lang w:val="en-US"/>
        </w:rPr>
        <w:t>of 80 nmol/kg GSNO of anesthetized rat</w:t>
      </w:r>
      <w:proofErr w:type="gramEnd"/>
      <w:r w:rsidR="005F31F9" w:rsidRPr="00B82B97">
        <w:rPr>
          <w:rFonts w:ascii="Times New Roman" w:eastAsia="Lato-Bold" w:hAnsi="Times New Roman"/>
          <w:sz w:val="20"/>
          <w:lang w:val="en-US"/>
        </w:rPr>
        <w:t xml:space="preserve">. Red, blue, and dark green dots are individual heartbeats, which are not resolved at this low resolution. The bright green lines show the connection between adjacent heartbeats. </w:t>
      </w:r>
      <w:proofErr w:type="gramStart"/>
      <w:r w:rsidR="005F31F9" w:rsidRPr="00B82B97">
        <w:rPr>
          <w:rFonts w:ascii="Times New Roman" w:eastAsia="Lato-Bold" w:hAnsi="Times New Roman"/>
          <w:sz w:val="20"/>
          <w:lang w:val="en-US"/>
        </w:rPr>
        <w:t>Control (red), decreasing (blue) and increasing (dark green) Sys.BP after GSNO administration.</w:t>
      </w:r>
      <w:proofErr w:type="gramEnd"/>
      <w:r w:rsidR="005F31F9" w:rsidRPr="00B82B97">
        <w:rPr>
          <w:rFonts w:ascii="Times New Roman" w:eastAsia="Lato-Bold" w:hAnsi="Times New Roman"/>
          <w:sz w:val="20"/>
          <w:lang w:val="en-US"/>
        </w:rPr>
        <w:t xml:space="preserve"> Vertical dashed lines indicate administration of GSNO (left dashed line) and minimal value of Sys.BP (</w:t>
      </w:r>
      <w:r w:rsidR="005F31F9" w:rsidRPr="00B82B97">
        <w:rPr>
          <w:rFonts w:ascii="Times New Roman" w:eastAsia="Lato-Bold" w:hAnsi="Times New Roman"/>
          <w:color w:val="000000" w:themeColor="text1"/>
          <w:sz w:val="20"/>
          <w:lang w:val="en-US"/>
        </w:rPr>
        <w:t>right dashed line).   Horizontal arrows indicate predicted D-1 and D-2 (di-gital) levels and L-</w:t>
      </w:r>
      <w:r w:rsidR="00745063" w:rsidRPr="00B82B97">
        <w:rPr>
          <w:rFonts w:ascii="Times New Roman" w:eastAsia="Lato-Bold" w:hAnsi="Times New Roman"/>
          <w:color w:val="000000" w:themeColor="text1"/>
          <w:sz w:val="20"/>
          <w:lang w:val="en-US"/>
        </w:rPr>
        <w:t>2</w:t>
      </w:r>
      <w:r w:rsidR="005F31F9" w:rsidRPr="00B82B97">
        <w:rPr>
          <w:rFonts w:ascii="Times New Roman" w:eastAsia="Lato-Bold" w:hAnsi="Times New Roman"/>
          <w:color w:val="000000" w:themeColor="text1"/>
          <w:sz w:val="20"/>
          <w:lang w:val="en-US"/>
        </w:rPr>
        <w:t xml:space="preserve"> to L-4 (n-gital) levels (Misak </w:t>
      </w:r>
      <w:r w:rsidR="002967C9" w:rsidRPr="00B82B97">
        <w:rPr>
          <w:rFonts w:ascii="Times New Roman" w:eastAsia="Lato-Bold" w:hAnsi="Times New Roman"/>
          <w:color w:val="000000" w:themeColor="text1"/>
          <w:sz w:val="20"/>
          <w:lang w:val="en-US"/>
        </w:rPr>
        <w:t xml:space="preserve">et al. </w:t>
      </w:r>
      <w:r w:rsidR="005F31F9" w:rsidRPr="00B82B97">
        <w:rPr>
          <w:rFonts w:ascii="Times New Roman" w:eastAsia="Lato-Bold" w:hAnsi="Times New Roman"/>
          <w:color w:val="000000" w:themeColor="text1"/>
          <w:sz w:val="20"/>
          <w:lang w:val="en-US"/>
        </w:rPr>
        <w:t>2025).</w:t>
      </w:r>
      <w:r w:rsidR="005F31F9" w:rsidRPr="00B82B97">
        <w:rPr>
          <w:rFonts w:ascii="Times New Roman" w:eastAsia="Lato-Bold" w:hAnsi="Times New Roman"/>
          <w:sz w:val="20"/>
          <w:lang w:val="en-US"/>
        </w:rPr>
        <w:t xml:space="preserve"> Definitions, units, and abbreviations of APW-Ps evaluated from APW are explained in Fig</w:t>
      </w:r>
      <w:r w:rsidR="002733F9" w:rsidRPr="00B82B97">
        <w:rPr>
          <w:rFonts w:ascii="Times New Roman" w:eastAsia="Lato-Bold" w:hAnsi="Times New Roman"/>
          <w:sz w:val="20"/>
          <w:lang w:val="en-US"/>
        </w:rPr>
        <w:t>.</w:t>
      </w:r>
      <w:r w:rsidR="005F31F9" w:rsidRPr="00B82B97">
        <w:rPr>
          <w:rFonts w:ascii="Times New Roman" w:eastAsia="Lato-Bold" w:hAnsi="Times New Roman"/>
          <w:sz w:val="20"/>
          <w:lang w:val="en-US"/>
        </w:rPr>
        <w:t xml:space="preserve"> S1</w:t>
      </w:r>
    </w:p>
    <w:p w:rsidR="00CF30FB" w:rsidRPr="00B82B97" w:rsidRDefault="00CF30FB" w:rsidP="00B82B97">
      <w:pPr>
        <w:pStyle w:val="NoSpacing"/>
        <w:spacing w:line="276" w:lineRule="auto"/>
        <w:rPr>
          <w:rFonts w:ascii="Times New Roman" w:hAnsi="Times New Roman"/>
          <w:sz w:val="20"/>
          <w:szCs w:val="20"/>
        </w:rPr>
      </w:pPr>
    </w:p>
    <w:p w:rsidR="005161C6" w:rsidRPr="00B82B97" w:rsidRDefault="005161C6" w:rsidP="00B82B97">
      <w:pPr>
        <w:pStyle w:val="NoSpacing"/>
        <w:spacing w:line="276" w:lineRule="auto"/>
        <w:rPr>
          <w:rFonts w:ascii="Times New Roman" w:hAnsi="Times New Roman"/>
          <w:sz w:val="20"/>
          <w:szCs w:val="20"/>
        </w:rPr>
      </w:pPr>
    </w:p>
    <w:p w:rsidR="005161C6" w:rsidRPr="00B82B97" w:rsidRDefault="005161C6" w:rsidP="00B82B97">
      <w:pPr>
        <w:pStyle w:val="NoSpacing"/>
        <w:spacing w:line="276" w:lineRule="auto"/>
        <w:rPr>
          <w:rFonts w:ascii="Times New Roman" w:hAnsi="Times New Roman"/>
          <w:sz w:val="20"/>
          <w:szCs w:val="20"/>
        </w:rPr>
      </w:pPr>
    </w:p>
    <w:p w:rsidR="005161C6" w:rsidRPr="00B82B97" w:rsidRDefault="005161C6" w:rsidP="00B82B97">
      <w:pPr>
        <w:pStyle w:val="NoSpacing"/>
        <w:spacing w:line="276" w:lineRule="auto"/>
        <w:rPr>
          <w:rFonts w:ascii="Times New Roman" w:hAnsi="Times New Roman"/>
          <w:sz w:val="20"/>
          <w:szCs w:val="20"/>
        </w:rPr>
      </w:pPr>
    </w:p>
    <w:p w:rsidR="005161C6" w:rsidRPr="00B82B97" w:rsidRDefault="005161C6" w:rsidP="00B82B97">
      <w:pPr>
        <w:pStyle w:val="NoSpacing"/>
        <w:spacing w:line="276" w:lineRule="auto"/>
        <w:rPr>
          <w:rFonts w:ascii="Times New Roman" w:hAnsi="Times New Roman"/>
          <w:sz w:val="20"/>
          <w:szCs w:val="20"/>
        </w:rPr>
      </w:pPr>
    </w:p>
    <w:p w:rsidR="00035EF3" w:rsidRPr="00B82B97" w:rsidRDefault="00035EF3" w:rsidP="00B82B97">
      <w:pPr>
        <w:pStyle w:val="NoSpacing"/>
        <w:spacing w:line="276" w:lineRule="auto"/>
        <w:rPr>
          <w:rFonts w:ascii="Times New Roman" w:hAnsi="Times New Roman"/>
          <w:sz w:val="20"/>
          <w:szCs w:val="20"/>
        </w:rPr>
      </w:pPr>
    </w:p>
    <w:p w:rsidR="00035EF3" w:rsidRPr="00B82B97" w:rsidRDefault="00F46F61"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lastRenderedPageBreak/>
        <w:drawing>
          <wp:inline distT="0" distB="0" distL="0" distR="0">
            <wp:extent cx="5760720" cy="2857500"/>
            <wp:effectExtent l="19050" t="0" r="0" b="0"/>
            <wp:docPr id="33" name="Picture 32" descr="DK10 231102-144748 2 SHR-Rat Rec Contr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102-144748 2 SHR-Rat Rec Contr 260208.png"/>
                    <pic:cNvPicPr/>
                  </pic:nvPicPr>
                  <pic:blipFill>
                    <a:blip r:embed="rId19" cstate="print"/>
                    <a:stretch>
                      <a:fillRect/>
                    </a:stretch>
                  </pic:blipFill>
                  <pic:spPr>
                    <a:xfrm>
                      <a:off x="0" y="0"/>
                      <a:ext cx="5760720" cy="2857500"/>
                    </a:xfrm>
                    <a:prstGeom prst="rect">
                      <a:avLst/>
                    </a:prstGeom>
                  </pic:spPr>
                </pic:pic>
              </a:graphicData>
            </a:graphic>
          </wp:inline>
        </w:drawing>
      </w:r>
    </w:p>
    <w:p w:rsidR="00F46F61" w:rsidRPr="00B82B97" w:rsidRDefault="00F46F61" w:rsidP="00B82B97">
      <w:pPr>
        <w:pStyle w:val="NoSpacing"/>
        <w:spacing w:line="276" w:lineRule="auto"/>
        <w:rPr>
          <w:rFonts w:ascii="Times New Roman" w:hAnsi="Times New Roman"/>
          <w:sz w:val="20"/>
          <w:szCs w:val="20"/>
        </w:rPr>
      </w:pPr>
    </w:p>
    <w:p w:rsidR="0035368F" w:rsidRPr="00B82B97" w:rsidRDefault="0035368F"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S5A </w:t>
      </w:r>
      <w:r w:rsidRPr="00B82B97">
        <w:rPr>
          <w:rFonts w:ascii="Times New Roman" w:hAnsi="Times New Roman"/>
          <w:sz w:val="20"/>
        </w:rPr>
        <w:t>Exp</w:t>
      </w:r>
      <w:r w:rsidR="007A0109" w:rsidRPr="00B82B97">
        <w:rPr>
          <w:rFonts w:ascii="Times New Roman" w:hAnsi="Times New Roman"/>
          <w:sz w:val="20"/>
        </w:rPr>
        <w:t>3</w:t>
      </w:r>
      <w:r w:rsidRPr="00B82B97">
        <w:rPr>
          <w:rFonts w:ascii="Times New Roman" w:hAnsi="Times New Roman"/>
          <w:sz w:val="20"/>
        </w:rPr>
        <w:t>.</w:t>
      </w:r>
      <w:r w:rsidRPr="00B82B97">
        <w:rPr>
          <w:rFonts w:ascii="Times New Roman" w:hAnsi="Times New Roman"/>
          <w:b/>
          <w:sz w:val="20"/>
        </w:rPr>
        <w:t xml:space="preserve"> </w:t>
      </w:r>
      <w:r w:rsidRPr="00B82B97">
        <w:rPr>
          <w:rFonts w:ascii="Times New Roman" w:hAnsi="Times New Roman"/>
          <w:sz w:val="20"/>
        </w:rPr>
        <w:t>The 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before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w:t>
      </w:r>
    </w:p>
    <w:p w:rsidR="00F46F61" w:rsidRPr="00B82B97" w:rsidRDefault="00F46F61" w:rsidP="00B82B97">
      <w:pPr>
        <w:pStyle w:val="NoSpacing"/>
        <w:spacing w:line="276" w:lineRule="auto"/>
        <w:rPr>
          <w:rFonts w:ascii="Times New Roman" w:hAnsi="Times New Roman"/>
          <w:b/>
          <w:sz w:val="20"/>
          <w:szCs w:val="20"/>
        </w:rPr>
      </w:pPr>
    </w:p>
    <w:p w:rsidR="00F46F61" w:rsidRPr="00B82B97" w:rsidRDefault="00F46F61" w:rsidP="00B82B97">
      <w:pPr>
        <w:pStyle w:val="NoSpacing"/>
        <w:spacing w:line="276" w:lineRule="auto"/>
        <w:rPr>
          <w:rFonts w:ascii="Times New Roman" w:hAnsi="Times New Roman"/>
          <w:b/>
          <w:sz w:val="20"/>
          <w:szCs w:val="20"/>
        </w:rPr>
      </w:pPr>
    </w:p>
    <w:p w:rsidR="00F46F61" w:rsidRPr="00B82B97" w:rsidRDefault="00D30E7C" w:rsidP="00B82B97">
      <w:pPr>
        <w:pStyle w:val="NoSpacing"/>
        <w:spacing w:line="276" w:lineRule="auto"/>
        <w:rPr>
          <w:rFonts w:ascii="Times New Roman" w:hAnsi="Times New Roman"/>
          <w:b/>
          <w:sz w:val="20"/>
          <w:szCs w:val="20"/>
        </w:rPr>
      </w:pPr>
      <w:r w:rsidRPr="00B82B97">
        <w:rPr>
          <w:rFonts w:ascii="Times New Roman" w:hAnsi="Times New Roman"/>
          <w:b/>
          <w:noProof/>
          <w:sz w:val="20"/>
          <w:szCs w:val="20"/>
          <w:lang w:val="en-US"/>
        </w:rPr>
        <w:drawing>
          <wp:inline distT="0" distB="0" distL="0" distR="0">
            <wp:extent cx="5760720" cy="2855595"/>
            <wp:effectExtent l="19050" t="0" r="0" b="0"/>
            <wp:docPr id="35" name="Picture 34" descr="DK10 231102-144748 2 SHR-Rat Rec GSNO-2min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102-144748 2 SHR-Rat Rec GSNO-2min 260208.png"/>
                    <pic:cNvPicPr/>
                  </pic:nvPicPr>
                  <pic:blipFill>
                    <a:blip r:embed="rId20" cstate="print"/>
                    <a:stretch>
                      <a:fillRect/>
                    </a:stretch>
                  </pic:blipFill>
                  <pic:spPr>
                    <a:xfrm>
                      <a:off x="0" y="0"/>
                      <a:ext cx="5760720" cy="2855595"/>
                    </a:xfrm>
                    <a:prstGeom prst="rect">
                      <a:avLst/>
                    </a:prstGeom>
                  </pic:spPr>
                </pic:pic>
              </a:graphicData>
            </a:graphic>
          </wp:inline>
        </w:drawing>
      </w:r>
    </w:p>
    <w:p w:rsidR="00F46F61" w:rsidRPr="00B82B97" w:rsidRDefault="00F46F61" w:rsidP="00B82B97">
      <w:pPr>
        <w:pStyle w:val="NoSpacing"/>
        <w:spacing w:line="276" w:lineRule="auto"/>
        <w:rPr>
          <w:rFonts w:ascii="Times New Roman" w:hAnsi="Times New Roman"/>
          <w:b/>
          <w:sz w:val="20"/>
          <w:szCs w:val="20"/>
        </w:rPr>
      </w:pPr>
    </w:p>
    <w:p w:rsidR="007A0109" w:rsidRPr="00B82B97" w:rsidRDefault="007A0109"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S5B </w:t>
      </w:r>
      <w:r w:rsidRPr="00B82B97">
        <w:rPr>
          <w:rFonts w:ascii="Times New Roman" w:hAnsi="Times New Roman"/>
          <w:sz w:val="20"/>
        </w:rPr>
        <w:t>Exp3.</w:t>
      </w:r>
      <w:r w:rsidRPr="00B82B97">
        <w:rPr>
          <w:rFonts w:ascii="Times New Roman" w:hAnsi="Times New Roman"/>
          <w:b/>
          <w:sz w:val="20"/>
        </w:rPr>
        <w:t xml:space="preserve"> </w:t>
      </w:r>
      <w:r w:rsidRPr="00B82B97">
        <w:rPr>
          <w:rFonts w:ascii="Times New Roman" w:hAnsi="Times New Roman"/>
          <w:sz w:val="20"/>
        </w:rPr>
        <w:t>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after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at time of maximal decrease </w:t>
      </w:r>
      <w:r w:rsidR="00074D26" w:rsidRPr="00B82B97">
        <w:rPr>
          <w:rFonts w:ascii="Times New Roman" w:hAnsi="Times New Roman"/>
          <w:sz w:val="20"/>
          <w:lang w:val="en-US" w:eastAsia="sk-SK"/>
        </w:rPr>
        <w:t>of Sys.BP</w:t>
      </w:r>
    </w:p>
    <w:p w:rsidR="00D30E7C" w:rsidRPr="00B82B97" w:rsidRDefault="00D30E7C" w:rsidP="00B82B97">
      <w:pPr>
        <w:pStyle w:val="NoSpacing"/>
        <w:spacing w:line="276" w:lineRule="auto"/>
        <w:rPr>
          <w:rFonts w:ascii="Times New Roman" w:hAnsi="Times New Roman"/>
          <w:b/>
          <w:sz w:val="20"/>
          <w:szCs w:val="20"/>
        </w:rPr>
      </w:pPr>
    </w:p>
    <w:p w:rsidR="00D30E7C" w:rsidRPr="00B82B97" w:rsidRDefault="00D30E7C" w:rsidP="00B82B97">
      <w:pPr>
        <w:pStyle w:val="NoSpacing"/>
        <w:spacing w:line="276" w:lineRule="auto"/>
        <w:rPr>
          <w:rFonts w:ascii="Times New Roman" w:hAnsi="Times New Roman"/>
          <w:b/>
          <w:sz w:val="20"/>
          <w:szCs w:val="20"/>
        </w:rPr>
      </w:pPr>
    </w:p>
    <w:p w:rsidR="008F0FF8" w:rsidRPr="00B82B97" w:rsidRDefault="008F0FF8" w:rsidP="00B82B97">
      <w:pPr>
        <w:pStyle w:val="NoSpacing"/>
        <w:spacing w:line="276" w:lineRule="auto"/>
        <w:rPr>
          <w:rFonts w:ascii="Times New Roman" w:hAnsi="Times New Roman"/>
          <w:b/>
          <w:sz w:val="20"/>
          <w:szCs w:val="20"/>
        </w:rPr>
      </w:pPr>
      <w:r w:rsidRPr="00B82B97">
        <w:rPr>
          <w:rFonts w:ascii="Times New Roman" w:hAnsi="Times New Roman"/>
          <w:b/>
          <w:noProof/>
          <w:sz w:val="20"/>
          <w:szCs w:val="20"/>
          <w:lang w:val="en-US"/>
        </w:rPr>
        <w:lastRenderedPageBreak/>
        <w:drawing>
          <wp:inline distT="0" distB="0" distL="0" distR="0">
            <wp:extent cx="5760720" cy="2864485"/>
            <wp:effectExtent l="19050" t="0" r="0" b="0"/>
            <wp:docPr id="36" name="Picture 35" descr="DK10 231102-144748 2 SHR-Rat Rec GSNO-2-Ret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102-144748 2 SHR-Rat Rec GSNO-2-Ret 260208.png"/>
                    <pic:cNvPicPr/>
                  </pic:nvPicPr>
                  <pic:blipFill>
                    <a:blip r:embed="rId21" cstate="print"/>
                    <a:stretch>
                      <a:fillRect/>
                    </a:stretch>
                  </pic:blipFill>
                  <pic:spPr>
                    <a:xfrm>
                      <a:off x="0" y="0"/>
                      <a:ext cx="5760720" cy="2864485"/>
                    </a:xfrm>
                    <a:prstGeom prst="rect">
                      <a:avLst/>
                    </a:prstGeom>
                  </pic:spPr>
                </pic:pic>
              </a:graphicData>
            </a:graphic>
          </wp:inline>
        </w:drawing>
      </w:r>
    </w:p>
    <w:p w:rsidR="008F0FF8" w:rsidRPr="00B82B97" w:rsidRDefault="008F0FF8" w:rsidP="00B82B97">
      <w:pPr>
        <w:pStyle w:val="NoSpacing"/>
        <w:spacing w:line="276" w:lineRule="auto"/>
        <w:rPr>
          <w:rFonts w:ascii="Times New Roman" w:hAnsi="Times New Roman"/>
          <w:b/>
          <w:sz w:val="20"/>
          <w:szCs w:val="20"/>
        </w:rPr>
      </w:pPr>
    </w:p>
    <w:p w:rsidR="00D33DCF" w:rsidRPr="00B82B97" w:rsidRDefault="00D33DCF"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S5C </w:t>
      </w:r>
      <w:r w:rsidRPr="00B82B97">
        <w:rPr>
          <w:rFonts w:ascii="Times New Roman" w:hAnsi="Times New Roman"/>
          <w:sz w:val="20"/>
        </w:rPr>
        <w:t>Exp3.</w:t>
      </w:r>
      <w:r w:rsidRPr="00B82B97">
        <w:rPr>
          <w:rFonts w:ascii="Times New Roman" w:hAnsi="Times New Roman"/>
          <w:b/>
          <w:sz w:val="20"/>
        </w:rPr>
        <w:t xml:space="preserve"> </w:t>
      </w:r>
      <w:r w:rsidRPr="00B82B97">
        <w:rPr>
          <w:rFonts w:ascii="Times New Roman" w:hAnsi="Times New Roman"/>
          <w:sz w:val="20"/>
        </w:rPr>
        <w:t>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after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at time when systolic BP returned to approximately control Sys.BP value </w:t>
      </w:r>
    </w:p>
    <w:p w:rsidR="008F0FF8" w:rsidRPr="00B82B97" w:rsidRDefault="008F0FF8" w:rsidP="00B82B97">
      <w:pPr>
        <w:pStyle w:val="NoSpacing"/>
        <w:spacing w:line="276" w:lineRule="auto"/>
        <w:rPr>
          <w:rFonts w:ascii="Times New Roman" w:hAnsi="Times New Roman"/>
          <w:b/>
          <w:sz w:val="20"/>
          <w:szCs w:val="20"/>
        </w:rPr>
      </w:pPr>
    </w:p>
    <w:p w:rsidR="008F0FF8" w:rsidRPr="00B82B97" w:rsidRDefault="008F0FF8" w:rsidP="00B82B97">
      <w:pPr>
        <w:pStyle w:val="NoSpacing"/>
        <w:spacing w:line="276" w:lineRule="auto"/>
        <w:rPr>
          <w:rFonts w:ascii="Times New Roman" w:hAnsi="Times New Roman"/>
          <w:b/>
          <w:sz w:val="20"/>
          <w:szCs w:val="20"/>
        </w:rPr>
      </w:pPr>
    </w:p>
    <w:p w:rsidR="00F62B85" w:rsidRPr="00B82B97" w:rsidRDefault="00F62B85" w:rsidP="00B82B97">
      <w:pPr>
        <w:pStyle w:val="NoSpacing"/>
        <w:spacing w:line="276" w:lineRule="auto"/>
        <w:rPr>
          <w:rFonts w:ascii="Times New Roman" w:hAnsi="Times New Roman"/>
          <w:sz w:val="20"/>
          <w:szCs w:val="20"/>
        </w:rPr>
      </w:pPr>
    </w:p>
    <w:p w:rsidR="000D4D2D" w:rsidRPr="00B82B97" w:rsidRDefault="000D4D2D" w:rsidP="00B82B97">
      <w:pPr>
        <w:pStyle w:val="NoSpacing"/>
        <w:spacing w:line="276" w:lineRule="auto"/>
        <w:rPr>
          <w:rFonts w:ascii="Times New Roman" w:hAnsi="Times New Roman"/>
          <w:sz w:val="20"/>
          <w:szCs w:val="20"/>
        </w:rPr>
      </w:pPr>
    </w:p>
    <w:p w:rsidR="000D4D2D" w:rsidRPr="00B82B97" w:rsidRDefault="000D4D2D" w:rsidP="00B82B97">
      <w:pPr>
        <w:pStyle w:val="NoSpacing"/>
        <w:spacing w:line="276" w:lineRule="auto"/>
        <w:rPr>
          <w:rFonts w:ascii="Times New Roman" w:hAnsi="Times New Roman"/>
          <w:sz w:val="20"/>
          <w:szCs w:val="20"/>
        </w:rPr>
      </w:pPr>
    </w:p>
    <w:p w:rsidR="000D4D2D" w:rsidRPr="00B82B97" w:rsidRDefault="000D4D2D" w:rsidP="00B82B97">
      <w:pPr>
        <w:pStyle w:val="NoSpacing"/>
        <w:spacing w:line="276" w:lineRule="auto"/>
        <w:rPr>
          <w:rFonts w:ascii="Times New Roman" w:hAnsi="Times New Roman"/>
          <w:sz w:val="20"/>
          <w:szCs w:val="20"/>
        </w:rPr>
      </w:pPr>
    </w:p>
    <w:p w:rsidR="008F7499" w:rsidRPr="00B82B97" w:rsidRDefault="008F7499" w:rsidP="00B82B97">
      <w:pPr>
        <w:pStyle w:val="NoSpacing"/>
        <w:spacing w:line="276" w:lineRule="auto"/>
        <w:rPr>
          <w:rFonts w:ascii="Times New Roman" w:hAnsi="Times New Roman"/>
          <w:sz w:val="20"/>
          <w:szCs w:val="20"/>
        </w:rPr>
      </w:pPr>
    </w:p>
    <w:p w:rsidR="008F7499" w:rsidRPr="00B82B97" w:rsidRDefault="008F7499" w:rsidP="00B82B97">
      <w:pPr>
        <w:pStyle w:val="NoSpacing"/>
        <w:spacing w:line="276" w:lineRule="auto"/>
        <w:rPr>
          <w:rFonts w:ascii="Times New Roman" w:hAnsi="Times New Roman"/>
          <w:sz w:val="20"/>
          <w:szCs w:val="20"/>
        </w:rPr>
      </w:pPr>
    </w:p>
    <w:p w:rsidR="008F7499" w:rsidRPr="00B82B97" w:rsidRDefault="00BE6A2B"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lastRenderedPageBreak/>
        <w:drawing>
          <wp:inline distT="0" distB="0" distL="0" distR="0">
            <wp:extent cx="5121129" cy="4635661"/>
            <wp:effectExtent l="19050" t="0" r="3321" b="0"/>
            <wp:docPr id="56" name="Picture 55" descr="DK10 Fig S05F 231102-144748 2 GSNO SHR-Rat 2602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S05F 231102-144748 2 GSNO SHR-Rat 260213-34.JPG"/>
                    <pic:cNvPicPr/>
                  </pic:nvPicPr>
                  <pic:blipFill>
                    <a:blip r:embed="rId22" cstate="print"/>
                    <a:stretch>
                      <a:fillRect/>
                    </a:stretch>
                  </pic:blipFill>
                  <pic:spPr>
                    <a:xfrm>
                      <a:off x="0" y="0"/>
                      <a:ext cx="5121350" cy="4635861"/>
                    </a:xfrm>
                    <a:prstGeom prst="rect">
                      <a:avLst/>
                    </a:prstGeom>
                  </pic:spPr>
                </pic:pic>
              </a:graphicData>
            </a:graphic>
          </wp:inline>
        </w:drawing>
      </w:r>
    </w:p>
    <w:p w:rsidR="00BE6A2B" w:rsidRPr="00B82B97" w:rsidRDefault="00BE6A2B" w:rsidP="00B82B97">
      <w:pPr>
        <w:pStyle w:val="NoSpacing"/>
        <w:spacing w:line="276" w:lineRule="auto"/>
        <w:rPr>
          <w:rFonts w:ascii="Times New Roman" w:hAnsi="Times New Roman"/>
          <w:sz w:val="20"/>
          <w:szCs w:val="20"/>
        </w:rPr>
      </w:pPr>
    </w:p>
    <w:p w:rsidR="008F7499" w:rsidRPr="00B82B97" w:rsidRDefault="001279A1" w:rsidP="00A55427">
      <w:pPr>
        <w:pStyle w:val="Bezriadkovania1"/>
        <w:spacing w:line="276" w:lineRule="auto"/>
        <w:jc w:val="both"/>
        <w:rPr>
          <w:rFonts w:ascii="Times New Roman" w:hAnsi="Times New Roman"/>
          <w:b/>
          <w:sz w:val="20"/>
        </w:rPr>
      </w:pPr>
      <w:r w:rsidRPr="00B82B97">
        <w:rPr>
          <w:rFonts w:ascii="Times New Roman" w:hAnsi="Times New Roman"/>
          <w:b/>
          <w:sz w:val="20"/>
        </w:rPr>
        <w:t>Fig S5</w:t>
      </w:r>
      <w:r w:rsidR="006722E0" w:rsidRPr="00B82B97">
        <w:rPr>
          <w:rFonts w:ascii="Times New Roman" w:hAnsi="Times New Roman"/>
          <w:b/>
          <w:sz w:val="20"/>
        </w:rPr>
        <w:t>D</w:t>
      </w:r>
      <w:r w:rsidRPr="00B82B97">
        <w:rPr>
          <w:rFonts w:ascii="Times New Roman" w:hAnsi="Times New Roman"/>
          <w:b/>
          <w:sz w:val="20"/>
        </w:rPr>
        <w:t xml:space="preserve"> </w:t>
      </w:r>
      <w:r w:rsidR="008F7499" w:rsidRPr="00B82B97">
        <w:rPr>
          <w:rFonts w:ascii="Times New Roman" w:hAnsi="Times New Roman"/>
          <w:sz w:val="20"/>
        </w:rPr>
        <w:t>Exp3.</w:t>
      </w:r>
      <w:r w:rsidR="005F31F9" w:rsidRPr="00B82B97">
        <w:rPr>
          <w:rFonts w:ascii="Times New Roman" w:hAnsi="Times New Roman"/>
          <w:sz w:val="20"/>
          <w:lang w:val="en-US"/>
        </w:rPr>
        <w:t xml:space="preserve"> </w:t>
      </w:r>
      <w:r w:rsidR="005F31F9" w:rsidRPr="00B82B97">
        <w:rPr>
          <w:rFonts w:ascii="Times New Roman" w:eastAsia="Lato-Bold" w:hAnsi="Times New Roman"/>
          <w:sz w:val="20"/>
          <w:lang w:val="en-US"/>
        </w:rPr>
        <w:t xml:space="preserve">Time-dependent changes in ten APW-Ps at control and after i.v. administration </w:t>
      </w:r>
      <w:proofErr w:type="gramStart"/>
      <w:r w:rsidR="005F31F9" w:rsidRPr="00B82B97">
        <w:rPr>
          <w:rFonts w:ascii="Times New Roman" w:eastAsia="Lato-Bold" w:hAnsi="Times New Roman"/>
          <w:sz w:val="20"/>
          <w:lang w:val="en-US"/>
        </w:rPr>
        <w:t>of 80 nmol/kg GSNO of anesthetized rat</w:t>
      </w:r>
      <w:proofErr w:type="gramEnd"/>
      <w:r w:rsidR="005F31F9" w:rsidRPr="00B82B97">
        <w:rPr>
          <w:rFonts w:ascii="Times New Roman" w:eastAsia="Lato-Bold" w:hAnsi="Times New Roman"/>
          <w:sz w:val="20"/>
          <w:lang w:val="en-US"/>
        </w:rPr>
        <w:t xml:space="preserve">. Red, blue, </w:t>
      </w:r>
      <w:r w:rsidR="005F31F9" w:rsidRPr="00B82B97">
        <w:rPr>
          <w:rFonts w:ascii="Times New Roman" w:eastAsia="Lato-Bold" w:hAnsi="Times New Roman"/>
          <w:sz w:val="20"/>
        </w:rPr>
        <w:t xml:space="preserve">and dark green dots are individual heartbeats, which are not resolved at this low resolution. The bright green lines show the connection between adjacent heartbeats. </w:t>
      </w:r>
      <w:proofErr w:type="gramStart"/>
      <w:r w:rsidR="005F31F9" w:rsidRPr="00B82B97">
        <w:rPr>
          <w:rFonts w:ascii="Times New Roman" w:eastAsia="Lato-Bold" w:hAnsi="Times New Roman"/>
          <w:sz w:val="20"/>
          <w:lang w:val="en-US"/>
        </w:rPr>
        <w:t>Control (red), decreasing (blue) and increasing (dark green) Sys.BP after GSNO administration.</w:t>
      </w:r>
      <w:proofErr w:type="gramEnd"/>
      <w:r w:rsidR="005F31F9" w:rsidRPr="00B82B97">
        <w:rPr>
          <w:rFonts w:ascii="Times New Roman" w:eastAsia="Lato-Bold" w:hAnsi="Times New Roman"/>
          <w:sz w:val="20"/>
          <w:lang w:val="en-US"/>
        </w:rPr>
        <w:t xml:space="preserve"> </w:t>
      </w:r>
      <w:r w:rsidR="005F31F9" w:rsidRPr="00B82B97">
        <w:rPr>
          <w:rFonts w:ascii="Times New Roman" w:eastAsia="Lato-Bold" w:hAnsi="Times New Roman"/>
          <w:sz w:val="20"/>
        </w:rPr>
        <w:t>Vertical dashed lines indicate administration of GSNO (left dashed line) and minimal value of Sys.BP (right dashed line).   Horizontal arrows indicate predicted D-1 and D-2 (di-gital) levels and L-</w:t>
      </w:r>
      <w:r w:rsidR="00BE6A2B" w:rsidRPr="00B82B97">
        <w:rPr>
          <w:rFonts w:ascii="Times New Roman" w:eastAsia="Lato-Bold" w:hAnsi="Times New Roman"/>
          <w:sz w:val="20"/>
        </w:rPr>
        <w:t>2</w:t>
      </w:r>
      <w:r w:rsidR="005F31F9" w:rsidRPr="00B82B97">
        <w:rPr>
          <w:rFonts w:ascii="Times New Roman" w:eastAsia="Lato-Bold" w:hAnsi="Times New Roman"/>
          <w:sz w:val="20"/>
        </w:rPr>
        <w:t xml:space="preserve"> to L-4 (n-gital) </w:t>
      </w:r>
      <w:r w:rsidR="005F31F9" w:rsidRPr="00B82B97">
        <w:rPr>
          <w:rFonts w:ascii="Times New Roman" w:eastAsia="Lato-Bold" w:hAnsi="Times New Roman"/>
          <w:color w:val="000000" w:themeColor="text1"/>
          <w:sz w:val="20"/>
        </w:rPr>
        <w:t xml:space="preserve">levels (Misak </w:t>
      </w:r>
      <w:r w:rsidR="002967C9" w:rsidRPr="00B82B97">
        <w:rPr>
          <w:rFonts w:ascii="Times New Roman" w:eastAsia="Lato-Bold" w:hAnsi="Times New Roman"/>
          <w:color w:val="000000" w:themeColor="text1"/>
          <w:sz w:val="20"/>
        </w:rPr>
        <w:t xml:space="preserve">et al. </w:t>
      </w:r>
      <w:r w:rsidR="005F31F9" w:rsidRPr="00B82B97">
        <w:rPr>
          <w:rFonts w:ascii="Times New Roman" w:eastAsia="Lato-Bold" w:hAnsi="Times New Roman"/>
          <w:color w:val="000000" w:themeColor="text1"/>
          <w:sz w:val="20"/>
        </w:rPr>
        <w:t>2025).</w:t>
      </w:r>
      <w:r w:rsidR="005F31F9" w:rsidRPr="00B82B97">
        <w:rPr>
          <w:rFonts w:ascii="Times New Roman" w:eastAsia="Lato-Bold" w:hAnsi="Times New Roman"/>
          <w:sz w:val="20"/>
        </w:rPr>
        <w:t xml:space="preserve"> Definitions, units, and abbreviations of APW-Ps evaluated from APW are explained in Fig</w:t>
      </w:r>
      <w:r w:rsidR="00683FC5" w:rsidRPr="00B82B97">
        <w:rPr>
          <w:rFonts w:ascii="Times New Roman" w:eastAsia="Lato-Bold" w:hAnsi="Times New Roman"/>
          <w:sz w:val="20"/>
        </w:rPr>
        <w:t>.</w:t>
      </w:r>
      <w:r w:rsidR="005F31F9" w:rsidRPr="00B82B97">
        <w:rPr>
          <w:rFonts w:ascii="Times New Roman" w:eastAsia="Lato-Bold" w:hAnsi="Times New Roman"/>
          <w:sz w:val="20"/>
        </w:rPr>
        <w:t xml:space="preserve"> S1</w:t>
      </w:r>
    </w:p>
    <w:p w:rsidR="000C5431" w:rsidRPr="00B82B97" w:rsidRDefault="000C5431" w:rsidP="00B82B97">
      <w:pPr>
        <w:pStyle w:val="Bezriadkovania1"/>
        <w:spacing w:line="276" w:lineRule="auto"/>
        <w:rPr>
          <w:rFonts w:ascii="Times New Roman" w:hAnsi="Times New Roman"/>
          <w:sz w:val="20"/>
        </w:rPr>
      </w:pPr>
    </w:p>
    <w:p w:rsidR="000C5431" w:rsidRPr="00B82B97" w:rsidRDefault="000C5431" w:rsidP="00B82B97">
      <w:pPr>
        <w:pStyle w:val="Bezriadkovania1"/>
        <w:spacing w:line="276" w:lineRule="auto"/>
        <w:rPr>
          <w:rFonts w:ascii="Times New Roman" w:hAnsi="Times New Roman"/>
          <w:b/>
          <w:sz w:val="20"/>
        </w:rPr>
      </w:pPr>
    </w:p>
    <w:p w:rsidR="00F62B85" w:rsidRPr="00B82B97" w:rsidRDefault="00F62B85" w:rsidP="00B82B97">
      <w:pPr>
        <w:pStyle w:val="NoSpacing"/>
        <w:spacing w:line="276" w:lineRule="auto"/>
        <w:rPr>
          <w:rFonts w:ascii="Times New Roman" w:hAnsi="Times New Roman"/>
          <w:sz w:val="20"/>
          <w:szCs w:val="20"/>
        </w:rPr>
      </w:pPr>
    </w:p>
    <w:p w:rsidR="00F62B85" w:rsidRPr="00B82B97" w:rsidRDefault="00F62B85" w:rsidP="00B82B97">
      <w:pPr>
        <w:pStyle w:val="NoSpacing"/>
        <w:spacing w:line="276" w:lineRule="auto"/>
        <w:rPr>
          <w:rFonts w:ascii="Times New Roman" w:hAnsi="Times New Roman"/>
          <w:sz w:val="20"/>
          <w:szCs w:val="20"/>
        </w:rPr>
      </w:pPr>
    </w:p>
    <w:p w:rsidR="006D4150" w:rsidRPr="00B82B97" w:rsidRDefault="006D4150" w:rsidP="00B82B97">
      <w:pPr>
        <w:pStyle w:val="NoSpacing"/>
        <w:spacing w:line="276" w:lineRule="auto"/>
        <w:rPr>
          <w:rFonts w:ascii="Times New Roman" w:hAnsi="Times New Roman"/>
          <w:sz w:val="20"/>
          <w:szCs w:val="20"/>
        </w:rPr>
      </w:pPr>
    </w:p>
    <w:p w:rsidR="006D4150" w:rsidRPr="00B82B97" w:rsidRDefault="006D4150"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lastRenderedPageBreak/>
        <w:drawing>
          <wp:inline distT="0" distB="0" distL="0" distR="0">
            <wp:extent cx="5760720" cy="2878455"/>
            <wp:effectExtent l="19050" t="0" r="0" b="0"/>
            <wp:docPr id="37" name="Picture 36" descr="DK10 231003-133116 SHR-Rat Cont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003-133116 SHR-Rat Cont 260208.png"/>
                    <pic:cNvPicPr/>
                  </pic:nvPicPr>
                  <pic:blipFill>
                    <a:blip r:embed="rId23" cstate="print"/>
                    <a:stretch>
                      <a:fillRect/>
                    </a:stretch>
                  </pic:blipFill>
                  <pic:spPr>
                    <a:xfrm>
                      <a:off x="0" y="0"/>
                      <a:ext cx="5760720" cy="2878455"/>
                    </a:xfrm>
                    <a:prstGeom prst="rect">
                      <a:avLst/>
                    </a:prstGeom>
                  </pic:spPr>
                </pic:pic>
              </a:graphicData>
            </a:graphic>
          </wp:inline>
        </w:drawing>
      </w:r>
    </w:p>
    <w:p w:rsidR="00E834BD" w:rsidRPr="00B82B97" w:rsidRDefault="00E834BD" w:rsidP="00B82B97">
      <w:pPr>
        <w:pStyle w:val="NoSpacing"/>
        <w:spacing w:line="276" w:lineRule="auto"/>
        <w:rPr>
          <w:rFonts w:ascii="Times New Roman" w:hAnsi="Times New Roman"/>
          <w:b/>
          <w:sz w:val="20"/>
          <w:szCs w:val="20"/>
        </w:rPr>
      </w:pPr>
    </w:p>
    <w:p w:rsidR="0035368F" w:rsidRPr="00B82B97" w:rsidRDefault="0035368F"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S6A </w:t>
      </w:r>
      <w:r w:rsidRPr="00B82B97">
        <w:rPr>
          <w:rFonts w:ascii="Times New Roman" w:hAnsi="Times New Roman"/>
          <w:sz w:val="20"/>
        </w:rPr>
        <w:t>Exp</w:t>
      </w:r>
      <w:r w:rsidR="0022101D" w:rsidRPr="00B82B97">
        <w:rPr>
          <w:rFonts w:ascii="Times New Roman" w:hAnsi="Times New Roman"/>
          <w:sz w:val="20"/>
        </w:rPr>
        <w:t>4</w:t>
      </w:r>
      <w:r w:rsidRPr="00B82B97">
        <w:rPr>
          <w:rFonts w:ascii="Times New Roman" w:hAnsi="Times New Roman"/>
          <w:sz w:val="20"/>
        </w:rPr>
        <w:t>.</w:t>
      </w:r>
      <w:r w:rsidRPr="00B82B97">
        <w:rPr>
          <w:rFonts w:ascii="Times New Roman" w:hAnsi="Times New Roman"/>
          <w:b/>
          <w:sz w:val="20"/>
        </w:rPr>
        <w:t xml:space="preserve"> </w:t>
      </w:r>
      <w:r w:rsidRPr="00B82B97">
        <w:rPr>
          <w:rFonts w:ascii="Times New Roman" w:hAnsi="Times New Roman"/>
          <w:sz w:val="20"/>
        </w:rPr>
        <w:t>The 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before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w:t>
      </w:r>
    </w:p>
    <w:p w:rsidR="006D4150" w:rsidRPr="00B82B97" w:rsidRDefault="006D4150" w:rsidP="00B82B97">
      <w:pPr>
        <w:pStyle w:val="NoSpacing"/>
        <w:spacing w:line="276" w:lineRule="auto"/>
        <w:rPr>
          <w:rFonts w:ascii="Times New Roman" w:hAnsi="Times New Roman"/>
          <w:sz w:val="20"/>
          <w:szCs w:val="20"/>
        </w:rPr>
      </w:pPr>
    </w:p>
    <w:p w:rsidR="001641AF" w:rsidRPr="00B82B97" w:rsidRDefault="001641AF" w:rsidP="00B82B97">
      <w:pPr>
        <w:pStyle w:val="NoSpacing"/>
        <w:spacing w:line="276" w:lineRule="auto"/>
        <w:rPr>
          <w:rFonts w:ascii="Times New Roman" w:hAnsi="Times New Roman"/>
          <w:sz w:val="20"/>
          <w:szCs w:val="20"/>
        </w:rPr>
      </w:pPr>
    </w:p>
    <w:p w:rsidR="001641AF" w:rsidRPr="00B82B97" w:rsidRDefault="001641AF"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drawing>
          <wp:inline distT="0" distB="0" distL="0" distR="0">
            <wp:extent cx="5760720" cy="2843530"/>
            <wp:effectExtent l="19050" t="0" r="0" b="0"/>
            <wp:docPr id="39" name="Picture 38" descr="DK10 231003-133116 SHR-Rat GSNO-min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003-133116 SHR-Rat GSNO-min 260208.png"/>
                    <pic:cNvPicPr/>
                  </pic:nvPicPr>
                  <pic:blipFill>
                    <a:blip r:embed="rId24" cstate="print"/>
                    <a:stretch>
                      <a:fillRect/>
                    </a:stretch>
                  </pic:blipFill>
                  <pic:spPr>
                    <a:xfrm>
                      <a:off x="0" y="0"/>
                      <a:ext cx="5760720" cy="2843530"/>
                    </a:xfrm>
                    <a:prstGeom prst="rect">
                      <a:avLst/>
                    </a:prstGeom>
                  </pic:spPr>
                </pic:pic>
              </a:graphicData>
            </a:graphic>
          </wp:inline>
        </w:drawing>
      </w:r>
    </w:p>
    <w:p w:rsidR="001641AF" w:rsidRPr="00B82B97" w:rsidRDefault="001641AF" w:rsidP="00B82B97">
      <w:pPr>
        <w:pStyle w:val="NoSpacing"/>
        <w:spacing w:line="276" w:lineRule="auto"/>
        <w:rPr>
          <w:rFonts w:ascii="Times New Roman" w:hAnsi="Times New Roman"/>
          <w:sz w:val="20"/>
          <w:szCs w:val="20"/>
        </w:rPr>
      </w:pPr>
    </w:p>
    <w:p w:rsidR="001641AF" w:rsidRPr="00B82B97" w:rsidRDefault="001641AF" w:rsidP="00B82B97">
      <w:pPr>
        <w:pStyle w:val="NoSpacing"/>
        <w:spacing w:line="276" w:lineRule="auto"/>
        <w:rPr>
          <w:rFonts w:ascii="Times New Roman" w:hAnsi="Times New Roman"/>
          <w:sz w:val="20"/>
          <w:szCs w:val="20"/>
        </w:rPr>
      </w:pPr>
    </w:p>
    <w:p w:rsidR="001641AF" w:rsidRPr="00B82B97" w:rsidRDefault="001641AF" w:rsidP="00B82B97">
      <w:pPr>
        <w:pStyle w:val="NoSpacing"/>
        <w:spacing w:line="276" w:lineRule="auto"/>
        <w:rPr>
          <w:rFonts w:ascii="Times New Roman" w:hAnsi="Times New Roman"/>
          <w:sz w:val="20"/>
          <w:szCs w:val="20"/>
        </w:rPr>
      </w:pPr>
    </w:p>
    <w:p w:rsidR="0022101D" w:rsidRPr="00B82B97" w:rsidRDefault="0022101D"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S6B </w:t>
      </w:r>
      <w:r w:rsidRPr="00B82B97">
        <w:rPr>
          <w:rFonts w:ascii="Times New Roman" w:hAnsi="Times New Roman"/>
          <w:sz w:val="20"/>
        </w:rPr>
        <w:t>Exp4.</w:t>
      </w:r>
      <w:r w:rsidRPr="00B82B97">
        <w:rPr>
          <w:rFonts w:ascii="Times New Roman" w:hAnsi="Times New Roman"/>
          <w:b/>
          <w:sz w:val="20"/>
        </w:rPr>
        <w:t xml:space="preserve"> </w:t>
      </w:r>
      <w:r w:rsidRPr="00B82B97">
        <w:rPr>
          <w:rFonts w:ascii="Times New Roman" w:hAnsi="Times New Roman"/>
          <w:sz w:val="20"/>
        </w:rPr>
        <w:t>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after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at time of maximal decrease </w:t>
      </w:r>
      <w:r w:rsidR="00074D26" w:rsidRPr="00B82B97">
        <w:rPr>
          <w:rFonts w:ascii="Times New Roman" w:hAnsi="Times New Roman"/>
          <w:sz w:val="20"/>
          <w:lang w:val="en-US" w:eastAsia="sk-SK"/>
        </w:rPr>
        <w:t>of Sys.BP</w:t>
      </w:r>
    </w:p>
    <w:p w:rsidR="001641AF" w:rsidRPr="00B82B97" w:rsidRDefault="001641AF" w:rsidP="00B82B97">
      <w:pPr>
        <w:pStyle w:val="NoSpacing"/>
        <w:spacing w:line="276" w:lineRule="auto"/>
        <w:rPr>
          <w:rFonts w:ascii="Times New Roman" w:hAnsi="Times New Roman"/>
          <w:sz w:val="20"/>
          <w:szCs w:val="20"/>
        </w:rPr>
      </w:pPr>
    </w:p>
    <w:p w:rsidR="006D4150" w:rsidRPr="00B82B97" w:rsidRDefault="006D4150" w:rsidP="00B82B97">
      <w:pPr>
        <w:pStyle w:val="NoSpacing"/>
        <w:spacing w:line="276" w:lineRule="auto"/>
        <w:rPr>
          <w:rFonts w:ascii="Times New Roman" w:hAnsi="Times New Roman"/>
          <w:sz w:val="20"/>
          <w:szCs w:val="20"/>
        </w:rPr>
      </w:pPr>
    </w:p>
    <w:p w:rsidR="006D4150" w:rsidRPr="00B82B97" w:rsidRDefault="006D4150" w:rsidP="00B82B97">
      <w:pPr>
        <w:pStyle w:val="NoSpacing"/>
        <w:spacing w:line="276" w:lineRule="auto"/>
        <w:rPr>
          <w:rFonts w:ascii="Times New Roman" w:hAnsi="Times New Roman"/>
          <w:sz w:val="20"/>
          <w:szCs w:val="20"/>
        </w:rPr>
      </w:pPr>
    </w:p>
    <w:p w:rsidR="006D4150" w:rsidRPr="00B82B97" w:rsidRDefault="00C27820"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lastRenderedPageBreak/>
        <w:drawing>
          <wp:inline distT="0" distB="0" distL="0" distR="0">
            <wp:extent cx="5760720" cy="2845435"/>
            <wp:effectExtent l="19050" t="0" r="0" b="0"/>
            <wp:docPr id="40" name="Picture 39" descr="DK10 231003-133116 SHR-Rat GSNO-Ret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003-133116 SHR-Rat GSNO-Ret 260208.png"/>
                    <pic:cNvPicPr/>
                  </pic:nvPicPr>
                  <pic:blipFill>
                    <a:blip r:embed="rId25" cstate="print"/>
                    <a:stretch>
                      <a:fillRect/>
                    </a:stretch>
                  </pic:blipFill>
                  <pic:spPr>
                    <a:xfrm>
                      <a:off x="0" y="0"/>
                      <a:ext cx="5760720" cy="2845435"/>
                    </a:xfrm>
                    <a:prstGeom prst="rect">
                      <a:avLst/>
                    </a:prstGeom>
                  </pic:spPr>
                </pic:pic>
              </a:graphicData>
            </a:graphic>
          </wp:inline>
        </w:drawing>
      </w:r>
    </w:p>
    <w:p w:rsidR="00C27820" w:rsidRPr="00B82B97" w:rsidRDefault="00C27820" w:rsidP="00B82B97">
      <w:pPr>
        <w:pStyle w:val="NoSpacing"/>
        <w:spacing w:line="276" w:lineRule="auto"/>
        <w:rPr>
          <w:rFonts w:ascii="Times New Roman" w:hAnsi="Times New Roman"/>
          <w:sz w:val="20"/>
          <w:szCs w:val="20"/>
        </w:rPr>
      </w:pPr>
    </w:p>
    <w:p w:rsidR="00C27820" w:rsidRPr="00B82B97" w:rsidRDefault="00C27820" w:rsidP="00B82B97">
      <w:pPr>
        <w:pStyle w:val="NoSpacing"/>
        <w:spacing w:line="276" w:lineRule="auto"/>
        <w:rPr>
          <w:rFonts w:ascii="Times New Roman" w:hAnsi="Times New Roman"/>
          <w:sz w:val="20"/>
          <w:szCs w:val="20"/>
        </w:rPr>
      </w:pPr>
    </w:p>
    <w:p w:rsidR="00D33DCF" w:rsidRPr="00B82B97" w:rsidRDefault="00D33DCF"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S6C </w:t>
      </w:r>
      <w:r w:rsidRPr="00B82B97">
        <w:rPr>
          <w:rFonts w:ascii="Times New Roman" w:hAnsi="Times New Roman"/>
          <w:sz w:val="20"/>
        </w:rPr>
        <w:t>Exp4.</w:t>
      </w:r>
      <w:r w:rsidRPr="00B82B97">
        <w:rPr>
          <w:rFonts w:ascii="Times New Roman" w:hAnsi="Times New Roman"/>
          <w:b/>
          <w:sz w:val="20"/>
        </w:rPr>
        <w:t xml:space="preserve"> </w:t>
      </w:r>
      <w:r w:rsidRPr="00B82B97">
        <w:rPr>
          <w:rFonts w:ascii="Times New Roman" w:hAnsi="Times New Roman"/>
          <w:sz w:val="20"/>
        </w:rPr>
        <w:t>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after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at time when systolic BP returned to approximately control Sys.BP value </w:t>
      </w:r>
    </w:p>
    <w:p w:rsidR="00C27820" w:rsidRPr="00B82B97" w:rsidRDefault="00C27820" w:rsidP="00B82B97">
      <w:pPr>
        <w:pStyle w:val="NoSpacing"/>
        <w:spacing w:line="276" w:lineRule="auto"/>
        <w:rPr>
          <w:rFonts w:ascii="Times New Roman" w:hAnsi="Times New Roman"/>
          <w:b/>
          <w:sz w:val="20"/>
          <w:szCs w:val="20"/>
        </w:rPr>
      </w:pPr>
    </w:p>
    <w:p w:rsidR="00C27820" w:rsidRPr="00B82B97" w:rsidRDefault="00C27820" w:rsidP="00B82B97">
      <w:pPr>
        <w:pStyle w:val="NoSpacing"/>
        <w:spacing w:line="276" w:lineRule="auto"/>
        <w:rPr>
          <w:rFonts w:ascii="Times New Roman" w:hAnsi="Times New Roman"/>
          <w:sz w:val="20"/>
          <w:szCs w:val="20"/>
        </w:rPr>
      </w:pPr>
    </w:p>
    <w:p w:rsidR="009C5136" w:rsidRPr="00B82B97" w:rsidRDefault="009C5136" w:rsidP="00B82B97">
      <w:pPr>
        <w:pStyle w:val="NoSpacing"/>
        <w:spacing w:line="276" w:lineRule="auto"/>
        <w:rPr>
          <w:rFonts w:ascii="Times New Roman" w:hAnsi="Times New Roman"/>
          <w:sz w:val="20"/>
          <w:szCs w:val="20"/>
        </w:rPr>
      </w:pPr>
    </w:p>
    <w:p w:rsidR="009C5136" w:rsidRPr="00B82B97" w:rsidRDefault="009C5136" w:rsidP="00B82B97">
      <w:pPr>
        <w:pStyle w:val="NoSpacing"/>
        <w:spacing w:line="276" w:lineRule="auto"/>
        <w:rPr>
          <w:rFonts w:ascii="Times New Roman" w:hAnsi="Times New Roman"/>
          <w:sz w:val="20"/>
          <w:szCs w:val="20"/>
        </w:rPr>
      </w:pPr>
    </w:p>
    <w:p w:rsidR="009C5136" w:rsidRPr="00B82B97" w:rsidRDefault="009C5136" w:rsidP="00B82B97">
      <w:pPr>
        <w:pStyle w:val="NoSpacing"/>
        <w:spacing w:line="276" w:lineRule="auto"/>
        <w:rPr>
          <w:rFonts w:ascii="Times New Roman" w:hAnsi="Times New Roman"/>
          <w:sz w:val="20"/>
          <w:szCs w:val="20"/>
        </w:rPr>
      </w:pPr>
    </w:p>
    <w:p w:rsidR="008F3F74" w:rsidRPr="00B82B97" w:rsidRDefault="008F3F74" w:rsidP="00B82B97">
      <w:pPr>
        <w:pStyle w:val="NoSpacing"/>
        <w:spacing w:line="276" w:lineRule="auto"/>
        <w:rPr>
          <w:rFonts w:ascii="Times New Roman" w:hAnsi="Times New Roman"/>
          <w:sz w:val="20"/>
          <w:szCs w:val="20"/>
        </w:rPr>
      </w:pPr>
    </w:p>
    <w:p w:rsidR="008F3F74" w:rsidRPr="00B82B97" w:rsidRDefault="008F3F74" w:rsidP="00B82B97">
      <w:pPr>
        <w:pStyle w:val="NoSpacing"/>
        <w:spacing w:line="276" w:lineRule="auto"/>
        <w:rPr>
          <w:rFonts w:ascii="Times New Roman" w:hAnsi="Times New Roman"/>
          <w:sz w:val="20"/>
          <w:szCs w:val="20"/>
        </w:rPr>
      </w:pPr>
    </w:p>
    <w:p w:rsidR="00614F17" w:rsidRPr="00B82B97" w:rsidRDefault="008F243C"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lastRenderedPageBreak/>
        <w:drawing>
          <wp:inline distT="0" distB="0" distL="0" distR="0">
            <wp:extent cx="5123983" cy="4644457"/>
            <wp:effectExtent l="19050" t="0" r="467" b="0"/>
            <wp:docPr id="114" name="Picture 113" descr="DK10 Fig S06F 231103-133116 2x5 GSNO SHR-Rat 2602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S06F 231103-133116 2x5 GSNO SHR-Rat 260214-12.JPG"/>
                    <pic:cNvPicPr/>
                  </pic:nvPicPr>
                  <pic:blipFill>
                    <a:blip r:embed="rId26" cstate="print"/>
                    <a:stretch>
                      <a:fillRect/>
                    </a:stretch>
                  </pic:blipFill>
                  <pic:spPr>
                    <a:xfrm>
                      <a:off x="0" y="0"/>
                      <a:ext cx="5124173" cy="4644630"/>
                    </a:xfrm>
                    <a:prstGeom prst="rect">
                      <a:avLst/>
                    </a:prstGeom>
                  </pic:spPr>
                </pic:pic>
              </a:graphicData>
            </a:graphic>
          </wp:inline>
        </w:drawing>
      </w:r>
    </w:p>
    <w:p w:rsidR="00614F17" w:rsidRPr="00B82B97" w:rsidRDefault="00614F17" w:rsidP="00B82B97">
      <w:pPr>
        <w:pStyle w:val="NoSpacing"/>
        <w:spacing w:line="276" w:lineRule="auto"/>
        <w:rPr>
          <w:rFonts w:ascii="Times New Roman" w:hAnsi="Times New Roman"/>
          <w:sz w:val="20"/>
          <w:szCs w:val="20"/>
        </w:rPr>
      </w:pPr>
    </w:p>
    <w:p w:rsidR="008F3F74" w:rsidRPr="00B82B97" w:rsidRDefault="00E834BD" w:rsidP="00A55427">
      <w:pPr>
        <w:pStyle w:val="Bezriadkovania1"/>
        <w:spacing w:line="276" w:lineRule="auto"/>
        <w:jc w:val="both"/>
        <w:rPr>
          <w:rFonts w:ascii="Times New Roman" w:hAnsi="Times New Roman"/>
          <w:b/>
          <w:sz w:val="20"/>
        </w:rPr>
      </w:pPr>
      <w:r w:rsidRPr="00B82B97">
        <w:rPr>
          <w:rFonts w:ascii="Times New Roman" w:hAnsi="Times New Roman"/>
          <w:b/>
          <w:sz w:val="20"/>
        </w:rPr>
        <w:t>Fig S6</w:t>
      </w:r>
      <w:r w:rsidR="006722E0" w:rsidRPr="00B82B97">
        <w:rPr>
          <w:rFonts w:ascii="Times New Roman" w:hAnsi="Times New Roman"/>
          <w:b/>
          <w:sz w:val="20"/>
        </w:rPr>
        <w:t>D</w:t>
      </w:r>
      <w:r w:rsidRPr="00B82B97">
        <w:rPr>
          <w:rFonts w:ascii="Times New Roman" w:hAnsi="Times New Roman"/>
          <w:b/>
          <w:sz w:val="20"/>
        </w:rPr>
        <w:t xml:space="preserve"> </w:t>
      </w:r>
      <w:r w:rsidR="008F3F74" w:rsidRPr="00B82B97">
        <w:rPr>
          <w:rFonts w:ascii="Times New Roman" w:hAnsi="Times New Roman"/>
          <w:sz w:val="20"/>
        </w:rPr>
        <w:t>Exp4.</w:t>
      </w:r>
      <w:r w:rsidR="00A80552" w:rsidRPr="00B82B97">
        <w:rPr>
          <w:rFonts w:ascii="Times New Roman" w:hAnsi="Times New Roman"/>
          <w:sz w:val="20"/>
          <w:lang w:val="en-US"/>
        </w:rPr>
        <w:t xml:space="preserve"> </w:t>
      </w:r>
      <w:r w:rsidR="00A80552" w:rsidRPr="00B82B97">
        <w:rPr>
          <w:rFonts w:ascii="Times New Roman" w:eastAsia="Lato-Bold" w:hAnsi="Times New Roman"/>
          <w:sz w:val="20"/>
          <w:lang w:val="en-US"/>
        </w:rPr>
        <w:t xml:space="preserve">Time-dependent changes in ten APW-Ps at control and after i.v. administration </w:t>
      </w:r>
      <w:proofErr w:type="gramStart"/>
      <w:r w:rsidR="00A80552" w:rsidRPr="00B82B97">
        <w:rPr>
          <w:rFonts w:ascii="Times New Roman" w:eastAsia="Lato-Bold" w:hAnsi="Times New Roman"/>
          <w:sz w:val="20"/>
          <w:lang w:val="en-US"/>
        </w:rPr>
        <w:t>of 80 nmol/kg GSNO of anesthetized rat</w:t>
      </w:r>
      <w:proofErr w:type="gramEnd"/>
      <w:r w:rsidR="00A80552" w:rsidRPr="00B82B97">
        <w:rPr>
          <w:rFonts w:ascii="Times New Roman" w:eastAsia="Lato-Bold" w:hAnsi="Times New Roman"/>
          <w:sz w:val="20"/>
          <w:lang w:val="en-US"/>
        </w:rPr>
        <w:t xml:space="preserve">. Red, blue, </w:t>
      </w:r>
      <w:r w:rsidR="00A80552" w:rsidRPr="00B82B97">
        <w:rPr>
          <w:rFonts w:ascii="Times New Roman" w:eastAsia="Lato-Bold" w:hAnsi="Times New Roman"/>
          <w:sz w:val="20"/>
        </w:rPr>
        <w:t xml:space="preserve">and dark green dots are individual heartbeats, which are not resolved at this low resolution. The bright green lines show the connection between adjacent heartbeats. </w:t>
      </w:r>
      <w:proofErr w:type="gramStart"/>
      <w:r w:rsidR="00A80552" w:rsidRPr="00B82B97">
        <w:rPr>
          <w:rFonts w:ascii="Times New Roman" w:eastAsia="Lato-Bold" w:hAnsi="Times New Roman"/>
          <w:sz w:val="20"/>
          <w:lang w:val="en-US"/>
        </w:rPr>
        <w:t>Control (red), decreasing (blue) and increasing (dark green) Sys.BP after GSNO administration.</w:t>
      </w:r>
      <w:proofErr w:type="gramEnd"/>
      <w:r w:rsidR="00A80552" w:rsidRPr="00B82B97">
        <w:rPr>
          <w:rFonts w:ascii="Times New Roman" w:eastAsia="Lato-Bold" w:hAnsi="Times New Roman"/>
          <w:sz w:val="20"/>
          <w:lang w:val="en-US"/>
        </w:rPr>
        <w:t xml:space="preserve"> </w:t>
      </w:r>
      <w:r w:rsidR="00A80552" w:rsidRPr="00B82B97">
        <w:rPr>
          <w:rFonts w:ascii="Times New Roman" w:eastAsia="Lato-Bold" w:hAnsi="Times New Roman"/>
          <w:sz w:val="20"/>
        </w:rPr>
        <w:t>Vertical dashed lines indicate administration of GSNO (left dashed line) and minimal value of Sys.</w:t>
      </w:r>
      <w:r w:rsidR="00A80552" w:rsidRPr="00B82B97">
        <w:rPr>
          <w:rFonts w:ascii="Times New Roman" w:eastAsia="Lato-Bold" w:hAnsi="Times New Roman"/>
          <w:color w:val="000000" w:themeColor="text1"/>
          <w:sz w:val="20"/>
        </w:rPr>
        <w:t>BP (right dashed line).   Horizontal arrows indicate predicted D-1 and D-2 (di-gital) levels and L-1 to L-4 (n-gital) levels (Misak</w:t>
      </w:r>
      <w:r w:rsidR="004B261F" w:rsidRPr="00B82B97">
        <w:rPr>
          <w:rFonts w:ascii="Times New Roman" w:eastAsia="Lato-Bold" w:hAnsi="Times New Roman"/>
          <w:color w:val="000000" w:themeColor="text1"/>
          <w:sz w:val="20"/>
        </w:rPr>
        <w:t xml:space="preserve"> etal.</w:t>
      </w:r>
      <w:r w:rsidR="00A80552" w:rsidRPr="00B82B97">
        <w:rPr>
          <w:rFonts w:ascii="Times New Roman" w:eastAsia="Lato-Bold" w:hAnsi="Times New Roman"/>
          <w:color w:val="000000" w:themeColor="text1"/>
          <w:sz w:val="20"/>
        </w:rPr>
        <w:t xml:space="preserve"> 2025). Definitions</w:t>
      </w:r>
      <w:r w:rsidR="00A80552" w:rsidRPr="00B82B97">
        <w:rPr>
          <w:rFonts w:ascii="Times New Roman" w:eastAsia="Lato-Bold" w:hAnsi="Times New Roman"/>
          <w:sz w:val="20"/>
        </w:rPr>
        <w:t>, units, and abbreviations of APW-Ps evaluated from APW are explained in Fig</w:t>
      </w:r>
      <w:r w:rsidR="00683FC5" w:rsidRPr="00B82B97">
        <w:rPr>
          <w:rFonts w:ascii="Times New Roman" w:eastAsia="Lato-Bold" w:hAnsi="Times New Roman"/>
          <w:sz w:val="20"/>
        </w:rPr>
        <w:t>.</w:t>
      </w:r>
      <w:r w:rsidR="00A80552" w:rsidRPr="00B82B97">
        <w:rPr>
          <w:rFonts w:ascii="Times New Roman" w:eastAsia="Lato-Bold" w:hAnsi="Times New Roman"/>
          <w:sz w:val="20"/>
        </w:rPr>
        <w:t xml:space="preserve"> S1</w:t>
      </w:r>
    </w:p>
    <w:p w:rsidR="008F3F74" w:rsidRPr="00B82B97" w:rsidRDefault="008F3F74" w:rsidP="00B82B97">
      <w:pPr>
        <w:pStyle w:val="NoSpacing"/>
        <w:spacing w:line="276" w:lineRule="auto"/>
        <w:rPr>
          <w:rFonts w:ascii="Times New Roman" w:hAnsi="Times New Roman"/>
          <w:sz w:val="20"/>
          <w:szCs w:val="20"/>
        </w:rPr>
      </w:pPr>
    </w:p>
    <w:p w:rsidR="00A14406" w:rsidRPr="00B82B97" w:rsidRDefault="00A14406" w:rsidP="00B82B97">
      <w:pPr>
        <w:spacing w:line="276" w:lineRule="auto"/>
        <w:rPr>
          <w:rFonts w:ascii="Times New Roman" w:hAnsi="Times New Roman"/>
          <w:b/>
        </w:rPr>
      </w:pPr>
    </w:p>
    <w:p w:rsidR="004725F3" w:rsidRPr="00B82B97" w:rsidRDefault="004725F3" w:rsidP="00B82B97">
      <w:pPr>
        <w:pStyle w:val="NoSpacing"/>
        <w:spacing w:line="276" w:lineRule="auto"/>
        <w:rPr>
          <w:rFonts w:ascii="Times New Roman" w:hAnsi="Times New Roman"/>
          <w:b/>
          <w:color w:val="FF0000"/>
          <w:sz w:val="20"/>
          <w:szCs w:val="20"/>
        </w:rPr>
      </w:pPr>
    </w:p>
    <w:p w:rsidR="008F3F74" w:rsidRPr="00B82B97" w:rsidRDefault="008F3F74" w:rsidP="00B82B97">
      <w:pPr>
        <w:pStyle w:val="NoSpacing"/>
        <w:spacing w:line="276" w:lineRule="auto"/>
        <w:rPr>
          <w:rFonts w:ascii="Times New Roman" w:hAnsi="Times New Roman"/>
          <w:b/>
          <w:color w:val="FF0000"/>
          <w:sz w:val="20"/>
          <w:szCs w:val="20"/>
        </w:rPr>
      </w:pPr>
    </w:p>
    <w:p w:rsidR="005D4DCD" w:rsidRPr="00B82B97" w:rsidRDefault="00A14406" w:rsidP="00B82B97">
      <w:pPr>
        <w:pStyle w:val="NoSpacing"/>
        <w:spacing w:line="276" w:lineRule="auto"/>
        <w:rPr>
          <w:rFonts w:ascii="Times New Roman" w:hAnsi="Times New Roman"/>
          <w:b/>
          <w:color w:val="FF0000"/>
          <w:sz w:val="20"/>
          <w:szCs w:val="20"/>
        </w:rPr>
      </w:pPr>
      <w:r w:rsidRPr="00B82B97">
        <w:rPr>
          <w:rFonts w:ascii="Times New Roman" w:hAnsi="Times New Roman"/>
          <w:b/>
          <w:noProof/>
          <w:color w:val="FF0000"/>
          <w:sz w:val="20"/>
          <w:szCs w:val="20"/>
          <w:lang w:val="en-US"/>
        </w:rPr>
        <w:lastRenderedPageBreak/>
        <w:drawing>
          <wp:inline distT="0" distB="0" distL="0" distR="0">
            <wp:extent cx="5760720" cy="2850515"/>
            <wp:effectExtent l="19050" t="0" r="0" b="0"/>
            <wp:docPr id="41" name="Picture 40" descr="DK10 231109-131359 SHR-Rat Contr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109-131359 SHR-Rat Contr 260208.png"/>
                    <pic:cNvPicPr/>
                  </pic:nvPicPr>
                  <pic:blipFill>
                    <a:blip r:embed="rId27" cstate="print"/>
                    <a:stretch>
                      <a:fillRect/>
                    </a:stretch>
                  </pic:blipFill>
                  <pic:spPr>
                    <a:xfrm>
                      <a:off x="0" y="0"/>
                      <a:ext cx="5760720" cy="2850515"/>
                    </a:xfrm>
                    <a:prstGeom prst="rect">
                      <a:avLst/>
                    </a:prstGeom>
                  </pic:spPr>
                </pic:pic>
              </a:graphicData>
            </a:graphic>
          </wp:inline>
        </w:drawing>
      </w:r>
    </w:p>
    <w:p w:rsidR="00A14406" w:rsidRPr="00B82B97" w:rsidRDefault="00A14406" w:rsidP="00B82B97">
      <w:pPr>
        <w:pStyle w:val="NoSpacing"/>
        <w:spacing w:line="276" w:lineRule="auto"/>
        <w:rPr>
          <w:rFonts w:ascii="Times New Roman" w:hAnsi="Times New Roman"/>
          <w:b/>
          <w:color w:val="FF0000"/>
          <w:sz w:val="20"/>
          <w:szCs w:val="20"/>
        </w:rPr>
      </w:pPr>
    </w:p>
    <w:p w:rsidR="0035368F" w:rsidRPr="00B82B97" w:rsidRDefault="0035368F"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S7A </w:t>
      </w:r>
      <w:r w:rsidRPr="00B82B97">
        <w:rPr>
          <w:rFonts w:ascii="Times New Roman" w:hAnsi="Times New Roman"/>
          <w:sz w:val="20"/>
        </w:rPr>
        <w:t>Exp</w:t>
      </w:r>
      <w:r w:rsidR="007537C1" w:rsidRPr="00B82B97">
        <w:rPr>
          <w:rFonts w:ascii="Times New Roman" w:hAnsi="Times New Roman"/>
          <w:sz w:val="20"/>
        </w:rPr>
        <w:t>5</w:t>
      </w:r>
      <w:r w:rsidRPr="00B82B97">
        <w:rPr>
          <w:rFonts w:ascii="Times New Roman" w:hAnsi="Times New Roman"/>
          <w:sz w:val="20"/>
        </w:rPr>
        <w:t>.</w:t>
      </w:r>
      <w:r w:rsidRPr="00B82B97">
        <w:rPr>
          <w:rFonts w:ascii="Times New Roman" w:hAnsi="Times New Roman"/>
          <w:b/>
          <w:sz w:val="20"/>
        </w:rPr>
        <w:t xml:space="preserve"> </w:t>
      </w:r>
      <w:r w:rsidRPr="00B82B97">
        <w:rPr>
          <w:rFonts w:ascii="Times New Roman" w:hAnsi="Times New Roman"/>
          <w:sz w:val="20"/>
        </w:rPr>
        <w:t>The 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before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w:t>
      </w:r>
    </w:p>
    <w:p w:rsidR="00A14406" w:rsidRPr="00B82B97" w:rsidRDefault="00A14406" w:rsidP="00B82B97">
      <w:pPr>
        <w:pStyle w:val="NoSpacing"/>
        <w:spacing w:line="276" w:lineRule="auto"/>
        <w:rPr>
          <w:rFonts w:ascii="Times New Roman" w:hAnsi="Times New Roman"/>
          <w:b/>
          <w:sz w:val="20"/>
          <w:szCs w:val="20"/>
        </w:rPr>
      </w:pPr>
    </w:p>
    <w:p w:rsidR="00A14406" w:rsidRPr="00B82B97" w:rsidRDefault="00A14406" w:rsidP="00B82B97">
      <w:pPr>
        <w:pStyle w:val="NoSpacing"/>
        <w:spacing w:line="276" w:lineRule="auto"/>
        <w:rPr>
          <w:rFonts w:ascii="Times New Roman" w:hAnsi="Times New Roman"/>
          <w:b/>
          <w:sz w:val="20"/>
          <w:szCs w:val="20"/>
        </w:rPr>
      </w:pPr>
    </w:p>
    <w:p w:rsidR="00A14406" w:rsidRPr="00B82B97" w:rsidRDefault="00945B61" w:rsidP="00B82B97">
      <w:pPr>
        <w:pStyle w:val="NoSpacing"/>
        <w:spacing w:line="276" w:lineRule="auto"/>
        <w:rPr>
          <w:rFonts w:ascii="Times New Roman" w:hAnsi="Times New Roman"/>
          <w:b/>
          <w:sz w:val="20"/>
          <w:szCs w:val="20"/>
        </w:rPr>
      </w:pPr>
      <w:r w:rsidRPr="00B82B97">
        <w:rPr>
          <w:rFonts w:ascii="Times New Roman" w:hAnsi="Times New Roman"/>
          <w:b/>
          <w:noProof/>
          <w:sz w:val="20"/>
          <w:szCs w:val="20"/>
          <w:lang w:val="en-US"/>
        </w:rPr>
        <w:drawing>
          <wp:inline distT="0" distB="0" distL="0" distR="0">
            <wp:extent cx="5760720" cy="2864485"/>
            <wp:effectExtent l="19050" t="0" r="0" b="0"/>
            <wp:docPr id="42" name="Picture 41" descr="DK10 231109-131359 SHR-Rat GSNO-min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109-131359 SHR-Rat GSNO-min 260208.png"/>
                    <pic:cNvPicPr/>
                  </pic:nvPicPr>
                  <pic:blipFill>
                    <a:blip r:embed="rId28" cstate="print"/>
                    <a:stretch>
                      <a:fillRect/>
                    </a:stretch>
                  </pic:blipFill>
                  <pic:spPr>
                    <a:xfrm>
                      <a:off x="0" y="0"/>
                      <a:ext cx="5760720" cy="2864485"/>
                    </a:xfrm>
                    <a:prstGeom prst="rect">
                      <a:avLst/>
                    </a:prstGeom>
                  </pic:spPr>
                </pic:pic>
              </a:graphicData>
            </a:graphic>
          </wp:inline>
        </w:drawing>
      </w:r>
    </w:p>
    <w:p w:rsidR="00A14406" w:rsidRPr="00B82B97" w:rsidRDefault="00A14406" w:rsidP="00B82B97">
      <w:pPr>
        <w:pStyle w:val="NoSpacing"/>
        <w:spacing w:line="276" w:lineRule="auto"/>
        <w:rPr>
          <w:rFonts w:ascii="Times New Roman" w:hAnsi="Times New Roman"/>
          <w:b/>
          <w:sz w:val="20"/>
          <w:szCs w:val="20"/>
        </w:rPr>
      </w:pPr>
    </w:p>
    <w:p w:rsidR="007537C1" w:rsidRPr="00B82B97" w:rsidRDefault="007537C1"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S7B </w:t>
      </w:r>
      <w:r w:rsidRPr="00B82B97">
        <w:rPr>
          <w:rFonts w:ascii="Times New Roman" w:hAnsi="Times New Roman"/>
          <w:sz w:val="20"/>
        </w:rPr>
        <w:t>Exp5.</w:t>
      </w:r>
      <w:r w:rsidRPr="00B82B97">
        <w:rPr>
          <w:rFonts w:ascii="Times New Roman" w:hAnsi="Times New Roman"/>
          <w:b/>
          <w:sz w:val="20"/>
        </w:rPr>
        <w:t xml:space="preserve"> </w:t>
      </w:r>
      <w:r w:rsidRPr="00B82B97">
        <w:rPr>
          <w:rFonts w:ascii="Times New Roman" w:hAnsi="Times New Roman"/>
          <w:sz w:val="20"/>
        </w:rPr>
        <w:t>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after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at time of maximal decrease </w:t>
      </w:r>
      <w:r w:rsidR="0086736A" w:rsidRPr="00B82B97">
        <w:rPr>
          <w:rFonts w:ascii="Times New Roman" w:hAnsi="Times New Roman"/>
          <w:sz w:val="20"/>
          <w:lang w:val="en-US" w:eastAsia="sk-SK"/>
        </w:rPr>
        <w:t>of Sys.BP</w:t>
      </w:r>
    </w:p>
    <w:p w:rsidR="00A14406" w:rsidRPr="00B82B97" w:rsidRDefault="00A14406" w:rsidP="00B82B97">
      <w:pPr>
        <w:pStyle w:val="NoSpacing"/>
        <w:spacing w:line="276" w:lineRule="auto"/>
        <w:rPr>
          <w:rFonts w:ascii="Times New Roman" w:hAnsi="Times New Roman"/>
          <w:b/>
          <w:color w:val="FF0000"/>
          <w:sz w:val="20"/>
          <w:szCs w:val="20"/>
        </w:rPr>
      </w:pPr>
    </w:p>
    <w:p w:rsidR="00A14406" w:rsidRPr="00B82B97" w:rsidRDefault="00A14406" w:rsidP="00B82B97">
      <w:pPr>
        <w:pStyle w:val="NoSpacing"/>
        <w:spacing w:line="276" w:lineRule="auto"/>
        <w:rPr>
          <w:rFonts w:ascii="Times New Roman" w:hAnsi="Times New Roman"/>
          <w:b/>
          <w:color w:val="FF0000"/>
          <w:sz w:val="20"/>
          <w:szCs w:val="20"/>
        </w:rPr>
      </w:pPr>
    </w:p>
    <w:p w:rsidR="00C6291E" w:rsidRPr="00B82B97" w:rsidRDefault="00C6291E" w:rsidP="00B82B97">
      <w:pPr>
        <w:pStyle w:val="NoSpacing"/>
        <w:spacing w:line="276" w:lineRule="auto"/>
        <w:rPr>
          <w:rFonts w:ascii="Times New Roman" w:hAnsi="Times New Roman"/>
          <w:b/>
          <w:color w:val="FF0000"/>
          <w:sz w:val="20"/>
          <w:szCs w:val="20"/>
        </w:rPr>
      </w:pPr>
    </w:p>
    <w:p w:rsidR="00C6291E" w:rsidRPr="00B82B97" w:rsidRDefault="00C6291E" w:rsidP="00B82B97">
      <w:pPr>
        <w:pStyle w:val="NoSpacing"/>
        <w:spacing w:line="276" w:lineRule="auto"/>
        <w:rPr>
          <w:rFonts w:ascii="Times New Roman" w:hAnsi="Times New Roman"/>
          <w:b/>
          <w:color w:val="FF0000"/>
          <w:sz w:val="20"/>
          <w:szCs w:val="20"/>
        </w:rPr>
      </w:pPr>
      <w:r w:rsidRPr="00B82B97">
        <w:rPr>
          <w:rFonts w:ascii="Times New Roman" w:hAnsi="Times New Roman"/>
          <w:b/>
          <w:noProof/>
          <w:color w:val="FF0000"/>
          <w:sz w:val="20"/>
          <w:szCs w:val="20"/>
          <w:lang w:val="en-US"/>
        </w:rPr>
        <w:lastRenderedPageBreak/>
        <w:drawing>
          <wp:inline distT="0" distB="0" distL="0" distR="0">
            <wp:extent cx="5760720" cy="2824480"/>
            <wp:effectExtent l="19050" t="0" r="0" b="0"/>
            <wp:docPr id="43" name="Picture 42" descr="DK10 231109-131359 SHR-Rat GSNO-Ret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31109-131359 SHR-Rat GSNO-Ret 260208.png"/>
                    <pic:cNvPicPr/>
                  </pic:nvPicPr>
                  <pic:blipFill>
                    <a:blip r:embed="rId29" cstate="print"/>
                    <a:stretch>
                      <a:fillRect/>
                    </a:stretch>
                  </pic:blipFill>
                  <pic:spPr>
                    <a:xfrm>
                      <a:off x="0" y="0"/>
                      <a:ext cx="5760720" cy="2824480"/>
                    </a:xfrm>
                    <a:prstGeom prst="rect">
                      <a:avLst/>
                    </a:prstGeom>
                  </pic:spPr>
                </pic:pic>
              </a:graphicData>
            </a:graphic>
          </wp:inline>
        </w:drawing>
      </w:r>
    </w:p>
    <w:p w:rsidR="00C6291E" w:rsidRPr="00B82B97" w:rsidRDefault="00C6291E" w:rsidP="00B82B97">
      <w:pPr>
        <w:pStyle w:val="NoSpacing"/>
        <w:spacing w:line="276" w:lineRule="auto"/>
        <w:rPr>
          <w:rFonts w:ascii="Times New Roman" w:hAnsi="Times New Roman"/>
          <w:b/>
          <w:color w:val="FF0000"/>
          <w:sz w:val="20"/>
          <w:szCs w:val="20"/>
        </w:rPr>
      </w:pPr>
    </w:p>
    <w:p w:rsidR="00D33DCF" w:rsidRPr="00B82B97" w:rsidRDefault="00D33DCF"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S7C </w:t>
      </w:r>
      <w:r w:rsidRPr="00B82B97">
        <w:rPr>
          <w:rFonts w:ascii="Times New Roman" w:hAnsi="Times New Roman"/>
          <w:sz w:val="20"/>
        </w:rPr>
        <w:t>Exp5.</w:t>
      </w:r>
      <w:r w:rsidRPr="00B82B97">
        <w:rPr>
          <w:rFonts w:ascii="Times New Roman" w:hAnsi="Times New Roman"/>
          <w:b/>
          <w:sz w:val="20"/>
        </w:rPr>
        <w:t xml:space="preserve"> </w:t>
      </w:r>
      <w:r w:rsidRPr="00B82B97">
        <w:rPr>
          <w:rFonts w:ascii="Times New Roman" w:hAnsi="Times New Roman"/>
          <w:sz w:val="20"/>
        </w:rPr>
        <w:t>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after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at time when systolic BP returned to approximately control Sys.BP value </w:t>
      </w:r>
    </w:p>
    <w:p w:rsidR="00C6291E" w:rsidRPr="00B82B97" w:rsidRDefault="00C6291E" w:rsidP="00B82B97">
      <w:pPr>
        <w:pStyle w:val="NoSpacing"/>
        <w:spacing w:line="276" w:lineRule="auto"/>
        <w:rPr>
          <w:rFonts w:ascii="Times New Roman" w:hAnsi="Times New Roman"/>
          <w:b/>
          <w:color w:val="FF0000"/>
          <w:sz w:val="20"/>
          <w:szCs w:val="20"/>
        </w:rPr>
      </w:pPr>
    </w:p>
    <w:p w:rsidR="009328F6" w:rsidRPr="00B82B97" w:rsidRDefault="009328F6" w:rsidP="00B82B97">
      <w:pPr>
        <w:pStyle w:val="NoSpacing"/>
        <w:spacing w:line="276" w:lineRule="auto"/>
        <w:rPr>
          <w:rFonts w:ascii="Times New Roman" w:hAnsi="Times New Roman"/>
          <w:b/>
          <w:color w:val="FF0000"/>
          <w:sz w:val="20"/>
          <w:szCs w:val="20"/>
        </w:rPr>
      </w:pPr>
    </w:p>
    <w:p w:rsidR="009328F6" w:rsidRPr="00B82B97" w:rsidRDefault="009328F6" w:rsidP="00B82B97">
      <w:pPr>
        <w:pStyle w:val="NoSpacing"/>
        <w:spacing w:line="276" w:lineRule="auto"/>
        <w:rPr>
          <w:rFonts w:ascii="Times New Roman" w:hAnsi="Times New Roman"/>
          <w:b/>
          <w:color w:val="FF0000"/>
          <w:sz w:val="20"/>
          <w:szCs w:val="20"/>
        </w:rPr>
      </w:pPr>
    </w:p>
    <w:p w:rsidR="009328F6" w:rsidRPr="00B82B97" w:rsidRDefault="009328F6" w:rsidP="00B82B97">
      <w:pPr>
        <w:pStyle w:val="NoSpacing"/>
        <w:spacing w:line="276" w:lineRule="auto"/>
        <w:rPr>
          <w:rFonts w:ascii="Times New Roman" w:hAnsi="Times New Roman"/>
          <w:b/>
          <w:color w:val="FF0000"/>
          <w:sz w:val="20"/>
          <w:szCs w:val="20"/>
        </w:rPr>
      </w:pPr>
    </w:p>
    <w:p w:rsidR="009328F6" w:rsidRPr="00B82B97" w:rsidRDefault="009328F6" w:rsidP="00B82B97">
      <w:pPr>
        <w:pStyle w:val="NoSpacing"/>
        <w:spacing w:line="276" w:lineRule="auto"/>
        <w:rPr>
          <w:rFonts w:ascii="Times New Roman" w:hAnsi="Times New Roman"/>
          <w:b/>
          <w:color w:val="FF0000"/>
          <w:sz w:val="20"/>
          <w:szCs w:val="20"/>
        </w:rPr>
      </w:pPr>
    </w:p>
    <w:p w:rsidR="009328F6" w:rsidRPr="00B82B97" w:rsidRDefault="009328F6" w:rsidP="00B82B97">
      <w:pPr>
        <w:pStyle w:val="NoSpacing"/>
        <w:spacing w:line="276" w:lineRule="auto"/>
        <w:rPr>
          <w:rFonts w:ascii="Times New Roman" w:hAnsi="Times New Roman"/>
          <w:b/>
          <w:color w:val="FF0000"/>
          <w:sz w:val="20"/>
          <w:szCs w:val="20"/>
        </w:rPr>
      </w:pPr>
    </w:p>
    <w:p w:rsidR="00A14406" w:rsidRPr="00B82B97" w:rsidRDefault="00A14406" w:rsidP="00B82B97">
      <w:pPr>
        <w:pStyle w:val="NoSpacing"/>
        <w:spacing w:line="276" w:lineRule="auto"/>
        <w:rPr>
          <w:rFonts w:ascii="Times New Roman" w:hAnsi="Times New Roman"/>
          <w:b/>
          <w:color w:val="FF0000"/>
          <w:sz w:val="20"/>
          <w:szCs w:val="20"/>
        </w:rPr>
      </w:pPr>
    </w:p>
    <w:p w:rsidR="00BA2874" w:rsidRPr="00B82B97" w:rsidRDefault="00BA2874" w:rsidP="00B82B97">
      <w:pPr>
        <w:pStyle w:val="NoSpacing"/>
        <w:spacing w:line="276" w:lineRule="auto"/>
        <w:rPr>
          <w:rFonts w:ascii="Times New Roman" w:hAnsi="Times New Roman"/>
          <w:sz w:val="20"/>
          <w:szCs w:val="20"/>
        </w:rPr>
      </w:pPr>
    </w:p>
    <w:p w:rsidR="00BA2874" w:rsidRPr="00B82B97" w:rsidRDefault="00BA2874" w:rsidP="00B82B97">
      <w:pPr>
        <w:pStyle w:val="NoSpacing"/>
        <w:spacing w:line="276" w:lineRule="auto"/>
        <w:rPr>
          <w:rFonts w:ascii="Times New Roman" w:hAnsi="Times New Roman"/>
          <w:sz w:val="20"/>
          <w:szCs w:val="20"/>
        </w:rPr>
      </w:pPr>
    </w:p>
    <w:p w:rsidR="00986404" w:rsidRPr="00B82B97" w:rsidRDefault="00986404"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lastRenderedPageBreak/>
        <w:drawing>
          <wp:inline distT="0" distB="0" distL="0" distR="0">
            <wp:extent cx="4743932" cy="4258139"/>
            <wp:effectExtent l="19050" t="0" r="0" b="0"/>
            <wp:docPr id="92" name="Picture 91" descr="DK10 Fig S07F 231109-131359 2x5 GSNO SHR-Rat 2602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S07F 231109-131359 2x5 GSNO SHR-Rat 260215-10.JPG"/>
                    <pic:cNvPicPr/>
                  </pic:nvPicPr>
                  <pic:blipFill>
                    <a:blip r:embed="rId30" cstate="print"/>
                    <a:stretch>
                      <a:fillRect/>
                    </a:stretch>
                  </pic:blipFill>
                  <pic:spPr>
                    <a:xfrm>
                      <a:off x="0" y="0"/>
                      <a:ext cx="4746419" cy="4260371"/>
                    </a:xfrm>
                    <a:prstGeom prst="rect">
                      <a:avLst/>
                    </a:prstGeom>
                  </pic:spPr>
                </pic:pic>
              </a:graphicData>
            </a:graphic>
          </wp:inline>
        </w:drawing>
      </w:r>
    </w:p>
    <w:p w:rsidR="00986404" w:rsidRPr="00B82B97" w:rsidRDefault="00986404" w:rsidP="00B82B97">
      <w:pPr>
        <w:pStyle w:val="NoSpacing"/>
        <w:spacing w:line="276" w:lineRule="auto"/>
        <w:rPr>
          <w:rFonts w:ascii="Times New Roman" w:hAnsi="Times New Roman"/>
          <w:sz w:val="20"/>
          <w:szCs w:val="20"/>
        </w:rPr>
      </w:pPr>
    </w:p>
    <w:p w:rsidR="0070425D" w:rsidRPr="00B82B97" w:rsidRDefault="00DC14A0" w:rsidP="00A55427">
      <w:pPr>
        <w:pStyle w:val="Bezriadkovania1"/>
        <w:spacing w:line="276" w:lineRule="auto"/>
        <w:jc w:val="both"/>
        <w:rPr>
          <w:rFonts w:ascii="Times New Roman" w:eastAsia="Lato-Bold" w:hAnsi="Times New Roman"/>
          <w:sz w:val="20"/>
          <w:lang w:val="en-US"/>
        </w:rPr>
      </w:pPr>
      <w:proofErr w:type="gramStart"/>
      <w:r w:rsidRPr="00B82B97">
        <w:rPr>
          <w:rFonts w:ascii="Times New Roman" w:hAnsi="Times New Roman"/>
          <w:b/>
          <w:sz w:val="20"/>
          <w:lang w:val="en-US"/>
        </w:rPr>
        <w:t>Fig S7</w:t>
      </w:r>
      <w:r w:rsidR="006722E0" w:rsidRPr="00B82B97">
        <w:rPr>
          <w:rFonts w:ascii="Times New Roman" w:hAnsi="Times New Roman"/>
          <w:b/>
          <w:sz w:val="20"/>
          <w:lang w:val="en-US"/>
        </w:rPr>
        <w:t>D</w:t>
      </w:r>
      <w:r w:rsidRPr="00B82B97">
        <w:rPr>
          <w:rFonts w:ascii="Times New Roman" w:hAnsi="Times New Roman"/>
          <w:b/>
          <w:sz w:val="20"/>
          <w:lang w:val="en-US"/>
        </w:rPr>
        <w:t xml:space="preserve"> </w:t>
      </w:r>
      <w:r w:rsidR="0070425D" w:rsidRPr="00B82B97">
        <w:rPr>
          <w:rFonts w:ascii="Times New Roman" w:hAnsi="Times New Roman"/>
          <w:sz w:val="20"/>
          <w:lang w:val="en-US"/>
        </w:rPr>
        <w:t>Exp5.</w:t>
      </w:r>
      <w:proofErr w:type="gramEnd"/>
      <w:r w:rsidR="00B66B19" w:rsidRPr="00B82B97">
        <w:rPr>
          <w:rFonts w:ascii="Times New Roman" w:hAnsi="Times New Roman"/>
          <w:sz w:val="20"/>
          <w:lang w:val="en-US"/>
        </w:rPr>
        <w:t xml:space="preserve"> </w:t>
      </w:r>
      <w:r w:rsidR="00B66B19" w:rsidRPr="00B82B97">
        <w:rPr>
          <w:rFonts w:ascii="Times New Roman" w:eastAsia="Lato-Bold" w:hAnsi="Times New Roman"/>
          <w:sz w:val="20"/>
          <w:lang w:val="en-US"/>
        </w:rPr>
        <w:t xml:space="preserve">Time-dependent changes in ten APW-Ps at control and after i.v. administration </w:t>
      </w:r>
      <w:proofErr w:type="gramStart"/>
      <w:r w:rsidR="00B66B19" w:rsidRPr="00B82B97">
        <w:rPr>
          <w:rFonts w:ascii="Times New Roman" w:eastAsia="Lato-Bold" w:hAnsi="Times New Roman"/>
          <w:sz w:val="20"/>
          <w:lang w:val="en-US"/>
        </w:rPr>
        <w:t>of 80 nmol/kg GSNO of anesthetized rat</w:t>
      </w:r>
      <w:proofErr w:type="gramEnd"/>
      <w:r w:rsidR="00B66B19" w:rsidRPr="00B82B97">
        <w:rPr>
          <w:rFonts w:ascii="Times New Roman" w:eastAsia="Lato-Bold" w:hAnsi="Times New Roman"/>
          <w:sz w:val="20"/>
          <w:lang w:val="en-US"/>
        </w:rPr>
        <w:t xml:space="preserve">. Red, blue, and dark green dots are individual heartbeats, which are not resolved at this low resolution. The bright green lines show the connection between adjacent heartbeats. </w:t>
      </w:r>
      <w:proofErr w:type="gramStart"/>
      <w:r w:rsidR="00B66B19" w:rsidRPr="00B82B97">
        <w:rPr>
          <w:rFonts w:ascii="Times New Roman" w:eastAsia="Lato-Bold" w:hAnsi="Times New Roman"/>
          <w:sz w:val="20"/>
          <w:lang w:val="en-US"/>
        </w:rPr>
        <w:t>Control (red), decreasing (blue) and increasing (dark green) Sys.BP after GSNO administration.</w:t>
      </w:r>
      <w:proofErr w:type="gramEnd"/>
      <w:r w:rsidR="00B66B19" w:rsidRPr="00B82B97">
        <w:rPr>
          <w:rFonts w:ascii="Times New Roman" w:eastAsia="Lato-Bold" w:hAnsi="Times New Roman"/>
          <w:sz w:val="20"/>
          <w:lang w:val="en-US"/>
        </w:rPr>
        <w:t xml:space="preserve"> Vertical dashed lines indicate administration of GSNO (left dashed line) and minimal value of Sys.BP (right dashed line).   Horizontal arrows indicate predicted D-1 and D-2 (di-gital) levels and L-1 to L-4 (n-gital) </w:t>
      </w:r>
      <w:r w:rsidR="00B66B19" w:rsidRPr="00B82B97">
        <w:rPr>
          <w:rFonts w:ascii="Times New Roman" w:eastAsia="Lato-Bold" w:hAnsi="Times New Roman"/>
          <w:color w:val="000000" w:themeColor="text1"/>
          <w:sz w:val="20"/>
          <w:lang w:val="en-US"/>
        </w:rPr>
        <w:t xml:space="preserve">levels (Misak </w:t>
      </w:r>
      <w:r w:rsidR="004B261F" w:rsidRPr="00B82B97">
        <w:rPr>
          <w:rFonts w:ascii="Times New Roman" w:eastAsia="Lato-Bold" w:hAnsi="Times New Roman"/>
          <w:color w:val="000000" w:themeColor="text1"/>
          <w:sz w:val="20"/>
          <w:lang w:val="en-US"/>
        </w:rPr>
        <w:t xml:space="preserve">et al. </w:t>
      </w:r>
      <w:r w:rsidR="00B66B19" w:rsidRPr="00B82B97">
        <w:rPr>
          <w:rFonts w:ascii="Times New Roman" w:eastAsia="Lato-Bold" w:hAnsi="Times New Roman"/>
          <w:color w:val="000000" w:themeColor="text1"/>
          <w:sz w:val="20"/>
          <w:lang w:val="en-US"/>
        </w:rPr>
        <w:t>2025). Definitions</w:t>
      </w:r>
      <w:r w:rsidR="00B66B19" w:rsidRPr="00B82B97">
        <w:rPr>
          <w:rFonts w:ascii="Times New Roman" w:eastAsia="Lato-Bold" w:hAnsi="Times New Roman"/>
          <w:sz w:val="20"/>
          <w:lang w:val="en-US"/>
        </w:rPr>
        <w:t>, units, and abbreviations of APW-Ps evaluated from APW are explained in Fig</w:t>
      </w:r>
      <w:r w:rsidR="00683FC5" w:rsidRPr="00B82B97">
        <w:rPr>
          <w:rFonts w:ascii="Times New Roman" w:eastAsia="Lato-Bold" w:hAnsi="Times New Roman"/>
          <w:sz w:val="20"/>
          <w:lang w:val="en-US"/>
        </w:rPr>
        <w:t>.</w:t>
      </w:r>
      <w:r w:rsidR="00B66B19" w:rsidRPr="00B82B97">
        <w:rPr>
          <w:rFonts w:ascii="Times New Roman" w:eastAsia="Lato-Bold" w:hAnsi="Times New Roman"/>
          <w:sz w:val="20"/>
          <w:lang w:val="en-US"/>
        </w:rPr>
        <w:t xml:space="preserve"> S1</w:t>
      </w:r>
    </w:p>
    <w:p w:rsidR="00BA2874" w:rsidRPr="00B82B97" w:rsidRDefault="00BA2874" w:rsidP="00B82B97">
      <w:pPr>
        <w:pStyle w:val="NoSpacing"/>
        <w:spacing w:line="276" w:lineRule="auto"/>
        <w:rPr>
          <w:rFonts w:ascii="Times New Roman" w:hAnsi="Times New Roman"/>
          <w:sz w:val="20"/>
          <w:szCs w:val="20"/>
        </w:rPr>
      </w:pPr>
    </w:p>
    <w:p w:rsidR="005B5CED" w:rsidRPr="00B82B97" w:rsidRDefault="005B5CED" w:rsidP="00B82B97">
      <w:pPr>
        <w:pStyle w:val="NoSpacing"/>
        <w:spacing w:line="276" w:lineRule="auto"/>
        <w:rPr>
          <w:rFonts w:ascii="Times New Roman" w:hAnsi="Times New Roman"/>
          <w:sz w:val="20"/>
          <w:szCs w:val="20"/>
        </w:rPr>
      </w:pPr>
    </w:p>
    <w:p w:rsidR="005B5CED" w:rsidRPr="00B82B97" w:rsidRDefault="005B5CED" w:rsidP="00B82B97">
      <w:pPr>
        <w:pStyle w:val="NoSpacing"/>
        <w:spacing w:line="276" w:lineRule="auto"/>
        <w:rPr>
          <w:rFonts w:ascii="Times New Roman" w:hAnsi="Times New Roman"/>
          <w:sz w:val="20"/>
          <w:szCs w:val="20"/>
        </w:rPr>
      </w:pPr>
    </w:p>
    <w:p w:rsidR="005B5CED" w:rsidRPr="00B82B97" w:rsidRDefault="005B5CED" w:rsidP="00B82B97">
      <w:pPr>
        <w:pStyle w:val="NoSpacing"/>
        <w:spacing w:line="276" w:lineRule="auto"/>
        <w:rPr>
          <w:rFonts w:ascii="Times New Roman" w:hAnsi="Times New Roman"/>
          <w:sz w:val="20"/>
          <w:szCs w:val="20"/>
        </w:rPr>
      </w:pPr>
    </w:p>
    <w:p w:rsidR="00D42AC1" w:rsidRPr="00B82B97" w:rsidRDefault="00D42AC1" w:rsidP="00B82B97">
      <w:pPr>
        <w:pStyle w:val="NoSpacing"/>
        <w:spacing w:line="276" w:lineRule="auto"/>
        <w:rPr>
          <w:rFonts w:ascii="Times New Roman" w:hAnsi="Times New Roman"/>
          <w:sz w:val="20"/>
          <w:szCs w:val="20"/>
        </w:rPr>
      </w:pPr>
    </w:p>
    <w:p w:rsidR="00D42AC1" w:rsidRPr="00B82B97" w:rsidRDefault="00D42AC1"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lastRenderedPageBreak/>
        <w:drawing>
          <wp:inline distT="0" distB="0" distL="0" distR="0">
            <wp:extent cx="5760720" cy="2843530"/>
            <wp:effectExtent l="19050" t="0" r="0" b="0"/>
            <wp:docPr id="44" name="Picture 43" descr="DK10 240423-161101 SHR-Rat Contr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40423-161101 SHR-Rat Contr 260208.png"/>
                    <pic:cNvPicPr/>
                  </pic:nvPicPr>
                  <pic:blipFill>
                    <a:blip r:embed="rId31" cstate="print"/>
                    <a:stretch>
                      <a:fillRect/>
                    </a:stretch>
                  </pic:blipFill>
                  <pic:spPr>
                    <a:xfrm>
                      <a:off x="0" y="0"/>
                      <a:ext cx="5760720" cy="2843530"/>
                    </a:xfrm>
                    <a:prstGeom prst="rect">
                      <a:avLst/>
                    </a:prstGeom>
                  </pic:spPr>
                </pic:pic>
              </a:graphicData>
            </a:graphic>
          </wp:inline>
        </w:drawing>
      </w:r>
    </w:p>
    <w:p w:rsidR="00D42AC1" w:rsidRPr="00B82B97" w:rsidRDefault="00D42AC1" w:rsidP="00B82B97">
      <w:pPr>
        <w:pStyle w:val="NoSpacing"/>
        <w:spacing w:line="276" w:lineRule="auto"/>
        <w:rPr>
          <w:rFonts w:ascii="Times New Roman" w:hAnsi="Times New Roman"/>
          <w:sz w:val="20"/>
          <w:szCs w:val="20"/>
        </w:rPr>
      </w:pPr>
    </w:p>
    <w:p w:rsidR="0035368F" w:rsidRPr="00B82B97" w:rsidRDefault="0035368F"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S8A </w:t>
      </w:r>
      <w:r w:rsidRPr="00B82B97">
        <w:rPr>
          <w:rFonts w:ascii="Times New Roman" w:hAnsi="Times New Roman"/>
          <w:sz w:val="20"/>
        </w:rPr>
        <w:t>Exp6.</w:t>
      </w:r>
      <w:r w:rsidRPr="00B82B97">
        <w:rPr>
          <w:rFonts w:ascii="Times New Roman" w:hAnsi="Times New Roman"/>
          <w:b/>
          <w:sz w:val="20"/>
        </w:rPr>
        <w:t xml:space="preserve"> </w:t>
      </w:r>
      <w:r w:rsidRPr="00B82B97">
        <w:rPr>
          <w:rFonts w:ascii="Times New Roman" w:hAnsi="Times New Roman"/>
          <w:sz w:val="20"/>
        </w:rPr>
        <w:t>The 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before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w:t>
      </w:r>
    </w:p>
    <w:p w:rsidR="00D42AC1" w:rsidRPr="00B82B97" w:rsidRDefault="00D42AC1" w:rsidP="00B82B97">
      <w:pPr>
        <w:pStyle w:val="NoSpacing"/>
        <w:spacing w:line="276" w:lineRule="auto"/>
        <w:rPr>
          <w:rFonts w:ascii="Times New Roman" w:hAnsi="Times New Roman"/>
          <w:sz w:val="20"/>
          <w:szCs w:val="20"/>
        </w:rPr>
      </w:pPr>
    </w:p>
    <w:p w:rsidR="00D42AC1" w:rsidRPr="00B82B97" w:rsidRDefault="00D42AC1" w:rsidP="00B82B97">
      <w:pPr>
        <w:pStyle w:val="NoSpacing"/>
        <w:spacing w:line="276" w:lineRule="auto"/>
        <w:rPr>
          <w:rFonts w:ascii="Times New Roman" w:hAnsi="Times New Roman"/>
          <w:sz w:val="20"/>
          <w:szCs w:val="20"/>
        </w:rPr>
      </w:pPr>
    </w:p>
    <w:p w:rsidR="00D42AC1" w:rsidRPr="00B82B97" w:rsidRDefault="005A5EAC"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drawing>
          <wp:inline distT="0" distB="0" distL="0" distR="0">
            <wp:extent cx="5760720" cy="2857500"/>
            <wp:effectExtent l="19050" t="0" r="0" b="0"/>
            <wp:docPr id="45" name="Picture 44" descr="DK10 240423-161101 SHR-Rat GSNO-min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40423-161101 SHR-Rat GSNO-min 260208.png"/>
                    <pic:cNvPicPr/>
                  </pic:nvPicPr>
                  <pic:blipFill>
                    <a:blip r:embed="rId32" cstate="print"/>
                    <a:stretch>
                      <a:fillRect/>
                    </a:stretch>
                  </pic:blipFill>
                  <pic:spPr>
                    <a:xfrm>
                      <a:off x="0" y="0"/>
                      <a:ext cx="5760720" cy="2857500"/>
                    </a:xfrm>
                    <a:prstGeom prst="rect">
                      <a:avLst/>
                    </a:prstGeom>
                  </pic:spPr>
                </pic:pic>
              </a:graphicData>
            </a:graphic>
          </wp:inline>
        </w:drawing>
      </w:r>
    </w:p>
    <w:p w:rsidR="00D42AC1" w:rsidRPr="00B82B97" w:rsidRDefault="00D42AC1" w:rsidP="00B82B97">
      <w:pPr>
        <w:pStyle w:val="NoSpacing"/>
        <w:spacing w:line="276" w:lineRule="auto"/>
        <w:rPr>
          <w:rFonts w:ascii="Times New Roman" w:hAnsi="Times New Roman"/>
          <w:sz w:val="20"/>
          <w:szCs w:val="20"/>
        </w:rPr>
      </w:pPr>
    </w:p>
    <w:p w:rsidR="007537C1" w:rsidRPr="00B82B97" w:rsidRDefault="007537C1"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S8B </w:t>
      </w:r>
      <w:r w:rsidRPr="00B82B97">
        <w:rPr>
          <w:rFonts w:ascii="Times New Roman" w:hAnsi="Times New Roman"/>
          <w:sz w:val="20"/>
        </w:rPr>
        <w:t>Exp6.</w:t>
      </w:r>
      <w:r w:rsidRPr="00B82B97">
        <w:rPr>
          <w:rFonts w:ascii="Times New Roman" w:hAnsi="Times New Roman"/>
          <w:b/>
          <w:sz w:val="20"/>
        </w:rPr>
        <w:t xml:space="preserve"> </w:t>
      </w:r>
      <w:r w:rsidRPr="00B82B97">
        <w:rPr>
          <w:rFonts w:ascii="Times New Roman" w:hAnsi="Times New Roman"/>
          <w:sz w:val="20"/>
        </w:rPr>
        <w:t>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after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at time of maximal decrease </w:t>
      </w:r>
      <w:r w:rsidR="0086736A" w:rsidRPr="00B82B97">
        <w:rPr>
          <w:rFonts w:ascii="Times New Roman" w:hAnsi="Times New Roman"/>
          <w:sz w:val="20"/>
          <w:lang w:val="en-US" w:eastAsia="sk-SK"/>
        </w:rPr>
        <w:t>of Sys.BP</w:t>
      </w:r>
    </w:p>
    <w:p w:rsidR="005A5EAC" w:rsidRPr="00B82B97" w:rsidRDefault="005A5EAC" w:rsidP="00B82B97">
      <w:pPr>
        <w:pStyle w:val="NoSpacing"/>
        <w:spacing w:line="276" w:lineRule="auto"/>
        <w:rPr>
          <w:rFonts w:ascii="Times New Roman" w:hAnsi="Times New Roman"/>
          <w:sz w:val="20"/>
          <w:szCs w:val="20"/>
        </w:rPr>
      </w:pPr>
    </w:p>
    <w:p w:rsidR="00423753" w:rsidRPr="00B82B97" w:rsidRDefault="00423753" w:rsidP="00B82B97">
      <w:pPr>
        <w:pStyle w:val="NoSpacing"/>
        <w:spacing w:line="276" w:lineRule="auto"/>
        <w:rPr>
          <w:rFonts w:ascii="Times New Roman" w:hAnsi="Times New Roman"/>
          <w:sz w:val="20"/>
          <w:szCs w:val="20"/>
        </w:rPr>
      </w:pPr>
    </w:p>
    <w:p w:rsidR="00423753" w:rsidRPr="00B82B97" w:rsidRDefault="00423753" w:rsidP="00B82B97">
      <w:pPr>
        <w:pStyle w:val="NoSpacing"/>
        <w:spacing w:line="276" w:lineRule="auto"/>
        <w:rPr>
          <w:rFonts w:ascii="Times New Roman" w:hAnsi="Times New Roman"/>
          <w:sz w:val="20"/>
          <w:szCs w:val="20"/>
        </w:rPr>
      </w:pPr>
    </w:p>
    <w:p w:rsidR="00423753" w:rsidRPr="00B82B97" w:rsidRDefault="00423753"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lastRenderedPageBreak/>
        <w:drawing>
          <wp:inline distT="0" distB="0" distL="0" distR="0">
            <wp:extent cx="5760720" cy="2894330"/>
            <wp:effectExtent l="19050" t="0" r="0" b="0"/>
            <wp:docPr id="46" name="Picture 45" descr="DK10 240423-161101 SHR-Rat GSNO-Ret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240423-161101 SHR-Rat GSNO-Ret 260208.png"/>
                    <pic:cNvPicPr/>
                  </pic:nvPicPr>
                  <pic:blipFill>
                    <a:blip r:embed="rId33" cstate="print"/>
                    <a:stretch>
                      <a:fillRect/>
                    </a:stretch>
                  </pic:blipFill>
                  <pic:spPr>
                    <a:xfrm>
                      <a:off x="0" y="0"/>
                      <a:ext cx="5760720" cy="2894330"/>
                    </a:xfrm>
                    <a:prstGeom prst="rect">
                      <a:avLst/>
                    </a:prstGeom>
                  </pic:spPr>
                </pic:pic>
              </a:graphicData>
            </a:graphic>
          </wp:inline>
        </w:drawing>
      </w:r>
    </w:p>
    <w:p w:rsidR="005A5EAC" w:rsidRPr="00B82B97" w:rsidRDefault="005A5EAC" w:rsidP="00B82B97">
      <w:pPr>
        <w:pStyle w:val="NoSpacing"/>
        <w:spacing w:line="276" w:lineRule="auto"/>
        <w:rPr>
          <w:rFonts w:ascii="Times New Roman" w:hAnsi="Times New Roman"/>
          <w:sz w:val="20"/>
          <w:szCs w:val="20"/>
        </w:rPr>
      </w:pPr>
    </w:p>
    <w:p w:rsidR="00D33DCF" w:rsidRPr="00B82B97" w:rsidRDefault="00D33DCF"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S8C </w:t>
      </w:r>
      <w:r w:rsidRPr="00B82B97">
        <w:rPr>
          <w:rFonts w:ascii="Times New Roman" w:hAnsi="Times New Roman"/>
          <w:sz w:val="20"/>
        </w:rPr>
        <w:t>Exp6.</w:t>
      </w:r>
      <w:r w:rsidRPr="00B82B97">
        <w:rPr>
          <w:rFonts w:ascii="Times New Roman" w:hAnsi="Times New Roman"/>
          <w:b/>
          <w:sz w:val="20"/>
        </w:rPr>
        <w:t xml:space="preserve"> </w:t>
      </w:r>
      <w:r w:rsidRPr="00B82B97">
        <w:rPr>
          <w:rFonts w:ascii="Times New Roman" w:hAnsi="Times New Roman"/>
          <w:sz w:val="20"/>
        </w:rPr>
        <w:t>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after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at time when systolic BP returned to approximately control Sys.BP value </w:t>
      </w:r>
    </w:p>
    <w:p w:rsidR="00423753" w:rsidRPr="00B82B97" w:rsidRDefault="00423753" w:rsidP="00B82B97">
      <w:pPr>
        <w:pStyle w:val="NoSpacing"/>
        <w:spacing w:line="276" w:lineRule="auto"/>
        <w:rPr>
          <w:rFonts w:ascii="Times New Roman" w:hAnsi="Times New Roman"/>
          <w:sz w:val="20"/>
          <w:szCs w:val="20"/>
        </w:rPr>
      </w:pPr>
    </w:p>
    <w:p w:rsidR="009328F6" w:rsidRPr="00B82B97" w:rsidRDefault="009328F6" w:rsidP="00B82B97">
      <w:pPr>
        <w:pStyle w:val="NoSpacing"/>
        <w:spacing w:line="276" w:lineRule="auto"/>
        <w:rPr>
          <w:rFonts w:ascii="Times New Roman" w:hAnsi="Times New Roman"/>
          <w:sz w:val="20"/>
          <w:szCs w:val="20"/>
        </w:rPr>
      </w:pPr>
    </w:p>
    <w:p w:rsidR="009328F6" w:rsidRPr="00B82B97" w:rsidRDefault="009328F6" w:rsidP="00B82B97">
      <w:pPr>
        <w:pStyle w:val="NoSpacing"/>
        <w:spacing w:line="276" w:lineRule="auto"/>
        <w:rPr>
          <w:rFonts w:ascii="Times New Roman" w:hAnsi="Times New Roman"/>
          <w:sz w:val="20"/>
          <w:szCs w:val="20"/>
        </w:rPr>
      </w:pPr>
    </w:p>
    <w:p w:rsidR="009328F6" w:rsidRPr="00B82B97" w:rsidRDefault="009328F6" w:rsidP="00B82B97">
      <w:pPr>
        <w:pStyle w:val="NoSpacing"/>
        <w:spacing w:line="276" w:lineRule="auto"/>
        <w:rPr>
          <w:rFonts w:ascii="Times New Roman" w:hAnsi="Times New Roman"/>
          <w:sz w:val="20"/>
          <w:szCs w:val="20"/>
        </w:rPr>
      </w:pPr>
    </w:p>
    <w:p w:rsidR="009328F6" w:rsidRPr="00B82B97" w:rsidRDefault="009328F6" w:rsidP="00B82B97">
      <w:pPr>
        <w:pStyle w:val="NoSpacing"/>
        <w:spacing w:line="276" w:lineRule="auto"/>
        <w:rPr>
          <w:rFonts w:ascii="Times New Roman" w:hAnsi="Times New Roman"/>
          <w:sz w:val="20"/>
          <w:szCs w:val="20"/>
        </w:rPr>
      </w:pPr>
    </w:p>
    <w:p w:rsidR="009328F6" w:rsidRPr="00B82B97" w:rsidRDefault="009328F6" w:rsidP="00B82B97">
      <w:pPr>
        <w:pStyle w:val="NoSpacing"/>
        <w:spacing w:line="276" w:lineRule="auto"/>
        <w:rPr>
          <w:rFonts w:ascii="Times New Roman" w:hAnsi="Times New Roman"/>
          <w:sz w:val="20"/>
          <w:szCs w:val="20"/>
        </w:rPr>
      </w:pPr>
    </w:p>
    <w:p w:rsidR="009328F6" w:rsidRPr="00B82B97" w:rsidRDefault="009328F6" w:rsidP="00B82B97">
      <w:pPr>
        <w:pStyle w:val="NoSpacing"/>
        <w:spacing w:line="276" w:lineRule="auto"/>
        <w:rPr>
          <w:rFonts w:ascii="Times New Roman" w:hAnsi="Times New Roman"/>
          <w:sz w:val="20"/>
          <w:szCs w:val="20"/>
        </w:rPr>
      </w:pPr>
    </w:p>
    <w:p w:rsidR="009328F6" w:rsidRPr="00B82B97" w:rsidRDefault="009328F6" w:rsidP="00B82B97">
      <w:pPr>
        <w:pStyle w:val="NoSpacing"/>
        <w:spacing w:line="276" w:lineRule="auto"/>
        <w:rPr>
          <w:rFonts w:ascii="Times New Roman" w:hAnsi="Times New Roman"/>
          <w:sz w:val="20"/>
          <w:szCs w:val="20"/>
        </w:rPr>
      </w:pPr>
    </w:p>
    <w:p w:rsidR="009328F6" w:rsidRPr="00B82B97" w:rsidRDefault="009328F6" w:rsidP="00B82B97">
      <w:pPr>
        <w:pStyle w:val="NoSpacing"/>
        <w:spacing w:line="276" w:lineRule="auto"/>
        <w:rPr>
          <w:rFonts w:ascii="Times New Roman" w:hAnsi="Times New Roman"/>
          <w:sz w:val="20"/>
          <w:szCs w:val="20"/>
        </w:rPr>
      </w:pPr>
    </w:p>
    <w:p w:rsidR="009328F6" w:rsidRPr="00B82B97" w:rsidRDefault="009328F6" w:rsidP="00B82B97">
      <w:pPr>
        <w:pStyle w:val="NoSpacing"/>
        <w:spacing w:line="276" w:lineRule="auto"/>
        <w:rPr>
          <w:rFonts w:ascii="Times New Roman" w:hAnsi="Times New Roman"/>
          <w:sz w:val="20"/>
          <w:szCs w:val="20"/>
        </w:rPr>
      </w:pPr>
    </w:p>
    <w:p w:rsidR="00423753" w:rsidRPr="00B82B97" w:rsidRDefault="00423753" w:rsidP="00B82B97">
      <w:pPr>
        <w:pStyle w:val="NoSpacing"/>
        <w:spacing w:line="276" w:lineRule="auto"/>
        <w:rPr>
          <w:rFonts w:ascii="Times New Roman" w:hAnsi="Times New Roman"/>
          <w:sz w:val="20"/>
          <w:szCs w:val="20"/>
        </w:rPr>
      </w:pPr>
    </w:p>
    <w:p w:rsidR="00242E3E" w:rsidRPr="00B82B97" w:rsidRDefault="00242E3E" w:rsidP="00B82B97">
      <w:pPr>
        <w:pStyle w:val="NoSpacing"/>
        <w:spacing w:line="276" w:lineRule="auto"/>
        <w:rPr>
          <w:rFonts w:ascii="Times New Roman" w:hAnsi="Times New Roman"/>
          <w:b/>
          <w:color w:val="FF0000"/>
          <w:sz w:val="20"/>
          <w:szCs w:val="20"/>
        </w:rPr>
      </w:pPr>
      <w:r w:rsidRPr="00B82B97">
        <w:rPr>
          <w:rFonts w:ascii="Times New Roman" w:hAnsi="Times New Roman"/>
          <w:b/>
          <w:noProof/>
          <w:color w:val="FF0000"/>
          <w:sz w:val="20"/>
          <w:szCs w:val="20"/>
          <w:lang w:val="en-US"/>
        </w:rPr>
        <w:lastRenderedPageBreak/>
        <w:drawing>
          <wp:inline distT="0" distB="0" distL="0" distR="0">
            <wp:extent cx="4399117" cy="4352081"/>
            <wp:effectExtent l="19050" t="0" r="1433" b="0"/>
            <wp:docPr id="49" name="Picture 48" descr="DK10 Fig S08F 240423-161101 2x5 n-Gital Sys SHR Rat GSNO 2602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S08F 240423-161101 2x5 n-Gital Sys SHR Rat GSNO 260215-10.JPG"/>
                    <pic:cNvPicPr/>
                  </pic:nvPicPr>
                  <pic:blipFill>
                    <a:blip r:embed="rId34" cstate="print"/>
                    <a:stretch>
                      <a:fillRect/>
                    </a:stretch>
                  </pic:blipFill>
                  <pic:spPr>
                    <a:xfrm>
                      <a:off x="0" y="0"/>
                      <a:ext cx="4398031" cy="4351007"/>
                    </a:xfrm>
                    <a:prstGeom prst="rect">
                      <a:avLst/>
                    </a:prstGeom>
                  </pic:spPr>
                </pic:pic>
              </a:graphicData>
            </a:graphic>
          </wp:inline>
        </w:drawing>
      </w:r>
    </w:p>
    <w:p w:rsidR="00242E3E" w:rsidRPr="00B82B97" w:rsidRDefault="00242E3E" w:rsidP="00B82B97">
      <w:pPr>
        <w:pStyle w:val="NoSpacing"/>
        <w:spacing w:line="276" w:lineRule="auto"/>
        <w:rPr>
          <w:rFonts w:ascii="Times New Roman" w:hAnsi="Times New Roman"/>
          <w:b/>
          <w:color w:val="FF0000"/>
          <w:sz w:val="20"/>
          <w:szCs w:val="20"/>
        </w:rPr>
      </w:pPr>
    </w:p>
    <w:p w:rsidR="00242E3E" w:rsidRPr="00B82B97" w:rsidRDefault="00242E3E" w:rsidP="00B82B97">
      <w:pPr>
        <w:pStyle w:val="NoSpacing"/>
        <w:spacing w:line="276" w:lineRule="auto"/>
        <w:rPr>
          <w:rFonts w:ascii="Times New Roman" w:hAnsi="Times New Roman"/>
          <w:b/>
          <w:color w:val="FF0000"/>
          <w:sz w:val="20"/>
          <w:szCs w:val="20"/>
        </w:rPr>
      </w:pPr>
    </w:p>
    <w:p w:rsidR="00683FC5" w:rsidRPr="00B82B97" w:rsidRDefault="00683FC5" w:rsidP="00BD3A82">
      <w:pPr>
        <w:pStyle w:val="Bezriadkovania1"/>
        <w:spacing w:line="276" w:lineRule="auto"/>
        <w:jc w:val="both"/>
        <w:rPr>
          <w:rFonts w:ascii="Times New Roman" w:hAnsi="Times New Roman"/>
          <w:b/>
          <w:sz w:val="20"/>
          <w:lang w:val="en-US"/>
        </w:rPr>
      </w:pPr>
      <w:proofErr w:type="gramStart"/>
      <w:r w:rsidRPr="00B82B97">
        <w:rPr>
          <w:rFonts w:ascii="Times New Roman" w:hAnsi="Times New Roman"/>
          <w:b/>
          <w:sz w:val="20"/>
          <w:lang w:val="en-US"/>
        </w:rPr>
        <w:t>Fig S8</w:t>
      </w:r>
      <w:r w:rsidR="006722E0" w:rsidRPr="00B82B97">
        <w:rPr>
          <w:rFonts w:ascii="Times New Roman" w:hAnsi="Times New Roman"/>
          <w:b/>
          <w:sz w:val="20"/>
          <w:lang w:val="en-US"/>
        </w:rPr>
        <w:t>D</w:t>
      </w:r>
      <w:r w:rsidRPr="00B82B97">
        <w:rPr>
          <w:rFonts w:ascii="Times New Roman" w:hAnsi="Times New Roman"/>
          <w:b/>
          <w:sz w:val="20"/>
          <w:lang w:val="en-US"/>
        </w:rPr>
        <w:t xml:space="preserve"> </w:t>
      </w:r>
      <w:r w:rsidRPr="00B82B97">
        <w:rPr>
          <w:rFonts w:ascii="Times New Roman" w:hAnsi="Times New Roman"/>
          <w:sz w:val="20"/>
          <w:lang w:val="en-US"/>
        </w:rPr>
        <w:t>Exp6.</w:t>
      </w:r>
      <w:proofErr w:type="gramEnd"/>
      <w:r w:rsidRPr="00B82B97">
        <w:rPr>
          <w:rFonts w:ascii="Times New Roman" w:hAnsi="Times New Roman"/>
          <w:sz w:val="20"/>
          <w:lang w:val="en-US"/>
        </w:rPr>
        <w:t xml:space="preserve"> </w:t>
      </w:r>
      <w:r w:rsidRPr="00B82B97">
        <w:rPr>
          <w:rFonts w:ascii="Times New Roman" w:eastAsia="Lato-Bold" w:hAnsi="Times New Roman"/>
          <w:sz w:val="20"/>
          <w:lang w:val="en-US"/>
        </w:rPr>
        <w:t xml:space="preserve">Time-dependent changes in ten APW-Ps at control and after i.v. administration </w:t>
      </w:r>
      <w:proofErr w:type="gramStart"/>
      <w:r w:rsidRPr="00B82B97">
        <w:rPr>
          <w:rFonts w:ascii="Times New Roman" w:eastAsia="Lato-Bold" w:hAnsi="Times New Roman"/>
          <w:sz w:val="20"/>
          <w:lang w:val="en-US"/>
        </w:rPr>
        <w:t>of 80 nmol/kg GSNO of anesthetized rat</w:t>
      </w:r>
      <w:proofErr w:type="gramEnd"/>
      <w:r w:rsidRPr="00B82B97">
        <w:rPr>
          <w:rFonts w:ascii="Times New Roman" w:eastAsia="Lato-Bold" w:hAnsi="Times New Roman"/>
          <w:sz w:val="20"/>
          <w:lang w:val="en-US"/>
        </w:rPr>
        <w:t xml:space="preserve">. Red, blue, and dark green dots are individual heartbeats, which are not resolved at this low resolution. The bright green lines show the connection between adjacent heartbeats. </w:t>
      </w:r>
      <w:proofErr w:type="gramStart"/>
      <w:r w:rsidRPr="00B82B97">
        <w:rPr>
          <w:rFonts w:ascii="Times New Roman" w:eastAsia="Lato-Bold" w:hAnsi="Times New Roman"/>
          <w:sz w:val="20"/>
          <w:lang w:val="en-US"/>
        </w:rPr>
        <w:t>Control (red), decreasing (blue) and increasing (dark green) Sys.BP after GSNO administration.</w:t>
      </w:r>
      <w:proofErr w:type="gramEnd"/>
      <w:r w:rsidRPr="00B82B97">
        <w:rPr>
          <w:rFonts w:ascii="Times New Roman" w:eastAsia="Lato-Bold" w:hAnsi="Times New Roman"/>
          <w:sz w:val="20"/>
          <w:lang w:val="en-US"/>
        </w:rPr>
        <w:t xml:space="preserve"> Vertical dashed lines indicate administration of GSNO (left dashed line) and minimal value of Sys.BP (right dashed line). Definitions, units, and abbreviations of APW-Ps evaluated from APW are explained in Fig. S1</w:t>
      </w:r>
    </w:p>
    <w:p w:rsidR="00775D85" w:rsidRPr="00B82B97" w:rsidRDefault="00775D85" w:rsidP="00B82B97">
      <w:pPr>
        <w:pStyle w:val="NoSpacing"/>
        <w:spacing w:line="276" w:lineRule="auto"/>
        <w:rPr>
          <w:rFonts w:ascii="Times New Roman" w:hAnsi="Times New Roman"/>
          <w:b/>
          <w:color w:val="FF0000"/>
          <w:sz w:val="20"/>
          <w:szCs w:val="20"/>
        </w:rPr>
      </w:pPr>
    </w:p>
    <w:p w:rsidR="00C019F2" w:rsidRPr="00B82B97" w:rsidRDefault="00C019F2" w:rsidP="00B82B97">
      <w:pPr>
        <w:pStyle w:val="Bezriadkovania1"/>
        <w:spacing w:line="276" w:lineRule="auto"/>
        <w:rPr>
          <w:rFonts w:ascii="Times New Roman" w:hAnsi="Times New Roman"/>
          <w:b/>
          <w:sz w:val="20"/>
        </w:rPr>
      </w:pPr>
    </w:p>
    <w:p w:rsidR="00C019F2" w:rsidRPr="00B82B97" w:rsidRDefault="00C019F2" w:rsidP="00B82B97">
      <w:pPr>
        <w:pStyle w:val="Bezriadkovania1"/>
        <w:spacing w:line="276" w:lineRule="auto"/>
        <w:rPr>
          <w:rFonts w:ascii="Times New Roman" w:hAnsi="Times New Roman"/>
          <w:b/>
          <w:sz w:val="20"/>
        </w:rPr>
      </w:pPr>
    </w:p>
    <w:p w:rsidR="00C019F2" w:rsidRPr="00B82B97" w:rsidRDefault="00C019F2" w:rsidP="00B82B97">
      <w:pPr>
        <w:pStyle w:val="Bezriadkovania1"/>
        <w:spacing w:line="276" w:lineRule="auto"/>
        <w:rPr>
          <w:rFonts w:ascii="Times New Roman" w:hAnsi="Times New Roman"/>
          <w:b/>
          <w:sz w:val="20"/>
        </w:rPr>
      </w:pPr>
    </w:p>
    <w:p w:rsidR="00C019F2" w:rsidRPr="00B82B97" w:rsidRDefault="00C019F2" w:rsidP="00B82B97">
      <w:pPr>
        <w:pStyle w:val="Bezriadkovania1"/>
        <w:spacing w:line="276" w:lineRule="auto"/>
        <w:rPr>
          <w:rFonts w:ascii="Times New Roman" w:hAnsi="Times New Roman"/>
          <w:b/>
          <w:sz w:val="20"/>
        </w:rPr>
      </w:pPr>
    </w:p>
    <w:p w:rsidR="00C019F2" w:rsidRPr="00B82B97" w:rsidRDefault="00C019F2" w:rsidP="00B82B97">
      <w:pPr>
        <w:pStyle w:val="Bezriadkovania1"/>
        <w:spacing w:line="276" w:lineRule="auto"/>
        <w:rPr>
          <w:rFonts w:ascii="Times New Roman" w:hAnsi="Times New Roman"/>
          <w:b/>
          <w:sz w:val="20"/>
        </w:rPr>
      </w:pPr>
    </w:p>
    <w:p w:rsidR="00C019F2" w:rsidRPr="00B82B97" w:rsidRDefault="00C019F2" w:rsidP="00B82B97">
      <w:pPr>
        <w:pStyle w:val="Bezriadkovania1"/>
        <w:spacing w:line="276" w:lineRule="auto"/>
        <w:rPr>
          <w:rFonts w:ascii="Times New Roman" w:hAnsi="Times New Roman"/>
          <w:b/>
          <w:sz w:val="20"/>
        </w:rPr>
      </w:pPr>
      <w:r w:rsidRPr="00B82B97">
        <w:rPr>
          <w:rFonts w:ascii="Times New Roman" w:hAnsi="Times New Roman"/>
          <w:b/>
          <w:noProof/>
          <w:sz w:val="20"/>
          <w:lang w:val="en-US"/>
        </w:rPr>
        <w:lastRenderedPageBreak/>
        <w:drawing>
          <wp:inline distT="0" distB="0" distL="0" distR="0">
            <wp:extent cx="5643197" cy="2801073"/>
            <wp:effectExtent l="19050" t="0" r="0" b="0"/>
            <wp:docPr id="14" name="Picture 7" descr="KD10 Record 231106-112500 SHR-Rat Control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D10 Record 231106-112500 SHR-Rat Control 260208.png"/>
                    <pic:cNvPicPr/>
                  </pic:nvPicPr>
                  <pic:blipFill>
                    <a:blip r:embed="rId35" cstate="print"/>
                    <a:stretch>
                      <a:fillRect/>
                    </a:stretch>
                  </pic:blipFill>
                  <pic:spPr>
                    <a:xfrm>
                      <a:off x="0" y="0"/>
                      <a:ext cx="5639862" cy="2799418"/>
                    </a:xfrm>
                    <a:prstGeom prst="rect">
                      <a:avLst/>
                    </a:prstGeom>
                  </pic:spPr>
                </pic:pic>
              </a:graphicData>
            </a:graphic>
          </wp:inline>
        </w:drawing>
      </w:r>
    </w:p>
    <w:p w:rsidR="00C019F2" w:rsidRPr="00B82B97" w:rsidRDefault="00C019F2" w:rsidP="00B82B97">
      <w:pPr>
        <w:pStyle w:val="Bezriadkovania1"/>
        <w:spacing w:line="276" w:lineRule="auto"/>
        <w:rPr>
          <w:rFonts w:ascii="Times New Roman" w:hAnsi="Times New Roman"/>
          <w:b/>
          <w:sz w:val="20"/>
        </w:rPr>
      </w:pPr>
    </w:p>
    <w:p w:rsidR="0035368F" w:rsidRPr="00B82B97" w:rsidRDefault="0035368F"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S9A </w:t>
      </w:r>
      <w:r w:rsidRPr="00B82B97">
        <w:rPr>
          <w:rFonts w:ascii="Times New Roman" w:hAnsi="Times New Roman"/>
          <w:sz w:val="20"/>
        </w:rPr>
        <w:t>Exp7.</w:t>
      </w:r>
      <w:r w:rsidRPr="00B82B97">
        <w:rPr>
          <w:rFonts w:ascii="Times New Roman" w:hAnsi="Times New Roman"/>
          <w:b/>
          <w:sz w:val="20"/>
        </w:rPr>
        <w:t xml:space="preserve"> </w:t>
      </w:r>
      <w:r w:rsidRPr="00B82B97">
        <w:rPr>
          <w:rFonts w:ascii="Times New Roman" w:hAnsi="Times New Roman"/>
          <w:sz w:val="20"/>
        </w:rPr>
        <w:t>The 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before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w:t>
      </w:r>
    </w:p>
    <w:p w:rsidR="009328F6" w:rsidRPr="00B82B97" w:rsidRDefault="009328F6" w:rsidP="00B82B97">
      <w:pPr>
        <w:pStyle w:val="Bezriadkovania1"/>
        <w:spacing w:line="276" w:lineRule="auto"/>
        <w:jc w:val="both"/>
        <w:rPr>
          <w:rFonts w:ascii="Times New Roman" w:hAnsi="Times New Roman"/>
          <w:sz w:val="20"/>
          <w:lang w:val="en-US" w:eastAsia="sk-SK"/>
        </w:rPr>
      </w:pPr>
    </w:p>
    <w:p w:rsidR="00C019F2" w:rsidRPr="00B82B97" w:rsidRDefault="00C019F2" w:rsidP="00B82B97">
      <w:pPr>
        <w:pStyle w:val="Bezriadkovania1"/>
        <w:spacing w:line="276" w:lineRule="auto"/>
        <w:rPr>
          <w:rFonts w:ascii="Times New Roman" w:hAnsi="Times New Roman"/>
          <w:b/>
          <w:sz w:val="20"/>
        </w:rPr>
      </w:pPr>
    </w:p>
    <w:p w:rsidR="00C019F2" w:rsidRPr="00B82B97" w:rsidRDefault="00C019F2" w:rsidP="00B82B97">
      <w:pPr>
        <w:pStyle w:val="Bezriadkovania1"/>
        <w:spacing w:line="276" w:lineRule="auto"/>
        <w:rPr>
          <w:rFonts w:ascii="Times New Roman" w:hAnsi="Times New Roman"/>
          <w:b/>
          <w:sz w:val="20"/>
        </w:rPr>
      </w:pPr>
      <w:r w:rsidRPr="00B82B97">
        <w:rPr>
          <w:rFonts w:ascii="Times New Roman" w:hAnsi="Times New Roman"/>
          <w:b/>
          <w:noProof/>
          <w:sz w:val="20"/>
          <w:lang w:val="en-US"/>
        </w:rPr>
        <w:drawing>
          <wp:inline distT="0" distB="0" distL="0" distR="0">
            <wp:extent cx="5710620" cy="2835797"/>
            <wp:effectExtent l="19050" t="0" r="4380" b="0"/>
            <wp:docPr id="15" name="Picture 10" descr="KD10 Record 231106-112500 SHR-Rat GSNO-min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D10 Record 231106-112500 SHR-Rat GSNO-min 260208.png"/>
                    <pic:cNvPicPr/>
                  </pic:nvPicPr>
                  <pic:blipFill>
                    <a:blip r:embed="rId36" cstate="print"/>
                    <a:stretch>
                      <a:fillRect/>
                    </a:stretch>
                  </pic:blipFill>
                  <pic:spPr>
                    <a:xfrm>
                      <a:off x="0" y="0"/>
                      <a:ext cx="5719156" cy="2840036"/>
                    </a:xfrm>
                    <a:prstGeom prst="rect">
                      <a:avLst/>
                    </a:prstGeom>
                  </pic:spPr>
                </pic:pic>
              </a:graphicData>
            </a:graphic>
          </wp:inline>
        </w:drawing>
      </w:r>
    </w:p>
    <w:p w:rsidR="00C019F2" w:rsidRPr="00B82B97" w:rsidRDefault="00C019F2" w:rsidP="00B82B97">
      <w:pPr>
        <w:pStyle w:val="Bezriadkovania1"/>
        <w:spacing w:line="276" w:lineRule="auto"/>
        <w:rPr>
          <w:rFonts w:ascii="Times New Roman" w:hAnsi="Times New Roman"/>
          <w:b/>
          <w:sz w:val="20"/>
        </w:rPr>
      </w:pPr>
    </w:p>
    <w:p w:rsidR="007537C1" w:rsidRPr="00B82B97" w:rsidRDefault="007537C1"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S9B </w:t>
      </w:r>
      <w:r w:rsidRPr="00B82B97">
        <w:rPr>
          <w:rFonts w:ascii="Times New Roman" w:hAnsi="Times New Roman"/>
          <w:sz w:val="20"/>
        </w:rPr>
        <w:t>Exp7.</w:t>
      </w:r>
      <w:r w:rsidRPr="00B82B97">
        <w:rPr>
          <w:rFonts w:ascii="Times New Roman" w:hAnsi="Times New Roman"/>
          <w:b/>
          <w:sz w:val="20"/>
        </w:rPr>
        <w:t xml:space="preserve"> </w:t>
      </w:r>
      <w:r w:rsidRPr="00B82B97">
        <w:rPr>
          <w:rFonts w:ascii="Times New Roman" w:hAnsi="Times New Roman"/>
          <w:sz w:val="20"/>
        </w:rPr>
        <w:t>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after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at time of maximal decrease </w:t>
      </w:r>
      <w:r w:rsidR="0086736A" w:rsidRPr="00B82B97">
        <w:rPr>
          <w:rFonts w:ascii="Times New Roman" w:hAnsi="Times New Roman"/>
          <w:sz w:val="20"/>
          <w:lang w:val="en-US" w:eastAsia="sk-SK"/>
        </w:rPr>
        <w:t>of Sys.BP</w:t>
      </w:r>
    </w:p>
    <w:p w:rsidR="00C019F2" w:rsidRPr="00B82B97" w:rsidRDefault="00C019F2" w:rsidP="00B82B97">
      <w:pPr>
        <w:pStyle w:val="Bezriadkovania1"/>
        <w:spacing w:line="276" w:lineRule="auto"/>
        <w:rPr>
          <w:rFonts w:ascii="Times New Roman" w:hAnsi="Times New Roman"/>
          <w:b/>
          <w:sz w:val="20"/>
        </w:rPr>
      </w:pPr>
    </w:p>
    <w:p w:rsidR="00C019F2" w:rsidRPr="00B82B97" w:rsidRDefault="00C019F2" w:rsidP="00B82B97">
      <w:pPr>
        <w:pStyle w:val="Bezriadkovania1"/>
        <w:spacing w:line="276" w:lineRule="auto"/>
        <w:rPr>
          <w:rFonts w:ascii="Times New Roman" w:hAnsi="Times New Roman"/>
          <w:b/>
          <w:sz w:val="20"/>
        </w:rPr>
      </w:pPr>
    </w:p>
    <w:p w:rsidR="00C019F2" w:rsidRPr="00B82B97" w:rsidRDefault="00C019F2" w:rsidP="00B82B97">
      <w:pPr>
        <w:pStyle w:val="Bezriadkovania1"/>
        <w:spacing w:line="276" w:lineRule="auto"/>
        <w:rPr>
          <w:rFonts w:ascii="Times New Roman" w:hAnsi="Times New Roman"/>
          <w:b/>
          <w:sz w:val="20"/>
        </w:rPr>
      </w:pPr>
      <w:r w:rsidRPr="00B82B97">
        <w:rPr>
          <w:rFonts w:ascii="Times New Roman" w:hAnsi="Times New Roman"/>
          <w:b/>
          <w:noProof/>
          <w:sz w:val="20"/>
          <w:lang w:val="en-US"/>
        </w:rPr>
        <w:lastRenderedPageBreak/>
        <w:drawing>
          <wp:inline distT="0" distB="0" distL="0" distR="0">
            <wp:extent cx="5760720" cy="2853690"/>
            <wp:effectExtent l="19050" t="0" r="0" b="0"/>
            <wp:docPr id="16" name="Picture 12" descr="KD10 Record 231106-112500 SHR-Rat GSNO-ret 26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D10 Record 231106-112500 SHR-Rat GSNO-ret 260208.png"/>
                    <pic:cNvPicPr/>
                  </pic:nvPicPr>
                  <pic:blipFill>
                    <a:blip r:embed="rId37" cstate="print"/>
                    <a:stretch>
                      <a:fillRect/>
                    </a:stretch>
                  </pic:blipFill>
                  <pic:spPr>
                    <a:xfrm>
                      <a:off x="0" y="0"/>
                      <a:ext cx="5760720" cy="2853690"/>
                    </a:xfrm>
                    <a:prstGeom prst="rect">
                      <a:avLst/>
                    </a:prstGeom>
                  </pic:spPr>
                </pic:pic>
              </a:graphicData>
            </a:graphic>
          </wp:inline>
        </w:drawing>
      </w:r>
    </w:p>
    <w:p w:rsidR="00C019F2" w:rsidRPr="00B82B97" w:rsidRDefault="00C019F2" w:rsidP="00B82B97">
      <w:pPr>
        <w:pStyle w:val="Bezriadkovania1"/>
        <w:spacing w:line="276" w:lineRule="auto"/>
        <w:rPr>
          <w:rFonts w:ascii="Times New Roman" w:hAnsi="Times New Roman"/>
          <w:b/>
          <w:sz w:val="20"/>
        </w:rPr>
      </w:pPr>
    </w:p>
    <w:p w:rsidR="00C019F2" w:rsidRPr="00B82B97" w:rsidRDefault="00C019F2" w:rsidP="00B82B97">
      <w:pPr>
        <w:pStyle w:val="Bezriadkovania1"/>
        <w:spacing w:line="276" w:lineRule="auto"/>
        <w:rPr>
          <w:rFonts w:ascii="Times New Roman" w:hAnsi="Times New Roman"/>
          <w:b/>
          <w:sz w:val="20"/>
        </w:rPr>
      </w:pPr>
    </w:p>
    <w:p w:rsidR="00D33DCF" w:rsidRPr="00B82B97" w:rsidRDefault="00D33DCF" w:rsidP="00B82B97">
      <w:pPr>
        <w:pStyle w:val="Bezriadkovania1"/>
        <w:spacing w:line="276" w:lineRule="auto"/>
        <w:jc w:val="both"/>
        <w:rPr>
          <w:rFonts w:ascii="Times New Roman" w:hAnsi="Times New Roman"/>
          <w:sz w:val="20"/>
          <w:lang w:val="en-US" w:eastAsia="sk-SK"/>
        </w:rPr>
      </w:pPr>
      <w:r w:rsidRPr="00B82B97">
        <w:rPr>
          <w:rFonts w:ascii="Times New Roman" w:hAnsi="Times New Roman"/>
          <w:b/>
          <w:sz w:val="20"/>
        </w:rPr>
        <w:t xml:space="preserve">Fig S9C </w:t>
      </w:r>
      <w:r w:rsidRPr="00B82B97">
        <w:rPr>
          <w:rFonts w:ascii="Times New Roman" w:hAnsi="Times New Roman"/>
          <w:sz w:val="20"/>
        </w:rPr>
        <w:t>Exp7.</w:t>
      </w:r>
      <w:r w:rsidRPr="00B82B97">
        <w:rPr>
          <w:rFonts w:ascii="Times New Roman" w:hAnsi="Times New Roman"/>
          <w:b/>
          <w:sz w:val="20"/>
        </w:rPr>
        <w:t xml:space="preserve"> </w:t>
      </w:r>
      <w:r w:rsidRPr="00B82B97">
        <w:rPr>
          <w:rFonts w:ascii="Times New Roman" w:hAnsi="Times New Roman"/>
          <w:sz w:val="20"/>
        </w:rPr>
        <w:t>Original t</w:t>
      </w:r>
      <w:r w:rsidRPr="00B82B97">
        <w:rPr>
          <w:rFonts w:ascii="Times New Roman" w:hAnsi="Times New Roman"/>
          <w:sz w:val="20"/>
          <w:lang w:val="en-US"/>
        </w:rPr>
        <w:t xml:space="preserve">ime-dependent record of </w:t>
      </w:r>
      <w:r w:rsidRPr="00B82B97">
        <w:rPr>
          <w:rFonts w:ascii="Times New Roman" w:hAnsi="Times New Roman"/>
          <w:sz w:val="20"/>
          <w:lang w:val="en-US" w:eastAsia="sk-SK"/>
        </w:rPr>
        <w:t xml:space="preserve">the left </w:t>
      </w:r>
      <w:r w:rsidRPr="00B82B97">
        <w:rPr>
          <w:rFonts w:ascii="Times New Roman" w:hAnsi="Times New Roman"/>
          <w:sz w:val="20"/>
          <w:lang w:val="en-US"/>
        </w:rPr>
        <w:t xml:space="preserve">common carotid </w:t>
      </w:r>
      <w:r w:rsidRPr="00B82B97">
        <w:rPr>
          <w:rFonts w:ascii="Times New Roman" w:hAnsi="Times New Roman"/>
          <w:sz w:val="20"/>
          <w:lang w:val="en-US" w:eastAsia="sk-SK"/>
        </w:rPr>
        <w:t xml:space="preserve">APW of </w:t>
      </w:r>
      <w:r w:rsidRPr="00B82B97">
        <w:rPr>
          <w:rFonts w:ascii="Times New Roman" w:hAnsi="Times New Roman"/>
          <w:sz w:val="20"/>
          <w:lang w:val="en-US"/>
        </w:rPr>
        <w:t xml:space="preserve">anesthetized </w:t>
      </w:r>
      <w:r w:rsidRPr="00B82B97">
        <w:rPr>
          <w:rFonts w:ascii="Times New Roman" w:hAnsi="Times New Roman"/>
          <w:sz w:val="20"/>
          <w:lang w:val="en-US" w:eastAsia="sk-SK"/>
        </w:rPr>
        <w:t xml:space="preserve">SHR rat after i.v. </w:t>
      </w:r>
      <w:proofErr w:type="gramStart"/>
      <w:r w:rsidRPr="00B82B97">
        <w:rPr>
          <w:rFonts w:ascii="Times New Roman" w:hAnsi="Times New Roman"/>
          <w:sz w:val="20"/>
          <w:lang w:val="en-US" w:eastAsia="sk-SK"/>
        </w:rPr>
        <w:t>administration</w:t>
      </w:r>
      <w:proofErr w:type="gramEnd"/>
      <w:r w:rsidRPr="00B82B97">
        <w:rPr>
          <w:rFonts w:ascii="Times New Roman" w:hAnsi="Times New Roman"/>
          <w:sz w:val="20"/>
          <w:lang w:val="en-US" w:eastAsia="sk-SK"/>
        </w:rPr>
        <w:t xml:space="preserve"> of 80 nmol/kg GSNO at time when systolic BP returned to approximately control Sys.BP value </w:t>
      </w:r>
    </w:p>
    <w:p w:rsidR="00C019F2" w:rsidRPr="00B82B97" w:rsidRDefault="00C019F2" w:rsidP="00B82B97">
      <w:pPr>
        <w:pStyle w:val="Bezriadkovania1"/>
        <w:spacing w:line="276" w:lineRule="auto"/>
        <w:rPr>
          <w:rFonts w:ascii="Times New Roman" w:hAnsi="Times New Roman"/>
          <w:b/>
          <w:sz w:val="20"/>
        </w:rPr>
      </w:pPr>
    </w:p>
    <w:p w:rsidR="00C019F2" w:rsidRPr="00B82B97" w:rsidRDefault="00C019F2" w:rsidP="00B82B97">
      <w:pPr>
        <w:pStyle w:val="Bezriadkovania1"/>
        <w:spacing w:line="276" w:lineRule="auto"/>
        <w:rPr>
          <w:rFonts w:ascii="Times New Roman" w:hAnsi="Times New Roman"/>
          <w:b/>
          <w:sz w:val="20"/>
        </w:rPr>
      </w:pPr>
    </w:p>
    <w:p w:rsidR="007C066E" w:rsidRPr="00B82B97" w:rsidRDefault="007C066E" w:rsidP="00B82B97">
      <w:pPr>
        <w:pStyle w:val="NoSpacing"/>
        <w:spacing w:line="276" w:lineRule="auto"/>
        <w:rPr>
          <w:rFonts w:ascii="Times New Roman" w:hAnsi="Times New Roman"/>
          <w:sz w:val="20"/>
          <w:szCs w:val="20"/>
        </w:rPr>
      </w:pPr>
    </w:p>
    <w:p w:rsidR="007C066E" w:rsidRPr="00B82B97" w:rsidRDefault="007C066E" w:rsidP="00B82B97">
      <w:pPr>
        <w:pStyle w:val="NoSpacing"/>
        <w:spacing w:line="276" w:lineRule="auto"/>
        <w:rPr>
          <w:rFonts w:ascii="Times New Roman" w:hAnsi="Times New Roman"/>
          <w:sz w:val="20"/>
          <w:szCs w:val="20"/>
        </w:rPr>
      </w:pPr>
    </w:p>
    <w:p w:rsidR="001C2FC5" w:rsidRPr="00B82B97" w:rsidRDefault="001C2FC5" w:rsidP="00B82B97">
      <w:pPr>
        <w:pStyle w:val="NoSpacing"/>
        <w:spacing w:line="276" w:lineRule="auto"/>
        <w:rPr>
          <w:rFonts w:ascii="Times New Roman" w:hAnsi="Times New Roman"/>
          <w:sz w:val="20"/>
          <w:szCs w:val="20"/>
        </w:rPr>
      </w:pPr>
      <w:r w:rsidRPr="00B82B97">
        <w:rPr>
          <w:rFonts w:ascii="Times New Roman" w:hAnsi="Times New Roman"/>
          <w:noProof/>
          <w:sz w:val="20"/>
          <w:szCs w:val="20"/>
          <w:lang w:val="en-US"/>
        </w:rPr>
        <w:lastRenderedPageBreak/>
        <w:drawing>
          <wp:inline distT="0" distB="0" distL="0" distR="0">
            <wp:extent cx="4785067" cy="4694345"/>
            <wp:effectExtent l="19050" t="0" r="0" b="0"/>
            <wp:docPr id="115" name="Picture 114" descr="DK10 Fig S09F 231106-112500 GSNO SHR-Rat 26021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S09F 231106-112500 GSNO SHR-Rat 260215-13.JPG"/>
                    <pic:cNvPicPr/>
                  </pic:nvPicPr>
                  <pic:blipFill>
                    <a:blip r:embed="rId38" cstate="print"/>
                    <a:stretch>
                      <a:fillRect/>
                    </a:stretch>
                  </pic:blipFill>
                  <pic:spPr>
                    <a:xfrm>
                      <a:off x="0" y="0"/>
                      <a:ext cx="4787881" cy="4697105"/>
                    </a:xfrm>
                    <a:prstGeom prst="rect">
                      <a:avLst/>
                    </a:prstGeom>
                  </pic:spPr>
                </pic:pic>
              </a:graphicData>
            </a:graphic>
          </wp:inline>
        </w:drawing>
      </w:r>
    </w:p>
    <w:p w:rsidR="001C2FC5" w:rsidRPr="00B82B97" w:rsidRDefault="001C2FC5" w:rsidP="00B82B97">
      <w:pPr>
        <w:pStyle w:val="NoSpacing"/>
        <w:spacing w:line="276" w:lineRule="auto"/>
        <w:rPr>
          <w:rFonts w:ascii="Times New Roman" w:hAnsi="Times New Roman"/>
          <w:sz w:val="20"/>
          <w:szCs w:val="20"/>
        </w:rPr>
      </w:pPr>
    </w:p>
    <w:p w:rsidR="00AE67CC" w:rsidRPr="00B82B97" w:rsidRDefault="00AE67CC" w:rsidP="00BD3A82">
      <w:pPr>
        <w:pStyle w:val="Bezriadkovania1"/>
        <w:spacing w:line="276" w:lineRule="auto"/>
        <w:jc w:val="both"/>
        <w:rPr>
          <w:rFonts w:ascii="Times New Roman" w:hAnsi="Times New Roman"/>
          <w:b/>
          <w:sz w:val="20"/>
          <w:lang w:val="en-US"/>
        </w:rPr>
      </w:pPr>
      <w:proofErr w:type="gramStart"/>
      <w:r w:rsidRPr="00B82B97">
        <w:rPr>
          <w:rFonts w:ascii="Times New Roman" w:hAnsi="Times New Roman"/>
          <w:b/>
          <w:sz w:val="20"/>
          <w:lang w:val="en-US"/>
        </w:rPr>
        <w:t>Fig S9</w:t>
      </w:r>
      <w:r w:rsidR="006722E0" w:rsidRPr="00B82B97">
        <w:rPr>
          <w:rFonts w:ascii="Times New Roman" w:hAnsi="Times New Roman"/>
          <w:b/>
          <w:sz w:val="20"/>
          <w:lang w:val="en-US"/>
        </w:rPr>
        <w:t>D</w:t>
      </w:r>
      <w:r w:rsidRPr="00B82B97">
        <w:rPr>
          <w:rFonts w:ascii="Times New Roman" w:hAnsi="Times New Roman"/>
          <w:b/>
          <w:sz w:val="20"/>
          <w:lang w:val="en-US"/>
        </w:rPr>
        <w:t xml:space="preserve"> </w:t>
      </w:r>
      <w:r w:rsidRPr="00B82B97">
        <w:rPr>
          <w:rFonts w:ascii="Times New Roman" w:hAnsi="Times New Roman"/>
          <w:sz w:val="20"/>
          <w:lang w:val="en-US"/>
        </w:rPr>
        <w:t>Exp7.</w:t>
      </w:r>
      <w:proofErr w:type="gramEnd"/>
      <w:r w:rsidRPr="00B82B97">
        <w:rPr>
          <w:rFonts w:ascii="Times New Roman" w:hAnsi="Times New Roman"/>
          <w:sz w:val="20"/>
          <w:lang w:val="en-US"/>
        </w:rPr>
        <w:t xml:space="preserve"> </w:t>
      </w:r>
      <w:r w:rsidRPr="00B82B97">
        <w:rPr>
          <w:rFonts w:ascii="Times New Roman" w:eastAsia="Lato-Bold" w:hAnsi="Times New Roman"/>
          <w:sz w:val="20"/>
          <w:lang w:val="en-US"/>
        </w:rPr>
        <w:t xml:space="preserve">Time-dependent changes in ten APW-Ps at control and after i.v. administration </w:t>
      </w:r>
      <w:proofErr w:type="gramStart"/>
      <w:r w:rsidRPr="00B82B97">
        <w:rPr>
          <w:rFonts w:ascii="Times New Roman" w:eastAsia="Lato-Bold" w:hAnsi="Times New Roman"/>
          <w:sz w:val="20"/>
          <w:lang w:val="en-US"/>
        </w:rPr>
        <w:t>of 80 nmol/kg GSNO of anesthetized rat</w:t>
      </w:r>
      <w:proofErr w:type="gramEnd"/>
      <w:r w:rsidRPr="00B82B97">
        <w:rPr>
          <w:rFonts w:ascii="Times New Roman" w:eastAsia="Lato-Bold" w:hAnsi="Times New Roman"/>
          <w:sz w:val="20"/>
          <w:lang w:val="en-US"/>
        </w:rPr>
        <w:t xml:space="preserve">. Red, blue, and dark green dots are individual heartbeats, which are not resolved at this low resolution. The bright green lines show the connection between adjacent heartbeats. </w:t>
      </w:r>
      <w:proofErr w:type="gramStart"/>
      <w:r w:rsidRPr="00B82B97">
        <w:rPr>
          <w:rFonts w:ascii="Times New Roman" w:eastAsia="Lato-Bold" w:hAnsi="Times New Roman"/>
          <w:sz w:val="20"/>
          <w:lang w:val="en-US"/>
        </w:rPr>
        <w:t>Control (red), decreasing (blue) and increasing (dark green) Sys.BP after GSNO administration.</w:t>
      </w:r>
      <w:proofErr w:type="gramEnd"/>
      <w:r w:rsidRPr="00B82B97">
        <w:rPr>
          <w:rFonts w:ascii="Times New Roman" w:eastAsia="Lato-Bold" w:hAnsi="Times New Roman"/>
          <w:sz w:val="20"/>
          <w:lang w:val="en-US"/>
        </w:rPr>
        <w:t xml:space="preserve"> Vertical dashed lines indicate administration of GSNO (left dashed line) and minimal value of Sys.BP (right dashed line). Definitions, units, and abbreviations of APW-Ps evaluated from APW are explained in Fig. S1</w:t>
      </w:r>
    </w:p>
    <w:p w:rsidR="00C019F2" w:rsidRPr="00B82B97" w:rsidRDefault="00C019F2" w:rsidP="00B82B97">
      <w:pPr>
        <w:pStyle w:val="NoSpacing"/>
        <w:spacing w:line="276" w:lineRule="auto"/>
        <w:rPr>
          <w:rFonts w:ascii="Times New Roman" w:hAnsi="Times New Roman"/>
          <w:sz w:val="20"/>
          <w:szCs w:val="20"/>
        </w:rPr>
      </w:pPr>
    </w:p>
    <w:p w:rsidR="0030432A" w:rsidRPr="00B82B97" w:rsidRDefault="0030432A" w:rsidP="00B82B97">
      <w:pPr>
        <w:pStyle w:val="NoSpacing"/>
        <w:spacing w:line="276" w:lineRule="auto"/>
        <w:rPr>
          <w:rFonts w:ascii="Times New Roman" w:hAnsi="Times New Roman"/>
          <w:sz w:val="20"/>
          <w:szCs w:val="20"/>
        </w:rPr>
      </w:pPr>
    </w:p>
    <w:p w:rsidR="0030432A" w:rsidRPr="00B82B97" w:rsidRDefault="0030432A" w:rsidP="00B82B97">
      <w:pPr>
        <w:pStyle w:val="NoSpacing"/>
        <w:spacing w:line="276" w:lineRule="auto"/>
        <w:rPr>
          <w:rFonts w:ascii="Times New Roman" w:hAnsi="Times New Roman"/>
          <w:sz w:val="20"/>
          <w:szCs w:val="20"/>
        </w:rPr>
      </w:pPr>
    </w:p>
    <w:p w:rsidR="0030432A" w:rsidRPr="00B82B97" w:rsidRDefault="0030432A" w:rsidP="00B82B97">
      <w:pPr>
        <w:pStyle w:val="NoSpacing"/>
        <w:spacing w:line="276" w:lineRule="auto"/>
        <w:rPr>
          <w:rFonts w:ascii="Times New Roman" w:hAnsi="Times New Roman"/>
          <w:sz w:val="20"/>
          <w:szCs w:val="20"/>
        </w:rPr>
      </w:pPr>
    </w:p>
    <w:p w:rsidR="00BE518F" w:rsidRPr="00B82B97" w:rsidRDefault="00BE518F" w:rsidP="00B82B97">
      <w:pPr>
        <w:pStyle w:val="Bezriadkovania1"/>
        <w:spacing w:line="276" w:lineRule="auto"/>
        <w:rPr>
          <w:rFonts w:ascii="Times New Roman" w:hAnsi="Times New Roman"/>
          <w:b/>
          <w:color w:val="auto"/>
          <w:sz w:val="20"/>
        </w:rPr>
      </w:pPr>
    </w:p>
    <w:p w:rsidR="00BE518F" w:rsidRPr="00B82B97" w:rsidRDefault="00BE518F" w:rsidP="00B82B97">
      <w:pPr>
        <w:pStyle w:val="Bezriadkovania1"/>
        <w:spacing w:line="276" w:lineRule="auto"/>
        <w:rPr>
          <w:rFonts w:ascii="Times New Roman" w:hAnsi="Times New Roman"/>
          <w:b/>
          <w:color w:val="auto"/>
          <w:sz w:val="20"/>
        </w:rPr>
      </w:pPr>
    </w:p>
    <w:p w:rsidR="00BE518F" w:rsidRPr="00B82B97" w:rsidRDefault="00BE518F" w:rsidP="00B82B97">
      <w:pPr>
        <w:pStyle w:val="Bezriadkovania1"/>
        <w:spacing w:line="276" w:lineRule="auto"/>
        <w:rPr>
          <w:rFonts w:ascii="Times New Roman" w:hAnsi="Times New Roman"/>
          <w:b/>
          <w:color w:val="auto"/>
          <w:sz w:val="20"/>
        </w:rPr>
      </w:pPr>
    </w:p>
    <w:p w:rsidR="00397663" w:rsidRPr="00B82B97" w:rsidRDefault="00BB1558" w:rsidP="00B82B97">
      <w:pPr>
        <w:pStyle w:val="Bezriadkovania1"/>
        <w:spacing w:line="276" w:lineRule="auto"/>
        <w:rPr>
          <w:rFonts w:ascii="Times New Roman" w:hAnsi="Times New Roman"/>
          <w:b/>
          <w:color w:val="auto"/>
          <w:sz w:val="20"/>
        </w:rPr>
      </w:pPr>
      <w:r w:rsidRPr="00B82B97">
        <w:rPr>
          <w:rFonts w:ascii="Times New Roman" w:hAnsi="Times New Roman"/>
          <w:b/>
          <w:noProof/>
          <w:color w:val="auto"/>
          <w:sz w:val="20"/>
          <w:lang w:val="en-US"/>
        </w:rPr>
        <w:lastRenderedPageBreak/>
        <w:drawing>
          <wp:inline distT="0" distB="0" distL="0" distR="0">
            <wp:extent cx="4792867" cy="4964041"/>
            <wp:effectExtent l="19050" t="0" r="7733" b="0"/>
            <wp:docPr id="7" name="Picture 6" descr="DK10 Fig 02 Comparison 2x5 GSNO Xy-Zo ISO Rat 260325-4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02 Comparison 2x5 GSNO Xy-Zo ISO Rat 260325-46a.JPG"/>
                    <pic:cNvPicPr/>
                  </pic:nvPicPr>
                  <pic:blipFill>
                    <a:blip r:embed="rId39" cstate="print"/>
                    <a:stretch>
                      <a:fillRect/>
                    </a:stretch>
                  </pic:blipFill>
                  <pic:spPr>
                    <a:xfrm>
                      <a:off x="0" y="0"/>
                      <a:ext cx="4793049" cy="4964230"/>
                    </a:xfrm>
                    <a:prstGeom prst="rect">
                      <a:avLst/>
                    </a:prstGeom>
                  </pic:spPr>
                </pic:pic>
              </a:graphicData>
            </a:graphic>
          </wp:inline>
        </w:drawing>
      </w:r>
    </w:p>
    <w:p w:rsidR="00397663" w:rsidRPr="00B82B97" w:rsidRDefault="00397663" w:rsidP="00B82B97">
      <w:pPr>
        <w:pStyle w:val="Bezriadkovania1"/>
        <w:spacing w:line="276" w:lineRule="auto"/>
        <w:rPr>
          <w:rFonts w:ascii="Times New Roman" w:hAnsi="Times New Roman"/>
          <w:b/>
          <w:color w:val="auto"/>
          <w:sz w:val="20"/>
        </w:rPr>
      </w:pPr>
    </w:p>
    <w:p w:rsidR="00397663" w:rsidRPr="00B82B97" w:rsidRDefault="00397663" w:rsidP="00BD3A82">
      <w:pPr>
        <w:pStyle w:val="Bezriadkovania1"/>
        <w:spacing w:line="276" w:lineRule="auto"/>
        <w:jc w:val="both"/>
        <w:rPr>
          <w:rFonts w:ascii="Times New Roman" w:hAnsi="Times New Roman"/>
          <w:color w:val="auto"/>
          <w:sz w:val="20"/>
          <w:lang w:val="en-US"/>
        </w:rPr>
      </w:pPr>
      <w:proofErr w:type="gramStart"/>
      <w:r w:rsidRPr="00B82B97">
        <w:rPr>
          <w:rFonts w:ascii="Times New Roman" w:hAnsi="Times New Roman"/>
          <w:b/>
          <w:color w:val="auto"/>
          <w:sz w:val="20"/>
          <w:lang w:val="en-US"/>
        </w:rPr>
        <w:t>Fig.</w:t>
      </w:r>
      <w:proofErr w:type="gramEnd"/>
      <w:r w:rsidRPr="00B82B97">
        <w:rPr>
          <w:rFonts w:ascii="Times New Roman" w:hAnsi="Times New Roman"/>
          <w:b/>
          <w:color w:val="auto"/>
          <w:sz w:val="20"/>
          <w:lang w:val="en-US"/>
        </w:rPr>
        <w:t xml:space="preserve"> S1</w:t>
      </w:r>
      <w:r w:rsidR="008B220F" w:rsidRPr="00B82B97">
        <w:rPr>
          <w:rFonts w:ascii="Times New Roman" w:hAnsi="Times New Roman"/>
          <w:b/>
          <w:color w:val="auto"/>
          <w:sz w:val="20"/>
          <w:lang w:val="en-US"/>
        </w:rPr>
        <w:t>0</w:t>
      </w:r>
      <w:r w:rsidRPr="00B82B97">
        <w:rPr>
          <w:rFonts w:ascii="Times New Roman" w:hAnsi="Times New Roman"/>
          <w:b/>
          <w:color w:val="auto"/>
          <w:sz w:val="20"/>
          <w:lang w:val="en-US"/>
        </w:rPr>
        <w:t xml:space="preserve"> </w:t>
      </w:r>
      <w:r w:rsidRPr="00B82B97">
        <w:rPr>
          <w:rFonts w:ascii="Times New Roman" w:hAnsi="Times New Roman"/>
          <w:color w:val="auto"/>
          <w:sz w:val="20"/>
          <w:lang w:val="en-US"/>
        </w:rPr>
        <w:t>Comparison the effects of GSNO on SHR and NORM rats.</w:t>
      </w:r>
      <w:r w:rsidRPr="00B82B97">
        <w:rPr>
          <w:rFonts w:ascii="Times New Roman" w:hAnsi="Times New Roman"/>
          <w:b/>
          <w:color w:val="auto"/>
          <w:sz w:val="20"/>
          <w:lang w:val="en-US"/>
        </w:rPr>
        <w:t xml:space="preserve"> </w:t>
      </w:r>
      <w:r w:rsidRPr="00B82B97">
        <w:rPr>
          <w:rFonts w:ascii="Times New Roman" w:hAnsi="Times New Roman"/>
          <w:color w:val="auto"/>
          <w:sz w:val="20"/>
          <w:lang w:val="en-US"/>
        </w:rPr>
        <w:t xml:space="preserve">Time-dependent changes in 5 APW-Ps of anesthetized SHR (left plots) and NORM (right plots) rats after </w:t>
      </w:r>
      <w:r w:rsidRPr="00B82B97">
        <w:rPr>
          <w:rFonts w:ascii="Times New Roman" w:hAnsi="Times New Roman"/>
          <w:color w:val="auto"/>
          <w:sz w:val="20"/>
          <w:lang w:val="en-US" w:eastAsia="sk-SK"/>
        </w:rPr>
        <w:t xml:space="preserve">bolus </w:t>
      </w:r>
      <w:r w:rsidRPr="00B82B97">
        <w:rPr>
          <w:rFonts w:ascii="Times New Roman" w:hAnsi="Times New Roman"/>
          <w:color w:val="auto"/>
          <w:sz w:val="20"/>
          <w:lang w:val="en-US"/>
        </w:rPr>
        <w:t>administration of 80 nmol/kg and 32 nmol/kg GSNO, respectively.</w:t>
      </w:r>
      <w:r w:rsidRPr="00B82B97">
        <w:rPr>
          <w:rFonts w:ascii="Times New Roman" w:hAnsi="Times New Roman"/>
          <w:color w:val="auto"/>
          <w:sz w:val="20"/>
          <w:lang w:eastAsia="sk-SK"/>
        </w:rPr>
        <w:t xml:space="preserve"> </w:t>
      </w:r>
      <w:r w:rsidR="008C41B3" w:rsidRPr="00B82B97">
        <w:rPr>
          <w:rFonts w:ascii="Times New Roman" w:hAnsi="Times New Roman"/>
          <w:color w:val="auto"/>
          <w:sz w:val="20"/>
          <w:lang w:eastAsia="sk-SK"/>
        </w:rPr>
        <w:t xml:space="preserve">Vertical dashed lines indicate GSNO administration. </w:t>
      </w:r>
      <w:r w:rsidRPr="00B82B97">
        <w:rPr>
          <w:rFonts w:ascii="Times New Roman" w:hAnsi="Times New Roman"/>
          <w:color w:val="auto"/>
          <w:sz w:val="20"/>
          <w:lang w:eastAsia="sk-SK"/>
        </w:rPr>
        <w:t xml:space="preserve">The data for the left plots are taken from Fig. 1. The data for the right plots are taken from Fig. 2A in </w:t>
      </w:r>
      <w:r w:rsidR="007F05FF" w:rsidRPr="00B82B97">
        <w:rPr>
          <w:rFonts w:ascii="Times New Roman" w:eastAsia="STIX-Regular" w:hAnsi="Times New Roman"/>
          <w:color w:val="000000" w:themeColor="text1"/>
          <w:sz w:val="20"/>
        </w:rPr>
        <w:t>Misak et al.2020</w:t>
      </w:r>
    </w:p>
    <w:p w:rsidR="00BE518F" w:rsidRPr="00B82B97" w:rsidRDefault="00BE518F" w:rsidP="00B82B97">
      <w:pPr>
        <w:pStyle w:val="Bezriadkovania1"/>
        <w:spacing w:line="276" w:lineRule="auto"/>
        <w:rPr>
          <w:rFonts w:ascii="Times New Roman" w:hAnsi="Times New Roman"/>
          <w:b/>
          <w:color w:val="auto"/>
          <w:sz w:val="20"/>
        </w:rPr>
      </w:pPr>
    </w:p>
    <w:p w:rsidR="00BE518F" w:rsidRPr="00B82B97" w:rsidRDefault="00BE518F" w:rsidP="00B82B97">
      <w:pPr>
        <w:pStyle w:val="Bezriadkovania1"/>
        <w:spacing w:line="276" w:lineRule="auto"/>
        <w:rPr>
          <w:rFonts w:ascii="Times New Roman" w:hAnsi="Times New Roman"/>
          <w:b/>
          <w:color w:val="auto"/>
          <w:sz w:val="20"/>
        </w:rPr>
      </w:pPr>
    </w:p>
    <w:p w:rsidR="00724A89" w:rsidRPr="00B82B97" w:rsidRDefault="00724A89" w:rsidP="00B82B97">
      <w:pPr>
        <w:pStyle w:val="Bezriadkovania1"/>
        <w:spacing w:line="276" w:lineRule="auto"/>
        <w:jc w:val="both"/>
        <w:rPr>
          <w:rFonts w:ascii="Times New Roman" w:hAnsi="Times New Roman"/>
          <w:color w:val="auto"/>
          <w:sz w:val="20"/>
          <w:lang w:val="en-US" w:eastAsia="sk-SK"/>
        </w:rPr>
      </w:pPr>
      <w:r w:rsidRPr="00B82B97">
        <w:rPr>
          <w:rFonts w:ascii="Times New Roman" w:hAnsi="Times New Roman"/>
          <w:noProof/>
          <w:color w:val="auto"/>
          <w:sz w:val="20"/>
          <w:lang w:val="en-US"/>
        </w:rPr>
        <w:lastRenderedPageBreak/>
        <w:drawing>
          <wp:inline distT="0" distB="0" distL="0" distR="0">
            <wp:extent cx="4875636" cy="7582277"/>
            <wp:effectExtent l="19050" t="0" r="1164" b="0"/>
            <wp:docPr id="22" name="Picture 21" descr="DK10 Fig 05 Comp Syst GSNO Norm SHR rat 26051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05 Comp Syst GSNO Norm SHR rat 260516-48.JPG"/>
                    <pic:cNvPicPr/>
                  </pic:nvPicPr>
                  <pic:blipFill>
                    <a:blip r:embed="rId40" cstate="print"/>
                    <a:stretch>
                      <a:fillRect/>
                    </a:stretch>
                  </pic:blipFill>
                  <pic:spPr>
                    <a:xfrm>
                      <a:off x="0" y="0"/>
                      <a:ext cx="4877218" cy="7584738"/>
                    </a:xfrm>
                    <a:prstGeom prst="rect">
                      <a:avLst/>
                    </a:prstGeom>
                  </pic:spPr>
                </pic:pic>
              </a:graphicData>
            </a:graphic>
          </wp:inline>
        </w:drawing>
      </w:r>
    </w:p>
    <w:p w:rsidR="00724A89" w:rsidRPr="00B82B97" w:rsidRDefault="00724A89" w:rsidP="00B82B97">
      <w:pPr>
        <w:pStyle w:val="Bezriadkovania1"/>
        <w:spacing w:line="276" w:lineRule="auto"/>
        <w:jc w:val="both"/>
        <w:rPr>
          <w:rFonts w:ascii="Times New Roman" w:hAnsi="Times New Roman"/>
          <w:color w:val="auto"/>
          <w:sz w:val="20"/>
          <w:lang w:val="en-US" w:eastAsia="sk-SK"/>
        </w:rPr>
      </w:pPr>
    </w:p>
    <w:p w:rsidR="00724A89" w:rsidRPr="00B82B97" w:rsidRDefault="00724A89" w:rsidP="00B82B97">
      <w:pPr>
        <w:pStyle w:val="Bezriadkovania1"/>
        <w:spacing w:line="276" w:lineRule="auto"/>
        <w:jc w:val="both"/>
        <w:rPr>
          <w:rFonts w:ascii="Times New Roman" w:hAnsi="Times New Roman"/>
          <w:color w:val="auto"/>
          <w:sz w:val="20"/>
          <w:lang w:val="en-US" w:eastAsia="sk-SK"/>
        </w:rPr>
      </w:pPr>
      <w:proofErr w:type="gramStart"/>
      <w:r w:rsidRPr="00B82B97">
        <w:rPr>
          <w:rFonts w:ascii="Times New Roman" w:hAnsi="Times New Roman"/>
          <w:b/>
          <w:color w:val="auto"/>
          <w:sz w:val="20"/>
          <w:lang w:val="en-US"/>
        </w:rPr>
        <w:t>Fig.</w:t>
      </w:r>
      <w:proofErr w:type="gramEnd"/>
      <w:r w:rsidRPr="00B82B97">
        <w:rPr>
          <w:rFonts w:ascii="Times New Roman" w:hAnsi="Times New Roman"/>
          <w:b/>
          <w:color w:val="auto"/>
          <w:sz w:val="20"/>
          <w:lang w:val="en-US"/>
        </w:rPr>
        <w:t xml:space="preserve"> S1</w:t>
      </w:r>
      <w:r w:rsidR="008B220F" w:rsidRPr="00B82B97">
        <w:rPr>
          <w:rFonts w:ascii="Times New Roman" w:hAnsi="Times New Roman"/>
          <w:b/>
          <w:color w:val="auto"/>
          <w:sz w:val="20"/>
          <w:lang w:val="en-US"/>
        </w:rPr>
        <w:t>1</w:t>
      </w:r>
      <w:r w:rsidRPr="00B82B97">
        <w:rPr>
          <w:rFonts w:ascii="Times New Roman" w:hAnsi="Times New Roman"/>
          <w:color w:val="auto"/>
          <w:sz w:val="20"/>
          <w:lang w:val="en-US"/>
        </w:rPr>
        <w:t xml:space="preserve"> Comparison of i</w:t>
      </w:r>
      <w:r w:rsidRPr="00B82B97">
        <w:rPr>
          <w:rFonts w:ascii="Times New Roman" w:eastAsiaTheme="minorHAnsi" w:hAnsi="Times New Roman"/>
          <w:color w:val="auto"/>
          <w:sz w:val="20"/>
          <w:lang w:val="en-US"/>
        </w:rPr>
        <w:t>nterrelationships</w:t>
      </w:r>
      <w:r w:rsidRPr="00B82B97">
        <w:rPr>
          <w:rFonts w:ascii="Times New Roman" w:hAnsi="Times New Roman"/>
          <w:color w:val="auto"/>
          <w:sz w:val="20"/>
          <w:lang w:val="en-US" w:eastAsia="sk-SK"/>
        </w:rPr>
        <w:t xml:space="preserve"> of 8 APW-Ps to Sys.BP</w:t>
      </w:r>
      <w:r w:rsidRPr="00B82B97">
        <w:rPr>
          <w:rFonts w:ascii="Times New Roman" w:hAnsi="Times New Roman"/>
          <w:color w:val="auto"/>
          <w:sz w:val="20"/>
          <w:lang w:val="en-US"/>
        </w:rPr>
        <w:t xml:space="preserve"> in SHR (left plots) and NORM (right plots) rats after </w:t>
      </w:r>
      <w:r w:rsidRPr="00B82B97">
        <w:rPr>
          <w:rFonts w:ascii="Times New Roman" w:hAnsi="Times New Roman"/>
          <w:color w:val="auto"/>
          <w:sz w:val="20"/>
          <w:lang w:val="en-US" w:eastAsia="sk-SK"/>
        </w:rPr>
        <w:t xml:space="preserve">bolus </w:t>
      </w:r>
      <w:r w:rsidRPr="00B82B97">
        <w:rPr>
          <w:rFonts w:ascii="Times New Roman" w:hAnsi="Times New Roman"/>
          <w:color w:val="auto"/>
          <w:sz w:val="20"/>
          <w:lang w:val="en-US"/>
        </w:rPr>
        <w:t>administration of 80 nmol/kg and 32 nmol/kg GSNO, respectively.</w:t>
      </w:r>
      <w:r w:rsidRPr="00B82B97">
        <w:rPr>
          <w:rFonts w:ascii="Times New Roman" w:hAnsi="Times New Roman"/>
          <w:color w:val="auto"/>
          <w:sz w:val="20"/>
          <w:lang w:val="en-US" w:eastAsia="sk-SK"/>
        </w:rPr>
        <w:t xml:space="preserve"> The data and colors for left plots are taken from Fig. </w:t>
      </w:r>
      <w:r w:rsidR="00E97F77" w:rsidRPr="00B82B97">
        <w:rPr>
          <w:rFonts w:ascii="Times New Roman" w:hAnsi="Times New Roman"/>
          <w:color w:val="auto"/>
          <w:sz w:val="20"/>
          <w:lang w:val="en-US" w:eastAsia="sk-SK"/>
        </w:rPr>
        <w:t>1</w:t>
      </w:r>
      <w:r w:rsidRPr="00B82B97">
        <w:rPr>
          <w:rFonts w:ascii="Times New Roman" w:hAnsi="Times New Roman"/>
          <w:color w:val="auto"/>
          <w:sz w:val="20"/>
          <w:lang w:val="en-US" w:eastAsia="sk-SK"/>
        </w:rPr>
        <w:t xml:space="preserve">. The data for the right plots are taken from Fig. 2B in </w:t>
      </w:r>
      <w:r w:rsidR="007F05FF" w:rsidRPr="00B82B97">
        <w:rPr>
          <w:rFonts w:ascii="Times New Roman" w:eastAsia="STIX-Regular" w:hAnsi="Times New Roman"/>
          <w:color w:val="000000" w:themeColor="text1"/>
          <w:sz w:val="20"/>
        </w:rPr>
        <w:t xml:space="preserve">Misak </w:t>
      </w:r>
      <w:proofErr w:type="gramStart"/>
      <w:r w:rsidR="007F05FF" w:rsidRPr="00B82B97">
        <w:rPr>
          <w:rFonts w:ascii="Times New Roman" w:eastAsia="STIX-Regular" w:hAnsi="Times New Roman"/>
          <w:color w:val="000000" w:themeColor="text1"/>
          <w:sz w:val="20"/>
        </w:rPr>
        <w:t>et</w:t>
      </w:r>
      <w:proofErr w:type="gramEnd"/>
      <w:r w:rsidR="007F05FF" w:rsidRPr="00B82B97">
        <w:rPr>
          <w:rFonts w:ascii="Times New Roman" w:eastAsia="STIX-Regular" w:hAnsi="Times New Roman"/>
          <w:color w:val="000000" w:themeColor="text1"/>
          <w:sz w:val="20"/>
        </w:rPr>
        <w:t xml:space="preserve"> al.2020</w:t>
      </w:r>
    </w:p>
    <w:p w:rsidR="00BE518F" w:rsidRPr="00B82B97" w:rsidRDefault="00BE518F" w:rsidP="00B82B97">
      <w:pPr>
        <w:pStyle w:val="Bezriadkovania1"/>
        <w:spacing w:line="276" w:lineRule="auto"/>
        <w:rPr>
          <w:rFonts w:ascii="Times New Roman" w:hAnsi="Times New Roman"/>
          <w:b/>
          <w:color w:val="auto"/>
          <w:sz w:val="20"/>
        </w:rPr>
      </w:pPr>
    </w:p>
    <w:p w:rsidR="00BE518F" w:rsidRPr="00B82B97" w:rsidRDefault="00BE518F" w:rsidP="00B82B97">
      <w:pPr>
        <w:pStyle w:val="Bezriadkovania1"/>
        <w:spacing w:line="276" w:lineRule="auto"/>
        <w:rPr>
          <w:rFonts w:ascii="Times New Roman" w:hAnsi="Times New Roman"/>
          <w:b/>
          <w:color w:val="auto"/>
          <w:sz w:val="20"/>
        </w:rPr>
      </w:pPr>
    </w:p>
    <w:p w:rsidR="00BE518F" w:rsidRPr="00B82B97" w:rsidRDefault="00BE518F" w:rsidP="00B82B97">
      <w:pPr>
        <w:pStyle w:val="Bezriadkovania1"/>
        <w:spacing w:line="276" w:lineRule="auto"/>
        <w:rPr>
          <w:rFonts w:ascii="Times New Roman" w:hAnsi="Times New Roman"/>
          <w:b/>
          <w:color w:val="auto"/>
          <w:sz w:val="20"/>
        </w:rPr>
      </w:pPr>
    </w:p>
    <w:p w:rsidR="00BE518F" w:rsidRPr="00B82B97" w:rsidRDefault="00BE518F" w:rsidP="00B82B97">
      <w:pPr>
        <w:pStyle w:val="Bezriadkovania1"/>
        <w:spacing w:line="276" w:lineRule="auto"/>
        <w:rPr>
          <w:rFonts w:ascii="Times New Roman" w:hAnsi="Times New Roman"/>
          <w:b/>
          <w:color w:val="auto"/>
          <w:sz w:val="20"/>
        </w:rPr>
      </w:pPr>
    </w:p>
    <w:p w:rsidR="000575C9" w:rsidRPr="00B82B97" w:rsidRDefault="000575C9" w:rsidP="00B82B97">
      <w:pPr>
        <w:pStyle w:val="Bezriadkovania1"/>
        <w:spacing w:line="276" w:lineRule="auto"/>
        <w:ind w:firstLine="426"/>
        <w:rPr>
          <w:rFonts w:ascii="Times New Roman" w:eastAsiaTheme="minorHAnsi" w:hAnsi="Times New Roman"/>
          <w:color w:val="auto"/>
          <w:sz w:val="20"/>
          <w:lang w:val="en-US"/>
        </w:rPr>
      </w:pPr>
    </w:p>
    <w:p w:rsidR="000575C9" w:rsidRPr="00B82B97" w:rsidRDefault="000575C9" w:rsidP="00B82B97">
      <w:pPr>
        <w:pStyle w:val="Bezriadkovania1"/>
        <w:spacing w:line="276" w:lineRule="auto"/>
        <w:ind w:firstLine="426"/>
        <w:rPr>
          <w:rFonts w:ascii="Times New Roman" w:eastAsiaTheme="minorHAnsi" w:hAnsi="Times New Roman"/>
          <w:color w:val="auto"/>
          <w:sz w:val="20"/>
          <w:lang w:val="en-US"/>
        </w:rPr>
      </w:pPr>
      <w:r w:rsidRPr="00B82B97">
        <w:rPr>
          <w:rFonts w:ascii="Times New Roman" w:eastAsiaTheme="minorHAnsi" w:hAnsi="Times New Roman"/>
          <w:noProof/>
          <w:color w:val="auto"/>
          <w:sz w:val="20"/>
          <w:lang w:val="en-US"/>
        </w:rPr>
        <w:drawing>
          <wp:inline distT="0" distB="0" distL="0" distR="0">
            <wp:extent cx="4525789" cy="4047368"/>
            <wp:effectExtent l="19050" t="0" r="8111" b="0"/>
            <wp:docPr id="8" name="Picture 0" descr="DK10 Fig 07 GSNO 7-Norm-Rats Sys HR 2605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07 GSNO 7-Norm-Rats Sys HR 260516-10.JPG"/>
                    <pic:cNvPicPr/>
                  </pic:nvPicPr>
                  <pic:blipFill>
                    <a:blip r:embed="rId41" cstate="print"/>
                    <a:stretch>
                      <a:fillRect/>
                    </a:stretch>
                  </pic:blipFill>
                  <pic:spPr>
                    <a:xfrm>
                      <a:off x="0" y="0"/>
                      <a:ext cx="4526082" cy="4047630"/>
                    </a:xfrm>
                    <a:prstGeom prst="rect">
                      <a:avLst/>
                    </a:prstGeom>
                  </pic:spPr>
                </pic:pic>
              </a:graphicData>
            </a:graphic>
          </wp:inline>
        </w:drawing>
      </w:r>
    </w:p>
    <w:p w:rsidR="000575C9" w:rsidRPr="00B82B97" w:rsidRDefault="000575C9" w:rsidP="00B82B97">
      <w:pPr>
        <w:pStyle w:val="Bezriadkovania1"/>
        <w:spacing w:line="276" w:lineRule="auto"/>
        <w:jc w:val="both"/>
        <w:rPr>
          <w:rFonts w:ascii="Times New Roman" w:hAnsi="Times New Roman"/>
          <w:color w:val="auto"/>
          <w:sz w:val="20"/>
          <w:lang w:val="en-US" w:eastAsia="sk-SK"/>
        </w:rPr>
      </w:pPr>
    </w:p>
    <w:p w:rsidR="000575C9" w:rsidRPr="00B82B97" w:rsidRDefault="000575C9" w:rsidP="00B82B97">
      <w:pPr>
        <w:pStyle w:val="Bezriadkovania1"/>
        <w:spacing w:line="276" w:lineRule="auto"/>
        <w:jc w:val="both"/>
        <w:rPr>
          <w:rFonts w:ascii="Times New Roman" w:hAnsi="Times New Roman"/>
          <w:color w:val="auto"/>
          <w:sz w:val="20"/>
          <w:lang w:val="en-US" w:eastAsia="sk-SK"/>
        </w:rPr>
      </w:pPr>
    </w:p>
    <w:p w:rsidR="000575C9" w:rsidRPr="00B82B97" w:rsidRDefault="000575C9" w:rsidP="00B82B97">
      <w:pPr>
        <w:pStyle w:val="Bezriadkovania1"/>
        <w:spacing w:line="276" w:lineRule="auto"/>
        <w:jc w:val="both"/>
        <w:rPr>
          <w:rFonts w:ascii="Times New Roman" w:hAnsi="Times New Roman"/>
          <w:color w:val="auto"/>
          <w:sz w:val="20"/>
          <w:lang w:val="en-US"/>
        </w:rPr>
      </w:pPr>
      <w:proofErr w:type="gramStart"/>
      <w:r w:rsidRPr="00B82B97">
        <w:rPr>
          <w:rFonts w:ascii="Times New Roman" w:hAnsi="Times New Roman"/>
          <w:b/>
          <w:color w:val="auto"/>
          <w:sz w:val="20"/>
          <w:lang w:val="en-US" w:eastAsia="sk-SK"/>
        </w:rPr>
        <w:t>Fig.</w:t>
      </w:r>
      <w:proofErr w:type="gramEnd"/>
      <w:r w:rsidRPr="00B82B97">
        <w:rPr>
          <w:rFonts w:ascii="Times New Roman" w:hAnsi="Times New Roman"/>
          <w:b/>
          <w:color w:val="auto"/>
          <w:sz w:val="20"/>
          <w:lang w:val="en-US" w:eastAsia="sk-SK"/>
        </w:rPr>
        <w:t xml:space="preserve"> </w:t>
      </w:r>
      <w:proofErr w:type="gramStart"/>
      <w:r w:rsidRPr="00B82B97">
        <w:rPr>
          <w:rFonts w:ascii="Times New Roman" w:hAnsi="Times New Roman"/>
          <w:b/>
          <w:color w:val="auto"/>
          <w:sz w:val="20"/>
          <w:lang w:val="en-US" w:eastAsia="sk-SK"/>
        </w:rPr>
        <w:t>S1</w:t>
      </w:r>
      <w:r w:rsidR="00124B38" w:rsidRPr="00B82B97">
        <w:rPr>
          <w:rFonts w:ascii="Times New Roman" w:hAnsi="Times New Roman"/>
          <w:b/>
          <w:color w:val="auto"/>
          <w:sz w:val="20"/>
          <w:lang w:val="en-US" w:eastAsia="sk-SK"/>
        </w:rPr>
        <w:t>2</w:t>
      </w:r>
      <w:r w:rsidRPr="00B82B97">
        <w:rPr>
          <w:rFonts w:ascii="Times New Roman" w:hAnsi="Times New Roman"/>
          <w:b/>
          <w:color w:val="auto"/>
          <w:sz w:val="20"/>
          <w:lang w:val="en-US" w:eastAsia="sk-SK"/>
        </w:rPr>
        <w:t xml:space="preserve"> </w:t>
      </w:r>
      <w:r w:rsidRPr="00B82B97">
        <w:rPr>
          <w:rFonts w:ascii="Times New Roman" w:hAnsi="Times New Roman"/>
          <w:color w:val="auto"/>
          <w:sz w:val="20"/>
          <w:lang w:val="en-US"/>
        </w:rPr>
        <w:t xml:space="preserve">Comparison of detail GSNO (80 nmol/kg) effect on Sys.BP (left plots), </w:t>
      </w:r>
      <w:r w:rsidR="00E97F77" w:rsidRPr="00B82B97">
        <w:rPr>
          <w:rFonts w:ascii="Times New Roman" w:hAnsi="Times New Roman"/>
          <w:color w:val="auto"/>
          <w:sz w:val="20"/>
          <w:lang w:val="en-US"/>
        </w:rPr>
        <w:t>heart rate (</w:t>
      </w:r>
      <w:r w:rsidRPr="00B82B97">
        <w:rPr>
          <w:rFonts w:ascii="Times New Roman" w:hAnsi="Times New Roman"/>
          <w:color w:val="auto"/>
          <w:sz w:val="20"/>
          <w:lang w:val="en-US"/>
        </w:rPr>
        <w:t>HR</w:t>
      </w:r>
      <w:r w:rsidR="00E97F77" w:rsidRPr="00B82B97">
        <w:rPr>
          <w:rFonts w:ascii="Times New Roman" w:hAnsi="Times New Roman"/>
          <w:color w:val="auto"/>
          <w:sz w:val="20"/>
          <w:lang w:val="en-US"/>
        </w:rPr>
        <w:t>)</w:t>
      </w:r>
      <w:r w:rsidRPr="00B82B97">
        <w:rPr>
          <w:rFonts w:ascii="Times New Roman" w:hAnsi="Times New Roman"/>
          <w:color w:val="auto"/>
          <w:sz w:val="20"/>
          <w:lang w:val="en-US"/>
        </w:rPr>
        <w:t xml:space="preserve"> (middle plots) and i</w:t>
      </w:r>
      <w:r w:rsidRPr="00B82B97">
        <w:rPr>
          <w:rFonts w:ascii="Times New Roman" w:eastAsiaTheme="minorHAnsi" w:hAnsi="Times New Roman"/>
          <w:color w:val="auto"/>
          <w:sz w:val="20"/>
          <w:lang w:val="en-US"/>
        </w:rPr>
        <w:t>nterrelationships</w:t>
      </w:r>
      <w:r w:rsidRPr="00B82B97">
        <w:rPr>
          <w:rFonts w:ascii="Times New Roman" w:hAnsi="Times New Roman"/>
          <w:color w:val="auto"/>
          <w:sz w:val="20"/>
          <w:lang w:val="en-US" w:eastAsia="sk-SK"/>
        </w:rPr>
        <w:t xml:space="preserve"> of HR to Sys.BP</w:t>
      </w:r>
      <w:r w:rsidRPr="00B82B97">
        <w:rPr>
          <w:rFonts w:ascii="Times New Roman" w:hAnsi="Times New Roman"/>
          <w:color w:val="auto"/>
          <w:sz w:val="20"/>
          <w:lang w:val="en-US"/>
        </w:rPr>
        <w:t xml:space="preserve"> (right plots) in 7 SHR rats experiments.</w:t>
      </w:r>
      <w:proofErr w:type="gramEnd"/>
      <w:r w:rsidRPr="00B82B97">
        <w:rPr>
          <w:rFonts w:ascii="Times New Roman" w:hAnsi="Times New Roman"/>
          <w:color w:val="auto"/>
          <w:sz w:val="20"/>
          <w:lang w:val="en-US"/>
        </w:rPr>
        <w:t xml:space="preserve"> Control (red), decrease (blue) and increase Syst.BP (pink). Right plots: </w:t>
      </w:r>
      <w:r w:rsidR="00E97F77" w:rsidRPr="00B82B97">
        <w:rPr>
          <w:rFonts w:ascii="Times New Roman" w:hAnsi="Times New Roman"/>
          <w:color w:val="auto"/>
          <w:sz w:val="20"/>
          <w:lang w:val="en-US"/>
        </w:rPr>
        <w:t>I</w:t>
      </w:r>
      <w:r w:rsidR="00E97F77" w:rsidRPr="00B82B97">
        <w:rPr>
          <w:rFonts w:ascii="Times New Roman" w:eastAsiaTheme="minorHAnsi" w:hAnsi="Times New Roman"/>
          <w:color w:val="auto"/>
          <w:sz w:val="20"/>
          <w:lang w:val="en-US"/>
        </w:rPr>
        <w:t>nterrelationships</w:t>
      </w:r>
      <w:r w:rsidR="00E97F77" w:rsidRPr="00B82B97">
        <w:rPr>
          <w:rFonts w:ascii="Times New Roman" w:hAnsi="Times New Roman"/>
          <w:color w:val="auto"/>
          <w:sz w:val="20"/>
          <w:lang w:val="en-US"/>
        </w:rPr>
        <w:t xml:space="preserve"> of HR with Sys.BP after administration of GSNO. </w:t>
      </w:r>
      <w:r w:rsidRPr="00B82B97">
        <w:rPr>
          <w:rFonts w:ascii="Times New Roman" w:hAnsi="Times New Roman"/>
          <w:color w:val="auto"/>
          <w:sz w:val="20"/>
          <w:lang w:val="en-US" w:eastAsia="sk-SK"/>
        </w:rPr>
        <w:t>After administration of GSNO, Sys.BP is decreasing (arrow, blue line) and later is increasing to reach control value of Sys.BP (arrow, pink line). Each layer of the graphs is from the same experiment</w:t>
      </w:r>
    </w:p>
    <w:p w:rsidR="000575C9" w:rsidRPr="00B82B97" w:rsidRDefault="000575C9" w:rsidP="00B82B97">
      <w:pPr>
        <w:pStyle w:val="Bezriadkovania1"/>
        <w:spacing w:line="276" w:lineRule="auto"/>
        <w:rPr>
          <w:rFonts w:ascii="Times New Roman" w:hAnsi="Times New Roman"/>
          <w:color w:val="auto"/>
          <w:sz w:val="20"/>
          <w:lang w:val="en-US"/>
        </w:rPr>
      </w:pPr>
    </w:p>
    <w:p w:rsidR="000575C9" w:rsidRPr="00B82B97" w:rsidRDefault="000575C9" w:rsidP="00B82B97">
      <w:pPr>
        <w:pStyle w:val="Bezriadkovania1"/>
        <w:spacing w:line="276" w:lineRule="auto"/>
        <w:rPr>
          <w:rFonts w:ascii="Times New Roman" w:hAnsi="Times New Roman"/>
          <w:color w:val="auto"/>
          <w:sz w:val="20"/>
          <w:lang w:val="en-US"/>
        </w:rPr>
      </w:pPr>
    </w:p>
    <w:p w:rsidR="000575C9" w:rsidRPr="00B82B97" w:rsidRDefault="000575C9" w:rsidP="00B82B97">
      <w:pPr>
        <w:pStyle w:val="Bezriadkovania1"/>
        <w:spacing w:line="276" w:lineRule="auto"/>
        <w:rPr>
          <w:rFonts w:ascii="Times New Roman" w:hAnsi="Times New Roman"/>
          <w:color w:val="auto"/>
          <w:sz w:val="20"/>
          <w:lang w:val="en-US"/>
        </w:rPr>
      </w:pPr>
    </w:p>
    <w:p w:rsidR="000575C9" w:rsidRPr="00B82B97" w:rsidRDefault="000575C9" w:rsidP="00B82B97">
      <w:pPr>
        <w:pStyle w:val="Bezriadkovania1"/>
        <w:spacing w:line="276" w:lineRule="auto"/>
        <w:rPr>
          <w:rFonts w:ascii="Times New Roman" w:hAnsi="Times New Roman"/>
          <w:color w:val="auto"/>
          <w:sz w:val="20"/>
          <w:lang w:val="en-US"/>
        </w:rPr>
      </w:pPr>
      <w:r w:rsidRPr="00B82B97">
        <w:rPr>
          <w:rFonts w:ascii="Times New Roman" w:hAnsi="Times New Roman"/>
          <w:noProof/>
          <w:color w:val="auto"/>
          <w:sz w:val="20"/>
          <w:lang w:val="en-US"/>
        </w:rPr>
        <w:lastRenderedPageBreak/>
        <w:drawing>
          <wp:inline distT="0" distB="0" distL="0" distR="0">
            <wp:extent cx="4724966" cy="4235907"/>
            <wp:effectExtent l="19050" t="0" r="0" b="0"/>
            <wp:docPr id="9" name="Picture 2" descr="DK10 Fig 08 GSNO 7-Norm-Rats Sys HR 2605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10 Fig 08 GSNO 7-Norm-Rats Sys HR 260516-10.JPG"/>
                    <pic:cNvPicPr/>
                  </pic:nvPicPr>
                  <pic:blipFill>
                    <a:blip r:embed="rId42" cstate="print"/>
                    <a:stretch>
                      <a:fillRect/>
                    </a:stretch>
                  </pic:blipFill>
                  <pic:spPr>
                    <a:xfrm>
                      <a:off x="0" y="0"/>
                      <a:ext cx="4724466" cy="4235458"/>
                    </a:xfrm>
                    <a:prstGeom prst="rect">
                      <a:avLst/>
                    </a:prstGeom>
                  </pic:spPr>
                </pic:pic>
              </a:graphicData>
            </a:graphic>
          </wp:inline>
        </w:drawing>
      </w:r>
    </w:p>
    <w:p w:rsidR="000575C9" w:rsidRPr="00B82B97" w:rsidRDefault="000575C9" w:rsidP="00B82B97">
      <w:pPr>
        <w:pStyle w:val="Bezriadkovania1"/>
        <w:spacing w:line="276" w:lineRule="auto"/>
        <w:jc w:val="both"/>
        <w:rPr>
          <w:rFonts w:ascii="Times New Roman" w:hAnsi="Times New Roman"/>
          <w:color w:val="auto"/>
          <w:sz w:val="20"/>
          <w:lang w:val="en-US" w:eastAsia="sk-SK"/>
        </w:rPr>
      </w:pPr>
    </w:p>
    <w:p w:rsidR="000575C9" w:rsidRPr="00B82B97" w:rsidRDefault="000575C9" w:rsidP="00B82B97">
      <w:pPr>
        <w:pStyle w:val="Bezriadkovania1"/>
        <w:spacing w:line="276" w:lineRule="auto"/>
        <w:jc w:val="both"/>
        <w:rPr>
          <w:rFonts w:ascii="Times New Roman" w:hAnsi="Times New Roman"/>
          <w:color w:val="auto"/>
          <w:sz w:val="20"/>
          <w:lang w:val="en-US"/>
        </w:rPr>
      </w:pPr>
      <w:proofErr w:type="gramStart"/>
      <w:r w:rsidRPr="00B82B97">
        <w:rPr>
          <w:rFonts w:ascii="Times New Roman" w:hAnsi="Times New Roman"/>
          <w:b/>
          <w:color w:val="auto"/>
          <w:sz w:val="20"/>
          <w:lang w:val="en-US" w:eastAsia="sk-SK"/>
        </w:rPr>
        <w:t>Fig.</w:t>
      </w:r>
      <w:proofErr w:type="gramEnd"/>
      <w:r w:rsidRPr="00B82B97">
        <w:rPr>
          <w:rFonts w:ascii="Times New Roman" w:hAnsi="Times New Roman"/>
          <w:b/>
          <w:color w:val="auto"/>
          <w:sz w:val="20"/>
          <w:lang w:val="en-US" w:eastAsia="sk-SK"/>
        </w:rPr>
        <w:t xml:space="preserve"> </w:t>
      </w:r>
      <w:proofErr w:type="gramStart"/>
      <w:r w:rsidRPr="00B82B97">
        <w:rPr>
          <w:rFonts w:ascii="Times New Roman" w:hAnsi="Times New Roman"/>
          <w:b/>
          <w:color w:val="auto"/>
          <w:sz w:val="20"/>
          <w:lang w:val="en-US" w:eastAsia="sk-SK"/>
        </w:rPr>
        <w:t>S1</w:t>
      </w:r>
      <w:r w:rsidR="00124B38" w:rsidRPr="00B82B97">
        <w:rPr>
          <w:rFonts w:ascii="Times New Roman" w:hAnsi="Times New Roman"/>
          <w:b/>
          <w:color w:val="auto"/>
          <w:sz w:val="20"/>
          <w:lang w:val="en-US" w:eastAsia="sk-SK"/>
        </w:rPr>
        <w:t>3</w:t>
      </w:r>
      <w:r w:rsidRPr="00B82B97">
        <w:rPr>
          <w:rFonts w:ascii="Times New Roman" w:hAnsi="Times New Roman"/>
          <w:b/>
          <w:color w:val="auto"/>
          <w:sz w:val="20"/>
          <w:lang w:val="en-US" w:eastAsia="sk-SK"/>
        </w:rPr>
        <w:t xml:space="preserve"> </w:t>
      </w:r>
      <w:r w:rsidRPr="00B82B97">
        <w:rPr>
          <w:rFonts w:ascii="Times New Roman" w:hAnsi="Times New Roman"/>
          <w:color w:val="auto"/>
          <w:sz w:val="20"/>
          <w:lang w:val="en-US"/>
        </w:rPr>
        <w:t>Comparison of detail GSNO (32 nmol/kg) effect on Sys.BP (left plots), HR (middle plots) and i</w:t>
      </w:r>
      <w:r w:rsidRPr="00B82B97">
        <w:rPr>
          <w:rFonts w:ascii="Times New Roman" w:eastAsiaTheme="minorHAnsi" w:hAnsi="Times New Roman"/>
          <w:color w:val="auto"/>
          <w:sz w:val="20"/>
          <w:lang w:val="en-US"/>
        </w:rPr>
        <w:t>nterrelationships</w:t>
      </w:r>
      <w:r w:rsidRPr="00B82B97">
        <w:rPr>
          <w:rFonts w:ascii="Times New Roman" w:hAnsi="Times New Roman"/>
          <w:color w:val="auto"/>
          <w:sz w:val="20"/>
          <w:lang w:val="en-US" w:eastAsia="sk-SK"/>
        </w:rPr>
        <w:t xml:space="preserve"> of HR to Sys.BP</w:t>
      </w:r>
      <w:r w:rsidRPr="00B82B97">
        <w:rPr>
          <w:rFonts w:ascii="Times New Roman" w:hAnsi="Times New Roman"/>
          <w:color w:val="auto"/>
          <w:sz w:val="20"/>
          <w:lang w:val="en-US"/>
        </w:rPr>
        <w:t xml:space="preserve"> (right plots) in 7 NORM rats experiments.</w:t>
      </w:r>
      <w:proofErr w:type="gramEnd"/>
      <w:r w:rsidRPr="00B82B97">
        <w:rPr>
          <w:rFonts w:ascii="Times New Roman" w:hAnsi="Times New Roman"/>
          <w:color w:val="auto"/>
          <w:sz w:val="20"/>
          <w:lang w:val="en-US"/>
        </w:rPr>
        <w:t xml:space="preserve"> Data from </w:t>
      </w:r>
      <w:r w:rsidR="007F05FF" w:rsidRPr="00B82B97">
        <w:rPr>
          <w:rFonts w:ascii="Times New Roman" w:eastAsia="STIX-Regular" w:hAnsi="Times New Roman"/>
          <w:color w:val="000000" w:themeColor="text1"/>
          <w:sz w:val="20"/>
        </w:rPr>
        <w:t xml:space="preserve">Misak </w:t>
      </w:r>
      <w:proofErr w:type="gramStart"/>
      <w:r w:rsidR="007F05FF" w:rsidRPr="00B82B97">
        <w:rPr>
          <w:rFonts w:ascii="Times New Roman" w:eastAsia="STIX-Regular" w:hAnsi="Times New Roman"/>
          <w:color w:val="000000" w:themeColor="text1"/>
          <w:sz w:val="20"/>
        </w:rPr>
        <w:t>et</w:t>
      </w:r>
      <w:proofErr w:type="gramEnd"/>
      <w:r w:rsidR="007F05FF" w:rsidRPr="00B82B97">
        <w:rPr>
          <w:rFonts w:ascii="Times New Roman" w:eastAsia="STIX-Regular" w:hAnsi="Times New Roman"/>
          <w:color w:val="000000" w:themeColor="text1"/>
          <w:sz w:val="20"/>
        </w:rPr>
        <w:t xml:space="preserve"> al.2020</w:t>
      </w:r>
      <w:r w:rsidRPr="00B82B97">
        <w:rPr>
          <w:rFonts w:ascii="Times New Roman" w:hAnsi="Times New Roman"/>
          <w:color w:val="auto"/>
          <w:sz w:val="20"/>
          <w:lang w:val="en-US"/>
        </w:rPr>
        <w:t xml:space="preserve">. Decrease (blue) and increase Syst.BP (pink). Right plots: </w:t>
      </w:r>
      <w:r w:rsidR="006D470E" w:rsidRPr="00B82B97">
        <w:rPr>
          <w:rFonts w:ascii="Times New Roman" w:hAnsi="Times New Roman"/>
          <w:color w:val="auto"/>
          <w:sz w:val="20"/>
          <w:lang w:val="en-US"/>
        </w:rPr>
        <w:t>I</w:t>
      </w:r>
      <w:r w:rsidR="006D470E" w:rsidRPr="00B82B97">
        <w:rPr>
          <w:rFonts w:ascii="Times New Roman" w:eastAsiaTheme="minorHAnsi" w:hAnsi="Times New Roman"/>
          <w:color w:val="auto"/>
          <w:sz w:val="20"/>
          <w:lang w:val="en-US"/>
        </w:rPr>
        <w:t>nterrelationships</w:t>
      </w:r>
      <w:r w:rsidR="006D470E" w:rsidRPr="00B82B97">
        <w:rPr>
          <w:rFonts w:ascii="Times New Roman" w:hAnsi="Times New Roman"/>
          <w:color w:val="auto"/>
          <w:sz w:val="20"/>
          <w:lang w:val="en-US"/>
        </w:rPr>
        <w:t xml:space="preserve"> of HR with Sys.BP after administration of GSNO. </w:t>
      </w:r>
      <w:r w:rsidRPr="00B82B97">
        <w:rPr>
          <w:rFonts w:ascii="Times New Roman" w:hAnsi="Times New Roman"/>
          <w:color w:val="auto"/>
          <w:sz w:val="20"/>
          <w:lang w:val="en-US" w:eastAsia="sk-SK"/>
        </w:rPr>
        <w:t>After administration of GSNO, Sys.BP is decreasing (arrow, blue line) and later is increasing to reach control value of Sys.BP (arrow, pink line). Each layer of the graphs is from the same experiment</w:t>
      </w:r>
    </w:p>
    <w:p w:rsidR="000575C9" w:rsidRPr="00B82B97" w:rsidRDefault="000575C9" w:rsidP="00B82B97">
      <w:pPr>
        <w:pStyle w:val="Bezriadkovania1"/>
        <w:spacing w:line="276" w:lineRule="auto"/>
        <w:jc w:val="both"/>
        <w:rPr>
          <w:rFonts w:ascii="Times New Roman" w:hAnsi="Times New Roman"/>
          <w:color w:val="auto"/>
          <w:sz w:val="20"/>
          <w:lang w:val="en-US" w:eastAsia="sk-SK"/>
        </w:rPr>
      </w:pPr>
    </w:p>
    <w:p w:rsidR="000575C9" w:rsidRPr="00B82B97" w:rsidRDefault="000575C9" w:rsidP="00B82B97">
      <w:pPr>
        <w:pStyle w:val="Bezriadkovania1"/>
        <w:spacing w:line="276" w:lineRule="auto"/>
        <w:rPr>
          <w:rFonts w:ascii="Times New Roman" w:hAnsi="Times New Roman"/>
          <w:b/>
          <w:color w:val="auto"/>
          <w:sz w:val="20"/>
        </w:rPr>
      </w:pPr>
    </w:p>
    <w:p w:rsidR="00BE518F" w:rsidRDefault="00BE518F"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Default="00BD3A82" w:rsidP="00B82B97">
      <w:pPr>
        <w:pStyle w:val="Bezriadkovania1"/>
        <w:spacing w:line="276" w:lineRule="auto"/>
        <w:rPr>
          <w:rFonts w:ascii="Times New Roman" w:hAnsi="Times New Roman"/>
          <w:b/>
          <w:color w:val="auto"/>
          <w:sz w:val="20"/>
        </w:rPr>
      </w:pPr>
    </w:p>
    <w:p w:rsidR="00BD3A82" w:rsidRPr="00B82B97" w:rsidRDefault="00BD3A82" w:rsidP="00B82B97">
      <w:pPr>
        <w:pStyle w:val="Bezriadkovania1"/>
        <w:spacing w:line="276" w:lineRule="auto"/>
        <w:rPr>
          <w:rFonts w:ascii="Times New Roman" w:hAnsi="Times New Roman"/>
          <w:b/>
          <w:color w:val="auto"/>
          <w:sz w:val="20"/>
        </w:rPr>
      </w:pPr>
    </w:p>
    <w:p w:rsidR="00BE518F" w:rsidRPr="00B82B97" w:rsidRDefault="00BE518F" w:rsidP="00B82B97">
      <w:pPr>
        <w:pStyle w:val="Bezriadkovania1"/>
        <w:spacing w:line="276" w:lineRule="auto"/>
        <w:rPr>
          <w:rFonts w:ascii="Times New Roman" w:hAnsi="Times New Roman"/>
          <w:b/>
          <w:color w:val="auto"/>
          <w:sz w:val="20"/>
        </w:rPr>
      </w:pPr>
    </w:p>
    <w:p w:rsidR="00BE518F" w:rsidRPr="00B82B97" w:rsidRDefault="00BE518F" w:rsidP="00B82B97">
      <w:pPr>
        <w:pStyle w:val="Bezriadkovania1"/>
        <w:spacing w:line="276" w:lineRule="auto"/>
        <w:rPr>
          <w:rFonts w:ascii="Times New Roman" w:hAnsi="Times New Roman"/>
          <w:b/>
          <w:color w:val="auto"/>
          <w:sz w:val="20"/>
          <w:lang w:val="en-US" w:eastAsia="sk-SK"/>
        </w:rPr>
      </w:pPr>
      <w:r w:rsidRPr="00B82B97">
        <w:rPr>
          <w:rFonts w:ascii="Times New Roman" w:hAnsi="Times New Roman"/>
          <w:b/>
          <w:color w:val="auto"/>
          <w:sz w:val="20"/>
          <w:lang w:val="en-US" w:eastAsia="sk-SK"/>
        </w:rPr>
        <w:lastRenderedPageBreak/>
        <w:t xml:space="preserve">Table </w:t>
      </w:r>
      <w:r w:rsidR="00A86B96" w:rsidRPr="00B82B97">
        <w:rPr>
          <w:rFonts w:ascii="Times New Roman" w:hAnsi="Times New Roman"/>
          <w:b/>
          <w:color w:val="auto"/>
          <w:sz w:val="20"/>
          <w:lang w:val="en-US" w:eastAsia="sk-SK"/>
        </w:rPr>
        <w:t>S</w:t>
      </w:r>
      <w:r w:rsidRPr="00B82B97">
        <w:rPr>
          <w:rFonts w:ascii="Times New Roman" w:hAnsi="Times New Roman"/>
          <w:b/>
          <w:color w:val="auto"/>
          <w:sz w:val="20"/>
          <w:lang w:val="en-US" w:eastAsia="sk-SK"/>
        </w:rPr>
        <w:t>1</w:t>
      </w:r>
    </w:p>
    <w:p w:rsidR="00BE518F" w:rsidRPr="00B82B97" w:rsidRDefault="00BE518F" w:rsidP="00BD3A82">
      <w:pPr>
        <w:pStyle w:val="Bezriadkovania1"/>
        <w:spacing w:line="276" w:lineRule="auto"/>
        <w:jc w:val="both"/>
        <w:rPr>
          <w:rFonts w:ascii="Times New Roman" w:hAnsi="Times New Roman"/>
          <w:color w:val="auto"/>
          <w:sz w:val="20"/>
          <w:lang w:val="en-US"/>
        </w:rPr>
      </w:pPr>
      <w:proofErr w:type="gramStart"/>
      <w:r w:rsidRPr="00B82B97">
        <w:rPr>
          <w:rFonts w:ascii="Times New Roman" w:hAnsi="Times New Roman"/>
          <w:color w:val="auto"/>
          <w:sz w:val="20"/>
          <w:lang w:val="en-US"/>
        </w:rPr>
        <w:t>The qualitative response of 44 hemodynamic APW-Ps in 7 experiments after administrations of 80 nmol/kg of GSNO in SHR rats.</w:t>
      </w:r>
      <w:proofErr w:type="gramEnd"/>
      <w:r w:rsidRPr="00B82B97">
        <w:rPr>
          <w:rFonts w:ascii="Times New Roman" w:hAnsi="Times New Roman"/>
          <w:color w:val="auto"/>
          <w:sz w:val="20"/>
          <w:lang w:val="en-US"/>
        </w:rPr>
        <w:t xml:space="preserve"> APW-Ps </w:t>
      </w:r>
      <w:proofErr w:type="gramStart"/>
      <w:r w:rsidRPr="00B82B97">
        <w:rPr>
          <w:rFonts w:ascii="Times New Roman" w:hAnsi="Times New Roman"/>
          <w:color w:val="auto"/>
          <w:sz w:val="20"/>
          <w:lang w:val="en-US"/>
        </w:rPr>
        <w:t>were</w:t>
      </w:r>
      <w:proofErr w:type="gramEnd"/>
      <w:r w:rsidRPr="00B82B97">
        <w:rPr>
          <w:rFonts w:ascii="Times New Roman" w:hAnsi="Times New Roman"/>
          <w:color w:val="auto"/>
          <w:sz w:val="20"/>
          <w:lang w:val="en-US"/>
        </w:rPr>
        <w:t xml:space="preserve"> evaluated empirically from Fig. 1 and from other 6 experiments. GSNO effect: Black arrows indicate transient increase or decrease of particular APW-P after GSNO administration. The red arrows indicate the initial direction of the biphasic response. For comparison, green arrows indicate average (n=10) transient increase or decrease of particular APW-P after 32 nmol/kg GSNO administration in NORM rats (data taken from Table 1. in </w:t>
      </w:r>
      <w:r w:rsidR="007F05FF" w:rsidRPr="00B82B97">
        <w:rPr>
          <w:rFonts w:ascii="Times New Roman" w:eastAsia="STIX-Regular" w:hAnsi="Times New Roman"/>
          <w:color w:val="000000" w:themeColor="text1"/>
          <w:sz w:val="20"/>
        </w:rPr>
        <w:t xml:space="preserve">Misak </w:t>
      </w:r>
      <w:proofErr w:type="gramStart"/>
      <w:r w:rsidR="007F05FF" w:rsidRPr="00B82B97">
        <w:rPr>
          <w:rFonts w:ascii="Times New Roman" w:eastAsia="STIX-Regular" w:hAnsi="Times New Roman"/>
          <w:color w:val="000000" w:themeColor="text1"/>
          <w:sz w:val="20"/>
        </w:rPr>
        <w:t>et</w:t>
      </w:r>
      <w:proofErr w:type="gramEnd"/>
      <w:r w:rsidR="007F05FF" w:rsidRPr="00B82B97">
        <w:rPr>
          <w:rFonts w:ascii="Times New Roman" w:eastAsia="STIX-Regular" w:hAnsi="Times New Roman"/>
          <w:color w:val="000000" w:themeColor="text1"/>
          <w:sz w:val="20"/>
        </w:rPr>
        <w:t xml:space="preserve"> al.2020</w:t>
      </w:r>
      <w:r w:rsidRPr="00B82B97">
        <w:rPr>
          <w:rFonts w:ascii="Times New Roman" w:hAnsi="Times New Roman"/>
          <w:color w:val="auto"/>
          <w:sz w:val="20"/>
          <w:lang w:val="en-US"/>
        </w:rPr>
        <w:t xml:space="preserve">. Time shift: The time shift of the maximum effect </w:t>
      </w:r>
      <w:proofErr w:type="gramStart"/>
      <w:r w:rsidRPr="00B82B97">
        <w:rPr>
          <w:rFonts w:ascii="Times New Roman" w:hAnsi="Times New Roman"/>
          <w:color w:val="auto"/>
          <w:sz w:val="20"/>
          <w:lang w:val="en-US"/>
        </w:rPr>
        <w:t>of 80 nmol/kg GSNO</w:t>
      </w:r>
      <w:proofErr w:type="gramEnd"/>
      <w:r w:rsidRPr="00B82B97">
        <w:rPr>
          <w:rFonts w:ascii="Times New Roman" w:hAnsi="Times New Roman"/>
          <w:color w:val="auto"/>
          <w:sz w:val="20"/>
          <w:lang w:val="en-US"/>
        </w:rPr>
        <w:t xml:space="preserve"> on 43 APW-Ps of 7 experiments in SHR rats compared to the maximum effect on Sys.BP (right dashed line). The time shift ≥ 40 s was evaluated empirically from Fig. 1 and from other 6 experiments. Hyphen ‘-‘ indicates time shift less than 40 s. Letters ‘d’ and ‘s’ indicate the time shift towards higher (delayed) and lower (shorter) time with comparison to the minimum of Sys.BP induced by GSNO (see right dashed line in Fig. 1). Red letters ‘sd’ indicate biphasic respond, in which shorter and prolonged responses were observed.</w:t>
      </w:r>
    </w:p>
    <w:p w:rsidR="00BE518F" w:rsidRPr="00B82B97" w:rsidRDefault="00BE518F" w:rsidP="00B82B97">
      <w:pPr>
        <w:pStyle w:val="Bezriadkovania1"/>
        <w:spacing w:line="276" w:lineRule="auto"/>
        <w:rPr>
          <w:rFonts w:ascii="Times New Roman" w:hAnsi="Times New Roman"/>
          <w:color w:val="auto"/>
          <w:sz w:val="20"/>
          <w:lang w:val="en-US"/>
        </w:rPr>
      </w:pPr>
    </w:p>
    <w:p w:rsidR="00BE518F" w:rsidRPr="00B82B97" w:rsidRDefault="00BE518F" w:rsidP="00B82B97">
      <w:pPr>
        <w:pStyle w:val="Bezriadkovania1"/>
        <w:spacing w:line="276" w:lineRule="auto"/>
        <w:rPr>
          <w:rFonts w:ascii="Times New Roman" w:hAnsi="Times New Roman"/>
          <w:color w:val="auto"/>
          <w:sz w:val="20"/>
          <w:lang w:eastAsia="sk-SK"/>
        </w:rPr>
      </w:pPr>
    </w:p>
    <w:tbl>
      <w:tblPr>
        <w:tblW w:w="8151" w:type="dxa"/>
        <w:tblInd w:w="566" w:type="dxa"/>
        <w:tblCellMar>
          <w:left w:w="70" w:type="dxa"/>
          <w:right w:w="70" w:type="dxa"/>
        </w:tblCellMar>
        <w:tblLook w:val="04A0"/>
      </w:tblPr>
      <w:tblGrid>
        <w:gridCol w:w="674"/>
        <w:gridCol w:w="3700"/>
        <w:gridCol w:w="1367"/>
        <w:gridCol w:w="2410"/>
      </w:tblGrid>
      <w:tr w:rsidR="00BE518F" w:rsidRPr="00B82B97" w:rsidTr="00EA2699">
        <w:trPr>
          <w:trHeight w:val="283"/>
        </w:trPr>
        <w:tc>
          <w:tcPr>
            <w:tcW w:w="674" w:type="dxa"/>
            <w:tcBorders>
              <w:top w:val="single" w:sz="8" w:space="0" w:color="auto"/>
              <w:left w:val="nil"/>
              <w:bottom w:val="single" w:sz="4" w:space="0" w:color="auto"/>
              <w:right w:val="nil"/>
            </w:tcBorders>
            <w:shd w:val="clear" w:color="auto" w:fill="auto"/>
            <w:noWrap/>
            <w:vAlign w:val="bottom"/>
          </w:tcPr>
          <w:p w:rsidR="00BE518F" w:rsidRPr="00B82B97" w:rsidRDefault="00BE518F" w:rsidP="00B82B97">
            <w:pPr>
              <w:pStyle w:val="Bezriadkovania1"/>
              <w:spacing w:line="276" w:lineRule="auto"/>
              <w:rPr>
                <w:rFonts w:ascii="Times New Roman" w:hAnsi="Times New Roman"/>
                <w:sz w:val="20"/>
                <w:lang w:eastAsia="sk-SK"/>
              </w:rPr>
            </w:pPr>
          </w:p>
        </w:tc>
        <w:tc>
          <w:tcPr>
            <w:tcW w:w="3700" w:type="dxa"/>
            <w:tcBorders>
              <w:top w:val="single" w:sz="8" w:space="0" w:color="auto"/>
              <w:left w:val="nil"/>
              <w:bottom w:val="single" w:sz="4" w:space="0" w:color="auto"/>
              <w:right w:val="nil"/>
            </w:tcBorders>
            <w:shd w:val="clear" w:color="auto" w:fill="auto"/>
            <w:noWrap/>
            <w:vAlign w:val="bottom"/>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b/>
                <w:sz w:val="20"/>
              </w:rPr>
              <w:t>SHR rats, APW-Ps</w:t>
            </w:r>
          </w:p>
        </w:tc>
        <w:tc>
          <w:tcPr>
            <w:tcW w:w="1367" w:type="dxa"/>
            <w:tcBorders>
              <w:top w:val="single" w:sz="8" w:space="0" w:color="auto"/>
              <w:left w:val="nil"/>
              <w:bottom w:val="single" w:sz="4" w:space="0" w:color="auto"/>
              <w:right w:val="nil"/>
            </w:tcBorders>
            <w:shd w:val="clear" w:color="auto" w:fill="auto"/>
            <w:noWrap/>
            <w:vAlign w:val="center"/>
          </w:tcPr>
          <w:p w:rsidR="00BE518F" w:rsidRPr="00B82B97" w:rsidRDefault="00BE518F" w:rsidP="00B82B97">
            <w:pPr>
              <w:pStyle w:val="Bezriadkovania1"/>
              <w:spacing w:line="276" w:lineRule="auto"/>
              <w:rPr>
                <w:rFonts w:ascii="Times New Roman" w:hAnsi="Times New Roman"/>
                <w:sz w:val="20"/>
              </w:rPr>
            </w:pPr>
            <w:r w:rsidRPr="00B82B97">
              <w:rPr>
                <w:rFonts w:ascii="Times New Roman" w:hAnsi="Times New Roman"/>
                <w:b/>
                <w:sz w:val="20"/>
              </w:rPr>
              <w:t>GSNO effect</w:t>
            </w:r>
          </w:p>
        </w:tc>
        <w:tc>
          <w:tcPr>
            <w:tcW w:w="2410" w:type="dxa"/>
            <w:tcBorders>
              <w:top w:val="single" w:sz="8" w:space="0" w:color="auto"/>
              <w:left w:val="nil"/>
              <w:bottom w:val="single" w:sz="4" w:space="0" w:color="auto"/>
              <w:right w:val="nil"/>
            </w:tcBorders>
            <w:shd w:val="clear" w:color="auto" w:fill="auto"/>
            <w:noWrap/>
            <w:vAlign w:val="center"/>
          </w:tcPr>
          <w:p w:rsidR="00BE518F" w:rsidRPr="00B82B97" w:rsidRDefault="00BE518F" w:rsidP="00B82B97">
            <w:pPr>
              <w:pStyle w:val="Bezriadkovania1"/>
              <w:spacing w:line="276" w:lineRule="auto"/>
              <w:rPr>
                <w:rFonts w:ascii="Times New Roman" w:hAnsi="Times New Roman"/>
                <w:sz w:val="20"/>
              </w:rPr>
            </w:pPr>
            <w:r w:rsidRPr="00B82B97">
              <w:rPr>
                <w:rFonts w:ascii="Times New Roman" w:hAnsi="Times New Roman"/>
                <w:b/>
                <w:sz w:val="20"/>
              </w:rPr>
              <w:t>Time shift</w:t>
            </w:r>
          </w:p>
        </w:tc>
      </w:tr>
      <w:tr w:rsidR="00BE518F" w:rsidRPr="00B82B97" w:rsidTr="00EA2699">
        <w:trPr>
          <w:trHeight w:val="283"/>
        </w:trPr>
        <w:tc>
          <w:tcPr>
            <w:tcW w:w="674" w:type="dxa"/>
            <w:tcBorders>
              <w:top w:val="single" w:sz="4" w:space="0" w:color="auto"/>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(a)</w:t>
            </w:r>
          </w:p>
        </w:tc>
        <w:tc>
          <w:tcPr>
            <w:tcW w:w="3700" w:type="dxa"/>
            <w:tcBorders>
              <w:top w:val="single" w:sz="4" w:space="0" w:color="auto"/>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Systolic BP</w:t>
            </w:r>
            <w:r w:rsidRPr="00B82B97">
              <w:rPr>
                <w:rFonts w:ascii="Times New Roman" w:hAnsi="Times New Roman"/>
                <w:sz w:val="20"/>
              </w:rPr>
              <w:t xml:space="preserve"> (mmHg)</w:t>
            </w:r>
          </w:p>
        </w:tc>
        <w:tc>
          <w:tcPr>
            <w:tcW w:w="1367" w:type="dxa"/>
            <w:tcBorders>
              <w:top w:val="single" w:sz="4" w:space="0" w:color="auto"/>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365F91" w:themeColor="accent1" w:themeShade="BF"/>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single" w:sz="4" w:space="0" w:color="auto"/>
              <w:left w:val="nil"/>
              <w:bottom w:val="nil"/>
              <w:right w:val="nil"/>
            </w:tcBorders>
            <w:shd w:val="clear" w:color="auto" w:fill="auto"/>
            <w:noWrap/>
            <w:vAlign w:val="center"/>
            <w:hideMark/>
          </w:tcPr>
          <w:p w:rsidR="00BE518F" w:rsidRPr="00B82B97" w:rsidRDefault="00BE518F" w:rsidP="00B82B97">
            <w:pPr>
              <w:spacing w:line="276" w:lineRule="auto"/>
              <w:ind w:right="457"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(b)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Heart rate (</w:t>
            </w:r>
            <w:r w:rsidRPr="00B82B97">
              <w:rPr>
                <w:rFonts w:ascii="Times New Roman" w:hAnsi="Times New Roman"/>
                <w:sz w:val="20"/>
              </w:rPr>
              <w:t>min</w:t>
            </w:r>
            <w:r w:rsidRPr="00B82B97">
              <w:rPr>
                <w:rFonts w:ascii="Times New Roman" w:hAnsi="Times New Roman"/>
                <w:sz w:val="20"/>
                <w:vertAlign w:val="superscript"/>
              </w:rPr>
              <w:t>–1</w:t>
            </w:r>
            <w:r w:rsidRPr="00B82B97">
              <w:rPr>
                <w:rFonts w:ascii="Times New Roman" w:hAnsi="Times New Roman"/>
                <w:sz w:val="20"/>
              </w:rPr>
              <w:t>)</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ddddddd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(c)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Systolic area (</w:t>
            </w:r>
            <w:r w:rsidRPr="00B82B97">
              <w:rPr>
                <w:rFonts w:ascii="Times New Roman" w:hAnsi="Times New Roman"/>
                <w:sz w:val="20"/>
              </w:rPr>
              <w:t>mmHg.s)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dd-ddd-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(d)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max</w:t>
            </w:r>
            <w:r w:rsidRPr="00B82B97">
              <w:rPr>
                <w:rFonts w:ascii="Times New Roman" w:hAnsi="Times New Roman"/>
                <w:sz w:val="20"/>
                <w:lang w:eastAsia="sk-SK"/>
              </w:rPr>
              <w:t xml:space="preserve"> (</w:t>
            </w:r>
            <w:r w:rsidRPr="00B82B97">
              <w:rPr>
                <w:rFonts w:ascii="Times New Roman" w:hAnsi="Times New Roman"/>
                <w:sz w:val="20"/>
              </w:rPr>
              <w:t>mmHg/ms)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00B050"/>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r w:rsidRPr="00B82B97">
              <w:rPr>
                <w:rFonts w:ascii="Times New Roman" w:eastAsia="Times New Roman" w:hAnsi="Times New Roman"/>
                <w:noProof w:val="0"/>
                <w:color w:val="auto"/>
                <w:lang w:eastAsia="sk-SK"/>
              </w:rPr>
              <w:t xml:space="preserve">  </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FF0000"/>
                <w:lang w:eastAsia="sk-SK"/>
              </w:rPr>
            </w:pPr>
            <w:r w:rsidRPr="00B82B97">
              <w:rPr>
                <w:rFonts w:ascii="Times New Roman" w:eastAsia="Times New Roman" w:hAnsi="Times New Roman"/>
                <w:noProof w:val="0"/>
                <w:color w:val="auto"/>
                <w:lang w:eastAsia="sk-SK"/>
              </w:rPr>
              <w:t>d(</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)d</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(e)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max</w:t>
            </w:r>
            <w:r w:rsidRPr="00B82B97">
              <w:rPr>
                <w:rFonts w:ascii="Times New Roman" w:hAnsi="Times New Roman"/>
                <w:sz w:val="20"/>
                <w:lang w:eastAsia="sk-SK"/>
              </w:rPr>
              <w:t xml:space="preserve"> rel. level (</w:t>
            </w:r>
            <w:r w:rsidRPr="00B82B97">
              <w:rPr>
                <w:rFonts w:ascii="Times New Roman" w:hAnsi="Times New Roman"/>
                <w:sz w:val="20"/>
              </w:rPr>
              <w:t>mmHg/mmHg)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lang w:eastAsia="sk-SK"/>
              </w:rPr>
              <w:t>ss---s-</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(f)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d</w:t>
            </w:r>
            <w:r w:rsidRPr="00B82B97">
              <w:rPr>
                <w:rFonts w:ascii="Times New Roman" w:hAnsi="Times New Roman"/>
                <w:sz w:val="20"/>
                <w:lang w:eastAsia="sk-SK"/>
              </w:rPr>
              <w:t xml:space="preserve"> (</w:t>
            </w:r>
            <w:r w:rsidRPr="00B82B97">
              <w:rPr>
                <w:rFonts w:ascii="Times New Roman" w:hAnsi="Times New Roman"/>
                <w:sz w:val="20"/>
              </w:rPr>
              <w:t>mmHg/ms)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lang w:eastAsia="sk-SK"/>
              </w:rPr>
              <w:t>dddddd-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(g)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d</w:t>
            </w:r>
            <w:r w:rsidRPr="00B82B97">
              <w:rPr>
                <w:rFonts w:ascii="Times New Roman" w:hAnsi="Times New Roman"/>
                <w:sz w:val="20"/>
                <w:lang w:eastAsia="sk-SK"/>
              </w:rPr>
              <w:t xml:space="preserve"> rel. level (</w:t>
            </w:r>
            <w:r w:rsidRPr="00B82B97">
              <w:rPr>
                <w:rFonts w:ascii="Times New Roman" w:hAnsi="Times New Roman"/>
                <w:sz w:val="20"/>
              </w:rPr>
              <w:t>mmHg/mmHg)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00B050"/>
                <w:lang w:eastAsia="sk-SK"/>
              </w:rPr>
            </w:pP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(h)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d</w:t>
            </w:r>
            <w:r w:rsidRPr="00B82B97">
              <w:rPr>
                <w:rFonts w:ascii="Times New Roman" w:hAnsi="Times New Roman"/>
                <w:b/>
                <w:bCs/>
                <w:sz w:val="20"/>
                <w:lang w:eastAsia="sk-SK"/>
              </w:rPr>
              <w:t> </w:t>
            </w:r>
            <w:r w:rsidRPr="00B82B97">
              <w:rPr>
                <w:rFonts w:ascii="Times New Roman" w:hAnsi="Times New Roman"/>
                <w:sz w:val="20"/>
                <w:lang w:eastAsia="sk-SK"/>
              </w:rPr>
              <w:t>– dP/dt</w:t>
            </w:r>
            <w:r w:rsidRPr="00B82B97">
              <w:rPr>
                <w:rFonts w:ascii="Times New Roman" w:hAnsi="Times New Roman"/>
                <w:sz w:val="20"/>
                <w:vertAlign w:val="subscript"/>
                <w:lang w:eastAsia="sk-SK"/>
              </w:rPr>
              <w:t>max</w:t>
            </w:r>
            <w:r w:rsidRPr="00B82B97">
              <w:rPr>
                <w:rFonts w:ascii="Times New Roman" w:hAnsi="Times New Roman"/>
                <w:sz w:val="20"/>
                <w:lang w:eastAsia="sk-SK"/>
              </w:rPr>
              <w:t xml:space="preserve"> (s)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00B050"/>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 xml:space="preserve">↓↓  </w:t>
            </w:r>
            <w:r w:rsidRPr="00B82B97">
              <w:rPr>
                <w:rFonts w:ascii="Times New Roman" w:eastAsia="Times New Roman" w:hAnsi="Times New Roman"/>
                <w:noProof w:val="0"/>
                <w:color w:val="00B050"/>
                <w:lang w:eastAsia="sk-SK"/>
              </w:rPr>
              <w:t>↑</w:t>
            </w:r>
            <w:r w:rsidRPr="00B82B97">
              <w:rPr>
                <w:rFonts w:ascii="Times New Roman" w:eastAsia="Times New Roman" w:hAnsi="Times New Roman"/>
                <w:noProof w:val="0"/>
                <w:color w:val="FF0000"/>
                <w:lang w:eastAsia="sk-SK"/>
              </w:rPr>
              <w:t xml:space="preserve">  </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lang w:eastAsia="sk-SK"/>
              </w:rPr>
              <w:t>ddd</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)dd</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(i)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d</w:t>
            </w:r>
            <w:r w:rsidRPr="00B82B97">
              <w:rPr>
                <w:rFonts w:ascii="Times New Roman" w:hAnsi="Times New Roman"/>
                <w:b/>
                <w:bCs/>
                <w:sz w:val="20"/>
                <w:lang w:eastAsia="sk-SK"/>
              </w:rPr>
              <w:t> </w:t>
            </w:r>
            <w:r w:rsidRPr="00B82B97">
              <w:rPr>
                <w:rFonts w:ascii="Times New Roman" w:hAnsi="Times New Roman"/>
                <w:sz w:val="20"/>
                <w:lang w:eastAsia="sk-SK"/>
              </w:rPr>
              <w:t>– dP/dt</w:t>
            </w:r>
            <w:r w:rsidRPr="00B82B97">
              <w:rPr>
                <w:rFonts w:ascii="Times New Roman" w:hAnsi="Times New Roman"/>
                <w:sz w:val="20"/>
                <w:vertAlign w:val="subscript"/>
                <w:lang w:eastAsia="sk-SK"/>
              </w:rPr>
              <w:t>min</w:t>
            </w:r>
            <w:r w:rsidRPr="00B82B97">
              <w:rPr>
                <w:rFonts w:ascii="Times New Roman" w:hAnsi="Times New Roman"/>
                <w:sz w:val="20"/>
                <w:lang w:eastAsia="sk-SK"/>
              </w:rPr>
              <w:t xml:space="preserve"> (s)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lang w:eastAsia="sk-SK"/>
              </w:rPr>
              <w:t>ddddddd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(j)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Diastolic BP (</w:t>
            </w:r>
            <w:r w:rsidRPr="00B82B97">
              <w:rPr>
                <w:rFonts w:ascii="Times New Roman" w:hAnsi="Times New Roman"/>
                <w:sz w:val="20"/>
              </w:rPr>
              <w:t>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(k)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Pulse BP (</w:t>
            </w:r>
            <w:r w:rsidRPr="00B82B97">
              <w:rPr>
                <w:rFonts w:ascii="Times New Roman" w:hAnsi="Times New Roman"/>
                <w:sz w:val="20"/>
              </w:rPr>
              <w:t>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d--d---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(l)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Diastolic area (</w:t>
            </w:r>
            <w:r w:rsidRPr="00B82B97">
              <w:rPr>
                <w:rFonts w:ascii="Times New Roman" w:hAnsi="Times New Roman"/>
                <w:sz w:val="20"/>
              </w:rPr>
              <w:t>mmHg.s)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-s-d</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)s</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(m)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min</w:t>
            </w:r>
            <w:r w:rsidRPr="00B82B97">
              <w:rPr>
                <w:rFonts w:ascii="Times New Roman" w:hAnsi="Times New Roman"/>
                <w:sz w:val="20"/>
                <w:lang w:eastAsia="sk-SK"/>
              </w:rPr>
              <w:t xml:space="preserve"> (</w:t>
            </w:r>
            <w:r w:rsidRPr="00B82B97">
              <w:rPr>
                <w:rFonts w:ascii="Times New Roman" w:hAnsi="Times New Roman"/>
                <w:sz w:val="20"/>
              </w:rPr>
              <w:t>mmHg/ms)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lang w:eastAsia="sk-SK"/>
              </w:rPr>
              <w:t>d</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)d-</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(n)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min</w:t>
            </w:r>
            <w:r w:rsidRPr="00B82B97">
              <w:rPr>
                <w:rFonts w:ascii="Times New Roman" w:hAnsi="Times New Roman"/>
                <w:sz w:val="20"/>
                <w:lang w:eastAsia="sk-SK"/>
              </w:rPr>
              <w:t xml:space="preserve"> rel. level (</w:t>
            </w:r>
            <w:r w:rsidRPr="00B82B97">
              <w:rPr>
                <w:rFonts w:ascii="Times New Roman" w:hAnsi="Times New Roman"/>
                <w:sz w:val="20"/>
              </w:rPr>
              <w:t>mmHg/mmHg)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00B050"/>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 xml:space="preserve">)-- </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(o)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min</w:t>
            </w:r>
            <w:r w:rsidRPr="00B82B97">
              <w:rPr>
                <w:rFonts w:ascii="Times New Roman" w:hAnsi="Times New Roman"/>
                <w:sz w:val="20"/>
                <w:lang w:eastAsia="sk-SK"/>
              </w:rPr>
              <w:t xml:space="preserve"> delay (s)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00B050"/>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color w:val="auto"/>
                <w:lang w:eastAsia="sk-SK"/>
              </w:rPr>
              <w:t>dss-ss-</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(p)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d</w:t>
            </w:r>
            <w:r w:rsidRPr="00B82B97">
              <w:rPr>
                <w:rFonts w:ascii="Times New Roman" w:hAnsi="Times New Roman"/>
                <w:sz w:val="20"/>
                <w:lang w:eastAsia="sk-SK"/>
              </w:rPr>
              <w:t xml:space="preserve"> delay (s)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lang w:eastAsia="sk-SK"/>
              </w:rPr>
              <w:t>dd</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)dddd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(q)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d</w:t>
            </w:r>
            <w:r w:rsidRPr="00B82B97">
              <w:rPr>
                <w:rFonts w:ascii="Times New Roman" w:hAnsi="Times New Roman"/>
                <w:b/>
                <w:bCs/>
                <w:sz w:val="20"/>
                <w:lang w:eastAsia="sk-SK"/>
              </w:rPr>
              <w:t> </w:t>
            </w:r>
            <w:r w:rsidRPr="00B82B97">
              <w:rPr>
                <w:rFonts w:ascii="Times New Roman" w:hAnsi="Times New Roman"/>
                <w:sz w:val="20"/>
                <w:lang w:eastAsia="sk-SK"/>
              </w:rPr>
              <w:t>– dP/dt</w:t>
            </w:r>
            <w:r w:rsidRPr="00B82B97">
              <w:rPr>
                <w:rFonts w:ascii="Times New Roman" w:hAnsi="Times New Roman"/>
                <w:sz w:val="20"/>
                <w:vertAlign w:val="subscript"/>
                <w:lang w:eastAsia="sk-SK"/>
              </w:rPr>
              <w:t>max</w:t>
            </w:r>
            <w:r w:rsidRPr="00B82B97">
              <w:rPr>
                <w:rFonts w:ascii="Times New Roman" w:hAnsi="Times New Roman"/>
                <w:sz w:val="20"/>
                <w:lang w:eastAsia="sk-SK"/>
              </w:rPr>
              <w:t xml:space="preserve"> (</w:t>
            </w:r>
            <w:r w:rsidRPr="00B82B97">
              <w:rPr>
                <w:rFonts w:ascii="Times New Roman" w:hAnsi="Times New Roman"/>
                <w:sz w:val="20"/>
              </w:rPr>
              <w:t>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-s--d--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(r)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d</w:t>
            </w:r>
            <w:r w:rsidRPr="00B82B97">
              <w:rPr>
                <w:rFonts w:ascii="Times New Roman" w:hAnsi="Times New Roman"/>
                <w:b/>
                <w:bCs/>
                <w:sz w:val="20"/>
                <w:lang w:eastAsia="sk-SK"/>
              </w:rPr>
              <w:t> </w:t>
            </w:r>
            <w:r w:rsidRPr="00B82B97">
              <w:rPr>
                <w:rFonts w:ascii="Times New Roman" w:hAnsi="Times New Roman"/>
                <w:sz w:val="20"/>
                <w:lang w:eastAsia="sk-SK"/>
              </w:rPr>
              <w:t>– dP/dt</w:t>
            </w:r>
            <w:r w:rsidRPr="00B82B97">
              <w:rPr>
                <w:rFonts w:ascii="Times New Roman" w:hAnsi="Times New Roman"/>
                <w:sz w:val="20"/>
                <w:vertAlign w:val="subscript"/>
                <w:lang w:eastAsia="sk-SK"/>
              </w:rPr>
              <w:t>min</w:t>
            </w:r>
            <w:r w:rsidRPr="00B82B97">
              <w:rPr>
                <w:rFonts w:ascii="Times New Roman" w:hAnsi="Times New Roman"/>
                <w:sz w:val="20"/>
                <w:lang w:eastAsia="sk-SK"/>
              </w:rPr>
              <w:t xml:space="preserve"> (</w:t>
            </w:r>
            <w:r w:rsidRPr="00B82B97">
              <w:rPr>
                <w:rFonts w:ascii="Times New Roman" w:hAnsi="Times New Roman"/>
                <w:sz w:val="20"/>
              </w:rPr>
              <w:t>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(s)</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AnN – Diast. BP</w:t>
            </w:r>
            <w:r w:rsidRPr="00B82B97">
              <w:rPr>
                <w:rFonts w:ascii="Times New Roman" w:hAnsi="Times New Roman"/>
                <w:sz w:val="20"/>
              </w:rPr>
              <w:t xml:space="preserve"> (ms)</w:t>
            </w:r>
          </w:p>
        </w:tc>
        <w:tc>
          <w:tcPr>
            <w:tcW w:w="1367" w:type="dxa"/>
            <w:tcBorders>
              <w:top w:val="nil"/>
              <w:left w:val="nil"/>
              <w:bottom w:val="nil"/>
              <w:right w:val="nil"/>
            </w:tcBorders>
            <w:shd w:val="clear" w:color="auto" w:fill="auto"/>
            <w:noWrap/>
            <w:vAlign w:val="bottom"/>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p>
        </w:tc>
        <w:tc>
          <w:tcPr>
            <w:tcW w:w="2410" w:type="dxa"/>
            <w:tcBorders>
              <w:top w:val="nil"/>
              <w:left w:val="nil"/>
              <w:bottom w:val="nil"/>
              <w:right w:val="nil"/>
            </w:tcBorders>
            <w:shd w:val="clear" w:color="auto" w:fill="auto"/>
            <w:noWrap/>
            <w:vAlign w:val="bottom"/>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(t)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AnN – dP/dt</w:t>
            </w:r>
            <w:r w:rsidRPr="00B82B97">
              <w:rPr>
                <w:rFonts w:ascii="Times New Roman" w:hAnsi="Times New Roman"/>
                <w:sz w:val="20"/>
                <w:vertAlign w:val="subscript"/>
                <w:lang w:eastAsia="sk-SK"/>
              </w:rPr>
              <w:t>max</w:t>
            </w:r>
            <w:r w:rsidRPr="00B82B97">
              <w:rPr>
                <w:rFonts w:ascii="Times New Roman" w:hAnsi="Times New Roman"/>
                <w:sz w:val="20"/>
                <w:lang w:eastAsia="sk-SK"/>
              </w:rPr>
              <w:t xml:space="preserve"> (</w:t>
            </w:r>
            <w:r w:rsidRPr="00B82B97">
              <w:rPr>
                <w:rFonts w:ascii="Times New Roman" w:hAnsi="Times New Roman"/>
                <w:sz w:val="20"/>
              </w:rPr>
              <w:t>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(u)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dP/dt</w:t>
            </w:r>
            <w:r w:rsidRPr="00B82B97">
              <w:rPr>
                <w:rFonts w:ascii="Times New Roman" w:hAnsi="Times New Roman"/>
                <w:sz w:val="20"/>
                <w:vertAlign w:val="subscript"/>
                <w:lang w:eastAsia="sk-SK"/>
              </w:rPr>
              <w:t>max</w:t>
            </w:r>
            <w:r w:rsidRPr="00B82B97">
              <w:rPr>
                <w:rFonts w:ascii="Times New Roman" w:hAnsi="Times New Roman"/>
                <w:sz w:val="20"/>
                <w:lang w:eastAsia="sk-SK"/>
              </w:rPr>
              <w:t xml:space="preserve"> – Diast. BP</w:t>
            </w:r>
            <w:r w:rsidRPr="00B82B97">
              <w:rPr>
                <w:rFonts w:ascii="Times New Roman" w:hAnsi="Times New Roman"/>
                <w:sz w:val="20"/>
              </w:rPr>
              <w:t xml:space="preserve"> (ms)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(v)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Syst. BP – Diast. BP (</w:t>
            </w:r>
            <w:r w:rsidRPr="00B82B97">
              <w:rPr>
                <w:rFonts w:ascii="Times New Roman" w:hAnsi="Times New Roman"/>
                <w:sz w:val="20"/>
              </w:rPr>
              <w:t>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ss----(</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(w)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Syst. BP – dP/dt</w:t>
            </w:r>
            <w:r w:rsidRPr="00B82B97">
              <w:rPr>
                <w:rFonts w:ascii="Times New Roman" w:hAnsi="Times New Roman"/>
                <w:sz w:val="20"/>
                <w:vertAlign w:val="subscript"/>
                <w:lang w:eastAsia="sk-SK"/>
              </w:rPr>
              <w:t>max</w:t>
            </w:r>
            <w:r w:rsidRPr="00B82B97">
              <w:rPr>
                <w:rFonts w:ascii="Times New Roman" w:hAnsi="Times New Roman"/>
                <w:sz w:val="20"/>
                <w:lang w:eastAsia="sk-SK"/>
              </w:rPr>
              <w:t xml:space="preserve">  (</w:t>
            </w:r>
            <w:r w:rsidRPr="00B82B97">
              <w:rPr>
                <w:rFonts w:ascii="Times New Roman" w:hAnsi="Times New Roman"/>
                <w:sz w:val="20"/>
              </w:rPr>
              <w:t>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ss----(</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(y)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1Max – Dias. BP (</w:t>
            </w:r>
            <w:r w:rsidRPr="00B82B97">
              <w:rPr>
                <w:rFonts w:ascii="Times New Roman" w:hAnsi="Times New Roman"/>
                <w:sz w:val="20"/>
              </w:rPr>
              <w:t>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-s</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(z)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color w:val="7030A0"/>
                <w:sz w:val="20"/>
                <w:lang w:eastAsia="sk-SK"/>
              </w:rPr>
            </w:pPr>
            <w:r w:rsidRPr="00B82B97">
              <w:rPr>
                <w:rFonts w:ascii="Times New Roman" w:hAnsi="Times New Roman"/>
                <w:sz w:val="20"/>
                <w:lang w:eastAsia="sk-SK"/>
              </w:rPr>
              <w:t>AnN – Diast. BP</w:t>
            </w:r>
            <w:r w:rsidRPr="00B82B97">
              <w:rPr>
                <w:rFonts w:ascii="Times New Roman" w:hAnsi="Times New Roman"/>
                <w:sz w:val="20"/>
              </w:rPr>
              <w:t xml:space="preserve"> (mmHg)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(aa)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Systolic BP (</w:t>
            </w:r>
            <w:r w:rsidRPr="00B82B97">
              <w:rPr>
                <w:rFonts w:ascii="Times New Roman" w:hAnsi="Times New Roman"/>
                <w:sz w:val="20"/>
              </w:rPr>
              <w:t>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(bb)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Anacrotic notch (</w:t>
            </w:r>
            <w:r w:rsidRPr="00B82B97">
              <w:rPr>
                <w:rFonts w:ascii="Times New Roman" w:hAnsi="Times New Roman"/>
                <w:sz w:val="20"/>
              </w:rPr>
              <w:t>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(cc)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Anacrotic notch rel. level (</w:t>
            </w:r>
            <w:r w:rsidRPr="00B82B97">
              <w:rPr>
                <w:rFonts w:ascii="Times New Roman" w:hAnsi="Times New Roman"/>
                <w:sz w:val="20"/>
              </w:rPr>
              <w:t>mmHg/mmHg)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(dd)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Anacrotic notch delay (ms)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lang w:eastAsia="sk-SK"/>
              </w:rPr>
              <w:t>------d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(ee)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Anacrotic notch rel. delay (ms/ms)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(ff)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DiN</w:t>
            </w:r>
            <w:r w:rsidRPr="00B82B97">
              <w:rPr>
                <w:rFonts w:ascii="Times New Roman" w:hAnsi="Times New Roman"/>
                <w:b/>
                <w:bCs/>
                <w:sz w:val="20"/>
                <w:lang w:eastAsia="sk-SK"/>
              </w:rPr>
              <w:t> </w:t>
            </w:r>
            <w:r w:rsidRPr="00B82B97">
              <w:rPr>
                <w:rFonts w:ascii="Times New Roman" w:hAnsi="Times New Roman"/>
                <w:sz w:val="20"/>
                <w:lang w:eastAsia="sk-SK"/>
              </w:rPr>
              <w:t>– AnN (s)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lang w:eastAsia="sk-SK"/>
              </w:rPr>
              <w:t>-s-ss--</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(gg)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DiN</w:t>
            </w:r>
            <w:r w:rsidRPr="00B82B97">
              <w:rPr>
                <w:rFonts w:ascii="Times New Roman" w:hAnsi="Times New Roman"/>
                <w:b/>
                <w:bCs/>
                <w:sz w:val="20"/>
                <w:lang w:eastAsia="sk-SK"/>
              </w:rPr>
              <w:t> </w:t>
            </w:r>
            <w:r w:rsidRPr="00B82B97">
              <w:rPr>
                <w:rFonts w:ascii="Times New Roman" w:hAnsi="Times New Roman"/>
                <w:sz w:val="20"/>
                <w:lang w:eastAsia="sk-SK"/>
              </w:rPr>
              <w:t>– AnN / dP/dt</w:t>
            </w:r>
            <w:r w:rsidRPr="00B82B97">
              <w:rPr>
                <w:rFonts w:ascii="Times New Roman" w:hAnsi="Times New Roman"/>
                <w:sz w:val="20"/>
                <w:vertAlign w:val="subscript"/>
                <w:lang w:eastAsia="sk-SK"/>
              </w:rPr>
              <w:t>min</w:t>
            </w:r>
            <w:r w:rsidRPr="00B82B97">
              <w:rPr>
                <w:rFonts w:ascii="Times New Roman" w:hAnsi="Times New Roman"/>
                <w:sz w:val="20"/>
                <w:lang w:eastAsia="sk-SK"/>
              </w:rPr>
              <w:t xml:space="preserve"> ((</w:t>
            </w:r>
            <w:r w:rsidRPr="00B82B97">
              <w:rPr>
                <w:rFonts w:ascii="Times New Roman" w:hAnsi="Times New Roman"/>
                <w:sz w:val="20"/>
              </w:rPr>
              <w:t>s/mmHg)/µs)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ddddddd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(hh)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DiN</w:t>
            </w:r>
            <w:r w:rsidRPr="00B82B97">
              <w:rPr>
                <w:rFonts w:ascii="Times New Roman" w:hAnsi="Times New Roman"/>
                <w:b/>
                <w:bCs/>
                <w:sz w:val="20"/>
                <w:lang w:eastAsia="sk-SK"/>
              </w:rPr>
              <w:t> </w:t>
            </w:r>
            <w:r w:rsidRPr="00B82B97">
              <w:rPr>
                <w:rFonts w:ascii="Times New Roman" w:hAnsi="Times New Roman"/>
                <w:sz w:val="20"/>
                <w:lang w:eastAsia="sk-SK"/>
              </w:rPr>
              <w:t>– AnN / dP/dt</w:t>
            </w:r>
            <w:r w:rsidRPr="00B82B97">
              <w:rPr>
                <w:rFonts w:ascii="Times New Roman" w:hAnsi="Times New Roman"/>
                <w:sz w:val="20"/>
                <w:vertAlign w:val="subscript"/>
                <w:lang w:eastAsia="sk-SK"/>
              </w:rPr>
              <w:t>max</w:t>
            </w:r>
            <w:r w:rsidRPr="00B82B97">
              <w:rPr>
                <w:rFonts w:ascii="Times New Roman" w:hAnsi="Times New Roman"/>
                <w:sz w:val="20"/>
                <w:lang w:eastAsia="sk-SK"/>
              </w:rPr>
              <w:t xml:space="preserve"> ((</w:t>
            </w:r>
            <w:r w:rsidRPr="00B82B97">
              <w:rPr>
                <w:rFonts w:ascii="Times New Roman" w:hAnsi="Times New Roman"/>
                <w:sz w:val="20"/>
              </w:rPr>
              <w:t>s/mmHg)/µs)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(ii)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AnN – 1Max (ms)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lang w:eastAsia="sk-SK"/>
              </w:rPr>
              <w:t>------s</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(jj)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Augmentation index rel. (</w:t>
            </w:r>
            <w:r w:rsidRPr="00B82B97">
              <w:rPr>
                <w:rFonts w:ascii="Times New Roman" w:hAnsi="Times New Roman"/>
                <w:sz w:val="20"/>
              </w:rPr>
              <w:t>mmHg/mmHg)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-s-----</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lastRenderedPageBreak/>
              <w:t xml:space="preserve">(kk)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Dicrotic notch (</w:t>
            </w:r>
            <w:r w:rsidRPr="00B82B97">
              <w:rPr>
                <w:rFonts w:ascii="Times New Roman" w:hAnsi="Times New Roman"/>
                <w:sz w:val="20"/>
              </w:rPr>
              <w:t>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(ll)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Dicrotic notch rel. level (</w:t>
            </w:r>
            <w:r w:rsidRPr="00B82B97">
              <w:rPr>
                <w:rFonts w:ascii="Times New Roman" w:hAnsi="Times New Roman"/>
                <w:sz w:val="20"/>
              </w:rPr>
              <w:t>mmHg/mmHg)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00B050"/>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(mm)</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Dicrotic notch delay (ms)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00B050"/>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color w:val="auto"/>
                <w:lang w:eastAsia="sk-SK"/>
              </w:rPr>
              <w:t>d(</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)s</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)s-</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(nn)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Dicrotic notch rel. delay (</w:t>
            </w:r>
            <w:r w:rsidRPr="00B82B97">
              <w:rPr>
                <w:rFonts w:ascii="Times New Roman" w:hAnsi="Times New Roman"/>
                <w:sz w:val="20"/>
              </w:rPr>
              <w:t>ms/ms)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00B050"/>
                <w:lang w:eastAsia="sk-SK"/>
              </w:rPr>
            </w:pPr>
            <w:r w:rsidRPr="00B82B97">
              <w:rPr>
                <w:rFonts w:ascii="Times New Roman" w:eastAsia="Times New Roman" w:hAnsi="Times New Roman"/>
                <w:noProof w:val="0"/>
                <w:color w:val="FF0000"/>
                <w:lang w:eastAsia="sk-SK"/>
              </w:rPr>
              <w:t>↑</w:t>
            </w: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dddddd-</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(oo)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DiN – AnN (</w:t>
            </w:r>
            <w:r w:rsidRPr="00B82B97">
              <w:rPr>
                <w:rFonts w:ascii="Times New Roman" w:hAnsi="Times New Roman"/>
                <w:sz w:val="20"/>
              </w:rPr>
              <w:t>mmHg)</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(pp) </w:t>
            </w:r>
          </w:p>
        </w:tc>
        <w:tc>
          <w:tcPr>
            <w:tcW w:w="3700" w:type="dxa"/>
            <w:tcBorders>
              <w:top w:val="nil"/>
              <w:left w:val="nil"/>
              <w:bottom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(DiN</w:t>
            </w:r>
            <w:r w:rsidRPr="00B82B97">
              <w:rPr>
                <w:rFonts w:ascii="Times New Roman" w:hAnsi="Times New Roman"/>
                <w:b/>
                <w:bCs/>
                <w:sz w:val="20"/>
                <w:lang w:eastAsia="sk-SK"/>
              </w:rPr>
              <w:t> </w:t>
            </w:r>
            <w:r w:rsidRPr="00B82B97">
              <w:rPr>
                <w:rFonts w:ascii="Times New Roman" w:hAnsi="Times New Roman"/>
                <w:sz w:val="20"/>
                <w:lang w:eastAsia="sk-SK"/>
              </w:rPr>
              <w:t>– AnN) / dP/dt</w:t>
            </w:r>
            <w:r w:rsidRPr="00B82B97">
              <w:rPr>
                <w:rFonts w:ascii="Times New Roman" w:hAnsi="Times New Roman"/>
                <w:sz w:val="20"/>
                <w:vertAlign w:val="subscript"/>
                <w:lang w:eastAsia="sk-SK"/>
              </w:rPr>
              <w:t>min</w:t>
            </w:r>
            <w:r w:rsidRPr="00B82B97">
              <w:rPr>
                <w:rFonts w:ascii="Times New Roman" w:hAnsi="Times New Roman"/>
                <w:sz w:val="20"/>
                <w:lang w:eastAsia="sk-SK"/>
              </w:rPr>
              <w:t xml:space="preserve"> (</w:t>
            </w:r>
            <w:r w:rsidRPr="00B82B97">
              <w:rPr>
                <w:rFonts w:ascii="Times New Roman" w:hAnsi="Times New Roman"/>
                <w:sz w:val="20"/>
                <w:lang w:val="de-DE"/>
              </w:rPr>
              <w:t>mmHg)/ms)</w:t>
            </w:r>
          </w:p>
        </w:tc>
        <w:tc>
          <w:tcPr>
            <w:tcW w:w="1367"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bottom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7030A0"/>
                <w:lang w:eastAsia="sk-SK"/>
              </w:rPr>
            </w:pP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(qq) </w:t>
            </w:r>
          </w:p>
        </w:tc>
        <w:tc>
          <w:tcPr>
            <w:tcW w:w="3700" w:type="dxa"/>
            <w:tcBorders>
              <w:top w:val="nil"/>
              <w:left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(DiN</w:t>
            </w:r>
            <w:r w:rsidRPr="00B82B97">
              <w:rPr>
                <w:rFonts w:ascii="Times New Roman" w:hAnsi="Times New Roman"/>
                <w:b/>
                <w:bCs/>
                <w:sz w:val="20"/>
                <w:lang w:eastAsia="sk-SK"/>
              </w:rPr>
              <w:t> </w:t>
            </w:r>
            <w:r w:rsidRPr="00B82B97">
              <w:rPr>
                <w:rFonts w:ascii="Times New Roman" w:hAnsi="Times New Roman"/>
                <w:sz w:val="20"/>
                <w:lang w:eastAsia="sk-SK"/>
              </w:rPr>
              <w:t>– AnN) / dP/dt</w:t>
            </w:r>
            <w:r w:rsidRPr="00B82B97">
              <w:rPr>
                <w:rFonts w:ascii="Times New Roman" w:hAnsi="Times New Roman"/>
                <w:sz w:val="20"/>
                <w:vertAlign w:val="subscript"/>
                <w:lang w:eastAsia="sk-SK"/>
              </w:rPr>
              <w:t>max</w:t>
            </w:r>
            <w:r w:rsidRPr="00B82B97">
              <w:rPr>
                <w:rFonts w:ascii="Times New Roman" w:hAnsi="Times New Roman"/>
                <w:sz w:val="20"/>
                <w:lang w:eastAsia="sk-SK"/>
              </w:rPr>
              <w:t xml:space="preserve"> (</w:t>
            </w:r>
            <w:r w:rsidRPr="00B82B97">
              <w:rPr>
                <w:rFonts w:ascii="Times New Roman" w:hAnsi="Times New Roman"/>
                <w:sz w:val="20"/>
                <w:lang w:val="de-DE"/>
              </w:rPr>
              <w:t>mmHg)/ms)</w:t>
            </w:r>
          </w:p>
        </w:tc>
        <w:tc>
          <w:tcPr>
            <w:tcW w:w="1367" w:type="dxa"/>
            <w:tcBorders>
              <w:top w:val="nil"/>
              <w:left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 xml:space="preserve">↓↓↓↓↓↓↓  </w:t>
            </w:r>
            <w:r w:rsidRPr="00B82B97">
              <w:rPr>
                <w:rFonts w:ascii="Times New Roman" w:eastAsia="Times New Roman" w:hAnsi="Times New Roman"/>
                <w:b/>
                <w:noProof w:val="0"/>
                <w:color w:val="00B050"/>
                <w:lang w:eastAsia="sk-SK"/>
              </w:rPr>
              <w:t>↓</w:t>
            </w:r>
          </w:p>
        </w:tc>
        <w:tc>
          <w:tcPr>
            <w:tcW w:w="2410" w:type="dxa"/>
            <w:tcBorders>
              <w:top w:val="nil"/>
              <w:left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(rr) </w:t>
            </w:r>
          </w:p>
        </w:tc>
        <w:tc>
          <w:tcPr>
            <w:tcW w:w="3700" w:type="dxa"/>
            <w:tcBorders>
              <w:top w:val="nil"/>
              <w:left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AnN</w:t>
            </w:r>
            <w:r w:rsidRPr="00B82B97">
              <w:rPr>
                <w:rFonts w:ascii="Times New Roman" w:hAnsi="Times New Roman"/>
                <w:bCs/>
                <w:sz w:val="20"/>
                <w:lang w:eastAsia="sk-SK"/>
              </w:rPr>
              <w:t> </w:t>
            </w:r>
            <w:r w:rsidRPr="00B82B97">
              <w:rPr>
                <w:rFonts w:ascii="Times New Roman" w:hAnsi="Times New Roman"/>
                <w:sz w:val="20"/>
                <w:lang w:eastAsia="sk-SK"/>
              </w:rPr>
              <w:t>– 1Max (</w:t>
            </w:r>
            <w:r w:rsidRPr="00B82B97">
              <w:rPr>
                <w:rFonts w:ascii="Times New Roman" w:hAnsi="Times New Roman"/>
                <w:sz w:val="20"/>
              </w:rPr>
              <w:t>mmHg)</w:t>
            </w:r>
          </w:p>
        </w:tc>
        <w:tc>
          <w:tcPr>
            <w:tcW w:w="1367" w:type="dxa"/>
            <w:tcBorders>
              <w:top w:val="nil"/>
              <w:left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color w:val="auto"/>
                <w:lang w:eastAsia="sk-SK"/>
              </w:rPr>
            </w:pP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 xml:space="preserve">↓  </w:t>
            </w:r>
            <w:r w:rsidRPr="00B82B97">
              <w:rPr>
                <w:rFonts w:ascii="Times New Roman" w:eastAsia="Times New Roman" w:hAnsi="Times New Roman"/>
                <w:noProof w:val="0"/>
                <w:color w:val="00B050"/>
                <w:lang w:eastAsia="sk-SK"/>
              </w:rPr>
              <w:t>~</w:t>
            </w:r>
          </w:p>
        </w:tc>
        <w:tc>
          <w:tcPr>
            <w:tcW w:w="2410" w:type="dxa"/>
            <w:tcBorders>
              <w:top w:val="nil"/>
              <w:left w:val="nil"/>
              <w:right w:val="nil"/>
            </w:tcBorders>
            <w:shd w:val="clear" w:color="auto" w:fill="auto"/>
            <w:noWrap/>
            <w:vAlign w:val="center"/>
            <w:hideMark/>
          </w:tcPr>
          <w:p w:rsidR="00BE518F" w:rsidRPr="00B82B97" w:rsidRDefault="00BE518F" w:rsidP="00B82B97">
            <w:pPr>
              <w:spacing w:line="276" w:lineRule="auto"/>
              <w:ind w:firstLineChars="9" w:firstLine="18"/>
              <w:jc w:val="left"/>
              <w:rPr>
                <w:rFonts w:ascii="Times New Roman" w:eastAsia="Times New Roman" w:hAnsi="Times New Roman"/>
                <w:noProof w:val="0"/>
                <w:lang w:eastAsia="sk-SK"/>
              </w:rPr>
            </w:pPr>
            <w:r w:rsidRPr="00B82B97">
              <w:rPr>
                <w:rFonts w:ascii="Times New Roman" w:eastAsia="Times New Roman" w:hAnsi="Times New Roman"/>
                <w:noProof w:val="0"/>
                <w:lang w:eastAsia="sk-SK"/>
              </w:rPr>
              <w:t>-s--s-</w:t>
            </w:r>
            <w:r w:rsidRPr="00B82B97">
              <w:rPr>
                <w:rFonts w:ascii="Times New Roman" w:eastAsia="Times New Roman" w:hAnsi="Times New Roman"/>
                <w:noProof w:val="0"/>
                <w:color w:val="auto"/>
                <w:lang w:eastAsia="sk-SK"/>
              </w:rPr>
              <w:t>(</w:t>
            </w:r>
            <w:r w:rsidRPr="00B82B97">
              <w:rPr>
                <w:rFonts w:ascii="Times New Roman" w:eastAsia="Times New Roman" w:hAnsi="Times New Roman"/>
                <w:noProof w:val="0"/>
                <w:color w:val="FF0000"/>
                <w:lang w:eastAsia="sk-SK"/>
              </w:rPr>
              <w:t>sd</w:t>
            </w:r>
            <w:r w:rsidRPr="00B82B97">
              <w:rPr>
                <w:rFonts w:ascii="Times New Roman" w:eastAsia="Times New Roman" w:hAnsi="Times New Roman"/>
                <w:noProof w:val="0"/>
                <w:lang w:eastAsia="sk-SK"/>
              </w:rPr>
              <w:t>)</w:t>
            </w:r>
          </w:p>
        </w:tc>
      </w:tr>
      <w:tr w:rsidR="00BE518F" w:rsidRPr="00B82B97" w:rsidTr="00EA2699">
        <w:trPr>
          <w:trHeight w:val="283"/>
        </w:trPr>
        <w:tc>
          <w:tcPr>
            <w:tcW w:w="674" w:type="dxa"/>
            <w:tcBorders>
              <w:top w:val="nil"/>
              <w:left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 xml:space="preserve">(ss) </w:t>
            </w:r>
          </w:p>
        </w:tc>
        <w:tc>
          <w:tcPr>
            <w:tcW w:w="3700" w:type="dxa"/>
            <w:tcBorders>
              <w:top w:val="nil"/>
              <w:left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DiN – dP/dtd (ms)</w:t>
            </w:r>
          </w:p>
        </w:tc>
        <w:tc>
          <w:tcPr>
            <w:tcW w:w="1367" w:type="dxa"/>
            <w:tcBorders>
              <w:top w:val="nil"/>
              <w:left w:val="nil"/>
              <w:right w:val="nil"/>
            </w:tcBorders>
            <w:shd w:val="clear" w:color="auto" w:fill="auto"/>
            <w:noWrap/>
            <w:vAlign w:val="center"/>
            <w:hideMark/>
          </w:tcPr>
          <w:p w:rsidR="00BE518F" w:rsidRPr="00B82B97" w:rsidRDefault="00BE518F" w:rsidP="00B82B97">
            <w:pPr>
              <w:pStyle w:val="Bezriadkovania1"/>
              <w:spacing w:line="276" w:lineRule="auto"/>
              <w:rPr>
                <w:rFonts w:ascii="Times New Roman" w:hAnsi="Times New Roman"/>
                <w:color w:val="auto"/>
                <w:sz w:val="20"/>
                <w:lang w:eastAsia="sk-SK"/>
              </w:rPr>
            </w:pPr>
            <w:r w:rsidRPr="00B82B97">
              <w:rPr>
                <w:rFonts w:ascii="Times New Roman" w:eastAsia="Times New Roman" w:hAnsi="Times New Roman"/>
                <w:color w:val="auto"/>
                <w:sz w:val="20"/>
                <w:lang w:eastAsia="sk-SK"/>
              </w:rPr>
              <w:t>↑↓↓↓↓↓↓</w:t>
            </w:r>
          </w:p>
        </w:tc>
        <w:tc>
          <w:tcPr>
            <w:tcW w:w="2410" w:type="dxa"/>
            <w:tcBorders>
              <w:top w:val="nil"/>
              <w:left w:val="nil"/>
              <w:right w:val="nil"/>
            </w:tcBorders>
            <w:shd w:val="clear" w:color="auto" w:fill="auto"/>
            <w:noWrap/>
            <w:vAlign w:val="center"/>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ddddddd</w:t>
            </w:r>
          </w:p>
        </w:tc>
      </w:tr>
      <w:tr w:rsidR="00BE518F" w:rsidRPr="00B82B97" w:rsidTr="00EA2699">
        <w:trPr>
          <w:trHeight w:val="283"/>
        </w:trPr>
        <w:tc>
          <w:tcPr>
            <w:tcW w:w="674" w:type="dxa"/>
            <w:tcBorders>
              <w:top w:val="nil"/>
              <w:left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(tt)</w:t>
            </w:r>
          </w:p>
        </w:tc>
        <w:tc>
          <w:tcPr>
            <w:tcW w:w="3700" w:type="dxa"/>
            <w:tcBorders>
              <w:top w:val="nil"/>
              <w:left w:val="nil"/>
              <w:right w:val="nil"/>
            </w:tcBorders>
            <w:shd w:val="clear" w:color="auto" w:fill="auto"/>
            <w:noWrap/>
            <w:vAlign w:val="bottom"/>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DiN – dP/dtmax (ms)</w:t>
            </w:r>
          </w:p>
        </w:tc>
        <w:tc>
          <w:tcPr>
            <w:tcW w:w="1367" w:type="dxa"/>
            <w:tcBorders>
              <w:top w:val="nil"/>
              <w:left w:val="nil"/>
              <w:right w:val="nil"/>
            </w:tcBorders>
            <w:shd w:val="clear" w:color="auto" w:fill="auto"/>
            <w:noWrap/>
            <w:vAlign w:val="center"/>
            <w:hideMark/>
          </w:tcPr>
          <w:p w:rsidR="00BE518F" w:rsidRPr="00B82B97" w:rsidRDefault="00BE518F" w:rsidP="00B82B97">
            <w:pPr>
              <w:pStyle w:val="Bezriadkovania1"/>
              <w:spacing w:line="276" w:lineRule="auto"/>
              <w:rPr>
                <w:rFonts w:ascii="Times New Roman" w:hAnsi="Times New Roman"/>
                <w:color w:val="FF0000"/>
                <w:sz w:val="20"/>
                <w:lang w:eastAsia="sk-SK"/>
              </w:rPr>
            </w:pPr>
            <w:r w:rsidRPr="00B82B97">
              <w:rPr>
                <w:rFonts w:ascii="Times New Roman" w:eastAsia="Times New Roman" w:hAnsi="Times New Roman"/>
                <w:color w:val="FF0000"/>
                <w:sz w:val="20"/>
                <w:lang w:eastAsia="sk-SK"/>
              </w:rPr>
              <w:t>↓↓</w:t>
            </w:r>
            <w:r w:rsidRPr="00B82B97">
              <w:rPr>
                <w:rFonts w:ascii="Times New Roman" w:eastAsia="Times New Roman" w:hAnsi="Times New Roman"/>
                <w:color w:val="auto"/>
                <w:sz w:val="20"/>
                <w:lang w:eastAsia="sk-SK"/>
              </w:rPr>
              <w:t>↓</w:t>
            </w:r>
            <w:r w:rsidRPr="00B82B97">
              <w:rPr>
                <w:rFonts w:ascii="Times New Roman" w:eastAsia="Times New Roman" w:hAnsi="Times New Roman"/>
                <w:color w:val="FF0000"/>
                <w:sz w:val="20"/>
                <w:lang w:eastAsia="sk-SK"/>
              </w:rPr>
              <w:t>↓↓</w:t>
            </w:r>
            <w:r w:rsidRPr="00B82B97">
              <w:rPr>
                <w:rFonts w:ascii="Times New Roman" w:eastAsia="Times New Roman" w:hAnsi="Times New Roman"/>
                <w:color w:val="auto"/>
                <w:sz w:val="20"/>
                <w:lang w:eastAsia="sk-SK"/>
              </w:rPr>
              <w:t>↓↓</w:t>
            </w:r>
          </w:p>
        </w:tc>
        <w:tc>
          <w:tcPr>
            <w:tcW w:w="2410" w:type="dxa"/>
            <w:tcBorders>
              <w:top w:val="nil"/>
              <w:left w:val="nil"/>
              <w:right w:val="nil"/>
            </w:tcBorders>
            <w:shd w:val="clear" w:color="auto" w:fill="auto"/>
            <w:noWrap/>
            <w:vAlign w:val="center"/>
            <w:hideMark/>
          </w:tcPr>
          <w:p w:rsidR="00BE518F" w:rsidRPr="00B82B97" w:rsidRDefault="00BE518F" w:rsidP="00B82B97">
            <w:pPr>
              <w:pStyle w:val="Bezriadkovania1"/>
              <w:spacing w:line="276" w:lineRule="auto"/>
              <w:rPr>
                <w:rFonts w:ascii="Times New Roman" w:hAnsi="Times New Roman"/>
                <w:sz w:val="20"/>
                <w:lang w:eastAsia="sk-SK"/>
              </w:rPr>
            </w:pPr>
            <w:r w:rsidRPr="00B82B97">
              <w:rPr>
                <w:rFonts w:ascii="Times New Roman" w:hAnsi="Times New Roman"/>
                <w:sz w:val="20"/>
                <w:lang w:eastAsia="sk-SK"/>
              </w:rPr>
              <w:t>d</w:t>
            </w:r>
            <w:r w:rsidRPr="00B82B97">
              <w:rPr>
                <w:rFonts w:ascii="Times New Roman" w:eastAsia="Times New Roman" w:hAnsi="Times New Roman"/>
                <w:color w:val="auto"/>
                <w:sz w:val="20"/>
                <w:lang w:eastAsia="sk-SK"/>
              </w:rPr>
              <w:t>(</w:t>
            </w:r>
            <w:r w:rsidRPr="00B82B97">
              <w:rPr>
                <w:rFonts w:ascii="Times New Roman" w:eastAsia="Times New Roman" w:hAnsi="Times New Roman"/>
                <w:color w:val="FF0000"/>
                <w:sz w:val="20"/>
                <w:lang w:eastAsia="sk-SK"/>
              </w:rPr>
              <w:t>sd</w:t>
            </w:r>
            <w:r w:rsidRPr="00B82B97">
              <w:rPr>
                <w:rFonts w:ascii="Times New Roman" w:eastAsia="Times New Roman" w:hAnsi="Times New Roman"/>
                <w:sz w:val="20"/>
                <w:lang w:eastAsia="sk-SK"/>
              </w:rPr>
              <w:t>)s</w:t>
            </w:r>
            <w:r w:rsidRPr="00B82B97">
              <w:rPr>
                <w:rFonts w:ascii="Times New Roman" w:eastAsia="Times New Roman" w:hAnsi="Times New Roman"/>
                <w:color w:val="auto"/>
                <w:sz w:val="20"/>
                <w:lang w:eastAsia="sk-SK"/>
              </w:rPr>
              <w:t>(</w:t>
            </w:r>
            <w:r w:rsidRPr="00B82B97">
              <w:rPr>
                <w:rFonts w:ascii="Times New Roman" w:eastAsia="Times New Roman" w:hAnsi="Times New Roman"/>
                <w:color w:val="FF0000"/>
                <w:sz w:val="20"/>
                <w:lang w:eastAsia="sk-SK"/>
              </w:rPr>
              <w:t>sd</w:t>
            </w:r>
            <w:r w:rsidRPr="00B82B97">
              <w:rPr>
                <w:rFonts w:ascii="Times New Roman" w:eastAsia="Times New Roman" w:hAnsi="Times New Roman"/>
                <w:sz w:val="20"/>
                <w:lang w:eastAsia="sk-SK"/>
              </w:rPr>
              <w:t>)ss-</w:t>
            </w:r>
          </w:p>
        </w:tc>
      </w:tr>
    </w:tbl>
    <w:p w:rsidR="00BE518F" w:rsidRPr="00B82B97" w:rsidRDefault="00BE518F" w:rsidP="00B82B97">
      <w:pPr>
        <w:pStyle w:val="Bezriadkovania1"/>
        <w:spacing w:line="276" w:lineRule="auto"/>
        <w:rPr>
          <w:rFonts w:ascii="Times New Roman" w:hAnsi="Times New Roman"/>
          <w:color w:val="7030A0"/>
          <w:sz w:val="20"/>
        </w:rPr>
      </w:pPr>
    </w:p>
    <w:p w:rsidR="00BE518F" w:rsidRPr="00B82B97" w:rsidRDefault="00BE518F" w:rsidP="00B82B97">
      <w:pPr>
        <w:pStyle w:val="Bezriadkovania1"/>
        <w:spacing w:line="276" w:lineRule="auto"/>
        <w:rPr>
          <w:rFonts w:ascii="Times New Roman" w:hAnsi="Times New Roman"/>
          <w:b/>
          <w:sz w:val="20"/>
        </w:rPr>
      </w:pPr>
    </w:p>
    <w:p w:rsidR="0030432A" w:rsidRPr="00B82B97" w:rsidRDefault="0030432A" w:rsidP="00B82B97">
      <w:pPr>
        <w:pStyle w:val="NoSpacing"/>
        <w:spacing w:line="276" w:lineRule="auto"/>
        <w:rPr>
          <w:rFonts w:ascii="Times New Roman" w:hAnsi="Times New Roman"/>
          <w:sz w:val="20"/>
          <w:szCs w:val="20"/>
        </w:rPr>
      </w:pPr>
    </w:p>
    <w:p w:rsidR="0030432A" w:rsidRPr="00B82B97" w:rsidRDefault="0030432A" w:rsidP="00B82B97">
      <w:pPr>
        <w:pStyle w:val="NoSpacing"/>
        <w:spacing w:line="276" w:lineRule="auto"/>
        <w:rPr>
          <w:rFonts w:ascii="Times New Roman" w:hAnsi="Times New Roman"/>
          <w:sz w:val="20"/>
          <w:szCs w:val="20"/>
        </w:rPr>
      </w:pPr>
    </w:p>
    <w:p w:rsidR="00775D85" w:rsidRPr="00B82B97" w:rsidRDefault="003319CD" w:rsidP="00B82B97">
      <w:pPr>
        <w:pStyle w:val="Bezriadkovania1"/>
        <w:spacing w:line="276" w:lineRule="auto"/>
        <w:rPr>
          <w:rFonts w:ascii="Times New Roman" w:hAnsi="Times New Roman"/>
          <w:b/>
          <w:sz w:val="20"/>
        </w:rPr>
      </w:pPr>
      <w:r w:rsidRPr="00B82B97">
        <w:rPr>
          <w:rFonts w:ascii="Times New Roman" w:hAnsi="Times New Roman"/>
          <w:b/>
          <w:sz w:val="20"/>
        </w:rPr>
        <w:t>References</w:t>
      </w:r>
    </w:p>
    <w:p w:rsidR="00CD03A5" w:rsidRPr="00B82B97" w:rsidRDefault="00CD03A5" w:rsidP="00B82B97">
      <w:pPr>
        <w:pStyle w:val="Bezriadkovania1"/>
        <w:spacing w:line="276" w:lineRule="auto"/>
        <w:rPr>
          <w:rFonts w:ascii="Times New Roman" w:hAnsi="Times New Roman"/>
          <w:sz w:val="20"/>
        </w:rPr>
      </w:pPr>
    </w:p>
    <w:p w:rsidR="00CD03A5" w:rsidRPr="00B82B97" w:rsidRDefault="00CD03A5"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Kurakova L, Misak A, Tomasova L, Cacanyiova S, Berenyiova A, Ondriasova E, Balis P, Grman M, Ondrias K (2020) Mathematical relationships of patterns of 35 rat haemodynamic parameters for conditions of hypertension resulting from decreased nitric oxide bioavailability. Exp Physiol 105:312–334. </w:t>
      </w:r>
      <w:hyperlink r:id="rId43" w:history="1">
        <w:r w:rsidRPr="00B82B97">
          <w:rPr>
            <w:rStyle w:val="Hyperlink"/>
            <w:rFonts w:ascii="Times New Roman" w:hAnsi="Times New Roman"/>
            <w:color w:val="auto"/>
            <w:sz w:val="20"/>
          </w:rPr>
          <w:t>https://doi.org/10.1113/EP088148</w:t>
        </w:r>
      </w:hyperlink>
    </w:p>
    <w:p w:rsidR="009328F6" w:rsidRPr="00B82B97" w:rsidRDefault="009328F6" w:rsidP="00B82B97">
      <w:pPr>
        <w:pStyle w:val="Bezriadkovania1"/>
        <w:spacing w:line="276" w:lineRule="auto"/>
        <w:ind w:left="426" w:hanging="426"/>
        <w:rPr>
          <w:rFonts w:ascii="Times New Roman" w:hAnsi="Times New Roman"/>
          <w:sz w:val="20"/>
        </w:rPr>
      </w:pPr>
    </w:p>
    <w:p w:rsidR="00C610F1" w:rsidRPr="00B82B97" w:rsidRDefault="00C610F1" w:rsidP="00B82B97">
      <w:pPr>
        <w:pStyle w:val="Bezriadkovania1"/>
        <w:spacing w:line="276" w:lineRule="auto"/>
        <w:ind w:left="426" w:hanging="426"/>
        <w:rPr>
          <w:rFonts w:ascii="Times New Roman" w:hAnsi="Times New Roman"/>
          <w:sz w:val="20"/>
        </w:rPr>
      </w:pPr>
      <w:r w:rsidRPr="00B82B97">
        <w:rPr>
          <w:rFonts w:ascii="Times New Roman" w:hAnsi="Times New Roman"/>
          <w:sz w:val="20"/>
        </w:rPr>
        <w:t xml:space="preserve">Misak A, Kurakova L, Berenyiova A, Tomasova L, Grman M, Cacanyiova S, Ondrias K (2020) Patterns and Direct/Indirect Signaling Pathways in Cardiovascular System in the Condition of Transient Increase of NO. Biomed Res Int 2020:6578213. </w:t>
      </w:r>
      <w:hyperlink r:id="rId44" w:history="1">
        <w:r w:rsidRPr="00B82B97">
          <w:rPr>
            <w:rStyle w:val="Hyperlink"/>
            <w:rFonts w:ascii="Times New Roman" w:hAnsi="Times New Roman"/>
            <w:color w:val="auto"/>
            <w:sz w:val="20"/>
          </w:rPr>
          <w:t>https://doi.org/:10.1155/2020/6578213</w:t>
        </w:r>
      </w:hyperlink>
    </w:p>
    <w:p w:rsidR="00AB6A5D" w:rsidRPr="00B82B97" w:rsidRDefault="00AB6A5D" w:rsidP="00B82B97">
      <w:pPr>
        <w:pStyle w:val="Bezriadkovania1"/>
        <w:spacing w:line="276" w:lineRule="auto"/>
        <w:ind w:left="426" w:hanging="426"/>
        <w:rPr>
          <w:rFonts w:ascii="Times New Roman" w:hAnsi="Times New Roman"/>
          <w:sz w:val="20"/>
          <w:lang w:eastAsia="sk-SK"/>
        </w:rPr>
      </w:pPr>
    </w:p>
    <w:p w:rsidR="00B05C44" w:rsidRPr="00B82B97" w:rsidRDefault="00B05C44" w:rsidP="00B82B97">
      <w:pPr>
        <w:autoSpaceDE w:val="0"/>
        <w:autoSpaceDN w:val="0"/>
        <w:adjustRightInd w:val="0"/>
        <w:spacing w:line="276" w:lineRule="auto"/>
        <w:ind w:left="426" w:hanging="426"/>
        <w:rPr>
          <w:rFonts w:ascii="Times New Roman" w:hAnsi="Times New Roman"/>
          <w:color w:val="auto"/>
          <w:lang w:eastAsia="sk-SK"/>
        </w:rPr>
      </w:pPr>
      <w:r w:rsidRPr="00B82B97">
        <w:rPr>
          <w:rFonts w:ascii="Times New Roman" w:hAnsi="Times New Roman"/>
          <w:color w:val="auto"/>
          <w:lang w:eastAsia="sk-SK"/>
        </w:rPr>
        <w:t>Anton Misak, Marian Grman, Lenka Tomasova, Ondrej Makara, Zuzana Rostakova, Iveta Waczulikova, Karol Ondrias.</w:t>
      </w:r>
      <w:r w:rsidR="00C06579" w:rsidRPr="00B82B97">
        <w:rPr>
          <w:rFonts w:ascii="Times New Roman" w:hAnsi="Times New Roman"/>
          <w:color w:val="auto"/>
          <w:lang w:eastAsia="sk-SK"/>
        </w:rPr>
        <w:t xml:space="preserve"> </w:t>
      </w:r>
      <w:r w:rsidRPr="00B82B97">
        <w:rPr>
          <w:rFonts w:ascii="Times New Roman" w:hAnsi="Times New Roman"/>
          <w:color w:val="auto"/>
          <w:lang w:eastAsia="sk-SK"/>
        </w:rPr>
        <w:t>Use of a rat model to characterize 35 arterial pulse wave parameters in a comparative study of isoflurane and Zoletil/xylazine anesthesia and the effect of Acanthopanax senticosus extract.</w:t>
      </w:r>
    </w:p>
    <w:p w:rsidR="00B05C44" w:rsidRPr="00B82B97" w:rsidRDefault="00B05C44" w:rsidP="00B82B97">
      <w:pPr>
        <w:autoSpaceDE w:val="0"/>
        <w:autoSpaceDN w:val="0"/>
        <w:adjustRightInd w:val="0"/>
        <w:spacing w:line="276" w:lineRule="auto"/>
        <w:ind w:left="284"/>
        <w:rPr>
          <w:rFonts w:ascii="Times New Roman" w:hAnsi="Times New Roman"/>
          <w:color w:val="auto"/>
          <w:lang w:eastAsia="sk-SK"/>
        </w:rPr>
      </w:pPr>
      <w:r w:rsidRPr="00B82B97">
        <w:rPr>
          <w:rFonts w:ascii="Times New Roman" w:hAnsi="Times New Roman"/>
          <w:color w:val="auto"/>
          <w:lang w:eastAsia="sk-SK"/>
        </w:rPr>
        <w:t xml:space="preserve"> Anim Models Exp Med 2023, 6:474-488. </w:t>
      </w:r>
      <w:hyperlink r:id="rId45" w:history="1">
        <w:r w:rsidRPr="00B82B97">
          <w:rPr>
            <w:rStyle w:val="Hyperlink"/>
            <w:rFonts w:ascii="Times New Roman" w:hAnsi="Times New Roman"/>
            <w:color w:val="auto"/>
            <w:lang w:eastAsia="sk-SK"/>
          </w:rPr>
          <w:t>https://doi.org/10.1002/ame2.12354</w:t>
        </w:r>
      </w:hyperlink>
    </w:p>
    <w:p w:rsidR="00B05C44" w:rsidRPr="00B82B97" w:rsidRDefault="00B05C44" w:rsidP="00B82B97">
      <w:pPr>
        <w:pStyle w:val="Bezriadkovania1"/>
        <w:spacing w:line="276" w:lineRule="auto"/>
        <w:ind w:left="426" w:hanging="426"/>
        <w:rPr>
          <w:rFonts w:ascii="Times New Roman" w:hAnsi="Times New Roman"/>
          <w:sz w:val="20"/>
          <w:lang w:eastAsia="sk-SK"/>
        </w:rPr>
      </w:pPr>
    </w:p>
    <w:p w:rsidR="00D97F5B" w:rsidRPr="00B82B97" w:rsidRDefault="00AB6A5D" w:rsidP="00B82B97">
      <w:pPr>
        <w:pStyle w:val="Bezriadkovania1"/>
        <w:spacing w:line="276" w:lineRule="auto"/>
        <w:ind w:left="426" w:hanging="426"/>
        <w:rPr>
          <w:rFonts w:ascii="Times New Roman" w:eastAsia="Lato-Bold" w:hAnsi="Times New Roman"/>
          <w:sz w:val="20"/>
          <w:lang w:val="en-US" w:eastAsia="sk-SK"/>
        </w:rPr>
      </w:pPr>
      <w:r w:rsidRPr="00B82B97">
        <w:rPr>
          <w:rFonts w:ascii="Times New Roman" w:hAnsi="Times New Roman"/>
          <w:sz w:val="20"/>
          <w:lang w:val="en-US" w:eastAsia="sk-SK"/>
        </w:rPr>
        <w:t xml:space="preserve">Misak A, Tomasova L, Grman M, Ondrias K. </w:t>
      </w:r>
      <w:r w:rsidR="00C610F1" w:rsidRPr="00B82B97">
        <w:rPr>
          <w:rFonts w:ascii="Times New Roman" w:hAnsi="Times New Roman"/>
          <w:sz w:val="20"/>
          <w:lang w:val="en-US" w:eastAsia="sk-SK"/>
        </w:rPr>
        <w:t xml:space="preserve"> </w:t>
      </w:r>
      <w:proofErr w:type="gramStart"/>
      <w:r w:rsidRPr="00B82B97">
        <w:rPr>
          <w:rFonts w:ascii="Times New Roman" w:hAnsi="Times New Roman"/>
          <w:sz w:val="20"/>
          <w:lang w:val="en-US" w:eastAsia="sk-SK"/>
        </w:rPr>
        <w:t>Characterization of di-gital, tri-gital, and tetra-gital temporal movement of systolic blood pressure on the arterial pulse waveform of rats at different vascular stiffness.</w:t>
      </w:r>
      <w:proofErr w:type="gramEnd"/>
      <w:r w:rsidR="00C610F1" w:rsidRPr="00B82B97">
        <w:rPr>
          <w:rFonts w:ascii="Times New Roman" w:hAnsi="Times New Roman"/>
          <w:sz w:val="20"/>
          <w:lang w:val="en-US" w:eastAsia="sk-SK"/>
        </w:rPr>
        <w:t xml:space="preserve"> </w:t>
      </w:r>
      <w:r w:rsidRPr="00B82B97">
        <w:rPr>
          <w:rFonts w:ascii="Times New Roman" w:hAnsi="Times New Roman"/>
          <w:iCs/>
          <w:sz w:val="20"/>
          <w:lang w:val="en-US" w:eastAsia="sk-SK"/>
        </w:rPr>
        <w:t xml:space="preserve">Anim </w:t>
      </w:r>
      <w:r w:rsidRPr="00B82B97">
        <w:rPr>
          <w:rFonts w:ascii="Times New Roman" w:eastAsia="Lato-Bold" w:hAnsi="Times New Roman"/>
          <w:iCs/>
          <w:sz w:val="20"/>
          <w:lang w:val="en-US" w:eastAsia="sk-SK"/>
        </w:rPr>
        <w:t>Models Exp Med</w:t>
      </w:r>
      <w:r w:rsidRPr="00B82B97">
        <w:rPr>
          <w:rFonts w:ascii="Times New Roman" w:eastAsia="Lato-Bold" w:hAnsi="Times New Roman"/>
          <w:sz w:val="20"/>
          <w:lang w:val="en-US" w:eastAsia="sk-SK"/>
        </w:rPr>
        <w:t>. 2025</w:t>
      </w:r>
      <w:proofErr w:type="gramStart"/>
      <w:r w:rsidRPr="00B82B97">
        <w:rPr>
          <w:rFonts w:ascii="Times New Roman" w:eastAsia="Lato-Bold" w:hAnsi="Times New Roman"/>
          <w:sz w:val="20"/>
          <w:lang w:val="en-US" w:eastAsia="sk-SK"/>
        </w:rPr>
        <w:t>;8:2266</w:t>
      </w:r>
      <w:proofErr w:type="gramEnd"/>
      <w:r w:rsidRPr="00B82B97">
        <w:rPr>
          <w:rFonts w:ascii="Times New Roman" w:eastAsia="Lato-Bold" w:hAnsi="Times New Roman"/>
          <w:sz w:val="20"/>
          <w:lang w:val="en-US" w:eastAsia="sk-SK"/>
        </w:rPr>
        <w:t>-2279. doi:10.1002/ame2.70108</w:t>
      </w:r>
    </w:p>
    <w:p w:rsidR="007F05FF" w:rsidRPr="00B82B97" w:rsidRDefault="007F05FF" w:rsidP="00B82B97">
      <w:pPr>
        <w:pStyle w:val="Bezriadkovania1"/>
        <w:spacing w:line="276" w:lineRule="auto"/>
        <w:ind w:left="426" w:hanging="426"/>
        <w:rPr>
          <w:rFonts w:ascii="Times New Roman" w:eastAsia="Lato-Bold" w:hAnsi="Times New Roman"/>
          <w:sz w:val="20"/>
          <w:lang w:val="en-US" w:eastAsia="sk-SK"/>
        </w:rPr>
      </w:pPr>
    </w:p>
    <w:p w:rsidR="007F05FF" w:rsidRPr="00B82B97" w:rsidRDefault="007F05FF" w:rsidP="00B82B97">
      <w:pPr>
        <w:pStyle w:val="Bezriadkovania1"/>
        <w:spacing w:line="276" w:lineRule="auto"/>
        <w:ind w:left="426" w:hanging="426"/>
        <w:rPr>
          <w:rFonts w:ascii="Times New Roman" w:hAnsi="Times New Roman"/>
          <w:sz w:val="20"/>
        </w:rPr>
      </w:pPr>
    </w:p>
    <w:sectPr w:rsidR="007F05FF" w:rsidRPr="00B82B97" w:rsidSect="00A57EC0">
      <w:footerReference w:type="default" r:id="rId4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A36" w:rsidRDefault="00872A36" w:rsidP="009C5136">
      <w:pPr>
        <w:spacing w:line="240" w:lineRule="auto"/>
      </w:pPr>
      <w:r>
        <w:separator/>
      </w:r>
    </w:p>
  </w:endnote>
  <w:endnote w:type="continuationSeparator" w:id="0">
    <w:p w:rsidR="00872A36" w:rsidRDefault="00872A36" w:rsidP="009C513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00000000" w:usb2="01000407" w:usb3="00000000" w:csb0="00020000" w:csb1="00000000"/>
  </w:font>
  <w:font w:name="ITC Franklin Gothic Std Book">
    <w:altName w:val="MS Gothic"/>
    <w:panose1 w:val="00000000000000000000"/>
    <w:charset w:val="00"/>
    <w:family w:val="swiss"/>
    <w:notTrueType/>
    <w:pitch w:val="default"/>
    <w:sig w:usb0="00000000" w:usb1="08070000" w:usb2="00000010" w:usb3="00000000" w:csb0="00020001" w:csb1="00000000"/>
  </w:font>
  <w:font w:name="Cordia New">
    <w:panose1 w:val="020B0304020202020204"/>
    <w:charset w:val="DE"/>
    <w:family w:val="roman"/>
    <w:notTrueType/>
    <w:pitch w:val="variable"/>
    <w:sig w:usb0="01000001" w:usb1="00000000" w:usb2="00000000" w:usb3="00000000" w:csb0="0001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Whitney Semi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yriad Pro">
    <w:altName w:val="Myriad Pro"/>
    <w:charset w:val="00"/>
    <w:family w:val="auto"/>
    <w:pitch w:val="variable"/>
    <w:sig w:usb0="00000003" w:usb1="00000001" w:usb2="00000000" w:usb3="00000000" w:csb0="0000019F" w:csb1="00000000"/>
  </w:font>
  <w:font w:name="Sabon">
    <w:altName w:val="Times New Roman"/>
    <w:panose1 w:val="00000000000000000000"/>
    <w:charset w:val="00"/>
    <w:family w:val="roman"/>
    <w:notTrueType/>
    <w:pitch w:val="default"/>
    <w:sig w:usb0="00000003" w:usb1="00000000" w:usb2="00000000" w:usb3="00000000" w:csb0="00000001" w:csb1="00000000"/>
  </w:font>
  <w:font w:name="TimesLTStd-Roman">
    <w:altName w:val="MS Mincho"/>
    <w:panose1 w:val="00000000000000000000"/>
    <w:charset w:val="80"/>
    <w:family w:val="roman"/>
    <w:notTrueType/>
    <w:pitch w:val="default"/>
    <w:sig w:usb0="00000001" w:usb1="08070000" w:usb2="00000010" w:usb3="00000000" w:csb0="00020000" w:csb1="00000000"/>
  </w:font>
  <w:font w:name="STIX-Regular">
    <w:altName w:val="MS Mincho"/>
    <w:panose1 w:val="00000000000000000000"/>
    <w:charset w:val="80"/>
    <w:family w:val="roman"/>
    <w:notTrueType/>
    <w:pitch w:val="default"/>
    <w:sig w:usb0="00000081" w:usb1="08070000" w:usb2="00000010" w:usb3="00000000" w:csb0="00020008" w:csb1="00000000"/>
  </w:font>
  <w:font w:name="Lato-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430704"/>
      <w:docPartObj>
        <w:docPartGallery w:val="Page Numbers (Bottom of Page)"/>
        <w:docPartUnique/>
      </w:docPartObj>
    </w:sdtPr>
    <w:sdtContent>
      <w:p w:rsidR="009C5136" w:rsidRDefault="00382EA5">
        <w:pPr>
          <w:pStyle w:val="Footer"/>
          <w:jc w:val="center"/>
        </w:pPr>
        <w:fldSimple w:instr=" PAGE   \* MERGEFORMAT ">
          <w:r w:rsidR="00DD3D07">
            <w:t>30</w:t>
          </w:r>
        </w:fldSimple>
      </w:p>
    </w:sdtContent>
  </w:sdt>
  <w:p w:rsidR="009C5136" w:rsidRDefault="009C51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A36" w:rsidRDefault="00872A36" w:rsidP="009C5136">
      <w:pPr>
        <w:spacing w:line="240" w:lineRule="auto"/>
      </w:pPr>
      <w:r>
        <w:separator/>
      </w:r>
    </w:p>
  </w:footnote>
  <w:footnote w:type="continuationSeparator" w:id="0">
    <w:p w:rsidR="00872A36" w:rsidRDefault="00872A36" w:rsidP="009C513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F6105"/>
    <w:multiLevelType w:val="hybridMultilevel"/>
    <w:tmpl w:val="7E201858"/>
    <w:lvl w:ilvl="0" w:tplc="7736F520">
      <w:start w:val="1"/>
      <w:numFmt w:val="decimal"/>
      <w:lvlRestart w:val="0"/>
      <w:pStyle w:val="MDPI71FootNotes"/>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B468F5"/>
    <w:multiLevelType w:val="hybridMultilevel"/>
    <w:tmpl w:val="F7DE82DA"/>
    <w:lvl w:ilvl="0" w:tplc="F31E7E68">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hyphenationZone w:val="425"/>
  <w:characterSpacingControl w:val="doNotCompress"/>
  <w:footnotePr>
    <w:footnote w:id="-1"/>
    <w:footnote w:id="0"/>
  </w:footnotePr>
  <w:endnotePr>
    <w:endnote w:id="-1"/>
    <w:endnote w:id="0"/>
  </w:endnotePr>
  <w:compat/>
  <w:rsids>
    <w:rsidRoot w:val="005C5A4B"/>
    <w:rsid w:val="000009C5"/>
    <w:rsid w:val="00001A99"/>
    <w:rsid w:val="000060D6"/>
    <w:rsid w:val="0000793C"/>
    <w:rsid w:val="000152EB"/>
    <w:rsid w:val="00017E41"/>
    <w:rsid w:val="0002008A"/>
    <w:rsid w:val="00024335"/>
    <w:rsid w:val="00033CA1"/>
    <w:rsid w:val="00034F8F"/>
    <w:rsid w:val="00035EF3"/>
    <w:rsid w:val="0003669D"/>
    <w:rsid w:val="00044B17"/>
    <w:rsid w:val="00045217"/>
    <w:rsid w:val="00045D5F"/>
    <w:rsid w:val="00045F67"/>
    <w:rsid w:val="0005371C"/>
    <w:rsid w:val="000575C9"/>
    <w:rsid w:val="00066E65"/>
    <w:rsid w:val="00074D26"/>
    <w:rsid w:val="00076796"/>
    <w:rsid w:val="00077DB0"/>
    <w:rsid w:val="00081059"/>
    <w:rsid w:val="00083A06"/>
    <w:rsid w:val="0009264D"/>
    <w:rsid w:val="00092B1D"/>
    <w:rsid w:val="000938BC"/>
    <w:rsid w:val="00094BB6"/>
    <w:rsid w:val="00096711"/>
    <w:rsid w:val="000A45CE"/>
    <w:rsid w:val="000A50A6"/>
    <w:rsid w:val="000A51B6"/>
    <w:rsid w:val="000A760E"/>
    <w:rsid w:val="000B017D"/>
    <w:rsid w:val="000B267A"/>
    <w:rsid w:val="000C0CA6"/>
    <w:rsid w:val="000C5431"/>
    <w:rsid w:val="000C6D35"/>
    <w:rsid w:val="000D4AA6"/>
    <w:rsid w:val="000D4D2D"/>
    <w:rsid w:val="000D71AE"/>
    <w:rsid w:val="000E13A6"/>
    <w:rsid w:val="000F4746"/>
    <w:rsid w:val="000F5C23"/>
    <w:rsid w:val="000F6A2B"/>
    <w:rsid w:val="00101569"/>
    <w:rsid w:val="00105466"/>
    <w:rsid w:val="0011135B"/>
    <w:rsid w:val="00121AE0"/>
    <w:rsid w:val="001247C7"/>
    <w:rsid w:val="00124B38"/>
    <w:rsid w:val="00127257"/>
    <w:rsid w:val="001279A1"/>
    <w:rsid w:val="00134A30"/>
    <w:rsid w:val="001360EC"/>
    <w:rsid w:val="00137334"/>
    <w:rsid w:val="0014571C"/>
    <w:rsid w:val="001460E0"/>
    <w:rsid w:val="00151243"/>
    <w:rsid w:val="00154B74"/>
    <w:rsid w:val="00156426"/>
    <w:rsid w:val="001641AF"/>
    <w:rsid w:val="001737C3"/>
    <w:rsid w:val="00174267"/>
    <w:rsid w:val="00176715"/>
    <w:rsid w:val="00182E37"/>
    <w:rsid w:val="00183C67"/>
    <w:rsid w:val="00190D3F"/>
    <w:rsid w:val="001913A5"/>
    <w:rsid w:val="001925EB"/>
    <w:rsid w:val="001A1484"/>
    <w:rsid w:val="001A42DF"/>
    <w:rsid w:val="001B126E"/>
    <w:rsid w:val="001B7791"/>
    <w:rsid w:val="001C2FC5"/>
    <w:rsid w:val="001D404C"/>
    <w:rsid w:val="001D552D"/>
    <w:rsid w:val="001E781E"/>
    <w:rsid w:val="001F00B3"/>
    <w:rsid w:val="0020144A"/>
    <w:rsid w:val="00205A05"/>
    <w:rsid w:val="00210ECA"/>
    <w:rsid w:val="0022101D"/>
    <w:rsid w:val="00221850"/>
    <w:rsid w:val="00227274"/>
    <w:rsid w:val="0023145B"/>
    <w:rsid w:val="00234148"/>
    <w:rsid w:val="00242E3E"/>
    <w:rsid w:val="002441A0"/>
    <w:rsid w:val="00252E12"/>
    <w:rsid w:val="0025511C"/>
    <w:rsid w:val="002617C7"/>
    <w:rsid w:val="00266D9D"/>
    <w:rsid w:val="00270A0C"/>
    <w:rsid w:val="0027281C"/>
    <w:rsid w:val="002733F9"/>
    <w:rsid w:val="00280253"/>
    <w:rsid w:val="002810C5"/>
    <w:rsid w:val="0028206F"/>
    <w:rsid w:val="002905A1"/>
    <w:rsid w:val="00291546"/>
    <w:rsid w:val="00293476"/>
    <w:rsid w:val="0029430F"/>
    <w:rsid w:val="002967C9"/>
    <w:rsid w:val="002A3EF1"/>
    <w:rsid w:val="002C27B0"/>
    <w:rsid w:val="002C5DBC"/>
    <w:rsid w:val="002C67C6"/>
    <w:rsid w:val="002D0AB6"/>
    <w:rsid w:val="002D6A71"/>
    <w:rsid w:val="002E3E92"/>
    <w:rsid w:val="002F303F"/>
    <w:rsid w:val="002F54E7"/>
    <w:rsid w:val="002F7C05"/>
    <w:rsid w:val="00303A32"/>
    <w:rsid w:val="0030432A"/>
    <w:rsid w:val="00307969"/>
    <w:rsid w:val="00311C40"/>
    <w:rsid w:val="003121A4"/>
    <w:rsid w:val="003121C1"/>
    <w:rsid w:val="00316AF2"/>
    <w:rsid w:val="00317A7D"/>
    <w:rsid w:val="003319CD"/>
    <w:rsid w:val="00335986"/>
    <w:rsid w:val="0034090B"/>
    <w:rsid w:val="00340D3F"/>
    <w:rsid w:val="00346FDD"/>
    <w:rsid w:val="00351048"/>
    <w:rsid w:val="0035300F"/>
    <w:rsid w:val="0035368F"/>
    <w:rsid w:val="00353F1F"/>
    <w:rsid w:val="003572C4"/>
    <w:rsid w:val="003630FD"/>
    <w:rsid w:val="00363352"/>
    <w:rsid w:val="003668EE"/>
    <w:rsid w:val="003749C2"/>
    <w:rsid w:val="0038050C"/>
    <w:rsid w:val="00382EA5"/>
    <w:rsid w:val="00396249"/>
    <w:rsid w:val="00397663"/>
    <w:rsid w:val="003A4EC7"/>
    <w:rsid w:val="003A55A3"/>
    <w:rsid w:val="003A6111"/>
    <w:rsid w:val="003A774A"/>
    <w:rsid w:val="003C2AF1"/>
    <w:rsid w:val="003C579B"/>
    <w:rsid w:val="003D329D"/>
    <w:rsid w:val="003D357D"/>
    <w:rsid w:val="003E1091"/>
    <w:rsid w:val="003E1757"/>
    <w:rsid w:val="003E2836"/>
    <w:rsid w:val="003E4E7C"/>
    <w:rsid w:val="003E596C"/>
    <w:rsid w:val="00401E36"/>
    <w:rsid w:val="004022B5"/>
    <w:rsid w:val="0041125B"/>
    <w:rsid w:val="00415660"/>
    <w:rsid w:val="004171EA"/>
    <w:rsid w:val="00423753"/>
    <w:rsid w:val="00432684"/>
    <w:rsid w:val="00441B49"/>
    <w:rsid w:val="00447657"/>
    <w:rsid w:val="00454BAB"/>
    <w:rsid w:val="00461E7B"/>
    <w:rsid w:val="0046239C"/>
    <w:rsid w:val="004628D2"/>
    <w:rsid w:val="004725F3"/>
    <w:rsid w:val="004755EF"/>
    <w:rsid w:val="0047607D"/>
    <w:rsid w:val="004802A9"/>
    <w:rsid w:val="00484D71"/>
    <w:rsid w:val="00487677"/>
    <w:rsid w:val="00492D5D"/>
    <w:rsid w:val="00496D8A"/>
    <w:rsid w:val="00497EC1"/>
    <w:rsid w:val="004A3439"/>
    <w:rsid w:val="004A375E"/>
    <w:rsid w:val="004A52B0"/>
    <w:rsid w:val="004B261F"/>
    <w:rsid w:val="004C19E1"/>
    <w:rsid w:val="004C6019"/>
    <w:rsid w:val="004F2A49"/>
    <w:rsid w:val="004F40A4"/>
    <w:rsid w:val="004F6965"/>
    <w:rsid w:val="00501CEF"/>
    <w:rsid w:val="005038CD"/>
    <w:rsid w:val="00512389"/>
    <w:rsid w:val="005161C6"/>
    <w:rsid w:val="00517D3E"/>
    <w:rsid w:val="00520AC1"/>
    <w:rsid w:val="005419AA"/>
    <w:rsid w:val="00541F7C"/>
    <w:rsid w:val="005423B0"/>
    <w:rsid w:val="005440D0"/>
    <w:rsid w:val="00544319"/>
    <w:rsid w:val="0054760E"/>
    <w:rsid w:val="00547E54"/>
    <w:rsid w:val="00552A35"/>
    <w:rsid w:val="0055309F"/>
    <w:rsid w:val="0055355B"/>
    <w:rsid w:val="005561C6"/>
    <w:rsid w:val="00560DEF"/>
    <w:rsid w:val="00575C10"/>
    <w:rsid w:val="00575E30"/>
    <w:rsid w:val="0058080B"/>
    <w:rsid w:val="00586B1C"/>
    <w:rsid w:val="00586E3A"/>
    <w:rsid w:val="00592C3D"/>
    <w:rsid w:val="005A395B"/>
    <w:rsid w:val="005A5EAC"/>
    <w:rsid w:val="005A751C"/>
    <w:rsid w:val="005B1ADB"/>
    <w:rsid w:val="005B5120"/>
    <w:rsid w:val="005B5CED"/>
    <w:rsid w:val="005C3F1A"/>
    <w:rsid w:val="005C4AE3"/>
    <w:rsid w:val="005C5A4B"/>
    <w:rsid w:val="005C686B"/>
    <w:rsid w:val="005C761E"/>
    <w:rsid w:val="005D0035"/>
    <w:rsid w:val="005D13E2"/>
    <w:rsid w:val="005D2D28"/>
    <w:rsid w:val="005D4DCD"/>
    <w:rsid w:val="005D7718"/>
    <w:rsid w:val="005E7A47"/>
    <w:rsid w:val="005F31F9"/>
    <w:rsid w:val="005F5A6D"/>
    <w:rsid w:val="006119B5"/>
    <w:rsid w:val="00614DC0"/>
    <w:rsid w:val="00614F17"/>
    <w:rsid w:val="00620AE9"/>
    <w:rsid w:val="00623579"/>
    <w:rsid w:val="00626A82"/>
    <w:rsid w:val="00631D13"/>
    <w:rsid w:val="00633BA8"/>
    <w:rsid w:val="0065091F"/>
    <w:rsid w:val="00651F98"/>
    <w:rsid w:val="0065554E"/>
    <w:rsid w:val="00663AC6"/>
    <w:rsid w:val="006722E0"/>
    <w:rsid w:val="006732FA"/>
    <w:rsid w:val="00674C11"/>
    <w:rsid w:val="00677FE1"/>
    <w:rsid w:val="00680C96"/>
    <w:rsid w:val="00683FC5"/>
    <w:rsid w:val="006858F2"/>
    <w:rsid w:val="006A42A2"/>
    <w:rsid w:val="006A7C4B"/>
    <w:rsid w:val="006B07B7"/>
    <w:rsid w:val="006B45B3"/>
    <w:rsid w:val="006B541F"/>
    <w:rsid w:val="006D01F8"/>
    <w:rsid w:val="006D38D0"/>
    <w:rsid w:val="006D4150"/>
    <w:rsid w:val="006D4536"/>
    <w:rsid w:val="006D470E"/>
    <w:rsid w:val="006D7360"/>
    <w:rsid w:val="006E193F"/>
    <w:rsid w:val="006F00E0"/>
    <w:rsid w:val="006F3926"/>
    <w:rsid w:val="006F5844"/>
    <w:rsid w:val="006F77B4"/>
    <w:rsid w:val="00701341"/>
    <w:rsid w:val="0070425D"/>
    <w:rsid w:val="007053F4"/>
    <w:rsid w:val="0071327B"/>
    <w:rsid w:val="00713E70"/>
    <w:rsid w:val="00714A16"/>
    <w:rsid w:val="0072091D"/>
    <w:rsid w:val="00720B3D"/>
    <w:rsid w:val="007238D6"/>
    <w:rsid w:val="00724A89"/>
    <w:rsid w:val="00726B42"/>
    <w:rsid w:val="007321BB"/>
    <w:rsid w:val="007415D1"/>
    <w:rsid w:val="00743407"/>
    <w:rsid w:val="00745063"/>
    <w:rsid w:val="007474E2"/>
    <w:rsid w:val="007537C1"/>
    <w:rsid w:val="00754618"/>
    <w:rsid w:val="0076569C"/>
    <w:rsid w:val="00767F1A"/>
    <w:rsid w:val="0077332D"/>
    <w:rsid w:val="0077468F"/>
    <w:rsid w:val="00775D85"/>
    <w:rsid w:val="0079375F"/>
    <w:rsid w:val="007A0109"/>
    <w:rsid w:val="007A0677"/>
    <w:rsid w:val="007A1481"/>
    <w:rsid w:val="007A1908"/>
    <w:rsid w:val="007A35B2"/>
    <w:rsid w:val="007A6078"/>
    <w:rsid w:val="007B6567"/>
    <w:rsid w:val="007C066E"/>
    <w:rsid w:val="007C1855"/>
    <w:rsid w:val="007C507D"/>
    <w:rsid w:val="007D0029"/>
    <w:rsid w:val="007D2659"/>
    <w:rsid w:val="007D4304"/>
    <w:rsid w:val="007D4585"/>
    <w:rsid w:val="007D57CA"/>
    <w:rsid w:val="007E3409"/>
    <w:rsid w:val="007E3CCB"/>
    <w:rsid w:val="007F05FF"/>
    <w:rsid w:val="007F3979"/>
    <w:rsid w:val="00806BA0"/>
    <w:rsid w:val="00814758"/>
    <w:rsid w:val="00822667"/>
    <w:rsid w:val="00822EA1"/>
    <w:rsid w:val="00824FE6"/>
    <w:rsid w:val="00846D48"/>
    <w:rsid w:val="00847AA0"/>
    <w:rsid w:val="00854DFF"/>
    <w:rsid w:val="00862290"/>
    <w:rsid w:val="00866155"/>
    <w:rsid w:val="0086736A"/>
    <w:rsid w:val="00870077"/>
    <w:rsid w:val="00872A36"/>
    <w:rsid w:val="00876265"/>
    <w:rsid w:val="008822DA"/>
    <w:rsid w:val="008827C2"/>
    <w:rsid w:val="008830AF"/>
    <w:rsid w:val="008A12CC"/>
    <w:rsid w:val="008A6033"/>
    <w:rsid w:val="008A7912"/>
    <w:rsid w:val="008B220F"/>
    <w:rsid w:val="008B5CF7"/>
    <w:rsid w:val="008C41B3"/>
    <w:rsid w:val="008D6885"/>
    <w:rsid w:val="008E1958"/>
    <w:rsid w:val="008E46E5"/>
    <w:rsid w:val="008E7CCC"/>
    <w:rsid w:val="008F0FF8"/>
    <w:rsid w:val="008F243C"/>
    <w:rsid w:val="008F3F74"/>
    <w:rsid w:val="008F4E28"/>
    <w:rsid w:val="008F7499"/>
    <w:rsid w:val="00904496"/>
    <w:rsid w:val="00910104"/>
    <w:rsid w:val="009120F6"/>
    <w:rsid w:val="00922267"/>
    <w:rsid w:val="009312F6"/>
    <w:rsid w:val="00931CA5"/>
    <w:rsid w:val="009328F6"/>
    <w:rsid w:val="00932E4F"/>
    <w:rsid w:val="00942AD8"/>
    <w:rsid w:val="00945B61"/>
    <w:rsid w:val="00954FC0"/>
    <w:rsid w:val="009576C0"/>
    <w:rsid w:val="009633A3"/>
    <w:rsid w:val="0096488B"/>
    <w:rsid w:val="0097257C"/>
    <w:rsid w:val="00980E6E"/>
    <w:rsid w:val="00981455"/>
    <w:rsid w:val="00984FD1"/>
    <w:rsid w:val="00986404"/>
    <w:rsid w:val="0099652B"/>
    <w:rsid w:val="009A4064"/>
    <w:rsid w:val="009B485B"/>
    <w:rsid w:val="009C2D7B"/>
    <w:rsid w:val="009C5136"/>
    <w:rsid w:val="009C585F"/>
    <w:rsid w:val="009C5A7B"/>
    <w:rsid w:val="009D01AE"/>
    <w:rsid w:val="009F2B91"/>
    <w:rsid w:val="009F6384"/>
    <w:rsid w:val="00A00C1D"/>
    <w:rsid w:val="00A0459A"/>
    <w:rsid w:val="00A063AF"/>
    <w:rsid w:val="00A103E7"/>
    <w:rsid w:val="00A14406"/>
    <w:rsid w:val="00A1499D"/>
    <w:rsid w:val="00A1697B"/>
    <w:rsid w:val="00A17879"/>
    <w:rsid w:val="00A17AF1"/>
    <w:rsid w:val="00A25081"/>
    <w:rsid w:val="00A25113"/>
    <w:rsid w:val="00A40A0F"/>
    <w:rsid w:val="00A45F01"/>
    <w:rsid w:val="00A53E6E"/>
    <w:rsid w:val="00A551CD"/>
    <w:rsid w:val="00A55427"/>
    <w:rsid w:val="00A57EC0"/>
    <w:rsid w:val="00A63711"/>
    <w:rsid w:val="00A66470"/>
    <w:rsid w:val="00A76A60"/>
    <w:rsid w:val="00A77E99"/>
    <w:rsid w:val="00A80552"/>
    <w:rsid w:val="00A81756"/>
    <w:rsid w:val="00A830A2"/>
    <w:rsid w:val="00A85217"/>
    <w:rsid w:val="00A86B96"/>
    <w:rsid w:val="00A918C7"/>
    <w:rsid w:val="00A934C3"/>
    <w:rsid w:val="00A964E6"/>
    <w:rsid w:val="00A96600"/>
    <w:rsid w:val="00A97804"/>
    <w:rsid w:val="00AA2AFB"/>
    <w:rsid w:val="00AA685F"/>
    <w:rsid w:val="00AB3D14"/>
    <w:rsid w:val="00AB6A5D"/>
    <w:rsid w:val="00AC3021"/>
    <w:rsid w:val="00AC52C6"/>
    <w:rsid w:val="00AD2ED7"/>
    <w:rsid w:val="00AD3BDE"/>
    <w:rsid w:val="00AD640A"/>
    <w:rsid w:val="00AD6B1E"/>
    <w:rsid w:val="00AE591B"/>
    <w:rsid w:val="00AE67CC"/>
    <w:rsid w:val="00AF59A1"/>
    <w:rsid w:val="00B05C44"/>
    <w:rsid w:val="00B06C20"/>
    <w:rsid w:val="00B1590C"/>
    <w:rsid w:val="00B26821"/>
    <w:rsid w:val="00B3510B"/>
    <w:rsid w:val="00B36EFD"/>
    <w:rsid w:val="00B45315"/>
    <w:rsid w:val="00B470E5"/>
    <w:rsid w:val="00B5535B"/>
    <w:rsid w:val="00B6201A"/>
    <w:rsid w:val="00B62462"/>
    <w:rsid w:val="00B640DC"/>
    <w:rsid w:val="00B66B19"/>
    <w:rsid w:val="00B82B97"/>
    <w:rsid w:val="00B86B39"/>
    <w:rsid w:val="00B90DF4"/>
    <w:rsid w:val="00BA2874"/>
    <w:rsid w:val="00BA53EC"/>
    <w:rsid w:val="00BB1558"/>
    <w:rsid w:val="00BB63A2"/>
    <w:rsid w:val="00BC7D96"/>
    <w:rsid w:val="00BD3A82"/>
    <w:rsid w:val="00BD5007"/>
    <w:rsid w:val="00BD5851"/>
    <w:rsid w:val="00BD5ACA"/>
    <w:rsid w:val="00BD705A"/>
    <w:rsid w:val="00BD7838"/>
    <w:rsid w:val="00BD7E92"/>
    <w:rsid w:val="00BE0D06"/>
    <w:rsid w:val="00BE0E29"/>
    <w:rsid w:val="00BE1683"/>
    <w:rsid w:val="00BE16B2"/>
    <w:rsid w:val="00BE393D"/>
    <w:rsid w:val="00BE518F"/>
    <w:rsid w:val="00BE6A2B"/>
    <w:rsid w:val="00BF06A3"/>
    <w:rsid w:val="00BF0B65"/>
    <w:rsid w:val="00BF343A"/>
    <w:rsid w:val="00BF5D42"/>
    <w:rsid w:val="00BF606F"/>
    <w:rsid w:val="00C019F2"/>
    <w:rsid w:val="00C06579"/>
    <w:rsid w:val="00C069A1"/>
    <w:rsid w:val="00C1231B"/>
    <w:rsid w:val="00C149BA"/>
    <w:rsid w:val="00C150D4"/>
    <w:rsid w:val="00C15E3E"/>
    <w:rsid w:val="00C17C47"/>
    <w:rsid w:val="00C27820"/>
    <w:rsid w:val="00C42210"/>
    <w:rsid w:val="00C422B8"/>
    <w:rsid w:val="00C459B0"/>
    <w:rsid w:val="00C60750"/>
    <w:rsid w:val="00C610F1"/>
    <w:rsid w:val="00C6291E"/>
    <w:rsid w:val="00C62DD1"/>
    <w:rsid w:val="00C6490C"/>
    <w:rsid w:val="00C768AA"/>
    <w:rsid w:val="00C8147C"/>
    <w:rsid w:val="00CA29E8"/>
    <w:rsid w:val="00CA5B88"/>
    <w:rsid w:val="00CA6931"/>
    <w:rsid w:val="00CA6A08"/>
    <w:rsid w:val="00CC6713"/>
    <w:rsid w:val="00CC7645"/>
    <w:rsid w:val="00CD03A5"/>
    <w:rsid w:val="00CD2075"/>
    <w:rsid w:val="00CD2B17"/>
    <w:rsid w:val="00CD30FB"/>
    <w:rsid w:val="00CE040B"/>
    <w:rsid w:val="00CE4834"/>
    <w:rsid w:val="00CE6981"/>
    <w:rsid w:val="00CF2FE8"/>
    <w:rsid w:val="00CF30FB"/>
    <w:rsid w:val="00CF53CC"/>
    <w:rsid w:val="00D01B1C"/>
    <w:rsid w:val="00D10A28"/>
    <w:rsid w:val="00D1529E"/>
    <w:rsid w:val="00D175AE"/>
    <w:rsid w:val="00D24E1A"/>
    <w:rsid w:val="00D30E7C"/>
    <w:rsid w:val="00D33DCF"/>
    <w:rsid w:val="00D35FAB"/>
    <w:rsid w:val="00D4268D"/>
    <w:rsid w:val="00D42AC1"/>
    <w:rsid w:val="00D57F77"/>
    <w:rsid w:val="00D63540"/>
    <w:rsid w:val="00D64C19"/>
    <w:rsid w:val="00D65953"/>
    <w:rsid w:val="00D67B5C"/>
    <w:rsid w:val="00D8338F"/>
    <w:rsid w:val="00D85598"/>
    <w:rsid w:val="00D86D3D"/>
    <w:rsid w:val="00D86DD4"/>
    <w:rsid w:val="00D874DC"/>
    <w:rsid w:val="00D901FA"/>
    <w:rsid w:val="00D93086"/>
    <w:rsid w:val="00D97F5B"/>
    <w:rsid w:val="00DA342B"/>
    <w:rsid w:val="00DA65A0"/>
    <w:rsid w:val="00DA70BE"/>
    <w:rsid w:val="00DC0F0B"/>
    <w:rsid w:val="00DC14A0"/>
    <w:rsid w:val="00DD3353"/>
    <w:rsid w:val="00DD3D07"/>
    <w:rsid w:val="00DE0BF4"/>
    <w:rsid w:val="00DE268D"/>
    <w:rsid w:val="00DF1962"/>
    <w:rsid w:val="00DF61B6"/>
    <w:rsid w:val="00E0642E"/>
    <w:rsid w:val="00E0690C"/>
    <w:rsid w:val="00E07318"/>
    <w:rsid w:val="00E1107C"/>
    <w:rsid w:val="00E13E4D"/>
    <w:rsid w:val="00E21349"/>
    <w:rsid w:val="00E2643F"/>
    <w:rsid w:val="00E33214"/>
    <w:rsid w:val="00E37DF0"/>
    <w:rsid w:val="00E414E2"/>
    <w:rsid w:val="00E42A13"/>
    <w:rsid w:val="00E44481"/>
    <w:rsid w:val="00E57D6C"/>
    <w:rsid w:val="00E60B9A"/>
    <w:rsid w:val="00E61367"/>
    <w:rsid w:val="00E634AE"/>
    <w:rsid w:val="00E6602E"/>
    <w:rsid w:val="00E70BEE"/>
    <w:rsid w:val="00E747FA"/>
    <w:rsid w:val="00E77DA4"/>
    <w:rsid w:val="00E80DA2"/>
    <w:rsid w:val="00E828AD"/>
    <w:rsid w:val="00E834BD"/>
    <w:rsid w:val="00E87B0B"/>
    <w:rsid w:val="00E907A2"/>
    <w:rsid w:val="00E97E16"/>
    <w:rsid w:val="00E97E94"/>
    <w:rsid w:val="00E97F77"/>
    <w:rsid w:val="00EA6D83"/>
    <w:rsid w:val="00EB3876"/>
    <w:rsid w:val="00EB4340"/>
    <w:rsid w:val="00EB4A49"/>
    <w:rsid w:val="00EC106D"/>
    <w:rsid w:val="00EC2D9A"/>
    <w:rsid w:val="00EC5D8E"/>
    <w:rsid w:val="00ED0782"/>
    <w:rsid w:val="00ED27D2"/>
    <w:rsid w:val="00ED654C"/>
    <w:rsid w:val="00EE3AC3"/>
    <w:rsid w:val="00EE69C1"/>
    <w:rsid w:val="00EF134B"/>
    <w:rsid w:val="00EF6E14"/>
    <w:rsid w:val="00F00611"/>
    <w:rsid w:val="00F11EBE"/>
    <w:rsid w:val="00F13DE8"/>
    <w:rsid w:val="00F144AD"/>
    <w:rsid w:val="00F17006"/>
    <w:rsid w:val="00F21F09"/>
    <w:rsid w:val="00F330A1"/>
    <w:rsid w:val="00F33759"/>
    <w:rsid w:val="00F36510"/>
    <w:rsid w:val="00F36785"/>
    <w:rsid w:val="00F36F7D"/>
    <w:rsid w:val="00F43959"/>
    <w:rsid w:val="00F44451"/>
    <w:rsid w:val="00F46F61"/>
    <w:rsid w:val="00F513AD"/>
    <w:rsid w:val="00F55E0F"/>
    <w:rsid w:val="00F56750"/>
    <w:rsid w:val="00F62B85"/>
    <w:rsid w:val="00F641A6"/>
    <w:rsid w:val="00F7151B"/>
    <w:rsid w:val="00F74F38"/>
    <w:rsid w:val="00F75B43"/>
    <w:rsid w:val="00F769F8"/>
    <w:rsid w:val="00F80298"/>
    <w:rsid w:val="00F80E7B"/>
    <w:rsid w:val="00F81C04"/>
    <w:rsid w:val="00F8250A"/>
    <w:rsid w:val="00F91008"/>
    <w:rsid w:val="00F94E4F"/>
    <w:rsid w:val="00FA197E"/>
    <w:rsid w:val="00FA3682"/>
    <w:rsid w:val="00FA6F58"/>
    <w:rsid w:val="00FA7891"/>
    <w:rsid w:val="00FB1700"/>
    <w:rsid w:val="00FB25E1"/>
    <w:rsid w:val="00FE536E"/>
    <w:rsid w:val="00FF18C8"/>
    <w:rsid w:val="00FF1B55"/>
    <w:rsid w:val="00FF3478"/>
    <w:rsid w:val="00FF41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0" w:unhideWhenUsed="0"/>
    <w:lsdException w:name="Dark List Accent 2" w:semiHidden="0" w:uiPriority="61"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0" w:unhideWhenUsed="0"/>
    <w:lsdException w:name="Dark List Accent 3" w:semiHidden="0" w:uiPriority="61"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61"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0"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A4B"/>
    <w:pPr>
      <w:spacing w:after="0" w:line="260" w:lineRule="atLeast"/>
      <w:jc w:val="both"/>
    </w:pPr>
    <w:rPr>
      <w:rFonts w:ascii="Palatino Linotype" w:eastAsia="SimSun" w:hAnsi="Palatino Linotype" w:cs="Times New Roman"/>
      <w:noProof/>
      <w:color w:val="000000"/>
      <w:sz w:val="20"/>
      <w:szCs w:val="20"/>
      <w:lang w:val="en-US" w:eastAsia="zh-CN"/>
    </w:rPr>
  </w:style>
  <w:style w:type="paragraph" w:styleId="Heading1">
    <w:name w:val="heading 1"/>
    <w:basedOn w:val="Normal"/>
    <w:next w:val="Normal"/>
    <w:link w:val="Heading1Char"/>
    <w:uiPriority w:val="9"/>
    <w:qFormat/>
    <w:rsid w:val="005C5A4B"/>
    <w:pPr>
      <w:keepNext/>
      <w:spacing w:line="240" w:lineRule="auto"/>
      <w:jc w:val="left"/>
      <w:outlineLvl w:val="0"/>
    </w:pPr>
    <w:rPr>
      <w:rFonts w:ascii="Times New Roman" w:eastAsia="Times New Roman" w:hAnsi="Times New Roman"/>
      <w:b/>
      <w:bCs/>
      <w:noProof w:val="0"/>
      <w:color w:val="auto"/>
      <w:sz w:val="24"/>
      <w:szCs w:val="24"/>
      <w:lang w:eastAsia="en-US"/>
    </w:rPr>
  </w:style>
  <w:style w:type="paragraph" w:styleId="Heading2">
    <w:name w:val="heading 2"/>
    <w:basedOn w:val="Normal"/>
    <w:next w:val="Normal"/>
    <w:link w:val="Heading2Char"/>
    <w:uiPriority w:val="9"/>
    <w:qFormat/>
    <w:rsid w:val="005C5A4B"/>
    <w:pPr>
      <w:keepNext/>
      <w:autoSpaceDE w:val="0"/>
      <w:autoSpaceDN w:val="0"/>
      <w:adjustRightInd w:val="0"/>
      <w:spacing w:line="240" w:lineRule="auto"/>
      <w:ind w:firstLine="360"/>
      <w:jc w:val="left"/>
      <w:outlineLvl w:val="1"/>
    </w:pPr>
    <w:rPr>
      <w:rFonts w:ascii="Times New Roman" w:eastAsia="Times New Roman" w:hAnsi="Times New Roman"/>
      <w:b/>
      <w:bCs/>
      <w:noProof w:val="0"/>
      <w:color w:val="auto"/>
      <w:sz w:val="28"/>
      <w:szCs w:val="24"/>
      <w:lang w:eastAsia="en-US"/>
    </w:rPr>
  </w:style>
  <w:style w:type="paragraph" w:styleId="Heading3">
    <w:name w:val="heading 3"/>
    <w:basedOn w:val="Normal"/>
    <w:next w:val="Normal"/>
    <w:link w:val="Heading3Char"/>
    <w:qFormat/>
    <w:rsid w:val="005C5A4B"/>
    <w:pPr>
      <w:keepNext/>
      <w:spacing w:line="240" w:lineRule="auto"/>
      <w:outlineLvl w:val="2"/>
    </w:pPr>
    <w:rPr>
      <w:rFonts w:ascii="Times New Roman" w:eastAsia="Times New Roman" w:hAnsi="Times New Roman"/>
      <w:b/>
      <w:noProof w:val="0"/>
      <w:color w:val="auto"/>
      <w:sz w:val="24"/>
      <w:lang w:eastAsia="cs-CZ"/>
    </w:rPr>
  </w:style>
  <w:style w:type="paragraph" w:styleId="Heading4">
    <w:name w:val="heading 4"/>
    <w:basedOn w:val="Normal"/>
    <w:next w:val="Normal"/>
    <w:link w:val="Heading4Char"/>
    <w:uiPriority w:val="9"/>
    <w:qFormat/>
    <w:rsid w:val="005C5A4B"/>
    <w:pPr>
      <w:keepNext/>
      <w:keepLines/>
      <w:spacing w:before="200" w:line="240" w:lineRule="auto"/>
      <w:jc w:val="left"/>
      <w:outlineLvl w:val="3"/>
    </w:pPr>
    <w:rPr>
      <w:rFonts w:ascii="Calibri Light" w:eastAsia="Times New Roman" w:hAnsi="Calibri Light"/>
      <w:b/>
      <w:bCs/>
      <w:i/>
      <w:iCs/>
      <w:noProof w:val="0"/>
      <w:color w:val="4472C4"/>
      <w:sz w:val="24"/>
      <w:szCs w:val="24"/>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A4B"/>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9"/>
    <w:rsid w:val="005C5A4B"/>
    <w:rPr>
      <w:rFonts w:ascii="Times New Roman" w:eastAsia="Times New Roman" w:hAnsi="Times New Roman" w:cs="Times New Roman"/>
      <w:b/>
      <w:bCs/>
      <w:sz w:val="28"/>
      <w:szCs w:val="24"/>
      <w:lang w:val="en-US"/>
    </w:rPr>
  </w:style>
  <w:style w:type="character" w:customStyle="1" w:styleId="Heading3Char">
    <w:name w:val="Heading 3 Char"/>
    <w:basedOn w:val="DefaultParagraphFont"/>
    <w:link w:val="Heading3"/>
    <w:rsid w:val="005C5A4B"/>
    <w:rPr>
      <w:rFonts w:ascii="Times New Roman" w:eastAsia="Times New Roman" w:hAnsi="Times New Roman" w:cs="Times New Roman"/>
      <w:b/>
      <w:sz w:val="24"/>
      <w:szCs w:val="20"/>
      <w:lang w:val="en-US" w:eastAsia="cs-CZ"/>
    </w:rPr>
  </w:style>
  <w:style w:type="character" w:customStyle="1" w:styleId="Heading4Char">
    <w:name w:val="Heading 4 Char"/>
    <w:basedOn w:val="DefaultParagraphFont"/>
    <w:link w:val="Heading4"/>
    <w:uiPriority w:val="9"/>
    <w:rsid w:val="005C5A4B"/>
    <w:rPr>
      <w:rFonts w:ascii="Calibri Light" w:eastAsia="Times New Roman" w:hAnsi="Calibri Light" w:cs="Times New Roman"/>
      <w:b/>
      <w:bCs/>
      <w:i/>
      <w:iCs/>
      <w:color w:val="4472C4"/>
      <w:sz w:val="24"/>
      <w:szCs w:val="24"/>
      <w:lang w:eastAsia="sk-SK"/>
    </w:rPr>
  </w:style>
  <w:style w:type="paragraph" w:customStyle="1" w:styleId="MDPI13authornames">
    <w:name w:val="MDPI_1.3_authornames"/>
    <w:next w:val="Normal"/>
    <w:qFormat/>
    <w:rsid w:val="005C5A4B"/>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Normal"/>
    <w:next w:val="Normal"/>
    <w:qFormat/>
    <w:rsid w:val="005C5A4B"/>
    <w:pPr>
      <w:adjustRightInd w:val="0"/>
      <w:snapToGrid w:val="0"/>
      <w:spacing w:line="240" w:lineRule="atLeast"/>
      <w:ind w:right="113"/>
      <w:jc w:val="left"/>
    </w:pPr>
    <w:rPr>
      <w:rFonts w:eastAsia="Times New Roman"/>
      <w:noProof w:val="0"/>
      <w:sz w:val="14"/>
      <w:lang w:eastAsia="de-DE" w:bidi="en-US"/>
    </w:rPr>
  </w:style>
  <w:style w:type="paragraph" w:customStyle="1" w:styleId="MDPI63Notes">
    <w:name w:val="MDPI_6.3_Notes"/>
    <w:qFormat/>
    <w:rsid w:val="005C5A4B"/>
    <w:pPr>
      <w:adjustRightInd w:val="0"/>
      <w:snapToGrid w:val="0"/>
      <w:spacing w:after="120" w:line="240" w:lineRule="atLeast"/>
      <w:ind w:right="113"/>
    </w:pPr>
    <w:rPr>
      <w:rFonts w:ascii="Palatino Linotype" w:eastAsia="SimSun" w:hAnsi="Palatino Linotype" w:cs="Times New Roman"/>
      <w:snapToGrid w:val="0"/>
      <w:color w:val="000000"/>
      <w:sz w:val="14"/>
      <w:szCs w:val="20"/>
      <w:lang w:val="en-US" w:bidi="en-US"/>
    </w:rPr>
  </w:style>
  <w:style w:type="paragraph" w:customStyle="1" w:styleId="MDPI15academiceditor">
    <w:name w:val="MDPI_1.5_academic_editor"/>
    <w:qFormat/>
    <w:rsid w:val="005C5A4B"/>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Bezriadkovania2">
    <w:name w:val="Bez riadkovania2"/>
    <w:qFormat/>
    <w:rsid w:val="005C5A4B"/>
    <w:pPr>
      <w:spacing w:after="0"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unhideWhenUsed/>
    <w:rsid w:val="005C5A4B"/>
    <w:pPr>
      <w:spacing w:line="240" w:lineRule="auto"/>
      <w:jc w:val="left"/>
    </w:pPr>
    <w:rPr>
      <w:rFonts w:ascii="Consolas" w:eastAsia="Calibri" w:hAnsi="Consolas"/>
      <w:noProof w:val="0"/>
      <w:color w:val="auto"/>
      <w:sz w:val="21"/>
      <w:szCs w:val="21"/>
      <w:lang w:val="sk-SK" w:eastAsia="en-US"/>
    </w:rPr>
  </w:style>
  <w:style w:type="character" w:customStyle="1" w:styleId="PlainTextChar">
    <w:name w:val="Plain Text Char"/>
    <w:basedOn w:val="DefaultParagraphFont"/>
    <w:link w:val="PlainText"/>
    <w:uiPriority w:val="99"/>
    <w:rsid w:val="005C5A4B"/>
    <w:rPr>
      <w:rFonts w:ascii="Consolas" w:eastAsia="Calibri" w:hAnsi="Consolas" w:cs="Times New Roman"/>
      <w:sz w:val="21"/>
      <w:szCs w:val="21"/>
    </w:rPr>
  </w:style>
  <w:style w:type="paragraph" w:styleId="BalloonText">
    <w:name w:val="Balloon Text"/>
    <w:basedOn w:val="Normal"/>
    <w:link w:val="BalloonTextChar"/>
    <w:uiPriority w:val="99"/>
    <w:unhideWhenUsed/>
    <w:rsid w:val="005C5A4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C5A4B"/>
    <w:rPr>
      <w:rFonts w:ascii="Tahoma" w:eastAsia="SimSun" w:hAnsi="Tahoma" w:cs="Tahoma"/>
      <w:noProof/>
      <w:color w:val="000000"/>
      <w:sz w:val="16"/>
      <w:szCs w:val="16"/>
      <w:lang w:val="en-US" w:eastAsia="zh-CN"/>
    </w:rPr>
  </w:style>
  <w:style w:type="paragraph" w:customStyle="1" w:styleId="MDPI16affiliation">
    <w:name w:val="MDPI_1.6_affiliation"/>
    <w:qFormat/>
    <w:rsid w:val="005C5A4B"/>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Bezriadkovania1">
    <w:name w:val="Bez riadkovania1"/>
    <w:qFormat/>
    <w:rsid w:val="005C5A4B"/>
    <w:pPr>
      <w:spacing w:after="0" w:line="240" w:lineRule="auto"/>
    </w:pPr>
    <w:rPr>
      <w:rFonts w:ascii="Calibri" w:eastAsia="ヒラギノ角ゴ Pro W3" w:hAnsi="Calibri" w:cs="Times New Roman"/>
      <w:color w:val="000000"/>
      <w:szCs w:val="20"/>
    </w:rPr>
  </w:style>
  <w:style w:type="paragraph" w:customStyle="1" w:styleId="MDPI18keywords">
    <w:name w:val="MDPI_1.8_keywords"/>
    <w:next w:val="Normal"/>
    <w:qFormat/>
    <w:rsid w:val="005C5A4B"/>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val="en-US" w:eastAsia="de-DE" w:bidi="en-US"/>
    </w:rPr>
  </w:style>
  <w:style w:type="paragraph" w:customStyle="1" w:styleId="MDPI17abstract">
    <w:name w:val="MDPI_1.7_abstract"/>
    <w:next w:val="Normal"/>
    <w:qFormat/>
    <w:rsid w:val="005C5A4B"/>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 w:type="paragraph" w:customStyle="1" w:styleId="MDPI21heading1">
    <w:name w:val="MDPI_2.1_heading1"/>
    <w:qFormat/>
    <w:rsid w:val="005C5A4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paragraph" w:customStyle="1" w:styleId="MDPI31text">
    <w:name w:val="MDPI_3.1_text"/>
    <w:link w:val="MDPI31textChar"/>
    <w:qFormat/>
    <w:rsid w:val="005C5A4B"/>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2heading2">
    <w:name w:val="MDPI_2.2_heading2"/>
    <w:qFormat/>
    <w:rsid w:val="005C5A4B"/>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character" w:customStyle="1" w:styleId="MDPI31textChar">
    <w:name w:val="MDPI_3.1_text Char"/>
    <w:link w:val="MDPI31text"/>
    <w:rsid w:val="005C5A4B"/>
    <w:rPr>
      <w:rFonts w:ascii="Palatino Linotype" w:eastAsia="Times New Roman" w:hAnsi="Palatino Linotype" w:cs="Times New Roman"/>
      <w:snapToGrid w:val="0"/>
      <w:color w:val="000000"/>
      <w:sz w:val="20"/>
      <w:lang w:val="en-US" w:eastAsia="de-DE" w:bidi="en-US"/>
    </w:rPr>
  </w:style>
  <w:style w:type="paragraph" w:customStyle="1" w:styleId="MDPI51figurecaption">
    <w:name w:val="MDPI_5.1_figure_caption"/>
    <w:qFormat/>
    <w:rsid w:val="005C5A4B"/>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5C5A4B"/>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Strednmrieka21">
    <w:name w:val="Stredná mriežka 21"/>
    <w:link w:val="MediumGrid2Char"/>
    <w:uiPriority w:val="1"/>
    <w:qFormat/>
    <w:rsid w:val="005C5A4B"/>
    <w:pPr>
      <w:spacing w:after="0" w:line="240" w:lineRule="auto"/>
    </w:pPr>
    <w:rPr>
      <w:rFonts w:ascii="Times New Roman" w:eastAsia="Times New Roman" w:hAnsi="Times New Roman" w:cs="Times New Roman"/>
      <w:sz w:val="24"/>
      <w:szCs w:val="24"/>
      <w:lang w:val="en-US"/>
    </w:rPr>
  </w:style>
  <w:style w:type="character" w:customStyle="1" w:styleId="MediumGrid2Char">
    <w:name w:val="Medium Grid 2 Char"/>
    <w:link w:val="Strednmrieka21"/>
    <w:uiPriority w:val="1"/>
    <w:rsid w:val="005C5A4B"/>
    <w:rPr>
      <w:rFonts w:ascii="Times New Roman" w:eastAsia="Times New Roman" w:hAnsi="Times New Roman" w:cs="Times New Roman"/>
      <w:sz w:val="24"/>
      <w:szCs w:val="24"/>
      <w:lang w:val="en-US"/>
    </w:rPr>
  </w:style>
  <w:style w:type="paragraph" w:customStyle="1" w:styleId="MDPI62BackMatter">
    <w:name w:val="MDPI_6.2_BackMatter"/>
    <w:qFormat/>
    <w:rsid w:val="005C5A4B"/>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customStyle="1" w:styleId="MDPI71References">
    <w:name w:val="MDPI_7.1_References"/>
    <w:qFormat/>
    <w:rsid w:val="005C5A4B"/>
    <w:pPr>
      <w:numPr>
        <w:numId w:val="1"/>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character" w:customStyle="1" w:styleId="A9">
    <w:name w:val="A9"/>
    <w:uiPriority w:val="99"/>
    <w:rsid w:val="005C5A4B"/>
    <w:rPr>
      <w:rFonts w:cs="ITC Franklin Gothic Std Book"/>
      <w:color w:val="000000"/>
      <w:sz w:val="14"/>
      <w:szCs w:val="14"/>
      <w:u w:val="single"/>
    </w:rPr>
  </w:style>
  <w:style w:type="paragraph" w:customStyle="1" w:styleId="MDPI11articletype">
    <w:name w:val="MDPI_1.1_article_type"/>
    <w:next w:val="Normal"/>
    <w:qFormat/>
    <w:rsid w:val="005C5A4B"/>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Normal"/>
    <w:qFormat/>
    <w:rsid w:val="005C5A4B"/>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9line">
    <w:name w:val="MDPI_1.9_line"/>
    <w:qFormat/>
    <w:rsid w:val="005C5A4B"/>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val="en-US" w:eastAsia="de-DE" w:bidi="en-US"/>
    </w:rPr>
  </w:style>
  <w:style w:type="paragraph" w:styleId="Footer">
    <w:name w:val="footer"/>
    <w:basedOn w:val="Normal"/>
    <w:link w:val="FooterChar"/>
    <w:uiPriority w:val="99"/>
    <w:rsid w:val="005C5A4B"/>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5C5A4B"/>
    <w:rPr>
      <w:rFonts w:ascii="Palatino Linotype" w:eastAsia="SimSun" w:hAnsi="Palatino Linotype" w:cs="Times New Roman"/>
      <w:noProof/>
      <w:color w:val="000000"/>
      <w:sz w:val="20"/>
      <w:szCs w:val="18"/>
      <w:lang w:val="en-US" w:eastAsia="zh-CN"/>
    </w:rPr>
  </w:style>
  <w:style w:type="paragraph" w:styleId="Header">
    <w:name w:val="header"/>
    <w:basedOn w:val="Normal"/>
    <w:link w:val="HeaderChar"/>
    <w:uiPriority w:val="99"/>
    <w:rsid w:val="005C5A4B"/>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5C5A4B"/>
    <w:rPr>
      <w:rFonts w:ascii="Palatino Linotype" w:eastAsia="SimSun" w:hAnsi="Palatino Linotype" w:cs="Times New Roman"/>
      <w:noProof/>
      <w:color w:val="000000"/>
      <w:sz w:val="20"/>
      <w:szCs w:val="18"/>
      <w:lang w:val="en-US" w:eastAsia="zh-CN"/>
    </w:rPr>
  </w:style>
  <w:style w:type="paragraph" w:customStyle="1" w:styleId="MDPIheaderjournallogo">
    <w:name w:val="MDPI_header_journal_logo"/>
    <w:qFormat/>
    <w:rsid w:val="005C5A4B"/>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qFormat/>
    <w:rsid w:val="005C5A4B"/>
    <w:pPr>
      <w:ind w:firstLine="0"/>
    </w:pPr>
  </w:style>
  <w:style w:type="paragraph" w:customStyle="1" w:styleId="MDPI33textspaceafter">
    <w:name w:val="MDPI_3.3_text_space_after"/>
    <w:qFormat/>
    <w:rsid w:val="005C5A4B"/>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qFormat/>
    <w:rsid w:val="005C5A4B"/>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qFormat/>
    <w:rsid w:val="005C5A4B"/>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qFormat/>
    <w:rsid w:val="005C5A4B"/>
    <w:pPr>
      <w:numPr>
        <w:numId w:val="2"/>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qFormat/>
    <w:rsid w:val="005C5A4B"/>
    <w:pPr>
      <w:numPr>
        <w:numId w:val="3"/>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qFormat/>
    <w:rsid w:val="005C5A4B"/>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5C5A4B"/>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qFormat/>
    <w:rsid w:val="005C5A4B"/>
    <w:pPr>
      <w:adjustRightInd w:val="0"/>
      <w:snapToGrid w:val="0"/>
      <w:spacing w:before="240" w:after="120" w:line="228" w:lineRule="auto"/>
      <w:ind w:left="2608"/>
    </w:pPr>
    <w:rPr>
      <w:rFonts w:ascii="Palatino Linotype" w:eastAsia="Times New Roman" w:hAnsi="Palatino Linotype" w:cs="Times New Roman"/>
      <w:color w:val="000000"/>
      <w:sz w:val="18"/>
      <w:lang w:val="en-US" w:eastAsia="de-DE" w:bidi="en-US"/>
    </w:rPr>
  </w:style>
  <w:style w:type="paragraph" w:customStyle="1" w:styleId="MDPI42tablebody">
    <w:name w:val="MDPI_4.2_table_body"/>
    <w:qFormat/>
    <w:rsid w:val="005C5A4B"/>
    <w:pPr>
      <w:adjustRightInd w:val="0"/>
      <w:snapToGrid w:val="0"/>
      <w:spacing w:after="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qFormat/>
    <w:rsid w:val="005C5A4B"/>
    <w:pPr>
      <w:adjustRightInd w:val="0"/>
      <w:snapToGrid w:val="0"/>
      <w:spacing w:after="240" w:line="228" w:lineRule="auto"/>
      <w:ind w:left="2608"/>
    </w:pPr>
    <w:rPr>
      <w:rFonts w:ascii="Palatino Linotype" w:eastAsia="Times New Roman" w:hAnsi="Palatino Linotype" w:cs="Cordia New"/>
      <w:color w:val="000000"/>
      <w:sz w:val="18"/>
      <w:lang w:val="en-US" w:eastAsia="de-DE" w:bidi="en-US"/>
    </w:rPr>
  </w:style>
  <w:style w:type="paragraph" w:customStyle="1" w:styleId="MDPI23heading3">
    <w:name w:val="MDPI_2.3_heading3"/>
    <w:qFormat/>
    <w:rsid w:val="005C5A4B"/>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character" w:styleId="LineNumber">
    <w:name w:val="line number"/>
    <w:uiPriority w:val="99"/>
    <w:rsid w:val="005C5A4B"/>
    <w:rPr>
      <w:rFonts w:ascii="Palatino Linotype" w:hAnsi="Palatino Linotype"/>
      <w:sz w:val="16"/>
    </w:rPr>
  </w:style>
  <w:style w:type="table" w:customStyle="1" w:styleId="MDPI41threelinetable">
    <w:name w:val="MDPI_4.1_three_line_table"/>
    <w:basedOn w:val="TableNormal"/>
    <w:uiPriority w:val="99"/>
    <w:rsid w:val="005C5A4B"/>
    <w:pPr>
      <w:adjustRightInd w:val="0"/>
      <w:snapToGrid w:val="0"/>
      <w:spacing w:after="0" w:line="240" w:lineRule="auto"/>
      <w:jc w:val="center"/>
    </w:pPr>
    <w:rPr>
      <w:rFonts w:ascii="Palatino Linotype" w:eastAsia="Calibri" w:hAnsi="Palatino Linotype" w:cs="Times New Roman"/>
      <w:color w:val="000000"/>
      <w:sz w:val="20"/>
      <w:szCs w:val="20"/>
      <w:lang w:val="en-US"/>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Symbol" w:hAnsi="Symbol"/>
        <w:b/>
        <w:i w:val="0"/>
        <w:sz w:val="20"/>
      </w:rPr>
      <w:tblPr/>
      <w:tcPr>
        <w:tcBorders>
          <w:bottom w:val="single" w:sz="4" w:space="0" w:color="auto"/>
        </w:tcBorders>
      </w:tcPr>
    </w:tblStylePr>
  </w:style>
  <w:style w:type="character" w:styleId="Hyperlink">
    <w:name w:val="Hyperlink"/>
    <w:rsid w:val="005C5A4B"/>
    <w:rPr>
      <w:color w:val="0000FF"/>
      <w:u w:val="single"/>
    </w:rPr>
  </w:style>
  <w:style w:type="character" w:customStyle="1" w:styleId="UnresolvedMention">
    <w:name w:val="Unresolved Mention"/>
    <w:uiPriority w:val="99"/>
    <w:semiHidden/>
    <w:unhideWhenUsed/>
    <w:rsid w:val="005C5A4B"/>
    <w:rPr>
      <w:color w:val="605E5C"/>
      <w:shd w:val="clear" w:color="auto" w:fill="E1DFDD"/>
    </w:rPr>
  </w:style>
  <w:style w:type="table" w:styleId="TableGrid">
    <w:name w:val="Table Grid"/>
    <w:basedOn w:val="TableNormal"/>
    <w:uiPriority w:val="59"/>
    <w:rsid w:val="005C5A4B"/>
    <w:pPr>
      <w:spacing w:after="0" w:line="260" w:lineRule="atLeast"/>
      <w:jc w:val="both"/>
    </w:pPr>
    <w:rPr>
      <w:rFonts w:ascii="Palatino Linotype" w:eastAsia="SimSun" w:hAnsi="Palatino Linotype" w:cs="Times New Roman"/>
      <w:color w:val="000000"/>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5C5A4B"/>
    <w:pPr>
      <w:spacing w:after="0" w:line="240" w:lineRule="auto"/>
    </w:pPr>
    <w:rPr>
      <w:rFonts w:ascii="Calibri" w:eastAsia="SimSun" w:hAnsi="Calibri"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5C5A4B"/>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81theorem">
    <w:name w:val="MDPI_8.1_theorem"/>
    <w:qFormat/>
    <w:rsid w:val="005C5A4B"/>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5C5A4B"/>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61Citation">
    <w:name w:val="MDPI_6.1_Citation"/>
    <w:qFormat/>
    <w:rsid w:val="005C5A4B"/>
    <w:pPr>
      <w:adjustRightInd w:val="0"/>
      <w:snapToGrid w:val="0"/>
      <w:spacing w:after="0" w:line="240" w:lineRule="atLeast"/>
      <w:ind w:right="113"/>
    </w:pPr>
    <w:rPr>
      <w:rFonts w:ascii="Palatino Linotype" w:eastAsia="SimSun" w:hAnsi="Palatino Linotype" w:cs="Cordia New"/>
      <w:sz w:val="14"/>
      <w:lang w:val="en-US"/>
    </w:rPr>
  </w:style>
  <w:style w:type="paragraph" w:customStyle="1" w:styleId="MDPI19classification">
    <w:name w:val="MDPI_1.9_classification"/>
    <w:qFormat/>
    <w:rsid w:val="005C5A4B"/>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411onetablecaption">
    <w:name w:val="MDPI_4.1.1_one_table_caption"/>
    <w:qFormat/>
    <w:rsid w:val="005C5A4B"/>
    <w:pPr>
      <w:adjustRightInd w:val="0"/>
      <w:snapToGrid w:val="0"/>
      <w:spacing w:before="240" w:after="120" w:line="260" w:lineRule="atLeast"/>
      <w:jc w:val="center"/>
    </w:pPr>
    <w:rPr>
      <w:rFonts w:ascii="Palatino Linotype" w:eastAsia="Calibri" w:hAnsi="Palatino Linotype" w:cs="Times New Roman"/>
      <w:noProof/>
      <w:color w:val="000000"/>
      <w:sz w:val="18"/>
      <w:lang w:val="en-US" w:bidi="en-US"/>
    </w:rPr>
  </w:style>
  <w:style w:type="paragraph" w:customStyle="1" w:styleId="MDPI511onefigurecaption">
    <w:name w:val="MDPI_5.1.1_one_figure_caption"/>
    <w:qFormat/>
    <w:rsid w:val="005C5A4B"/>
    <w:pPr>
      <w:adjustRightInd w:val="0"/>
      <w:snapToGrid w:val="0"/>
      <w:spacing w:before="240" w:after="120" w:line="260" w:lineRule="atLeast"/>
      <w:jc w:val="center"/>
    </w:pPr>
    <w:rPr>
      <w:rFonts w:ascii="Palatino Linotype" w:eastAsia="Calibri" w:hAnsi="Palatino Linotype" w:cs="Times New Roman"/>
      <w:noProof/>
      <w:color w:val="000000"/>
      <w:sz w:val="18"/>
      <w:szCs w:val="20"/>
      <w:lang w:val="en-US" w:bidi="en-US"/>
    </w:rPr>
  </w:style>
  <w:style w:type="paragraph" w:customStyle="1" w:styleId="MDPI72Copyright">
    <w:name w:val="MDPI_7.2_Copyright"/>
    <w:qFormat/>
    <w:rsid w:val="005C5A4B"/>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5C5A4B"/>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equationFram">
    <w:name w:val="MDPI_equationFram"/>
    <w:qFormat/>
    <w:rsid w:val="005C5A4B"/>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qFormat/>
    <w:rsid w:val="005C5A4B"/>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footerfirstpage">
    <w:name w:val="MDPI_footer_firstpage"/>
    <w:qFormat/>
    <w:rsid w:val="005C5A4B"/>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header">
    <w:name w:val="MDPI_header"/>
    <w:qFormat/>
    <w:rsid w:val="005C5A4B"/>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5C5A4B"/>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qFormat/>
    <w:rsid w:val="005C5A4B"/>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table" w:customStyle="1" w:styleId="MDPITable">
    <w:name w:val="MDPI_Table"/>
    <w:basedOn w:val="TableNormal"/>
    <w:uiPriority w:val="99"/>
    <w:rsid w:val="005C5A4B"/>
    <w:pPr>
      <w:spacing w:after="0" w:line="240" w:lineRule="auto"/>
    </w:pPr>
    <w:rPr>
      <w:rFonts w:ascii="Palatino Linotype" w:eastAsia="SimSun" w:hAnsi="Palatino Linotype" w:cs="Times New Roman"/>
      <w:color w:val="000000"/>
      <w:sz w:val="20"/>
      <w:szCs w:val="20"/>
      <w:lang w:val="en-CA"/>
    </w:rPr>
    <w:tblPr>
      <w:tblInd w:w="0" w:type="dxa"/>
      <w:tblCellMar>
        <w:top w:w="0" w:type="dxa"/>
        <w:left w:w="0" w:type="dxa"/>
        <w:bottom w:w="0" w:type="dxa"/>
        <w:right w:w="0" w:type="dxa"/>
      </w:tblCellMar>
    </w:tblPr>
  </w:style>
  <w:style w:type="paragraph" w:customStyle="1" w:styleId="MDPItext">
    <w:name w:val="MDPI_text"/>
    <w:qFormat/>
    <w:rsid w:val="005C5A4B"/>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5C5A4B"/>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character" w:customStyle="1" w:styleId="apple-converted-space">
    <w:name w:val="apple-converted-space"/>
    <w:rsid w:val="005C5A4B"/>
  </w:style>
  <w:style w:type="paragraph" w:customStyle="1" w:styleId="GridTable2">
    <w:name w:val="Grid Table 2"/>
    <w:basedOn w:val="Normal"/>
    <w:next w:val="Normal"/>
    <w:uiPriority w:val="37"/>
    <w:semiHidden/>
    <w:unhideWhenUsed/>
    <w:rsid w:val="005C5A4B"/>
  </w:style>
  <w:style w:type="paragraph" w:styleId="BodyText">
    <w:name w:val="Body Text"/>
    <w:link w:val="BodyTextChar"/>
    <w:rsid w:val="005C5A4B"/>
    <w:pPr>
      <w:spacing w:after="120" w:line="340" w:lineRule="atLeast"/>
      <w:jc w:val="both"/>
    </w:pPr>
    <w:rPr>
      <w:rFonts w:ascii="Palatino Linotype" w:eastAsia="SimSun" w:hAnsi="Palatino Linotype" w:cs="Times New Roman"/>
      <w:color w:val="000000"/>
      <w:sz w:val="24"/>
      <w:szCs w:val="20"/>
      <w:lang w:val="en-US" w:eastAsia="de-DE"/>
    </w:rPr>
  </w:style>
  <w:style w:type="character" w:customStyle="1" w:styleId="BodyTextChar">
    <w:name w:val="Body Text Char"/>
    <w:basedOn w:val="DefaultParagraphFont"/>
    <w:link w:val="BodyText"/>
    <w:rsid w:val="005C5A4B"/>
    <w:rPr>
      <w:rFonts w:ascii="Palatino Linotype" w:eastAsia="SimSun" w:hAnsi="Palatino Linotype" w:cs="Times New Roman"/>
      <w:color w:val="000000"/>
      <w:sz w:val="24"/>
      <w:szCs w:val="20"/>
      <w:lang w:val="en-US" w:eastAsia="de-DE"/>
    </w:rPr>
  </w:style>
  <w:style w:type="character" w:styleId="CommentReference">
    <w:name w:val="annotation reference"/>
    <w:uiPriority w:val="99"/>
    <w:rsid w:val="005C5A4B"/>
    <w:rPr>
      <w:sz w:val="21"/>
      <w:szCs w:val="21"/>
    </w:rPr>
  </w:style>
  <w:style w:type="paragraph" w:styleId="CommentText">
    <w:name w:val="annotation text"/>
    <w:basedOn w:val="Normal"/>
    <w:link w:val="CommentTextChar"/>
    <w:rsid w:val="005C5A4B"/>
  </w:style>
  <w:style w:type="character" w:customStyle="1" w:styleId="CommentTextChar">
    <w:name w:val="Comment Text Char"/>
    <w:basedOn w:val="DefaultParagraphFont"/>
    <w:link w:val="CommentText"/>
    <w:rsid w:val="005C5A4B"/>
    <w:rPr>
      <w:rFonts w:ascii="Palatino Linotype" w:eastAsia="SimSun" w:hAnsi="Palatino Linotype" w:cs="Times New Roman"/>
      <w:noProof/>
      <w:color w:val="000000"/>
      <w:sz w:val="20"/>
      <w:szCs w:val="20"/>
      <w:lang w:val="en-US" w:eastAsia="zh-CN"/>
    </w:rPr>
  </w:style>
  <w:style w:type="paragraph" w:styleId="CommentSubject">
    <w:name w:val="annotation subject"/>
    <w:basedOn w:val="CommentText"/>
    <w:next w:val="CommentText"/>
    <w:link w:val="CommentSubjectChar"/>
    <w:rsid w:val="005C5A4B"/>
    <w:rPr>
      <w:b/>
      <w:bCs/>
    </w:rPr>
  </w:style>
  <w:style w:type="character" w:customStyle="1" w:styleId="CommentSubjectChar">
    <w:name w:val="Comment Subject Char"/>
    <w:basedOn w:val="CommentTextChar"/>
    <w:link w:val="CommentSubject"/>
    <w:rsid w:val="005C5A4B"/>
    <w:rPr>
      <w:b/>
      <w:bCs/>
    </w:rPr>
  </w:style>
  <w:style w:type="character" w:styleId="EndnoteReference">
    <w:name w:val="endnote reference"/>
    <w:rsid w:val="005C5A4B"/>
    <w:rPr>
      <w:vertAlign w:val="superscript"/>
    </w:rPr>
  </w:style>
  <w:style w:type="paragraph" w:styleId="EndnoteText">
    <w:name w:val="endnote text"/>
    <w:basedOn w:val="Normal"/>
    <w:link w:val="EndnoteTextChar"/>
    <w:semiHidden/>
    <w:unhideWhenUsed/>
    <w:rsid w:val="005C5A4B"/>
    <w:pPr>
      <w:spacing w:line="240" w:lineRule="auto"/>
    </w:pPr>
  </w:style>
  <w:style w:type="character" w:customStyle="1" w:styleId="EndnoteTextChar">
    <w:name w:val="Endnote Text Char"/>
    <w:basedOn w:val="DefaultParagraphFont"/>
    <w:link w:val="EndnoteText"/>
    <w:semiHidden/>
    <w:rsid w:val="005C5A4B"/>
    <w:rPr>
      <w:rFonts w:ascii="Palatino Linotype" w:eastAsia="SimSun" w:hAnsi="Palatino Linotype" w:cs="Times New Roman"/>
      <w:noProof/>
      <w:color w:val="000000"/>
      <w:sz w:val="20"/>
      <w:szCs w:val="20"/>
      <w:lang w:val="en-US" w:eastAsia="zh-CN"/>
    </w:rPr>
  </w:style>
  <w:style w:type="character" w:styleId="FollowedHyperlink">
    <w:name w:val="FollowedHyperlink"/>
    <w:uiPriority w:val="99"/>
    <w:rsid w:val="005C5A4B"/>
    <w:rPr>
      <w:color w:val="954F72"/>
      <w:u w:val="single"/>
    </w:rPr>
  </w:style>
  <w:style w:type="paragraph" w:styleId="FootnoteText">
    <w:name w:val="footnote text"/>
    <w:basedOn w:val="Normal"/>
    <w:link w:val="FootnoteTextChar"/>
    <w:semiHidden/>
    <w:unhideWhenUsed/>
    <w:rsid w:val="005C5A4B"/>
    <w:pPr>
      <w:spacing w:line="240" w:lineRule="auto"/>
    </w:pPr>
  </w:style>
  <w:style w:type="character" w:customStyle="1" w:styleId="FootnoteTextChar">
    <w:name w:val="Footnote Text Char"/>
    <w:basedOn w:val="DefaultParagraphFont"/>
    <w:link w:val="FootnoteText"/>
    <w:semiHidden/>
    <w:rsid w:val="005C5A4B"/>
    <w:rPr>
      <w:rFonts w:ascii="Palatino Linotype" w:eastAsia="SimSun" w:hAnsi="Palatino Linotype" w:cs="Times New Roman"/>
      <w:noProof/>
      <w:color w:val="000000"/>
      <w:sz w:val="20"/>
      <w:szCs w:val="20"/>
      <w:lang w:val="en-US" w:eastAsia="zh-CN"/>
    </w:rPr>
  </w:style>
  <w:style w:type="paragraph" w:styleId="NormalWeb">
    <w:name w:val="Normal (Web)"/>
    <w:basedOn w:val="Normal"/>
    <w:uiPriority w:val="99"/>
    <w:rsid w:val="005C5A4B"/>
    <w:rPr>
      <w:szCs w:val="24"/>
    </w:rPr>
  </w:style>
  <w:style w:type="paragraph" w:customStyle="1" w:styleId="MsoFootnoteText0">
    <w:name w:val="MsoFootnoteText"/>
    <w:basedOn w:val="NormalWeb"/>
    <w:qFormat/>
    <w:rsid w:val="005C5A4B"/>
    <w:rPr>
      <w:rFonts w:ascii="Times New Roman" w:hAnsi="Times New Roman"/>
    </w:rPr>
  </w:style>
  <w:style w:type="character" w:styleId="PageNumber">
    <w:name w:val="page number"/>
    <w:rsid w:val="005C5A4B"/>
  </w:style>
  <w:style w:type="character" w:customStyle="1" w:styleId="Strednmrieka11">
    <w:name w:val="Stredná mriežka 11"/>
    <w:uiPriority w:val="99"/>
    <w:semiHidden/>
    <w:rsid w:val="005C5A4B"/>
    <w:rPr>
      <w:color w:val="808080"/>
    </w:rPr>
  </w:style>
  <w:style w:type="paragraph" w:customStyle="1" w:styleId="MDPI71FootNotes">
    <w:name w:val="MDPI_7.1_FootNotes"/>
    <w:qFormat/>
    <w:rsid w:val="005C5A4B"/>
    <w:pPr>
      <w:numPr>
        <w:numId w:val="4"/>
      </w:numPr>
      <w:adjustRightInd w:val="0"/>
      <w:snapToGrid w:val="0"/>
      <w:spacing w:after="0" w:line="228" w:lineRule="auto"/>
    </w:pPr>
    <w:rPr>
      <w:rFonts w:ascii="Palatino Linotype" w:eastAsia="Calibri" w:hAnsi="Palatino Linotype" w:cs="Times New Roman"/>
      <w:noProof/>
      <w:color w:val="000000"/>
      <w:sz w:val="18"/>
      <w:szCs w:val="20"/>
      <w:lang w:val="en-US"/>
    </w:rPr>
  </w:style>
  <w:style w:type="character" w:customStyle="1" w:styleId="UnresolvedMention1">
    <w:name w:val="Unresolved Mention1"/>
    <w:uiPriority w:val="99"/>
    <w:semiHidden/>
    <w:unhideWhenUsed/>
    <w:rsid w:val="005C5A4B"/>
    <w:rPr>
      <w:color w:val="605E5C"/>
      <w:shd w:val="clear" w:color="auto" w:fill="E1DFDD"/>
    </w:rPr>
  </w:style>
  <w:style w:type="paragraph" w:styleId="BodyTextIndent">
    <w:name w:val="Body Text Indent"/>
    <w:basedOn w:val="Normal"/>
    <w:link w:val="BodyTextIndentChar"/>
    <w:rsid w:val="005C5A4B"/>
    <w:pPr>
      <w:spacing w:line="240" w:lineRule="auto"/>
      <w:ind w:left="720" w:hanging="360"/>
      <w:jc w:val="left"/>
    </w:pPr>
    <w:rPr>
      <w:rFonts w:ascii="Times New Roman" w:eastAsia="Times New Roman" w:hAnsi="Times New Roman"/>
      <w:noProof w:val="0"/>
      <w:color w:val="auto"/>
      <w:sz w:val="24"/>
      <w:szCs w:val="24"/>
      <w:lang w:eastAsia="en-US"/>
    </w:rPr>
  </w:style>
  <w:style w:type="character" w:customStyle="1" w:styleId="BodyTextIndentChar">
    <w:name w:val="Body Text Indent Char"/>
    <w:basedOn w:val="DefaultParagraphFont"/>
    <w:link w:val="BodyTextIndent"/>
    <w:rsid w:val="005C5A4B"/>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5C5A4B"/>
    <w:pPr>
      <w:spacing w:line="240" w:lineRule="auto"/>
      <w:ind w:firstLine="284"/>
    </w:pPr>
    <w:rPr>
      <w:rFonts w:ascii="Times New Roman" w:eastAsia="Times New Roman" w:hAnsi="Times New Roman"/>
      <w:noProof w:val="0"/>
      <w:color w:val="auto"/>
      <w:sz w:val="24"/>
      <w:lang w:val="de-DE" w:eastAsia="cs-CZ"/>
    </w:rPr>
  </w:style>
  <w:style w:type="character" w:customStyle="1" w:styleId="BodyTextIndent3Char">
    <w:name w:val="Body Text Indent 3 Char"/>
    <w:basedOn w:val="DefaultParagraphFont"/>
    <w:link w:val="BodyTextIndent3"/>
    <w:rsid w:val="005C5A4B"/>
    <w:rPr>
      <w:rFonts w:ascii="Times New Roman" w:eastAsia="Times New Roman" w:hAnsi="Times New Roman" w:cs="Times New Roman"/>
      <w:sz w:val="24"/>
      <w:szCs w:val="20"/>
      <w:lang w:val="de-DE" w:eastAsia="cs-CZ"/>
    </w:rPr>
  </w:style>
  <w:style w:type="paragraph" w:styleId="BodyTextIndent2">
    <w:name w:val="Body Text Indent 2"/>
    <w:basedOn w:val="Normal"/>
    <w:link w:val="BodyTextIndent2Char"/>
    <w:rsid w:val="005C5A4B"/>
    <w:pPr>
      <w:spacing w:line="240" w:lineRule="auto"/>
      <w:ind w:firstLine="360"/>
    </w:pPr>
    <w:rPr>
      <w:rFonts w:ascii="Times New Roman" w:eastAsia="Times New Roman" w:hAnsi="Times New Roman"/>
      <w:noProof w:val="0"/>
      <w:color w:val="auto"/>
      <w:sz w:val="24"/>
      <w:szCs w:val="24"/>
      <w:lang w:eastAsia="en-US"/>
    </w:rPr>
  </w:style>
  <w:style w:type="character" w:customStyle="1" w:styleId="BodyTextIndent2Char">
    <w:name w:val="Body Text Indent 2 Char"/>
    <w:basedOn w:val="DefaultParagraphFont"/>
    <w:link w:val="BodyTextIndent2"/>
    <w:rsid w:val="005C5A4B"/>
    <w:rPr>
      <w:rFonts w:ascii="Times New Roman" w:eastAsia="Times New Roman" w:hAnsi="Times New Roman" w:cs="Times New Roman"/>
      <w:sz w:val="24"/>
      <w:szCs w:val="24"/>
      <w:lang w:val="en-US"/>
    </w:rPr>
  </w:style>
  <w:style w:type="character" w:styleId="Strong">
    <w:name w:val="Strong"/>
    <w:uiPriority w:val="22"/>
    <w:qFormat/>
    <w:rsid w:val="005C5A4B"/>
    <w:rPr>
      <w:b/>
      <w:bCs/>
    </w:rPr>
  </w:style>
  <w:style w:type="paragraph" w:customStyle="1" w:styleId="bibliografia">
    <w:name w:val="bibliografia"/>
    <w:basedOn w:val="Normal"/>
    <w:rsid w:val="005C5A4B"/>
    <w:pPr>
      <w:spacing w:line="480" w:lineRule="auto"/>
      <w:ind w:left="284" w:hanging="284"/>
    </w:pPr>
    <w:rPr>
      <w:rFonts w:ascii="Times New Roman" w:eastAsia="Times New Roman" w:hAnsi="Times New Roman"/>
      <w:noProof w:val="0"/>
      <w:color w:val="auto"/>
      <w:sz w:val="24"/>
      <w:szCs w:val="24"/>
      <w:lang w:val="en-GB" w:eastAsia="pl-PL"/>
    </w:rPr>
  </w:style>
  <w:style w:type="character" w:styleId="HTMLTypewriter">
    <w:name w:val="HTML Typewriter"/>
    <w:rsid w:val="005C5A4B"/>
    <w:rPr>
      <w:rFonts w:ascii="Courier New" w:eastAsia="Times New Roman" w:hAnsi="Courier New" w:cs="Courier New"/>
      <w:sz w:val="20"/>
      <w:szCs w:val="20"/>
    </w:rPr>
  </w:style>
  <w:style w:type="character" w:styleId="Emphasis">
    <w:name w:val="Emphasis"/>
    <w:uiPriority w:val="20"/>
    <w:qFormat/>
    <w:rsid w:val="005C5A4B"/>
    <w:rPr>
      <w:i/>
      <w:iCs/>
    </w:rPr>
  </w:style>
  <w:style w:type="paragraph" w:styleId="HTMLPreformatted">
    <w:name w:val="HTML Preformatted"/>
    <w:basedOn w:val="Normal"/>
    <w:link w:val="HTMLPreformattedChar"/>
    <w:uiPriority w:val="99"/>
    <w:rsid w:val="005C5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Courier New" w:hAnsi="Courier New"/>
      <w:noProof w:val="0"/>
      <w:color w:val="auto"/>
      <w:lang w:eastAsia="en-US"/>
    </w:rPr>
  </w:style>
  <w:style w:type="character" w:customStyle="1" w:styleId="HTMLPreformattedChar">
    <w:name w:val="HTML Preformatted Char"/>
    <w:basedOn w:val="DefaultParagraphFont"/>
    <w:link w:val="HTMLPreformatted"/>
    <w:uiPriority w:val="99"/>
    <w:rsid w:val="005C5A4B"/>
    <w:rPr>
      <w:rFonts w:ascii="Courier New" w:eastAsia="Courier New" w:hAnsi="Courier New" w:cs="Times New Roman"/>
      <w:sz w:val="20"/>
      <w:szCs w:val="20"/>
      <w:lang w:val="en-US"/>
    </w:rPr>
  </w:style>
  <w:style w:type="paragraph" w:styleId="BodyText2">
    <w:name w:val="Body Text 2"/>
    <w:basedOn w:val="Normal"/>
    <w:link w:val="BodyText2Char"/>
    <w:rsid w:val="005C5A4B"/>
    <w:pPr>
      <w:spacing w:after="120" w:line="480" w:lineRule="auto"/>
      <w:jc w:val="left"/>
    </w:pPr>
    <w:rPr>
      <w:rFonts w:ascii="Times New Roman" w:eastAsia="Times New Roman" w:hAnsi="Times New Roman"/>
      <w:noProof w:val="0"/>
      <w:color w:val="auto"/>
      <w:sz w:val="24"/>
      <w:szCs w:val="24"/>
      <w:lang w:eastAsia="en-US"/>
    </w:rPr>
  </w:style>
  <w:style w:type="character" w:customStyle="1" w:styleId="BodyText2Char">
    <w:name w:val="Body Text 2 Char"/>
    <w:basedOn w:val="DefaultParagraphFont"/>
    <w:link w:val="BodyText2"/>
    <w:rsid w:val="005C5A4B"/>
    <w:rPr>
      <w:rFonts w:ascii="Times New Roman" w:eastAsia="Times New Roman" w:hAnsi="Times New Roman" w:cs="Times New Roman"/>
      <w:sz w:val="24"/>
      <w:szCs w:val="24"/>
      <w:lang w:val="en-US"/>
    </w:rPr>
  </w:style>
  <w:style w:type="paragraph" w:customStyle="1" w:styleId="authorgroup">
    <w:name w:val="authorgroup"/>
    <w:basedOn w:val="Normal"/>
    <w:rsid w:val="005C5A4B"/>
    <w:pPr>
      <w:spacing w:before="100" w:beforeAutospacing="1" w:after="100" w:afterAutospacing="1" w:line="240" w:lineRule="auto"/>
      <w:jc w:val="left"/>
    </w:pPr>
    <w:rPr>
      <w:rFonts w:ascii="Arial" w:eastAsia="Times New Roman" w:hAnsi="Arial" w:cs="Arial"/>
      <w:b/>
      <w:bCs/>
      <w:noProof w:val="0"/>
      <w:color w:val="404040"/>
      <w:sz w:val="18"/>
      <w:szCs w:val="18"/>
      <w:lang w:val="sk-SK" w:eastAsia="sk-SK"/>
    </w:rPr>
  </w:style>
  <w:style w:type="paragraph" w:customStyle="1" w:styleId="Nadpis22">
    <w:name w:val="Nadpis 22"/>
    <w:basedOn w:val="Normal"/>
    <w:rsid w:val="005C5A4B"/>
    <w:pPr>
      <w:pBdr>
        <w:top w:val="single" w:sz="4" w:space="6" w:color="CCCCCC"/>
        <w:left w:val="single" w:sz="4" w:space="6" w:color="CCCCCC"/>
        <w:bottom w:val="single" w:sz="4" w:space="6" w:color="CCCCCC"/>
        <w:right w:val="single" w:sz="4" w:space="6" w:color="CCCCCC"/>
      </w:pBdr>
      <w:shd w:val="clear" w:color="auto" w:fill="F0F8FF"/>
      <w:spacing w:before="240" w:after="240" w:line="240" w:lineRule="auto"/>
      <w:jc w:val="left"/>
      <w:outlineLvl w:val="2"/>
    </w:pPr>
    <w:rPr>
      <w:rFonts w:ascii="Arial" w:eastAsia="Times New Roman" w:hAnsi="Arial" w:cs="Arial"/>
      <w:b/>
      <w:bCs/>
      <w:noProof w:val="0"/>
      <w:sz w:val="23"/>
      <w:szCs w:val="23"/>
      <w:lang w:val="sk-SK" w:eastAsia="sk-SK"/>
    </w:rPr>
  </w:style>
  <w:style w:type="character" w:customStyle="1" w:styleId="ti2">
    <w:name w:val="ti2"/>
    <w:rsid w:val="005C5A4B"/>
    <w:rPr>
      <w:sz w:val="22"/>
      <w:szCs w:val="22"/>
    </w:rPr>
  </w:style>
  <w:style w:type="paragraph" w:styleId="BodyText3">
    <w:name w:val="Body Text 3"/>
    <w:basedOn w:val="Normal"/>
    <w:link w:val="BodyText3Char"/>
    <w:rsid w:val="005C5A4B"/>
    <w:pPr>
      <w:spacing w:line="240" w:lineRule="auto"/>
    </w:pPr>
    <w:rPr>
      <w:rFonts w:ascii="Times New Roman" w:eastAsia="Times New Roman" w:hAnsi="Times New Roman"/>
      <w:noProof w:val="0"/>
      <w:color w:val="0000FF"/>
      <w:sz w:val="24"/>
      <w:szCs w:val="24"/>
      <w:lang w:eastAsia="en-US"/>
    </w:rPr>
  </w:style>
  <w:style w:type="character" w:customStyle="1" w:styleId="BodyText3Char">
    <w:name w:val="Body Text 3 Char"/>
    <w:basedOn w:val="DefaultParagraphFont"/>
    <w:link w:val="BodyText3"/>
    <w:rsid w:val="005C5A4B"/>
    <w:rPr>
      <w:rFonts w:ascii="Times New Roman" w:eastAsia="Times New Roman" w:hAnsi="Times New Roman" w:cs="Times New Roman"/>
      <w:color w:val="0000FF"/>
      <w:sz w:val="24"/>
      <w:szCs w:val="24"/>
      <w:lang w:val="en-US"/>
    </w:rPr>
  </w:style>
  <w:style w:type="paragraph" w:customStyle="1" w:styleId="Normlnywebov1">
    <w:name w:val="Normálny (webový)1"/>
    <w:basedOn w:val="Normal"/>
    <w:rsid w:val="005C5A4B"/>
    <w:pPr>
      <w:spacing w:before="240" w:line="288" w:lineRule="atLeast"/>
      <w:ind w:left="120"/>
      <w:jc w:val="left"/>
    </w:pPr>
    <w:rPr>
      <w:rFonts w:ascii="Times New Roman" w:eastAsia="Times New Roman" w:hAnsi="Times New Roman"/>
      <w:noProof w:val="0"/>
      <w:sz w:val="22"/>
      <w:szCs w:val="22"/>
      <w:lang w:val="sk-SK" w:eastAsia="sk-SK"/>
    </w:rPr>
  </w:style>
  <w:style w:type="paragraph" w:customStyle="1" w:styleId="affiliation2">
    <w:name w:val="affiliation2"/>
    <w:basedOn w:val="Normal"/>
    <w:rsid w:val="005C5A4B"/>
    <w:pPr>
      <w:spacing w:before="240" w:after="120" w:line="288" w:lineRule="atLeast"/>
      <w:ind w:left="120"/>
      <w:jc w:val="left"/>
    </w:pPr>
    <w:rPr>
      <w:rFonts w:ascii="Times New Roman" w:eastAsia="Times New Roman" w:hAnsi="Times New Roman"/>
      <w:noProof w:val="0"/>
      <w:sz w:val="19"/>
      <w:szCs w:val="19"/>
      <w:lang w:val="sk-SK" w:eastAsia="sk-SK"/>
    </w:rPr>
  </w:style>
  <w:style w:type="character" w:customStyle="1" w:styleId="productlargeclass">
    <w:name w:val="productlargeclass"/>
    <w:basedOn w:val="DefaultParagraphFont"/>
    <w:rsid w:val="005C5A4B"/>
  </w:style>
  <w:style w:type="character" w:customStyle="1" w:styleId="bodytext1">
    <w:name w:val="bodytext1"/>
    <w:rsid w:val="005C5A4B"/>
    <w:rPr>
      <w:rFonts w:ascii="Arial" w:hAnsi="Arial" w:cs="Arial" w:hint="default"/>
      <w:color w:val="333333"/>
      <w:sz w:val="18"/>
      <w:szCs w:val="18"/>
    </w:rPr>
  </w:style>
  <w:style w:type="character" w:customStyle="1" w:styleId="ref-journal1">
    <w:name w:val="ref-journal1"/>
    <w:rsid w:val="005C5A4B"/>
    <w:rPr>
      <w:i/>
      <w:iCs/>
      <w:sz w:val="19"/>
      <w:szCs w:val="19"/>
    </w:rPr>
  </w:style>
  <w:style w:type="character" w:customStyle="1" w:styleId="ref-vol">
    <w:name w:val="ref-vol"/>
    <w:rsid w:val="005C5A4B"/>
    <w:rPr>
      <w:sz w:val="19"/>
      <w:szCs w:val="19"/>
    </w:rPr>
  </w:style>
  <w:style w:type="character" w:customStyle="1" w:styleId="ti">
    <w:name w:val="ti"/>
    <w:basedOn w:val="DefaultParagraphFont"/>
    <w:rsid w:val="005C5A4B"/>
  </w:style>
  <w:style w:type="character" w:customStyle="1" w:styleId="featuredlinkouts">
    <w:name w:val="featured_linkouts"/>
    <w:basedOn w:val="DefaultParagraphFont"/>
    <w:rsid w:val="005C5A4B"/>
  </w:style>
  <w:style w:type="character" w:customStyle="1" w:styleId="linkbar">
    <w:name w:val="linkbar"/>
    <w:basedOn w:val="DefaultParagraphFont"/>
    <w:rsid w:val="005C5A4B"/>
  </w:style>
  <w:style w:type="paragraph" w:customStyle="1" w:styleId="affiliation">
    <w:name w:val="affiliation"/>
    <w:basedOn w:val="Normal"/>
    <w:rsid w:val="005C5A4B"/>
    <w:pPr>
      <w:spacing w:before="100" w:beforeAutospacing="1" w:after="100" w:afterAutospacing="1" w:line="240" w:lineRule="auto"/>
      <w:jc w:val="left"/>
    </w:pPr>
    <w:rPr>
      <w:rFonts w:ascii="Times New Roman" w:eastAsia="Times New Roman" w:hAnsi="Times New Roman"/>
      <w:noProof w:val="0"/>
      <w:sz w:val="24"/>
      <w:szCs w:val="24"/>
      <w:lang w:val="sk-SK" w:eastAsia="sk-SK"/>
    </w:rPr>
  </w:style>
  <w:style w:type="paragraph" w:customStyle="1" w:styleId="abstract">
    <w:name w:val="abstract"/>
    <w:basedOn w:val="Normal"/>
    <w:rsid w:val="005C5A4B"/>
    <w:pPr>
      <w:spacing w:before="100" w:beforeAutospacing="1" w:after="100" w:afterAutospacing="1" w:line="240" w:lineRule="auto"/>
      <w:jc w:val="left"/>
    </w:pPr>
    <w:rPr>
      <w:rFonts w:ascii="Times New Roman" w:eastAsia="Times New Roman" w:hAnsi="Times New Roman"/>
      <w:noProof w:val="0"/>
      <w:sz w:val="24"/>
      <w:szCs w:val="24"/>
      <w:lang w:val="sk-SK" w:eastAsia="sk-SK"/>
    </w:rPr>
  </w:style>
  <w:style w:type="paragraph" w:customStyle="1" w:styleId="ptarticletocsection">
    <w:name w:val="ptarticletocsection"/>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character" w:customStyle="1" w:styleId="refpreview1">
    <w:name w:val="refpreview1"/>
    <w:rsid w:val="005C5A4B"/>
    <w:rPr>
      <w:vanish/>
      <w:webHidden w:val="0"/>
      <w:shd w:val="clear" w:color="auto" w:fill="EEEEEE"/>
      <w:specVanish/>
    </w:rPr>
  </w:style>
  <w:style w:type="character" w:customStyle="1" w:styleId="wbr1">
    <w:name w:val="wbr1"/>
    <w:rsid w:val="005C5A4B"/>
    <w:rPr>
      <w:rFonts w:ascii="Lucida Sans Unicode" w:hAnsi="Lucida Sans Unicode" w:cs="Lucida Sans Unicode" w:hint="default"/>
      <w:color w:val="FFFFFF"/>
      <w:spacing w:val="0"/>
      <w:sz w:val="2"/>
      <w:szCs w:val="2"/>
    </w:rPr>
  </w:style>
  <w:style w:type="character" w:customStyle="1" w:styleId="seriestitle1">
    <w:name w:val="seriestitle1"/>
    <w:rsid w:val="005C5A4B"/>
    <w:rPr>
      <w:b/>
      <w:bCs/>
      <w:color w:val="006699"/>
      <w:sz w:val="24"/>
      <w:szCs w:val="24"/>
    </w:rPr>
  </w:style>
  <w:style w:type="character" w:customStyle="1" w:styleId="black9pt1">
    <w:name w:val="black9pt1"/>
    <w:rsid w:val="005C5A4B"/>
    <w:rPr>
      <w:color w:val="000000"/>
      <w:sz w:val="18"/>
      <w:szCs w:val="18"/>
    </w:rPr>
  </w:style>
  <w:style w:type="character" w:customStyle="1" w:styleId="jrnl">
    <w:name w:val="jrnl"/>
    <w:basedOn w:val="DefaultParagraphFont"/>
    <w:rsid w:val="005C5A4B"/>
  </w:style>
  <w:style w:type="character" w:customStyle="1" w:styleId="institute1">
    <w:name w:val="institute1"/>
    <w:uiPriority w:val="99"/>
    <w:rsid w:val="005C5A4B"/>
    <w:rPr>
      <w:i/>
      <w:iCs/>
    </w:rPr>
  </w:style>
  <w:style w:type="character" w:customStyle="1" w:styleId="st1">
    <w:name w:val="st1"/>
    <w:basedOn w:val="DefaultParagraphFont"/>
    <w:rsid w:val="005C5A4B"/>
  </w:style>
  <w:style w:type="paragraph" w:customStyle="1" w:styleId="Default">
    <w:name w:val="Default"/>
    <w:rsid w:val="005C5A4B"/>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highlight">
    <w:name w:val="highlight"/>
    <w:basedOn w:val="DefaultParagraphFont"/>
    <w:rsid w:val="005C5A4B"/>
  </w:style>
  <w:style w:type="paragraph" w:customStyle="1" w:styleId="TitleStyle">
    <w:name w:val="TitleStyle"/>
    <w:basedOn w:val="Normal"/>
    <w:rsid w:val="005C5A4B"/>
    <w:pPr>
      <w:overflowPunct w:val="0"/>
      <w:autoSpaceDE w:val="0"/>
      <w:autoSpaceDN w:val="0"/>
      <w:adjustRightInd w:val="0"/>
      <w:spacing w:line="480" w:lineRule="auto"/>
      <w:jc w:val="center"/>
      <w:textAlignment w:val="baseline"/>
    </w:pPr>
    <w:rPr>
      <w:rFonts w:ascii="Times New Roman" w:eastAsia="Times New Roman" w:hAnsi="Times New Roman"/>
      <w:b/>
      <w:noProof w:val="0"/>
      <w:color w:val="auto"/>
      <w:sz w:val="28"/>
      <w:lang w:val="en-GB" w:eastAsia="en-US"/>
    </w:rPr>
  </w:style>
  <w:style w:type="paragraph" w:customStyle="1" w:styleId="desc2">
    <w:name w:val="desc2"/>
    <w:basedOn w:val="Normal"/>
    <w:rsid w:val="005C5A4B"/>
    <w:pPr>
      <w:spacing w:line="240" w:lineRule="auto"/>
      <w:jc w:val="left"/>
    </w:pPr>
    <w:rPr>
      <w:rFonts w:ascii="Times New Roman" w:eastAsia="Times New Roman" w:hAnsi="Times New Roman"/>
      <w:noProof w:val="0"/>
      <w:color w:val="auto"/>
      <w:sz w:val="26"/>
      <w:szCs w:val="26"/>
      <w:lang w:val="sk-SK" w:eastAsia="sk-SK"/>
    </w:rPr>
  </w:style>
  <w:style w:type="paragraph" w:customStyle="1" w:styleId="details1">
    <w:name w:val="details1"/>
    <w:basedOn w:val="Normal"/>
    <w:rsid w:val="005C5A4B"/>
    <w:pPr>
      <w:spacing w:line="240" w:lineRule="auto"/>
      <w:jc w:val="left"/>
    </w:pPr>
    <w:rPr>
      <w:rFonts w:ascii="Times New Roman" w:eastAsia="Times New Roman" w:hAnsi="Times New Roman"/>
      <w:noProof w:val="0"/>
      <w:color w:val="auto"/>
      <w:sz w:val="22"/>
      <w:szCs w:val="22"/>
      <w:lang w:val="sk-SK" w:eastAsia="sk-SK"/>
    </w:rPr>
  </w:style>
  <w:style w:type="character" w:customStyle="1" w:styleId="mw-headline">
    <w:name w:val="mw-headline"/>
    <w:basedOn w:val="DefaultParagraphFont"/>
    <w:rsid w:val="005C5A4B"/>
  </w:style>
  <w:style w:type="character" w:customStyle="1" w:styleId="mw-editsection1">
    <w:name w:val="mw-editsection1"/>
    <w:basedOn w:val="DefaultParagraphFont"/>
    <w:rsid w:val="005C5A4B"/>
  </w:style>
  <w:style w:type="character" w:customStyle="1" w:styleId="mw-editsection-bracket">
    <w:name w:val="mw-editsection-bracket"/>
    <w:basedOn w:val="DefaultParagraphFont"/>
    <w:rsid w:val="005C5A4B"/>
  </w:style>
  <w:style w:type="character" w:customStyle="1" w:styleId="mw-editsection-divider3">
    <w:name w:val="mw-editsection-divider3"/>
    <w:rsid w:val="005C5A4B"/>
    <w:rPr>
      <w:color w:val="555555"/>
    </w:rPr>
  </w:style>
  <w:style w:type="paragraph" w:customStyle="1" w:styleId="Farebnzoznamzvraznenie11">
    <w:name w:val="Farebný zoznam – zvýraznenie 11"/>
    <w:basedOn w:val="Normal"/>
    <w:uiPriority w:val="34"/>
    <w:qFormat/>
    <w:rsid w:val="005C5A4B"/>
    <w:pPr>
      <w:spacing w:line="240" w:lineRule="auto"/>
      <w:ind w:left="720"/>
      <w:contextualSpacing/>
      <w:jc w:val="left"/>
    </w:pPr>
    <w:rPr>
      <w:rFonts w:ascii="Times New Roman" w:eastAsia="Times New Roman" w:hAnsi="Times New Roman"/>
      <w:noProof w:val="0"/>
      <w:color w:val="auto"/>
      <w:sz w:val="24"/>
      <w:szCs w:val="24"/>
      <w:lang w:eastAsia="en-US"/>
    </w:rPr>
  </w:style>
  <w:style w:type="paragraph" w:customStyle="1" w:styleId="desc">
    <w:name w:val="desc"/>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en-GB" w:eastAsia="en-GB"/>
    </w:rPr>
  </w:style>
  <w:style w:type="paragraph" w:customStyle="1" w:styleId="details">
    <w:name w:val="details"/>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en-GB" w:eastAsia="en-GB"/>
    </w:rPr>
  </w:style>
  <w:style w:type="paragraph" w:customStyle="1" w:styleId="EndNoteBibliography">
    <w:name w:val="EndNote Bibliography"/>
    <w:basedOn w:val="Normal"/>
    <w:link w:val="EndNoteBibliographyChar"/>
    <w:rsid w:val="005C5A4B"/>
    <w:pPr>
      <w:spacing w:line="240" w:lineRule="auto"/>
    </w:pPr>
    <w:rPr>
      <w:rFonts w:ascii="Times New Roman" w:eastAsia="Times New Roman" w:hAnsi="Times New Roman"/>
      <w:color w:val="auto"/>
      <w:sz w:val="24"/>
      <w:szCs w:val="24"/>
      <w:lang w:eastAsia="en-US"/>
    </w:rPr>
  </w:style>
  <w:style w:type="character" w:customStyle="1" w:styleId="EndNoteBibliographyChar">
    <w:name w:val="EndNote Bibliography Char"/>
    <w:link w:val="EndNoteBibliography"/>
    <w:rsid w:val="005C5A4B"/>
    <w:rPr>
      <w:rFonts w:ascii="Times New Roman" w:eastAsia="Times New Roman" w:hAnsi="Times New Roman" w:cs="Times New Roman"/>
      <w:noProof/>
      <w:sz w:val="24"/>
      <w:szCs w:val="24"/>
      <w:lang w:val="en-US"/>
    </w:rPr>
  </w:style>
  <w:style w:type="character" w:customStyle="1" w:styleId="ref-journal">
    <w:name w:val="ref-journal"/>
    <w:basedOn w:val="DefaultParagraphFont"/>
    <w:rsid w:val="005C5A4B"/>
  </w:style>
  <w:style w:type="character" w:customStyle="1" w:styleId="ndesc1">
    <w:name w:val="ndesc1"/>
    <w:rsid w:val="005C5A4B"/>
    <w:rPr>
      <w:rFonts w:ascii="Arial" w:hAnsi="Arial" w:cs="Arial" w:hint="default"/>
      <w:b w:val="0"/>
      <w:bCs w:val="0"/>
      <w:strike w:val="0"/>
      <w:dstrike w:val="0"/>
      <w:color w:val="000000"/>
      <w:sz w:val="24"/>
      <w:szCs w:val="24"/>
      <w:u w:val="none"/>
      <w:effect w:val="none"/>
    </w:rPr>
  </w:style>
  <w:style w:type="paragraph" w:customStyle="1" w:styleId="EndNoteBibliographyTitle">
    <w:name w:val="EndNote Bibliography Title"/>
    <w:basedOn w:val="Normal"/>
    <w:link w:val="EndNoteBibliographyTitleChar"/>
    <w:rsid w:val="005C5A4B"/>
    <w:pPr>
      <w:spacing w:line="240" w:lineRule="auto"/>
      <w:jc w:val="center"/>
    </w:pPr>
    <w:rPr>
      <w:rFonts w:ascii="Times New Roman" w:eastAsia="Times New Roman" w:hAnsi="Times New Roman"/>
      <w:color w:val="auto"/>
      <w:sz w:val="24"/>
      <w:szCs w:val="24"/>
      <w:lang w:eastAsia="en-US"/>
    </w:rPr>
  </w:style>
  <w:style w:type="character" w:customStyle="1" w:styleId="EndNoteBibliographyTitleChar">
    <w:name w:val="EndNote Bibliography Title Char"/>
    <w:link w:val="EndNoteBibliographyTitle"/>
    <w:rsid w:val="005C5A4B"/>
    <w:rPr>
      <w:rFonts w:ascii="Times New Roman" w:eastAsia="Times New Roman" w:hAnsi="Times New Roman" w:cs="Times New Roman"/>
      <w:noProof/>
      <w:sz w:val="24"/>
      <w:szCs w:val="24"/>
      <w:lang w:val="en-US"/>
    </w:rPr>
  </w:style>
  <w:style w:type="paragraph" w:customStyle="1" w:styleId="table-copy1">
    <w:name w:val="table-copy1"/>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character" w:customStyle="1" w:styleId="citation3">
    <w:name w:val="citation3"/>
    <w:rsid w:val="005C5A4B"/>
    <w:rPr>
      <w:rFonts w:ascii="Georgia" w:hAnsi="Georgia" w:hint="default"/>
      <w:sz w:val="19"/>
      <w:szCs w:val="19"/>
    </w:rPr>
  </w:style>
  <w:style w:type="character" w:customStyle="1" w:styleId="export-title3">
    <w:name w:val="export-title3"/>
    <w:rsid w:val="005C5A4B"/>
    <w:rPr>
      <w:rFonts w:ascii="Arial" w:hAnsi="Arial" w:cs="Arial" w:hint="default"/>
      <w:color w:val="FF6600"/>
      <w:sz w:val="24"/>
      <w:szCs w:val="24"/>
    </w:rPr>
  </w:style>
  <w:style w:type="character" w:customStyle="1" w:styleId="space5">
    <w:name w:val="space5"/>
    <w:rsid w:val="005C5A4B"/>
    <w:rPr>
      <w:rFonts w:ascii="Arial" w:hAnsi="Arial" w:cs="Arial" w:hint="default"/>
      <w:color w:val="888888"/>
      <w:sz w:val="24"/>
      <w:szCs w:val="24"/>
    </w:rPr>
  </w:style>
  <w:style w:type="character" w:customStyle="1" w:styleId="span-break1">
    <w:name w:val="span-break1"/>
    <w:basedOn w:val="DefaultParagraphFont"/>
    <w:rsid w:val="005C5A4B"/>
  </w:style>
  <w:style w:type="character" w:styleId="HTMLCite">
    <w:name w:val="HTML Cite"/>
    <w:uiPriority w:val="99"/>
    <w:semiHidden/>
    <w:unhideWhenUsed/>
    <w:rsid w:val="005C5A4B"/>
    <w:rPr>
      <w:i/>
      <w:iCs/>
    </w:rPr>
  </w:style>
  <w:style w:type="paragraph" w:customStyle="1" w:styleId="navbox">
    <w:name w:val="navbox"/>
    <w:basedOn w:val="Normal"/>
    <w:rsid w:val="005C5A4B"/>
    <w:pPr>
      <w:pBdr>
        <w:top w:val="single" w:sz="2" w:space="0" w:color="AAAAAA"/>
        <w:left w:val="single" w:sz="2" w:space="0" w:color="AAAAAA"/>
        <w:bottom w:val="single" w:sz="2" w:space="0" w:color="AAAAAA"/>
        <w:right w:val="single" w:sz="2" w:space="0" w:color="AAAAAA"/>
      </w:pBdr>
      <w:shd w:val="clear" w:color="auto" w:fill="FDFDFD"/>
      <w:spacing w:before="100" w:beforeAutospacing="1" w:after="100" w:afterAutospacing="1" w:line="240" w:lineRule="auto"/>
      <w:jc w:val="center"/>
    </w:pPr>
    <w:rPr>
      <w:rFonts w:ascii="Times New Roman" w:eastAsia="Times New Roman" w:hAnsi="Times New Roman"/>
      <w:noProof w:val="0"/>
      <w:color w:val="auto"/>
      <w:sz w:val="21"/>
      <w:szCs w:val="21"/>
      <w:lang w:val="sk-SK" w:eastAsia="sk-SK"/>
    </w:rPr>
  </w:style>
  <w:style w:type="paragraph" w:customStyle="1" w:styleId="navbox-inner">
    <w:name w:val="navbox-inner"/>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navbox-subgroup">
    <w:name w:val="navbox-subgroup"/>
    <w:basedOn w:val="Normal"/>
    <w:rsid w:val="005C5A4B"/>
    <w:pPr>
      <w:shd w:val="clear" w:color="auto" w:fill="FDFDFD"/>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navbox-group">
    <w:name w:val="navbox-group"/>
    <w:basedOn w:val="Normal"/>
    <w:rsid w:val="005C5A4B"/>
    <w:pPr>
      <w:spacing w:before="100" w:beforeAutospacing="1" w:after="100" w:afterAutospacing="1" w:line="360" w:lineRule="atLeast"/>
      <w:jc w:val="center"/>
    </w:pPr>
    <w:rPr>
      <w:rFonts w:ascii="Times New Roman" w:eastAsia="Times New Roman" w:hAnsi="Times New Roman"/>
      <w:noProof w:val="0"/>
      <w:color w:val="auto"/>
      <w:sz w:val="24"/>
      <w:szCs w:val="24"/>
      <w:lang w:val="sk-SK" w:eastAsia="sk-SK"/>
    </w:rPr>
  </w:style>
  <w:style w:type="paragraph" w:customStyle="1" w:styleId="navbox-title">
    <w:name w:val="navbox-title"/>
    <w:basedOn w:val="Normal"/>
    <w:rsid w:val="005C5A4B"/>
    <w:pPr>
      <w:shd w:val="clear" w:color="auto" w:fill="CCCCFF"/>
      <w:spacing w:before="100" w:beforeAutospacing="1" w:after="100" w:afterAutospacing="1" w:line="360" w:lineRule="atLeast"/>
      <w:jc w:val="center"/>
    </w:pPr>
    <w:rPr>
      <w:rFonts w:ascii="Times New Roman" w:eastAsia="Times New Roman" w:hAnsi="Times New Roman"/>
      <w:noProof w:val="0"/>
      <w:color w:val="auto"/>
      <w:sz w:val="24"/>
      <w:szCs w:val="24"/>
      <w:lang w:val="sk-SK" w:eastAsia="sk-SK"/>
    </w:rPr>
  </w:style>
  <w:style w:type="paragraph" w:customStyle="1" w:styleId="navbox-abovebelow">
    <w:name w:val="navbox-abovebelow"/>
    <w:basedOn w:val="Normal"/>
    <w:rsid w:val="005C5A4B"/>
    <w:pPr>
      <w:shd w:val="clear" w:color="auto" w:fill="DDDDFF"/>
      <w:spacing w:before="100" w:beforeAutospacing="1" w:after="100" w:afterAutospacing="1" w:line="360" w:lineRule="atLeast"/>
      <w:jc w:val="center"/>
    </w:pPr>
    <w:rPr>
      <w:rFonts w:ascii="Times New Roman" w:eastAsia="Times New Roman" w:hAnsi="Times New Roman"/>
      <w:noProof w:val="0"/>
      <w:color w:val="auto"/>
      <w:sz w:val="24"/>
      <w:szCs w:val="24"/>
      <w:lang w:val="sk-SK" w:eastAsia="sk-SK"/>
    </w:rPr>
  </w:style>
  <w:style w:type="paragraph" w:customStyle="1" w:styleId="navbox-list">
    <w:name w:val="navbox-list"/>
    <w:basedOn w:val="Normal"/>
    <w:rsid w:val="005C5A4B"/>
    <w:pPr>
      <w:spacing w:before="100" w:beforeAutospacing="1" w:after="100" w:afterAutospacing="1" w:line="432" w:lineRule="atLeast"/>
      <w:jc w:val="left"/>
    </w:pPr>
    <w:rPr>
      <w:rFonts w:ascii="Times New Roman" w:eastAsia="Times New Roman" w:hAnsi="Times New Roman"/>
      <w:noProof w:val="0"/>
      <w:color w:val="auto"/>
      <w:sz w:val="24"/>
      <w:szCs w:val="24"/>
      <w:lang w:val="sk-SK" w:eastAsia="sk-SK"/>
    </w:rPr>
  </w:style>
  <w:style w:type="paragraph" w:customStyle="1" w:styleId="navbox-even">
    <w:name w:val="navbox-even"/>
    <w:basedOn w:val="Normal"/>
    <w:rsid w:val="005C5A4B"/>
    <w:pPr>
      <w:shd w:val="clear" w:color="auto" w:fill="F7F7F7"/>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navbox-odd">
    <w:name w:val="navbox-odd"/>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navbar">
    <w:name w:val="navbar"/>
    <w:basedOn w:val="Normal"/>
    <w:rsid w:val="005C5A4B"/>
    <w:pPr>
      <w:spacing w:before="100" w:beforeAutospacing="1" w:after="100" w:afterAutospacing="1" w:line="240" w:lineRule="auto"/>
      <w:jc w:val="left"/>
    </w:pPr>
    <w:rPr>
      <w:rFonts w:ascii="Times New Roman" w:eastAsia="Times New Roman" w:hAnsi="Times New Roman"/>
      <w:noProof w:val="0"/>
      <w:color w:val="auto"/>
      <w:sz w:val="21"/>
      <w:szCs w:val="21"/>
      <w:lang w:val="sk-SK" w:eastAsia="sk-SK"/>
    </w:rPr>
  </w:style>
  <w:style w:type="paragraph" w:customStyle="1" w:styleId="collapsebutton">
    <w:name w:val="collapsebutton"/>
    <w:basedOn w:val="Normal"/>
    <w:rsid w:val="005C5A4B"/>
    <w:pPr>
      <w:spacing w:before="100" w:beforeAutospacing="1" w:after="100" w:afterAutospacing="1" w:line="240" w:lineRule="auto"/>
      <w:ind w:left="120"/>
      <w:jc w:val="right"/>
    </w:pPr>
    <w:rPr>
      <w:rFonts w:ascii="Times New Roman" w:eastAsia="Times New Roman" w:hAnsi="Times New Roman"/>
      <w:noProof w:val="0"/>
      <w:color w:val="auto"/>
      <w:sz w:val="24"/>
      <w:szCs w:val="24"/>
      <w:lang w:val="sk-SK" w:eastAsia="sk-SK"/>
    </w:rPr>
  </w:style>
  <w:style w:type="paragraph" w:customStyle="1" w:styleId="mw-collapsible-toggle">
    <w:name w:val="mw-collapsible-toggle"/>
    <w:basedOn w:val="Normal"/>
    <w:rsid w:val="005C5A4B"/>
    <w:pPr>
      <w:spacing w:before="100" w:beforeAutospacing="1" w:after="100" w:afterAutospacing="1" w:line="240" w:lineRule="auto"/>
      <w:jc w:val="right"/>
    </w:pPr>
    <w:rPr>
      <w:rFonts w:ascii="Times New Roman" w:eastAsia="Times New Roman" w:hAnsi="Times New Roman"/>
      <w:noProof w:val="0"/>
      <w:color w:val="auto"/>
      <w:sz w:val="24"/>
      <w:szCs w:val="24"/>
      <w:lang w:val="sk-SK" w:eastAsia="sk-SK"/>
    </w:rPr>
  </w:style>
  <w:style w:type="paragraph" w:customStyle="1" w:styleId="infobox">
    <w:name w:val="infobox"/>
    <w:basedOn w:val="Normal"/>
    <w:rsid w:val="005C5A4B"/>
    <w:pPr>
      <w:pBdr>
        <w:top w:val="single" w:sz="2" w:space="2" w:color="AAAAAA"/>
        <w:left w:val="single" w:sz="2" w:space="2" w:color="AAAAAA"/>
        <w:bottom w:val="single" w:sz="2" w:space="2" w:color="AAAAAA"/>
        <w:right w:val="single" w:sz="2" w:space="2" w:color="AAAAAA"/>
      </w:pBdr>
      <w:shd w:val="clear" w:color="auto" w:fill="F9F9F9"/>
      <w:spacing w:before="120" w:after="120" w:line="360" w:lineRule="atLeast"/>
      <w:ind w:left="240"/>
      <w:jc w:val="left"/>
    </w:pPr>
    <w:rPr>
      <w:rFonts w:ascii="Times New Roman" w:eastAsia="Times New Roman" w:hAnsi="Times New Roman"/>
      <w:noProof w:val="0"/>
      <w:sz w:val="21"/>
      <w:szCs w:val="21"/>
      <w:lang w:val="sk-SK" w:eastAsia="sk-SK"/>
    </w:rPr>
  </w:style>
  <w:style w:type="paragraph" w:customStyle="1" w:styleId="messagebox">
    <w:name w:val="messagebox"/>
    <w:basedOn w:val="Normal"/>
    <w:rsid w:val="005C5A4B"/>
    <w:pPr>
      <w:pBdr>
        <w:top w:val="single" w:sz="2" w:space="2" w:color="AAAAAA"/>
        <w:left w:val="single" w:sz="2" w:space="2" w:color="AAAAAA"/>
        <w:bottom w:val="single" w:sz="2" w:space="2" w:color="AAAAAA"/>
        <w:right w:val="single" w:sz="2" w:space="2" w:color="AAAAAA"/>
      </w:pBdr>
      <w:shd w:val="clear" w:color="auto" w:fill="F9F9F9"/>
      <w:spacing w:after="240" w:line="240" w:lineRule="auto"/>
      <w:jc w:val="left"/>
    </w:pPr>
    <w:rPr>
      <w:rFonts w:ascii="Times New Roman" w:eastAsia="Times New Roman" w:hAnsi="Times New Roman"/>
      <w:noProof w:val="0"/>
      <w:color w:val="auto"/>
      <w:sz w:val="24"/>
      <w:szCs w:val="24"/>
      <w:lang w:val="sk-SK" w:eastAsia="sk-SK"/>
    </w:rPr>
  </w:style>
  <w:style w:type="paragraph" w:customStyle="1" w:styleId="hiddenstructure">
    <w:name w:val="hiddenstructure"/>
    <w:basedOn w:val="Normal"/>
    <w:rsid w:val="005C5A4B"/>
    <w:pPr>
      <w:shd w:val="clear" w:color="auto" w:fill="00FF00"/>
      <w:spacing w:before="100" w:beforeAutospacing="1" w:after="100" w:afterAutospacing="1" w:line="240" w:lineRule="auto"/>
      <w:jc w:val="left"/>
    </w:pPr>
    <w:rPr>
      <w:rFonts w:ascii="Times New Roman" w:eastAsia="Times New Roman" w:hAnsi="Times New Roman"/>
      <w:noProof w:val="0"/>
      <w:color w:val="FF0000"/>
      <w:sz w:val="24"/>
      <w:szCs w:val="24"/>
      <w:lang w:val="sk-SK" w:eastAsia="sk-SK"/>
    </w:rPr>
  </w:style>
  <w:style w:type="paragraph" w:customStyle="1" w:styleId="rellink">
    <w:name w:val="rellink"/>
    <w:basedOn w:val="Normal"/>
    <w:rsid w:val="005C5A4B"/>
    <w:pPr>
      <w:spacing w:before="100" w:beforeAutospacing="1" w:after="120" w:line="240" w:lineRule="auto"/>
      <w:jc w:val="left"/>
    </w:pPr>
    <w:rPr>
      <w:rFonts w:ascii="Times New Roman" w:eastAsia="Times New Roman" w:hAnsi="Times New Roman"/>
      <w:i/>
      <w:iCs/>
      <w:noProof w:val="0"/>
      <w:color w:val="auto"/>
      <w:sz w:val="24"/>
      <w:szCs w:val="24"/>
      <w:lang w:val="sk-SK" w:eastAsia="sk-SK"/>
    </w:rPr>
  </w:style>
  <w:style w:type="paragraph" w:customStyle="1" w:styleId="dablink">
    <w:name w:val="dablink"/>
    <w:basedOn w:val="Normal"/>
    <w:rsid w:val="005C5A4B"/>
    <w:pPr>
      <w:spacing w:before="100" w:beforeAutospacing="1" w:after="120" w:line="240" w:lineRule="auto"/>
      <w:jc w:val="left"/>
    </w:pPr>
    <w:rPr>
      <w:rFonts w:ascii="Times New Roman" w:eastAsia="Times New Roman" w:hAnsi="Times New Roman"/>
      <w:i/>
      <w:iCs/>
      <w:noProof w:val="0"/>
      <w:color w:val="auto"/>
      <w:sz w:val="24"/>
      <w:szCs w:val="24"/>
      <w:lang w:val="sk-SK" w:eastAsia="sk-SK"/>
    </w:rPr>
  </w:style>
  <w:style w:type="paragraph" w:customStyle="1" w:styleId="geo-default">
    <w:name w:val="geo-default"/>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geo-dms">
    <w:name w:val="geo-dms"/>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geo-dec">
    <w:name w:val="geo-dec"/>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geo-nondefault">
    <w:name w:val="geo-nondefault"/>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paragraph" w:customStyle="1" w:styleId="geo-multi-punct">
    <w:name w:val="geo-multi-punct"/>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paragraph" w:customStyle="1" w:styleId="longitude">
    <w:name w:val="longitude"/>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latitude">
    <w:name w:val="latitude"/>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nowrap">
    <w:name w:val="nowrap"/>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wrap">
    <w:name w:val="wrap"/>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template-documentation">
    <w:name w:val="template-documentation"/>
    <w:basedOn w:val="Normal"/>
    <w:rsid w:val="005C5A4B"/>
    <w:pPr>
      <w:pBdr>
        <w:top w:val="single" w:sz="2" w:space="12" w:color="AAAAAA"/>
        <w:left w:val="single" w:sz="2" w:space="12" w:color="AAAAAA"/>
        <w:bottom w:val="single" w:sz="2" w:space="12" w:color="AAAAAA"/>
        <w:right w:val="single" w:sz="2" w:space="12" w:color="AAAAAA"/>
      </w:pBdr>
      <w:shd w:val="clear" w:color="auto" w:fill="ECFCF4"/>
      <w:spacing w:before="240" w:line="240" w:lineRule="auto"/>
      <w:jc w:val="left"/>
    </w:pPr>
    <w:rPr>
      <w:rFonts w:ascii="Times New Roman" w:eastAsia="Times New Roman" w:hAnsi="Times New Roman"/>
      <w:noProof w:val="0"/>
      <w:color w:val="auto"/>
      <w:sz w:val="24"/>
      <w:szCs w:val="24"/>
      <w:lang w:val="sk-SK" w:eastAsia="sk-SK"/>
    </w:rPr>
  </w:style>
  <w:style w:type="paragraph" w:customStyle="1" w:styleId="categorytreechildren">
    <w:name w:val="categorytreechildren"/>
    <w:basedOn w:val="Normal"/>
    <w:rsid w:val="005C5A4B"/>
    <w:pPr>
      <w:spacing w:before="100" w:beforeAutospacing="1" w:after="100" w:afterAutospacing="1" w:line="240" w:lineRule="auto"/>
      <w:ind w:left="300"/>
      <w:jc w:val="left"/>
    </w:pPr>
    <w:rPr>
      <w:rFonts w:ascii="Times New Roman" w:eastAsia="Times New Roman" w:hAnsi="Times New Roman"/>
      <w:noProof w:val="0"/>
      <w:color w:val="auto"/>
      <w:sz w:val="24"/>
      <w:szCs w:val="24"/>
      <w:lang w:val="sk-SK" w:eastAsia="sk-SK"/>
    </w:rPr>
  </w:style>
  <w:style w:type="paragraph" w:customStyle="1" w:styleId="mw-tag-markers">
    <w:name w:val="mw-tag-markers"/>
    <w:basedOn w:val="Normal"/>
    <w:rsid w:val="005C5A4B"/>
    <w:pPr>
      <w:spacing w:before="100" w:beforeAutospacing="1" w:after="100" w:afterAutospacing="1" w:line="240" w:lineRule="auto"/>
      <w:jc w:val="left"/>
    </w:pPr>
    <w:rPr>
      <w:rFonts w:ascii="Arial" w:eastAsia="Times New Roman" w:hAnsi="Arial" w:cs="Arial"/>
      <w:i/>
      <w:iCs/>
      <w:noProof w:val="0"/>
      <w:color w:val="auto"/>
      <w:sz w:val="22"/>
      <w:szCs w:val="22"/>
      <w:lang w:val="sk-SK" w:eastAsia="sk-SK"/>
    </w:rPr>
  </w:style>
  <w:style w:type="paragraph" w:customStyle="1" w:styleId="sysop-show">
    <w:name w:val="sysop-show"/>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paragraph" w:customStyle="1" w:styleId="accountcreator-show">
    <w:name w:val="accountcreator-show"/>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paragraph" w:customStyle="1" w:styleId="portal-column-left">
    <w:name w:val="portal-column-left"/>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portal-column-right">
    <w:name w:val="portal-column-right"/>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portal-column-left-wide">
    <w:name w:val="portal-column-left-wide"/>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portal-column-right-narrow">
    <w:name w:val="portal-column-right-narrow"/>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portal-column-left-extra-wide">
    <w:name w:val="portal-column-left-extra-wide"/>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portal-column-right-extra-narrow">
    <w:name w:val="portal-column-right-extra-narrow"/>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redirecttext">
    <w:name w:val="redirecttext"/>
    <w:basedOn w:val="Normal"/>
    <w:rsid w:val="005C5A4B"/>
    <w:pPr>
      <w:spacing w:before="38" w:after="38" w:line="240" w:lineRule="auto"/>
      <w:ind w:left="38" w:right="38"/>
      <w:jc w:val="left"/>
    </w:pPr>
    <w:rPr>
      <w:rFonts w:ascii="Times New Roman" w:eastAsia="Times New Roman" w:hAnsi="Times New Roman"/>
      <w:noProof w:val="0"/>
      <w:color w:val="auto"/>
      <w:sz w:val="36"/>
      <w:szCs w:val="36"/>
      <w:lang w:val="sk-SK" w:eastAsia="sk-SK"/>
    </w:rPr>
  </w:style>
  <w:style w:type="paragraph" w:customStyle="1" w:styleId="imbox">
    <w:name w:val="imbox"/>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hide-when-compact">
    <w:name w:val="hide-when-compact"/>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tocnumber">
    <w:name w:val="tocnumber"/>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selflink">
    <w:name w:val="selflink"/>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wpb-header">
    <w:name w:val="wpb-header"/>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wpb-outside">
    <w:name w:val="wpb-outside"/>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wbc-editpage">
    <w:name w:val="wbc-editpage"/>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mbox-image">
    <w:name w:val="mbox-image"/>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mbox-imageright">
    <w:name w:val="mbox-imageright"/>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mbox-empty-cell">
    <w:name w:val="mbox-empty-cell"/>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mbox-text-span">
    <w:name w:val="mbox-text-span"/>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tmbox">
    <w:name w:val="tmbox"/>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mw-title">
    <w:name w:val="mw-title"/>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letterhead">
    <w:name w:val="letterhead"/>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mbox-text">
    <w:name w:val="mbox-text"/>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inputbox-element">
    <w:name w:val="inputbox-element"/>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character" w:customStyle="1" w:styleId="brokenref">
    <w:name w:val="brokenref"/>
    <w:rsid w:val="005C5A4B"/>
    <w:rPr>
      <w:vanish/>
      <w:webHidden w:val="0"/>
      <w:specVanish/>
    </w:rPr>
  </w:style>
  <w:style w:type="character" w:customStyle="1" w:styleId="updatedmarker">
    <w:name w:val="updatedmarker"/>
    <w:rsid w:val="005C5A4B"/>
    <w:rPr>
      <w:color w:val="006400"/>
      <w:shd w:val="clear" w:color="auto" w:fill="auto"/>
    </w:rPr>
  </w:style>
  <w:style w:type="character" w:customStyle="1" w:styleId="texhtml">
    <w:name w:val="texhtml"/>
    <w:rsid w:val="005C5A4B"/>
    <w:rPr>
      <w:rFonts w:ascii="Times New Roman" w:hAnsi="Times New Roman" w:cs="Times New Roman" w:hint="default"/>
      <w:sz w:val="28"/>
      <w:szCs w:val="28"/>
    </w:rPr>
  </w:style>
  <w:style w:type="character" w:customStyle="1" w:styleId="mw-geshi">
    <w:name w:val="mw-geshi"/>
    <w:rsid w:val="005C5A4B"/>
    <w:rPr>
      <w:rFonts w:ascii="Courier New" w:hAnsi="Courier New" w:cs="Courier New" w:hint="default"/>
    </w:rPr>
  </w:style>
  <w:style w:type="paragraph" w:customStyle="1" w:styleId="wbc-editpage1">
    <w:name w:val="wbc-editpage1"/>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paragraph" w:customStyle="1" w:styleId="navbox-title1">
    <w:name w:val="navbox-title1"/>
    <w:basedOn w:val="Normal"/>
    <w:rsid w:val="005C5A4B"/>
    <w:pPr>
      <w:shd w:val="clear" w:color="auto" w:fill="DDDDFF"/>
      <w:spacing w:before="100" w:beforeAutospacing="1" w:after="100" w:afterAutospacing="1" w:line="360" w:lineRule="atLeast"/>
      <w:jc w:val="center"/>
    </w:pPr>
    <w:rPr>
      <w:rFonts w:ascii="Times New Roman" w:eastAsia="Times New Roman" w:hAnsi="Times New Roman"/>
      <w:noProof w:val="0"/>
      <w:color w:val="auto"/>
      <w:sz w:val="24"/>
      <w:szCs w:val="24"/>
      <w:lang w:val="sk-SK" w:eastAsia="sk-SK"/>
    </w:rPr>
  </w:style>
  <w:style w:type="paragraph" w:customStyle="1" w:styleId="navbox-group1">
    <w:name w:val="navbox-group1"/>
    <w:basedOn w:val="Normal"/>
    <w:rsid w:val="005C5A4B"/>
    <w:pPr>
      <w:shd w:val="clear" w:color="auto" w:fill="E6E6FF"/>
      <w:spacing w:before="100" w:beforeAutospacing="1" w:after="100" w:afterAutospacing="1" w:line="360" w:lineRule="atLeast"/>
      <w:jc w:val="center"/>
    </w:pPr>
    <w:rPr>
      <w:rFonts w:ascii="Times New Roman" w:eastAsia="Times New Roman" w:hAnsi="Times New Roman"/>
      <w:noProof w:val="0"/>
      <w:color w:val="auto"/>
      <w:sz w:val="24"/>
      <w:szCs w:val="24"/>
      <w:lang w:val="sk-SK" w:eastAsia="sk-SK"/>
    </w:rPr>
  </w:style>
  <w:style w:type="paragraph" w:customStyle="1" w:styleId="navbox-abovebelow1">
    <w:name w:val="navbox-abovebelow1"/>
    <w:basedOn w:val="Normal"/>
    <w:rsid w:val="005C5A4B"/>
    <w:pPr>
      <w:shd w:val="clear" w:color="auto" w:fill="E6E6FF"/>
      <w:spacing w:before="100" w:beforeAutospacing="1" w:after="100" w:afterAutospacing="1" w:line="360" w:lineRule="atLeast"/>
      <w:jc w:val="center"/>
    </w:pPr>
    <w:rPr>
      <w:rFonts w:ascii="Times New Roman" w:eastAsia="Times New Roman" w:hAnsi="Times New Roman"/>
      <w:noProof w:val="0"/>
      <w:color w:val="auto"/>
      <w:sz w:val="24"/>
      <w:szCs w:val="24"/>
      <w:lang w:val="sk-SK" w:eastAsia="sk-SK"/>
    </w:rPr>
  </w:style>
  <w:style w:type="paragraph" w:customStyle="1" w:styleId="navbar1">
    <w:name w:val="navbar1"/>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navbar2">
    <w:name w:val="navbar2"/>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navbar3">
    <w:name w:val="navbar3"/>
    <w:basedOn w:val="Normal"/>
    <w:rsid w:val="005C5A4B"/>
    <w:pPr>
      <w:spacing w:before="100" w:beforeAutospacing="1" w:after="100" w:afterAutospacing="1" w:line="240" w:lineRule="auto"/>
      <w:ind w:right="120"/>
      <w:jc w:val="left"/>
    </w:pPr>
    <w:rPr>
      <w:rFonts w:ascii="Times New Roman" w:eastAsia="Times New Roman" w:hAnsi="Times New Roman"/>
      <w:noProof w:val="0"/>
      <w:color w:val="auto"/>
      <w:sz w:val="21"/>
      <w:szCs w:val="21"/>
      <w:lang w:val="sk-SK" w:eastAsia="sk-SK"/>
    </w:rPr>
  </w:style>
  <w:style w:type="paragraph" w:customStyle="1" w:styleId="collapsebutton1">
    <w:name w:val="collapsebutton1"/>
    <w:basedOn w:val="Normal"/>
    <w:rsid w:val="005C5A4B"/>
    <w:pPr>
      <w:spacing w:before="100" w:beforeAutospacing="1" w:after="100" w:afterAutospacing="1" w:line="240" w:lineRule="auto"/>
      <w:ind w:left="120"/>
      <w:jc w:val="right"/>
    </w:pPr>
    <w:rPr>
      <w:rFonts w:ascii="Times New Roman" w:eastAsia="Times New Roman" w:hAnsi="Times New Roman"/>
      <w:noProof w:val="0"/>
      <w:color w:val="auto"/>
      <w:sz w:val="24"/>
      <w:szCs w:val="24"/>
      <w:lang w:val="sk-SK" w:eastAsia="sk-SK"/>
    </w:rPr>
  </w:style>
  <w:style w:type="paragraph" w:customStyle="1" w:styleId="mw-collapsible-toggle1">
    <w:name w:val="mw-collapsible-toggle1"/>
    <w:basedOn w:val="Normal"/>
    <w:rsid w:val="005C5A4B"/>
    <w:pPr>
      <w:spacing w:before="100" w:beforeAutospacing="1" w:after="100" w:afterAutospacing="1" w:line="240" w:lineRule="auto"/>
      <w:jc w:val="right"/>
    </w:pPr>
    <w:rPr>
      <w:rFonts w:ascii="Times New Roman" w:eastAsia="Times New Roman" w:hAnsi="Times New Roman"/>
      <w:noProof w:val="0"/>
      <w:color w:val="auto"/>
      <w:sz w:val="24"/>
      <w:szCs w:val="24"/>
      <w:lang w:val="sk-SK" w:eastAsia="sk-SK"/>
    </w:rPr>
  </w:style>
  <w:style w:type="paragraph" w:customStyle="1" w:styleId="imbox1">
    <w:name w:val="imbox1"/>
    <w:basedOn w:val="Normal"/>
    <w:rsid w:val="005C5A4B"/>
    <w:pPr>
      <w:spacing w:line="240" w:lineRule="auto"/>
      <w:ind w:left="-120" w:right="-120"/>
      <w:jc w:val="left"/>
    </w:pPr>
    <w:rPr>
      <w:rFonts w:ascii="Times New Roman" w:eastAsia="Times New Roman" w:hAnsi="Times New Roman"/>
      <w:noProof w:val="0"/>
      <w:color w:val="auto"/>
      <w:sz w:val="24"/>
      <w:szCs w:val="24"/>
      <w:lang w:val="sk-SK" w:eastAsia="sk-SK"/>
    </w:rPr>
  </w:style>
  <w:style w:type="paragraph" w:customStyle="1" w:styleId="imbox2">
    <w:name w:val="imbox2"/>
    <w:basedOn w:val="Normal"/>
    <w:rsid w:val="005C5A4B"/>
    <w:pPr>
      <w:spacing w:before="30" w:after="30" w:line="240" w:lineRule="auto"/>
      <w:ind w:left="30" w:right="30"/>
      <w:jc w:val="left"/>
    </w:pPr>
    <w:rPr>
      <w:rFonts w:ascii="Times New Roman" w:eastAsia="Times New Roman" w:hAnsi="Times New Roman"/>
      <w:noProof w:val="0"/>
      <w:color w:val="auto"/>
      <w:sz w:val="24"/>
      <w:szCs w:val="24"/>
      <w:lang w:val="sk-SK" w:eastAsia="sk-SK"/>
    </w:rPr>
  </w:style>
  <w:style w:type="paragraph" w:customStyle="1" w:styleId="tmbox1">
    <w:name w:val="tmbox1"/>
    <w:basedOn w:val="Normal"/>
    <w:rsid w:val="005C5A4B"/>
    <w:pPr>
      <w:spacing w:before="15" w:after="15" w:line="240" w:lineRule="auto"/>
      <w:jc w:val="left"/>
    </w:pPr>
    <w:rPr>
      <w:rFonts w:ascii="Times New Roman" w:eastAsia="Times New Roman" w:hAnsi="Times New Roman"/>
      <w:noProof w:val="0"/>
      <w:color w:val="auto"/>
      <w:sz w:val="24"/>
      <w:szCs w:val="24"/>
      <w:lang w:val="sk-SK" w:eastAsia="sk-SK"/>
    </w:rPr>
  </w:style>
  <w:style w:type="paragraph" w:customStyle="1" w:styleId="mbox-image1">
    <w:name w:val="mbox-image1"/>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paragraph" w:customStyle="1" w:styleId="mbox-imageright1">
    <w:name w:val="mbox-imageright1"/>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paragraph" w:customStyle="1" w:styleId="mbox-empty-cell1">
    <w:name w:val="mbox-empty-cell1"/>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paragraph" w:customStyle="1" w:styleId="mbox-text1">
    <w:name w:val="mbox-text1"/>
    <w:basedOn w:val="Normal"/>
    <w:rsid w:val="005C5A4B"/>
    <w:pPr>
      <w:spacing w:line="240" w:lineRule="auto"/>
      <w:jc w:val="left"/>
    </w:pPr>
    <w:rPr>
      <w:rFonts w:ascii="Times New Roman" w:eastAsia="Times New Roman" w:hAnsi="Times New Roman"/>
      <w:noProof w:val="0"/>
      <w:color w:val="auto"/>
      <w:sz w:val="24"/>
      <w:szCs w:val="24"/>
      <w:lang w:val="sk-SK" w:eastAsia="sk-SK"/>
    </w:rPr>
  </w:style>
  <w:style w:type="paragraph" w:customStyle="1" w:styleId="mbox-text-span1">
    <w:name w:val="mbox-text-span1"/>
    <w:basedOn w:val="Normal"/>
    <w:rsid w:val="005C5A4B"/>
    <w:pPr>
      <w:spacing w:before="100" w:beforeAutospacing="1" w:after="100" w:afterAutospacing="1" w:line="360" w:lineRule="atLeast"/>
      <w:jc w:val="left"/>
    </w:pPr>
    <w:rPr>
      <w:rFonts w:ascii="Times New Roman" w:eastAsia="Times New Roman" w:hAnsi="Times New Roman"/>
      <w:noProof w:val="0"/>
      <w:color w:val="auto"/>
      <w:sz w:val="24"/>
      <w:szCs w:val="24"/>
      <w:lang w:val="sk-SK" w:eastAsia="sk-SK"/>
    </w:rPr>
  </w:style>
  <w:style w:type="paragraph" w:customStyle="1" w:styleId="mbox-text-span2">
    <w:name w:val="mbox-text-span2"/>
    <w:basedOn w:val="Normal"/>
    <w:rsid w:val="005C5A4B"/>
    <w:pPr>
      <w:spacing w:before="100" w:beforeAutospacing="1" w:after="100" w:afterAutospacing="1" w:line="360" w:lineRule="atLeast"/>
      <w:jc w:val="left"/>
    </w:pPr>
    <w:rPr>
      <w:rFonts w:ascii="Times New Roman" w:eastAsia="Times New Roman" w:hAnsi="Times New Roman"/>
      <w:noProof w:val="0"/>
      <w:color w:val="auto"/>
      <w:sz w:val="24"/>
      <w:szCs w:val="24"/>
      <w:lang w:val="sk-SK" w:eastAsia="sk-SK"/>
    </w:rPr>
  </w:style>
  <w:style w:type="paragraph" w:customStyle="1" w:styleId="hide-when-compact1">
    <w:name w:val="hide-when-compact1"/>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paragraph" w:customStyle="1" w:styleId="tocnumber1">
    <w:name w:val="tocnumber1"/>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paragraph" w:customStyle="1" w:styleId="selflink1">
    <w:name w:val="selflink1"/>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mw-title1">
    <w:name w:val="mw-title1"/>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wpb-header1">
    <w:name w:val="wpb-header1"/>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paragraph" w:customStyle="1" w:styleId="wpb-header2">
    <w:name w:val="wpb-header2"/>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wpb-outside1">
    <w:name w:val="wpb-outside1"/>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character" w:customStyle="1" w:styleId="texhtml1">
    <w:name w:val="texhtml1"/>
    <w:rsid w:val="005C5A4B"/>
    <w:rPr>
      <w:rFonts w:ascii="Times New Roman" w:hAnsi="Times New Roman" w:cs="Times New Roman" w:hint="default"/>
      <w:sz w:val="24"/>
      <w:szCs w:val="24"/>
    </w:rPr>
  </w:style>
  <w:style w:type="character" w:customStyle="1" w:styleId="texhtml2">
    <w:name w:val="texhtml2"/>
    <w:rsid w:val="005C5A4B"/>
    <w:rPr>
      <w:rFonts w:ascii="Times New Roman" w:hAnsi="Times New Roman" w:cs="Times New Roman" w:hint="default"/>
      <w:sz w:val="24"/>
      <w:szCs w:val="24"/>
    </w:rPr>
  </w:style>
  <w:style w:type="character" w:customStyle="1" w:styleId="texhtml3">
    <w:name w:val="texhtml3"/>
    <w:rsid w:val="005C5A4B"/>
    <w:rPr>
      <w:rFonts w:ascii="Times New Roman" w:hAnsi="Times New Roman" w:cs="Times New Roman" w:hint="default"/>
      <w:sz w:val="24"/>
      <w:szCs w:val="24"/>
    </w:rPr>
  </w:style>
  <w:style w:type="character" w:customStyle="1" w:styleId="texhtml4">
    <w:name w:val="texhtml4"/>
    <w:rsid w:val="005C5A4B"/>
    <w:rPr>
      <w:rFonts w:ascii="Times New Roman" w:hAnsi="Times New Roman" w:cs="Times New Roman" w:hint="default"/>
      <w:sz w:val="24"/>
      <w:szCs w:val="24"/>
    </w:rPr>
  </w:style>
  <w:style w:type="paragraph" w:customStyle="1" w:styleId="letterhead1">
    <w:name w:val="letterhead1"/>
    <w:basedOn w:val="Normal"/>
    <w:rsid w:val="005C5A4B"/>
    <w:pPr>
      <w:shd w:val="clear" w:color="auto" w:fill="FAF9F2"/>
      <w:spacing w:before="100" w:beforeAutospacing="1" w:after="100" w:afterAutospacing="1" w:line="240" w:lineRule="auto"/>
      <w:jc w:val="left"/>
    </w:pPr>
    <w:rPr>
      <w:rFonts w:ascii="Times New Roman" w:eastAsia="Times New Roman" w:hAnsi="Times New Roman"/>
      <w:noProof w:val="0"/>
      <w:color w:val="auto"/>
      <w:sz w:val="24"/>
      <w:szCs w:val="24"/>
      <w:lang w:val="sk-SK" w:eastAsia="sk-SK"/>
    </w:rPr>
  </w:style>
  <w:style w:type="paragraph" w:customStyle="1" w:styleId="inputbox-element1">
    <w:name w:val="inputbox-element1"/>
    <w:basedOn w:val="Normal"/>
    <w:rsid w:val="005C5A4B"/>
    <w:pPr>
      <w:spacing w:before="100" w:beforeAutospacing="1" w:after="100" w:afterAutospacing="1" w:line="240" w:lineRule="auto"/>
      <w:jc w:val="left"/>
    </w:pPr>
    <w:rPr>
      <w:rFonts w:ascii="Times New Roman" w:eastAsia="Times New Roman" w:hAnsi="Times New Roman"/>
      <w:noProof w:val="0"/>
      <w:vanish/>
      <w:color w:val="auto"/>
      <w:sz w:val="24"/>
      <w:szCs w:val="24"/>
      <w:lang w:val="sk-SK" w:eastAsia="sk-SK"/>
    </w:rPr>
  </w:style>
  <w:style w:type="character" w:customStyle="1" w:styleId="mbox-text-span3">
    <w:name w:val="mbox-text-span3"/>
    <w:basedOn w:val="DefaultParagraphFont"/>
    <w:rsid w:val="005C5A4B"/>
  </w:style>
  <w:style w:type="character" w:customStyle="1" w:styleId="hide-when-compact2">
    <w:name w:val="hide-when-compact2"/>
    <w:basedOn w:val="DefaultParagraphFont"/>
    <w:rsid w:val="005C5A4B"/>
  </w:style>
  <w:style w:type="character" w:customStyle="1" w:styleId="toctoggle">
    <w:name w:val="toctoggle"/>
    <w:basedOn w:val="DefaultParagraphFont"/>
    <w:rsid w:val="005C5A4B"/>
  </w:style>
  <w:style w:type="character" w:customStyle="1" w:styleId="tocnumber2">
    <w:name w:val="tocnumber2"/>
    <w:basedOn w:val="DefaultParagraphFont"/>
    <w:rsid w:val="005C5A4B"/>
  </w:style>
  <w:style w:type="character" w:customStyle="1" w:styleId="toctext">
    <w:name w:val="toctext"/>
    <w:basedOn w:val="DefaultParagraphFont"/>
    <w:rsid w:val="005C5A4B"/>
  </w:style>
  <w:style w:type="character" w:customStyle="1" w:styleId="editsection">
    <w:name w:val="editsection"/>
    <w:basedOn w:val="DefaultParagraphFont"/>
    <w:rsid w:val="005C5A4B"/>
  </w:style>
  <w:style w:type="character" w:customStyle="1" w:styleId="mw-cite-backlink">
    <w:name w:val="mw-cite-backlink"/>
    <w:basedOn w:val="DefaultParagraphFont"/>
    <w:rsid w:val="005C5A4B"/>
  </w:style>
  <w:style w:type="character" w:customStyle="1" w:styleId="reference-text">
    <w:name w:val="reference-text"/>
    <w:basedOn w:val="DefaultParagraphFont"/>
    <w:rsid w:val="005C5A4B"/>
  </w:style>
  <w:style w:type="character" w:customStyle="1" w:styleId="citation">
    <w:name w:val="citation"/>
    <w:basedOn w:val="DefaultParagraphFont"/>
    <w:rsid w:val="005C5A4B"/>
  </w:style>
  <w:style w:type="character" w:customStyle="1" w:styleId="z3988">
    <w:name w:val="z3988"/>
    <w:basedOn w:val="DefaultParagraphFont"/>
    <w:rsid w:val="005C5A4B"/>
  </w:style>
  <w:style w:type="character" w:customStyle="1" w:styleId="A2">
    <w:name w:val="A2"/>
    <w:uiPriority w:val="99"/>
    <w:rsid w:val="005C5A4B"/>
    <w:rPr>
      <w:rFonts w:cs="Whitney Semibold"/>
      <w:color w:val="000000"/>
      <w:sz w:val="13"/>
      <w:szCs w:val="13"/>
    </w:rPr>
  </w:style>
  <w:style w:type="character" w:customStyle="1" w:styleId="DefaultParagraphFont1">
    <w:name w:val="Default Paragraph Font1"/>
    <w:rsid w:val="005C5A4B"/>
  </w:style>
  <w:style w:type="character" w:customStyle="1" w:styleId="scientificmarkup3">
    <w:name w:val="scientificmarkup3"/>
    <w:basedOn w:val="DefaultParagraphFont"/>
    <w:rsid w:val="005C5A4B"/>
  </w:style>
  <w:style w:type="character" w:customStyle="1" w:styleId="copy2">
    <w:name w:val="copy2"/>
    <w:rsid w:val="005C5A4B"/>
    <w:rPr>
      <w:rFonts w:ascii="Cambria" w:hAnsi="Cambria" w:hint="default"/>
    </w:rPr>
  </w:style>
  <w:style w:type="character" w:customStyle="1" w:styleId="foreign1">
    <w:name w:val="foreign1"/>
    <w:rsid w:val="005C5A4B"/>
    <w:rPr>
      <w:i/>
      <w:iCs/>
    </w:rPr>
  </w:style>
  <w:style w:type="character" w:customStyle="1" w:styleId="journal1">
    <w:name w:val="journal1"/>
    <w:rsid w:val="005C5A4B"/>
    <w:rPr>
      <w:i/>
      <w:iCs/>
    </w:rPr>
  </w:style>
  <w:style w:type="character" w:customStyle="1" w:styleId="number1">
    <w:name w:val="number1"/>
    <w:rsid w:val="005C5A4B"/>
    <w:rPr>
      <w:b/>
      <w:bCs/>
      <w:smallCaps/>
    </w:rPr>
  </w:style>
  <w:style w:type="character" w:customStyle="1" w:styleId="year">
    <w:name w:val="year"/>
    <w:basedOn w:val="DefaultParagraphFont"/>
    <w:rsid w:val="005C5A4B"/>
  </w:style>
  <w:style w:type="character" w:customStyle="1" w:styleId="molecularformula">
    <w:name w:val="molecularformula"/>
    <w:basedOn w:val="DefaultParagraphFont"/>
    <w:rsid w:val="005C5A4B"/>
  </w:style>
  <w:style w:type="character" w:customStyle="1" w:styleId="disclaimer1">
    <w:name w:val="disclaimer1"/>
    <w:basedOn w:val="DefaultParagraphFont"/>
    <w:rsid w:val="005C5A4B"/>
  </w:style>
  <w:style w:type="character" w:customStyle="1" w:styleId="bold">
    <w:name w:val="bold"/>
    <w:basedOn w:val="DefaultParagraphFont"/>
    <w:rsid w:val="005C5A4B"/>
  </w:style>
  <w:style w:type="character" w:customStyle="1" w:styleId="tooltip">
    <w:name w:val="tooltip"/>
    <w:basedOn w:val="DefaultParagraphFont"/>
    <w:rsid w:val="005C5A4B"/>
  </w:style>
  <w:style w:type="character" w:customStyle="1" w:styleId="icon">
    <w:name w:val="icon"/>
    <w:basedOn w:val="DefaultParagraphFont"/>
    <w:rsid w:val="005C5A4B"/>
  </w:style>
  <w:style w:type="character" w:customStyle="1" w:styleId="cit">
    <w:name w:val="cit"/>
    <w:basedOn w:val="DefaultParagraphFont"/>
    <w:rsid w:val="005C5A4B"/>
  </w:style>
  <w:style w:type="character" w:customStyle="1" w:styleId="doi1">
    <w:name w:val="doi1"/>
    <w:basedOn w:val="DefaultParagraphFont"/>
    <w:rsid w:val="005C5A4B"/>
  </w:style>
  <w:style w:type="character" w:customStyle="1" w:styleId="fm-reuse1">
    <w:name w:val="fm-reuse1"/>
    <w:basedOn w:val="DefaultParagraphFont"/>
    <w:rsid w:val="005C5A4B"/>
  </w:style>
  <w:style w:type="character" w:customStyle="1" w:styleId="inactive2">
    <w:name w:val="inactive2"/>
    <w:basedOn w:val="DefaultParagraphFont"/>
    <w:rsid w:val="005C5A4B"/>
  </w:style>
  <w:style w:type="character" w:customStyle="1" w:styleId="A5">
    <w:name w:val="A5"/>
    <w:uiPriority w:val="99"/>
    <w:rsid w:val="005C5A4B"/>
    <w:rPr>
      <w:rFonts w:cs="Myriad Pro"/>
      <w:color w:val="000000"/>
      <w:sz w:val="15"/>
      <w:szCs w:val="15"/>
    </w:rPr>
  </w:style>
  <w:style w:type="character" w:customStyle="1" w:styleId="A1">
    <w:name w:val="A1"/>
    <w:uiPriority w:val="99"/>
    <w:rsid w:val="005C5A4B"/>
    <w:rPr>
      <w:rFonts w:cs="Sabon"/>
      <w:color w:val="000000"/>
      <w:sz w:val="20"/>
      <w:szCs w:val="20"/>
    </w:rPr>
  </w:style>
  <w:style w:type="character" w:customStyle="1" w:styleId="slug-pub-date3">
    <w:name w:val="slug-pub-date3"/>
    <w:rsid w:val="005C5A4B"/>
    <w:rPr>
      <w:b/>
      <w:bCs/>
    </w:rPr>
  </w:style>
  <w:style w:type="character" w:customStyle="1" w:styleId="slug-vol2">
    <w:name w:val="slug-vol2"/>
    <w:basedOn w:val="DefaultParagraphFont"/>
    <w:rsid w:val="005C5A4B"/>
  </w:style>
  <w:style w:type="character" w:customStyle="1" w:styleId="slug-pages3">
    <w:name w:val="slug-pages3"/>
    <w:rsid w:val="005C5A4B"/>
    <w:rPr>
      <w:b/>
      <w:bCs/>
    </w:rPr>
  </w:style>
  <w:style w:type="character" w:customStyle="1" w:styleId="slug-doi3">
    <w:name w:val="slug-doi3"/>
    <w:basedOn w:val="DefaultParagraphFont"/>
    <w:rsid w:val="005C5A4B"/>
  </w:style>
  <w:style w:type="table" w:customStyle="1" w:styleId="Svetlpodfarbenie1">
    <w:name w:val="Svetlé podfarbenie1"/>
    <w:basedOn w:val="TableNormal"/>
    <w:uiPriority w:val="60"/>
    <w:rsid w:val="005C5A4B"/>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zvraznenie11">
    <w:name w:val="Svetlé podfarbenie – zvýraznenie 11"/>
    <w:basedOn w:val="TableNormal"/>
    <w:uiPriority w:val="60"/>
    <w:rsid w:val="005C5A4B"/>
    <w:pPr>
      <w:spacing w:after="0" w:line="240" w:lineRule="auto"/>
    </w:pPr>
    <w:rPr>
      <w:rFonts w:ascii="Calibri" w:eastAsia="Calibri" w:hAnsi="Calibri" w:cs="Times New Roman"/>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MediumGrid3-Accent2">
    <w:name w:val="Medium Grid 3 Accent 2"/>
    <w:basedOn w:val="TableNormal"/>
    <w:uiPriority w:val="60"/>
    <w:rsid w:val="005C5A4B"/>
    <w:pPr>
      <w:spacing w:after="0" w:line="240" w:lineRule="auto"/>
    </w:pPr>
    <w:rPr>
      <w:rFonts w:ascii="Calibri" w:eastAsia="Calibri" w:hAnsi="Calibri" w:cs="Times New Roman"/>
      <w:color w:val="C45911"/>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MediumGrid3-Accent3">
    <w:name w:val="Medium Grid 3 Accent 3"/>
    <w:basedOn w:val="TableNormal"/>
    <w:uiPriority w:val="60"/>
    <w:rsid w:val="005C5A4B"/>
    <w:pPr>
      <w:spacing w:after="0" w:line="240" w:lineRule="auto"/>
    </w:pPr>
    <w:rPr>
      <w:rFonts w:ascii="Calibri" w:eastAsia="Calibri" w:hAnsi="Calibri" w:cs="Times New Roman"/>
      <w:color w:val="7B7B7B"/>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MediumGrid3-Accent4">
    <w:name w:val="Medium Grid 3 Accent 4"/>
    <w:basedOn w:val="TableNormal"/>
    <w:uiPriority w:val="60"/>
    <w:rsid w:val="005C5A4B"/>
    <w:pPr>
      <w:spacing w:after="0" w:line="240" w:lineRule="auto"/>
    </w:pPr>
    <w:rPr>
      <w:rFonts w:ascii="Calibri" w:eastAsia="Calibri" w:hAnsi="Calibri" w:cs="Times New Roman"/>
      <w:color w:val="BF8F0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MediumGrid3-Accent5">
    <w:name w:val="Medium Grid 3 Accent 5"/>
    <w:basedOn w:val="TableNormal"/>
    <w:uiPriority w:val="60"/>
    <w:rsid w:val="005C5A4B"/>
    <w:pPr>
      <w:spacing w:after="0" w:line="240" w:lineRule="auto"/>
    </w:pPr>
    <w:rPr>
      <w:rFonts w:ascii="Calibri" w:eastAsia="Calibri" w:hAnsi="Calibri" w:cs="Times New Roman"/>
      <w:color w:val="2E74B5"/>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MediumGrid3-Accent6">
    <w:name w:val="Medium Grid 3 Accent 6"/>
    <w:basedOn w:val="TableNormal"/>
    <w:uiPriority w:val="60"/>
    <w:rsid w:val="005C5A4B"/>
    <w:pPr>
      <w:spacing w:after="0" w:line="240" w:lineRule="auto"/>
    </w:pPr>
    <w:rPr>
      <w:rFonts w:ascii="Calibri" w:eastAsia="Calibri" w:hAnsi="Calibri" w:cs="Times New Roman"/>
      <w:color w:val="538135"/>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DarkList-Accent5">
    <w:name w:val="Dark List Accent 5"/>
    <w:basedOn w:val="TableNormal"/>
    <w:uiPriority w:val="61"/>
    <w:rsid w:val="005C5A4B"/>
    <w:pPr>
      <w:spacing w:after="0" w:line="240" w:lineRule="auto"/>
    </w:pPr>
    <w:rPr>
      <w:rFonts w:ascii="Calibri" w:eastAsia="Calibri" w:hAnsi="Calibri" w:cs="Times New Roman"/>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DarkList-Accent4">
    <w:name w:val="Dark List Accent 4"/>
    <w:basedOn w:val="TableNormal"/>
    <w:uiPriority w:val="61"/>
    <w:rsid w:val="005C5A4B"/>
    <w:pPr>
      <w:spacing w:after="0" w:line="240" w:lineRule="auto"/>
    </w:pPr>
    <w:rPr>
      <w:rFonts w:ascii="Calibri" w:eastAsia="Calibri" w:hAnsi="Calibri" w:cs="Times New Roman"/>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DarkList-Accent3">
    <w:name w:val="Dark List Accent 3"/>
    <w:basedOn w:val="TableNormal"/>
    <w:uiPriority w:val="61"/>
    <w:rsid w:val="005C5A4B"/>
    <w:pPr>
      <w:spacing w:after="0" w:line="240" w:lineRule="auto"/>
    </w:pPr>
    <w:rPr>
      <w:rFonts w:ascii="Calibri" w:eastAsia="Calibri" w:hAnsi="Calibri" w:cs="Times New Roman"/>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DarkList-Accent2">
    <w:name w:val="Dark List Accent 2"/>
    <w:basedOn w:val="TableNormal"/>
    <w:uiPriority w:val="61"/>
    <w:rsid w:val="005C5A4B"/>
    <w:pPr>
      <w:spacing w:after="0" w:line="240" w:lineRule="auto"/>
    </w:pPr>
    <w:rPr>
      <w:rFonts w:ascii="Calibri" w:eastAsia="Calibri" w:hAnsi="Calibri" w:cs="Times New Roman"/>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vetlzoznamzvraznenie11">
    <w:name w:val="Svetlý zoznam – zvýraznenie 11"/>
    <w:basedOn w:val="TableNormal"/>
    <w:uiPriority w:val="61"/>
    <w:rsid w:val="005C5A4B"/>
    <w:pPr>
      <w:spacing w:after="0" w:line="240" w:lineRule="auto"/>
    </w:pPr>
    <w:rPr>
      <w:rFonts w:ascii="Calibri" w:eastAsia="Calibri" w:hAnsi="Calibri" w:cs="Times New Roman"/>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Svetlzoznam1">
    <w:name w:val="Svetlý zoznam1"/>
    <w:basedOn w:val="TableNormal"/>
    <w:uiPriority w:val="61"/>
    <w:rsid w:val="005C5A4B"/>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ighlight2">
    <w:name w:val="highlight2"/>
    <w:basedOn w:val="DefaultParagraphFont"/>
    <w:rsid w:val="005C5A4B"/>
  </w:style>
  <w:style w:type="character" w:customStyle="1" w:styleId="ui-ncbitoggler-master-text">
    <w:name w:val="ui-ncbitoggler-master-text"/>
    <w:basedOn w:val="DefaultParagraphFont"/>
    <w:rsid w:val="005C5A4B"/>
  </w:style>
  <w:style w:type="character" w:customStyle="1" w:styleId="small">
    <w:name w:val="small"/>
    <w:basedOn w:val="DefaultParagraphFont"/>
    <w:rsid w:val="005C5A4B"/>
  </w:style>
  <w:style w:type="character" w:customStyle="1" w:styleId="fn">
    <w:name w:val="fn"/>
    <w:basedOn w:val="DefaultParagraphFont"/>
    <w:rsid w:val="005C5A4B"/>
  </w:style>
  <w:style w:type="character" w:customStyle="1" w:styleId="categories">
    <w:name w:val="categories"/>
    <w:basedOn w:val="DefaultParagraphFont"/>
    <w:rsid w:val="005C5A4B"/>
  </w:style>
  <w:style w:type="paragraph" w:customStyle="1" w:styleId="wp-caption-text">
    <w:name w:val="wp-caption-text"/>
    <w:basedOn w:val="Normal"/>
    <w:rsid w:val="005C5A4B"/>
    <w:pPr>
      <w:spacing w:before="100" w:beforeAutospacing="1" w:after="100" w:afterAutospacing="1" w:line="240" w:lineRule="auto"/>
      <w:jc w:val="left"/>
    </w:pPr>
    <w:rPr>
      <w:rFonts w:ascii="Times New Roman" w:eastAsia="Times New Roman" w:hAnsi="Times New Roman"/>
      <w:noProof w:val="0"/>
      <w:color w:val="auto"/>
      <w:sz w:val="24"/>
      <w:szCs w:val="24"/>
      <w:lang w:eastAsia="en-US"/>
    </w:rPr>
  </w:style>
  <w:style w:type="character" w:customStyle="1" w:styleId="meta-nav">
    <w:name w:val="meta-nav"/>
    <w:basedOn w:val="DefaultParagraphFont"/>
    <w:rsid w:val="005C5A4B"/>
  </w:style>
  <w:style w:type="character" w:customStyle="1" w:styleId="jnl-name">
    <w:name w:val="jnl-name"/>
    <w:basedOn w:val="DefaultParagraphFont"/>
    <w:rsid w:val="005C5A4B"/>
  </w:style>
  <w:style w:type="character" w:customStyle="1" w:styleId="ft">
    <w:name w:val="ft"/>
    <w:basedOn w:val="DefaultParagraphFont"/>
    <w:rsid w:val="005C5A4B"/>
  </w:style>
  <w:style w:type="paragraph" w:customStyle="1" w:styleId="Bezmezer">
    <w:name w:val="Bez mezer"/>
    <w:qFormat/>
    <w:rsid w:val="005C5A4B"/>
    <w:pPr>
      <w:spacing w:after="0" w:line="240" w:lineRule="auto"/>
    </w:pPr>
    <w:rPr>
      <w:rFonts w:ascii="Times New Roman" w:eastAsia="Times New Roman" w:hAnsi="Times New Roman" w:cs="Times New Roman"/>
      <w:sz w:val="24"/>
      <w:szCs w:val="24"/>
      <w:lang w:eastAsia="sk-SK"/>
    </w:rPr>
  </w:style>
  <w:style w:type="character" w:customStyle="1" w:styleId="ffd">
    <w:name w:val="ffd"/>
    <w:basedOn w:val="DefaultParagraphFont"/>
    <w:rsid w:val="005C5A4B"/>
  </w:style>
  <w:style w:type="paragraph" w:styleId="DocumentMap">
    <w:name w:val="Document Map"/>
    <w:basedOn w:val="Normal"/>
    <w:link w:val="DocumentMapChar"/>
    <w:uiPriority w:val="99"/>
    <w:semiHidden/>
    <w:unhideWhenUsed/>
    <w:rsid w:val="005C5A4B"/>
    <w:pPr>
      <w:spacing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5C5A4B"/>
    <w:rPr>
      <w:rFonts w:ascii="Times New Roman" w:eastAsia="SimSun" w:hAnsi="Times New Roman" w:cs="Times New Roman"/>
      <w:noProof/>
      <w:color w:val="000000"/>
      <w:sz w:val="24"/>
      <w:szCs w:val="24"/>
      <w:lang w:val="en-US" w:eastAsia="zh-CN"/>
    </w:rPr>
  </w:style>
  <w:style w:type="paragraph" w:customStyle="1" w:styleId="Farebnpodfarbeniezvraznenie11">
    <w:name w:val="Farebné podfarbenie – zvýraznenie 11"/>
    <w:hidden/>
    <w:uiPriority w:val="99"/>
    <w:semiHidden/>
    <w:rsid w:val="005C5A4B"/>
    <w:pPr>
      <w:spacing w:after="0" w:line="240" w:lineRule="auto"/>
    </w:pPr>
    <w:rPr>
      <w:rFonts w:ascii="Palatino Linotype" w:eastAsia="SimSun" w:hAnsi="Palatino Linotype" w:cs="Times New Roman"/>
      <w:noProof/>
      <w:color w:val="000000"/>
      <w:sz w:val="20"/>
      <w:szCs w:val="20"/>
      <w:lang w:val="en-US" w:eastAsia="zh-CN"/>
    </w:rPr>
  </w:style>
  <w:style w:type="paragraph" w:styleId="Revision">
    <w:name w:val="Revision"/>
    <w:hidden/>
    <w:uiPriority w:val="71"/>
    <w:unhideWhenUsed/>
    <w:rsid w:val="005C5A4B"/>
    <w:pPr>
      <w:spacing w:after="0" w:line="240" w:lineRule="auto"/>
    </w:pPr>
    <w:rPr>
      <w:rFonts w:ascii="Palatino Linotype" w:eastAsia="SimSun" w:hAnsi="Palatino Linotype" w:cs="Times New Roman"/>
      <w:noProof/>
      <w:color w:val="000000"/>
      <w:sz w:val="20"/>
      <w:szCs w:val="20"/>
      <w:lang w:val="en-US" w:eastAsia="zh-CN"/>
    </w:rPr>
  </w:style>
  <w:style w:type="paragraph" w:styleId="NoSpacing">
    <w:name w:val="No Spacing"/>
    <w:link w:val="NoSpacingChar"/>
    <w:uiPriority w:val="1"/>
    <w:qFormat/>
    <w:rsid w:val="00D97F5B"/>
    <w:pPr>
      <w:spacing w:after="0" w:line="240" w:lineRule="auto"/>
    </w:pPr>
    <w:rPr>
      <w:rFonts w:ascii="Calibri" w:eastAsia="Times New Roman" w:hAnsi="Calibri" w:cs="Times New Roman"/>
      <w:lang w:val="en-GB"/>
    </w:rPr>
  </w:style>
  <w:style w:type="character" w:customStyle="1" w:styleId="NoSpacingChar">
    <w:name w:val="No Spacing Char"/>
    <w:basedOn w:val="DefaultParagraphFont"/>
    <w:link w:val="NoSpacing"/>
    <w:uiPriority w:val="1"/>
    <w:rsid w:val="00D97F5B"/>
    <w:rPr>
      <w:rFonts w:ascii="Calibri" w:eastAsia="Times New Roman" w:hAnsi="Calibri" w:cs="Times New Roman"/>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329-3563"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hyperlink" Target="https://doi.org/10.1002/ame2.12354"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doi.org/:10.1155/2020/6578213"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hyperlink" Target="https://doi.org/10.1113/EP088148" TargetMode="External"/><Relationship Id="rId48"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F266E-6782-4FC9-AA0A-6BAE483CC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3309</Words>
  <Characters>18863</Characters>
  <Application>Microsoft Office Word</Application>
  <DocSecurity>0</DocSecurity>
  <Lines>157</Lines>
  <Paragraphs>44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UMFG SAV</Company>
  <LinksUpToDate>false</LinksUpToDate>
  <CharactersWithSpaces>22128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 Ondrias</dc:creator>
  <cp:lastModifiedBy>Karol Ondrias</cp:lastModifiedBy>
  <cp:revision>2</cp:revision>
  <dcterms:created xsi:type="dcterms:W3CDTF">2026-07-09T11:40:00Z</dcterms:created>
  <dcterms:modified xsi:type="dcterms:W3CDTF">2026-07-09T11:40:00Z</dcterms:modified>
</cp:coreProperties>
</file>