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27534" w14:textId="77777777" w:rsidR="00171CF4" w:rsidRPr="00171CF4" w:rsidRDefault="00171CF4" w:rsidP="00171CF4">
      <w:pPr>
        <w:rPr>
          <w:b/>
          <w:lang w:val="en-US"/>
        </w:rPr>
      </w:pPr>
      <w:r w:rsidRPr="00171CF4">
        <w:rPr>
          <w:b/>
          <w:lang w:val="en-US"/>
        </w:rPr>
        <w:t>Appendix A</w:t>
      </w:r>
    </w:p>
    <w:p w14:paraId="6E3727FA" w14:textId="77777777" w:rsidR="00171CF4" w:rsidRPr="00171CF4" w:rsidRDefault="00171CF4" w:rsidP="00171CF4">
      <w:pPr>
        <w:rPr>
          <w:lang w:val="en-US"/>
        </w:rPr>
      </w:pPr>
      <w:r w:rsidRPr="00171CF4">
        <w:rPr>
          <w:b/>
          <w:lang w:val="en-US"/>
        </w:rPr>
        <w:t>Table A1</w:t>
      </w:r>
      <w:r w:rsidRPr="00171CF4">
        <w:rPr>
          <w:lang w:val="en-US"/>
        </w:rPr>
        <w:t xml:space="preserve"> </w:t>
      </w:r>
      <w:r w:rsidRPr="00171CF4">
        <w:rPr>
          <w:i/>
          <w:lang w:val="en-US"/>
        </w:rPr>
        <w:t>Measurement instruments: constructs, dimensions, item wording and sources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62"/>
        <w:gridCol w:w="1734"/>
        <w:gridCol w:w="686"/>
        <w:gridCol w:w="3785"/>
        <w:gridCol w:w="1259"/>
      </w:tblGrid>
      <w:tr w:rsidR="00171CF4" w:rsidRPr="00171CF4" w14:paraId="48732C24" w14:textId="77777777">
        <w:trPr>
          <w:tblHeader/>
          <w:jc w:val="center"/>
        </w:trPr>
        <w:tc>
          <w:tcPr>
            <w:tcW w:w="907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5" w:type="dxa"/>
              <w:left w:w="40" w:type="dxa"/>
              <w:bottom w:w="45" w:type="dxa"/>
              <w:right w:w="40" w:type="dxa"/>
            </w:tcMar>
            <w:hideMark/>
          </w:tcPr>
          <w:p w14:paraId="550584BA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b/>
                <w:lang w:val="en-US"/>
              </w:rPr>
              <w:t>Construct</w:t>
            </w:r>
          </w:p>
        </w:tc>
        <w:tc>
          <w:tcPr>
            <w:tcW w:w="1002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5" w:type="dxa"/>
              <w:left w:w="40" w:type="dxa"/>
              <w:bottom w:w="45" w:type="dxa"/>
              <w:right w:w="40" w:type="dxa"/>
            </w:tcMar>
            <w:hideMark/>
          </w:tcPr>
          <w:p w14:paraId="4FC1A46B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b/>
                <w:lang w:val="en-US"/>
              </w:rPr>
              <w:t>Dimensions</w:t>
            </w: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5" w:type="dxa"/>
              <w:left w:w="40" w:type="dxa"/>
              <w:bottom w:w="45" w:type="dxa"/>
              <w:right w:w="40" w:type="dxa"/>
            </w:tcMar>
            <w:hideMark/>
          </w:tcPr>
          <w:p w14:paraId="52CD7656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b/>
                <w:lang w:val="en-US"/>
              </w:rPr>
              <w:t>Code</w:t>
            </w:r>
          </w:p>
        </w:tc>
        <w:tc>
          <w:tcPr>
            <w:tcW w:w="2138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5" w:type="dxa"/>
              <w:left w:w="40" w:type="dxa"/>
              <w:bottom w:w="45" w:type="dxa"/>
              <w:right w:w="40" w:type="dxa"/>
            </w:tcMar>
            <w:hideMark/>
          </w:tcPr>
          <w:p w14:paraId="2F419670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b/>
                <w:lang w:val="en-US"/>
              </w:rPr>
              <w:t>Item wording</w:t>
            </w:r>
          </w:p>
        </w:tc>
        <w:tc>
          <w:tcPr>
            <w:tcW w:w="73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5" w:type="dxa"/>
              <w:left w:w="40" w:type="dxa"/>
              <w:bottom w:w="45" w:type="dxa"/>
              <w:right w:w="40" w:type="dxa"/>
            </w:tcMar>
            <w:hideMark/>
          </w:tcPr>
          <w:p w14:paraId="02350E53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b/>
                <w:lang w:val="en-US"/>
              </w:rPr>
              <w:t>Source</w:t>
            </w:r>
          </w:p>
        </w:tc>
      </w:tr>
      <w:tr w:rsidR="00171CF4" w:rsidRPr="00171CF4" w14:paraId="02D6BA74" w14:textId="77777777">
        <w:trPr>
          <w:jc w:val="center"/>
        </w:trPr>
        <w:tc>
          <w:tcPr>
            <w:tcW w:w="907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05713E72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Community Sustainability Awareness (CSA)</w:t>
            </w:r>
          </w:p>
        </w:tc>
        <w:tc>
          <w:tcPr>
            <w:tcW w:w="1002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64754BF7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Environmental awareness; social responsibility awareness; ethical expectations</w:t>
            </w:r>
          </w:p>
        </w:tc>
        <w:tc>
          <w:tcPr>
            <w:tcW w:w="214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02F0378C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CSA1</w:t>
            </w:r>
          </w:p>
        </w:tc>
        <w:tc>
          <w:tcPr>
            <w:tcW w:w="2138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548FB027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Community members are aware of environmental issues affecting local businesses.</w:t>
            </w:r>
          </w:p>
        </w:tc>
        <w:tc>
          <w:tcPr>
            <w:tcW w:w="739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2765AE26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Ajzen, 1991; Freeman, 1984</w:t>
            </w:r>
          </w:p>
        </w:tc>
      </w:tr>
      <w:tr w:rsidR="00171CF4" w:rsidRPr="00171CF4" w14:paraId="44FB91CE" w14:textId="77777777">
        <w:trPr>
          <w:jc w:val="center"/>
        </w:trPr>
        <w:tc>
          <w:tcPr>
            <w:tcW w:w="907" w:type="pct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2BBB508" w14:textId="77777777" w:rsidR="00171CF4" w:rsidRPr="00171CF4" w:rsidRDefault="00171CF4" w:rsidP="00171CF4">
            <w:pPr>
              <w:rPr>
                <w:lang w:val="en-US"/>
              </w:rPr>
            </w:pPr>
          </w:p>
        </w:tc>
        <w:tc>
          <w:tcPr>
            <w:tcW w:w="1002" w:type="pct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61CB2EC" w14:textId="77777777" w:rsidR="00171CF4" w:rsidRPr="00171CF4" w:rsidRDefault="00171CF4" w:rsidP="00171CF4">
            <w:pPr>
              <w:rPr>
                <w:lang w:val="en-US"/>
              </w:rPr>
            </w:pPr>
          </w:p>
        </w:tc>
        <w:tc>
          <w:tcPr>
            <w:tcW w:w="214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4608EF5B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CSA2</w:t>
            </w:r>
          </w:p>
        </w:tc>
        <w:tc>
          <w:tcPr>
            <w:tcW w:w="2138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5FD35058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The community values businesses that protect the environment.</w:t>
            </w:r>
          </w:p>
        </w:tc>
        <w:tc>
          <w:tcPr>
            <w:tcW w:w="739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48BE3B73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Freeman, 1984</w:t>
            </w:r>
          </w:p>
        </w:tc>
      </w:tr>
      <w:tr w:rsidR="00171CF4" w:rsidRPr="00171CF4" w14:paraId="61260200" w14:textId="77777777">
        <w:trPr>
          <w:jc w:val="center"/>
        </w:trPr>
        <w:tc>
          <w:tcPr>
            <w:tcW w:w="907" w:type="pct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2155C50" w14:textId="77777777" w:rsidR="00171CF4" w:rsidRPr="00171CF4" w:rsidRDefault="00171CF4" w:rsidP="00171CF4">
            <w:pPr>
              <w:rPr>
                <w:lang w:val="en-US"/>
              </w:rPr>
            </w:pPr>
          </w:p>
        </w:tc>
        <w:tc>
          <w:tcPr>
            <w:tcW w:w="1002" w:type="pct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8831FB0" w14:textId="77777777" w:rsidR="00171CF4" w:rsidRPr="00171CF4" w:rsidRDefault="00171CF4" w:rsidP="00171CF4">
            <w:pPr>
              <w:rPr>
                <w:lang w:val="en-US"/>
              </w:rPr>
            </w:pPr>
          </w:p>
        </w:tc>
        <w:tc>
          <w:tcPr>
            <w:tcW w:w="214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29636661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CSA3</w:t>
            </w:r>
          </w:p>
        </w:tc>
        <w:tc>
          <w:tcPr>
            <w:tcW w:w="2138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655B4DA0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Local people understand the importance of social responsibility in business.</w:t>
            </w:r>
          </w:p>
        </w:tc>
        <w:tc>
          <w:tcPr>
            <w:tcW w:w="739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7ABDDF22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Elkington, 1997</w:t>
            </w:r>
          </w:p>
        </w:tc>
      </w:tr>
      <w:tr w:rsidR="00171CF4" w:rsidRPr="00171CF4" w14:paraId="35DDAA42" w14:textId="77777777">
        <w:trPr>
          <w:jc w:val="center"/>
        </w:trPr>
        <w:tc>
          <w:tcPr>
            <w:tcW w:w="907" w:type="pct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A27B483" w14:textId="77777777" w:rsidR="00171CF4" w:rsidRPr="00171CF4" w:rsidRDefault="00171CF4" w:rsidP="00171CF4">
            <w:pPr>
              <w:rPr>
                <w:lang w:val="en-US"/>
              </w:rPr>
            </w:pPr>
          </w:p>
        </w:tc>
        <w:tc>
          <w:tcPr>
            <w:tcW w:w="1002" w:type="pct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044B864" w14:textId="77777777" w:rsidR="00171CF4" w:rsidRPr="00171CF4" w:rsidRDefault="00171CF4" w:rsidP="00171CF4">
            <w:pPr>
              <w:rPr>
                <w:lang w:val="en-US"/>
              </w:rPr>
            </w:pPr>
          </w:p>
        </w:tc>
        <w:tc>
          <w:tcPr>
            <w:tcW w:w="214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5762B403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CSA4</w:t>
            </w:r>
          </w:p>
        </w:tc>
        <w:tc>
          <w:tcPr>
            <w:tcW w:w="2138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00A0AF36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The community expects SMEs to contribute to sustainable local development.</w:t>
            </w:r>
          </w:p>
        </w:tc>
        <w:tc>
          <w:tcPr>
            <w:tcW w:w="739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2F6E4F1C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Scott, 1995</w:t>
            </w:r>
          </w:p>
        </w:tc>
      </w:tr>
      <w:tr w:rsidR="00171CF4" w:rsidRPr="00171CF4" w14:paraId="7969BE93" w14:textId="77777777">
        <w:trPr>
          <w:jc w:val="center"/>
        </w:trPr>
        <w:tc>
          <w:tcPr>
            <w:tcW w:w="907" w:type="pct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3D97717" w14:textId="77777777" w:rsidR="00171CF4" w:rsidRPr="00171CF4" w:rsidRDefault="00171CF4" w:rsidP="00171CF4">
            <w:pPr>
              <w:rPr>
                <w:lang w:val="en-US"/>
              </w:rPr>
            </w:pPr>
          </w:p>
        </w:tc>
        <w:tc>
          <w:tcPr>
            <w:tcW w:w="1002" w:type="pct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8BA65B4" w14:textId="77777777" w:rsidR="00171CF4" w:rsidRPr="00171CF4" w:rsidRDefault="00171CF4" w:rsidP="00171CF4">
            <w:pPr>
              <w:rPr>
                <w:lang w:val="en-US"/>
              </w:rPr>
            </w:pPr>
          </w:p>
        </w:tc>
        <w:tc>
          <w:tcPr>
            <w:tcW w:w="214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41DC74A5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CSA5</w:t>
            </w:r>
          </w:p>
        </w:tc>
        <w:tc>
          <w:tcPr>
            <w:tcW w:w="2138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4173B801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Sustainability is an important concern among community members.</w:t>
            </w:r>
          </w:p>
        </w:tc>
        <w:tc>
          <w:tcPr>
            <w:tcW w:w="739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0F66E4F2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Ajzen, 1991</w:t>
            </w:r>
          </w:p>
        </w:tc>
      </w:tr>
      <w:tr w:rsidR="00171CF4" w:rsidRPr="00171CF4" w14:paraId="272481D7" w14:textId="77777777">
        <w:trPr>
          <w:jc w:val="center"/>
        </w:trPr>
        <w:tc>
          <w:tcPr>
            <w:tcW w:w="907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68C1031D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Community Normative Pressure (CNP)</w:t>
            </w:r>
          </w:p>
        </w:tc>
        <w:tc>
          <w:tcPr>
            <w:tcW w:w="1002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4FA15729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Social expectation; religious influence; cultural obligation</w:t>
            </w:r>
          </w:p>
        </w:tc>
        <w:tc>
          <w:tcPr>
            <w:tcW w:w="214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7B99A1BF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CNP1</w:t>
            </w:r>
          </w:p>
        </w:tc>
        <w:tc>
          <w:tcPr>
            <w:tcW w:w="2138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4FDF2521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The community expects our business to behave responsibly.</w:t>
            </w:r>
          </w:p>
        </w:tc>
        <w:tc>
          <w:tcPr>
            <w:tcW w:w="739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3EA04FDC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Ajzen, 1991</w:t>
            </w:r>
          </w:p>
        </w:tc>
      </w:tr>
      <w:tr w:rsidR="00171CF4" w:rsidRPr="00171CF4" w14:paraId="47682944" w14:textId="77777777">
        <w:trPr>
          <w:jc w:val="center"/>
        </w:trPr>
        <w:tc>
          <w:tcPr>
            <w:tcW w:w="907" w:type="pct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E95E38E" w14:textId="77777777" w:rsidR="00171CF4" w:rsidRPr="00171CF4" w:rsidRDefault="00171CF4" w:rsidP="00171CF4">
            <w:pPr>
              <w:rPr>
                <w:lang w:val="en-US"/>
              </w:rPr>
            </w:pPr>
          </w:p>
        </w:tc>
        <w:tc>
          <w:tcPr>
            <w:tcW w:w="1002" w:type="pct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7479F3F" w14:textId="77777777" w:rsidR="00171CF4" w:rsidRPr="00171CF4" w:rsidRDefault="00171CF4" w:rsidP="00171CF4">
            <w:pPr>
              <w:rPr>
                <w:lang w:val="en-US"/>
              </w:rPr>
            </w:pPr>
          </w:p>
        </w:tc>
        <w:tc>
          <w:tcPr>
            <w:tcW w:w="214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31B4F381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CNP2</w:t>
            </w:r>
          </w:p>
        </w:tc>
        <w:tc>
          <w:tcPr>
            <w:tcW w:w="2138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05EE5783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Religious and cultural norms encourage sustainable business practices.</w:t>
            </w:r>
          </w:p>
        </w:tc>
        <w:tc>
          <w:tcPr>
            <w:tcW w:w="739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239FE02F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Scott, 1995</w:t>
            </w:r>
          </w:p>
        </w:tc>
      </w:tr>
      <w:tr w:rsidR="00171CF4" w:rsidRPr="00171CF4" w14:paraId="7819E688" w14:textId="77777777">
        <w:trPr>
          <w:jc w:val="center"/>
        </w:trPr>
        <w:tc>
          <w:tcPr>
            <w:tcW w:w="907" w:type="pct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203E668" w14:textId="77777777" w:rsidR="00171CF4" w:rsidRPr="00171CF4" w:rsidRDefault="00171CF4" w:rsidP="00171CF4">
            <w:pPr>
              <w:rPr>
                <w:lang w:val="en-US"/>
              </w:rPr>
            </w:pPr>
          </w:p>
        </w:tc>
        <w:tc>
          <w:tcPr>
            <w:tcW w:w="1002" w:type="pct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AAAC8F2" w14:textId="77777777" w:rsidR="00171CF4" w:rsidRPr="00171CF4" w:rsidRDefault="00171CF4" w:rsidP="00171CF4">
            <w:pPr>
              <w:rPr>
                <w:lang w:val="en-US"/>
              </w:rPr>
            </w:pPr>
          </w:p>
        </w:tc>
        <w:tc>
          <w:tcPr>
            <w:tcW w:w="214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34EBC95A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CNP3</w:t>
            </w:r>
          </w:p>
        </w:tc>
        <w:tc>
          <w:tcPr>
            <w:tcW w:w="2138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54985F94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I feel social pressure to operate my business ethically.</w:t>
            </w:r>
          </w:p>
        </w:tc>
        <w:tc>
          <w:tcPr>
            <w:tcW w:w="739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7497A174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Ajzen, 1991</w:t>
            </w:r>
          </w:p>
        </w:tc>
      </w:tr>
      <w:tr w:rsidR="00171CF4" w:rsidRPr="00171CF4" w14:paraId="67E554B9" w14:textId="77777777">
        <w:trPr>
          <w:jc w:val="center"/>
        </w:trPr>
        <w:tc>
          <w:tcPr>
            <w:tcW w:w="907" w:type="pct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4ADF84E" w14:textId="77777777" w:rsidR="00171CF4" w:rsidRPr="00171CF4" w:rsidRDefault="00171CF4" w:rsidP="00171CF4">
            <w:pPr>
              <w:rPr>
                <w:lang w:val="en-US"/>
              </w:rPr>
            </w:pPr>
          </w:p>
        </w:tc>
        <w:tc>
          <w:tcPr>
            <w:tcW w:w="1002" w:type="pct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11B766A" w14:textId="77777777" w:rsidR="00171CF4" w:rsidRPr="00171CF4" w:rsidRDefault="00171CF4" w:rsidP="00171CF4">
            <w:pPr>
              <w:rPr>
                <w:lang w:val="en-US"/>
              </w:rPr>
            </w:pPr>
          </w:p>
        </w:tc>
        <w:tc>
          <w:tcPr>
            <w:tcW w:w="214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459AB58C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CNP4</w:t>
            </w:r>
          </w:p>
        </w:tc>
        <w:tc>
          <w:tcPr>
            <w:tcW w:w="2138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5B338B35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Community leaders encourage sustainable practices.</w:t>
            </w:r>
          </w:p>
        </w:tc>
        <w:tc>
          <w:tcPr>
            <w:tcW w:w="739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637057CE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Scott, 1995</w:t>
            </w:r>
          </w:p>
        </w:tc>
      </w:tr>
      <w:tr w:rsidR="00171CF4" w:rsidRPr="00171CF4" w14:paraId="3538464E" w14:textId="77777777">
        <w:trPr>
          <w:jc w:val="center"/>
        </w:trPr>
        <w:tc>
          <w:tcPr>
            <w:tcW w:w="907" w:type="pct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3F023B5" w14:textId="77777777" w:rsidR="00171CF4" w:rsidRPr="00171CF4" w:rsidRDefault="00171CF4" w:rsidP="00171CF4">
            <w:pPr>
              <w:rPr>
                <w:lang w:val="en-US"/>
              </w:rPr>
            </w:pPr>
          </w:p>
        </w:tc>
        <w:tc>
          <w:tcPr>
            <w:tcW w:w="1002" w:type="pct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E96C32E" w14:textId="77777777" w:rsidR="00171CF4" w:rsidRPr="00171CF4" w:rsidRDefault="00171CF4" w:rsidP="00171CF4">
            <w:pPr>
              <w:rPr>
                <w:lang w:val="en-US"/>
              </w:rPr>
            </w:pPr>
          </w:p>
        </w:tc>
        <w:tc>
          <w:tcPr>
            <w:tcW w:w="214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48CA68D1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CNP5</w:t>
            </w:r>
          </w:p>
        </w:tc>
        <w:tc>
          <w:tcPr>
            <w:tcW w:w="2138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1824011B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Businesses that ignore sustainability lose social approval.</w:t>
            </w:r>
          </w:p>
        </w:tc>
        <w:tc>
          <w:tcPr>
            <w:tcW w:w="739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384B20DB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Freeman, 1984</w:t>
            </w:r>
          </w:p>
        </w:tc>
      </w:tr>
      <w:tr w:rsidR="00171CF4" w:rsidRPr="00171CF4" w14:paraId="5E103AB4" w14:textId="77777777">
        <w:trPr>
          <w:jc w:val="center"/>
        </w:trPr>
        <w:tc>
          <w:tcPr>
            <w:tcW w:w="907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4AEDE285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Perceived Community Support (PCS)</w:t>
            </w:r>
          </w:p>
        </w:tc>
        <w:tc>
          <w:tcPr>
            <w:tcW w:w="1002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2317ED66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Loyalty; cooperation; participation</w:t>
            </w:r>
          </w:p>
        </w:tc>
        <w:tc>
          <w:tcPr>
            <w:tcW w:w="214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67FB16CD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PCS1</w:t>
            </w:r>
          </w:p>
        </w:tc>
        <w:tc>
          <w:tcPr>
            <w:tcW w:w="2138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26A6B1E2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The community supports businesses that adopt sustainable practices.</w:t>
            </w:r>
          </w:p>
        </w:tc>
        <w:tc>
          <w:tcPr>
            <w:tcW w:w="739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6402E4CB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Freeman, 1984</w:t>
            </w:r>
          </w:p>
        </w:tc>
      </w:tr>
      <w:tr w:rsidR="00171CF4" w:rsidRPr="00171CF4" w14:paraId="217DFFF3" w14:textId="77777777">
        <w:trPr>
          <w:jc w:val="center"/>
        </w:trPr>
        <w:tc>
          <w:tcPr>
            <w:tcW w:w="907" w:type="pct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FA8E801" w14:textId="77777777" w:rsidR="00171CF4" w:rsidRPr="00171CF4" w:rsidRDefault="00171CF4" w:rsidP="00171CF4">
            <w:pPr>
              <w:rPr>
                <w:lang w:val="en-US"/>
              </w:rPr>
            </w:pPr>
          </w:p>
        </w:tc>
        <w:tc>
          <w:tcPr>
            <w:tcW w:w="1002" w:type="pct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DD93551" w14:textId="77777777" w:rsidR="00171CF4" w:rsidRPr="00171CF4" w:rsidRDefault="00171CF4" w:rsidP="00171CF4">
            <w:pPr>
              <w:rPr>
                <w:lang w:val="en-US"/>
              </w:rPr>
            </w:pPr>
          </w:p>
        </w:tc>
        <w:tc>
          <w:tcPr>
            <w:tcW w:w="214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10DF6528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PCS2</w:t>
            </w:r>
          </w:p>
        </w:tc>
        <w:tc>
          <w:tcPr>
            <w:tcW w:w="2138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65386567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Customers prefer to buy from socially responsible businesses.</w:t>
            </w:r>
          </w:p>
        </w:tc>
        <w:tc>
          <w:tcPr>
            <w:tcW w:w="739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3F971143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Freeman, 1984</w:t>
            </w:r>
          </w:p>
        </w:tc>
      </w:tr>
      <w:tr w:rsidR="00171CF4" w:rsidRPr="00171CF4" w14:paraId="62A5C26A" w14:textId="77777777">
        <w:trPr>
          <w:jc w:val="center"/>
        </w:trPr>
        <w:tc>
          <w:tcPr>
            <w:tcW w:w="907" w:type="pct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9D0C120" w14:textId="77777777" w:rsidR="00171CF4" w:rsidRPr="00171CF4" w:rsidRDefault="00171CF4" w:rsidP="00171CF4">
            <w:pPr>
              <w:rPr>
                <w:lang w:val="en-US"/>
              </w:rPr>
            </w:pPr>
          </w:p>
        </w:tc>
        <w:tc>
          <w:tcPr>
            <w:tcW w:w="1002" w:type="pct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88DDD23" w14:textId="77777777" w:rsidR="00171CF4" w:rsidRPr="00171CF4" w:rsidRDefault="00171CF4" w:rsidP="00171CF4">
            <w:pPr>
              <w:rPr>
                <w:lang w:val="en-US"/>
              </w:rPr>
            </w:pPr>
          </w:p>
        </w:tc>
        <w:tc>
          <w:tcPr>
            <w:tcW w:w="214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556972F0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PCS3</w:t>
            </w:r>
          </w:p>
        </w:tc>
        <w:tc>
          <w:tcPr>
            <w:tcW w:w="2138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496B3841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Community members are willing to cooperate in sustainability initiatives.</w:t>
            </w:r>
          </w:p>
        </w:tc>
        <w:tc>
          <w:tcPr>
            <w:tcW w:w="739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3159F200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Putnam, 1993</w:t>
            </w:r>
          </w:p>
        </w:tc>
      </w:tr>
      <w:tr w:rsidR="00171CF4" w:rsidRPr="00171CF4" w14:paraId="6D4A9561" w14:textId="77777777">
        <w:trPr>
          <w:jc w:val="center"/>
        </w:trPr>
        <w:tc>
          <w:tcPr>
            <w:tcW w:w="907" w:type="pct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C20433D" w14:textId="77777777" w:rsidR="00171CF4" w:rsidRPr="00171CF4" w:rsidRDefault="00171CF4" w:rsidP="00171CF4">
            <w:pPr>
              <w:rPr>
                <w:lang w:val="en-US"/>
              </w:rPr>
            </w:pPr>
          </w:p>
        </w:tc>
        <w:tc>
          <w:tcPr>
            <w:tcW w:w="1002" w:type="pct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CC02FC2" w14:textId="77777777" w:rsidR="00171CF4" w:rsidRPr="00171CF4" w:rsidRDefault="00171CF4" w:rsidP="00171CF4">
            <w:pPr>
              <w:rPr>
                <w:lang w:val="en-US"/>
              </w:rPr>
            </w:pPr>
          </w:p>
        </w:tc>
        <w:tc>
          <w:tcPr>
            <w:tcW w:w="214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03F512F3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PCS4</w:t>
            </w:r>
          </w:p>
        </w:tc>
        <w:tc>
          <w:tcPr>
            <w:tcW w:w="2138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6BE4B636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Our business receives positive feedback when acting responsibly.</w:t>
            </w:r>
          </w:p>
        </w:tc>
        <w:tc>
          <w:tcPr>
            <w:tcW w:w="739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402F2FD3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Putnam, 1993</w:t>
            </w:r>
          </w:p>
        </w:tc>
      </w:tr>
      <w:tr w:rsidR="00171CF4" w:rsidRPr="00171CF4" w14:paraId="4DDBCAAD" w14:textId="77777777">
        <w:trPr>
          <w:jc w:val="center"/>
        </w:trPr>
        <w:tc>
          <w:tcPr>
            <w:tcW w:w="907" w:type="pct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151A15F" w14:textId="77777777" w:rsidR="00171CF4" w:rsidRPr="00171CF4" w:rsidRDefault="00171CF4" w:rsidP="00171CF4">
            <w:pPr>
              <w:rPr>
                <w:lang w:val="en-US"/>
              </w:rPr>
            </w:pPr>
          </w:p>
        </w:tc>
        <w:tc>
          <w:tcPr>
            <w:tcW w:w="1002" w:type="pct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3A8B286" w14:textId="77777777" w:rsidR="00171CF4" w:rsidRPr="00171CF4" w:rsidRDefault="00171CF4" w:rsidP="00171CF4">
            <w:pPr>
              <w:rPr>
                <w:lang w:val="en-US"/>
              </w:rPr>
            </w:pPr>
          </w:p>
        </w:tc>
        <w:tc>
          <w:tcPr>
            <w:tcW w:w="214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49D57F91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PCS5</w:t>
            </w:r>
          </w:p>
        </w:tc>
        <w:tc>
          <w:tcPr>
            <w:tcW w:w="2138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1E8BC30E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The community promotes sustainable businesses through word-of-mouth.</w:t>
            </w:r>
          </w:p>
        </w:tc>
        <w:tc>
          <w:tcPr>
            <w:tcW w:w="739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72C6C0B5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Putnam, 1993</w:t>
            </w:r>
          </w:p>
        </w:tc>
      </w:tr>
      <w:tr w:rsidR="00171CF4" w:rsidRPr="00171CF4" w14:paraId="3FED0E36" w14:textId="77777777">
        <w:trPr>
          <w:jc w:val="center"/>
        </w:trPr>
        <w:tc>
          <w:tcPr>
            <w:tcW w:w="907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03FB307C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Owner Sustainability Attitude (OSA)</w:t>
            </w:r>
          </w:p>
        </w:tc>
        <w:tc>
          <w:tcPr>
            <w:tcW w:w="1002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567FAC29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Positive evaluation of sustainability benefits</w:t>
            </w:r>
          </w:p>
        </w:tc>
        <w:tc>
          <w:tcPr>
            <w:tcW w:w="214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7AFC73B0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OSA1</w:t>
            </w:r>
          </w:p>
        </w:tc>
        <w:tc>
          <w:tcPr>
            <w:tcW w:w="2138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41EF1C20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Implementing sustainability practices is beneficial for my business.</w:t>
            </w:r>
          </w:p>
        </w:tc>
        <w:tc>
          <w:tcPr>
            <w:tcW w:w="739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0D16D4C4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Ajzen, 1991</w:t>
            </w:r>
          </w:p>
        </w:tc>
      </w:tr>
      <w:tr w:rsidR="00171CF4" w:rsidRPr="00171CF4" w14:paraId="28A4CDC9" w14:textId="77777777">
        <w:trPr>
          <w:jc w:val="center"/>
        </w:trPr>
        <w:tc>
          <w:tcPr>
            <w:tcW w:w="907" w:type="pct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4471180" w14:textId="77777777" w:rsidR="00171CF4" w:rsidRPr="00171CF4" w:rsidRDefault="00171CF4" w:rsidP="00171CF4">
            <w:pPr>
              <w:rPr>
                <w:lang w:val="en-US"/>
              </w:rPr>
            </w:pPr>
          </w:p>
        </w:tc>
        <w:tc>
          <w:tcPr>
            <w:tcW w:w="1002" w:type="pct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57713D9" w14:textId="77777777" w:rsidR="00171CF4" w:rsidRPr="00171CF4" w:rsidRDefault="00171CF4" w:rsidP="00171CF4">
            <w:pPr>
              <w:rPr>
                <w:lang w:val="en-US"/>
              </w:rPr>
            </w:pPr>
          </w:p>
        </w:tc>
        <w:tc>
          <w:tcPr>
            <w:tcW w:w="214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34413616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OSA2</w:t>
            </w:r>
          </w:p>
        </w:tc>
        <w:tc>
          <w:tcPr>
            <w:tcW w:w="2138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44C4C40E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Sustainability improves the long-term success of my firm.</w:t>
            </w:r>
          </w:p>
        </w:tc>
        <w:tc>
          <w:tcPr>
            <w:tcW w:w="739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4BA233AA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Ajzen, 1991</w:t>
            </w:r>
          </w:p>
        </w:tc>
      </w:tr>
      <w:tr w:rsidR="00171CF4" w:rsidRPr="00171CF4" w14:paraId="5C2956C6" w14:textId="77777777">
        <w:trPr>
          <w:jc w:val="center"/>
        </w:trPr>
        <w:tc>
          <w:tcPr>
            <w:tcW w:w="907" w:type="pct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577675E" w14:textId="77777777" w:rsidR="00171CF4" w:rsidRPr="00171CF4" w:rsidRDefault="00171CF4" w:rsidP="00171CF4">
            <w:pPr>
              <w:rPr>
                <w:lang w:val="en-US"/>
              </w:rPr>
            </w:pPr>
          </w:p>
        </w:tc>
        <w:tc>
          <w:tcPr>
            <w:tcW w:w="1002" w:type="pct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0C568B3" w14:textId="77777777" w:rsidR="00171CF4" w:rsidRPr="00171CF4" w:rsidRDefault="00171CF4" w:rsidP="00171CF4">
            <w:pPr>
              <w:rPr>
                <w:lang w:val="en-US"/>
              </w:rPr>
            </w:pPr>
          </w:p>
        </w:tc>
        <w:tc>
          <w:tcPr>
            <w:tcW w:w="214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104E75EB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OSA3</w:t>
            </w:r>
          </w:p>
        </w:tc>
        <w:tc>
          <w:tcPr>
            <w:tcW w:w="2138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2D0E7883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Adopting sustainability enhances our business reputation.</w:t>
            </w:r>
          </w:p>
        </w:tc>
        <w:tc>
          <w:tcPr>
            <w:tcW w:w="739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1F31FFA6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Freeman, 1984</w:t>
            </w:r>
          </w:p>
        </w:tc>
      </w:tr>
      <w:tr w:rsidR="00171CF4" w:rsidRPr="00171CF4" w14:paraId="49E063CE" w14:textId="77777777">
        <w:trPr>
          <w:jc w:val="center"/>
        </w:trPr>
        <w:tc>
          <w:tcPr>
            <w:tcW w:w="907" w:type="pct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8F2D11B" w14:textId="77777777" w:rsidR="00171CF4" w:rsidRPr="00171CF4" w:rsidRDefault="00171CF4" w:rsidP="00171CF4">
            <w:pPr>
              <w:rPr>
                <w:lang w:val="en-US"/>
              </w:rPr>
            </w:pPr>
          </w:p>
        </w:tc>
        <w:tc>
          <w:tcPr>
            <w:tcW w:w="1002" w:type="pct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64CD738" w14:textId="77777777" w:rsidR="00171CF4" w:rsidRPr="00171CF4" w:rsidRDefault="00171CF4" w:rsidP="00171CF4">
            <w:pPr>
              <w:rPr>
                <w:lang w:val="en-US"/>
              </w:rPr>
            </w:pPr>
          </w:p>
        </w:tc>
        <w:tc>
          <w:tcPr>
            <w:tcW w:w="214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5CE95416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OSA4</w:t>
            </w:r>
          </w:p>
        </w:tc>
        <w:tc>
          <w:tcPr>
            <w:tcW w:w="2138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7E4BBA89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Sustainability practices align with my personal values.</w:t>
            </w:r>
          </w:p>
        </w:tc>
        <w:tc>
          <w:tcPr>
            <w:tcW w:w="739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3A402536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Ajzen, 1991</w:t>
            </w:r>
          </w:p>
        </w:tc>
      </w:tr>
      <w:tr w:rsidR="00171CF4" w:rsidRPr="00171CF4" w14:paraId="1989EC1B" w14:textId="77777777">
        <w:trPr>
          <w:jc w:val="center"/>
        </w:trPr>
        <w:tc>
          <w:tcPr>
            <w:tcW w:w="907" w:type="pct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061B1D9" w14:textId="77777777" w:rsidR="00171CF4" w:rsidRPr="00171CF4" w:rsidRDefault="00171CF4" w:rsidP="00171CF4">
            <w:pPr>
              <w:rPr>
                <w:lang w:val="en-US"/>
              </w:rPr>
            </w:pPr>
          </w:p>
        </w:tc>
        <w:tc>
          <w:tcPr>
            <w:tcW w:w="1002" w:type="pct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EF0ADC4" w14:textId="77777777" w:rsidR="00171CF4" w:rsidRPr="00171CF4" w:rsidRDefault="00171CF4" w:rsidP="00171CF4">
            <w:pPr>
              <w:rPr>
                <w:lang w:val="en-US"/>
              </w:rPr>
            </w:pPr>
          </w:p>
        </w:tc>
        <w:tc>
          <w:tcPr>
            <w:tcW w:w="214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72473388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OSA5</w:t>
            </w:r>
          </w:p>
        </w:tc>
        <w:tc>
          <w:tcPr>
            <w:tcW w:w="2138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3090E803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Sustainability contributes positively to society.</w:t>
            </w:r>
          </w:p>
        </w:tc>
        <w:tc>
          <w:tcPr>
            <w:tcW w:w="739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42217B74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Elkington, 1997</w:t>
            </w:r>
          </w:p>
        </w:tc>
      </w:tr>
      <w:tr w:rsidR="00171CF4" w:rsidRPr="00171CF4" w14:paraId="07D52D14" w14:textId="77777777">
        <w:trPr>
          <w:jc w:val="center"/>
        </w:trPr>
        <w:tc>
          <w:tcPr>
            <w:tcW w:w="907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5B338EEA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Perceived Behavioural Control (PBC)</w:t>
            </w:r>
          </w:p>
        </w:tc>
        <w:tc>
          <w:tcPr>
            <w:tcW w:w="1002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63FE8F4E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 xml:space="preserve">Financial capacity; knowledge; skill; </w:t>
            </w:r>
            <w:r w:rsidRPr="00171CF4">
              <w:rPr>
                <w:lang w:val="en-US"/>
              </w:rPr>
              <w:lastRenderedPageBreak/>
              <w:t>institutional support</w:t>
            </w:r>
          </w:p>
        </w:tc>
        <w:tc>
          <w:tcPr>
            <w:tcW w:w="214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37CC9D8B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lastRenderedPageBreak/>
              <w:t>PBC1</w:t>
            </w:r>
          </w:p>
        </w:tc>
        <w:tc>
          <w:tcPr>
            <w:tcW w:w="2138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3FC4C127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I have sufficient knowledge to implement sustainability practices.</w:t>
            </w:r>
          </w:p>
        </w:tc>
        <w:tc>
          <w:tcPr>
            <w:tcW w:w="739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7A32BEF8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Ajzen, 1991</w:t>
            </w:r>
          </w:p>
        </w:tc>
      </w:tr>
      <w:tr w:rsidR="00171CF4" w:rsidRPr="00171CF4" w14:paraId="21E2391A" w14:textId="77777777">
        <w:trPr>
          <w:jc w:val="center"/>
        </w:trPr>
        <w:tc>
          <w:tcPr>
            <w:tcW w:w="907" w:type="pct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82F0AD8" w14:textId="77777777" w:rsidR="00171CF4" w:rsidRPr="00171CF4" w:rsidRDefault="00171CF4" w:rsidP="00171CF4">
            <w:pPr>
              <w:rPr>
                <w:lang w:val="en-US"/>
              </w:rPr>
            </w:pPr>
          </w:p>
        </w:tc>
        <w:tc>
          <w:tcPr>
            <w:tcW w:w="1002" w:type="pct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FBFCB3F" w14:textId="77777777" w:rsidR="00171CF4" w:rsidRPr="00171CF4" w:rsidRDefault="00171CF4" w:rsidP="00171CF4">
            <w:pPr>
              <w:rPr>
                <w:lang w:val="en-US"/>
              </w:rPr>
            </w:pPr>
          </w:p>
        </w:tc>
        <w:tc>
          <w:tcPr>
            <w:tcW w:w="214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5BE5145D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PBC2</w:t>
            </w:r>
          </w:p>
        </w:tc>
        <w:tc>
          <w:tcPr>
            <w:tcW w:w="2138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7E4B23E0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My business has adequate resources to adopt sustainability initiatives.</w:t>
            </w:r>
          </w:p>
        </w:tc>
        <w:tc>
          <w:tcPr>
            <w:tcW w:w="739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23AC3E64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Ajzen, 1991</w:t>
            </w:r>
          </w:p>
        </w:tc>
      </w:tr>
      <w:tr w:rsidR="00171CF4" w:rsidRPr="00171CF4" w14:paraId="0D85005D" w14:textId="77777777">
        <w:trPr>
          <w:jc w:val="center"/>
        </w:trPr>
        <w:tc>
          <w:tcPr>
            <w:tcW w:w="907" w:type="pct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EB56BD0" w14:textId="77777777" w:rsidR="00171CF4" w:rsidRPr="00171CF4" w:rsidRDefault="00171CF4" w:rsidP="00171CF4">
            <w:pPr>
              <w:rPr>
                <w:lang w:val="en-US"/>
              </w:rPr>
            </w:pPr>
          </w:p>
        </w:tc>
        <w:tc>
          <w:tcPr>
            <w:tcW w:w="1002" w:type="pct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0F614CF" w14:textId="77777777" w:rsidR="00171CF4" w:rsidRPr="00171CF4" w:rsidRDefault="00171CF4" w:rsidP="00171CF4">
            <w:pPr>
              <w:rPr>
                <w:lang w:val="en-US"/>
              </w:rPr>
            </w:pPr>
          </w:p>
        </w:tc>
        <w:tc>
          <w:tcPr>
            <w:tcW w:w="214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4B89019F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PBC3</w:t>
            </w:r>
          </w:p>
        </w:tc>
        <w:tc>
          <w:tcPr>
            <w:tcW w:w="2138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621001FB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Government or institutional support makes sustainability easier.</w:t>
            </w:r>
          </w:p>
        </w:tc>
        <w:tc>
          <w:tcPr>
            <w:tcW w:w="739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1B28F67E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Scott, 1995</w:t>
            </w:r>
          </w:p>
        </w:tc>
      </w:tr>
      <w:tr w:rsidR="00171CF4" w:rsidRPr="00171CF4" w14:paraId="06E22488" w14:textId="77777777">
        <w:trPr>
          <w:jc w:val="center"/>
        </w:trPr>
        <w:tc>
          <w:tcPr>
            <w:tcW w:w="907" w:type="pct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26BB94A" w14:textId="77777777" w:rsidR="00171CF4" w:rsidRPr="00171CF4" w:rsidRDefault="00171CF4" w:rsidP="00171CF4">
            <w:pPr>
              <w:rPr>
                <w:lang w:val="en-US"/>
              </w:rPr>
            </w:pPr>
          </w:p>
        </w:tc>
        <w:tc>
          <w:tcPr>
            <w:tcW w:w="1002" w:type="pct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9B02CFE" w14:textId="77777777" w:rsidR="00171CF4" w:rsidRPr="00171CF4" w:rsidRDefault="00171CF4" w:rsidP="00171CF4">
            <w:pPr>
              <w:rPr>
                <w:lang w:val="en-US"/>
              </w:rPr>
            </w:pPr>
          </w:p>
        </w:tc>
        <w:tc>
          <w:tcPr>
            <w:tcW w:w="214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36BACF56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PBC4</w:t>
            </w:r>
          </w:p>
        </w:tc>
        <w:tc>
          <w:tcPr>
            <w:tcW w:w="2138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37B0DF86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I feel confident in managing sustainability-related changes.</w:t>
            </w:r>
          </w:p>
        </w:tc>
        <w:tc>
          <w:tcPr>
            <w:tcW w:w="739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177BE3E2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Ajzen, 1991</w:t>
            </w:r>
          </w:p>
        </w:tc>
      </w:tr>
      <w:tr w:rsidR="00171CF4" w:rsidRPr="00171CF4" w14:paraId="38FE1850" w14:textId="77777777">
        <w:trPr>
          <w:jc w:val="center"/>
        </w:trPr>
        <w:tc>
          <w:tcPr>
            <w:tcW w:w="907" w:type="pct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CA01733" w14:textId="77777777" w:rsidR="00171CF4" w:rsidRPr="00171CF4" w:rsidRDefault="00171CF4" w:rsidP="00171CF4">
            <w:pPr>
              <w:rPr>
                <w:lang w:val="en-US"/>
              </w:rPr>
            </w:pPr>
          </w:p>
        </w:tc>
        <w:tc>
          <w:tcPr>
            <w:tcW w:w="1002" w:type="pct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4A6D64C" w14:textId="77777777" w:rsidR="00171CF4" w:rsidRPr="00171CF4" w:rsidRDefault="00171CF4" w:rsidP="00171CF4">
            <w:pPr>
              <w:rPr>
                <w:lang w:val="en-US"/>
              </w:rPr>
            </w:pPr>
          </w:p>
        </w:tc>
        <w:tc>
          <w:tcPr>
            <w:tcW w:w="214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5F77E21F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PBC5</w:t>
            </w:r>
          </w:p>
        </w:tc>
        <w:tc>
          <w:tcPr>
            <w:tcW w:w="2138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152AA82A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Financial constraints limit sustainability implementation.</w:t>
            </w:r>
          </w:p>
        </w:tc>
        <w:tc>
          <w:tcPr>
            <w:tcW w:w="739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20821220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Ajzen, 1991</w:t>
            </w:r>
          </w:p>
        </w:tc>
      </w:tr>
      <w:tr w:rsidR="00171CF4" w:rsidRPr="00171CF4" w14:paraId="2FFD6B24" w14:textId="77777777">
        <w:trPr>
          <w:jc w:val="center"/>
        </w:trPr>
        <w:tc>
          <w:tcPr>
            <w:tcW w:w="907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06F781DE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Social Capital (SOC)</w:t>
            </w:r>
          </w:p>
        </w:tc>
        <w:tc>
          <w:tcPr>
            <w:tcW w:w="1002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603DDC17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Trust; network strength; reciprocity</w:t>
            </w:r>
          </w:p>
        </w:tc>
        <w:tc>
          <w:tcPr>
            <w:tcW w:w="214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40315245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SOC1</w:t>
            </w:r>
          </w:p>
        </w:tc>
        <w:tc>
          <w:tcPr>
            <w:tcW w:w="2138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3F2DFAD5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There is strong trust among community members.</w:t>
            </w:r>
          </w:p>
        </w:tc>
        <w:tc>
          <w:tcPr>
            <w:tcW w:w="739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61FC8815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Putnam, 1993</w:t>
            </w:r>
          </w:p>
        </w:tc>
      </w:tr>
      <w:tr w:rsidR="00171CF4" w:rsidRPr="00171CF4" w14:paraId="2FF46A9C" w14:textId="77777777">
        <w:trPr>
          <w:jc w:val="center"/>
        </w:trPr>
        <w:tc>
          <w:tcPr>
            <w:tcW w:w="907" w:type="pct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80411EE" w14:textId="77777777" w:rsidR="00171CF4" w:rsidRPr="00171CF4" w:rsidRDefault="00171CF4" w:rsidP="00171CF4">
            <w:pPr>
              <w:rPr>
                <w:lang w:val="en-US"/>
              </w:rPr>
            </w:pPr>
          </w:p>
        </w:tc>
        <w:tc>
          <w:tcPr>
            <w:tcW w:w="1002" w:type="pct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F30A6BC" w14:textId="77777777" w:rsidR="00171CF4" w:rsidRPr="00171CF4" w:rsidRDefault="00171CF4" w:rsidP="00171CF4">
            <w:pPr>
              <w:rPr>
                <w:lang w:val="en-US"/>
              </w:rPr>
            </w:pPr>
          </w:p>
        </w:tc>
        <w:tc>
          <w:tcPr>
            <w:tcW w:w="214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48795AE1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SOC2</w:t>
            </w:r>
          </w:p>
        </w:tc>
        <w:tc>
          <w:tcPr>
            <w:tcW w:w="2138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72A048BF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Business relationships are based on mutual respect.</w:t>
            </w:r>
          </w:p>
        </w:tc>
        <w:tc>
          <w:tcPr>
            <w:tcW w:w="739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0A13AD85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Putnam, 1993</w:t>
            </w:r>
          </w:p>
        </w:tc>
      </w:tr>
      <w:tr w:rsidR="00171CF4" w:rsidRPr="00171CF4" w14:paraId="346CD4B5" w14:textId="77777777">
        <w:trPr>
          <w:jc w:val="center"/>
        </w:trPr>
        <w:tc>
          <w:tcPr>
            <w:tcW w:w="907" w:type="pct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EAAAB5A" w14:textId="77777777" w:rsidR="00171CF4" w:rsidRPr="00171CF4" w:rsidRDefault="00171CF4" w:rsidP="00171CF4">
            <w:pPr>
              <w:rPr>
                <w:lang w:val="en-US"/>
              </w:rPr>
            </w:pPr>
          </w:p>
        </w:tc>
        <w:tc>
          <w:tcPr>
            <w:tcW w:w="1002" w:type="pct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47C7CE2" w14:textId="77777777" w:rsidR="00171CF4" w:rsidRPr="00171CF4" w:rsidRDefault="00171CF4" w:rsidP="00171CF4">
            <w:pPr>
              <w:rPr>
                <w:lang w:val="en-US"/>
              </w:rPr>
            </w:pPr>
          </w:p>
        </w:tc>
        <w:tc>
          <w:tcPr>
            <w:tcW w:w="214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36CF8DC5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SOC3</w:t>
            </w:r>
          </w:p>
        </w:tc>
        <w:tc>
          <w:tcPr>
            <w:tcW w:w="2138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537E83B9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Community networks help share business information.</w:t>
            </w:r>
          </w:p>
        </w:tc>
        <w:tc>
          <w:tcPr>
            <w:tcW w:w="739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37904326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Putnam, 1993</w:t>
            </w:r>
          </w:p>
        </w:tc>
      </w:tr>
      <w:tr w:rsidR="00171CF4" w:rsidRPr="00171CF4" w14:paraId="11409DA2" w14:textId="77777777">
        <w:trPr>
          <w:jc w:val="center"/>
        </w:trPr>
        <w:tc>
          <w:tcPr>
            <w:tcW w:w="907" w:type="pct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E28FDAB" w14:textId="77777777" w:rsidR="00171CF4" w:rsidRPr="00171CF4" w:rsidRDefault="00171CF4" w:rsidP="00171CF4">
            <w:pPr>
              <w:rPr>
                <w:lang w:val="en-US"/>
              </w:rPr>
            </w:pPr>
          </w:p>
        </w:tc>
        <w:tc>
          <w:tcPr>
            <w:tcW w:w="1002" w:type="pct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59861C4" w14:textId="77777777" w:rsidR="00171CF4" w:rsidRPr="00171CF4" w:rsidRDefault="00171CF4" w:rsidP="00171CF4">
            <w:pPr>
              <w:rPr>
                <w:lang w:val="en-US"/>
              </w:rPr>
            </w:pPr>
          </w:p>
        </w:tc>
        <w:tc>
          <w:tcPr>
            <w:tcW w:w="214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11EB4B1D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SOC4</w:t>
            </w:r>
          </w:p>
        </w:tc>
        <w:tc>
          <w:tcPr>
            <w:tcW w:w="2138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0AAD3FC6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Reciprocity is common in business interactions.</w:t>
            </w:r>
          </w:p>
        </w:tc>
        <w:tc>
          <w:tcPr>
            <w:tcW w:w="739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33745729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Putnam, 1993</w:t>
            </w:r>
          </w:p>
        </w:tc>
      </w:tr>
      <w:tr w:rsidR="00171CF4" w:rsidRPr="00171CF4" w14:paraId="0A3A23D8" w14:textId="77777777">
        <w:trPr>
          <w:jc w:val="center"/>
        </w:trPr>
        <w:tc>
          <w:tcPr>
            <w:tcW w:w="907" w:type="pct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6EC0C3E" w14:textId="77777777" w:rsidR="00171CF4" w:rsidRPr="00171CF4" w:rsidRDefault="00171CF4" w:rsidP="00171CF4">
            <w:pPr>
              <w:rPr>
                <w:lang w:val="en-US"/>
              </w:rPr>
            </w:pPr>
          </w:p>
        </w:tc>
        <w:tc>
          <w:tcPr>
            <w:tcW w:w="1002" w:type="pct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89E8FCC" w14:textId="77777777" w:rsidR="00171CF4" w:rsidRPr="00171CF4" w:rsidRDefault="00171CF4" w:rsidP="00171CF4">
            <w:pPr>
              <w:rPr>
                <w:lang w:val="en-US"/>
              </w:rPr>
            </w:pPr>
          </w:p>
        </w:tc>
        <w:tc>
          <w:tcPr>
            <w:tcW w:w="214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55FF66E4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SOC5</w:t>
            </w:r>
          </w:p>
        </w:tc>
        <w:tc>
          <w:tcPr>
            <w:tcW w:w="2138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421B143E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Social connections influence business decisions.</w:t>
            </w:r>
          </w:p>
        </w:tc>
        <w:tc>
          <w:tcPr>
            <w:tcW w:w="739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23E45914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Putnam, 1993</w:t>
            </w:r>
          </w:p>
        </w:tc>
      </w:tr>
      <w:tr w:rsidR="00171CF4" w:rsidRPr="00171CF4" w14:paraId="0AE96377" w14:textId="77777777">
        <w:trPr>
          <w:jc w:val="center"/>
        </w:trPr>
        <w:tc>
          <w:tcPr>
            <w:tcW w:w="907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737DC532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Sustainability Practices Adoption (SPA)</w:t>
            </w:r>
          </w:p>
        </w:tc>
        <w:tc>
          <w:tcPr>
            <w:tcW w:w="1002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3B03040E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Environmental practices; social initiatives; ethical governance</w:t>
            </w:r>
          </w:p>
        </w:tc>
        <w:tc>
          <w:tcPr>
            <w:tcW w:w="214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7DBF4E58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SPA1</w:t>
            </w:r>
          </w:p>
        </w:tc>
        <w:tc>
          <w:tcPr>
            <w:tcW w:w="2138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2F2D8E31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Our business actively reduces waste and pollution.</w:t>
            </w:r>
          </w:p>
        </w:tc>
        <w:tc>
          <w:tcPr>
            <w:tcW w:w="739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01B4A9F9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Elkington, 1997</w:t>
            </w:r>
          </w:p>
        </w:tc>
      </w:tr>
      <w:tr w:rsidR="00171CF4" w:rsidRPr="00171CF4" w14:paraId="61F23998" w14:textId="77777777">
        <w:trPr>
          <w:jc w:val="center"/>
        </w:trPr>
        <w:tc>
          <w:tcPr>
            <w:tcW w:w="907" w:type="pct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69993F1" w14:textId="77777777" w:rsidR="00171CF4" w:rsidRPr="00171CF4" w:rsidRDefault="00171CF4" w:rsidP="00171CF4">
            <w:pPr>
              <w:rPr>
                <w:lang w:val="en-US"/>
              </w:rPr>
            </w:pPr>
          </w:p>
        </w:tc>
        <w:tc>
          <w:tcPr>
            <w:tcW w:w="1002" w:type="pct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CCD4880" w14:textId="77777777" w:rsidR="00171CF4" w:rsidRPr="00171CF4" w:rsidRDefault="00171CF4" w:rsidP="00171CF4">
            <w:pPr>
              <w:rPr>
                <w:lang w:val="en-US"/>
              </w:rPr>
            </w:pPr>
          </w:p>
        </w:tc>
        <w:tc>
          <w:tcPr>
            <w:tcW w:w="214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2A633DC1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SPA2</w:t>
            </w:r>
          </w:p>
        </w:tc>
        <w:tc>
          <w:tcPr>
            <w:tcW w:w="2138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3C44D421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We engage in activities that benefit the local community.</w:t>
            </w:r>
          </w:p>
        </w:tc>
        <w:tc>
          <w:tcPr>
            <w:tcW w:w="739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378AC69D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Freeman, 1984</w:t>
            </w:r>
          </w:p>
        </w:tc>
      </w:tr>
      <w:tr w:rsidR="00171CF4" w:rsidRPr="00171CF4" w14:paraId="0BED9042" w14:textId="77777777">
        <w:trPr>
          <w:jc w:val="center"/>
        </w:trPr>
        <w:tc>
          <w:tcPr>
            <w:tcW w:w="907" w:type="pct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4985DC7" w14:textId="77777777" w:rsidR="00171CF4" w:rsidRPr="00171CF4" w:rsidRDefault="00171CF4" w:rsidP="00171CF4">
            <w:pPr>
              <w:rPr>
                <w:lang w:val="en-US"/>
              </w:rPr>
            </w:pPr>
          </w:p>
        </w:tc>
        <w:tc>
          <w:tcPr>
            <w:tcW w:w="1002" w:type="pct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45261CE" w14:textId="77777777" w:rsidR="00171CF4" w:rsidRPr="00171CF4" w:rsidRDefault="00171CF4" w:rsidP="00171CF4">
            <w:pPr>
              <w:rPr>
                <w:lang w:val="en-US"/>
              </w:rPr>
            </w:pPr>
          </w:p>
        </w:tc>
        <w:tc>
          <w:tcPr>
            <w:tcW w:w="214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677ECC63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SPA3</w:t>
            </w:r>
          </w:p>
        </w:tc>
        <w:tc>
          <w:tcPr>
            <w:tcW w:w="2138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0673E6C8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We ensure fair treatment of employees.</w:t>
            </w:r>
          </w:p>
        </w:tc>
        <w:tc>
          <w:tcPr>
            <w:tcW w:w="739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276940F4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Elkington, 1997</w:t>
            </w:r>
          </w:p>
        </w:tc>
      </w:tr>
      <w:tr w:rsidR="00171CF4" w:rsidRPr="00171CF4" w14:paraId="1CA1BBFC" w14:textId="77777777">
        <w:trPr>
          <w:jc w:val="center"/>
        </w:trPr>
        <w:tc>
          <w:tcPr>
            <w:tcW w:w="907" w:type="pct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3C3EF9F" w14:textId="77777777" w:rsidR="00171CF4" w:rsidRPr="00171CF4" w:rsidRDefault="00171CF4" w:rsidP="00171CF4">
            <w:pPr>
              <w:rPr>
                <w:lang w:val="en-US"/>
              </w:rPr>
            </w:pPr>
          </w:p>
        </w:tc>
        <w:tc>
          <w:tcPr>
            <w:tcW w:w="1002" w:type="pct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ECC70B6" w14:textId="77777777" w:rsidR="00171CF4" w:rsidRPr="00171CF4" w:rsidRDefault="00171CF4" w:rsidP="00171CF4">
            <w:pPr>
              <w:rPr>
                <w:lang w:val="en-US"/>
              </w:rPr>
            </w:pPr>
          </w:p>
        </w:tc>
        <w:tc>
          <w:tcPr>
            <w:tcW w:w="214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040D010A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SPA4</w:t>
            </w:r>
          </w:p>
        </w:tc>
        <w:tc>
          <w:tcPr>
            <w:tcW w:w="2138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01ED871F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Ethical standards guide our business decisions.</w:t>
            </w:r>
          </w:p>
        </w:tc>
        <w:tc>
          <w:tcPr>
            <w:tcW w:w="739" w:type="pct"/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1065635E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Freeman, 1984</w:t>
            </w:r>
          </w:p>
        </w:tc>
      </w:tr>
      <w:tr w:rsidR="00171CF4" w:rsidRPr="00171CF4" w14:paraId="7ADC8A91" w14:textId="77777777">
        <w:trPr>
          <w:jc w:val="center"/>
        </w:trPr>
        <w:tc>
          <w:tcPr>
            <w:tcW w:w="907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3B56AD2" w14:textId="77777777" w:rsidR="00171CF4" w:rsidRPr="00171CF4" w:rsidRDefault="00171CF4" w:rsidP="00171CF4">
            <w:pPr>
              <w:rPr>
                <w:lang w:val="en-US"/>
              </w:rPr>
            </w:pP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1CFBD93" w14:textId="77777777" w:rsidR="00171CF4" w:rsidRPr="00171CF4" w:rsidRDefault="00171CF4" w:rsidP="00171CF4">
            <w:pPr>
              <w:rPr>
                <w:lang w:val="en-US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79A88E96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SPA5</w:t>
            </w:r>
          </w:p>
        </w:tc>
        <w:tc>
          <w:tcPr>
            <w:tcW w:w="2138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5272F6B2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We invest in long-term sustainable business strategies.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14:paraId="1F6EDB37" w14:textId="77777777" w:rsidR="00171CF4" w:rsidRPr="00171CF4" w:rsidRDefault="00171CF4" w:rsidP="00171CF4">
            <w:pPr>
              <w:rPr>
                <w:lang w:val="en-US"/>
              </w:rPr>
            </w:pPr>
            <w:r w:rsidRPr="00171CF4">
              <w:rPr>
                <w:lang w:val="en-US"/>
              </w:rPr>
              <w:t>Elkington, 1997</w:t>
            </w:r>
          </w:p>
        </w:tc>
      </w:tr>
    </w:tbl>
    <w:p w14:paraId="79BCE8B7" w14:textId="77777777" w:rsidR="00171CF4" w:rsidRPr="00171CF4" w:rsidRDefault="00171CF4" w:rsidP="00171CF4">
      <w:pPr>
        <w:rPr>
          <w:lang w:val="en-US"/>
        </w:rPr>
      </w:pPr>
      <w:r w:rsidRPr="00171CF4">
        <w:rPr>
          <w:lang w:val="en-US"/>
        </w:rPr>
        <w:t>Note. CSA = Community Sustainability Awareness; CNP = Community Normative Pressure; PCS = Perceived Community Support; OSA = Owner Sustainability Attitude; PBC = Perceived Behavioural Control; SOC = Social Capital; SPA = Sustainability Practices Adoption. PBC5 is a negatively worded item and should be treated consistently with the coding procedure used in the analysis.</w:t>
      </w:r>
    </w:p>
    <w:p w14:paraId="75699E0A" w14:textId="77777777" w:rsidR="00767E38" w:rsidRDefault="00767E38"/>
    <w:sectPr w:rsidR="00767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CF4"/>
    <w:rsid w:val="0003108A"/>
    <w:rsid w:val="00171CF4"/>
    <w:rsid w:val="00767E38"/>
    <w:rsid w:val="00866F7D"/>
    <w:rsid w:val="00E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EEB82"/>
  <w15:chartTrackingRefBased/>
  <w15:docId w15:val="{B01D7B81-264A-4DF9-8536-AFDA1A443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1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C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C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C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C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C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C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C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C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C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C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C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C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C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C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595</Words>
  <Characters>3397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2026-07-20T14:53:00Z</dcterms:created>
  <dcterms:modified xsi:type="dcterms:W3CDTF">2026-07-20T14:54:00Z</dcterms:modified>
</cp:coreProperties>
</file>