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BE7" w:rsidRPr="00E16768" w:rsidRDefault="00D14BE7" w:rsidP="00D14BE7">
      <w:pPr>
        <w:jc w:val="center"/>
        <w:rPr>
          <w:lang w:val="en-GB"/>
        </w:rPr>
      </w:pPr>
      <w:r>
        <w:rPr>
          <w:rFonts w:cstheme="minorHAnsi"/>
          <w:b/>
          <w:bCs/>
          <w:color w:val="000000"/>
          <w:sz w:val="24"/>
          <w:szCs w:val="24"/>
          <w:lang w:val="en-GB"/>
        </w:rPr>
        <w:t>Appendix 1</w:t>
      </w:r>
      <w:r w:rsidRPr="0040441A">
        <w:rPr>
          <w:rFonts w:cstheme="minorHAnsi"/>
          <w:b/>
          <w:bCs/>
          <w:color w:val="000000"/>
          <w:sz w:val="24"/>
          <w:szCs w:val="24"/>
          <w:lang w:val="en-GB"/>
        </w:rPr>
        <w:t xml:space="preserve">. </w:t>
      </w:r>
      <w:r w:rsidR="00197B55" w:rsidRPr="00197B55">
        <w:rPr>
          <w:rFonts w:cstheme="minorHAnsi"/>
          <w:b/>
          <w:bCs/>
          <w:color w:val="000000"/>
          <w:sz w:val="24"/>
          <w:szCs w:val="24"/>
          <w:lang w:val="en-GB"/>
        </w:rPr>
        <w:t>Quality assessment of the selected scientific papers</w:t>
      </w:r>
      <w:bookmarkStart w:id="0" w:name="_GoBack"/>
      <w:bookmarkEnd w:id="0"/>
      <w:r w:rsidRPr="0040441A">
        <w:rPr>
          <w:rFonts w:cstheme="minorHAnsi"/>
          <w:b/>
          <w:bCs/>
          <w:color w:val="000000"/>
          <w:sz w:val="24"/>
          <w:szCs w:val="24"/>
          <w:lang w:val="en-GB"/>
        </w:rPr>
        <w:t>.</w:t>
      </w:r>
    </w:p>
    <w:tbl>
      <w:tblPr>
        <w:tblW w:w="5357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991"/>
        <w:gridCol w:w="991"/>
        <w:gridCol w:w="240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33"/>
      </w:tblGrid>
      <w:tr w:rsidR="00D14BE7" w:rsidRPr="00CA16D2" w:rsidTr="00D14BE7">
        <w:trPr>
          <w:trHeight w:hRule="exact" w:val="652"/>
          <w:tblHeader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ind w:right="414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Paper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Ref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Year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Journal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PQ0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Epidemiology of diabetic retinopathy and macular edema: a systematic review.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Eye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16476A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16476A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Global Prevalence of Diabetes: Estimates for the year 2000 and projections for 2030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16476A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Diabetes Care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Global estimates of undiagnosed diabetes in adults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in Europe: An update.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Burden of illness of diabetic macular edema: literature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Current Medical Research &amp; Opinion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Major automatic diabetic retinopathy screening systems and related supporting algorithms: a review.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Machine Vision and Applications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Prevalence of diabetic retinopathy in India: The All India Ophthalmological Society Diabetic Retinopathy Eye Screening Study 2014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 Journal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Retinal Imaging Techniques for Diabetic Retinopathy Screening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 of Diabetes Science and Technology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Epidemiology of diabetes and complications among adults in the Republic of Ireland 1998-2015: a systematic review and meta-analysis.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BMC Public Health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Epidemiology of diabetic retinopathy, diabetic macular edema and related vision loss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Eye and Vision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>Screening intervals for diabetic retinopathy and incidence of visual loss: a systematic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</w:t>
            </w:r>
          </w:p>
          <w:p w:rsidR="00D14BE7" w:rsidRPr="00CA16D2" w:rsidRDefault="00D14BE7" w:rsidP="007D107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Medicine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Evidence-Based Medicine of Screening of Diabetic Retinopathy among Type 2 Diabetes: A Clinical Overview.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Health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57E6F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Prevalence of Diabetic Retinopathy in Various Ethnic Groups: A Worldwide Perspective.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Survey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Frequency of diabetic retinopathy and associated risk factors in Khartoum, Sudan: population-based study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International Journal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Review of diabetic retinopathy screening methods programmes adopted in different parts of the world.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17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European Ophthalmic Review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diabetic retinopathy imaging in Indian eyes: A pilot study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19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of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 retinopathy: global prevalence, major risk factors, screening practices and public health challenges: a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Clinical and Experimental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Diabetic Retinopathy Screening: Progress or Lack of Progress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 Research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detection of Diabetic Retinopathy in Three European Populations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 of Clinical &amp; Experimental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First 5 years of Implementation of Diabetic Screening Program in Centro Hospitalar do Porto.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Revista Brasileira Oftalmologia,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SCREEN-DR: Collaborative platform for diabetic retinopathy.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International journal of medical informatics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 xml:space="preserve">Screening for Diabetic Retinopathy in the Central Region of Portugal. Added Value of Automated 'Disease/No Disease' Grading.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43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Ophthalmologica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Improved automated screening of diabetic retinopathy.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Ophthalmologica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First Diabetic Retinopathy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Prevalence Study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in Portugal, the RETINODIAB Study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-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Evaluation of the Screening Program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me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for Lisbon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and Tagus Valley 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Region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45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American Academy of 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Screening for Diabetic Retinopathy – A Systematic Review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49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Ophthalmic Research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Retinal Image Analysis for Diabetic Retinopathy in Telemedicine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Current Diabetes Reports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Automated detection of diabetic retinopathy in retinal images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52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Indian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Journal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of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 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Ophthalmology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14BE7" w:rsidRPr="00CA16D2" w:rsidTr="00D14BE7">
        <w:trPr>
          <w:trHeight w:hRule="exact" w:val="737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431613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Glycaemic threshold for diabetes-specific retinopathy among individuals from Saudi Arabia, Algeria and Portugal.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BE7" w:rsidRPr="00FC392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54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Diabetes Research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br/>
              <w:t>and Clinical Practice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4BE7" w:rsidRPr="00CA16D2" w:rsidRDefault="00D14BE7" w:rsidP="007D107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CA16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</w:t>
            </w:r>
          </w:p>
        </w:tc>
      </w:tr>
    </w:tbl>
    <w:p w:rsidR="008C70D1" w:rsidRDefault="008C70D1" w:rsidP="00D14BE7"/>
    <w:sectPr w:rsidR="008C70D1" w:rsidSect="00D14BE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BE7"/>
    <w:rsid w:val="00197B55"/>
    <w:rsid w:val="008C70D1"/>
    <w:rsid w:val="00B96DB1"/>
    <w:rsid w:val="00D1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6811A0-D4AA-4BA3-80C6-8308CFCFF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BE7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Andreia Penso Pereira</cp:lastModifiedBy>
  <cp:revision>2</cp:revision>
  <dcterms:created xsi:type="dcterms:W3CDTF">2020-05-16T10:56:00Z</dcterms:created>
  <dcterms:modified xsi:type="dcterms:W3CDTF">2020-10-13T17:31:00Z</dcterms:modified>
</cp:coreProperties>
</file>