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F8B8F6" w14:textId="72ACFA36" w:rsidR="00EC31DF" w:rsidRPr="00FC6FBD" w:rsidRDefault="00357E03" w:rsidP="00FD6787">
      <w:pPr>
        <w:pStyle w:val="ab"/>
        <w:shd w:val="clear" w:color="auto" w:fill="FFFFFF"/>
        <w:spacing w:line="480" w:lineRule="auto"/>
        <w:jc w:val="center"/>
        <w:rPr>
          <w:rFonts w:ascii="Times New Roman" w:hAnsi="Times New Roman" w:cs="Times New Roman"/>
          <w:color w:val="000000"/>
          <w:sz w:val="32"/>
          <w:szCs w:val="40"/>
        </w:rPr>
      </w:pPr>
      <w:bookmarkStart w:id="0" w:name="_Hlk173797752"/>
      <w:r w:rsidRPr="0008478A">
        <w:rPr>
          <w:rFonts w:ascii="Times New Roman" w:hAnsi="Times New Roman" w:cs="Times New Roman"/>
          <w:color w:val="000000"/>
          <w:sz w:val="32"/>
          <w:szCs w:val="40"/>
        </w:rPr>
        <w:t>Supplementa</w:t>
      </w:r>
      <w:r w:rsidR="00C56342" w:rsidRPr="0008478A">
        <w:rPr>
          <w:rFonts w:ascii="Times New Roman" w:hAnsi="Times New Roman" w:cs="Times New Roman"/>
          <w:color w:val="000000"/>
          <w:sz w:val="32"/>
          <w:szCs w:val="40"/>
        </w:rPr>
        <w:t>l</w:t>
      </w:r>
      <w:r w:rsidR="00494D69" w:rsidRPr="0008478A">
        <w:rPr>
          <w:rFonts w:ascii="Times New Roman" w:hAnsi="Times New Roman" w:cs="Times New Roman"/>
          <w:color w:val="000000"/>
          <w:sz w:val="32"/>
          <w:szCs w:val="40"/>
        </w:rPr>
        <w:t xml:space="preserve"> </w:t>
      </w:r>
      <w:r w:rsidR="00816242" w:rsidRPr="0008478A">
        <w:rPr>
          <w:rFonts w:ascii="Times New Roman" w:hAnsi="Times New Roman" w:cs="Times New Roman"/>
          <w:color w:val="000000"/>
          <w:sz w:val="32"/>
          <w:szCs w:val="40"/>
        </w:rPr>
        <w:t>Material</w:t>
      </w:r>
      <w:r w:rsidR="005F784C" w:rsidRPr="0008478A">
        <w:rPr>
          <w:rFonts w:ascii="Times New Roman" w:hAnsi="Times New Roman" w:cs="Times New Roman"/>
          <w:color w:val="000000"/>
          <w:sz w:val="32"/>
          <w:szCs w:val="40"/>
        </w:rPr>
        <w:t xml:space="preserve"> </w:t>
      </w:r>
      <w:r w:rsidR="00494D69" w:rsidRPr="0008478A">
        <w:rPr>
          <w:rFonts w:ascii="Times New Roman" w:hAnsi="Times New Roman" w:cs="Times New Roman"/>
          <w:color w:val="000000"/>
          <w:sz w:val="32"/>
          <w:szCs w:val="40"/>
        </w:rPr>
        <w:t>for</w:t>
      </w:r>
      <w:r w:rsidR="005F784C" w:rsidRPr="0008478A">
        <w:rPr>
          <w:rFonts w:ascii="Times New Roman" w:hAnsi="Times New Roman" w:cs="Times New Roman"/>
          <w:color w:val="000000"/>
          <w:sz w:val="32"/>
          <w:szCs w:val="40"/>
        </w:rPr>
        <w:t>:</w:t>
      </w:r>
      <w:r w:rsidR="00494D69" w:rsidRPr="0008478A">
        <w:rPr>
          <w:rFonts w:ascii="Times New Roman" w:hAnsi="Times New Roman" w:cs="Times New Roman"/>
          <w:color w:val="000000"/>
          <w:sz w:val="32"/>
          <w:szCs w:val="40"/>
        </w:rPr>
        <w:t xml:space="preserve"> </w:t>
      </w:r>
      <w:r w:rsidR="00FC6FBD" w:rsidRPr="00FC6FBD">
        <w:rPr>
          <w:rFonts w:ascii="Times New Roman" w:hAnsi="Times New Roman" w:cs="Times New Roman"/>
          <w:b/>
          <w:bCs/>
          <w:color w:val="000000"/>
          <w:sz w:val="32"/>
          <w:szCs w:val="32"/>
        </w:rPr>
        <w:t>Subaerial volcanic trigger of ocean productivity recovery after the Toarcian Oceanic Anoxic Event</w:t>
      </w:r>
    </w:p>
    <w:p w14:paraId="20DC8FF5" w14:textId="280DE8DA" w:rsidR="00813CFF" w:rsidRPr="0008478A" w:rsidRDefault="00826ADC" w:rsidP="008D6E3F">
      <w:pPr>
        <w:spacing w:line="480" w:lineRule="auto"/>
        <w:rPr>
          <w:rFonts w:ascii="Times New Roman" w:hAnsi="Times New Roman" w:cs="Times New Roman"/>
          <w:color w:val="000000"/>
          <w:sz w:val="22"/>
          <w:szCs w:val="20"/>
        </w:rPr>
      </w:pPr>
      <w:r w:rsidRPr="0008478A">
        <w:rPr>
          <w:rFonts w:ascii="Cambria Math" w:hAnsi="Cambria Math" w:cs="Cambria Math"/>
          <w:color w:val="000000"/>
          <w:sz w:val="22"/>
          <w:szCs w:val="20"/>
        </w:rPr>
        <w:t>∗</w:t>
      </w:r>
      <w:r w:rsidRPr="0008478A">
        <w:rPr>
          <w:rFonts w:ascii="Times New Roman" w:hAnsi="Times New Roman" w:cs="Times New Roman"/>
          <w:color w:val="000000"/>
          <w:sz w:val="22"/>
          <w:szCs w:val="20"/>
        </w:rPr>
        <w:t xml:space="preserve"> Corresponding author e-mail address: </w:t>
      </w:r>
      <w:r w:rsidR="00E53079" w:rsidRPr="00E53079">
        <w:rPr>
          <w:rFonts w:ascii="Times New Roman" w:hAnsi="Times New Roman" w:cs="Times New Roman"/>
          <w:color w:val="000000"/>
          <w:sz w:val="22"/>
          <w:szCs w:val="20"/>
        </w:rPr>
        <w:t>gyj2008vip@163.com</w:t>
      </w:r>
      <w:bookmarkStart w:id="1" w:name="_GoBack"/>
      <w:bookmarkEnd w:id="1"/>
      <w:r w:rsidRPr="0008478A">
        <w:rPr>
          <w:rFonts w:ascii="Times New Roman" w:hAnsi="Times New Roman" w:cs="Times New Roman"/>
          <w:color w:val="000000"/>
          <w:sz w:val="22"/>
          <w:szCs w:val="20"/>
        </w:rPr>
        <w:t xml:space="preserve">; </w:t>
      </w:r>
      <w:r w:rsidR="002B5E19" w:rsidRPr="0008478A">
        <w:rPr>
          <w:rStyle w:val="ad"/>
          <w:rFonts w:ascii="Times New Roman" w:hAnsi="Times New Roman" w:cs="Times New Roman"/>
          <w:sz w:val="22"/>
          <w:szCs w:val="20"/>
        </w:rPr>
        <w:t>zcn@petrochina.com.cn</w:t>
      </w:r>
    </w:p>
    <w:p w14:paraId="1300DC9F" w14:textId="77777777" w:rsidR="00826ADC" w:rsidRPr="0008478A" w:rsidRDefault="00826ADC" w:rsidP="00F93878">
      <w:pPr>
        <w:spacing w:line="480" w:lineRule="auto"/>
        <w:ind w:firstLineChars="200" w:firstLine="400"/>
        <w:rPr>
          <w:rFonts w:ascii="Times New Roman" w:hAnsi="Times New Roman" w:cs="Times New Roman"/>
          <w:color w:val="000000"/>
          <w:sz w:val="20"/>
          <w:szCs w:val="20"/>
        </w:rPr>
      </w:pPr>
    </w:p>
    <w:p w14:paraId="488B74A2" w14:textId="77777777" w:rsidR="00813CFF" w:rsidRPr="0008478A" w:rsidRDefault="00813CFF" w:rsidP="00F93878">
      <w:pPr>
        <w:spacing w:line="480" w:lineRule="auto"/>
        <w:rPr>
          <w:rFonts w:ascii="Times New Roman" w:hAnsi="Times New Roman" w:cs="Times New Roman"/>
          <w:b/>
        </w:rPr>
      </w:pPr>
      <w:r w:rsidRPr="0008478A">
        <w:rPr>
          <w:rFonts w:ascii="Times New Roman" w:hAnsi="Times New Roman" w:cs="Times New Roman"/>
          <w:b/>
        </w:rPr>
        <w:t xml:space="preserve">This file includes: </w:t>
      </w:r>
    </w:p>
    <w:p w14:paraId="29064165" w14:textId="43BCE22E" w:rsidR="00813CFF" w:rsidRPr="0008478A" w:rsidRDefault="00357E03" w:rsidP="00F93878">
      <w:pPr>
        <w:spacing w:line="480" w:lineRule="auto"/>
        <w:rPr>
          <w:rFonts w:ascii="Times New Roman" w:hAnsi="Times New Roman" w:cs="Times New Roman"/>
          <w:b/>
        </w:rPr>
      </w:pPr>
      <w:bookmarkStart w:id="2" w:name="OLE_LINK4"/>
      <w:r w:rsidRPr="0008478A">
        <w:rPr>
          <w:rFonts w:ascii="Times New Roman" w:hAnsi="Times New Roman" w:cs="Times New Roman"/>
          <w:b/>
        </w:rPr>
        <w:t>Supplemental</w:t>
      </w:r>
      <w:r w:rsidR="00813CFF" w:rsidRPr="0008478A">
        <w:rPr>
          <w:rFonts w:ascii="Times New Roman" w:hAnsi="Times New Roman" w:cs="Times New Roman"/>
          <w:b/>
        </w:rPr>
        <w:t xml:space="preserve"> Notes 1</w:t>
      </w:r>
      <w:bookmarkEnd w:id="2"/>
      <w:r w:rsidR="00E87211" w:rsidRPr="0008478A">
        <w:rPr>
          <w:rFonts w:ascii="Times New Roman" w:hAnsi="Times New Roman" w:cs="Times New Roman"/>
          <w:b/>
        </w:rPr>
        <w:t>-</w:t>
      </w:r>
      <w:r w:rsidR="006B68AD">
        <w:rPr>
          <w:rFonts w:ascii="Times New Roman" w:hAnsi="Times New Roman" w:cs="Times New Roman"/>
          <w:b/>
        </w:rPr>
        <w:t>2</w:t>
      </w:r>
    </w:p>
    <w:p w14:paraId="700791A9" w14:textId="3643E9AA" w:rsidR="00813CFF" w:rsidRPr="0008478A" w:rsidRDefault="00357E03" w:rsidP="00F93878">
      <w:pPr>
        <w:spacing w:line="480" w:lineRule="auto"/>
        <w:rPr>
          <w:rFonts w:ascii="Times New Roman" w:hAnsi="Times New Roman" w:cs="Times New Roman"/>
          <w:b/>
        </w:rPr>
      </w:pPr>
      <w:r w:rsidRPr="0008478A">
        <w:rPr>
          <w:rFonts w:ascii="Times New Roman" w:hAnsi="Times New Roman" w:cs="Times New Roman"/>
          <w:b/>
        </w:rPr>
        <w:t>Supplemental</w:t>
      </w:r>
      <w:r w:rsidR="00813CFF" w:rsidRPr="0008478A">
        <w:rPr>
          <w:rFonts w:ascii="Times New Roman" w:hAnsi="Times New Roman" w:cs="Times New Roman"/>
          <w:b/>
        </w:rPr>
        <w:t xml:space="preserve"> Figures </w:t>
      </w:r>
      <w:r w:rsidR="00826ADC" w:rsidRPr="0008478A">
        <w:rPr>
          <w:rFonts w:ascii="Times New Roman" w:hAnsi="Times New Roman" w:cs="Times New Roman"/>
          <w:b/>
        </w:rPr>
        <w:t>S</w:t>
      </w:r>
      <w:r w:rsidR="00813CFF" w:rsidRPr="0008478A">
        <w:rPr>
          <w:rFonts w:ascii="Times New Roman" w:hAnsi="Times New Roman" w:cs="Times New Roman"/>
          <w:b/>
        </w:rPr>
        <w:t>1–</w:t>
      </w:r>
      <w:r w:rsidR="00826ADC" w:rsidRPr="0008478A">
        <w:rPr>
          <w:rFonts w:ascii="Times New Roman" w:hAnsi="Times New Roman" w:cs="Times New Roman"/>
          <w:b/>
        </w:rPr>
        <w:t>S</w:t>
      </w:r>
      <w:r w:rsidR="002227E4" w:rsidRPr="0008478A">
        <w:rPr>
          <w:rFonts w:ascii="Times New Roman" w:hAnsi="Times New Roman" w:cs="Times New Roman"/>
          <w:b/>
        </w:rPr>
        <w:t>2</w:t>
      </w:r>
    </w:p>
    <w:p w14:paraId="61BC1235" w14:textId="6EC67E35" w:rsidR="005D62B1" w:rsidRPr="0008478A" w:rsidRDefault="00357E03" w:rsidP="00F93878">
      <w:pPr>
        <w:spacing w:line="480" w:lineRule="auto"/>
        <w:rPr>
          <w:rFonts w:ascii="Times New Roman" w:hAnsi="Times New Roman" w:cs="Times New Roman"/>
          <w:b/>
        </w:rPr>
      </w:pPr>
      <w:r w:rsidRPr="0008478A">
        <w:rPr>
          <w:rFonts w:ascii="Times New Roman" w:hAnsi="Times New Roman" w:cs="Times New Roman"/>
          <w:b/>
        </w:rPr>
        <w:t>Supplemental</w:t>
      </w:r>
      <w:r w:rsidR="00813CFF" w:rsidRPr="0008478A">
        <w:rPr>
          <w:rFonts w:ascii="Times New Roman" w:hAnsi="Times New Roman" w:cs="Times New Roman"/>
          <w:b/>
        </w:rPr>
        <w:t xml:space="preserve"> References</w:t>
      </w:r>
    </w:p>
    <w:p w14:paraId="4FE49DC1" w14:textId="77777777" w:rsidR="006D2F20" w:rsidRPr="0008478A" w:rsidRDefault="006D2F20" w:rsidP="00F93878">
      <w:pPr>
        <w:spacing w:line="480" w:lineRule="auto"/>
        <w:rPr>
          <w:rFonts w:ascii="Times New Roman" w:hAnsi="Times New Roman" w:cs="Times New Roman"/>
          <w:b/>
        </w:rPr>
      </w:pPr>
    </w:p>
    <w:p w14:paraId="4B3640D4" w14:textId="5ED627C7" w:rsidR="0057364D" w:rsidRPr="0008478A" w:rsidRDefault="00E87211" w:rsidP="00F93878">
      <w:pPr>
        <w:spacing w:after="120" w:line="480" w:lineRule="auto"/>
        <w:rPr>
          <w:rFonts w:ascii="Times New Roman" w:hAnsi="Times New Roman" w:cs="Times New Roman"/>
          <w:b/>
          <w:bCs/>
          <w:color w:val="000000"/>
        </w:rPr>
      </w:pPr>
      <w:r w:rsidRPr="0008478A">
        <w:rPr>
          <w:rFonts w:ascii="Times New Roman" w:hAnsi="Times New Roman" w:cs="Times New Roman"/>
          <w:b/>
        </w:rPr>
        <w:t xml:space="preserve">Supplemental Note1 </w:t>
      </w:r>
      <w:bookmarkStart w:id="3" w:name="_Hlk204034158"/>
      <w:r w:rsidR="0057364D" w:rsidRPr="0008478A">
        <w:rPr>
          <w:rFonts w:ascii="Times New Roman" w:hAnsi="Times New Roman" w:cs="Times New Roman"/>
          <w:b/>
          <w:bCs/>
          <w:color w:val="000000"/>
        </w:rPr>
        <w:t>Host phases of Hg</w:t>
      </w:r>
      <w:bookmarkEnd w:id="3"/>
    </w:p>
    <w:p w14:paraId="6977409A" w14:textId="61D921EE" w:rsidR="006564BD" w:rsidRPr="0008478A" w:rsidRDefault="00C243F0" w:rsidP="00F93878">
      <w:pPr>
        <w:spacing w:line="480" w:lineRule="auto"/>
        <w:ind w:firstLineChars="200" w:firstLine="480"/>
        <w:rPr>
          <w:rFonts w:ascii="Times New Roman" w:hAnsi="Times New Roman" w:cs="Times New Roman"/>
        </w:rPr>
      </w:pPr>
      <w:r w:rsidRPr="0008478A">
        <w:rPr>
          <w:rFonts w:ascii="Times New Roman" w:hAnsi="Times New Roman" w:cs="Times New Roman"/>
        </w:rPr>
        <w:t xml:space="preserve">Mercury in sediments is </w:t>
      </w:r>
      <w:r w:rsidR="00C962F0" w:rsidRPr="0008478A">
        <w:rPr>
          <w:rFonts w:ascii="Times New Roman" w:hAnsi="Times New Roman" w:cs="Times New Roman"/>
        </w:rPr>
        <w:t xml:space="preserve">generally assumed to be </w:t>
      </w:r>
      <w:r w:rsidRPr="0008478A">
        <w:rPr>
          <w:rFonts w:ascii="Times New Roman" w:hAnsi="Times New Roman" w:cs="Times New Roman"/>
        </w:rPr>
        <w:t>hosted in organic matter, clay minerals, and sulfides</w:t>
      </w:r>
      <w:r w:rsidR="00276FDD" w:rsidRPr="0008478A">
        <w:rPr>
          <w:rFonts w:ascii="Times New Roman" w:hAnsi="Times New Roman" w:cs="Times New Roman"/>
        </w:rPr>
        <w:t xml:space="preserve"> </w:t>
      </w:r>
      <w:r w:rsidR="00276FDD" w:rsidRPr="0008478A">
        <w:rPr>
          <w:rFonts w:ascii="Times New Roman" w:hAnsi="Times New Roman" w:cs="Times New Roman"/>
        </w:rPr>
        <w:fldChar w:fldCharType="begin">
          <w:fldData xml:space="preserve">PEVuZE5vdGU+PENpdGU+PEF1dGhvcj5SYXZpY2hhbmRyYW48L0F1dGhvcj48WWVhcj4yMDA0PC9Z
ZWFyPjxSZWNOdW0+MTc1PC9SZWNOdW0+PERpc3BsYXlUZXh0PjxzdHlsZSBmYWNlPSJzdXBlcnNj
cmlwdCI+MSwgMiwgMywgNCwgNTwvc3R5bGU+PC9EaXNwbGF5VGV4dD48cmVjb3JkPjxyZWMtbnVt
YmVyPjE3NTwvcmVjLW51bWJlcj48Zm9yZWlnbi1rZXlzPjxrZXkgYXBwPSJFTiIgZGItaWQ9InZw
eHp6MnplMnM1eHdlZXB3YTE1dHdheXRlNXBldnZ4MjB0ZiIgdGltZXN0YW1wPSIxNzUyNjY5MTcw
Ij4xNzU8L2tleT48L2ZvcmVpZ24ta2V5cz48cmVmLXR5cGUgbmFtZT0iSm91cm5hbCBBcnRpY2xl
Ij4xNzwvcmVmLXR5cGU+PGNvbnRyaWJ1dG9ycz48YXV0aG9ycz48YXV0aG9yPlJhdmljaGFuZHJh
biwgTWFoYWxpbmdhbTwvYXV0aG9yPjwvYXV0aG9ycz48L2NvbnRyaWJ1dG9ycz48dGl0bGVzPjx0
aXRsZT5JbnRlcmFjdGlvbnMgYmV0d2VlbiBtZXJjdXJ5IGFuZCBkaXNzb2x2ZWQgb3JnYW5pYyBt
YXRlcuKAlEEgcmV2aWV3PC90aXRsZT48c2Vjb25kYXJ5LXRpdGxlPkNoZW1vc3BoZXJlPC9zZWNv
bmRhcnktdGl0bGU+PC90aXRsZXM+PHBlcmlvZGljYWw+PGZ1bGwtdGl0bGU+Q2hlbW9zcGhlcmU8
L2Z1bGwtdGl0bGU+PC9wZXJpb2RpY2FsPjxwYWdlcz4zMTktMzE8L3BhZ2VzPjx2b2x1bWU+NTU8
L3ZvbHVtZT48ZGF0ZXM+PHllYXI+MjAwNDwveWVhcj48cHViLWRhdGVzPjxkYXRlPjA1LzAxPC9k
YXRlPjwvcHViLWRhdGVzPjwvZGF0ZXM+PHVybHM+PC91cmxzPjxlbGVjdHJvbmljLXJlc291cmNl
LW51bT4xMC4xMDE2L2ouY2hlbW9zcGhlcmUuMjAwMy4xMS4wMTE8L2VsZWN0cm9uaWMtcmVzb3Vy
Y2UtbnVtPjwvcmVjb3JkPjwvQ2l0ZT48Q2l0ZT48QXV0aG9yPlNlbGluPC9BdXRob3I+PFllYXI+
MjAwOTwvWWVhcj48UmVjTnVtPjE3NjwvUmVjTnVtPjxyZWNvcmQ+PHJlYy1udW1iZXI+MTc2PC9y
ZWMtbnVtYmVyPjxmb3JlaWduLWtleXM+PGtleSBhcHA9IkVOIiBkYi1pZD0idnB4enoyemUyczV4
d2VlcHdhMTV0d2F5dGU1cGV2dngyMHRmIiB0aW1lc3RhbXA9IjE3NTI2NjkxOTgiPjE3Njwva2V5
PjwvZm9yZWlnbi1rZXlzPjxyZWYtdHlwZSBuYW1lPSJKb3VybmFsIEFydGljbGUiPjE3PC9yZWYt
dHlwZT48Y29udHJpYnV0b3JzPjxhdXRob3JzPjxhdXRob3I+U2VsaW4sIE5vZWxsZSBFLjwvYXV0
aG9yPjwvYXV0aG9ycz48L2NvbnRyaWJ1dG9ycz48dGl0bGVzPjx0aXRsZT5HbG9iYWwgQmlvZ2Vv
Y2hlbWljYWwgQ3ljbGluZyBvZiBNZXJjdXJ5OiBBIFJldmlldzwvdGl0bGU+PHNlY29uZGFyeS10
aXRsZT5Bbm51YWwgUmV2aWV3IG9mIEVudmlyb25tZW50IGFuZCBSZXNvdXJjZXM8L3NlY29uZGFy
eS10aXRsZT48L3RpdGxlcz48cGVyaW9kaWNhbD48ZnVsbC10aXRsZT5Bbm51YWwgUmV2aWV3IG9m
IEVudmlyb25tZW50IGFuZCBSZXNvdXJjZXM8L2Z1bGwtdGl0bGU+PC9wZXJpb2RpY2FsPjxwYWdl
cz40My02MzwvcGFnZXM+PHZvbHVtZT4zNDwvdm9sdW1lPjxudW1iZXI+MTwvbnVtYmVyPjxkYXRl
cz48eWVhcj4yMDA5PC95ZWFyPjwvZGF0ZXM+PGlzYm4+MTU0My01OTM4JiN4RDsxNTQ1LTIwNTA8
L2lzYm4+PHVybHM+PC91cmxzPjxlbGVjdHJvbmljLXJlc291cmNlLW51bT4xMC4xMTQ2L2FubnVy
ZXYuZW52aXJvbi4wNTEzMDguMDg0MzE0PC9lbGVjdHJvbmljLXJlc291cmNlLW51bT48L3JlY29y
ZD48L0NpdGU+PENpdGU+PEF1dGhvcj5TaGVuPC9BdXRob3I+PFllYXI+MjAxOTwvWWVhcj48UmVj
TnVtPjE3NzwvUmVjTnVtPjxyZWNvcmQ+PHJlYy1udW1iZXI+MTc3PC9yZWMtbnVtYmVyPjxmb3Jl
aWduLWtleXM+PGtleSBhcHA9IkVOIiBkYi1pZD0idnB4enoyemUyczV4d2VlcHdhMTV0d2F5dGU1
cGV2dngyMHRmIiB0aW1lc3RhbXA9IjE3NTI2NjkxOTgiPjE3Nzwva2V5PjwvZm9yZWlnbi1rZXlz
PjxyZWYtdHlwZSBuYW1lPSJKb3VybmFsIEFydGljbGUiPjE3PC9yZWYtdHlwZT48Y29udHJpYnV0
b3JzPjxhdXRob3JzPjxhdXRob3I+U2hlbiwgSnVuPC9hdXRob3I+PGF1dGhvcj5BbGdlbywgVGhv
bWFzPC9hdXRob3I+PGF1dGhvcj5DaGVuLCBKaXViaW48L2F1dGhvcj48YXV0aG9yPlBsYW5hdnNr
eSwgTm9haDwvYXV0aG9yPjxhdXRob3I+RmVuZywgUWluZ2xhaTwvYXV0aG9yPjxhdXRob3I+WXUs
IEppYW54aW48L2F1dGhvcj48YXV0aG9yPkxpdSwgSmlubGluZzwvYXV0aG9yPjwvYXV0aG9ycz48
L2NvbnRyaWJ1dG9ycz48dGl0bGVzPjx0aXRsZT5NZXJjdXJ5IGluIG1hcmluZSBPcmRvdmljaWFu
L1NpbHVyaWFuIGJvdW5kYXJ5IHNlY3Rpb25zIG9mIFNvdXRoIENoaW5hIGlzIHN1bGZpZGUtaG9z
dGVkIGFuZCBub24tdm9sY2FuaWMgaW4gb3JpZ2luPC90aXRsZT48c2Vjb25kYXJ5LXRpdGxlPkVh
cnRoIGFuZCBQbGFuZXRhcnkgU2NpZW5jZSBMZXR0ZXJzPC9zZWNvbmRhcnktdGl0bGU+PC90aXRs
ZXM+PHBlcmlvZGljYWw+PGZ1bGwtdGl0bGU+RWFydGggYW5kIFBsYW5ldGFyeSBTY2llbmNlIExl
dHRlcnM8L2Z1bGwtdGl0bGU+PC9wZXJpb2RpY2FsPjxwYWdlcz4xMzAtMTQwPC9wYWdlcz48dm9s
dW1lPjUxMTwvdm9sdW1lPjxkYXRlcz48eWVhcj4yMDE5PC95ZWFyPjxwdWItZGF0ZXM+PGRhdGU+
MDQvMDE8L2RhdGU+PC9wdWItZGF0ZXM+PC9kYXRlcz48dXJscz48L3VybHM+PGVsZWN0cm9uaWMt
cmVzb3VyY2UtbnVtPjEwLjEwMTYvai5lcHNsLjIwMTkuMDEuMDI4PC9lbGVjdHJvbmljLXJlc291
cmNlLW51bT48L3JlY29yZD48L0NpdGU+PENpdGU+PEF1dGhvcj5TaGVuPC9BdXRob3I+PFllYXI+
MjAyMjwvWWVhcj48UmVjTnVtPjIyNzwvUmVjTnVtPjxyZWNvcmQ+PHJlYy1udW1iZXI+MjI3PC9y
ZWMtbnVtYmVyPjxmb3JlaWduLWtleXM+PGtleSBhcHA9IkVOIiBkYi1pZD0idnB4enoyemUyczV4
d2VlcHdhMTV0d2F5dGU1cGV2dngyMHRmIiB0aW1lc3RhbXA9IjE3NTM4ODM0NTMiPjIyNzwva2V5
PjxrZXkgYXBwPSJFTldlYiIgZGItaWQ9IiI+MDwva2V5PjwvZm9yZWlnbi1rZXlzPjxyZWYtdHlw
ZSBuYW1lPSJKb3VybmFsIEFydGljbGUiPjE3PC9yZWYtdHlwZT48Y29udHJpYnV0b3JzPjxhdXRo
b3JzPjxhdXRob3I+U2hlbiwgSnVuPC9hdXRob3I+PGF1dGhvcj5BbGdlbywgVGhvbWFzIEouPC9h
dXRob3I+PGF1dGhvcj5GZW5nLCBRaW5nbGFpPC9hdXRob3I+PC9hdXRob3JzPjwvY29udHJpYnV0
b3JzPjx0aXRsZXM+PHRpdGxlPk1lcmN1cnkgaXNvdG9wZSBldmlkZW5jZSBmb3IgYSBub24tdm9s
Y2FuaWMgb3JpZ2luIG9mIEhnIHNwaWtlcyBhdCB0aGUgT3Jkb3ZpY2lhbi1TaWx1cmlhbiBib3Vu
ZGFyeSwgU291dGggQ2hpbmE8L3RpdGxlPjxzZWNvbmRhcnktdGl0bGU+RWFydGggYW5kIFBsYW5l
dGFyeSBTY2llbmNlIExldHRlcnM8L3NlY29uZGFyeS10aXRsZT48L3RpdGxlcz48cGVyaW9kaWNh
bD48ZnVsbC10aXRsZT5FYXJ0aCBhbmQgUGxhbmV0YXJ5IFNjaWVuY2UgTGV0dGVyczwvZnVsbC10
aXRsZT48L3BlcmlvZGljYWw+PHZvbHVtZT41OTQ8L3ZvbHVtZT48c2VjdGlvbj4xMTc3MDU8L3Nl
Y3Rpb24+PGRhdGVzPjx5ZWFyPjIwMjI8L3llYXI+PC9kYXRlcz48aXNibj4wMDEyODIxWDwvaXNi
bj48dXJscz48L3VybHM+PGVsZWN0cm9uaWMtcmVzb3VyY2UtbnVtPjEwLjEwMTYvai5lcHNsLjIw
MjIuMTE3NzA1PC9lbGVjdHJvbmljLXJlc291cmNlLW51bT48L3JlY29yZD48L0NpdGU+PENpdGU+
PEF1dGhvcj5TaGVuPC9BdXRob3I+PFllYXI+MjAyMDwvWWVhcj48UmVjTnVtPjIyODwvUmVjTnVt
PjxyZWNvcmQ+PHJlYy1udW1iZXI+MjI4PC9yZWMtbnVtYmVyPjxmb3JlaWduLWtleXM+PGtleSBh
cHA9IkVOIiBkYi1pZD0idnB4enoyemUyczV4d2VlcHdhMTV0d2F5dGU1cGV2dngyMHRmIiB0aW1l
c3RhbXA9IjE3NTM4ODU4NTQiPjIyODwva2V5PjxrZXkgYXBwPSJFTldlYiIgZGItaWQ9IiI+MDwv
a2V5PjwvZm9yZWlnbi1rZXlzPjxyZWYtdHlwZSBuYW1lPSJKb3VybmFsIEFydGljbGUiPjE3PC9y
ZWYtdHlwZT48Y29udHJpYnV0b3JzPjxhdXRob3JzPjxhdXRob3I+U2hlbiwgSnVuPC9hdXRob3I+
PGF1dGhvcj5GZW5nLCBRaW5nbGFpPC9hdXRob3I+PGF1dGhvcj5BbGdlbywgVGhvbWFzIEouPC9h
dXRob3I+PGF1dGhvcj5MaXUsIEppbmxpbmc8L2F1dGhvcj48YXV0aG9yPlpob3UsIENoZW55YW5n
PC9hdXRob3I+PGF1dGhvcj5XZWksIFdlaTwvYXV0aG9yPjxhdXRob3I+TGl1LCBKaWFuZ3NpPC9h
dXRob3I+PGF1dGhvcj5UaGVtLCBUaGVvZG9yZSBSLjwvYXV0aG9yPjxhdXRob3I+R2lsbCwgQmVu
amFtaW4gQy48L2F1dGhvcj48YXV0aG9yPkNoZW4sIEppdWJpbjwvYXV0aG9yPjwvYXV0aG9ycz48
L2NvbnRyaWJ1dG9ycz48dGl0bGVzPjx0aXRsZT5TZWRpbWVudGFyeSBob3N0IHBoYXNlcyBvZiBt
ZXJjdXJ5IChIZykgYW5kIGltcGxpY2F0aW9ucyBmb3IgdXNlIG9mIEhnIGFzIGEgdm9sY2FuaWMg
cHJveHk8L3RpdGxlPjxzZWNvbmRhcnktdGl0bGU+RWFydGggYW5kIFBsYW5ldGFyeSBTY2llbmNl
IExldHRlcnM8L3NlY29uZGFyeS10aXRsZT48L3RpdGxlcz48cGVyaW9kaWNhbD48ZnVsbC10aXRs
ZT5FYXJ0aCBhbmQgUGxhbmV0YXJ5IFNjaWVuY2UgTGV0dGVyczwvZnVsbC10aXRsZT48L3Blcmlv
ZGljYWw+PHZvbHVtZT41NDM8L3ZvbHVtZT48c2VjdGlvbj4xMTYzMzM8L3NlY3Rpb24+PGRhdGVz
Pjx5ZWFyPjIwMjA8L3llYXI+PC9kYXRlcz48aXNibj4wMDEyODIxWDwvaXNibj48dXJscz48L3Vy
bHM+PGVsZWN0cm9uaWMtcmVzb3VyY2UtbnVtPjEwLjEwMTYvai5lcHNsLjIwMjAuMTE2MzMzPC9l
bGVjdHJvbmljLXJlc291cmNlLW51bT48L3JlY29yZD48L0NpdGU+PC9FbmROb3RlPgB=
</w:fldData>
        </w:fldChar>
      </w:r>
      <w:r w:rsidR="00491A40" w:rsidRPr="0008478A">
        <w:rPr>
          <w:rFonts w:ascii="Times New Roman" w:hAnsi="Times New Roman" w:cs="Times New Roman"/>
        </w:rPr>
        <w:instrText xml:space="preserve"> ADDIN EN.CITE </w:instrText>
      </w:r>
      <w:r w:rsidR="00491A40" w:rsidRPr="0008478A">
        <w:rPr>
          <w:rFonts w:ascii="Times New Roman" w:hAnsi="Times New Roman" w:cs="Times New Roman"/>
        </w:rPr>
        <w:fldChar w:fldCharType="begin">
          <w:fldData xml:space="preserve">PEVuZE5vdGU+PENpdGU+PEF1dGhvcj5SYXZpY2hhbmRyYW48L0F1dGhvcj48WWVhcj4yMDA0PC9Z
ZWFyPjxSZWNOdW0+MTc1PC9SZWNOdW0+PERpc3BsYXlUZXh0PjxzdHlsZSBmYWNlPSJzdXBlcnNj
cmlwdCI+MSwgMiwgMywgNCwgNTwvc3R5bGU+PC9EaXNwbGF5VGV4dD48cmVjb3JkPjxyZWMtbnVt
YmVyPjE3NTwvcmVjLW51bWJlcj48Zm9yZWlnbi1rZXlzPjxrZXkgYXBwPSJFTiIgZGItaWQ9InZw
eHp6MnplMnM1eHdlZXB3YTE1dHdheXRlNXBldnZ4MjB0ZiIgdGltZXN0YW1wPSIxNzUyNjY5MTcw
Ij4xNzU8L2tleT48L2ZvcmVpZ24ta2V5cz48cmVmLXR5cGUgbmFtZT0iSm91cm5hbCBBcnRpY2xl
Ij4xNzwvcmVmLXR5cGU+PGNvbnRyaWJ1dG9ycz48YXV0aG9ycz48YXV0aG9yPlJhdmljaGFuZHJh
biwgTWFoYWxpbmdhbTwvYXV0aG9yPjwvYXV0aG9ycz48L2NvbnRyaWJ1dG9ycz48dGl0bGVzPjx0
aXRsZT5JbnRlcmFjdGlvbnMgYmV0d2VlbiBtZXJjdXJ5IGFuZCBkaXNzb2x2ZWQgb3JnYW5pYyBt
YXRlcuKAlEEgcmV2aWV3PC90aXRsZT48c2Vjb25kYXJ5LXRpdGxlPkNoZW1vc3BoZXJlPC9zZWNv
bmRhcnktdGl0bGU+PC90aXRsZXM+PHBlcmlvZGljYWw+PGZ1bGwtdGl0bGU+Q2hlbW9zcGhlcmU8
L2Z1bGwtdGl0bGU+PC9wZXJpb2RpY2FsPjxwYWdlcz4zMTktMzE8L3BhZ2VzPjx2b2x1bWU+NTU8
L3ZvbHVtZT48ZGF0ZXM+PHllYXI+MjAwNDwveWVhcj48cHViLWRhdGVzPjxkYXRlPjA1LzAxPC9k
YXRlPjwvcHViLWRhdGVzPjwvZGF0ZXM+PHVybHM+PC91cmxzPjxlbGVjdHJvbmljLXJlc291cmNl
LW51bT4xMC4xMDE2L2ouY2hlbW9zcGhlcmUuMjAwMy4xMS4wMTE8L2VsZWN0cm9uaWMtcmVzb3Vy
Y2UtbnVtPjwvcmVjb3JkPjwvQ2l0ZT48Q2l0ZT48QXV0aG9yPlNlbGluPC9BdXRob3I+PFllYXI+
MjAwOTwvWWVhcj48UmVjTnVtPjE3NjwvUmVjTnVtPjxyZWNvcmQ+PHJlYy1udW1iZXI+MTc2PC9y
ZWMtbnVtYmVyPjxmb3JlaWduLWtleXM+PGtleSBhcHA9IkVOIiBkYi1pZD0idnB4enoyemUyczV4
d2VlcHdhMTV0d2F5dGU1cGV2dngyMHRmIiB0aW1lc3RhbXA9IjE3NTI2NjkxOTgiPjE3Njwva2V5
PjwvZm9yZWlnbi1rZXlzPjxyZWYtdHlwZSBuYW1lPSJKb3VybmFsIEFydGljbGUiPjE3PC9yZWYt
dHlwZT48Y29udHJpYnV0b3JzPjxhdXRob3JzPjxhdXRob3I+U2VsaW4sIE5vZWxsZSBFLjwvYXV0
aG9yPjwvYXV0aG9ycz48L2NvbnRyaWJ1dG9ycz48dGl0bGVzPjx0aXRsZT5HbG9iYWwgQmlvZ2Vv
Y2hlbWljYWwgQ3ljbGluZyBvZiBNZXJjdXJ5OiBBIFJldmlldzwvdGl0bGU+PHNlY29uZGFyeS10
aXRsZT5Bbm51YWwgUmV2aWV3IG9mIEVudmlyb25tZW50IGFuZCBSZXNvdXJjZXM8L3NlY29uZGFy
eS10aXRsZT48L3RpdGxlcz48cGVyaW9kaWNhbD48ZnVsbC10aXRsZT5Bbm51YWwgUmV2aWV3IG9m
IEVudmlyb25tZW50IGFuZCBSZXNvdXJjZXM8L2Z1bGwtdGl0bGU+PC9wZXJpb2RpY2FsPjxwYWdl
cz40My02MzwvcGFnZXM+PHZvbHVtZT4zNDwvdm9sdW1lPjxudW1iZXI+MTwvbnVtYmVyPjxkYXRl
cz48eWVhcj4yMDA5PC95ZWFyPjwvZGF0ZXM+PGlzYm4+MTU0My01OTM4JiN4RDsxNTQ1LTIwNTA8
L2lzYm4+PHVybHM+PC91cmxzPjxlbGVjdHJvbmljLXJlc291cmNlLW51bT4xMC4xMTQ2L2FubnVy
ZXYuZW52aXJvbi4wNTEzMDguMDg0MzE0PC9lbGVjdHJvbmljLXJlc291cmNlLW51bT48L3JlY29y
ZD48L0NpdGU+PENpdGU+PEF1dGhvcj5TaGVuPC9BdXRob3I+PFllYXI+MjAxOTwvWWVhcj48UmVj
TnVtPjE3NzwvUmVjTnVtPjxyZWNvcmQ+PHJlYy1udW1iZXI+MTc3PC9yZWMtbnVtYmVyPjxmb3Jl
aWduLWtleXM+PGtleSBhcHA9IkVOIiBkYi1pZD0idnB4enoyemUyczV4d2VlcHdhMTV0d2F5dGU1
cGV2dngyMHRmIiB0aW1lc3RhbXA9IjE3NTI2NjkxOTgiPjE3Nzwva2V5PjwvZm9yZWlnbi1rZXlz
PjxyZWYtdHlwZSBuYW1lPSJKb3VybmFsIEFydGljbGUiPjE3PC9yZWYtdHlwZT48Y29udHJpYnV0
b3JzPjxhdXRob3JzPjxhdXRob3I+U2hlbiwgSnVuPC9hdXRob3I+PGF1dGhvcj5BbGdlbywgVGhv
bWFzPC9hdXRob3I+PGF1dGhvcj5DaGVuLCBKaXViaW48L2F1dGhvcj48YXV0aG9yPlBsYW5hdnNr
eSwgTm9haDwvYXV0aG9yPjxhdXRob3I+RmVuZywgUWluZ2xhaTwvYXV0aG9yPjxhdXRob3I+WXUs
IEppYW54aW48L2F1dGhvcj48YXV0aG9yPkxpdSwgSmlubGluZzwvYXV0aG9yPjwvYXV0aG9ycz48
L2NvbnRyaWJ1dG9ycz48dGl0bGVzPjx0aXRsZT5NZXJjdXJ5IGluIG1hcmluZSBPcmRvdmljaWFu
L1NpbHVyaWFuIGJvdW5kYXJ5IHNlY3Rpb25zIG9mIFNvdXRoIENoaW5hIGlzIHN1bGZpZGUtaG9z
dGVkIGFuZCBub24tdm9sY2FuaWMgaW4gb3JpZ2luPC90aXRsZT48c2Vjb25kYXJ5LXRpdGxlPkVh
cnRoIGFuZCBQbGFuZXRhcnkgU2NpZW5jZSBMZXR0ZXJzPC9zZWNvbmRhcnktdGl0bGU+PC90aXRs
ZXM+PHBlcmlvZGljYWw+PGZ1bGwtdGl0bGU+RWFydGggYW5kIFBsYW5ldGFyeSBTY2llbmNlIExl
dHRlcnM8L2Z1bGwtdGl0bGU+PC9wZXJpb2RpY2FsPjxwYWdlcz4xMzAtMTQwPC9wYWdlcz48dm9s
dW1lPjUxMTwvdm9sdW1lPjxkYXRlcz48eWVhcj4yMDE5PC95ZWFyPjxwdWItZGF0ZXM+PGRhdGU+
MDQvMDE8L2RhdGU+PC9wdWItZGF0ZXM+PC9kYXRlcz48dXJscz48L3VybHM+PGVsZWN0cm9uaWMt
cmVzb3VyY2UtbnVtPjEwLjEwMTYvai5lcHNsLjIwMTkuMDEuMDI4PC9lbGVjdHJvbmljLXJlc291
cmNlLW51bT48L3JlY29yZD48L0NpdGU+PENpdGU+PEF1dGhvcj5TaGVuPC9BdXRob3I+PFllYXI+
MjAyMjwvWWVhcj48UmVjTnVtPjIyNzwvUmVjTnVtPjxyZWNvcmQ+PHJlYy1udW1iZXI+MjI3PC9y
ZWMtbnVtYmVyPjxmb3JlaWduLWtleXM+PGtleSBhcHA9IkVOIiBkYi1pZD0idnB4enoyemUyczV4
d2VlcHdhMTV0d2F5dGU1cGV2dngyMHRmIiB0aW1lc3RhbXA9IjE3NTM4ODM0NTMiPjIyNzwva2V5
PjxrZXkgYXBwPSJFTldlYiIgZGItaWQ9IiI+MDwva2V5PjwvZm9yZWlnbi1rZXlzPjxyZWYtdHlw
ZSBuYW1lPSJKb3VybmFsIEFydGljbGUiPjE3PC9yZWYtdHlwZT48Y29udHJpYnV0b3JzPjxhdXRo
b3JzPjxhdXRob3I+U2hlbiwgSnVuPC9hdXRob3I+PGF1dGhvcj5BbGdlbywgVGhvbWFzIEouPC9h
dXRob3I+PGF1dGhvcj5GZW5nLCBRaW5nbGFpPC9hdXRob3I+PC9hdXRob3JzPjwvY29udHJpYnV0
b3JzPjx0aXRsZXM+PHRpdGxlPk1lcmN1cnkgaXNvdG9wZSBldmlkZW5jZSBmb3IgYSBub24tdm9s
Y2FuaWMgb3JpZ2luIG9mIEhnIHNwaWtlcyBhdCB0aGUgT3Jkb3ZpY2lhbi1TaWx1cmlhbiBib3Vu
ZGFyeSwgU291dGggQ2hpbmE8L3RpdGxlPjxzZWNvbmRhcnktdGl0bGU+RWFydGggYW5kIFBsYW5l
dGFyeSBTY2llbmNlIExldHRlcnM8L3NlY29uZGFyeS10aXRsZT48L3RpdGxlcz48cGVyaW9kaWNh
bD48ZnVsbC10aXRsZT5FYXJ0aCBhbmQgUGxhbmV0YXJ5IFNjaWVuY2UgTGV0dGVyczwvZnVsbC10
aXRsZT48L3BlcmlvZGljYWw+PHZvbHVtZT41OTQ8L3ZvbHVtZT48c2VjdGlvbj4xMTc3MDU8L3Nl
Y3Rpb24+PGRhdGVzPjx5ZWFyPjIwMjI8L3llYXI+PC9kYXRlcz48aXNibj4wMDEyODIxWDwvaXNi
bj48dXJscz48L3VybHM+PGVsZWN0cm9uaWMtcmVzb3VyY2UtbnVtPjEwLjEwMTYvai5lcHNsLjIw
MjIuMTE3NzA1PC9lbGVjdHJvbmljLXJlc291cmNlLW51bT48L3JlY29yZD48L0NpdGU+PENpdGU+
PEF1dGhvcj5TaGVuPC9BdXRob3I+PFllYXI+MjAyMDwvWWVhcj48UmVjTnVtPjIyODwvUmVjTnVt
PjxyZWNvcmQ+PHJlYy1udW1iZXI+MjI4PC9yZWMtbnVtYmVyPjxmb3JlaWduLWtleXM+PGtleSBh
cHA9IkVOIiBkYi1pZD0idnB4enoyemUyczV4d2VlcHdhMTV0d2F5dGU1cGV2dngyMHRmIiB0aW1l
c3RhbXA9IjE3NTM4ODU4NTQiPjIyODwva2V5PjxrZXkgYXBwPSJFTldlYiIgZGItaWQ9IiI+MDwv
a2V5PjwvZm9yZWlnbi1rZXlzPjxyZWYtdHlwZSBuYW1lPSJKb3VybmFsIEFydGljbGUiPjE3PC9y
ZWYtdHlwZT48Y29udHJpYnV0b3JzPjxhdXRob3JzPjxhdXRob3I+U2hlbiwgSnVuPC9hdXRob3I+
PGF1dGhvcj5GZW5nLCBRaW5nbGFpPC9hdXRob3I+PGF1dGhvcj5BbGdlbywgVGhvbWFzIEouPC9h
dXRob3I+PGF1dGhvcj5MaXUsIEppbmxpbmc8L2F1dGhvcj48YXV0aG9yPlpob3UsIENoZW55YW5n
PC9hdXRob3I+PGF1dGhvcj5XZWksIFdlaTwvYXV0aG9yPjxhdXRob3I+TGl1LCBKaWFuZ3NpPC9h
dXRob3I+PGF1dGhvcj5UaGVtLCBUaGVvZG9yZSBSLjwvYXV0aG9yPjxhdXRob3I+R2lsbCwgQmVu
amFtaW4gQy48L2F1dGhvcj48YXV0aG9yPkNoZW4sIEppdWJpbjwvYXV0aG9yPjwvYXV0aG9ycz48
L2NvbnRyaWJ1dG9ycz48dGl0bGVzPjx0aXRsZT5TZWRpbWVudGFyeSBob3N0IHBoYXNlcyBvZiBt
ZXJjdXJ5IChIZykgYW5kIGltcGxpY2F0aW9ucyBmb3IgdXNlIG9mIEhnIGFzIGEgdm9sY2FuaWMg
cHJveHk8L3RpdGxlPjxzZWNvbmRhcnktdGl0bGU+RWFydGggYW5kIFBsYW5ldGFyeSBTY2llbmNl
IExldHRlcnM8L3NlY29uZGFyeS10aXRsZT48L3RpdGxlcz48cGVyaW9kaWNhbD48ZnVsbC10aXRs
ZT5FYXJ0aCBhbmQgUGxhbmV0YXJ5IFNjaWVuY2UgTGV0dGVyczwvZnVsbC10aXRsZT48L3Blcmlv
ZGljYWw+PHZvbHVtZT41NDM8L3ZvbHVtZT48c2VjdGlvbj4xMTYzMzM8L3NlY3Rpb24+PGRhdGVz
Pjx5ZWFyPjIwMjA8L3llYXI+PC9kYXRlcz48aXNibj4wMDEyODIxWDwvaXNibj48dXJscz48L3Vy
bHM+PGVsZWN0cm9uaWMtcmVzb3VyY2UtbnVtPjEwLjEwMTYvai5lcHNsLjIwMjAuMTE2MzMzPC9l
bGVjdHJvbmljLXJlc291cmNlLW51bT48L3JlY29yZD48L0NpdGU+PC9FbmROb3RlPgB=
</w:fldData>
        </w:fldChar>
      </w:r>
      <w:r w:rsidR="00491A40" w:rsidRPr="0008478A">
        <w:rPr>
          <w:rFonts w:ascii="Times New Roman" w:hAnsi="Times New Roman" w:cs="Times New Roman"/>
        </w:rPr>
        <w:instrText xml:space="preserve"> ADDIN EN.CITE.DATA </w:instrText>
      </w:r>
      <w:r w:rsidR="00491A40" w:rsidRPr="0008478A">
        <w:rPr>
          <w:rFonts w:ascii="Times New Roman" w:hAnsi="Times New Roman" w:cs="Times New Roman"/>
        </w:rPr>
      </w:r>
      <w:r w:rsidR="00491A40" w:rsidRPr="0008478A">
        <w:rPr>
          <w:rFonts w:ascii="Times New Roman" w:hAnsi="Times New Roman" w:cs="Times New Roman"/>
        </w:rPr>
        <w:fldChar w:fldCharType="end"/>
      </w:r>
      <w:r w:rsidR="00276FDD" w:rsidRPr="0008478A">
        <w:rPr>
          <w:rFonts w:ascii="Times New Roman" w:hAnsi="Times New Roman" w:cs="Times New Roman"/>
        </w:rPr>
      </w:r>
      <w:r w:rsidR="00276FDD" w:rsidRPr="0008478A">
        <w:rPr>
          <w:rFonts w:ascii="Times New Roman" w:hAnsi="Times New Roman" w:cs="Times New Roman"/>
        </w:rPr>
        <w:fldChar w:fldCharType="separate"/>
      </w:r>
      <w:hyperlink w:anchor="_ENREF_1" w:tooltip="Ravichandran, 2004 #175" w:history="1">
        <w:r w:rsidR="00491A40" w:rsidRPr="0008478A">
          <w:rPr>
            <w:rFonts w:ascii="Times New Roman" w:hAnsi="Times New Roman" w:cs="Times New Roman"/>
            <w:noProof/>
            <w:vertAlign w:val="superscript"/>
          </w:rPr>
          <w:t>1</w:t>
        </w:r>
      </w:hyperlink>
      <w:r w:rsidR="00491A40" w:rsidRPr="0008478A">
        <w:rPr>
          <w:rFonts w:ascii="Times New Roman" w:hAnsi="Times New Roman" w:cs="Times New Roman"/>
          <w:noProof/>
          <w:vertAlign w:val="superscript"/>
        </w:rPr>
        <w:t xml:space="preserve">, </w:t>
      </w:r>
      <w:hyperlink w:anchor="_ENREF_2" w:tooltip="Selin, 2009 #176" w:history="1">
        <w:r w:rsidR="00491A40" w:rsidRPr="0008478A">
          <w:rPr>
            <w:rFonts w:ascii="Times New Roman" w:hAnsi="Times New Roman" w:cs="Times New Roman"/>
            <w:noProof/>
            <w:vertAlign w:val="superscript"/>
          </w:rPr>
          <w:t>2</w:t>
        </w:r>
      </w:hyperlink>
      <w:r w:rsidR="00491A40" w:rsidRPr="0008478A">
        <w:rPr>
          <w:rFonts w:ascii="Times New Roman" w:hAnsi="Times New Roman" w:cs="Times New Roman"/>
          <w:noProof/>
          <w:vertAlign w:val="superscript"/>
        </w:rPr>
        <w:t xml:space="preserve">, </w:t>
      </w:r>
      <w:hyperlink w:anchor="_ENREF_3" w:tooltip="Shen, 2019 #177" w:history="1">
        <w:r w:rsidR="00491A40" w:rsidRPr="0008478A">
          <w:rPr>
            <w:rFonts w:ascii="Times New Roman" w:hAnsi="Times New Roman" w:cs="Times New Roman"/>
            <w:noProof/>
            <w:vertAlign w:val="superscript"/>
          </w:rPr>
          <w:t>3</w:t>
        </w:r>
      </w:hyperlink>
      <w:r w:rsidR="00491A40" w:rsidRPr="0008478A">
        <w:rPr>
          <w:rFonts w:ascii="Times New Roman" w:hAnsi="Times New Roman" w:cs="Times New Roman"/>
          <w:noProof/>
          <w:vertAlign w:val="superscript"/>
        </w:rPr>
        <w:t xml:space="preserve">, </w:t>
      </w:r>
      <w:hyperlink w:anchor="_ENREF_4" w:tooltip="Shen, 2022 #227" w:history="1">
        <w:r w:rsidR="00491A40" w:rsidRPr="0008478A">
          <w:rPr>
            <w:rFonts w:ascii="Times New Roman" w:hAnsi="Times New Roman" w:cs="Times New Roman"/>
            <w:noProof/>
            <w:vertAlign w:val="superscript"/>
          </w:rPr>
          <w:t>4</w:t>
        </w:r>
      </w:hyperlink>
      <w:r w:rsidR="00491A40" w:rsidRPr="0008478A">
        <w:rPr>
          <w:rFonts w:ascii="Times New Roman" w:hAnsi="Times New Roman" w:cs="Times New Roman"/>
          <w:noProof/>
          <w:vertAlign w:val="superscript"/>
        </w:rPr>
        <w:t xml:space="preserve">, </w:t>
      </w:r>
      <w:hyperlink w:anchor="_ENREF_5" w:tooltip="Shen, 2020 #228" w:history="1">
        <w:r w:rsidR="00491A40" w:rsidRPr="0008478A">
          <w:rPr>
            <w:rFonts w:ascii="Times New Roman" w:hAnsi="Times New Roman" w:cs="Times New Roman"/>
            <w:noProof/>
            <w:vertAlign w:val="superscript"/>
          </w:rPr>
          <w:t>5</w:t>
        </w:r>
      </w:hyperlink>
      <w:r w:rsidR="00276FDD" w:rsidRPr="0008478A">
        <w:rPr>
          <w:rFonts w:ascii="Times New Roman" w:hAnsi="Times New Roman" w:cs="Times New Roman"/>
        </w:rPr>
        <w:fldChar w:fldCharType="end"/>
      </w:r>
      <w:r w:rsidRPr="0008478A">
        <w:rPr>
          <w:rFonts w:ascii="Times New Roman" w:hAnsi="Times New Roman" w:cs="Times New Roman"/>
        </w:rPr>
        <w:t>. The correlations between Hg and TOC</w:t>
      </w:r>
      <w:r w:rsidR="004B68DE" w:rsidRPr="0008478A">
        <w:rPr>
          <w:rFonts w:ascii="Times New Roman" w:hAnsi="Times New Roman" w:cs="Times New Roman"/>
        </w:rPr>
        <w:t>,</w:t>
      </w:r>
      <w:r w:rsidRPr="0008478A">
        <w:rPr>
          <w:rFonts w:ascii="Times New Roman" w:hAnsi="Times New Roman" w:cs="Times New Roman"/>
        </w:rPr>
        <w:t xml:space="preserve"> Hg and Al or Th, and Hg and sulfide-related elements (Zn, Ni) or </w:t>
      </w:r>
      <w:r w:rsidR="009104F4" w:rsidRPr="0008478A">
        <w:rPr>
          <w:rFonts w:ascii="Times New Roman" w:hAnsi="Times New Roman" w:cs="Times New Roman"/>
        </w:rPr>
        <w:t>t</w:t>
      </w:r>
      <w:r w:rsidR="00881466" w:rsidRPr="0008478A">
        <w:rPr>
          <w:rFonts w:ascii="Times New Roman" w:hAnsi="Times New Roman" w:cs="Times New Roman"/>
        </w:rPr>
        <w:t xml:space="preserve">otal </w:t>
      </w:r>
      <w:r w:rsidR="009104F4" w:rsidRPr="0008478A">
        <w:rPr>
          <w:rFonts w:ascii="Times New Roman" w:hAnsi="Times New Roman" w:cs="Times New Roman"/>
        </w:rPr>
        <w:t>sulfide</w:t>
      </w:r>
      <w:r w:rsidR="00881466" w:rsidRPr="0008478A">
        <w:rPr>
          <w:rFonts w:ascii="Times New Roman" w:hAnsi="Times New Roman" w:cs="Times New Roman"/>
        </w:rPr>
        <w:t xml:space="preserve"> (TS) </w:t>
      </w:r>
      <w:r w:rsidRPr="0008478A">
        <w:rPr>
          <w:rFonts w:ascii="Times New Roman" w:hAnsi="Times New Roman" w:cs="Times New Roman"/>
        </w:rPr>
        <w:t xml:space="preserve">are often used to determine the </w:t>
      </w:r>
      <w:r w:rsidR="002B60F6" w:rsidRPr="0008478A">
        <w:rPr>
          <w:rFonts w:ascii="Times New Roman" w:hAnsi="Times New Roman" w:cs="Times New Roman"/>
        </w:rPr>
        <w:t xml:space="preserve">above three </w:t>
      </w:r>
      <w:r w:rsidRPr="0008478A">
        <w:rPr>
          <w:rFonts w:ascii="Times New Roman" w:hAnsi="Times New Roman" w:cs="Times New Roman"/>
        </w:rPr>
        <w:t>host phases of mercury</w:t>
      </w:r>
      <w:r w:rsidR="007A5FF9" w:rsidRPr="0008478A">
        <w:rPr>
          <w:rFonts w:ascii="Times New Roman" w:hAnsi="Times New Roman" w:cs="Times New Roman"/>
        </w:rPr>
        <w:t xml:space="preserve"> </w:t>
      </w:r>
      <w:hyperlink w:anchor="_ENREF_6" w:tooltip="Jin, 2022 #86" w:history="1">
        <w:r w:rsidR="00491A40" w:rsidRPr="0008478A">
          <w:rPr>
            <w:rFonts w:ascii="Times New Roman" w:hAnsi="Times New Roman" w:cs="Times New Roman"/>
          </w:rPr>
          <w:fldChar w:fldCharType="begin"/>
        </w:r>
        <w:r w:rsidR="00491A40" w:rsidRPr="0008478A">
          <w:rPr>
            <w:rFonts w:ascii="Times New Roman" w:hAnsi="Times New Roman" w:cs="Times New Roman"/>
          </w:rPr>
          <w:instrText xml:space="preserve"> ADDIN EN.CITE &lt;EndNote&gt;&lt;Cite&gt;&lt;Author&gt;Jin&lt;/Author&gt;&lt;Year&gt;2022&lt;/Year&gt;&lt;RecNum&gt;86&lt;/RecNum&gt;&lt;DisplayText&gt;&lt;style face="superscript"&gt;6&lt;/style&gt;&lt;/DisplayText&gt;&lt;record&gt;&lt;rec-number&gt;86&lt;/rec-number&gt;&lt;foreign-keys&gt;&lt;key app="EN" db-id="vpxzz2ze2s5xweepwa15twayte5pevvx20tf" timestamp="1752576944"&gt;86&lt;/key&gt;&lt;/foreign-keys&gt;&lt;ref-type name="Journal Article"&gt;17&lt;/ref-type&gt;&lt;contributors&gt;&lt;authors&gt;&lt;author&gt;Jin, Xin&lt;/author&gt;&lt;author&gt;Zhang, Fei&lt;/author&gt;&lt;author&gt;Baranyi, Viktória&lt;/author&gt;&lt;author&gt;Kemp, David B.&lt;/author&gt;&lt;author&gt;Feng, Xinbin&lt;/author&gt;&lt;author&gt;Grasby, Stephen E.&lt;/author&gt;&lt;author&gt;Sun, Guangyi&lt;/author&gt;&lt;author&gt;Shi, Zhiqiang&lt;/author&gt;&lt;author&gt;Chen, Wenhan&lt;/author&gt;&lt;author&gt;Dal Corso, Jacopo&lt;/author&gt;&lt;/authors&gt;&lt;/contributors&gt;&lt;titles&gt;&lt;title&gt;Early Jurassic massive release of terrestrial mercury linked to floral crisis&lt;/title&gt;&lt;secondary-title&gt;Earth and Planetary Science Letters&lt;/secondary-title&gt;&lt;/titles&gt;&lt;periodical&gt;&lt;full-title&gt;Earth and Planetary Science Letters&lt;/full-title&gt;&lt;/periodical&gt;&lt;volume&gt;598&lt;/volume&gt;&lt;section&gt;117842&lt;/section&gt;&lt;dates&gt;&lt;year&gt;2022&lt;/year&gt;&lt;/dates&gt;&lt;isbn&gt;0012821X&lt;/isbn&gt;&lt;urls&gt;&lt;/urls&gt;&lt;electronic-resource-num&gt;10.1016/j.epsl.2022.117842&lt;/electronic-resource-num&gt;&lt;/record&gt;&lt;/Cite&gt;&lt;/EndNote&gt;</w:instrText>
        </w:r>
        <w:r w:rsidR="00491A40" w:rsidRPr="0008478A">
          <w:rPr>
            <w:rFonts w:ascii="Times New Roman" w:hAnsi="Times New Roman" w:cs="Times New Roman"/>
          </w:rPr>
          <w:fldChar w:fldCharType="separate"/>
        </w:r>
        <w:r w:rsidR="00491A40" w:rsidRPr="0008478A">
          <w:rPr>
            <w:rFonts w:ascii="Times New Roman" w:hAnsi="Times New Roman" w:cs="Times New Roman"/>
            <w:noProof/>
            <w:vertAlign w:val="superscript"/>
          </w:rPr>
          <w:t>6</w:t>
        </w:r>
        <w:r w:rsidR="00491A40" w:rsidRPr="0008478A">
          <w:rPr>
            <w:rFonts w:ascii="Times New Roman" w:hAnsi="Times New Roman" w:cs="Times New Roman"/>
          </w:rPr>
          <w:fldChar w:fldCharType="end"/>
        </w:r>
      </w:hyperlink>
      <w:r w:rsidRPr="0008478A">
        <w:rPr>
          <w:rFonts w:ascii="Times New Roman" w:hAnsi="Times New Roman" w:cs="Times New Roman"/>
        </w:rPr>
        <w:t>. Additionally, the relationship between Hg</w:t>
      </w:r>
      <w:r w:rsidR="002B7ED3" w:rsidRPr="0008478A">
        <w:rPr>
          <w:rFonts w:ascii="Times New Roman" w:hAnsi="Times New Roman" w:cs="Times New Roman"/>
        </w:rPr>
        <w:t xml:space="preserve"> </w:t>
      </w:r>
      <w:r w:rsidRPr="0008478A">
        <w:rPr>
          <w:rFonts w:ascii="Times New Roman" w:hAnsi="Times New Roman" w:cs="Times New Roman"/>
        </w:rPr>
        <w:t>and Fe</w:t>
      </w:r>
      <w:r w:rsidR="0091634C" w:rsidRPr="0008478A">
        <w:rPr>
          <w:rFonts w:ascii="Times New Roman" w:hAnsi="Times New Roman" w:cs="Times New Roman"/>
        </w:rPr>
        <w:t xml:space="preserve"> or </w:t>
      </w:r>
      <w:r w:rsidRPr="0008478A">
        <w:rPr>
          <w:rFonts w:ascii="Times New Roman" w:hAnsi="Times New Roman" w:cs="Times New Roman"/>
        </w:rPr>
        <w:t>Mn is used to exclude iron oxides as a major host phase for mercury. The data from the four investigated sections in this study reveal differences in the host phases of mercury</w:t>
      </w:r>
      <w:r w:rsidR="00D31919" w:rsidRPr="0008478A">
        <w:rPr>
          <w:rFonts w:ascii="Times New Roman" w:hAnsi="Times New Roman" w:cs="Times New Roman"/>
        </w:rPr>
        <w:t xml:space="preserve"> (</w:t>
      </w:r>
      <w:r w:rsidR="00D31919" w:rsidRPr="0008478A">
        <w:rPr>
          <w:rFonts w:ascii="Times New Roman" w:hAnsi="Times New Roman" w:cs="Times New Roman"/>
          <w:color w:val="0000FF"/>
        </w:rPr>
        <w:t>Fig. S</w:t>
      </w:r>
      <w:r w:rsidR="00865A12" w:rsidRPr="0008478A">
        <w:rPr>
          <w:rFonts w:ascii="Times New Roman" w:hAnsi="Times New Roman" w:cs="Times New Roman"/>
          <w:color w:val="0000FF"/>
        </w:rPr>
        <w:t>1</w:t>
      </w:r>
      <w:r w:rsidR="00865A12" w:rsidRPr="0008478A">
        <w:rPr>
          <w:rFonts w:ascii="Times New Roman" w:hAnsi="Times New Roman" w:cs="Times New Roman"/>
        </w:rPr>
        <w:t>A</w:t>
      </w:r>
      <w:r w:rsidR="00865A12" w:rsidRPr="0008478A">
        <w:rPr>
          <w:rFonts w:ascii="Times New Roman" w:hAnsi="Times New Roman" w:cs="Times New Roman"/>
          <w:color w:val="0F1115"/>
        </w:rPr>
        <w:t>–</w:t>
      </w:r>
      <w:r w:rsidR="00865A12" w:rsidRPr="0008478A">
        <w:rPr>
          <w:rFonts w:ascii="Times New Roman" w:hAnsi="Times New Roman" w:cs="Times New Roman"/>
        </w:rPr>
        <w:t>H</w:t>
      </w:r>
      <w:r w:rsidR="00D31919" w:rsidRPr="0008478A">
        <w:rPr>
          <w:rFonts w:ascii="Times New Roman" w:hAnsi="Times New Roman" w:cs="Times New Roman"/>
        </w:rPr>
        <w:t>)</w:t>
      </w:r>
      <w:r w:rsidRPr="0008478A">
        <w:rPr>
          <w:rFonts w:ascii="Times New Roman" w:hAnsi="Times New Roman" w:cs="Times New Roman"/>
        </w:rPr>
        <w:t xml:space="preserve">. </w:t>
      </w:r>
    </w:p>
    <w:p w14:paraId="4D8DE622" w14:textId="605DBF51" w:rsidR="00881466" w:rsidRPr="0008478A" w:rsidRDefault="00881466" w:rsidP="00F93878">
      <w:pPr>
        <w:spacing w:line="480" w:lineRule="auto"/>
        <w:ind w:firstLineChars="200" w:firstLine="480"/>
        <w:rPr>
          <w:rFonts w:ascii="Times New Roman" w:hAnsi="Times New Roman" w:cs="Times New Roman"/>
          <w:color w:val="0F1115"/>
          <w:shd w:val="clear" w:color="auto" w:fill="FFFFFF"/>
        </w:rPr>
      </w:pPr>
      <w:r w:rsidRPr="0008478A">
        <w:rPr>
          <w:rFonts w:ascii="Times New Roman" w:hAnsi="Times New Roman" w:cs="Times New Roman"/>
          <w:color w:val="0F1115"/>
          <w:shd w:val="clear" w:color="auto" w:fill="FFFFFF"/>
        </w:rPr>
        <w:t>The correlation between Hg and TOC is consistently weak (</w:t>
      </w:r>
      <w:r w:rsidRPr="0008478A">
        <w:rPr>
          <w:rFonts w:ascii="Times New Roman" w:hAnsi="Times New Roman" w:cs="Times New Roman"/>
          <w:i/>
          <w:color w:val="0F1115"/>
          <w:shd w:val="clear" w:color="auto" w:fill="FFFFFF"/>
        </w:rPr>
        <w:t>R</w:t>
      </w:r>
      <w:r w:rsidRPr="0008478A">
        <w:rPr>
          <w:rFonts w:ascii="Times New Roman" w:hAnsi="Times New Roman" w:cs="Times New Roman"/>
          <w:color w:val="0F1115"/>
          <w:shd w:val="clear" w:color="auto" w:fill="FFFFFF"/>
        </w:rPr>
        <w:t xml:space="preserve">² = 0.05, </w:t>
      </w:r>
      <w:r w:rsidRPr="0008478A">
        <w:rPr>
          <w:rFonts w:ascii="Times New Roman" w:hAnsi="Times New Roman" w:cs="Times New Roman"/>
          <w:i/>
          <w:color w:val="0F1115"/>
          <w:shd w:val="clear" w:color="auto" w:fill="FFFFFF"/>
        </w:rPr>
        <w:t>n</w:t>
      </w:r>
      <w:r w:rsidRPr="0008478A">
        <w:rPr>
          <w:rFonts w:ascii="Times New Roman" w:hAnsi="Times New Roman" w:cs="Times New Roman"/>
          <w:color w:val="0F1115"/>
          <w:shd w:val="clear" w:color="auto" w:fill="FFFFFF"/>
        </w:rPr>
        <w:t xml:space="preserve"> = 22, </w:t>
      </w:r>
      <w:r w:rsidRPr="0008478A">
        <w:rPr>
          <w:rFonts w:ascii="Times New Roman" w:hAnsi="Times New Roman" w:cs="Times New Roman"/>
          <w:i/>
          <w:color w:val="0F1115"/>
          <w:shd w:val="clear" w:color="auto" w:fill="FFFFFF"/>
        </w:rPr>
        <w:t>p</w:t>
      </w:r>
      <w:r w:rsidRPr="0008478A">
        <w:rPr>
          <w:rFonts w:ascii="Times New Roman" w:hAnsi="Times New Roman" w:cs="Times New Roman"/>
          <w:color w:val="0F1115"/>
          <w:shd w:val="clear" w:color="auto" w:fill="FFFFFF"/>
        </w:rPr>
        <w:t xml:space="preserve"> = 0.30), suggesting that organic matter is unlikely to be the main host phase for mercury. The correlations of Hg with Al (</w:t>
      </w:r>
      <w:r w:rsidRPr="0008478A">
        <w:rPr>
          <w:rFonts w:ascii="Times New Roman" w:hAnsi="Times New Roman" w:cs="Times New Roman"/>
          <w:i/>
          <w:color w:val="0F1115"/>
          <w:shd w:val="clear" w:color="auto" w:fill="FFFFFF"/>
        </w:rPr>
        <w:t>R</w:t>
      </w:r>
      <w:r w:rsidRPr="0008478A">
        <w:rPr>
          <w:rFonts w:ascii="Times New Roman" w:hAnsi="Times New Roman" w:cs="Times New Roman"/>
          <w:color w:val="0F1115"/>
          <w:shd w:val="clear" w:color="auto" w:fill="FFFFFF"/>
        </w:rPr>
        <w:t xml:space="preserve">² = 0.60, </w:t>
      </w:r>
      <w:r w:rsidRPr="0008478A">
        <w:rPr>
          <w:rFonts w:ascii="Times New Roman" w:hAnsi="Times New Roman" w:cs="Times New Roman"/>
          <w:i/>
          <w:color w:val="0F1115"/>
          <w:shd w:val="clear" w:color="auto" w:fill="FFFFFF"/>
        </w:rPr>
        <w:t>n</w:t>
      </w:r>
      <w:r w:rsidRPr="0008478A">
        <w:rPr>
          <w:rFonts w:ascii="Times New Roman" w:hAnsi="Times New Roman" w:cs="Times New Roman"/>
          <w:color w:val="0F1115"/>
          <w:shd w:val="clear" w:color="auto" w:fill="FFFFFF"/>
        </w:rPr>
        <w:t xml:space="preserve"> = 13, </w:t>
      </w:r>
      <w:r w:rsidRPr="0008478A">
        <w:rPr>
          <w:rFonts w:ascii="Times New Roman" w:hAnsi="Times New Roman" w:cs="Times New Roman"/>
          <w:i/>
          <w:color w:val="0F1115"/>
          <w:shd w:val="clear" w:color="auto" w:fill="FFFFFF"/>
        </w:rPr>
        <w:t>p</w:t>
      </w:r>
      <w:r w:rsidRPr="0008478A">
        <w:rPr>
          <w:rFonts w:ascii="Times New Roman" w:hAnsi="Times New Roman" w:cs="Times New Roman"/>
          <w:color w:val="0F1115"/>
          <w:shd w:val="clear" w:color="auto" w:fill="FFFFFF"/>
        </w:rPr>
        <w:t xml:space="preserve"> = 0.41) and Th (</w:t>
      </w:r>
      <w:r w:rsidRPr="0008478A">
        <w:rPr>
          <w:rFonts w:ascii="Times New Roman" w:hAnsi="Times New Roman" w:cs="Times New Roman"/>
          <w:i/>
          <w:color w:val="0F1115"/>
          <w:shd w:val="clear" w:color="auto" w:fill="FFFFFF"/>
        </w:rPr>
        <w:t>R</w:t>
      </w:r>
      <w:r w:rsidRPr="0008478A">
        <w:rPr>
          <w:rFonts w:ascii="Times New Roman" w:hAnsi="Times New Roman" w:cs="Times New Roman"/>
          <w:color w:val="0F1115"/>
          <w:shd w:val="clear" w:color="auto" w:fill="FFFFFF"/>
        </w:rPr>
        <w:t xml:space="preserve">² = 0.12, </w:t>
      </w:r>
      <w:r w:rsidRPr="0008478A">
        <w:rPr>
          <w:rFonts w:ascii="Times New Roman" w:hAnsi="Times New Roman" w:cs="Times New Roman"/>
          <w:i/>
          <w:color w:val="0F1115"/>
          <w:shd w:val="clear" w:color="auto" w:fill="FFFFFF"/>
        </w:rPr>
        <w:t>n</w:t>
      </w:r>
      <w:r w:rsidRPr="0008478A">
        <w:rPr>
          <w:rFonts w:ascii="Times New Roman" w:hAnsi="Times New Roman" w:cs="Times New Roman"/>
          <w:color w:val="0F1115"/>
          <w:shd w:val="clear" w:color="auto" w:fill="FFFFFF"/>
        </w:rPr>
        <w:t xml:space="preserve"> = 13, </w:t>
      </w:r>
      <w:r w:rsidRPr="0008478A">
        <w:rPr>
          <w:rFonts w:ascii="Times New Roman" w:hAnsi="Times New Roman" w:cs="Times New Roman"/>
          <w:i/>
          <w:color w:val="0F1115"/>
          <w:shd w:val="clear" w:color="auto" w:fill="FFFFFF"/>
        </w:rPr>
        <w:t xml:space="preserve">p </w:t>
      </w:r>
      <w:r w:rsidRPr="0008478A">
        <w:rPr>
          <w:rFonts w:ascii="Times New Roman" w:hAnsi="Times New Roman" w:cs="Times New Roman"/>
          <w:color w:val="0F1115"/>
          <w:shd w:val="clear" w:color="auto" w:fill="FFFFFF"/>
        </w:rPr>
        <w:t>= 0.24) are also weak, implying that clay minerals are also unlikely to be the main host for mercury. Although the correlations of Hg with TS (</w:t>
      </w:r>
      <w:r w:rsidRPr="0008478A">
        <w:rPr>
          <w:rFonts w:ascii="Times New Roman" w:hAnsi="Times New Roman" w:cs="Times New Roman"/>
          <w:i/>
          <w:color w:val="0F1115"/>
          <w:shd w:val="clear" w:color="auto" w:fill="FFFFFF"/>
        </w:rPr>
        <w:t>R</w:t>
      </w:r>
      <w:r w:rsidRPr="0008478A">
        <w:rPr>
          <w:rFonts w:ascii="Times New Roman" w:hAnsi="Times New Roman" w:cs="Times New Roman"/>
          <w:color w:val="0F1115"/>
          <w:shd w:val="clear" w:color="auto" w:fill="FFFFFF"/>
        </w:rPr>
        <w:t xml:space="preserve">² &lt; 0.01, </w:t>
      </w:r>
      <w:r w:rsidRPr="0008478A">
        <w:rPr>
          <w:rFonts w:ascii="Times New Roman" w:hAnsi="Times New Roman" w:cs="Times New Roman"/>
          <w:i/>
          <w:color w:val="0F1115"/>
          <w:shd w:val="clear" w:color="auto" w:fill="FFFFFF"/>
        </w:rPr>
        <w:t xml:space="preserve">n </w:t>
      </w:r>
      <w:r w:rsidRPr="0008478A">
        <w:rPr>
          <w:rFonts w:ascii="Times New Roman" w:hAnsi="Times New Roman" w:cs="Times New Roman"/>
          <w:color w:val="0F1115"/>
          <w:shd w:val="clear" w:color="auto" w:fill="FFFFFF"/>
        </w:rPr>
        <w:t xml:space="preserve">= 16, </w:t>
      </w:r>
      <w:r w:rsidRPr="0008478A">
        <w:rPr>
          <w:rFonts w:ascii="Times New Roman" w:hAnsi="Times New Roman" w:cs="Times New Roman"/>
          <w:i/>
          <w:color w:val="0F1115"/>
          <w:shd w:val="clear" w:color="auto" w:fill="FFFFFF"/>
        </w:rPr>
        <w:t xml:space="preserve">p </w:t>
      </w:r>
      <w:r w:rsidRPr="0008478A">
        <w:rPr>
          <w:rFonts w:ascii="Times New Roman" w:hAnsi="Times New Roman" w:cs="Times New Roman"/>
          <w:color w:val="0F1115"/>
          <w:shd w:val="clear" w:color="auto" w:fill="FFFFFF"/>
        </w:rPr>
        <w:t>= 0.90) and Zn (</w:t>
      </w:r>
      <w:r w:rsidRPr="0008478A">
        <w:rPr>
          <w:rFonts w:ascii="Times New Roman" w:hAnsi="Times New Roman" w:cs="Times New Roman"/>
          <w:i/>
          <w:color w:val="0F1115"/>
          <w:shd w:val="clear" w:color="auto" w:fill="FFFFFF"/>
        </w:rPr>
        <w:t>R</w:t>
      </w:r>
      <w:r w:rsidRPr="0008478A">
        <w:rPr>
          <w:rFonts w:ascii="Times New Roman" w:hAnsi="Times New Roman" w:cs="Times New Roman"/>
          <w:color w:val="0F1115"/>
          <w:shd w:val="clear" w:color="auto" w:fill="FFFFFF"/>
        </w:rPr>
        <w:t xml:space="preserve">² = 0.23, </w:t>
      </w:r>
      <w:r w:rsidRPr="0008478A">
        <w:rPr>
          <w:rFonts w:ascii="Times New Roman" w:hAnsi="Times New Roman" w:cs="Times New Roman"/>
          <w:i/>
          <w:color w:val="0F1115"/>
          <w:shd w:val="clear" w:color="auto" w:fill="FFFFFF"/>
        </w:rPr>
        <w:t xml:space="preserve">n </w:t>
      </w:r>
      <w:r w:rsidRPr="0008478A">
        <w:rPr>
          <w:rFonts w:ascii="Times New Roman" w:hAnsi="Times New Roman" w:cs="Times New Roman"/>
          <w:color w:val="0F1115"/>
          <w:shd w:val="clear" w:color="auto" w:fill="FFFFFF"/>
        </w:rPr>
        <w:t xml:space="preserve">= 14, </w:t>
      </w:r>
      <w:r w:rsidRPr="0008478A">
        <w:rPr>
          <w:rFonts w:ascii="Times New Roman" w:hAnsi="Times New Roman" w:cs="Times New Roman"/>
          <w:i/>
          <w:color w:val="0F1115"/>
          <w:shd w:val="clear" w:color="auto" w:fill="FFFFFF"/>
        </w:rPr>
        <w:t xml:space="preserve">p </w:t>
      </w:r>
      <w:r w:rsidRPr="0008478A">
        <w:rPr>
          <w:rFonts w:ascii="Times New Roman" w:hAnsi="Times New Roman" w:cs="Times New Roman"/>
          <w:color w:val="0F1115"/>
          <w:shd w:val="clear" w:color="auto" w:fill="FFFFFF"/>
        </w:rPr>
        <w:t xml:space="preserve">= 0.1) are also </w:t>
      </w:r>
      <w:r w:rsidRPr="0008478A">
        <w:rPr>
          <w:rFonts w:ascii="Times New Roman" w:hAnsi="Times New Roman" w:cs="Times New Roman"/>
          <w:color w:val="0F1115"/>
          <w:shd w:val="clear" w:color="auto" w:fill="FFFFFF"/>
        </w:rPr>
        <w:lastRenderedPageBreak/>
        <w:t>weak, Hg shows a relatively good correlation with Ni (</w:t>
      </w:r>
      <w:r w:rsidRPr="0008478A">
        <w:rPr>
          <w:rFonts w:ascii="Times New Roman" w:hAnsi="Times New Roman" w:cs="Times New Roman"/>
          <w:i/>
          <w:color w:val="0F1115"/>
          <w:shd w:val="clear" w:color="auto" w:fill="FFFFFF"/>
        </w:rPr>
        <w:t>R</w:t>
      </w:r>
      <w:r w:rsidRPr="0008478A">
        <w:rPr>
          <w:rFonts w:ascii="Times New Roman" w:hAnsi="Times New Roman" w:cs="Times New Roman"/>
          <w:color w:val="0F1115"/>
          <w:shd w:val="clear" w:color="auto" w:fill="FFFFFF"/>
        </w:rPr>
        <w:t xml:space="preserve">² = 0.49, </w:t>
      </w:r>
      <w:r w:rsidRPr="0008478A">
        <w:rPr>
          <w:rFonts w:ascii="Times New Roman" w:hAnsi="Times New Roman" w:cs="Times New Roman"/>
          <w:i/>
          <w:color w:val="0F1115"/>
          <w:shd w:val="clear" w:color="auto" w:fill="FFFFFF"/>
        </w:rPr>
        <w:t>n</w:t>
      </w:r>
      <w:r w:rsidRPr="0008478A">
        <w:rPr>
          <w:rFonts w:ascii="Times New Roman" w:hAnsi="Times New Roman" w:cs="Times New Roman"/>
          <w:color w:val="0F1115"/>
          <w:shd w:val="clear" w:color="auto" w:fill="FFFFFF"/>
        </w:rPr>
        <w:t xml:space="preserve"> = 13, </w:t>
      </w:r>
      <w:r w:rsidRPr="0008478A">
        <w:rPr>
          <w:rFonts w:ascii="Times New Roman" w:hAnsi="Times New Roman" w:cs="Times New Roman"/>
          <w:i/>
          <w:color w:val="0F1115"/>
          <w:shd w:val="clear" w:color="auto" w:fill="FFFFFF"/>
        </w:rPr>
        <w:t>p</w:t>
      </w:r>
      <w:r w:rsidRPr="0008478A">
        <w:rPr>
          <w:rFonts w:ascii="Times New Roman" w:hAnsi="Times New Roman" w:cs="Times New Roman"/>
          <w:color w:val="0F1115"/>
          <w:shd w:val="clear" w:color="auto" w:fill="FFFFFF"/>
        </w:rPr>
        <w:t xml:space="preserve"> &lt; 0.01). This may be because TS contains a large amount of sulfate sulfur or organic sulfur that is unrelated to mercury. In contrast, Ni is mainly incorporated into the pyrite lattice under reducing conditions </w:t>
      </w:r>
      <w:hyperlink w:anchor="_ENREF_7" w:tooltip="Morin, 2017 #314" w:history="1">
        <w:r w:rsidR="00491A40" w:rsidRPr="0008478A">
          <w:rPr>
            <w:rFonts w:ascii="Times New Roman" w:hAnsi="Times New Roman" w:cs="Times New Roman"/>
            <w:color w:val="0F1115"/>
            <w:shd w:val="clear" w:color="auto" w:fill="FFFFFF"/>
          </w:rPr>
          <w:fldChar w:fldCharType="begin"/>
        </w:r>
        <w:r w:rsidR="00491A40" w:rsidRPr="0008478A">
          <w:rPr>
            <w:rFonts w:ascii="Times New Roman" w:hAnsi="Times New Roman" w:cs="Times New Roman"/>
            <w:color w:val="0F1115"/>
            <w:shd w:val="clear" w:color="auto" w:fill="FFFFFF"/>
          </w:rPr>
          <w:instrText xml:space="preserve"> ADDIN EN.CITE &lt;EndNote&gt;&lt;Cite&gt;&lt;Author&gt;Morin&lt;/Author&gt;&lt;Year&gt;2017&lt;/Year&gt;&lt;RecNum&gt;314&lt;/RecNum&gt;&lt;DisplayText&gt;&lt;style face="superscript"&gt;7&lt;/style&gt;&lt;/DisplayText&gt;&lt;record&gt;&lt;rec-number&gt;314&lt;/rec-number&gt;&lt;foreign-keys&gt;&lt;key app="EN" db-id="tswzw2d0q2peweevezk59w5mpaxfpxd0twrx" timestamp="1781527139"&gt;314&lt;/key&gt;&lt;/foreign-keys&gt;&lt;ref-type name="Journal Article"&gt;17&lt;/ref-type&gt;&lt;contributors&gt;&lt;authors&gt;&lt;author&gt;Morin, G.&lt;/author&gt;&lt;author&gt;Noël, V.&lt;/author&gt;&lt;author&gt;Menguy, N.&lt;/author&gt;&lt;author&gt;Brest, J.&lt;/author&gt;&lt;author&gt;Baptiste, B.&lt;/author&gt;&lt;author&gt;Tharaud, M.&lt;/author&gt;&lt;author&gt;Ona-Nguema, G.&lt;/author&gt;&lt;author&gt;Ikogou, M.&lt;/author&gt;&lt;author&gt;Viollier, E.&lt;/author&gt;&lt;author&gt;Juillot, F.&lt;/author&gt;&lt;/authors&gt;&lt;/contributors&gt;&lt;titles&gt;&lt;title&gt;Nickel accelerates pyrite nucleation at ambient temperature&lt;/title&gt;&lt;secondary-title&gt;Geochemical Perspectives Letters&lt;/secondary-title&gt;&lt;/titles&gt;&lt;periodical&gt;&lt;full-title&gt;Geochemical Perspectives Letters&lt;/full-title&gt;&lt;/periodical&gt;&lt;dates&gt;&lt;year&gt;2017&lt;/year&gt;&lt;pub-dates&gt;&lt;date&gt;2017/10/01&lt;/date&gt;&lt;/pub-dates&gt;&lt;/dates&gt;&lt;urls&gt;&lt;related-urls&gt;&lt;url&gt;http://dx.doi.org/10.7185/geochemlet.1738&lt;/url&gt;&lt;/related-urls&gt;&lt;/urls&gt;&lt;electronic-resource-num&gt;10.7185/geochemlet.1738&lt;/electronic-resource-num&gt;&lt;/record&gt;&lt;/Cite&gt;&lt;/EndNote&gt;</w:instrText>
        </w:r>
        <w:r w:rsidR="00491A40" w:rsidRPr="0008478A">
          <w:rPr>
            <w:rFonts w:ascii="Times New Roman" w:hAnsi="Times New Roman" w:cs="Times New Roman"/>
            <w:color w:val="0F1115"/>
            <w:shd w:val="clear" w:color="auto" w:fill="FFFFFF"/>
          </w:rPr>
          <w:fldChar w:fldCharType="separate"/>
        </w:r>
        <w:r w:rsidR="00491A40" w:rsidRPr="0008478A">
          <w:rPr>
            <w:rFonts w:ascii="Times New Roman" w:hAnsi="Times New Roman" w:cs="Times New Roman"/>
            <w:noProof/>
            <w:color w:val="0F1115"/>
            <w:shd w:val="clear" w:color="auto" w:fill="FFFFFF"/>
            <w:vertAlign w:val="superscript"/>
          </w:rPr>
          <w:t>7</w:t>
        </w:r>
        <w:r w:rsidR="00491A40" w:rsidRPr="0008478A">
          <w:rPr>
            <w:rFonts w:ascii="Times New Roman" w:hAnsi="Times New Roman" w:cs="Times New Roman"/>
            <w:color w:val="0F1115"/>
            <w:shd w:val="clear" w:color="auto" w:fill="FFFFFF"/>
          </w:rPr>
          <w:fldChar w:fldCharType="end"/>
        </w:r>
      </w:hyperlink>
      <w:r w:rsidRPr="0008478A">
        <w:rPr>
          <w:rFonts w:ascii="Times New Roman" w:hAnsi="Times New Roman" w:cs="Times New Roman"/>
          <w:color w:val="0F1115"/>
          <w:shd w:val="clear" w:color="auto" w:fill="FFFFFF"/>
        </w:rPr>
        <w:t>. Therefore, the actual main carrier phase of mercury is likely to be Ni-bearing sulfide minerals. In addition, the weak correlations of Hg with Fe (</w:t>
      </w:r>
      <w:r w:rsidRPr="0008478A">
        <w:rPr>
          <w:rFonts w:ascii="Times New Roman" w:hAnsi="Times New Roman" w:cs="Times New Roman"/>
          <w:i/>
          <w:color w:val="0F1115"/>
          <w:shd w:val="clear" w:color="auto" w:fill="FFFFFF"/>
        </w:rPr>
        <w:t>R</w:t>
      </w:r>
      <w:r w:rsidRPr="0008478A">
        <w:rPr>
          <w:rFonts w:ascii="Times New Roman" w:hAnsi="Times New Roman" w:cs="Times New Roman"/>
          <w:color w:val="0F1115"/>
          <w:shd w:val="clear" w:color="auto" w:fill="FFFFFF"/>
        </w:rPr>
        <w:t xml:space="preserve">² &lt; 0.01, </w:t>
      </w:r>
      <w:r w:rsidRPr="0008478A">
        <w:rPr>
          <w:rFonts w:ascii="Times New Roman" w:hAnsi="Times New Roman" w:cs="Times New Roman"/>
          <w:i/>
          <w:color w:val="0F1115"/>
          <w:shd w:val="clear" w:color="auto" w:fill="FFFFFF"/>
        </w:rPr>
        <w:t>n</w:t>
      </w:r>
      <w:r w:rsidRPr="0008478A">
        <w:rPr>
          <w:rFonts w:ascii="Times New Roman" w:hAnsi="Times New Roman" w:cs="Times New Roman"/>
          <w:color w:val="0F1115"/>
          <w:shd w:val="clear" w:color="auto" w:fill="FFFFFF"/>
        </w:rPr>
        <w:t xml:space="preserve"> = 13, </w:t>
      </w:r>
      <w:r w:rsidRPr="0008478A">
        <w:rPr>
          <w:rFonts w:ascii="Times New Roman" w:hAnsi="Times New Roman" w:cs="Times New Roman"/>
          <w:i/>
          <w:color w:val="0F1115"/>
          <w:shd w:val="clear" w:color="auto" w:fill="FFFFFF"/>
        </w:rPr>
        <w:t xml:space="preserve">p </w:t>
      </w:r>
      <w:r w:rsidRPr="0008478A">
        <w:rPr>
          <w:rFonts w:ascii="Times New Roman" w:hAnsi="Times New Roman" w:cs="Times New Roman"/>
          <w:color w:val="0F1115"/>
          <w:shd w:val="clear" w:color="auto" w:fill="FFFFFF"/>
        </w:rPr>
        <w:t>= 0.94) and Mn (</w:t>
      </w:r>
      <w:r w:rsidRPr="0008478A">
        <w:rPr>
          <w:rFonts w:ascii="Times New Roman" w:hAnsi="Times New Roman" w:cs="Times New Roman"/>
          <w:i/>
          <w:color w:val="0F1115"/>
          <w:shd w:val="clear" w:color="auto" w:fill="FFFFFF"/>
        </w:rPr>
        <w:t>R</w:t>
      </w:r>
      <w:r w:rsidRPr="0008478A">
        <w:rPr>
          <w:rFonts w:ascii="Times New Roman" w:hAnsi="Times New Roman" w:cs="Times New Roman"/>
          <w:color w:val="0F1115"/>
          <w:shd w:val="clear" w:color="auto" w:fill="FFFFFF"/>
        </w:rPr>
        <w:t xml:space="preserve">² = 0.05, </w:t>
      </w:r>
      <w:r w:rsidRPr="0008478A">
        <w:rPr>
          <w:rFonts w:ascii="Times New Roman" w:hAnsi="Times New Roman" w:cs="Times New Roman"/>
          <w:i/>
          <w:color w:val="0F1115"/>
          <w:shd w:val="clear" w:color="auto" w:fill="FFFFFF"/>
        </w:rPr>
        <w:t>n</w:t>
      </w:r>
      <w:r w:rsidRPr="0008478A">
        <w:rPr>
          <w:rFonts w:ascii="Times New Roman" w:hAnsi="Times New Roman" w:cs="Times New Roman"/>
          <w:color w:val="0F1115"/>
          <w:shd w:val="clear" w:color="auto" w:fill="FFFFFF"/>
        </w:rPr>
        <w:t xml:space="preserve"> = 13, </w:t>
      </w:r>
      <w:r w:rsidRPr="0008478A">
        <w:rPr>
          <w:rFonts w:ascii="Times New Roman" w:hAnsi="Times New Roman" w:cs="Times New Roman"/>
          <w:i/>
          <w:color w:val="0F1115"/>
          <w:shd w:val="clear" w:color="auto" w:fill="FFFFFF"/>
        </w:rPr>
        <w:t xml:space="preserve">p </w:t>
      </w:r>
      <w:r w:rsidRPr="0008478A">
        <w:rPr>
          <w:rFonts w:ascii="Times New Roman" w:hAnsi="Times New Roman" w:cs="Times New Roman"/>
          <w:color w:val="0F1115"/>
          <w:shd w:val="clear" w:color="auto" w:fill="FFFFFF"/>
        </w:rPr>
        <w:t xml:space="preserve">= 0.46) also suggest that iron oxides are unlikely to be the main host phase for mercury. Furthermore, Hg is not controlled by variations in </w:t>
      </w:r>
      <w:proofErr w:type="spellStart"/>
      <w:r w:rsidRPr="0008478A">
        <w:rPr>
          <w:rFonts w:ascii="Times New Roman" w:hAnsi="Times New Roman" w:cs="Times New Roman"/>
          <w:color w:val="0F1115"/>
          <w:shd w:val="clear" w:color="auto" w:fill="FFFFFF"/>
        </w:rPr>
        <w:t>Mo</w:t>
      </w:r>
      <w:r w:rsidRPr="0008478A">
        <w:rPr>
          <w:rFonts w:ascii="Times New Roman" w:hAnsi="Times New Roman" w:cs="Times New Roman"/>
          <w:color w:val="0F1115"/>
          <w:shd w:val="clear" w:color="auto" w:fill="FFFFFF"/>
          <w:vertAlign w:val="subscript"/>
        </w:rPr>
        <w:t>EF</w:t>
      </w:r>
      <w:proofErr w:type="spellEnd"/>
      <w:r w:rsidRPr="0008478A">
        <w:rPr>
          <w:rFonts w:ascii="Times New Roman" w:hAnsi="Times New Roman" w:cs="Times New Roman"/>
          <w:color w:val="0F1115"/>
          <w:shd w:val="clear" w:color="auto" w:fill="FFFFFF"/>
        </w:rPr>
        <w:t xml:space="preserve"> (</w:t>
      </w:r>
      <w:r w:rsidRPr="0008478A">
        <w:rPr>
          <w:rFonts w:ascii="Times New Roman" w:hAnsi="Times New Roman" w:cs="Times New Roman"/>
          <w:i/>
          <w:color w:val="0F1115"/>
          <w:shd w:val="clear" w:color="auto" w:fill="FFFFFF"/>
        </w:rPr>
        <w:t>R</w:t>
      </w:r>
      <w:r w:rsidRPr="0008478A">
        <w:rPr>
          <w:rFonts w:ascii="Times New Roman" w:hAnsi="Times New Roman" w:cs="Times New Roman"/>
          <w:color w:val="0F1115"/>
          <w:shd w:val="clear" w:color="auto" w:fill="FFFFFF"/>
        </w:rPr>
        <w:t xml:space="preserve">² = 0.11, </w:t>
      </w:r>
      <w:r w:rsidRPr="0008478A">
        <w:rPr>
          <w:rFonts w:ascii="Times New Roman" w:hAnsi="Times New Roman" w:cs="Times New Roman"/>
          <w:i/>
          <w:color w:val="0F1115"/>
          <w:shd w:val="clear" w:color="auto" w:fill="FFFFFF"/>
        </w:rPr>
        <w:t>n</w:t>
      </w:r>
      <w:r w:rsidRPr="0008478A">
        <w:rPr>
          <w:rFonts w:ascii="Times New Roman" w:hAnsi="Times New Roman" w:cs="Times New Roman"/>
          <w:color w:val="0F1115"/>
          <w:shd w:val="clear" w:color="auto" w:fill="FFFFFF"/>
        </w:rPr>
        <w:t xml:space="preserve"> = 16, </w:t>
      </w:r>
      <w:r w:rsidRPr="0008478A">
        <w:rPr>
          <w:rFonts w:ascii="Times New Roman" w:hAnsi="Times New Roman" w:cs="Times New Roman"/>
          <w:i/>
          <w:color w:val="0F1115"/>
          <w:shd w:val="clear" w:color="auto" w:fill="FFFFFF"/>
        </w:rPr>
        <w:t xml:space="preserve">p </w:t>
      </w:r>
      <w:r w:rsidRPr="0008478A">
        <w:rPr>
          <w:rFonts w:ascii="Times New Roman" w:hAnsi="Times New Roman" w:cs="Times New Roman"/>
          <w:color w:val="0F1115"/>
          <w:shd w:val="clear" w:color="auto" w:fill="FFFFFF"/>
        </w:rPr>
        <w:t>= 0.22), indicating that redox changes are not the main cause of Hg content variations.</w:t>
      </w:r>
    </w:p>
    <w:p w14:paraId="618880A7" w14:textId="77777777" w:rsidR="00443EB3" w:rsidRPr="0008478A" w:rsidRDefault="00443EB3" w:rsidP="00F93878">
      <w:pPr>
        <w:spacing w:line="480" w:lineRule="auto"/>
        <w:ind w:firstLineChars="200" w:firstLine="480"/>
        <w:rPr>
          <w:rFonts w:ascii="Times New Roman" w:hAnsi="Times New Roman" w:cs="Times New Roman"/>
        </w:rPr>
      </w:pPr>
    </w:p>
    <w:p w14:paraId="12273227" w14:textId="085DE571" w:rsidR="00443EB3" w:rsidRPr="0008478A" w:rsidRDefault="00443EB3" w:rsidP="00F93878">
      <w:pPr>
        <w:spacing w:line="480" w:lineRule="auto"/>
        <w:rPr>
          <w:rFonts w:ascii="Times New Roman" w:hAnsi="Times New Roman" w:cs="Times New Roman"/>
          <w:b/>
          <w:bCs/>
          <w:color w:val="000000"/>
        </w:rPr>
      </w:pPr>
      <w:r w:rsidRPr="0008478A">
        <w:rPr>
          <w:rFonts w:ascii="Times New Roman" w:hAnsi="Times New Roman" w:cs="Times New Roman"/>
          <w:b/>
        </w:rPr>
        <w:t xml:space="preserve">Supplemental Note </w:t>
      </w:r>
      <w:r w:rsidR="00835B80" w:rsidRPr="0008478A">
        <w:rPr>
          <w:rFonts w:ascii="Times New Roman" w:hAnsi="Times New Roman" w:cs="Times New Roman"/>
          <w:b/>
        </w:rPr>
        <w:t>2</w:t>
      </w:r>
      <w:r w:rsidRPr="0008478A">
        <w:rPr>
          <w:rFonts w:ascii="Times New Roman" w:hAnsi="Times New Roman" w:cs="Times New Roman"/>
          <w:b/>
        </w:rPr>
        <w:t xml:space="preserve"> </w:t>
      </w:r>
      <w:r w:rsidR="00942A53" w:rsidRPr="0008478A">
        <w:rPr>
          <w:rFonts w:ascii="Times New Roman" w:hAnsi="Times New Roman" w:cs="Times New Roman"/>
          <w:b/>
          <w:bCs/>
          <w:color w:val="000000"/>
        </w:rPr>
        <w:t>Weathering indices</w:t>
      </w:r>
    </w:p>
    <w:p w14:paraId="4F79CBC2" w14:textId="106CC5C9" w:rsidR="00E7058E" w:rsidRPr="0008478A" w:rsidRDefault="002A5F5C" w:rsidP="00F93878">
      <w:pPr>
        <w:spacing w:line="480" w:lineRule="auto"/>
        <w:ind w:firstLineChars="200" w:firstLine="480"/>
        <w:rPr>
          <w:rFonts w:ascii="Times New Roman" w:hAnsi="Times New Roman" w:cs="Times New Roman"/>
        </w:rPr>
      </w:pPr>
      <w:r w:rsidRPr="0008478A">
        <w:rPr>
          <w:rFonts w:ascii="Times New Roman" w:hAnsi="Times New Roman" w:cs="Times New Roman"/>
          <w:color w:val="0F1115"/>
          <w:shd w:val="clear" w:color="auto" w:fill="FFFFFF"/>
        </w:rPr>
        <w:t>Weathering indices, including the Chemical Index of Alteration (CIA) and the corrected CIA (CIA</w:t>
      </w:r>
      <w:r w:rsidRPr="0008478A">
        <w:rPr>
          <w:rStyle w:val="af9"/>
          <w:rFonts w:ascii="Times New Roman" w:hAnsi="Times New Roman" w:cs="Times New Roman"/>
          <w:i w:val="0"/>
          <w:color w:val="0F1115"/>
          <w:shd w:val="clear" w:color="auto" w:fill="FFFFFF"/>
        </w:rPr>
        <w:t xml:space="preserve">), the </w:t>
      </w:r>
      <w:proofErr w:type="spellStart"/>
      <w:r w:rsidRPr="0008478A">
        <w:rPr>
          <w:rStyle w:val="af9"/>
          <w:rFonts w:ascii="Times New Roman" w:hAnsi="Times New Roman" w:cs="Times New Roman"/>
          <w:i w:val="0"/>
          <w:color w:val="0F1115"/>
          <w:shd w:val="clear" w:color="auto" w:fill="FFFFFF"/>
        </w:rPr>
        <w:t>CaO</w:t>
      </w:r>
      <w:proofErr w:type="spellEnd"/>
      <w:r w:rsidRPr="0008478A">
        <w:rPr>
          <w:rStyle w:val="af9"/>
          <w:rFonts w:ascii="Times New Roman" w:hAnsi="Times New Roman" w:cs="Times New Roman"/>
          <w:i w:val="0"/>
          <w:color w:val="0F1115"/>
          <w:shd w:val="clear" w:color="auto" w:fill="FFFFFF"/>
        </w:rPr>
        <w:t>-free Chemical Index of Alteration (CIX) and the corrected CIX (CIX</w:t>
      </w:r>
      <w:r w:rsidRPr="0008478A">
        <w:rPr>
          <w:rFonts w:ascii="Times New Roman" w:hAnsi="Times New Roman" w:cs="Times New Roman"/>
          <w:i/>
          <w:color w:val="0F1115"/>
          <w:shd w:val="clear" w:color="auto" w:fill="FFFFFF"/>
        </w:rPr>
        <w:t>)</w:t>
      </w:r>
      <w:r w:rsidRPr="0008478A">
        <w:rPr>
          <w:rFonts w:ascii="Times New Roman" w:hAnsi="Times New Roman" w:cs="Times New Roman"/>
          <w:color w:val="0F1115"/>
          <w:shd w:val="clear" w:color="auto" w:fill="FFFFFF"/>
        </w:rPr>
        <w:t xml:space="preserve">, were used to quantify the intensity of subaerial chemical weathering. Among them, CIA </w:t>
      </w:r>
      <w:hyperlink w:anchor="_ENREF_8" w:tooltip="Nesbitt, 1982 #319" w:history="1">
        <w:r w:rsidR="00491A40" w:rsidRPr="0008478A">
          <w:rPr>
            <w:rFonts w:ascii="Times New Roman" w:hAnsi="Times New Roman" w:cs="Times New Roman"/>
          </w:rPr>
          <w:fldChar w:fldCharType="begin"/>
        </w:r>
        <w:r w:rsidR="00491A40" w:rsidRPr="0008478A">
          <w:rPr>
            <w:rFonts w:ascii="Times New Roman" w:hAnsi="Times New Roman" w:cs="Times New Roman"/>
          </w:rPr>
          <w:instrText xml:space="preserve"> ADDIN EN.CITE &lt;EndNote&gt;&lt;Cite&gt;&lt;Author&gt;Nesbitt&lt;/Author&gt;&lt;Year&gt;1982&lt;/Year&gt;&lt;RecNum&gt;319&lt;/RecNum&gt;&lt;DisplayText&gt;&lt;style face="superscript"&gt;8&lt;/style&gt;&lt;/DisplayText&gt;&lt;record&gt;&lt;rec-number&gt;319&lt;/rec-number&gt;&lt;foreign-keys&gt;&lt;key app="EN" db-id="tswzw2d0q2peweevezk59w5mpaxfpxd0twrx" timestamp="1781786771"&gt;319&lt;/key&gt;&lt;/foreign-keys&gt;&lt;ref-type name="Journal Article"&gt;17&lt;/ref-type&gt;&lt;contributors&gt;&lt;authors&gt;&lt;author&gt;Nesbitt, H. W.&lt;/author&gt;&lt;author&gt;Young, G. M.&lt;/author&gt;&lt;/authors&gt;&lt;/contributors&gt;&lt;titles&gt;&lt;title&gt;Early Proterozoic climates and plate motions inferred from major element chemistry of lutites&lt;/title&gt;&lt;secondary-title&gt;Nature&lt;/secondary-title&gt;&lt;/titles&gt;&lt;periodical&gt;&lt;full-title&gt;Nature&lt;/full-title&gt;&lt;/periodical&gt;&lt;dates&gt;&lt;year&gt;1982&lt;/year&gt;&lt;pub-dates&gt;&lt;date&gt;1982/10/01&lt;/date&gt;&lt;/pub-dates&gt;&lt;/dates&gt;&lt;urls&gt;&lt;related-urls&gt;&lt;url&gt;http://dx.doi.org/10.1038/299715a0&lt;/url&gt;&lt;/related-urls&gt;&lt;/urls&gt;&lt;electronic-resource-num&gt;10.1038/299715a0&lt;/electronic-resource-num&gt;&lt;/record&gt;&lt;/Cite&gt;&lt;/EndNote&gt;</w:instrText>
        </w:r>
        <w:r w:rsidR="00491A40" w:rsidRPr="0008478A">
          <w:rPr>
            <w:rFonts w:ascii="Times New Roman" w:hAnsi="Times New Roman" w:cs="Times New Roman"/>
          </w:rPr>
          <w:fldChar w:fldCharType="separate"/>
        </w:r>
        <w:r w:rsidR="00491A40" w:rsidRPr="0008478A">
          <w:rPr>
            <w:rFonts w:ascii="Times New Roman" w:hAnsi="Times New Roman" w:cs="Times New Roman"/>
            <w:noProof/>
            <w:vertAlign w:val="superscript"/>
          </w:rPr>
          <w:t>8</w:t>
        </w:r>
        <w:r w:rsidR="00491A40" w:rsidRPr="0008478A">
          <w:rPr>
            <w:rFonts w:ascii="Times New Roman" w:hAnsi="Times New Roman" w:cs="Times New Roman"/>
          </w:rPr>
          <w:fldChar w:fldCharType="end"/>
        </w:r>
      </w:hyperlink>
      <w:r w:rsidR="00E86ED3" w:rsidRPr="0008478A">
        <w:rPr>
          <w:rFonts w:ascii="Times New Roman" w:hAnsi="Times New Roman" w:cs="Times New Roman"/>
        </w:rPr>
        <w:t xml:space="preserve"> </w:t>
      </w:r>
      <w:r w:rsidR="00E86ED3" w:rsidRPr="0008478A">
        <w:rPr>
          <w:rFonts w:ascii="Times New Roman" w:hAnsi="Times New Roman" w:cs="Times New Roman"/>
          <w:color w:val="0F1115"/>
          <w:shd w:val="clear" w:color="auto" w:fill="FFFFFF"/>
        </w:rPr>
        <w:t> is defined as:</w:t>
      </w:r>
    </w:p>
    <w:p w14:paraId="73CA56D4" w14:textId="57FDCD55" w:rsidR="002B0F23" w:rsidRPr="0008478A" w:rsidRDefault="00727935" w:rsidP="00F93878">
      <w:pPr>
        <w:spacing w:line="480" w:lineRule="auto"/>
        <w:ind w:firstLineChars="200" w:firstLine="480"/>
        <w:rPr>
          <w:rFonts w:ascii="Times New Roman" w:hAnsi="Times New Roman" w:cs="Times New Roman"/>
        </w:rPr>
      </w:pPr>
      <w:r w:rsidRPr="0008478A">
        <w:rPr>
          <w:rFonts w:ascii="Times New Roman" w:hAnsi="Times New Roman" w:cs="Times New Roman"/>
        </w:rPr>
        <w:t xml:space="preserve">CIA = </w:t>
      </w:r>
      <w:proofErr w:type="spellStart"/>
      <w:r w:rsidR="00A24C58" w:rsidRPr="0008478A">
        <w:rPr>
          <w:rFonts w:ascii="Times New Roman" w:hAnsi="Times New Roman" w:cs="Times New Roman"/>
        </w:rPr>
        <w:t>Al₂O</w:t>
      </w:r>
      <w:proofErr w:type="spellEnd"/>
      <w:r w:rsidR="00A24C58" w:rsidRPr="0008478A">
        <w:rPr>
          <w:rFonts w:ascii="Times New Roman" w:hAnsi="Times New Roman" w:cs="Times New Roman"/>
        </w:rPr>
        <w:t>₃/(</w:t>
      </w:r>
      <w:proofErr w:type="spellStart"/>
      <w:r w:rsidR="00A24C58" w:rsidRPr="0008478A">
        <w:rPr>
          <w:rFonts w:ascii="Times New Roman" w:hAnsi="Times New Roman" w:cs="Times New Roman"/>
        </w:rPr>
        <w:t>Al₂O</w:t>
      </w:r>
      <w:proofErr w:type="spellEnd"/>
      <w:r w:rsidR="00A24C58" w:rsidRPr="0008478A">
        <w:rPr>
          <w:rFonts w:ascii="Times New Roman" w:hAnsi="Times New Roman" w:cs="Times New Roman"/>
        </w:rPr>
        <w:t>₃+</w:t>
      </w:r>
      <w:proofErr w:type="spellStart"/>
      <w:r w:rsidR="00A24C58" w:rsidRPr="0008478A">
        <w:rPr>
          <w:rFonts w:ascii="Times New Roman" w:hAnsi="Times New Roman" w:cs="Times New Roman"/>
        </w:rPr>
        <w:t>Na₂O+CaO</w:t>
      </w:r>
      <w:proofErr w:type="spellEnd"/>
      <w:r w:rsidR="00A24C58" w:rsidRPr="0008478A">
        <w:rPr>
          <w:rFonts w:ascii="Times New Roman" w:hAnsi="Times New Roman" w:cs="Times New Roman"/>
        </w:rPr>
        <w:t>*+K₂</w:t>
      </w:r>
      <w:proofErr w:type="gramStart"/>
      <w:r w:rsidR="00A24C58" w:rsidRPr="0008478A">
        <w:rPr>
          <w:rFonts w:ascii="Times New Roman" w:hAnsi="Times New Roman" w:cs="Times New Roman"/>
        </w:rPr>
        <w:t>O)×</w:t>
      </w:r>
      <w:proofErr w:type="gramEnd"/>
      <w:r w:rsidR="00A24C58" w:rsidRPr="0008478A">
        <w:rPr>
          <w:rFonts w:ascii="Times New Roman" w:hAnsi="Times New Roman" w:cs="Times New Roman"/>
        </w:rPr>
        <w:t>100</w:t>
      </w:r>
      <w:r w:rsidR="00FD027B" w:rsidRPr="0008478A">
        <w:rPr>
          <w:rFonts w:ascii="Times New Roman" w:hAnsi="Times New Roman" w:cs="Times New Roman"/>
        </w:rPr>
        <w:t>;</w:t>
      </w:r>
    </w:p>
    <w:p w14:paraId="4CA5C61F" w14:textId="30AEF827" w:rsidR="00727935" w:rsidRPr="0008478A" w:rsidRDefault="00CA0AA0" w:rsidP="00F93878">
      <w:pPr>
        <w:spacing w:line="480" w:lineRule="auto"/>
        <w:ind w:firstLineChars="200" w:firstLine="480"/>
        <w:rPr>
          <w:rFonts w:ascii="Times New Roman" w:hAnsi="Times New Roman" w:cs="Times New Roman"/>
        </w:rPr>
      </w:pPr>
      <w:r w:rsidRPr="0008478A">
        <w:rPr>
          <w:rFonts w:ascii="Times New Roman" w:hAnsi="Times New Roman" w:cs="Times New Roman"/>
          <w:color w:val="0F1115"/>
          <w:shd w:val="clear" w:color="auto" w:fill="FFFFFF"/>
        </w:rPr>
        <w:t xml:space="preserve">The </w:t>
      </w:r>
      <w:proofErr w:type="spellStart"/>
      <w:r w:rsidRPr="0008478A">
        <w:rPr>
          <w:rFonts w:ascii="Times New Roman" w:hAnsi="Times New Roman" w:cs="Times New Roman"/>
          <w:color w:val="0F1115"/>
          <w:shd w:val="clear" w:color="auto" w:fill="FFFFFF"/>
        </w:rPr>
        <w:t>CaO</w:t>
      </w:r>
      <w:proofErr w:type="spellEnd"/>
      <w:r w:rsidRPr="0008478A">
        <w:rPr>
          <w:rFonts w:ascii="Times New Roman" w:hAnsi="Times New Roman" w:cs="Times New Roman"/>
          <w:color w:val="0F1115"/>
          <w:shd w:val="clear" w:color="auto" w:fill="FFFFFF"/>
        </w:rPr>
        <w:t>-free Chemical Index of Alteration (CIX) is defined as</w:t>
      </w:r>
      <w:r w:rsidR="00FD027B" w:rsidRPr="0008478A">
        <w:rPr>
          <w:rFonts w:ascii="Times New Roman" w:hAnsi="Times New Roman" w:cs="Times New Roman"/>
        </w:rPr>
        <w:t>;</w:t>
      </w:r>
    </w:p>
    <w:p w14:paraId="0129CF4F" w14:textId="6112C6AF" w:rsidR="002B0F23" w:rsidRPr="0008478A" w:rsidRDefault="00727935" w:rsidP="00F93878">
      <w:pPr>
        <w:spacing w:line="480" w:lineRule="auto"/>
        <w:ind w:firstLineChars="200" w:firstLine="480"/>
        <w:rPr>
          <w:rFonts w:ascii="Times New Roman" w:hAnsi="Times New Roman" w:cs="Times New Roman"/>
        </w:rPr>
      </w:pPr>
      <w:r w:rsidRPr="0008478A">
        <w:rPr>
          <w:rFonts w:ascii="Times New Roman" w:hAnsi="Times New Roman" w:cs="Times New Roman"/>
        </w:rPr>
        <w:t xml:space="preserve">CIX = </w:t>
      </w:r>
      <w:proofErr w:type="spellStart"/>
      <w:r w:rsidR="00A24C58" w:rsidRPr="0008478A">
        <w:rPr>
          <w:rFonts w:ascii="Times New Roman" w:hAnsi="Times New Roman" w:cs="Times New Roman"/>
        </w:rPr>
        <w:t>Al₂O</w:t>
      </w:r>
      <w:proofErr w:type="spellEnd"/>
      <w:r w:rsidR="00A24C58" w:rsidRPr="0008478A">
        <w:rPr>
          <w:rFonts w:ascii="Times New Roman" w:hAnsi="Times New Roman" w:cs="Times New Roman"/>
        </w:rPr>
        <w:t>₃/(</w:t>
      </w:r>
      <w:proofErr w:type="spellStart"/>
      <w:r w:rsidR="00A24C58" w:rsidRPr="0008478A">
        <w:rPr>
          <w:rFonts w:ascii="Times New Roman" w:hAnsi="Times New Roman" w:cs="Times New Roman"/>
        </w:rPr>
        <w:t>Al₂O</w:t>
      </w:r>
      <w:proofErr w:type="spellEnd"/>
      <w:r w:rsidR="00A24C58" w:rsidRPr="0008478A">
        <w:rPr>
          <w:rFonts w:ascii="Times New Roman" w:hAnsi="Times New Roman" w:cs="Times New Roman"/>
        </w:rPr>
        <w:t>₃+</w:t>
      </w:r>
      <w:proofErr w:type="spellStart"/>
      <w:r w:rsidR="00A24C58" w:rsidRPr="0008478A">
        <w:rPr>
          <w:rFonts w:ascii="Times New Roman" w:hAnsi="Times New Roman" w:cs="Times New Roman"/>
        </w:rPr>
        <w:t>Na₂O+K₂</w:t>
      </w:r>
      <w:proofErr w:type="gramStart"/>
      <w:r w:rsidR="00A24C58" w:rsidRPr="0008478A">
        <w:rPr>
          <w:rFonts w:ascii="Times New Roman" w:hAnsi="Times New Roman" w:cs="Times New Roman"/>
        </w:rPr>
        <w:t>O</w:t>
      </w:r>
      <w:proofErr w:type="spellEnd"/>
      <w:r w:rsidR="00A24C58" w:rsidRPr="0008478A">
        <w:rPr>
          <w:rFonts w:ascii="Times New Roman" w:hAnsi="Times New Roman" w:cs="Times New Roman"/>
        </w:rPr>
        <w:t>)×</w:t>
      </w:r>
      <w:proofErr w:type="gramEnd"/>
      <w:r w:rsidR="00A24C58" w:rsidRPr="0008478A">
        <w:rPr>
          <w:rFonts w:ascii="Times New Roman" w:hAnsi="Times New Roman" w:cs="Times New Roman"/>
        </w:rPr>
        <w:t>100</w:t>
      </w:r>
      <w:r w:rsidR="00FD027B" w:rsidRPr="0008478A">
        <w:rPr>
          <w:rFonts w:ascii="Times New Roman" w:hAnsi="Times New Roman" w:cs="Times New Roman"/>
        </w:rPr>
        <w:t>;</w:t>
      </w:r>
    </w:p>
    <w:p w14:paraId="02BE5B18" w14:textId="76EDEBDC" w:rsidR="00A24C58" w:rsidRPr="0008478A" w:rsidRDefault="00CA0AA0" w:rsidP="00F93878">
      <w:pPr>
        <w:spacing w:line="480" w:lineRule="auto"/>
        <w:ind w:firstLineChars="200" w:firstLine="480"/>
        <w:rPr>
          <w:rFonts w:ascii="Times New Roman" w:hAnsi="Times New Roman" w:cs="Times New Roman"/>
        </w:rPr>
      </w:pPr>
      <w:r w:rsidRPr="0008478A">
        <w:rPr>
          <w:rFonts w:ascii="Times New Roman" w:hAnsi="Times New Roman" w:cs="Times New Roman"/>
          <w:color w:val="0F1115"/>
          <w:shd w:val="clear" w:color="auto" w:fill="FFFFFF"/>
        </w:rPr>
        <w:t xml:space="preserve">Potassic alteration may affect K₂O content, and thus the K₂O content corrected for potassic alteration (K₂O*) can be calculated </w:t>
      </w:r>
      <w:hyperlink w:anchor="_ENREF_9" w:tooltip="Panahi, 2000 #318" w:history="1">
        <w:r w:rsidR="00491A40" w:rsidRPr="0008478A">
          <w:rPr>
            <w:rFonts w:ascii="Times New Roman" w:hAnsi="Times New Roman" w:cs="Times New Roman"/>
          </w:rPr>
          <w:fldChar w:fldCharType="begin"/>
        </w:r>
        <w:r w:rsidR="00491A40" w:rsidRPr="0008478A">
          <w:rPr>
            <w:rFonts w:ascii="Times New Roman" w:hAnsi="Times New Roman" w:cs="Times New Roman"/>
          </w:rPr>
          <w:instrText xml:space="preserve"> ADDIN EN.CITE &lt;EndNote&gt;&lt;Cite&gt;&lt;Author&gt;Panahi&lt;/Author&gt;&lt;Year&gt;2000&lt;/Year&gt;&lt;RecNum&gt;318&lt;/RecNum&gt;&lt;DisplayText&gt;&lt;style face="superscript"&gt;9&lt;/style&gt;&lt;/DisplayText&gt;&lt;record&gt;&lt;rec-number&gt;318&lt;/rec-number&gt;&lt;foreign-keys&gt;&lt;key app="EN" db-id="tswzw2d0q2peweevezk59w5mpaxfpxd0twrx" timestamp="1781786716"&gt;318&lt;/key&gt;&lt;/foreign-keys&gt;&lt;ref-type name="Journal Article"&gt;17&lt;/ref-type&gt;&lt;contributors&gt;&lt;authors&gt;&lt;author&gt;Panahi, Alireza&lt;/author&gt;&lt;author&gt;Young, Grant M.&lt;/author&gt;&lt;author&gt;Rainbird, Robert H.&lt;/author&gt;&lt;/authors&gt;&lt;/contributors&gt;&lt;titles&gt;&lt;title&gt;Behavior of major and trace elements (including REE) during Paleoproterozoic pedogenesis and diagenetic alteration of an Archean granite near Ville Marie, Québec, Canada&lt;/title&gt;&lt;secondary-title&gt;Geochimica et Cosmochimica Acta&lt;/secondary-title&gt;&lt;/titles&gt;&lt;periodical&gt;&lt;full-title&gt;Geochimica et Cosmochimica Acta&lt;/full-title&gt;&lt;/periodical&gt;&lt;dates&gt;&lt;year&gt;2000&lt;/year&gt;&lt;pub-dates&gt;&lt;date&gt;2000/07/01&lt;/date&gt;&lt;/pub-dates&gt;&lt;/dates&gt;&lt;urls&gt;&lt;related-urls&gt;&lt;url&gt;http://dx.doi.org/10.1016/s0016-7037(99)00420-2&lt;/url&gt;&lt;/related-urls&gt;&lt;/urls&gt;&lt;electronic-resource-num&gt;10.1016/s0016-7037(99)00420-2&lt;/electronic-resource-num&gt;&lt;/record&gt;&lt;/Cite&gt;&lt;/EndNote&gt;</w:instrText>
        </w:r>
        <w:r w:rsidR="00491A40" w:rsidRPr="0008478A">
          <w:rPr>
            <w:rFonts w:ascii="Times New Roman" w:hAnsi="Times New Roman" w:cs="Times New Roman"/>
          </w:rPr>
          <w:fldChar w:fldCharType="separate"/>
        </w:r>
        <w:r w:rsidR="00491A40" w:rsidRPr="0008478A">
          <w:rPr>
            <w:rFonts w:ascii="Times New Roman" w:hAnsi="Times New Roman" w:cs="Times New Roman"/>
            <w:noProof/>
            <w:vertAlign w:val="superscript"/>
          </w:rPr>
          <w:t>9</w:t>
        </w:r>
        <w:r w:rsidR="00491A40" w:rsidRPr="0008478A">
          <w:rPr>
            <w:rFonts w:ascii="Times New Roman" w:hAnsi="Times New Roman" w:cs="Times New Roman"/>
          </w:rPr>
          <w:fldChar w:fldCharType="end"/>
        </w:r>
      </w:hyperlink>
      <w:r w:rsidR="00FD027B" w:rsidRPr="0008478A">
        <w:rPr>
          <w:rFonts w:ascii="Times New Roman" w:hAnsi="Times New Roman" w:cs="Times New Roman"/>
        </w:rPr>
        <w:t>:</w:t>
      </w:r>
    </w:p>
    <w:p w14:paraId="737041DE" w14:textId="3CA6C5A1" w:rsidR="00A24C58" w:rsidRPr="0008478A" w:rsidRDefault="00A24C58" w:rsidP="00F93878">
      <w:pPr>
        <w:spacing w:line="480" w:lineRule="auto"/>
        <w:ind w:firstLineChars="200" w:firstLine="480"/>
        <w:rPr>
          <w:rFonts w:ascii="Times New Roman" w:hAnsi="Times New Roman" w:cs="Times New Roman"/>
        </w:rPr>
      </w:pPr>
      <w:r w:rsidRPr="0008478A">
        <w:rPr>
          <w:rFonts w:ascii="Times New Roman" w:hAnsi="Times New Roman" w:cs="Times New Roman"/>
        </w:rPr>
        <w:t xml:space="preserve">K₂O = [m × </w:t>
      </w:r>
      <w:proofErr w:type="spellStart"/>
      <w:r w:rsidRPr="0008478A">
        <w:rPr>
          <w:rFonts w:ascii="Times New Roman" w:hAnsi="Times New Roman" w:cs="Times New Roman"/>
        </w:rPr>
        <w:t>Al₂O</w:t>
      </w:r>
      <w:proofErr w:type="spellEnd"/>
      <w:r w:rsidRPr="0008478A">
        <w:rPr>
          <w:rFonts w:ascii="Times New Roman" w:hAnsi="Times New Roman" w:cs="Times New Roman"/>
        </w:rPr>
        <w:t>₃ + m × (</w:t>
      </w:r>
      <w:proofErr w:type="spellStart"/>
      <w:r w:rsidRPr="0008478A">
        <w:rPr>
          <w:rFonts w:ascii="Times New Roman" w:hAnsi="Times New Roman" w:cs="Times New Roman"/>
        </w:rPr>
        <w:t>CaO</w:t>
      </w:r>
      <w:proofErr w:type="spellEnd"/>
      <w:r w:rsidRPr="0008478A">
        <w:rPr>
          <w:rFonts w:ascii="Times New Roman" w:hAnsi="Times New Roman" w:cs="Times New Roman"/>
        </w:rPr>
        <w:t xml:space="preserve">* + </w:t>
      </w:r>
      <w:proofErr w:type="spellStart"/>
      <w:r w:rsidRPr="0008478A">
        <w:rPr>
          <w:rFonts w:ascii="Times New Roman" w:hAnsi="Times New Roman" w:cs="Times New Roman"/>
        </w:rPr>
        <w:t>Na₂O</w:t>
      </w:r>
      <w:proofErr w:type="spellEnd"/>
      <w:r w:rsidRPr="0008478A">
        <w:rPr>
          <w:rFonts w:ascii="Times New Roman" w:hAnsi="Times New Roman" w:cs="Times New Roman"/>
        </w:rPr>
        <w:t xml:space="preserve">)] / (1 </w:t>
      </w:r>
      <w:r w:rsidR="00865A12" w:rsidRPr="0008478A">
        <w:rPr>
          <w:rFonts w:ascii="Times New Roman" w:hAnsi="Times New Roman" w:cs="Times New Roman"/>
          <w:color w:val="0F1115"/>
        </w:rPr>
        <w:t>–</w:t>
      </w:r>
      <w:r w:rsidRPr="0008478A">
        <w:rPr>
          <w:rFonts w:ascii="Times New Roman" w:hAnsi="Times New Roman" w:cs="Times New Roman"/>
        </w:rPr>
        <w:t xml:space="preserve"> m)</w:t>
      </w:r>
    </w:p>
    <w:p w14:paraId="5C9E05AE" w14:textId="638E5965" w:rsidR="00A135C1" w:rsidRPr="0008478A" w:rsidRDefault="00E626B5" w:rsidP="00F93878">
      <w:pPr>
        <w:spacing w:line="480" w:lineRule="auto"/>
        <w:ind w:firstLineChars="200" w:firstLine="480"/>
        <w:rPr>
          <w:rFonts w:ascii="Times New Roman" w:hAnsi="Times New Roman" w:cs="Times New Roman"/>
        </w:rPr>
      </w:pPr>
      <w:r w:rsidRPr="0008478A">
        <w:rPr>
          <w:rFonts w:ascii="Times New Roman" w:hAnsi="Times New Roman" w:cs="Times New Roman"/>
          <w:color w:val="0F1115"/>
          <w:shd w:val="clear" w:color="auto" w:fill="FFFFFF"/>
        </w:rPr>
        <w:t xml:space="preserve">Where </w:t>
      </w:r>
      <w:r w:rsidR="00A24C58" w:rsidRPr="0008478A">
        <w:rPr>
          <w:rFonts w:ascii="Times New Roman" w:hAnsi="Times New Roman" w:cs="Times New Roman"/>
        </w:rPr>
        <w:t>m = K₂O / (</w:t>
      </w:r>
      <w:proofErr w:type="spellStart"/>
      <w:r w:rsidR="00A24C58" w:rsidRPr="0008478A">
        <w:rPr>
          <w:rFonts w:ascii="Times New Roman" w:hAnsi="Times New Roman" w:cs="Times New Roman"/>
        </w:rPr>
        <w:t>Al₂O</w:t>
      </w:r>
      <w:proofErr w:type="spellEnd"/>
      <w:r w:rsidR="00A24C58" w:rsidRPr="0008478A">
        <w:rPr>
          <w:rFonts w:ascii="Times New Roman" w:hAnsi="Times New Roman" w:cs="Times New Roman"/>
        </w:rPr>
        <w:t xml:space="preserve">₃ + </w:t>
      </w:r>
      <w:proofErr w:type="spellStart"/>
      <w:r w:rsidR="00A24C58" w:rsidRPr="0008478A">
        <w:rPr>
          <w:rFonts w:ascii="Times New Roman" w:hAnsi="Times New Roman" w:cs="Times New Roman"/>
        </w:rPr>
        <w:t>CaO</w:t>
      </w:r>
      <w:proofErr w:type="spellEnd"/>
      <w:r w:rsidR="00A24C58" w:rsidRPr="0008478A">
        <w:rPr>
          <w:rFonts w:ascii="Times New Roman" w:hAnsi="Times New Roman" w:cs="Times New Roman"/>
        </w:rPr>
        <w:t xml:space="preserve">* + </w:t>
      </w:r>
      <w:proofErr w:type="spellStart"/>
      <w:r w:rsidR="00A24C58" w:rsidRPr="0008478A">
        <w:rPr>
          <w:rFonts w:ascii="Times New Roman" w:hAnsi="Times New Roman" w:cs="Times New Roman"/>
        </w:rPr>
        <w:t>Na₂O</w:t>
      </w:r>
      <w:proofErr w:type="spellEnd"/>
      <w:r w:rsidR="00A24C58" w:rsidRPr="0008478A">
        <w:rPr>
          <w:rFonts w:ascii="Times New Roman" w:hAnsi="Times New Roman" w:cs="Times New Roman"/>
        </w:rPr>
        <w:t xml:space="preserve"> + K₂O)</w:t>
      </w:r>
      <w:r w:rsidR="009A2493" w:rsidRPr="0008478A">
        <w:rPr>
          <w:rFonts w:ascii="Times New Roman" w:hAnsi="Times New Roman" w:cs="Times New Roman"/>
        </w:rPr>
        <w:t>.</w:t>
      </w:r>
    </w:p>
    <w:p w14:paraId="1526C99B" w14:textId="6BA1A4B3" w:rsidR="008A3BBD" w:rsidRPr="0008478A" w:rsidRDefault="000650D6" w:rsidP="00F93878">
      <w:pPr>
        <w:spacing w:line="480" w:lineRule="auto"/>
        <w:ind w:firstLineChars="200" w:firstLine="480"/>
        <w:rPr>
          <w:rFonts w:ascii="Times New Roman" w:hAnsi="Times New Roman" w:cs="Times New Roman"/>
        </w:rPr>
      </w:pPr>
      <w:r w:rsidRPr="0008478A">
        <w:rPr>
          <w:rFonts w:ascii="Times New Roman" w:hAnsi="Times New Roman" w:cs="Times New Roman"/>
          <w:color w:val="0F1115"/>
          <w:shd w:val="clear" w:color="auto" w:fill="FFFFFF"/>
        </w:rPr>
        <w:t>The obtained K₂O* is then used to calculate the potassic-alteration-corrected CIA* and CIX</w:t>
      </w:r>
      <w:r w:rsidRPr="0008478A">
        <w:rPr>
          <w:rStyle w:val="af9"/>
          <w:rFonts w:ascii="Times New Roman" w:hAnsi="Times New Roman" w:cs="Times New Roman"/>
          <w:color w:val="0F1115"/>
          <w:shd w:val="clear" w:color="auto" w:fill="FFFFFF"/>
        </w:rPr>
        <w:t xml:space="preserve">. </w:t>
      </w:r>
      <w:r w:rsidRPr="0008478A">
        <w:rPr>
          <w:rStyle w:val="af9"/>
          <w:rFonts w:ascii="Times New Roman" w:hAnsi="Times New Roman" w:cs="Times New Roman"/>
          <w:i w:val="0"/>
          <w:color w:val="0F1115"/>
          <w:shd w:val="clear" w:color="auto" w:fill="FFFFFF"/>
        </w:rPr>
        <w:t xml:space="preserve">All of the above chemical weathering indices are calculated using molecular molar ratios, where </w:t>
      </w:r>
      <w:proofErr w:type="spellStart"/>
      <w:r w:rsidRPr="0008478A">
        <w:rPr>
          <w:rStyle w:val="af9"/>
          <w:rFonts w:ascii="Times New Roman" w:hAnsi="Times New Roman" w:cs="Times New Roman"/>
          <w:i w:val="0"/>
          <w:color w:val="0F1115"/>
          <w:shd w:val="clear" w:color="auto" w:fill="FFFFFF"/>
        </w:rPr>
        <w:lastRenderedPageBreak/>
        <w:t>CaO</w:t>
      </w:r>
      <w:proofErr w:type="spellEnd"/>
      <w:r w:rsidRPr="0008478A">
        <w:rPr>
          <w:rFonts w:ascii="Times New Roman" w:hAnsi="Times New Roman" w:cs="Times New Roman"/>
          <w:i/>
          <w:color w:val="0F1115"/>
          <w:shd w:val="clear" w:color="auto" w:fill="FFFFFF"/>
        </w:rPr>
        <w:t> </w:t>
      </w:r>
      <w:r w:rsidRPr="0008478A">
        <w:rPr>
          <w:rFonts w:ascii="Times New Roman" w:hAnsi="Times New Roman" w:cs="Times New Roman"/>
          <w:color w:val="0F1115"/>
          <w:shd w:val="clear" w:color="auto" w:fill="FFFFFF"/>
        </w:rPr>
        <w:t xml:space="preserve">refers to the </w:t>
      </w:r>
      <w:proofErr w:type="spellStart"/>
      <w:r w:rsidRPr="0008478A">
        <w:rPr>
          <w:rFonts w:ascii="Times New Roman" w:hAnsi="Times New Roman" w:cs="Times New Roman"/>
          <w:color w:val="0F1115"/>
          <w:shd w:val="clear" w:color="auto" w:fill="FFFFFF"/>
        </w:rPr>
        <w:t>CaO</w:t>
      </w:r>
      <w:proofErr w:type="spellEnd"/>
      <w:r w:rsidRPr="0008478A">
        <w:rPr>
          <w:rFonts w:ascii="Times New Roman" w:hAnsi="Times New Roman" w:cs="Times New Roman"/>
          <w:color w:val="0F1115"/>
          <w:shd w:val="clear" w:color="auto" w:fill="FFFFFF"/>
        </w:rPr>
        <w:t xml:space="preserve"> in silicate minerals. The </w:t>
      </w:r>
      <w:proofErr w:type="spellStart"/>
      <w:r w:rsidRPr="0008478A">
        <w:rPr>
          <w:rFonts w:ascii="Times New Roman" w:hAnsi="Times New Roman" w:cs="Times New Roman"/>
          <w:color w:val="0F1115"/>
          <w:shd w:val="clear" w:color="auto" w:fill="FFFFFF"/>
        </w:rPr>
        <w:t>CaO</w:t>
      </w:r>
      <w:proofErr w:type="spellEnd"/>
      <w:r w:rsidRPr="0008478A">
        <w:rPr>
          <w:rFonts w:ascii="Times New Roman" w:hAnsi="Times New Roman" w:cs="Times New Roman"/>
          <w:color w:val="0F1115"/>
          <w:shd w:val="clear" w:color="auto" w:fill="FFFFFF"/>
        </w:rPr>
        <w:t xml:space="preserve"> in silicates is corrected by the following procedure: first, </w:t>
      </w:r>
      <w:proofErr w:type="spellStart"/>
      <w:r w:rsidRPr="0008478A">
        <w:rPr>
          <w:rFonts w:ascii="Times New Roman" w:hAnsi="Times New Roman" w:cs="Times New Roman"/>
          <w:color w:val="0F1115"/>
          <w:shd w:val="clear" w:color="auto" w:fill="FFFFFF"/>
        </w:rPr>
        <w:t>CaO</w:t>
      </w:r>
      <w:proofErr w:type="spellEnd"/>
      <w:r w:rsidRPr="0008478A">
        <w:rPr>
          <w:rFonts w:ascii="Times New Roman" w:hAnsi="Times New Roman" w:cs="Times New Roman"/>
          <w:color w:val="0F1115"/>
          <w:shd w:val="clear" w:color="auto" w:fill="FFFFFF"/>
        </w:rPr>
        <w:t xml:space="preserve"> in phosphates is deducted based on P₂O₅ content; then, if the molar content of the remaining </w:t>
      </w:r>
      <w:proofErr w:type="spellStart"/>
      <w:r w:rsidRPr="0008478A">
        <w:rPr>
          <w:rFonts w:ascii="Times New Roman" w:hAnsi="Times New Roman" w:cs="Times New Roman"/>
          <w:color w:val="0F1115"/>
          <w:shd w:val="clear" w:color="auto" w:fill="FFFFFF"/>
        </w:rPr>
        <w:t>CaO</w:t>
      </w:r>
      <w:proofErr w:type="spellEnd"/>
      <w:r w:rsidRPr="0008478A">
        <w:rPr>
          <w:rFonts w:ascii="Times New Roman" w:hAnsi="Times New Roman" w:cs="Times New Roman"/>
          <w:color w:val="0F1115"/>
          <w:shd w:val="clear" w:color="auto" w:fill="FFFFFF"/>
        </w:rPr>
        <w:t xml:space="preserve"> is higher than </w:t>
      </w:r>
      <w:proofErr w:type="spellStart"/>
      <w:r w:rsidRPr="0008478A">
        <w:rPr>
          <w:rFonts w:ascii="Times New Roman" w:hAnsi="Times New Roman" w:cs="Times New Roman"/>
          <w:color w:val="0F1115"/>
          <w:shd w:val="clear" w:color="auto" w:fill="FFFFFF"/>
        </w:rPr>
        <w:t>Na₂O</w:t>
      </w:r>
      <w:proofErr w:type="spellEnd"/>
      <w:r w:rsidRPr="0008478A">
        <w:rPr>
          <w:rFonts w:ascii="Times New Roman" w:hAnsi="Times New Roman" w:cs="Times New Roman"/>
          <w:color w:val="0F1115"/>
          <w:shd w:val="clear" w:color="auto" w:fill="FFFFFF"/>
        </w:rPr>
        <w:t xml:space="preserve">, </w:t>
      </w:r>
      <w:proofErr w:type="spellStart"/>
      <w:r w:rsidRPr="0008478A">
        <w:rPr>
          <w:rFonts w:ascii="Times New Roman" w:hAnsi="Times New Roman" w:cs="Times New Roman"/>
          <w:color w:val="0F1115"/>
          <w:shd w:val="clear" w:color="auto" w:fill="FFFFFF"/>
        </w:rPr>
        <w:t>CaO</w:t>
      </w:r>
      <w:proofErr w:type="spellEnd"/>
      <w:r w:rsidRPr="0008478A">
        <w:rPr>
          <w:rFonts w:ascii="Times New Roman" w:hAnsi="Times New Roman" w:cs="Times New Roman"/>
          <w:color w:val="0F1115"/>
          <w:shd w:val="clear" w:color="auto" w:fill="FFFFFF"/>
        </w:rPr>
        <w:t xml:space="preserve">* is set equal to </w:t>
      </w:r>
      <w:proofErr w:type="spellStart"/>
      <w:r w:rsidRPr="0008478A">
        <w:rPr>
          <w:rFonts w:ascii="Times New Roman" w:hAnsi="Times New Roman" w:cs="Times New Roman"/>
          <w:color w:val="0F1115"/>
          <w:shd w:val="clear" w:color="auto" w:fill="FFFFFF"/>
        </w:rPr>
        <w:t>Na₂O</w:t>
      </w:r>
      <w:proofErr w:type="spellEnd"/>
      <w:r w:rsidRPr="0008478A">
        <w:rPr>
          <w:rFonts w:ascii="Times New Roman" w:hAnsi="Times New Roman" w:cs="Times New Roman"/>
          <w:color w:val="0F1115"/>
          <w:shd w:val="clear" w:color="auto" w:fill="FFFFFF"/>
        </w:rPr>
        <w:t xml:space="preserve">; otherwise, the remaining </w:t>
      </w:r>
      <w:proofErr w:type="spellStart"/>
      <w:r w:rsidRPr="0008478A">
        <w:rPr>
          <w:rFonts w:ascii="Times New Roman" w:hAnsi="Times New Roman" w:cs="Times New Roman"/>
          <w:color w:val="0F1115"/>
          <w:shd w:val="clear" w:color="auto" w:fill="FFFFFF"/>
        </w:rPr>
        <w:t>CaO</w:t>
      </w:r>
      <w:proofErr w:type="spellEnd"/>
      <w:r w:rsidRPr="0008478A">
        <w:rPr>
          <w:rFonts w:ascii="Times New Roman" w:hAnsi="Times New Roman" w:cs="Times New Roman"/>
          <w:color w:val="0F1115"/>
          <w:shd w:val="clear" w:color="auto" w:fill="FFFFFF"/>
        </w:rPr>
        <w:t xml:space="preserve"> is taken as </w:t>
      </w:r>
      <w:proofErr w:type="spellStart"/>
      <w:r w:rsidRPr="0008478A">
        <w:rPr>
          <w:rFonts w:ascii="Times New Roman" w:hAnsi="Times New Roman" w:cs="Times New Roman"/>
          <w:color w:val="0F1115"/>
          <w:shd w:val="clear" w:color="auto" w:fill="FFFFFF"/>
        </w:rPr>
        <w:t>CaO</w:t>
      </w:r>
      <w:proofErr w:type="spellEnd"/>
      <w:r w:rsidRPr="0008478A">
        <w:rPr>
          <w:rFonts w:ascii="Times New Roman" w:hAnsi="Times New Roman" w:cs="Times New Roman"/>
          <w:color w:val="0F1115"/>
          <w:shd w:val="clear" w:color="auto" w:fill="FFFFFF"/>
        </w:rPr>
        <w:t>*</w:t>
      </w:r>
      <w:r w:rsidR="001E0356" w:rsidRPr="0008478A">
        <w:rPr>
          <w:rFonts w:ascii="Times New Roman" w:hAnsi="Times New Roman" w:cs="Times New Roman"/>
        </w:rPr>
        <w:t xml:space="preserve"> </w:t>
      </w:r>
      <w:hyperlink w:anchor="_ENREF_10" w:tooltip="Zhang, 2023 #115" w:history="1">
        <w:r w:rsidR="00491A40" w:rsidRPr="0008478A">
          <w:rPr>
            <w:rFonts w:ascii="Times New Roman" w:hAnsi="Times New Roman" w:cs="Times New Roman"/>
          </w:rPr>
          <w:fldChar w:fldCharType="begin"/>
        </w:r>
        <w:r w:rsidR="00491A40" w:rsidRPr="0008478A">
          <w:rPr>
            <w:rFonts w:ascii="Times New Roman" w:hAnsi="Times New Roman" w:cs="Times New Roman"/>
          </w:rPr>
          <w:instrText xml:space="preserve"> ADDIN EN.CITE &lt;EndNote&gt;&lt;Cite&gt;&lt;Author&gt;Zhang&lt;/Author&gt;&lt;Year&gt;2023&lt;/Year&gt;&lt;RecNum&gt;115&lt;/RecNum&gt;&lt;DisplayText&gt;&lt;style face="superscript"&gt;10&lt;/style&gt;&lt;/DisplayText&gt;&lt;record&gt;&lt;rec-number&gt;115&lt;/rec-number&gt;&lt;foreign-keys&gt;&lt;key app="EN" db-id="tswzw2d0q2peweevezk59w5mpaxfpxd0twrx" timestamp="1781010497"&gt;115&lt;/key&gt;&lt;/foreign-keys&gt;&lt;ref-type name="Journal Article"&gt;17&lt;/ref-type&gt;&lt;contributors&gt;&lt;authors&gt;&lt;author&gt;Zhang, Peixin&lt;/author&gt;&lt;author&gt;Yang, Minfang&lt;/author&gt;&lt;author&gt;Lu, Jing&lt;/author&gt;&lt;author&gt;Jiang, Zhongfeng&lt;/author&gt;&lt;author&gt;Vervoort, Pam&lt;/author&gt;&lt;author&gt;Zhou, Kai&lt;/author&gt;&lt;author&gt;Xu, Xiaotao&lt;/author&gt;&lt;author&gt;Chen, Huijuan&lt;/author&gt;&lt;author&gt;Wang, Ye&lt;/author&gt;&lt;author&gt;He, Zhen&lt;/author&gt;&lt;author&gt;Bian, Xiao&lt;/author&gt;&lt;author&gt;Shao, Longyi&lt;/author&gt;&lt;author&gt;Hilton, Jason&lt;/author&gt;&lt;/authors&gt;&lt;/contributors&gt;&lt;titles&gt;&lt;title&gt;Four volcanically driven climatic perturbations led to enhanced continental weathering during the Late Triassic Carnian Pluvial Episode&lt;/title&gt;&lt;secondary-title&gt;Earth and Planetary Science Letters&lt;/secondary-title&gt;&lt;/titles&gt;&lt;periodical&gt;&lt;full-title&gt;Earth and Planetary Science Letters&lt;/full-title&gt;&lt;/periodical&gt;&lt;dates&gt;&lt;year&gt;2023&lt;/year&gt;&lt;pub-dates&gt;&lt;date&gt;2023/12/14&lt;/date&gt;&lt;/pub-dates&gt;&lt;/dates&gt;&lt;urls&gt;&lt;related-urls&gt;&lt;url&gt;http://dx.doi.org/10.1016/j.epsl.2023.118517&lt;/url&gt;&lt;/related-urls&gt;&lt;/urls&gt;&lt;electronic-resource-num&gt;10.1016/j.epsl.2023.118517&lt;/electronic-resource-num&gt;&lt;/record&gt;&lt;/Cite&gt;&lt;/EndNote&gt;</w:instrText>
        </w:r>
        <w:r w:rsidR="00491A40" w:rsidRPr="0008478A">
          <w:rPr>
            <w:rFonts w:ascii="Times New Roman" w:hAnsi="Times New Roman" w:cs="Times New Roman"/>
          </w:rPr>
          <w:fldChar w:fldCharType="separate"/>
        </w:r>
        <w:r w:rsidR="00491A40" w:rsidRPr="0008478A">
          <w:rPr>
            <w:rFonts w:ascii="Times New Roman" w:hAnsi="Times New Roman" w:cs="Times New Roman"/>
            <w:noProof/>
            <w:vertAlign w:val="superscript"/>
          </w:rPr>
          <w:t>10</w:t>
        </w:r>
        <w:r w:rsidR="00491A40" w:rsidRPr="0008478A">
          <w:rPr>
            <w:rFonts w:ascii="Times New Roman" w:hAnsi="Times New Roman" w:cs="Times New Roman"/>
          </w:rPr>
          <w:fldChar w:fldCharType="end"/>
        </w:r>
      </w:hyperlink>
      <w:r w:rsidRPr="0008478A">
        <w:rPr>
          <w:rFonts w:ascii="Times New Roman" w:hAnsi="Times New Roman" w:cs="Times New Roman"/>
          <w:color w:val="0F1115"/>
          <w:shd w:val="clear" w:color="auto" w:fill="FFFFFF"/>
        </w:rPr>
        <w:t>. The fitting results of the above-calculated CIA, CIA</w:t>
      </w:r>
      <w:r w:rsidR="001E6EFF" w:rsidRPr="0008478A">
        <w:rPr>
          <w:rFonts w:ascii="Times New Roman" w:hAnsi="Times New Roman" w:cs="Times New Roman"/>
          <w:color w:val="0F1115"/>
          <w:shd w:val="clear" w:color="auto" w:fill="FFFFFF"/>
        </w:rPr>
        <w:t>,</w:t>
      </w:r>
      <w:r w:rsidRPr="0008478A">
        <w:rPr>
          <w:rStyle w:val="af9"/>
          <w:rFonts w:ascii="Times New Roman" w:hAnsi="Times New Roman" w:cs="Times New Roman"/>
          <w:i w:val="0"/>
          <w:color w:val="0F1115"/>
          <w:shd w:val="clear" w:color="auto" w:fill="FFFFFF"/>
        </w:rPr>
        <w:t xml:space="preserve"> CIX, and CIX</w:t>
      </w:r>
      <w:r w:rsidRPr="0008478A">
        <w:rPr>
          <w:rFonts w:ascii="Times New Roman" w:hAnsi="Times New Roman" w:cs="Times New Roman"/>
          <w:color w:val="0F1115"/>
          <w:shd w:val="clear" w:color="auto" w:fill="FFFFFF"/>
        </w:rPr>
        <w:t> with TOC show good positive correlations (</w:t>
      </w:r>
      <w:r w:rsidRPr="0008478A">
        <w:rPr>
          <w:rFonts w:ascii="Times New Roman" w:hAnsi="Times New Roman" w:cs="Times New Roman"/>
          <w:i/>
          <w:color w:val="0F1115"/>
          <w:shd w:val="clear" w:color="auto" w:fill="FFFFFF"/>
        </w:rPr>
        <w:t>R</w:t>
      </w:r>
      <w:r w:rsidRPr="0008478A">
        <w:rPr>
          <w:rFonts w:ascii="Times New Roman" w:hAnsi="Times New Roman" w:cs="Times New Roman"/>
          <w:color w:val="0F1115"/>
          <w:shd w:val="clear" w:color="auto" w:fill="FFFFFF"/>
        </w:rPr>
        <w:t xml:space="preserve">² &gt; 0.3, </w:t>
      </w:r>
      <w:r w:rsidRPr="0008478A">
        <w:rPr>
          <w:rFonts w:ascii="Times New Roman" w:hAnsi="Times New Roman" w:cs="Times New Roman"/>
          <w:i/>
          <w:color w:val="0F1115"/>
          <w:shd w:val="clear" w:color="auto" w:fill="FFFFFF"/>
        </w:rPr>
        <w:t>n</w:t>
      </w:r>
      <w:r w:rsidRPr="0008478A">
        <w:rPr>
          <w:rFonts w:ascii="Times New Roman" w:hAnsi="Times New Roman" w:cs="Times New Roman"/>
          <w:color w:val="0F1115"/>
          <w:shd w:val="clear" w:color="auto" w:fill="FFFFFF"/>
        </w:rPr>
        <w:t xml:space="preserve"> = 21, </w:t>
      </w:r>
      <w:r w:rsidRPr="0008478A">
        <w:rPr>
          <w:rFonts w:ascii="Times New Roman" w:hAnsi="Times New Roman" w:cs="Times New Roman"/>
          <w:i/>
          <w:color w:val="0F1115"/>
          <w:shd w:val="clear" w:color="auto" w:fill="FFFFFF"/>
        </w:rPr>
        <w:t xml:space="preserve">p </w:t>
      </w:r>
      <w:r w:rsidRPr="0008478A">
        <w:rPr>
          <w:rFonts w:ascii="Times New Roman" w:hAnsi="Times New Roman" w:cs="Times New Roman"/>
          <w:color w:val="0F1115"/>
          <w:shd w:val="clear" w:color="auto" w:fill="FFFFFF"/>
        </w:rPr>
        <w:t>&lt; 0.01), indicating that increased weathering intensity can lead to a significant increase in TOC</w:t>
      </w:r>
      <w:r w:rsidR="00F9796A" w:rsidRPr="0008478A">
        <w:rPr>
          <w:rFonts w:ascii="Times New Roman" w:hAnsi="Times New Roman" w:cs="Times New Roman"/>
          <w:color w:val="0F1115"/>
          <w:shd w:val="clear" w:color="auto" w:fill="FFFFFF"/>
        </w:rPr>
        <w:t xml:space="preserve"> </w:t>
      </w:r>
      <w:r w:rsidR="00F9796A" w:rsidRPr="0008478A">
        <w:rPr>
          <w:rFonts w:ascii="Times New Roman" w:hAnsi="Times New Roman" w:cs="Times New Roman"/>
        </w:rPr>
        <w:t>(</w:t>
      </w:r>
      <w:r w:rsidR="00F9796A" w:rsidRPr="0008478A">
        <w:rPr>
          <w:rFonts w:ascii="Times New Roman" w:hAnsi="Times New Roman" w:cs="Times New Roman"/>
          <w:color w:val="0000FF"/>
        </w:rPr>
        <w:t>Fig. S2</w:t>
      </w:r>
      <w:r w:rsidR="00F9796A" w:rsidRPr="0008478A">
        <w:rPr>
          <w:rFonts w:ascii="Times New Roman" w:hAnsi="Times New Roman" w:cs="Times New Roman"/>
        </w:rPr>
        <w:t>A</w:t>
      </w:r>
      <w:r w:rsidR="00F9796A" w:rsidRPr="0008478A">
        <w:rPr>
          <w:rFonts w:ascii="Times New Roman" w:hAnsi="Times New Roman" w:cs="Times New Roman"/>
          <w:color w:val="0F1115"/>
        </w:rPr>
        <w:t>–</w:t>
      </w:r>
      <w:r w:rsidR="00F9796A" w:rsidRPr="0008478A">
        <w:rPr>
          <w:rFonts w:ascii="Times New Roman" w:hAnsi="Times New Roman" w:cs="Times New Roman"/>
        </w:rPr>
        <w:t>D)</w:t>
      </w:r>
      <w:r w:rsidRPr="0008478A">
        <w:rPr>
          <w:rFonts w:ascii="Times New Roman" w:hAnsi="Times New Roman" w:cs="Times New Roman"/>
          <w:color w:val="0F1115"/>
          <w:shd w:val="clear" w:color="auto" w:fill="FFFFFF"/>
        </w:rPr>
        <w:t>.</w:t>
      </w:r>
    </w:p>
    <w:p w14:paraId="3D0313E4" w14:textId="1DB29571" w:rsidR="008A3BBD" w:rsidRPr="0008478A" w:rsidRDefault="008A3BBD" w:rsidP="00F93878">
      <w:pPr>
        <w:spacing w:line="480" w:lineRule="auto"/>
        <w:ind w:firstLineChars="200" w:firstLine="480"/>
        <w:rPr>
          <w:rFonts w:ascii="Times New Roman" w:hAnsi="Times New Roman" w:cs="Times New Roman"/>
        </w:rPr>
      </w:pPr>
    </w:p>
    <w:p w14:paraId="671BD5CF" w14:textId="13EF266F" w:rsidR="008A3BBD" w:rsidRPr="0008478A" w:rsidRDefault="008A3BBD" w:rsidP="00F93878">
      <w:pPr>
        <w:spacing w:line="480" w:lineRule="auto"/>
        <w:ind w:firstLineChars="200" w:firstLine="480"/>
        <w:rPr>
          <w:rFonts w:ascii="Times New Roman" w:hAnsi="Times New Roman" w:cs="Times New Roman"/>
        </w:rPr>
      </w:pPr>
    </w:p>
    <w:p w14:paraId="58A21BEE" w14:textId="3A06D5C0" w:rsidR="008A3BBD" w:rsidRPr="0008478A" w:rsidRDefault="008A3BBD" w:rsidP="00F93878">
      <w:pPr>
        <w:spacing w:line="480" w:lineRule="auto"/>
        <w:ind w:firstLineChars="200" w:firstLine="480"/>
        <w:rPr>
          <w:rFonts w:ascii="Times New Roman" w:hAnsi="Times New Roman" w:cs="Times New Roman"/>
        </w:rPr>
      </w:pPr>
    </w:p>
    <w:p w14:paraId="3342FC18" w14:textId="132EBB29" w:rsidR="008A3BBD" w:rsidRPr="0008478A" w:rsidRDefault="008A3BBD" w:rsidP="00F93878">
      <w:pPr>
        <w:spacing w:line="480" w:lineRule="auto"/>
        <w:ind w:firstLineChars="200" w:firstLine="480"/>
        <w:rPr>
          <w:rFonts w:ascii="Times New Roman" w:hAnsi="Times New Roman" w:cs="Times New Roman"/>
        </w:rPr>
      </w:pPr>
    </w:p>
    <w:p w14:paraId="02CECB58" w14:textId="6621274B" w:rsidR="008A3BBD" w:rsidRPr="0008478A" w:rsidRDefault="008A3BBD" w:rsidP="00F93878">
      <w:pPr>
        <w:spacing w:line="480" w:lineRule="auto"/>
        <w:ind w:firstLineChars="200" w:firstLine="480"/>
        <w:rPr>
          <w:rFonts w:ascii="Times New Roman" w:hAnsi="Times New Roman" w:cs="Times New Roman"/>
        </w:rPr>
      </w:pPr>
    </w:p>
    <w:p w14:paraId="20ED6035" w14:textId="0465A36A" w:rsidR="008A3BBD" w:rsidRPr="0008478A" w:rsidRDefault="008A3BBD" w:rsidP="00F93878">
      <w:pPr>
        <w:spacing w:line="480" w:lineRule="auto"/>
        <w:ind w:firstLineChars="200" w:firstLine="480"/>
        <w:rPr>
          <w:rFonts w:ascii="Times New Roman" w:hAnsi="Times New Roman" w:cs="Times New Roman"/>
        </w:rPr>
      </w:pPr>
    </w:p>
    <w:p w14:paraId="4A3ACA10" w14:textId="72DA2688" w:rsidR="008A3BBD" w:rsidRPr="0008478A" w:rsidRDefault="008A3BBD" w:rsidP="00F93878">
      <w:pPr>
        <w:spacing w:line="480" w:lineRule="auto"/>
        <w:ind w:firstLineChars="200" w:firstLine="480"/>
        <w:rPr>
          <w:rFonts w:ascii="Times New Roman" w:hAnsi="Times New Roman" w:cs="Times New Roman"/>
        </w:rPr>
      </w:pPr>
    </w:p>
    <w:p w14:paraId="36053348" w14:textId="7E2C87F1" w:rsidR="008A3BBD" w:rsidRPr="0008478A" w:rsidRDefault="008A3BBD" w:rsidP="00F93878">
      <w:pPr>
        <w:spacing w:line="480" w:lineRule="auto"/>
        <w:ind w:firstLineChars="200" w:firstLine="480"/>
        <w:rPr>
          <w:rFonts w:ascii="Times New Roman" w:hAnsi="Times New Roman" w:cs="Times New Roman"/>
        </w:rPr>
      </w:pPr>
    </w:p>
    <w:p w14:paraId="0D682190" w14:textId="018A40DA" w:rsidR="008A3BBD" w:rsidRPr="0008478A" w:rsidRDefault="008A3BBD" w:rsidP="00F93878">
      <w:pPr>
        <w:spacing w:line="480" w:lineRule="auto"/>
        <w:ind w:firstLineChars="200" w:firstLine="480"/>
        <w:rPr>
          <w:rFonts w:ascii="Times New Roman" w:hAnsi="Times New Roman" w:cs="Times New Roman"/>
        </w:rPr>
      </w:pPr>
    </w:p>
    <w:p w14:paraId="2FE69EE6" w14:textId="4409F21C" w:rsidR="008A3BBD" w:rsidRPr="0008478A" w:rsidRDefault="008A3BBD" w:rsidP="00F93878">
      <w:pPr>
        <w:spacing w:line="480" w:lineRule="auto"/>
        <w:ind w:firstLineChars="200" w:firstLine="480"/>
        <w:rPr>
          <w:rFonts w:ascii="Times New Roman" w:hAnsi="Times New Roman" w:cs="Times New Roman"/>
        </w:rPr>
      </w:pPr>
    </w:p>
    <w:p w14:paraId="4C99F99B" w14:textId="7CB6BB82" w:rsidR="008A3BBD" w:rsidRPr="0008478A" w:rsidRDefault="008A3BBD" w:rsidP="00F93878">
      <w:pPr>
        <w:spacing w:line="480" w:lineRule="auto"/>
        <w:ind w:firstLineChars="200" w:firstLine="480"/>
        <w:rPr>
          <w:rFonts w:ascii="Times New Roman" w:hAnsi="Times New Roman" w:cs="Times New Roman"/>
        </w:rPr>
      </w:pPr>
    </w:p>
    <w:p w14:paraId="094469D5" w14:textId="584A6061" w:rsidR="008A3BBD" w:rsidRPr="0008478A" w:rsidRDefault="008A3BBD" w:rsidP="00F93878">
      <w:pPr>
        <w:spacing w:line="480" w:lineRule="auto"/>
        <w:ind w:firstLineChars="200" w:firstLine="480"/>
        <w:rPr>
          <w:rFonts w:ascii="Times New Roman" w:hAnsi="Times New Roman" w:cs="Times New Roman"/>
        </w:rPr>
      </w:pPr>
    </w:p>
    <w:p w14:paraId="38604DB8" w14:textId="67B9EF58" w:rsidR="008A3BBD" w:rsidRPr="0008478A" w:rsidRDefault="008A3BBD" w:rsidP="00F93878">
      <w:pPr>
        <w:spacing w:line="480" w:lineRule="auto"/>
        <w:ind w:firstLineChars="200" w:firstLine="480"/>
        <w:rPr>
          <w:rFonts w:ascii="Times New Roman" w:hAnsi="Times New Roman" w:cs="Times New Roman"/>
        </w:rPr>
      </w:pPr>
    </w:p>
    <w:p w14:paraId="63200125" w14:textId="7121EA5E" w:rsidR="00756829" w:rsidRPr="0008478A" w:rsidRDefault="00756829" w:rsidP="00F93878">
      <w:pPr>
        <w:spacing w:line="480" w:lineRule="auto"/>
        <w:ind w:firstLineChars="200" w:firstLine="480"/>
        <w:rPr>
          <w:rFonts w:ascii="Times New Roman" w:hAnsi="Times New Roman" w:cs="Times New Roman"/>
        </w:rPr>
      </w:pPr>
    </w:p>
    <w:p w14:paraId="3D290924" w14:textId="2D45ECC1" w:rsidR="00491A40" w:rsidRPr="0008478A" w:rsidRDefault="00491A40" w:rsidP="00F93878">
      <w:pPr>
        <w:spacing w:line="480" w:lineRule="auto"/>
        <w:ind w:firstLineChars="200" w:firstLine="480"/>
        <w:rPr>
          <w:rFonts w:ascii="Times New Roman" w:hAnsi="Times New Roman" w:cs="Times New Roman"/>
        </w:rPr>
      </w:pPr>
    </w:p>
    <w:p w14:paraId="6E98609B" w14:textId="77777777" w:rsidR="00491A40" w:rsidRPr="0008478A" w:rsidRDefault="00491A40" w:rsidP="00F93878">
      <w:pPr>
        <w:spacing w:line="480" w:lineRule="auto"/>
        <w:ind w:firstLineChars="200" w:firstLine="480"/>
        <w:rPr>
          <w:rFonts w:ascii="Times New Roman" w:hAnsi="Times New Roman" w:cs="Times New Roman"/>
        </w:rPr>
      </w:pPr>
    </w:p>
    <w:p w14:paraId="46B486E7" w14:textId="55AEE5F6" w:rsidR="00F61B10" w:rsidRPr="0008478A" w:rsidRDefault="00446DD7" w:rsidP="00F93878">
      <w:pPr>
        <w:spacing w:line="480" w:lineRule="auto"/>
        <w:rPr>
          <w:rFonts w:ascii="Times New Roman" w:hAnsi="Times New Roman" w:cs="Times New Roman"/>
          <w:b/>
          <w:bCs/>
          <w:color w:val="000000"/>
        </w:rPr>
      </w:pPr>
      <w:r w:rsidRPr="0008478A">
        <w:rPr>
          <w:rFonts w:ascii="Times New Roman" w:hAnsi="Times New Roman" w:cs="Times New Roman"/>
          <w:b/>
          <w:bCs/>
          <w:color w:val="000000"/>
        </w:rPr>
        <w:lastRenderedPageBreak/>
        <w:t>Figures and captions</w:t>
      </w:r>
    </w:p>
    <w:p w14:paraId="22DFBC09" w14:textId="366355F2" w:rsidR="00B82ABE" w:rsidRPr="0008478A" w:rsidRDefault="003306B9" w:rsidP="00F93878">
      <w:pPr>
        <w:spacing w:line="480" w:lineRule="auto"/>
        <w:rPr>
          <w:rFonts w:ascii="Times New Roman" w:hAnsi="Times New Roman" w:cs="Times New Roman"/>
        </w:rPr>
      </w:pPr>
      <w:r w:rsidRPr="0008478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453A2B5" wp14:editId="20CB07BC">
                <wp:simplePos x="0" y="0"/>
                <wp:positionH relativeFrom="column">
                  <wp:posOffset>-55245</wp:posOffset>
                </wp:positionH>
                <wp:positionV relativeFrom="paragraph">
                  <wp:posOffset>2957830</wp:posOffset>
                </wp:positionV>
                <wp:extent cx="222885" cy="262255"/>
                <wp:effectExtent l="0" t="0" r="0" b="4445"/>
                <wp:wrapNone/>
                <wp:docPr id="2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2E9B9" w14:textId="77777777" w:rsidR="00623ACD" w:rsidRPr="00C42C6B" w:rsidRDefault="00623ACD" w:rsidP="00623AC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3A2B5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-4.35pt;margin-top:232.9pt;width:17.55pt;height:20.6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NC8GgIAAPMDAAAOAAAAZHJzL2Uyb0RvYy54bWysU82O0zAQviPxDpbvNK3VLN2o6WrZZRHS&#10;8iMtPIDrOI2F7TG222R5AHgDTly481x9DsZOt1vBDZGD5cnMfDPfN+PlxWA02UkfFNiaziZTSqQV&#10;0Ci7qenHDzfPFpSEyG3DNVhZ03sZ6MXq6ZNl7yrJoAPdSE8QxIaqdzXtYnRVUQTRScPDBJy06GzB&#10;Gx7R9Jui8bxHdKMLNp2eFT34xnkQMgT8ez066Srjt60U8V3bBhmJrin2FvPp87lOZ7Fa8mrjueuU&#10;OLTB/6ELw5XFokeoax452Xr1F5RRwkOANk4EmALaVgmZOSCb2fQPNncddzJzQXGCO8oU/h+seLt7&#10;74lqasrmlFhucEb779/2P37tf34lLOnTu1Bh2J3DwDi8gAHnnLkGdwviUyAWrjpuN/LSe+g7yRvs&#10;b5Yyi5PUESckkHX/Bhqsw7cRMtDQepPEQzkIouOc7o+zkUMkAn8yxhaLkhKBLnbGWFnmCrx6SHY+&#10;xFcSDEmXmnocfQbnu9sQUzO8eghJtSzcKK3z+LUlfU3PS1bmhBOPURG3UytT08U0feO+JI4vbZOT&#10;I1d6vGMBbQ+kE8+RcRzWAwYmJdbQ3CN9D+MW4qvBSwf+CyU9bmBNw+ct95IS/dqihOez+TytbDbm&#10;5XOGhj/1rE893AqEqmmkZLxexbzmI9dLlLpVWYbHTg694mZldQ6vIK3uqZ2jHt/q6jcAAAD//wMA&#10;UEsDBBQABgAIAAAAIQDD3hIa3gAAAAkBAAAPAAAAZHJzL2Rvd25yZXYueG1sTI/LTsMwEEX3SPyD&#10;NUjsWrtVkpaQSYVAbEGUh8TOTaZJRDyOYrcJf8+wguVoju49t9jNrldnGkPnGWG1NKCIK1933CC8&#10;vT4utqBCtFzb3jMhfFOAXXl5Udi89hO/0HkfGyUhHHKL0MY45FqHqiVnw9IPxPI7+tHZKOfY6Hq0&#10;k4S7Xq+NybSzHUtDawe6b6n62p8cwvvT8fMjMc/Ng0uHyc9Gs7vRiNdX890tqEhz/IPhV1/UoRSn&#10;gz9xHVSPsNhuhERIslQmCLDOElAHhNRsVqDLQv9fUP4AAAD//wMAUEsBAi0AFAAGAAgAAAAhALaD&#10;OJL+AAAA4QEAABMAAAAAAAAAAAAAAAAAAAAAAFtDb250ZW50X1R5cGVzXS54bWxQSwECLQAUAAYA&#10;CAAAACEAOP0h/9YAAACUAQAACwAAAAAAAAAAAAAAAAAvAQAAX3JlbHMvLnJlbHNQSwECLQAUAAYA&#10;CAAAACEACkTQvBoCAADzAwAADgAAAAAAAAAAAAAAAAAuAgAAZHJzL2Uyb0RvYy54bWxQSwECLQAU&#10;AAYACAAAACEAw94SGt4AAAAJAQAADwAAAAAAAAAAAAAAAAB0BAAAZHJzL2Rvd25yZXYueG1sUEsF&#10;BgAAAAAEAAQA8wAAAH8FAAAAAA==&#10;" filled="f" stroked="f">
                <v:textbox>
                  <w:txbxContent>
                    <w:p w14:paraId="1072E9B9" w14:textId="77777777" w:rsidR="00623ACD" w:rsidRPr="00C42C6B" w:rsidRDefault="00623ACD" w:rsidP="00623AC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Pr="0008478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F158DFA" wp14:editId="03A56BBE">
                <wp:simplePos x="0" y="0"/>
                <wp:positionH relativeFrom="column">
                  <wp:posOffset>-55245</wp:posOffset>
                </wp:positionH>
                <wp:positionV relativeFrom="paragraph">
                  <wp:posOffset>1510030</wp:posOffset>
                </wp:positionV>
                <wp:extent cx="222885" cy="262255"/>
                <wp:effectExtent l="0" t="0" r="0" b="4445"/>
                <wp:wrapNone/>
                <wp:docPr id="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5E2EC" w14:textId="77777777" w:rsidR="00623ACD" w:rsidRPr="00C42C6B" w:rsidRDefault="00623ACD" w:rsidP="00623AC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58DFA" id="_x0000_s1027" type="#_x0000_t202" style="position:absolute;margin-left:-4.35pt;margin-top:118.9pt;width:17.55pt;height:20.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0/lHAIAAPoDAAAOAAAAZHJzL2Uyb0RvYy54bWysU82O0zAQviPxDpbvNK3VLN2o6WrZZRHS&#10;8iMtPIDrOI2F7TG222R5AHgDTly481x9DsZOt1vBDZGD5cnMfDPfN+PlxWA02UkfFNiaziZTSqQV&#10;0Ci7qenHDzfPFpSEyG3DNVhZ03sZ6MXq6ZNl7yrJoAPdSE8QxIaqdzXtYnRVUQTRScPDBJy06GzB&#10;Gx7R9Jui8bxHdKMLNp2eFT34xnkQMgT8ez066Srjt60U8V3bBhmJrin2FvPp87lOZ7Fa8mrjueuU&#10;OLTB/6ELw5XFokeoax452Xr1F5RRwkOANk4EmALaVgmZOSCb2fQPNncddzJzQXGCO8oU/h+seLt7&#10;74lqaspmlFhucEb779/2P37tf34lLOnTu1Bh2J3DwDi8gAHnnLkGdwviUyAWrjpuN/LSe+g7yRvs&#10;b5Yyi5PUESckkHX/Bhqsw7cRMtDQepPEQzkIouOc7o+zkUMkAn8yxhaLkhKBLnbGWFnmCrx6SHY+&#10;xFcSDEmXmnocfQbnu9sQUzO8eghJtSzcKK3z+LUlfU3PS1bmhBOPURG3UytT08U0feO+JI4vbZOT&#10;I1d6vGMBbQ+kE8+RcRzWQ9Y3K5IEWUNzjyp4GJcRHw9eOvBfKOlxEWsaPm+5l5To1xaVPJ/N52lz&#10;szEvnzM0/KlnferhViBUTSMl4/Uq5m0fKV+i4q3Kajx2cmgZFyyLdHgMaYNP7Rz1+GRXvwEAAP//&#10;AwBQSwMEFAAGAAgAAAAhAN06On/fAAAACQEAAA8AAABkcnMvZG93bnJldi54bWxMj8FOwzAMhu9I&#10;e4fISNy2ZGWsW2k6IRBX0DZA4pY1XlutcaomW8vbY07sZFn+9Pv7883oWnHBPjSeNMxnCgRS6W1D&#10;lYaP/et0BSJEQ9a0nlDDDwbYFJOb3GTWD7TFyy5WgkMoZEZDHWOXSRnKGp0JM98h8e3oe2cir30l&#10;bW8GDnetTJRaSmca4g+16fC5xvK0OzsNn2/H76+Feq9e3EM3+FFJcmup9d3t+PQIIuIY/2H402d1&#10;KNjp4M9kg2g1TFcpkxqS+5QrMJAsFyAOPNP1HGSRy+sGxS8AAAD//wMAUEsBAi0AFAAGAAgAAAAh&#10;ALaDOJL+AAAA4QEAABMAAAAAAAAAAAAAAAAAAAAAAFtDb250ZW50X1R5cGVzXS54bWxQSwECLQAU&#10;AAYACAAAACEAOP0h/9YAAACUAQAACwAAAAAAAAAAAAAAAAAvAQAAX3JlbHMvLnJlbHNQSwECLQAU&#10;AAYACAAAACEABptP5RwCAAD6AwAADgAAAAAAAAAAAAAAAAAuAgAAZHJzL2Uyb0RvYy54bWxQSwEC&#10;LQAUAAYACAAAACEA3To6f98AAAAJAQAADwAAAAAAAAAAAAAAAAB2BAAAZHJzL2Rvd25yZXYueG1s&#10;UEsFBgAAAAAEAAQA8wAAAIIFAAAAAA==&#10;" filled="f" stroked="f">
                <v:textbox>
                  <w:txbxContent>
                    <w:p w14:paraId="43D5E2EC" w14:textId="77777777" w:rsidR="00623ACD" w:rsidRPr="00C42C6B" w:rsidRDefault="00623ACD" w:rsidP="00623AC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623ACD" w:rsidRPr="0008478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A06BA3" wp14:editId="5F4DEEFB">
                <wp:simplePos x="0" y="0"/>
                <wp:positionH relativeFrom="column">
                  <wp:posOffset>5959</wp:posOffset>
                </wp:positionH>
                <wp:positionV relativeFrom="paragraph">
                  <wp:posOffset>57638</wp:posOffset>
                </wp:positionV>
                <wp:extent cx="222885" cy="262255"/>
                <wp:effectExtent l="0" t="0" r="0" b="4445"/>
                <wp:wrapNone/>
                <wp:docPr id="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62E64" w14:textId="77777777" w:rsidR="00623ACD" w:rsidRPr="00C42C6B" w:rsidRDefault="00623ACD" w:rsidP="00623AC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42C6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06BA3" id="_x0000_s1028" type="#_x0000_t202" style="position:absolute;margin-left:.45pt;margin-top:4.55pt;width:17.55pt;height:20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9QZGwIAAPoDAAAOAAAAZHJzL2Uyb0RvYy54bWysU82O0zAQviPxDpbvNK3VLN2o6WrZZRHS&#10;8iMtPIDrOI2F7TG222R5APYNOHHhznP1ORg73VLBDZGD5cnMfDPfN+PlxWA02UkfFNiaziZTSqQV&#10;0Ci7qenHDzfPFpSEyG3DNVhZ03sZ6MXq6ZNl7yrJoAPdSE8QxIaqdzXtYnRVUQTRScPDBJy06GzB&#10;Gx7R9Jui8bxHdKMLNp2eFT34xnkQMgT8ez066Srjt60U8V3bBhmJrin2FvPp87lOZ7Fa8mrjueuU&#10;OLTB/6ELw5XFokeoax452Xr1F5RRwkOANk4EmALaVgmZOSCb2fQPNncddzJzQXGCO8oU/h+seLt7&#10;74lqcHY4KcsNzmj/7WH//ef+x1fCkj69CxWG3TkMjMMLGDA2cw3uFsSnQCxcddxu5KX30HeSN9jf&#10;LGUWJ6kjTkgg6/4NNFiHbyNkoKH1JomHchBExzndH2cjh0gE/mSMLRYlJQJd7IyxsswVePWY7HyI&#10;ryQYki419Tj6DM53tyGmZnj1GJJqWbhRWufxa0v6mp6XrMwJJx6jIm6nVqami2n6xn1JHF/aJidH&#10;rvR4xwLaHkgnniPjOKyHrO9RyzU096iCh3EZ8fHgpQP/hZIeF7Gm4fOWe0mJfm1RyfPZfJ42Nxvz&#10;8jlDw5961qcebgVC1TRSMl6vYt72kfIlKt6qrEYazdjJoWVcsCzS4TGkDT61c9TvJ7v6BQAA//8D&#10;AFBLAwQUAAYACAAAACEAdkFQ7toAAAAEAQAADwAAAGRycy9kb3ducmV2LnhtbEyPQUvDQBCF74L/&#10;YRnBm91tbYuN2ZSieFVsq+Btmp0mwexsyG6b+O8dT/byYHiP977J16Nv1Zn62AS2MJ0YUMRlcA1X&#10;Fva7l7sHUDEhO2wDk4UfirAurq9yzFwY+J3O21QpKeGYoYU6pS7TOpY1eYyT0BGLdwy9xyRnX2nX&#10;4yDlvtUzY5baY8OyUGNHTzWV39uTt/Dxevz6nJu36tkvuiGMRrNfaWtvb8bNI6hEY/oPwx++oEMh&#10;TIdwYhdVa2ElOdEpKDHvl/LXwcLCzEEXub6EL34BAAD//wMAUEsBAi0AFAAGAAgAAAAhALaDOJL+&#10;AAAA4QEAABMAAAAAAAAAAAAAAAAAAAAAAFtDb250ZW50X1R5cGVzXS54bWxQSwECLQAUAAYACAAA&#10;ACEAOP0h/9YAAACUAQAACwAAAAAAAAAAAAAAAAAvAQAAX3JlbHMvLnJlbHNQSwECLQAUAAYACAAA&#10;ACEA2gvUGRsCAAD6AwAADgAAAAAAAAAAAAAAAAAuAgAAZHJzL2Uyb0RvYy54bWxQSwECLQAUAAYA&#10;CAAAACEAdkFQ7toAAAAEAQAADwAAAAAAAAAAAAAAAAB1BAAAZHJzL2Rvd25yZXYueG1sUEsFBgAA&#10;AAAEAAQA8wAAAHwFAAAAAA==&#10;" filled="f" stroked="f">
                <v:textbox>
                  <w:txbxContent>
                    <w:p w14:paraId="4D362E64" w14:textId="77777777" w:rsidR="00623ACD" w:rsidRPr="00C42C6B" w:rsidRDefault="00623ACD" w:rsidP="00623AC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42C6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623ACD" w:rsidRPr="0008478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BD5F7D0" wp14:editId="6A90D53B">
                <wp:simplePos x="0" y="0"/>
                <wp:positionH relativeFrom="column">
                  <wp:posOffset>1686169</wp:posOffset>
                </wp:positionH>
                <wp:positionV relativeFrom="paragraph">
                  <wp:posOffset>68433</wp:posOffset>
                </wp:positionV>
                <wp:extent cx="222885" cy="262255"/>
                <wp:effectExtent l="0" t="0" r="0" b="4445"/>
                <wp:wrapNone/>
                <wp:docPr id="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E9383" w14:textId="77777777" w:rsidR="00623ACD" w:rsidRPr="00C42C6B" w:rsidRDefault="00623ACD" w:rsidP="00623AC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5F7D0" id="_x0000_s1029" type="#_x0000_t202" style="position:absolute;margin-left:132.75pt;margin-top:5.4pt;width:17.55pt;height:20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bBIHQIAAPoDAAAOAAAAZHJzL2Uyb0RvYy54bWysU82O0zAQviPxDpbvNG1oljZqulp2WYS0&#10;/EgLD+A6TmNhe4ztNikPAG/Aicve97n6HIydtlRwQ+RgeTIz38z3zXhx2WtFtsJ5Caaik9GYEmE4&#10;1NKsK/rp4+2zGSU+MFMzBUZUdCc8vVw+fbLobClyaEHVwhEEMb7sbEXbEGyZZZ63QjM/AisMOhtw&#10;mgU03TqrHesQXassH48vsg5cbR1w4T3+vRmcdJnwm0bw8L5pvAhEVRR7C+l06VzFM1suWLl2zLaS&#10;H9pg/9CFZtJg0RPUDQuMbJz8C0pL7sBDE0YcdAZNI7lIHJDNZPwHm/uWWZG4oDjenmTy/w+Wv9t+&#10;cETWOLs5JYZpnNH+x/f9z8f9wzeSR30660sMu7cYGPqX0GNs4urtHfDPnhi4bplZiyvnoGsFq7G/&#10;SczMzlIHHB9BVt1bqLEO2wRIQH3jdBQP5SCIjnPanWYj+kA4/szzfDYrKOHoyi/yvChSBVYek63z&#10;4bUATeKlog5Hn8DZ9s6H2AwrjyGxloFbqVQavzKkq+i8yIuUcObRMuB2KqkrOhvHb9iXyPGVqVNy&#10;YFINdyygzIF05DkwDv2qT/o+P2q5gnqHKjgYlhEfD15acF8p6XARK+q/bJgTlKg3BpWcT6bTuLnJ&#10;mBYvcjTcuWd17mGGI1RFAyXD9TqkbR8oX6HijUxqxNEMnRxaxgVLIh0eQ9zgcztF/X6yy18AAAD/&#10;/wMAUEsDBBQABgAIAAAAIQAPZI2W2wAAAAkBAAAPAAAAZHJzL2Rvd25yZXYueG1sTI/BTsMwEETv&#10;SPyDtUjcqN1AqhKyqRCIK4gClbi58TaJiNdR7Dbh71lOcBzNaOZNuZl9r040xi4wwnJhQBHXwXXc&#10;ILy/PV2tQcVk2dk+MCF8U4RNdX5W2sKFiV/ptE2NkhKOhUVoUxoKrWPdkrdxEQZi8Q5h9DaJHBvt&#10;RjtJue91ZsxKe9uxLLR2oIeW6q/t0SN8PB8+dzfmpXn0+TCF2Wj2txrx8mK+vwOVaE5/YfjFF3So&#10;hGkfjuyi6hGyVZ5LVAwjFyRwLXOg9gh5tgRdlfr/g+oHAAD//wMAUEsBAi0AFAAGAAgAAAAhALaD&#10;OJL+AAAA4QEAABMAAAAAAAAAAAAAAAAAAAAAAFtDb250ZW50X1R5cGVzXS54bWxQSwECLQAUAAYA&#10;CAAAACEAOP0h/9YAAACUAQAACwAAAAAAAAAAAAAAAAAvAQAAX3JlbHMvLnJlbHNQSwECLQAUAAYA&#10;CAAAACEA1pGwSB0CAAD6AwAADgAAAAAAAAAAAAAAAAAuAgAAZHJzL2Uyb0RvYy54bWxQSwECLQAU&#10;AAYACAAAACEAD2SNltsAAAAJAQAADwAAAAAAAAAAAAAAAAB3BAAAZHJzL2Rvd25yZXYueG1sUEsF&#10;BgAAAAAEAAQA8wAAAH8FAAAAAA==&#10;" filled="f" stroked="f">
                <v:textbox>
                  <w:txbxContent>
                    <w:p w14:paraId="329E9383" w14:textId="77777777" w:rsidR="00623ACD" w:rsidRPr="00C42C6B" w:rsidRDefault="00623ACD" w:rsidP="00623AC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623ACD" w:rsidRPr="0008478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1511D23" wp14:editId="53302A4E">
                <wp:simplePos x="0" y="0"/>
                <wp:positionH relativeFrom="column">
                  <wp:posOffset>3363204</wp:posOffset>
                </wp:positionH>
                <wp:positionV relativeFrom="paragraph">
                  <wp:posOffset>57638</wp:posOffset>
                </wp:positionV>
                <wp:extent cx="222885" cy="262255"/>
                <wp:effectExtent l="0" t="0" r="0" b="4445"/>
                <wp:wrapNone/>
                <wp:docPr id="2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8DD29F" w14:textId="77777777" w:rsidR="00623ACD" w:rsidRPr="00C42C6B" w:rsidRDefault="00623ACD" w:rsidP="00623AC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11D23" id="_x0000_s1030" type="#_x0000_t202" style="position:absolute;margin-left:264.8pt;margin-top:4.55pt;width:17.55pt;height:20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nPbHAIAAPoDAAAOAAAAZHJzL2Uyb0RvYy54bWysU82O0zAQviPxDpbvNG3ULN2o6WrZZRHS&#10;8iMtPIDrOI2F7TG226Q8APsGnLhw57n6HIydtkRwQ+RgjTMz38z3zXh51WtFdsJ5Caais8mUEmE4&#10;1NJsKvrxw92zBSU+MFMzBUZUdC88vVo9fbLsbClyaEHVwhEEMb7sbEXbEGyZZZ63QjM/ASsMOhtw&#10;mgW8uk1WO9YhulZZPp1eZB242jrgwnv8ezs46SrhN43g4V3TeBGIqij2FtLp0rmOZ7ZasnLjmG0l&#10;P7bB/qELzaTBomeoWxYY2Tr5F5SW3IGHJkw46AyaRnKROCCb2fQPNg8tsyJxQXG8Pcvk/x8sf7t7&#10;74isK5qjPIZpnNHh2+Ph+8/Dj68kj/p01pcY9mAxMPQvoMc5J67e3gP/5ImBm5aZjbh2DrpWsBr7&#10;m8XMbJQ64PgIsu7eQI112DZAAuobp6N4KAdBdGxkf56N6APh+DPP88WioISjK7/I86JIFVh5SrbO&#10;h1cCNIlGRR2OPoGz3b0PsRlWnkJiLQN3Uqk0fmVIV9HLIi9SwsijZcDtVFJXdDGN37AvkeNLU6fk&#10;wKQabCygzJF05DkwDv26T/rOT1quod6jCg6GZcTHg0YL7gslHS5iRf3nLXOCEvXaoJKXs/k8bm66&#10;zIvncU5u7FmPPcxwhKpooGQwb0La9oHyNSreyKRGHM3QybFlXLAk0vExxA0e31PU7ye7+gUAAP//&#10;AwBQSwMEFAAGAAgAAAAhAB5x+U3dAAAACAEAAA8AAABkcnMvZG93bnJldi54bWxMj81OwzAQhO9I&#10;fQdrK3GjdqskkBCnqoq4gig/Ejc33iYR8TqK3Sa8PcsJbrOa0cy35XZ2vbjgGDpPGtYrBQKp9raj&#10;RsPb6+PNHYgQDVnTe0IN3xhgWy2uSlNYP9ELXg6xEVxCoTAa2hiHQspQt+hMWPkBib2TH52JfI6N&#10;tKOZuNz1cqNUJp3piBdaM+C+xfrrcHYa3p9Onx+Jem4eXDpMflaSXC61vl7Ou3sQEef4F4ZffEaH&#10;ipmO/kw2iF5DuskzjmrI1yDYT7PkFsSRhUpAVqX8/0D1AwAA//8DAFBLAQItABQABgAIAAAAIQC2&#10;gziS/gAAAOEBAAATAAAAAAAAAAAAAAAAAAAAAABbQ29udGVudF9UeXBlc10ueG1sUEsBAi0AFAAG&#10;AAgAAAAhADj9If/WAAAAlAEAAAsAAAAAAAAAAAAAAAAALwEAAF9yZWxzLy5yZWxzUEsBAi0AFAAG&#10;AAgAAAAhAMDSc9scAgAA+gMAAA4AAAAAAAAAAAAAAAAALgIAAGRycy9lMm9Eb2MueG1sUEsBAi0A&#10;FAAGAAgAAAAhAB5x+U3dAAAACAEAAA8AAAAAAAAAAAAAAAAAdgQAAGRycy9kb3ducmV2LnhtbFBL&#10;BQYAAAAABAAEAPMAAACABQAAAAA=&#10;" filled="f" stroked="f">
                <v:textbox>
                  <w:txbxContent>
                    <w:p w14:paraId="088DD29F" w14:textId="77777777" w:rsidR="00623ACD" w:rsidRPr="00C42C6B" w:rsidRDefault="00623ACD" w:rsidP="00623AC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623ACD" w:rsidRPr="0008478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EB8606D" wp14:editId="62580D30">
                <wp:simplePos x="0" y="0"/>
                <wp:positionH relativeFrom="column">
                  <wp:posOffset>1681089</wp:posOffset>
                </wp:positionH>
                <wp:positionV relativeFrom="paragraph">
                  <wp:posOffset>1521313</wp:posOffset>
                </wp:positionV>
                <wp:extent cx="222885" cy="262255"/>
                <wp:effectExtent l="0" t="0" r="0" b="4445"/>
                <wp:wrapNone/>
                <wp:docPr id="2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6F444F" w14:textId="77777777" w:rsidR="00623ACD" w:rsidRPr="00C42C6B" w:rsidRDefault="00623ACD" w:rsidP="00623AC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8606D" id="_x0000_s1031" type="#_x0000_t202" style="position:absolute;margin-left:132.35pt;margin-top:119.8pt;width:17.55pt;height:20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Hi4HAIAAPoDAAAOAAAAZHJzL2Uyb0RvYy54bWysU82O0zAQviPxDpbvNK3VLN2o6WrZZRHS&#10;8iMtPIDrOI2F7TG222R5AHgDTly481x9DsZOt1vBDZGD5cnMfDPfN+PlxWA02UkfFNiaziZTSqQV&#10;0Ci7qenHDzfPFpSEyG3DNVhZ03sZ6MXq6ZNl7yrJoAPdSE8QxIaqdzXtYnRVUQTRScPDBJy06GzB&#10;Gx7R9Jui8bxHdKMLNp2eFT34xnkQMgT8ez066Srjt60U8V3bBhmJrin2FvPp87lOZ7Fa8mrjueuU&#10;OLTB/6ELw5XFokeoax452Xr1F5RRwkOANk4EmALaVgmZOSCb2fQPNncddzJzQXGCO8oU/h+seLt7&#10;74lqasoYJZYbnNH++7f9j1/7n18JS/r0LlQYducwMA4vYMA5Z67B3YL4FIiFq47bjbz0HvpO8gb7&#10;m6XM4iR1xAkJZN2/gQbr8G2EDDS03iTxUA6C6Din++Ns5BCJwJ+MscWipESgi50xVpa5Aq8ekp0P&#10;8ZUEQ9Klph5Hn8H57jbE1AyvHkJSLQs3Sus8fm1JX9PzkpU54cRjVMTt1MrUdDFN37gvieNL2+Tk&#10;yJUe71hA2wPpxHNkHIf1kPXN/SZB1tDcowoexmXEx4OXDvwXSnpcxJqGz1vuJSX6tUUlz2fzedrc&#10;bMzL5wwNf+pZn3q4FQhV00jJeL2KedtHypeoeKuyGo+dHFrGBcsiHR5D2uBTO0c9PtnVbwAAAP//&#10;AwBQSwMEFAAGAAgAAAAhAO4AqLveAAAACwEAAA8AAABkcnMvZG93bnJldi54bWxMj8FOwzAQRO9I&#10;/IO1SNyoTShpHeJUCMQVRKFI3Nx4m0TE6yh2m/D3LCe4zWifZmfKzex7ccIxdoEMXC8UCKQ6uI4a&#10;A+9vT1drEDFZcrYPhAa+McKmOj8rbeHCRK942qZGcAjFwhpoUxoKKWPdordxEQYkvh3C6G1iOzbS&#10;jXbicN/LTKlcetsRf2jtgA8t1l/bozewez58fizVS/Pob4cpzEqS19KYy4v5/g5Ewjn9wfBbn6tD&#10;xZ324Uguit5Ali9XjLK40TkIJjKtecyexVppkFUp/2+ofgAAAP//AwBQSwECLQAUAAYACAAAACEA&#10;toM4kv4AAADhAQAAEwAAAAAAAAAAAAAAAAAAAAAAW0NvbnRlbnRfVHlwZXNdLnhtbFBLAQItABQA&#10;BgAIAAAAIQA4/SH/1gAAAJQBAAALAAAAAAAAAAAAAAAAAC8BAABfcmVscy8ucmVsc1BLAQItABQA&#10;BgAIAAAAIQDvOHi4HAIAAPoDAAAOAAAAAAAAAAAAAAAAAC4CAABkcnMvZTJvRG9jLnhtbFBLAQIt&#10;ABQABgAIAAAAIQDuAKi73gAAAAsBAAAPAAAAAAAAAAAAAAAAAHYEAABkcnMvZG93bnJldi54bWxQ&#10;SwUGAAAAAAQABADzAAAAgQUAAAAA&#10;" filled="f" stroked="f">
                <v:textbox>
                  <w:txbxContent>
                    <w:p w14:paraId="7F6F444F" w14:textId="77777777" w:rsidR="00623ACD" w:rsidRPr="00C42C6B" w:rsidRDefault="00623ACD" w:rsidP="00623AC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623ACD" w:rsidRPr="0008478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6FED13D" wp14:editId="1BE4F444">
                <wp:simplePos x="0" y="0"/>
                <wp:positionH relativeFrom="column">
                  <wp:posOffset>3358124</wp:posOffset>
                </wp:positionH>
                <wp:positionV relativeFrom="paragraph">
                  <wp:posOffset>1510518</wp:posOffset>
                </wp:positionV>
                <wp:extent cx="222885" cy="262255"/>
                <wp:effectExtent l="0" t="0" r="0" b="4445"/>
                <wp:wrapNone/>
                <wp:docPr id="2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C7CF6" w14:textId="77777777" w:rsidR="00623ACD" w:rsidRPr="00C42C6B" w:rsidRDefault="00623ACD" w:rsidP="00623AC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ED13D" id="_x0000_s1032" type="#_x0000_t202" style="position:absolute;margin-left:264.4pt;margin-top:118.95pt;width:17.55pt;height:20.6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7DeHQIAAPoDAAAOAAAAZHJzL2Uyb0RvYy54bWysU82O0zAQviPxDpbvNK1pSzdqulp2WYS0&#10;/EgLD+A6TmNhe4ztNlkeAN6AExfuPFefg7HTlgpuiBwsT2bmm/m+GS8ve6PJTvqgwFZ0MhpTIq2A&#10;WtlNRT+8v32yoCREbmuuwcqKPshAL1ePHy07V0oGLehaeoIgNpSdq2gboyuLIohWGh5G4KRFZwPe&#10;8Iim3xS15x2iG12w8XhedOBr50HIEPDvzeCkq4zfNFLEt00TZCS6othbzKfP5zqdxWrJy43nrlXi&#10;0Ab/hy4MVxaLnqBueORk69VfUEYJDwGaOBJgCmgaJWTmgGwm4z/Y3LfcycwFxQnuJFP4f7Dize6d&#10;J6quKHtKieUGZ7T/9nX//ef+xxfCkj6dCyWG3TsMjP1z6HHOmWtwdyA+BmLhuuV2I6+8h66VvMb+&#10;JimzOEsdcEICWXevocY6fBshA/WNN0k8lIMgOs7p4TQb2Uci8CdjbLGYUSLQxeaMzWa5Ai+Pyc6H&#10;+FKCIelSUY+jz+B8dxdiaoaXx5BUy8Kt0jqPX1vSVfRixmY54cxjVMTt1MpUdDFO37AvieMLW+fk&#10;yJUe7lhA2wPpxHNgHPt1n/WdH7VcQ/2AKngYlhEfD15a8J8p6XARKxo+bbmXlOhXFpW8mEynaXOz&#10;MZ09Y2j4c8/63MOtQKiKRkqG63XM2z5QvkLFG5XVSKMZOjm0jAuWRTo8hrTB53aO+v1kV78AAAD/&#10;/wMAUEsDBBQABgAIAAAAIQBOeucu4AAAAAsBAAAPAAAAZHJzL2Rvd25yZXYueG1sTI/NTsMwEITv&#10;SH0Ha5G4UZuUtE2IUyEQVxDlR+LmxtskaryOYrcJb9/tCW67s6OZb4vN5DpxwiG0njTczRUIpMrb&#10;lmoNnx8vt2sQIRqypvOEGn4xwKacXRUmt36kdzxtYy04hEJuNDQx9rmUoWrQmTD3PRLf9n5wJvI6&#10;1NIOZuRw18lEqaV0piVuaEyPTw1Wh+3Rafh63f9836u3+tml/egnJcllUuub6+nxAUTEKf6Z4YLP&#10;6FAy084fyQbRaUiTNaNHDclilYFgR7pc8LBjZZUlIMtC/v+hPAMAAP//AwBQSwECLQAUAAYACAAA&#10;ACEAtoM4kv4AAADhAQAAEwAAAAAAAAAAAAAAAAAAAAAAW0NvbnRlbnRfVHlwZXNdLnhtbFBLAQIt&#10;ABQABgAIAAAAIQA4/SH/1gAAAJQBAAALAAAAAAAAAAAAAAAAAC8BAABfcmVscy8ucmVsc1BLAQIt&#10;ABQABgAIAAAAIQAGy7DeHQIAAPoDAAAOAAAAAAAAAAAAAAAAAC4CAABkcnMvZTJvRG9jLnhtbFBL&#10;AQItABQABgAIAAAAIQBOeucu4AAAAAsBAAAPAAAAAAAAAAAAAAAAAHcEAABkcnMvZG93bnJldi54&#10;bWxQSwUGAAAAAAQABADzAAAAhAUAAAAA&#10;" filled="f" stroked="f">
                <v:textbox>
                  <w:txbxContent>
                    <w:p w14:paraId="6A9C7CF6" w14:textId="77777777" w:rsidR="00623ACD" w:rsidRPr="00C42C6B" w:rsidRDefault="00623ACD" w:rsidP="00623AC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="00623ACD" w:rsidRPr="0008478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65CA881" wp14:editId="2BB9058D">
                <wp:simplePos x="0" y="0"/>
                <wp:positionH relativeFrom="column">
                  <wp:posOffset>1696329</wp:posOffset>
                </wp:positionH>
                <wp:positionV relativeFrom="paragraph">
                  <wp:posOffset>2969113</wp:posOffset>
                </wp:positionV>
                <wp:extent cx="222885" cy="262255"/>
                <wp:effectExtent l="0" t="0" r="0" b="4445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D1774" w14:textId="77777777" w:rsidR="00623ACD" w:rsidRPr="00C42C6B" w:rsidRDefault="00623ACD" w:rsidP="00623AC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CA881" id="_x0000_s1033" type="#_x0000_t202" style="position:absolute;margin-left:133.55pt;margin-top:233.8pt;width:17.55pt;height:20.6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ABMHAIAAPoDAAAOAAAAZHJzL2Uyb0RvYy54bWysU81uEzEQviPxDpbvZBMradNVNlVpKUIq&#10;P1LhARyvN2the4ztZLc8AH0DTly481x5DsbeJETlhtiD5dmZ+Wa+b8aLy95ospU+KLAVnYzGlEgr&#10;oFZ2XdFPH29fzCkJkduaa7Cyog8y0Mvl82eLzpWSQQu6lp4giA1l5yraxujKogiilYaHEThp0dmA&#10;Nzyi6ddF7XmH6EYXbDw+KzrwtfMgZAj492Zw0mXGbxop4vumCTISXVHsLebT53OVzmK54OXac9cq&#10;sW+D/0MXhiuLRY9QNzxysvHqLyijhIcATRwJMAU0jRIyc0A2k/ETNvctdzJzQXGCO8oU/h+seLf9&#10;4ImqK8pmlFhucEa774+7H792P78RlvTpXCgx7N5hYOxfQo9zzlyDuwPxORAL1y23a3nlPXSt5DX2&#10;N0mZxUnqgBMSyKp7CzXW4ZsIGahvvEnioRwE0XFOD8fZyD4SgT8ZY/M5tijQxc4Ym81yBV4ekp0P&#10;8bUEQ9Kloh5Hn8H59i7E1AwvDyGploVbpXUev7akq+jFDBV44jEq4nZqZSo6H6dv2JfE8ZWtc3Lk&#10;Sg93LKDtnnTiOTCO/arP+p4ftFxB/YAqeBiWER8PXlrwXynpcBErGr5suJeU6DcWlbyYTKdpc7Mx&#10;nZ0zNPypZ3Xq4VYgVEUjJcP1OuZtH4hdoeKNymqk0Qyd7FvGBcsi7R9D2uBTO0f9ebLL3wAAAP//&#10;AwBQSwMEFAAGAAgAAAAhAC6y4t/gAAAACwEAAA8AAABkcnMvZG93bnJldi54bWxMj0FPwkAQhe8m&#10;/IfNmHiTXSoUqJ0So/GqAdTE29Id2obubNNdaP33ric5Tt6X977JN6NtxYV63zhGmE0VCOLSmYYr&#10;hI/96/0KhA+ajW4dE8IPedgUk5tcZ8YNvKXLLlQilrDPNEIdQpdJ6cuarPZT1xHH7Oh6q0M8+0qa&#10;Xg+x3LYyUSqVVjccF2rd0XNN5Wl3tgifb8fvr7l6r17sohvcqCTbtUS8ux2fHkEEGsM/DH/6UR2K&#10;6HRwZzZetAhJupxFFGGeLlMQkXhQSQLigLBQqzXIIpfXPxS/AAAA//8DAFBLAQItABQABgAIAAAA&#10;IQC2gziS/gAAAOEBAAATAAAAAAAAAAAAAAAAAAAAAABbQ29udGVudF9UeXBlc10ueG1sUEsBAi0A&#10;FAAGAAgAAAAhADj9If/WAAAAlAEAAAsAAAAAAAAAAAAAAAAALwEAAF9yZWxzLy5yZWxzUEsBAi0A&#10;FAAGAAgAAAAhAJKcAEwcAgAA+gMAAA4AAAAAAAAAAAAAAAAALgIAAGRycy9lMm9Eb2MueG1sUEsB&#10;Ai0AFAAGAAgAAAAhAC6y4t/gAAAACwEAAA8AAAAAAAAAAAAAAAAAdgQAAGRycy9kb3ducmV2Lnht&#10;bFBLBQYAAAAABAAEAPMAAACDBQAAAAA=&#10;" filled="f" stroked="f">
                <v:textbox>
                  <w:txbxContent>
                    <w:p w14:paraId="237D1774" w14:textId="77777777" w:rsidR="00623ACD" w:rsidRPr="00C42C6B" w:rsidRDefault="00623ACD" w:rsidP="00623AC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="00623ACD" w:rsidRPr="0008478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416BDE6" wp14:editId="27800BEE">
                <wp:simplePos x="0" y="0"/>
                <wp:positionH relativeFrom="column">
                  <wp:posOffset>3403844</wp:posOffset>
                </wp:positionH>
                <wp:positionV relativeFrom="paragraph">
                  <wp:posOffset>2958318</wp:posOffset>
                </wp:positionV>
                <wp:extent cx="222885" cy="262255"/>
                <wp:effectExtent l="0" t="0" r="0" b="4445"/>
                <wp:wrapNone/>
                <wp:docPr id="2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98E4B" w14:textId="77777777" w:rsidR="00623ACD" w:rsidRPr="00C42C6B" w:rsidRDefault="00623ACD" w:rsidP="00623AC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6BDE6" id="_x0000_s1034" type="#_x0000_t202" style="position:absolute;margin-left:268pt;margin-top:232.95pt;width:17.55pt;height:20.6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kQOHQIAAPoDAAAOAAAAZHJzL2Uyb0RvYy54bWysU82O0zAQviPxDpbvNK3Vlm7UdLXssghp&#10;+ZEWHsB1nMbC9hjbbbI8APsGnLhw57n6HIydtlRwQ+RgeTIz38z3zXh52RtNdtIHBbaik9GYEmkF&#10;1MpuKvrxw+2zBSUhcltzDVZW9EEGerl6+mTZuVIyaEHX0hMEsaHsXEXbGF1ZFEG00vAwAictOhvw&#10;hkc0/aaoPe8Q3eiCjcfzogNfOw9ChoB/bwYnXWX8ppEivmuaICPRFcXeYj59PtfpLFZLXm48d60S&#10;hzb4P3RhuLJY9AR1wyMnW6/+gjJKeAjQxJEAU0DTKCEzB2QzGf/B5r7lTmYuKE5wJ5nC/4MVb3fv&#10;PVF1RdmcEssNzmj/7XH//ef+x1fCkj6dCyWG3TsMjP0L6HHOmWtwdyA+BWLhuuV2I6+8h66VvMb+&#10;JimzOEsdcEICWXdvoMY6fBshA/WNN0k8lIMgOs7p4TQb2Uci8CdjbLGYUSLQxeaMzWa5Ai+Pyc6H&#10;+EqCIelSUY+jz+B8dxdiaoaXx5BUy8Kt0jqPX1vSVfRixmY54cxjVMTt1MpUdDFO37AvieNLW+fk&#10;yJUe7lhA2wPpxHNgHPt1n/VdHLVcQ/2AKngYlhEfD15a8F8o6XARKxo+b7mXlOjXFpW8mEynaXOz&#10;MZ09Z2j4c8/63MOtQKiKRkqG63XM2z5QvkLFG5XVSKMZOjm0jAuWRTo8hrTB53aO+v1kV78AAAD/&#10;/wMAUEsDBBQABgAIAAAAIQAz2XbS4AAAAAsBAAAPAAAAZHJzL2Rvd25yZXYueG1sTI/BTsMwEETv&#10;SP0Ha5G4UTulSWmIUyEQVxBtQeLmxtskaryOYrcJf89ygtusZjT7pthMrhMXHELrSUMyVyCQKm9b&#10;qjXsdy+39yBCNGRN5wk1fGOATTm7Kkxu/UjveNnGWnAJhdxoaGLscylD1aAzYe57JPaOfnAm8jnU&#10;0g5m5HLXyYVSmXSmJf7QmB6fGqxO27PT8PF6/Ppcqrf62aX96Cclya2l1jfX0+MDiIhT/AvDLz6j&#10;Q8lMB38mG0SnIb3LeEvUsMzSNQhOpKskAXFgoVYLkGUh/28ofwAAAP//AwBQSwECLQAUAAYACAAA&#10;ACEAtoM4kv4AAADhAQAAEwAAAAAAAAAAAAAAAAAAAAAAW0NvbnRlbnRfVHlwZXNdLnhtbFBLAQIt&#10;ABQABgAIAAAAIQA4/SH/1gAAAJQBAAALAAAAAAAAAAAAAAAAAC8BAABfcmVscy8ucmVsc1BLAQIt&#10;ABQABgAIAAAAIQDYRkQOHQIAAPoDAAAOAAAAAAAAAAAAAAAAAC4CAABkcnMvZTJvRG9jLnhtbFBL&#10;AQItABQABgAIAAAAIQAz2XbS4AAAAAsBAAAPAAAAAAAAAAAAAAAAAHcEAABkcnMvZG93bnJldi54&#10;bWxQSwUGAAAAAAQABADzAAAAhAUAAAAA&#10;" filled="f" stroked="f">
                <v:textbox>
                  <w:txbxContent>
                    <w:p w14:paraId="10F98E4B" w14:textId="77777777" w:rsidR="00623ACD" w:rsidRPr="00C42C6B" w:rsidRDefault="00623ACD" w:rsidP="00623AC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B82ABE" w:rsidRPr="0008478A">
        <w:rPr>
          <w:rFonts w:ascii="Times New Roman" w:hAnsi="Times New Roman" w:cs="Times New Roman"/>
          <w:noProof/>
        </w:rPr>
        <w:drawing>
          <wp:inline distT="0" distB="0" distL="0" distR="0" wp14:anchorId="7C3D7B22" wp14:editId="5DA9CDB2">
            <wp:extent cx="1718631" cy="1332000"/>
            <wp:effectExtent l="0" t="0" r="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631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2ABE" w:rsidRPr="0008478A">
        <w:rPr>
          <w:rFonts w:ascii="Times New Roman" w:hAnsi="Times New Roman" w:cs="Times New Roman"/>
          <w:noProof/>
        </w:rPr>
        <w:drawing>
          <wp:inline distT="0" distB="0" distL="0" distR="0" wp14:anchorId="564519BA" wp14:editId="33F8DC46">
            <wp:extent cx="1718417" cy="1332000"/>
            <wp:effectExtent l="0" t="0" r="0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417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2ABE" w:rsidRPr="0008478A">
        <w:rPr>
          <w:rFonts w:ascii="Times New Roman" w:hAnsi="Times New Roman" w:cs="Times New Roman"/>
          <w:noProof/>
        </w:rPr>
        <w:drawing>
          <wp:inline distT="0" distB="0" distL="0" distR="0" wp14:anchorId="6D272BE3" wp14:editId="12CBA817">
            <wp:extent cx="1718417" cy="1332000"/>
            <wp:effectExtent l="0" t="0" r="0" b="190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417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2ABE" w:rsidRPr="0008478A">
        <w:rPr>
          <w:rFonts w:ascii="Times New Roman" w:hAnsi="Times New Roman" w:cs="Times New Roman"/>
          <w:noProof/>
        </w:rPr>
        <w:t xml:space="preserve"> </w:t>
      </w:r>
      <w:r w:rsidR="00B82ABE" w:rsidRPr="0008478A">
        <w:rPr>
          <w:rFonts w:ascii="Times New Roman" w:hAnsi="Times New Roman" w:cs="Times New Roman"/>
          <w:noProof/>
        </w:rPr>
        <w:drawing>
          <wp:inline distT="0" distB="0" distL="0" distR="0" wp14:anchorId="29FC4150" wp14:editId="4D62746D">
            <wp:extent cx="1689100" cy="133287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503" cy="133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2ABE" w:rsidRPr="0008478A">
        <w:rPr>
          <w:rFonts w:ascii="Times New Roman" w:hAnsi="Times New Roman" w:cs="Times New Roman"/>
          <w:noProof/>
        </w:rPr>
        <w:drawing>
          <wp:inline distT="0" distB="0" distL="0" distR="0" wp14:anchorId="551955AF" wp14:editId="47F8FD7B">
            <wp:extent cx="1718417" cy="1332000"/>
            <wp:effectExtent l="0" t="0" r="0" b="1905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417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2ABE" w:rsidRPr="0008478A">
        <w:rPr>
          <w:rFonts w:ascii="Times New Roman" w:hAnsi="Times New Roman" w:cs="Times New Roman"/>
          <w:noProof/>
        </w:rPr>
        <w:drawing>
          <wp:inline distT="0" distB="0" distL="0" distR="0" wp14:anchorId="36212888" wp14:editId="311CC2DF">
            <wp:extent cx="1718417" cy="1332000"/>
            <wp:effectExtent l="0" t="0" r="0" b="1905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417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2ABE" w:rsidRPr="0008478A">
        <w:rPr>
          <w:rFonts w:ascii="Times New Roman" w:hAnsi="Times New Roman" w:cs="Times New Roman"/>
        </w:rPr>
        <w:t xml:space="preserve"> </w:t>
      </w:r>
      <w:r w:rsidR="00B82ABE" w:rsidRPr="0008478A">
        <w:rPr>
          <w:rFonts w:ascii="Times New Roman" w:hAnsi="Times New Roman" w:cs="Times New Roman"/>
          <w:noProof/>
        </w:rPr>
        <w:drawing>
          <wp:inline distT="0" distB="0" distL="0" distR="0" wp14:anchorId="376CBA35" wp14:editId="61304AE2">
            <wp:extent cx="1718417" cy="1332000"/>
            <wp:effectExtent l="0" t="0" r="0" b="1905"/>
            <wp:docPr id="11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417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2ABE" w:rsidRPr="0008478A">
        <w:rPr>
          <w:rFonts w:ascii="Times New Roman" w:hAnsi="Times New Roman" w:cs="Times New Roman"/>
          <w:noProof/>
        </w:rPr>
        <w:drawing>
          <wp:inline distT="0" distB="0" distL="0" distR="0" wp14:anchorId="14B5B2D2" wp14:editId="1999D94A">
            <wp:extent cx="1718417" cy="1332000"/>
            <wp:effectExtent l="0" t="0" r="0" b="1905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417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2ABE" w:rsidRPr="0008478A">
        <w:rPr>
          <w:rFonts w:ascii="Times New Roman" w:hAnsi="Times New Roman" w:cs="Times New Roman"/>
          <w:noProof/>
        </w:rPr>
        <w:drawing>
          <wp:inline distT="0" distB="0" distL="0" distR="0" wp14:anchorId="3E31ABCC" wp14:editId="129888A1">
            <wp:extent cx="1742201" cy="1332000"/>
            <wp:effectExtent l="0" t="0" r="0" b="190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201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2ABE" w:rsidRPr="0008478A">
        <w:rPr>
          <w:rFonts w:ascii="Times New Roman" w:hAnsi="Times New Roman" w:cs="Times New Roman"/>
        </w:rPr>
        <w:t xml:space="preserve"> </w:t>
      </w:r>
    </w:p>
    <w:p w14:paraId="10D71221" w14:textId="5244FD56" w:rsidR="00623ACD" w:rsidRPr="0008478A" w:rsidRDefault="00623ACD" w:rsidP="00F93878">
      <w:pPr>
        <w:spacing w:line="480" w:lineRule="auto"/>
        <w:rPr>
          <w:rFonts w:ascii="Times New Roman" w:hAnsi="Times New Roman" w:cs="Times New Roman"/>
          <w:color w:val="000000"/>
        </w:rPr>
      </w:pPr>
      <w:r w:rsidRPr="0008478A">
        <w:rPr>
          <w:rFonts w:ascii="Times New Roman" w:hAnsi="Times New Roman" w:cs="Times New Roman"/>
          <w:b/>
        </w:rPr>
        <w:t>Fig. S</w:t>
      </w:r>
      <w:r w:rsidR="005E1196" w:rsidRPr="0008478A">
        <w:rPr>
          <w:rFonts w:ascii="Times New Roman" w:hAnsi="Times New Roman" w:cs="Times New Roman"/>
          <w:b/>
        </w:rPr>
        <w:t>1</w:t>
      </w:r>
      <w:r w:rsidR="007132D2" w:rsidRPr="0008478A">
        <w:rPr>
          <w:rFonts w:ascii="Times New Roman" w:hAnsi="Times New Roman" w:cs="Times New Roman"/>
          <w:b/>
        </w:rPr>
        <w:t>.</w:t>
      </w:r>
      <w:r w:rsidRPr="0008478A">
        <w:rPr>
          <w:rFonts w:ascii="Times New Roman" w:hAnsi="Times New Roman" w:cs="Times New Roman"/>
          <w:b/>
        </w:rPr>
        <w:t xml:space="preserve"> </w:t>
      </w:r>
      <w:proofErr w:type="spellStart"/>
      <w:r w:rsidRPr="0008478A">
        <w:rPr>
          <w:rFonts w:ascii="Times New Roman" w:hAnsi="Times New Roman" w:cs="Times New Roman"/>
          <w:b/>
          <w:color w:val="000000"/>
        </w:rPr>
        <w:t>Crossplots</w:t>
      </w:r>
      <w:proofErr w:type="spellEnd"/>
      <w:r w:rsidRPr="0008478A">
        <w:rPr>
          <w:rFonts w:ascii="Times New Roman" w:hAnsi="Times New Roman" w:cs="Times New Roman"/>
          <w:b/>
          <w:color w:val="000000"/>
        </w:rPr>
        <w:t xml:space="preserve"> of </w:t>
      </w:r>
      <w:r w:rsidR="00692F36" w:rsidRPr="0008478A">
        <w:rPr>
          <w:rFonts w:ascii="Times New Roman" w:hAnsi="Times New Roman" w:cs="Times New Roman"/>
          <w:b/>
          <w:color w:val="000000"/>
        </w:rPr>
        <w:t xml:space="preserve">TOC </w:t>
      </w:r>
      <w:r w:rsidR="007132D2" w:rsidRPr="0008478A">
        <w:rPr>
          <w:rFonts w:ascii="Times New Roman" w:hAnsi="Times New Roman" w:cs="Times New Roman"/>
          <w:b/>
        </w:rPr>
        <w:t>(A)</w:t>
      </w:r>
      <w:r w:rsidRPr="0008478A">
        <w:rPr>
          <w:rFonts w:ascii="Times New Roman" w:hAnsi="Times New Roman" w:cs="Times New Roman"/>
          <w:b/>
          <w:color w:val="000000"/>
        </w:rPr>
        <w:t xml:space="preserve">, </w:t>
      </w:r>
      <w:r w:rsidR="00692F36" w:rsidRPr="0008478A">
        <w:rPr>
          <w:rFonts w:ascii="Times New Roman" w:hAnsi="Times New Roman" w:cs="Times New Roman"/>
          <w:b/>
          <w:color w:val="000000"/>
        </w:rPr>
        <w:t xml:space="preserve">Al </w:t>
      </w:r>
      <w:r w:rsidR="00692F36" w:rsidRPr="0008478A">
        <w:rPr>
          <w:rFonts w:ascii="Times New Roman" w:hAnsi="Times New Roman" w:cs="Times New Roman"/>
          <w:b/>
        </w:rPr>
        <w:t>(B</w:t>
      </w:r>
      <w:proofErr w:type="gramStart"/>
      <w:r w:rsidR="00692F36" w:rsidRPr="0008478A">
        <w:rPr>
          <w:rFonts w:ascii="Times New Roman" w:hAnsi="Times New Roman" w:cs="Times New Roman"/>
          <w:b/>
        </w:rPr>
        <w:t>)</w:t>
      </w:r>
      <w:r w:rsidR="00692F36" w:rsidRPr="0008478A">
        <w:rPr>
          <w:rFonts w:ascii="Times New Roman" w:hAnsi="Times New Roman" w:cs="Times New Roman"/>
          <w:b/>
          <w:color w:val="000000"/>
        </w:rPr>
        <w:t xml:space="preserve"> ,</w:t>
      </w:r>
      <w:proofErr w:type="gramEnd"/>
      <w:r w:rsidR="00692F36" w:rsidRPr="0008478A">
        <w:rPr>
          <w:rFonts w:ascii="Times New Roman" w:hAnsi="Times New Roman" w:cs="Times New Roman"/>
          <w:b/>
          <w:color w:val="000000"/>
        </w:rPr>
        <w:t xml:space="preserve"> T</w:t>
      </w:r>
      <w:r w:rsidR="00DA382D" w:rsidRPr="0008478A">
        <w:rPr>
          <w:rFonts w:ascii="Times New Roman" w:hAnsi="Times New Roman" w:cs="Times New Roman"/>
          <w:b/>
          <w:color w:val="000000"/>
        </w:rPr>
        <w:t>h</w:t>
      </w:r>
      <w:r w:rsidR="00692F36" w:rsidRPr="0008478A">
        <w:rPr>
          <w:rFonts w:ascii="Times New Roman" w:hAnsi="Times New Roman" w:cs="Times New Roman"/>
          <w:b/>
          <w:color w:val="000000"/>
        </w:rPr>
        <w:t xml:space="preserve"> </w:t>
      </w:r>
      <w:r w:rsidR="00692F36" w:rsidRPr="0008478A">
        <w:rPr>
          <w:rFonts w:ascii="Times New Roman" w:hAnsi="Times New Roman" w:cs="Times New Roman"/>
          <w:b/>
        </w:rPr>
        <w:t>(C)</w:t>
      </w:r>
      <w:r w:rsidR="00692F36" w:rsidRPr="0008478A">
        <w:rPr>
          <w:rFonts w:ascii="Times New Roman" w:hAnsi="Times New Roman" w:cs="Times New Roman"/>
          <w:b/>
          <w:color w:val="000000"/>
        </w:rPr>
        <w:t xml:space="preserve"> , T</w:t>
      </w:r>
      <w:r w:rsidR="00DA382D" w:rsidRPr="0008478A">
        <w:rPr>
          <w:rFonts w:ascii="Times New Roman" w:hAnsi="Times New Roman" w:cs="Times New Roman"/>
          <w:b/>
          <w:color w:val="000000"/>
        </w:rPr>
        <w:t>S</w:t>
      </w:r>
      <w:r w:rsidR="00692F36" w:rsidRPr="0008478A">
        <w:rPr>
          <w:rFonts w:ascii="Times New Roman" w:hAnsi="Times New Roman" w:cs="Times New Roman"/>
          <w:b/>
          <w:color w:val="000000"/>
        </w:rPr>
        <w:t xml:space="preserve"> </w:t>
      </w:r>
      <w:r w:rsidR="00692F36" w:rsidRPr="0008478A">
        <w:rPr>
          <w:rFonts w:ascii="Times New Roman" w:hAnsi="Times New Roman" w:cs="Times New Roman"/>
          <w:b/>
        </w:rPr>
        <w:t>(D)</w:t>
      </w:r>
      <w:r w:rsidR="00692F36" w:rsidRPr="0008478A">
        <w:rPr>
          <w:rFonts w:ascii="Times New Roman" w:hAnsi="Times New Roman" w:cs="Times New Roman"/>
          <w:b/>
          <w:color w:val="000000"/>
        </w:rPr>
        <w:t xml:space="preserve"> , </w:t>
      </w:r>
      <w:r w:rsidR="00DA382D" w:rsidRPr="0008478A">
        <w:rPr>
          <w:rFonts w:ascii="Times New Roman" w:hAnsi="Times New Roman" w:cs="Times New Roman"/>
          <w:b/>
          <w:color w:val="000000"/>
        </w:rPr>
        <w:t>Zn</w:t>
      </w:r>
      <w:r w:rsidR="00692F36" w:rsidRPr="0008478A">
        <w:rPr>
          <w:rFonts w:ascii="Times New Roman" w:hAnsi="Times New Roman" w:cs="Times New Roman"/>
          <w:b/>
          <w:color w:val="000000"/>
        </w:rPr>
        <w:t xml:space="preserve"> </w:t>
      </w:r>
      <w:r w:rsidR="00692F36" w:rsidRPr="0008478A">
        <w:rPr>
          <w:rFonts w:ascii="Times New Roman" w:hAnsi="Times New Roman" w:cs="Times New Roman"/>
          <w:b/>
        </w:rPr>
        <w:t>(E)</w:t>
      </w:r>
      <w:r w:rsidR="00692F36" w:rsidRPr="0008478A">
        <w:rPr>
          <w:rFonts w:ascii="Times New Roman" w:hAnsi="Times New Roman" w:cs="Times New Roman"/>
          <w:b/>
          <w:color w:val="000000"/>
        </w:rPr>
        <w:t xml:space="preserve"> , </w:t>
      </w:r>
      <w:r w:rsidR="00DA382D" w:rsidRPr="0008478A">
        <w:rPr>
          <w:rFonts w:ascii="Times New Roman" w:hAnsi="Times New Roman" w:cs="Times New Roman"/>
          <w:b/>
          <w:color w:val="000000"/>
        </w:rPr>
        <w:t>Ni</w:t>
      </w:r>
      <w:r w:rsidR="00692F36" w:rsidRPr="0008478A">
        <w:rPr>
          <w:rFonts w:ascii="Times New Roman" w:hAnsi="Times New Roman" w:cs="Times New Roman"/>
          <w:b/>
          <w:color w:val="000000"/>
        </w:rPr>
        <w:t xml:space="preserve"> </w:t>
      </w:r>
      <w:r w:rsidR="00692F36" w:rsidRPr="0008478A">
        <w:rPr>
          <w:rFonts w:ascii="Times New Roman" w:hAnsi="Times New Roman" w:cs="Times New Roman"/>
          <w:b/>
        </w:rPr>
        <w:t>(F)</w:t>
      </w:r>
      <w:r w:rsidR="00692F36" w:rsidRPr="0008478A">
        <w:rPr>
          <w:rFonts w:ascii="Times New Roman" w:hAnsi="Times New Roman" w:cs="Times New Roman"/>
          <w:b/>
          <w:color w:val="000000"/>
        </w:rPr>
        <w:t xml:space="preserve"> , </w:t>
      </w:r>
      <w:r w:rsidR="00AE3F6A" w:rsidRPr="0008478A">
        <w:rPr>
          <w:rFonts w:ascii="Times New Roman" w:hAnsi="Times New Roman" w:cs="Times New Roman"/>
          <w:b/>
          <w:color w:val="000000"/>
        </w:rPr>
        <w:t>Fe</w:t>
      </w:r>
      <w:r w:rsidR="00692F36" w:rsidRPr="0008478A">
        <w:rPr>
          <w:rFonts w:ascii="Times New Roman" w:hAnsi="Times New Roman" w:cs="Times New Roman"/>
          <w:b/>
          <w:color w:val="000000"/>
        </w:rPr>
        <w:t xml:space="preserve"> </w:t>
      </w:r>
      <w:r w:rsidR="00692F36" w:rsidRPr="0008478A">
        <w:rPr>
          <w:rFonts w:ascii="Times New Roman" w:hAnsi="Times New Roman" w:cs="Times New Roman"/>
          <w:b/>
        </w:rPr>
        <w:t>(G)</w:t>
      </w:r>
      <w:r w:rsidR="00692F36" w:rsidRPr="0008478A">
        <w:rPr>
          <w:rFonts w:ascii="Times New Roman" w:hAnsi="Times New Roman" w:cs="Times New Roman"/>
          <w:b/>
          <w:color w:val="000000"/>
        </w:rPr>
        <w:t xml:space="preserve">, </w:t>
      </w:r>
      <w:r w:rsidR="004E1EBB" w:rsidRPr="0008478A">
        <w:rPr>
          <w:rFonts w:ascii="Times New Roman" w:hAnsi="Times New Roman" w:cs="Times New Roman"/>
          <w:b/>
          <w:color w:val="000000"/>
        </w:rPr>
        <w:t>Mn</w:t>
      </w:r>
      <w:r w:rsidR="00692F36" w:rsidRPr="0008478A">
        <w:rPr>
          <w:rFonts w:ascii="Times New Roman" w:hAnsi="Times New Roman" w:cs="Times New Roman"/>
          <w:b/>
          <w:color w:val="000000"/>
        </w:rPr>
        <w:t xml:space="preserve"> </w:t>
      </w:r>
      <w:r w:rsidR="00692F36" w:rsidRPr="0008478A">
        <w:rPr>
          <w:rFonts w:ascii="Times New Roman" w:hAnsi="Times New Roman" w:cs="Times New Roman"/>
          <w:b/>
        </w:rPr>
        <w:t>(</w:t>
      </w:r>
      <w:r w:rsidR="00D668B3" w:rsidRPr="0008478A">
        <w:rPr>
          <w:rFonts w:ascii="Times New Roman" w:hAnsi="Times New Roman" w:cs="Times New Roman"/>
          <w:b/>
        </w:rPr>
        <w:t>H</w:t>
      </w:r>
      <w:r w:rsidR="00692F36" w:rsidRPr="0008478A">
        <w:rPr>
          <w:rFonts w:ascii="Times New Roman" w:hAnsi="Times New Roman" w:cs="Times New Roman"/>
          <w:b/>
        </w:rPr>
        <w:t>)</w:t>
      </w:r>
      <w:r w:rsidR="00692F36" w:rsidRPr="0008478A">
        <w:rPr>
          <w:rFonts w:ascii="Times New Roman" w:hAnsi="Times New Roman" w:cs="Times New Roman"/>
          <w:b/>
          <w:color w:val="000000"/>
        </w:rPr>
        <w:t xml:space="preserve">, </w:t>
      </w:r>
      <w:proofErr w:type="spellStart"/>
      <w:r w:rsidR="00F516F4" w:rsidRPr="0008478A">
        <w:rPr>
          <w:rFonts w:ascii="Times New Roman" w:hAnsi="Times New Roman" w:cs="Times New Roman"/>
          <w:b/>
          <w:color w:val="000000"/>
        </w:rPr>
        <w:t>Mo</w:t>
      </w:r>
      <w:r w:rsidR="00F516F4" w:rsidRPr="0008478A">
        <w:rPr>
          <w:rFonts w:ascii="Times New Roman" w:hAnsi="Times New Roman" w:cs="Times New Roman"/>
          <w:b/>
          <w:color w:val="000000"/>
          <w:vertAlign w:val="subscript"/>
        </w:rPr>
        <w:t>EF</w:t>
      </w:r>
      <w:proofErr w:type="spellEnd"/>
      <w:r w:rsidR="00692F36" w:rsidRPr="0008478A">
        <w:rPr>
          <w:rFonts w:ascii="Times New Roman" w:hAnsi="Times New Roman" w:cs="Times New Roman"/>
          <w:b/>
          <w:color w:val="000000"/>
        </w:rPr>
        <w:t xml:space="preserve"> </w:t>
      </w:r>
      <w:r w:rsidR="00692F36" w:rsidRPr="0008478A">
        <w:rPr>
          <w:rFonts w:ascii="Times New Roman" w:hAnsi="Times New Roman" w:cs="Times New Roman"/>
          <w:b/>
        </w:rPr>
        <w:t>(</w:t>
      </w:r>
      <w:r w:rsidR="00D668B3" w:rsidRPr="0008478A">
        <w:rPr>
          <w:rFonts w:ascii="Times New Roman" w:hAnsi="Times New Roman" w:cs="Times New Roman"/>
          <w:b/>
        </w:rPr>
        <w:t>I</w:t>
      </w:r>
      <w:r w:rsidR="00692F36" w:rsidRPr="0008478A">
        <w:rPr>
          <w:rFonts w:ascii="Times New Roman" w:hAnsi="Times New Roman" w:cs="Times New Roman"/>
          <w:b/>
        </w:rPr>
        <w:t>)</w:t>
      </w:r>
      <w:r w:rsidR="009150D1" w:rsidRPr="0008478A">
        <w:rPr>
          <w:rFonts w:ascii="Times New Roman" w:hAnsi="Times New Roman" w:cs="Times New Roman"/>
          <w:b/>
          <w:i/>
          <w:color w:val="000000"/>
        </w:rPr>
        <w:t xml:space="preserve"> </w:t>
      </w:r>
      <w:r w:rsidRPr="0008478A">
        <w:rPr>
          <w:rFonts w:ascii="Times New Roman" w:hAnsi="Times New Roman" w:cs="Times New Roman"/>
          <w:b/>
          <w:i/>
          <w:color w:val="000000"/>
        </w:rPr>
        <w:t>vs</w:t>
      </w:r>
      <w:r w:rsidRPr="0008478A">
        <w:rPr>
          <w:rFonts w:ascii="Times New Roman" w:hAnsi="Times New Roman" w:cs="Times New Roman"/>
          <w:b/>
          <w:color w:val="000000"/>
        </w:rPr>
        <w:t xml:space="preserve"> Hg </w:t>
      </w:r>
      <w:r w:rsidR="00337FA9" w:rsidRPr="0008478A">
        <w:rPr>
          <w:rFonts w:ascii="Times New Roman" w:hAnsi="Times New Roman" w:cs="Times New Roman"/>
          <w:b/>
          <w:color w:val="000000"/>
        </w:rPr>
        <w:t>concentration</w:t>
      </w:r>
      <w:r w:rsidRPr="0008478A">
        <w:rPr>
          <w:rFonts w:ascii="Times New Roman" w:hAnsi="Times New Roman" w:cs="Times New Roman"/>
          <w:b/>
          <w:color w:val="000000"/>
        </w:rPr>
        <w:t xml:space="preserve"> across the T-OAE interval </w:t>
      </w:r>
      <w:r w:rsidR="00BB5F82" w:rsidRPr="0008478A">
        <w:rPr>
          <w:rFonts w:ascii="Times New Roman" w:hAnsi="Times New Roman" w:cs="Times New Roman"/>
          <w:b/>
          <w:color w:val="000000"/>
        </w:rPr>
        <w:t xml:space="preserve">in the </w:t>
      </w:r>
      <w:r w:rsidR="007467A3" w:rsidRPr="0008478A">
        <w:rPr>
          <w:rFonts w:ascii="Times New Roman" w:hAnsi="Times New Roman" w:cs="Times New Roman"/>
          <w:b/>
          <w:color w:val="000000"/>
        </w:rPr>
        <w:t xml:space="preserve">Arroyo </w:t>
      </w:r>
      <w:proofErr w:type="spellStart"/>
      <w:r w:rsidR="007467A3" w:rsidRPr="0008478A">
        <w:rPr>
          <w:rFonts w:ascii="Times New Roman" w:hAnsi="Times New Roman" w:cs="Times New Roman"/>
          <w:b/>
          <w:color w:val="000000"/>
        </w:rPr>
        <w:t>Serrucho</w:t>
      </w:r>
      <w:proofErr w:type="spellEnd"/>
      <w:r w:rsidR="007467A3" w:rsidRPr="0008478A">
        <w:rPr>
          <w:rFonts w:ascii="Times New Roman" w:hAnsi="Times New Roman" w:cs="Times New Roman"/>
          <w:b/>
          <w:color w:val="000000"/>
        </w:rPr>
        <w:t xml:space="preserve"> section from the Neuquén Basin.</w:t>
      </w:r>
    </w:p>
    <w:p w14:paraId="6A9CA728" w14:textId="616B8DEE" w:rsidR="00B2583F" w:rsidRPr="0008478A" w:rsidRDefault="00B2583F" w:rsidP="00F93878">
      <w:pPr>
        <w:widowControl w:val="0"/>
        <w:spacing w:line="480" w:lineRule="auto"/>
        <w:rPr>
          <w:rFonts w:ascii="Times New Roman" w:hAnsi="Times New Roman" w:cs="Times New Roman"/>
          <w:kern w:val="2"/>
        </w:rPr>
      </w:pPr>
    </w:p>
    <w:p w14:paraId="7630C444" w14:textId="25AA06A6" w:rsidR="00B2583F" w:rsidRPr="0008478A" w:rsidRDefault="00B2583F" w:rsidP="00F93878">
      <w:pPr>
        <w:widowControl w:val="0"/>
        <w:spacing w:line="480" w:lineRule="auto"/>
        <w:rPr>
          <w:rFonts w:ascii="Times New Roman" w:hAnsi="Times New Roman" w:cs="Times New Roman"/>
          <w:kern w:val="2"/>
        </w:rPr>
      </w:pPr>
    </w:p>
    <w:p w14:paraId="06CDC561" w14:textId="00676417" w:rsidR="00B2583F" w:rsidRPr="0008478A" w:rsidRDefault="00B2583F" w:rsidP="00F93878">
      <w:pPr>
        <w:widowControl w:val="0"/>
        <w:spacing w:line="480" w:lineRule="auto"/>
        <w:rPr>
          <w:rFonts w:ascii="Times New Roman" w:hAnsi="Times New Roman" w:cs="Times New Roman"/>
          <w:kern w:val="2"/>
        </w:rPr>
      </w:pPr>
    </w:p>
    <w:p w14:paraId="1977744A" w14:textId="3ABE0B64" w:rsidR="00835B80" w:rsidRPr="0008478A" w:rsidRDefault="00835B80" w:rsidP="00F93878">
      <w:pPr>
        <w:widowControl w:val="0"/>
        <w:spacing w:line="480" w:lineRule="auto"/>
        <w:rPr>
          <w:rFonts w:ascii="Times New Roman" w:hAnsi="Times New Roman" w:cs="Times New Roman"/>
          <w:kern w:val="2"/>
        </w:rPr>
      </w:pPr>
    </w:p>
    <w:p w14:paraId="27C7D58B" w14:textId="187A2DDB" w:rsidR="00835B80" w:rsidRPr="0008478A" w:rsidRDefault="00835B80" w:rsidP="00F93878">
      <w:pPr>
        <w:widowControl w:val="0"/>
        <w:spacing w:line="480" w:lineRule="auto"/>
        <w:rPr>
          <w:rFonts w:ascii="Times New Roman" w:hAnsi="Times New Roman" w:cs="Times New Roman"/>
          <w:kern w:val="2"/>
        </w:rPr>
      </w:pPr>
    </w:p>
    <w:p w14:paraId="223DEFB8" w14:textId="117011D7" w:rsidR="00835B80" w:rsidRPr="0008478A" w:rsidRDefault="00835B80" w:rsidP="00F93878">
      <w:pPr>
        <w:widowControl w:val="0"/>
        <w:spacing w:line="480" w:lineRule="auto"/>
        <w:rPr>
          <w:rFonts w:ascii="Times New Roman" w:hAnsi="Times New Roman" w:cs="Times New Roman"/>
          <w:kern w:val="2"/>
        </w:rPr>
      </w:pPr>
    </w:p>
    <w:p w14:paraId="13692FAA" w14:textId="2175D215" w:rsidR="00835B80" w:rsidRPr="0008478A" w:rsidRDefault="00835B80" w:rsidP="00F93878">
      <w:pPr>
        <w:widowControl w:val="0"/>
        <w:spacing w:line="480" w:lineRule="auto"/>
        <w:rPr>
          <w:rFonts w:ascii="Times New Roman" w:hAnsi="Times New Roman" w:cs="Times New Roman"/>
          <w:kern w:val="2"/>
        </w:rPr>
      </w:pPr>
    </w:p>
    <w:p w14:paraId="5CA86F63" w14:textId="61F4D4F7" w:rsidR="009A14F0" w:rsidRPr="0008478A" w:rsidRDefault="00C84591" w:rsidP="00F93878">
      <w:pPr>
        <w:spacing w:line="480" w:lineRule="auto"/>
        <w:rPr>
          <w:rFonts w:ascii="Times New Roman" w:hAnsi="Times New Roman" w:cs="Times New Roman"/>
        </w:rPr>
      </w:pPr>
      <w:r w:rsidRPr="0008478A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89AF428" wp14:editId="3C8C1B57">
                <wp:simplePos x="0" y="0"/>
                <wp:positionH relativeFrom="column">
                  <wp:posOffset>2348865</wp:posOffset>
                </wp:positionH>
                <wp:positionV relativeFrom="paragraph">
                  <wp:posOffset>29210</wp:posOffset>
                </wp:positionV>
                <wp:extent cx="222885" cy="262255"/>
                <wp:effectExtent l="0" t="0" r="0" b="4445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DDD13" w14:textId="45AC183A" w:rsidR="00C84591" w:rsidRPr="00C42C6B" w:rsidRDefault="00C84591" w:rsidP="00C84591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AF428" id="_x0000_s1035" type="#_x0000_t202" style="position:absolute;margin-left:184.95pt;margin-top:2.3pt;width:17.55pt;height:20.6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kkPHAIAAPkDAAAOAAAAZHJzL2Uyb0RvYy54bWysU82O0zAQviPxDpbvNK3VLm3UdLXssghp&#10;+ZEWHsB1nMbC9hjbbbI8APsGnLhw57n6HIydtlRwQ+RgeTIz38z3zXh52RtNdtIHBbaik9GYEmkF&#10;1MpuKvrxw+2zOSUhcltzDVZW9EEGerl6+mTZuVIyaEHX0hMEsaHsXEXbGF1ZFEG00vAwAictOhvw&#10;hkc0/aaoPe8Q3eiCjccXRQe+dh6EDAH/3gxOusr4TSNFfNc0QUaiK4q9xXz6fK7TWayWvNx47lol&#10;Dm3wf+jCcGWx6AnqhkdOtl79BWWU8BCgiSMBpoCmUUJmDshmMv6DzX3LncxcUJzgTjKF/wcr3u7e&#10;e6LqijJKLDc4ov23x/33n/sfXwlL8nQulBh17zAu9i+gxzFnqsHdgfgUiIXrltuNvPIeulbyGtub&#10;pMziLHXACQlk3b2BGuvwbYQM1DfeJO1QDYLoOKaH02hkH4nAn4yx+XxGiUAXu2BsNssVeHlMdj7E&#10;VxIMSZeKepx8Bue7uxBTM7w8hqRaFm6V1nn62pKuoosZm+WEM49REZdTK1PR+Th9w7okji9tnZMj&#10;V3q4YwFtD6QTz4Fx7Nd9lndx1HIN9QOq4GHYRXw7eGnBf6Gkwz2saPi85V5Sol9bVHIxmU7T4mZj&#10;OnvO0PDnnvW5h1uBUBWNlAzX65iXfaB8hYo3KquRRjN0cmgZ9yuLdHgLaYHP7Rz1+8WufgEAAP//&#10;AwBQSwMEFAAGAAgAAAAhAH56X73cAAAACAEAAA8AAABkcnMvZG93bnJldi54bWxMj8FOwzAQRO9I&#10;/QdrK3GjNpBETYhTIRBXEKWtxM2Nt0lEvI5itwl/z3KC245mNPum3MyuFxccQ+dJw+1KgUCqve2o&#10;0bD7eLlZgwjRkDW9J9TwjQE21eKqNIX1E73jZRsbwSUUCqOhjXEopAx1i86ElR+Q2Dv50ZnIcmyk&#10;Hc3E5a6Xd0pl0pmO+ENrBnxqsf7anp2G/evp85Cot+bZpcPkZyXJ5VLr6+X8+AAi4hz/wvCLz+hQ&#10;MdPRn8kG0Wu4z/KcoxqSDAT7iUp525GPNAdZlfL/gOoHAAD//wMAUEsBAi0AFAAGAAgAAAAhALaD&#10;OJL+AAAA4QEAABMAAAAAAAAAAAAAAAAAAAAAAFtDb250ZW50X1R5cGVzXS54bWxQSwECLQAUAAYA&#10;CAAAACEAOP0h/9YAAACUAQAACwAAAAAAAAAAAAAAAAAvAQAAX3JlbHMvLnJlbHNQSwECLQAUAAYA&#10;CAAAACEAQp5JDxwCAAD5AwAADgAAAAAAAAAAAAAAAAAuAgAAZHJzL2Uyb0RvYy54bWxQSwECLQAU&#10;AAYACAAAACEAfnpfvdwAAAAIAQAADwAAAAAAAAAAAAAAAAB2BAAAZHJzL2Rvd25yZXYueG1sUEsF&#10;BgAAAAAEAAQA8wAAAH8FAAAAAA==&#10;" filled="f" stroked="f">
                <v:textbox>
                  <w:txbxContent>
                    <w:p w14:paraId="64FDDD13" w14:textId="45AC183A" w:rsidR="00C84591" w:rsidRPr="00C42C6B" w:rsidRDefault="00C84591" w:rsidP="00C84591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08478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5FA95ED" wp14:editId="195659B3">
                <wp:simplePos x="0" y="0"/>
                <wp:positionH relativeFrom="column">
                  <wp:posOffset>74567</wp:posOffset>
                </wp:positionH>
                <wp:positionV relativeFrom="paragraph">
                  <wp:posOffset>31024</wp:posOffset>
                </wp:positionV>
                <wp:extent cx="222885" cy="262255"/>
                <wp:effectExtent l="0" t="0" r="0" b="4445"/>
                <wp:wrapNone/>
                <wp:docPr id="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E2F31" w14:textId="77777777" w:rsidR="00C84591" w:rsidRPr="00C42C6B" w:rsidRDefault="00C84591" w:rsidP="00C84591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42C6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A95ED" id="_x0000_s1036" type="#_x0000_t202" style="position:absolute;margin-left:5.85pt;margin-top:2.45pt;width:17.55pt;height:20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Q3GGgIAAPoDAAAOAAAAZHJzL2Uyb0RvYy54bWysU82O0zAQviPxDpbvNK3VLN2o6WrZZRHS&#10;8iMtPIDrOI2F7TG222R5AHgDTly481x9DsZOt1vBDZGD5cnMfDPfN+PlxWA02UkfFNiaziZTSqQV&#10;0Ci7qenHDzfPFpSEyG3DNVhZ03sZ6MXq6ZNl7yrJoAPdSE8QxIaqdzXtYnRVUQTRScPDBJy06GzB&#10;Gx7R9Jui8bxHdKMLNp2eFT34xnkQMgT8ez066Srjt60U8V3bBhmJrin2FvPp87lOZ7Fa8mrjueuU&#10;OLTB/6ELw5XFokeoax452Xr1F5RRwkOANk4EmALaVgmZOSCb2fQPNncddzJzQXGCO8oU/h+seLt7&#10;74lqcHaUWG5wRPvv3/Y/fu1/fiUsydO7UGHUncO4OLyAIYUmqsHdgvgUiIWrjtuNvPQe+k7yBtub&#10;pcziJHXECQlk3b+BBuvwbYQMNLTeJEBUgyA6jun+OBo5RCLwJ2NssSgpEehiZ4yVZa7Aq4dk50N8&#10;JcGQdKmpx8lncL67DTE1w6uHkFTLwo3SOk9fW9LX9LxkZU448RgVcTm1MjVdTNM3rkvi+NI2OTly&#10;pcc7FtD2QDrxHBnHYT2M8ubkpMgamnuUwcO4jPh48NKB/0JJj4tY0/B5y72kRL+2KOX5bD5Pm5uN&#10;efmcoeFPPetTD7cCoWoaKRmvVzFv+8j5EiVvVZbjsZNDz7hgWaXDY0gbfGrnqMcnu/oNAAD//wMA&#10;UEsDBBQABgAIAAAAIQATjUr02gAAAAYBAAAPAAAAZHJzL2Rvd25yZXYueG1sTI/BTsMwEETvSPyD&#10;tUjc6LpVKDTEqRCIK4gClXpz420SEa+j2G3C37M9wWk1mtHsm2I9+U6daIhtYAPzmQZFXAXXcm3g&#10;8+Pl5h5UTJad7QKTgR+KsC4vLwqbuzDyO502qVZSwjG3BpqU+hwxVg15G2ehJxbvEAZvk8ihRjfY&#10;Ucp9hwutl+hty/KhsT09NVR9b47ewNfrYbfN9Fv97G/7MUwa2a/QmOur6fEBVKIp/YXhjC/oUArT&#10;PhzZRdWJnt9J0kC2AiV2tpQh+/NdAJYF/scvfwEAAP//AwBQSwECLQAUAAYACAAAACEAtoM4kv4A&#10;AADhAQAAEwAAAAAAAAAAAAAAAAAAAAAAW0NvbnRlbnRfVHlwZXNdLnhtbFBLAQItABQABgAIAAAA&#10;IQA4/SH/1gAAAJQBAAALAAAAAAAAAAAAAAAAAC8BAABfcmVscy8ucmVsc1BLAQItABQABgAIAAAA&#10;IQA4zQ3GGgIAAPoDAAAOAAAAAAAAAAAAAAAAAC4CAABkcnMvZTJvRG9jLnhtbFBLAQItABQABgAI&#10;AAAAIQATjUr02gAAAAYBAAAPAAAAAAAAAAAAAAAAAHQEAABkcnMvZG93bnJldi54bWxQSwUGAAAA&#10;AAQABADzAAAAewUAAAAA&#10;" filled="f" stroked="f">
                <v:textbox>
                  <w:txbxContent>
                    <w:p w14:paraId="633E2F31" w14:textId="77777777" w:rsidR="00C84591" w:rsidRPr="00C42C6B" w:rsidRDefault="00C84591" w:rsidP="00C84591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42C6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9A14F0" w:rsidRPr="0008478A">
        <w:rPr>
          <w:rFonts w:ascii="Times New Roman" w:hAnsi="Times New Roman" w:cs="Times New Roman"/>
        </w:rPr>
        <w:t xml:space="preserve"> </w:t>
      </w:r>
      <w:r w:rsidR="009A14F0" w:rsidRPr="0008478A">
        <w:rPr>
          <w:rFonts w:ascii="Times New Roman" w:hAnsi="Times New Roman" w:cs="Times New Roman"/>
          <w:noProof/>
        </w:rPr>
        <w:drawing>
          <wp:inline distT="0" distB="0" distL="0" distR="0" wp14:anchorId="0953B428" wp14:editId="6B330EBD">
            <wp:extent cx="2319931" cy="18000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931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7BD2" w:rsidRPr="0008478A">
        <w:rPr>
          <w:rFonts w:ascii="Times New Roman" w:hAnsi="Times New Roman" w:cs="Times New Roman"/>
          <w:noProof/>
        </w:rPr>
        <w:drawing>
          <wp:inline distT="0" distB="0" distL="0" distR="0" wp14:anchorId="1C463A52" wp14:editId="4D382B83">
            <wp:extent cx="2319931" cy="18000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931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61277" w14:textId="480E093D" w:rsidR="009A14F0" w:rsidRPr="0008478A" w:rsidRDefault="00C84591" w:rsidP="00F93878">
      <w:pPr>
        <w:spacing w:line="480" w:lineRule="auto"/>
        <w:rPr>
          <w:rFonts w:ascii="Times New Roman" w:hAnsi="Times New Roman" w:cs="Times New Roman"/>
        </w:rPr>
      </w:pPr>
      <w:r w:rsidRPr="0008478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8F847B4" wp14:editId="5A47C238">
                <wp:simplePos x="0" y="0"/>
                <wp:positionH relativeFrom="column">
                  <wp:posOffset>41910</wp:posOffset>
                </wp:positionH>
                <wp:positionV relativeFrom="paragraph">
                  <wp:posOffset>28787</wp:posOffset>
                </wp:positionV>
                <wp:extent cx="198967" cy="262255"/>
                <wp:effectExtent l="0" t="0" r="0" b="4445"/>
                <wp:wrapNone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967" cy="262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F2A1C" w14:textId="354F3736" w:rsidR="00C84591" w:rsidRPr="00C42C6B" w:rsidRDefault="00C84591" w:rsidP="00C84591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847B4" id="_x0000_s1037" type="#_x0000_t202" style="position:absolute;margin-left:3.3pt;margin-top:2.25pt;width:15.65pt;height:20.6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qizHAIAAPoDAAAOAAAAZHJzL2Uyb0RvYy54bWysU82O0zAQviPxDpbvNE3Udtuo6WrZZRHS&#10;8iMtPIDrOI2F7TG226Q8APsGnLhw57n6HIydbreCGyIHy5OZ+Wa+b8bLy14rshPOSzAVzUdjSoTh&#10;UEuzqeinj7cv5pT4wEzNFBhR0b3w9HL1/Nmys6UooAVVC0cQxPiysxVtQ7BllnneCs38CKww6GzA&#10;aRbQdJusdqxDdK2yYjyeZR242jrgwnv8ezM46SrhN43g4X3TeBGIqij2FtLp0rmOZ7ZasnLjmG0l&#10;P7bB/qELzaTBoieoGxYY2Tr5F5SW3IGHJow46AyaRnKROCCbfPwHm/uWWZG4oDjenmTy/w+Wv9t9&#10;cETWFZ1RYpjGER2+Pxx+/Dr8/EaKKE9nfYlR9xbjQv8SehxzourtHfDPnhi4bpnZiCvnoGsFq7G9&#10;PGZmZ6kDjo8g6+4t1FiHbQMkoL5xOmqHahBExzHtT6MRfSA8llzMF7MLSji6illRTKepAisfk63z&#10;4bUATeKlog4nn8DZ7s6H2AwrH0NiLQO3Uqk0fWVIV9HFtJimhDOPlgGXU0ld0fk4fsO6RI6vTJ2S&#10;A5NquGMBZY6kI8+BcejXfZI3T5JERdZQ71EGB8My4uPBSwvuKyUdLmJF/Zctc4IS9caglIt8Momb&#10;m4zJ9KJAw5171uceZjhCVTRQMlyvQ9r2gfMVSt7IJMdTJ8eeccGSSsfHEDf43E5RT0929RsAAP//&#10;AwBQSwMEFAAGAAgAAAAhAP+cB2PZAAAABQEAAA8AAABkcnMvZG93bnJldi54bWxMjk1PwzAQRO9I&#10;/AdrkbhRG2hDG+JUCMQV1PIhcdvG2yQiXkex24R/z/YEx9GM3rxiPflOHWmIbWAL1zMDirgKruXa&#10;wvvb89USVEzIDrvAZOGHIqzL87MCcxdG3tBxm2olEI45WmhS6nOtY9WQxzgLPbF0+zB4TBKHWrsB&#10;R4H7Tt8Yk2mPLctDgz09NlR9bw/ewsfL/utzbl7rJ7/oxzAZzX6lrb28mB7uQSWa0t8YTvqiDqU4&#10;7cKBXVSdhSyToYX5ApS0t3crULtTXIIuC/3fvvwFAAD//wMAUEsBAi0AFAAGAAgAAAAhALaDOJL+&#10;AAAA4QEAABMAAAAAAAAAAAAAAAAAAAAAAFtDb250ZW50X1R5cGVzXS54bWxQSwECLQAUAAYACAAA&#10;ACEAOP0h/9YAAACUAQAACwAAAAAAAAAAAAAAAAAvAQAAX3JlbHMvLnJlbHNQSwECLQAUAAYACAAA&#10;ACEARKaosxwCAAD6AwAADgAAAAAAAAAAAAAAAAAuAgAAZHJzL2Uyb0RvYy54bWxQSwECLQAUAAYA&#10;CAAAACEA/5wHY9kAAAAFAQAADwAAAAAAAAAAAAAAAAB2BAAAZHJzL2Rvd25yZXYueG1sUEsFBgAA&#10;AAAEAAQA8wAAAHwFAAAAAA==&#10;" filled="f" stroked="f">
                <v:textbox>
                  <w:txbxContent>
                    <w:p w14:paraId="43CF2A1C" w14:textId="354F3736" w:rsidR="00C84591" w:rsidRPr="00C42C6B" w:rsidRDefault="00C84591" w:rsidP="00C84591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9A14F0" w:rsidRPr="0008478A">
        <w:rPr>
          <w:rFonts w:ascii="Times New Roman" w:hAnsi="Times New Roman" w:cs="Times New Roman"/>
        </w:rPr>
        <w:t xml:space="preserve"> </w:t>
      </w:r>
      <w:r w:rsidRPr="0008478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E7E4A1C" wp14:editId="3DEDCF84">
                <wp:simplePos x="0" y="0"/>
                <wp:positionH relativeFrom="column">
                  <wp:posOffset>2350347</wp:posOffset>
                </wp:positionH>
                <wp:positionV relativeFrom="paragraph">
                  <wp:posOffset>33020</wp:posOffset>
                </wp:positionV>
                <wp:extent cx="222885" cy="262255"/>
                <wp:effectExtent l="0" t="0" r="0" b="4445"/>
                <wp:wrapNone/>
                <wp:docPr id="8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19DED" w14:textId="478552E9" w:rsidR="00C84591" w:rsidRPr="00C42C6B" w:rsidRDefault="00C84591" w:rsidP="00C84591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E4A1C" id="文本框 8" o:spid="_x0000_s1038" type="#_x0000_t202" style="position:absolute;margin-left:185.05pt;margin-top:2.6pt;width:17.55pt;height:20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kkGHAIAAPoDAAAOAAAAZHJzL2Uyb0RvYy54bWysU82O0zAQviPxDpbvNG3ULN2o6WrZZRHS&#10;8iMtPIDrOI2F7TG226Q8APsGnLhw57n6HIydtkRwQ+RgeTIz38z3zXh51WtFdsJ5Caais8mUEmE4&#10;1NJsKvrxw92zBSU+MFMzBUZUdC88vVo9fbLsbClyaEHVwhEEMb7sbEXbEGyZZZ63QjM/ASsMOhtw&#10;mgU03SarHesQXassn04vsg5cbR1w4T3+vR2cdJXwm0bw8K5pvAhEVRR7C+l06VzHM1stWblxzLaS&#10;H9tg/9CFZtJg0TPULQuMbJ38C0pL7sBDEyYcdAZNI7lIHJDNbPoHm4eWWZG4oDjenmXy/w+Wv929&#10;d0TWFcVBGaZxRIdvj4fvPw8/vpJFlKezvsSoB4txoX8BPY45UfX2HvgnTwzctMxsxLVz0LWC1dje&#10;LGZmo9QBx0eQdfcGaqzDtgESUN84HbVDNQii45j259GIPhCOP/M8XywKSji68os8L4pUgZWnZOt8&#10;eCVAk3ipqMPJJ3C2u/chNsPKU0isZeBOKpWmrwzpKnpZ5EVKGHm0DLicSmpUZxq/YV0ix5emTsmB&#10;STXcsYAyR9KR58A49Os+yTvLT2Kuod6jDA6GZcTHg5cW3BdKOlzEivrPW+YEJeq1QSkvZ/N53Nxk&#10;zIvnORpu7FmPPcxwhKpooGS43oS07QPna5S8kUmOOJuhk2PPuGBJpeNjiBs8tlPU7ye7+gUAAP//&#10;AwBQSwMEFAAGAAgAAAAhAL02BcHcAAAACAEAAA8AAABkcnMvZG93bnJldi54bWxMj81OwzAQhO9I&#10;vIO1SNyo3dIUCNlUCMQV1PIjcXPjbRIRr6PYbcLbsz3BbVYzmv2mWE++U0caYhsYYT4zoIir4Fqu&#10;Ed7fnq9uQcVk2dkuMCH8UIR1eX5W2NyFkTd03KZaSQnH3CI0KfW51rFqyNs4Cz2xePsweJvkHGrt&#10;BjtKue/0wpiV9rZl+dDYnh4bqr63B4/w8bL/+lya1/rJZ/0YJqPZ32nEy4vp4R5Uoin9heGEL+hQ&#10;CtMuHNhF1SFc35i5RBGyBSjxl+YkdiJWGeiy0P8HlL8AAAD//wMAUEsBAi0AFAAGAAgAAAAhALaD&#10;OJL+AAAA4QEAABMAAAAAAAAAAAAAAAAAAAAAAFtDb250ZW50X1R5cGVzXS54bWxQSwECLQAUAAYA&#10;CAAAACEAOP0h/9YAAACUAQAACwAAAAAAAAAAAAAAAAAvAQAAX3JlbHMvLnJlbHNQSwECLQAUAAYA&#10;CAAAACEAHOZJBhwCAAD6AwAADgAAAAAAAAAAAAAAAAAuAgAAZHJzL2Uyb0RvYy54bWxQSwECLQAU&#10;AAYACAAAACEAvTYFwdwAAAAIAQAADwAAAAAAAAAAAAAAAAB2BAAAZHJzL2Rvd25yZXYueG1sUEsF&#10;BgAAAAAEAAQA8wAAAH8FAAAAAA==&#10;" filled="f" stroked="f">
                <v:textbox>
                  <w:txbxContent>
                    <w:p w14:paraId="00319DED" w14:textId="478552E9" w:rsidR="00C84591" w:rsidRPr="00C42C6B" w:rsidRDefault="00C84591" w:rsidP="00C84591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9A14F0" w:rsidRPr="0008478A">
        <w:rPr>
          <w:rFonts w:ascii="Times New Roman" w:hAnsi="Times New Roman" w:cs="Times New Roman"/>
          <w:noProof/>
        </w:rPr>
        <w:drawing>
          <wp:inline distT="0" distB="0" distL="0" distR="0" wp14:anchorId="531CB5D7" wp14:editId="0F78E36F">
            <wp:extent cx="2319931" cy="180000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931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6725" w:rsidRPr="0008478A">
        <w:rPr>
          <w:rFonts w:ascii="Times New Roman" w:hAnsi="Times New Roman" w:cs="Times New Roman"/>
          <w:noProof/>
        </w:rPr>
        <w:drawing>
          <wp:inline distT="0" distB="0" distL="0" distR="0" wp14:anchorId="04C9AD00" wp14:editId="47FE94F1">
            <wp:extent cx="2319931" cy="18000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931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41419" w14:textId="7AB1629F" w:rsidR="005E1196" w:rsidRPr="0008478A" w:rsidRDefault="005E1196" w:rsidP="00F93878">
      <w:pPr>
        <w:spacing w:line="480" w:lineRule="auto"/>
        <w:rPr>
          <w:rFonts w:ascii="Times New Roman" w:hAnsi="Times New Roman" w:cs="Times New Roman"/>
          <w:color w:val="000000"/>
        </w:rPr>
      </w:pPr>
      <w:r w:rsidRPr="0008478A">
        <w:rPr>
          <w:rFonts w:ascii="Times New Roman" w:hAnsi="Times New Roman" w:cs="Times New Roman"/>
          <w:b/>
        </w:rPr>
        <w:t>Fig. S2</w:t>
      </w:r>
      <w:r w:rsidR="00CF219A" w:rsidRPr="0008478A">
        <w:rPr>
          <w:rFonts w:ascii="Times New Roman" w:hAnsi="Times New Roman" w:cs="Times New Roman"/>
          <w:b/>
        </w:rPr>
        <w:t>.</w:t>
      </w:r>
      <w:r w:rsidRPr="0008478A">
        <w:rPr>
          <w:rFonts w:ascii="Times New Roman" w:hAnsi="Times New Roman" w:cs="Times New Roman"/>
          <w:b/>
        </w:rPr>
        <w:t xml:space="preserve"> </w:t>
      </w:r>
      <w:proofErr w:type="spellStart"/>
      <w:r w:rsidRPr="0008478A">
        <w:rPr>
          <w:rFonts w:ascii="Times New Roman" w:hAnsi="Times New Roman" w:cs="Times New Roman"/>
          <w:b/>
          <w:color w:val="000000"/>
        </w:rPr>
        <w:t>Crossplots</w:t>
      </w:r>
      <w:proofErr w:type="spellEnd"/>
      <w:r w:rsidRPr="0008478A">
        <w:rPr>
          <w:rFonts w:ascii="Times New Roman" w:hAnsi="Times New Roman" w:cs="Times New Roman"/>
          <w:b/>
          <w:color w:val="000000"/>
        </w:rPr>
        <w:t xml:space="preserve"> of </w:t>
      </w:r>
      <w:r w:rsidR="00831AC0" w:rsidRPr="0008478A">
        <w:rPr>
          <w:rFonts w:ascii="Times New Roman" w:hAnsi="Times New Roman" w:cs="Times New Roman"/>
          <w:b/>
          <w:color w:val="000000"/>
        </w:rPr>
        <w:t>CIA</w:t>
      </w:r>
      <w:r w:rsidR="00CF219A" w:rsidRPr="0008478A">
        <w:rPr>
          <w:rFonts w:ascii="Times New Roman" w:hAnsi="Times New Roman" w:cs="Times New Roman"/>
          <w:b/>
          <w:color w:val="000000"/>
        </w:rPr>
        <w:t xml:space="preserve"> </w:t>
      </w:r>
      <w:r w:rsidR="00CF219A" w:rsidRPr="0008478A">
        <w:rPr>
          <w:rFonts w:ascii="Times New Roman" w:hAnsi="Times New Roman" w:cs="Times New Roman"/>
          <w:b/>
        </w:rPr>
        <w:t>(A)</w:t>
      </w:r>
      <w:r w:rsidR="00831AC0" w:rsidRPr="0008478A">
        <w:rPr>
          <w:rFonts w:ascii="Times New Roman" w:hAnsi="Times New Roman" w:cs="Times New Roman"/>
          <w:b/>
          <w:color w:val="000000"/>
        </w:rPr>
        <w:t>, CIA*</w:t>
      </w:r>
      <w:r w:rsidR="00CF219A" w:rsidRPr="0008478A">
        <w:rPr>
          <w:rFonts w:ascii="Times New Roman" w:hAnsi="Times New Roman" w:cs="Times New Roman"/>
          <w:b/>
          <w:color w:val="000000"/>
        </w:rPr>
        <w:t xml:space="preserve"> </w:t>
      </w:r>
      <w:r w:rsidR="00CF219A" w:rsidRPr="0008478A">
        <w:rPr>
          <w:rFonts w:ascii="Times New Roman" w:hAnsi="Times New Roman" w:cs="Times New Roman"/>
          <w:b/>
        </w:rPr>
        <w:t>(B)</w:t>
      </w:r>
      <w:r w:rsidR="00831AC0" w:rsidRPr="0008478A">
        <w:rPr>
          <w:rFonts w:ascii="Times New Roman" w:hAnsi="Times New Roman" w:cs="Times New Roman"/>
          <w:b/>
          <w:color w:val="000000"/>
        </w:rPr>
        <w:t>, CIX</w:t>
      </w:r>
      <w:r w:rsidR="00CF219A" w:rsidRPr="0008478A">
        <w:rPr>
          <w:rFonts w:ascii="Times New Roman" w:hAnsi="Times New Roman" w:cs="Times New Roman"/>
          <w:b/>
          <w:color w:val="000000"/>
        </w:rPr>
        <w:t xml:space="preserve"> </w:t>
      </w:r>
      <w:r w:rsidR="00CF219A" w:rsidRPr="0008478A">
        <w:rPr>
          <w:rFonts w:ascii="Times New Roman" w:hAnsi="Times New Roman" w:cs="Times New Roman"/>
          <w:b/>
        </w:rPr>
        <w:t>(C)</w:t>
      </w:r>
      <w:r w:rsidR="00831AC0" w:rsidRPr="0008478A">
        <w:rPr>
          <w:rFonts w:ascii="Times New Roman" w:hAnsi="Times New Roman" w:cs="Times New Roman"/>
          <w:b/>
          <w:color w:val="000000"/>
        </w:rPr>
        <w:t>, CIX*</w:t>
      </w:r>
      <w:r w:rsidR="00CF219A" w:rsidRPr="0008478A">
        <w:rPr>
          <w:rFonts w:ascii="Times New Roman" w:hAnsi="Times New Roman" w:cs="Times New Roman"/>
          <w:b/>
        </w:rPr>
        <w:t>(D)</w:t>
      </w:r>
      <w:r w:rsidRPr="0008478A">
        <w:rPr>
          <w:rFonts w:ascii="Times New Roman" w:hAnsi="Times New Roman" w:cs="Times New Roman"/>
          <w:b/>
          <w:color w:val="000000"/>
        </w:rPr>
        <w:t xml:space="preserve"> </w:t>
      </w:r>
      <w:r w:rsidRPr="0008478A">
        <w:rPr>
          <w:rFonts w:ascii="Times New Roman" w:hAnsi="Times New Roman" w:cs="Times New Roman"/>
          <w:b/>
          <w:i/>
          <w:color w:val="000000"/>
        </w:rPr>
        <w:t>vs</w:t>
      </w:r>
      <w:r w:rsidRPr="0008478A">
        <w:rPr>
          <w:rFonts w:ascii="Times New Roman" w:hAnsi="Times New Roman" w:cs="Times New Roman"/>
          <w:b/>
          <w:color w:val="000000"/>
        </w:rPr>
        <w:t xml:space="preserve"> </w:t>
      </w:r>
      <w:r w:rsidR="008559C0" w:rsidRPr="0008478A">
        <w:rPr>
          <w:rFonts w:ascii="Times New Roman" w:hAnsi="Times New Roman" w:cs="Times New Roman"/>
          <w:b/>
          <w:color w:val="000000"/>
        </w:rPr>
        <w:t>TOC</w:t>
      </w:r>
      <w:r w:rsidR="00E1039A" w:rsidRPr="0008478A">
        <w:rPr>
          <w:rFonts w:ascii="Times New Roman" w:hAnsi="Times New Roman" w:cs="Times New Roman"/>
          <w:b/>
          <w:color w:val="000000"/>
        </w:rPr>
        <w:t xml:space="preserve"> across the T-OAE interval in the Arroyo </w:t>
      </w:r>
      <w:proofErr w:type="spellStart"/>
      <w:r w:rsidR="00E1039A" w:rsidRPr="0008478A">
        <w:rPr>
          <w:rFonts w:ascii="Times New Roman" w:hAnsi="Times New Roman" w:cs="Times New Roman"/>
          <w:b/>
          <w:color w:val="000000"/>
        </w:rPr>
        <w:t>Serrucho</w:t>
      </w:r>
      <w:proofErr w:type="spellEnd"/>
      <w:r w:rsidR="00E1039A" w:rsidRPr="0008478A">
        <w:rPr>
          <w:rFonts w:ascii="Times New Roman" w:hAnsi="Times New Roman" w:cs="Times New Roman"/>
          <w:b/>
          <w:color w:val="000000"/>
        </w:rPr>
        <w:t xml:space="preserve"> section from the Neuquén Basin</w:t>
      </w:r>
      <w:r w:rsidR="004B0709" w:rsidRPr="0008478A">
        <w:rPr>
          <w:rFonts w:ascii="Times New Roman" w:hAnsi="Times New Roman" w:cs="Times New Roman"/>
          <w:b/>
          <w:color w:val="000000"/>
        </w:rPr>
        <w:t>.</w:t>
      </w:r>
    </w:p>
    <w:p w14:paraId="43E0CEC2" w14:textId="77777777" w:rsidR="00F4399E" w:rsidRPr="0008478A" w:rsidRDefault="00F4399E" w:rsidP="00F93878">
      <w:pPr>
        <w:spacing w:line="480" w:lineRule="auto"/>
        <w:rPr>
          <w:rFonts w:ascii="Times New Roman" w:hAnsi="Times New Roman" w:cs="Times New Roman"/>
          <w:kern w:val="2"/>
        </w:rPr>
      </w:pPr>
    </w:p>
    <w:p w14:paraId="4F551573" w14:textId="77777777" w:rsidR="00F4399E" w:rsidRPr="0008478A" w:rsidRDefault="00F4399E" w:rsidP="00F93878">
      <w:pPr>
        <w:spacing w:line="480" w:lineRule="auto"/>
        <w:rPr>
          <w:rFonts w:ascii="Times New Roman" w:hAnsi="Times New Roman" w:cs="Times New Roman"/>
          <w:kern w:val="2"/>
        </w:rPr>
      </w:pPr>
    </w:p>
    <w:p w14:paraId="649752B8" w14:textId="77777777" w:rsidR="00F4399E" w:rsidRPr="0008478A" w:rsidRDefault="00F4399E" w:rsidP="00F93878">
      <w:pPr>
        <w:spacing w:line="480" w:lineRule="auto"/>
        <w:rPr>
          <w:rFonts w:ascii="Times New Roman" w:hAnsi="Times New Roman" w:cs="Times New Roman"/>
          <w:kern w:val="2"/>
        </w:rPr>
      </w:pPr>
    </w:p>
    <w:p w14:paraId="10C3C79C" w14:textId="4A9D2D82" w:rsidR="00F4399E" w:rsidRPr="0008478A" w:rsidRDefault="00F4399E" w:rsidP="00F93878">
      <w:pPr>
        <w:spacing w:line="480" w:lineRule="auto"/>
        <w:rPr>
          <w:rFonts w:ascii="Times New Roman" w:hAnsi="Times New Roman" w:cs="Times New Roman"/>
          <w:kern w:val="2"/>
        </w:rPr>
      </w:pPr>
    </w:p>
    <w:p w14:paraId="0AE7B543" w14:textId="749F556C" w:rsidR="002227E4" w:rsidRPr="0008478A" w:rsidRDefault="002227E4" w:rsidP="00F93878">
      <w:pPr>
        <w:spacing w:line="480" w:lineRule="auto"/>
        <w:rPr>
          <w:rFonts w:ascii="Times New Roman" w:hAnsi="Times New Roman" w:cs="Times New Roman"/>
          <w:kern w:val="2"/>
        </w:rPr>
      </w:pPr>
    </w:p>
    <w:p w14:paraId="1F9D074C" w14:textId="1DB6C94D" w:rsidR="002227E4" w:rsidRPr="0008478A" w:rsidRDefault="002227E4" w:rsidP="00F93878">
      <w:pPr>
        <w:spacing w:line="480" w:lineRule="auto"/>
        <w:rPr>
          <w:rFonts w:ascii="Times New Roman" w:hAnsi="Times New Roman" w:cs="Times New Roman"/>
          <w:kern w:val="2"/>
        </w:rPr>
      </w:pPr>
    </w:p>
    <w:p w14:paraId="0855564F" w14:textId="60B0C814" w:rsidR="002227E4" w:rsidRPr="0008478A" w:rsidRDefault="002227E4" w:rsidP="00F93878">
      <w:pPr>
        <w:spacing w:line="480" w:lineRule="auto"/>
        <w:rPr>
          <w:rFonts w:ascii="Times New Roman" w:hAnsi="Times New Roman" w:cs="Times New Roman"/>
          <w:kern w:val="2"/>
        </w:rPr>
      </w:pPr>
    </w:p>
    <w:p w14:paraId="78F88E4A" w14:textId="26FDB4A9" w:rsidR="00123DA1" w:rsidRPr="0008478A" w:rsidRDefault="00123DA1" w:rsidP="00F93878">
      <w:pPr>
        <w:spacing w:line="480" w:lineRule="auto"/>
        <w:rPr>
          <w:rFonts w:ascii="Times New Roman" w:hAnsi="Times New Roman" w:cs="Times New Roman"/>
          <w:kern w:val="2"/>
        </w:rPr>
      </w:pPr>
    </w:p>
    <w:p w14:paraId="6E088E3C" w14:textId="32B1D241" w:rsidR="00123DA1" w:rsidRPr="0008478A" w:rsidRDefault="00123DA1" w:rsidP="00F93878">
      <w:pPr>
        <w:spacing w:line="480" w:lineRule="auto"/>
        <w:rPr>
          <w:rFonts w:ascii="Times New Roman" w:hAnsi="Times New Roman" w:cs="Times New Roman"/>
          <w:kern w:val="2"/>
        </w:rPr>
      </w:pPr>
    </w:p>
    <w:p w14:paraId="6ADBE3FF" w14:textId="5135C655" w:rsidR="00BF0DBE" w:rsidRPr="0008478A" w:rsidRDefault="00BF0DBE" w:rsidP="00F93878">
      <w:pPr>
        <w:spacing w:line="480" w:lineRule="auto"/>
        <w:rPr>
          <w:rFonts w:ascii="Times New Roman" w:hAnsi="Times New Roman" w:cs="Times New Roman"/>
          <w:kern w:val="2"/>
        </w:rPr>
      </w:pPr>
    </w:p>
    <w:p w14:paraId="170681A6" w14:textId="77777777" w:rsidR="00BF0DBE" w:rsidRPr="0008478A" w:rsidRDefault="00BF0DBE" w:rsidP="00F93878">
      <w:pPr>
        <w:spacing w:line="480" w:lineRule="auto"/>
        <w:rPr>
          <w:rFonts w:ascii="Times New Roman" w:hAnsi="Times New Roman" w:cs="Times New Roman"/>
          <w:kern w:val="2"/>
        </w:rPr>
      </w:pPr>
    </w:p>
    <w:bookmarkEnd w:id="0"/>
    <w:p w14:paraId="21CABBF3" w14:textId="77777777" w:rsidR="00F1075D" w:rsidRPr="0008478A" w:rsidRDefault="00E8716F" w:rsidP="00F93878">
      <w:pPr>
        <w:spacing w:line="480" w:lineRule="auto"/>
        <w:rPr>
          <w:rFonts w:ascii="Times New Roman" w:hAnsi="Times New Roman" w:cs="Times New Roman"/>
          <w:b/>
        </w:rPr>
      </w:pPr>
      <w:r w:rsidRPr="0008478A">
        <w:rPr>
          <w:rFonts w:ascii="Times New Roman" w:hAnsi="Times New Roman" w:cs="Times New Roman"/>
          <w:b/>
        </w:rPr>
        <w:lastRenderedPageBreak/>
        <w:t>References</w:t>
      </w:r>
    </w:p>
    <w:p w14:paraId="718C6B25" w14:textId="77777777" w:rsidR="00491A40" w:rsidRPr="0008478A" w:rsidRDefault="00F1075D" w:rsidP="00491A4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8478A">
        <w:rPr>
          <w:rFonts w:ascii="Times New Roman" w:hAnsi="Times New Roman" w:cs="Times New Roman"/>
          <w:sz w:val="24"/>
        </w:rPr>
        <w:fldChar w:fldCharType="begin"/>
      </w:r>
      <w:r w:rsidRPr="0008478A">
        <w:rPr>
          <w:rFonts w:ascii="Times New Roman" w:hAnsi="Times New Roman" w:cs="Times New Roman"/>
          <w:sz w:val="24"/>
        </w:rPr>
        <w:instrText xml:space="preserve"> ADDIN EN.REFLIST </w:instrText>
      </w:r>
      <w:r w:rsidRPr="0008478A">
        <w:rPr>
          <w:rFonts w:ascii="Times New Roman" w:hAnsi="Times New Roman" w:cs="Times New Roman"/>
          <w:sz w:val="24"/>
        </w:rPr>
        <w:fldChar w:fldCharType="separate"/>
      </w:r>
      <w:bookmarkStart w:id="4" w:name="_ENREF_1"/>
      <w:r w:rsidR="00491A40" w:rsidRPr="0008478A">
        <w:rPr>
          <w:rFonts w:ascii="Times New Roman" w:hAnsi="Times New Roman" w:cs="Times New Roman"/>
          <w:noProof/>
        </w:rPr>
        <w:t>1.</w:t>
      </w:r>
      <w:r w:rsidR="00491A40" w:rsidRPr="0008478A">
        <w:rPr>
          <w:rFonts w:ascii="Times New Roman" w:hAnsi="Times New Roman" w:cs="Times New Roman"/>
          <w:noProof/>
        </w:rPr>
        <w:tab/>
        <w:t xml:space="preserve">Ravichandran M. Interactions between mercury and dissolved organic mater—A review. </w:t>
      </w:r>
      <w:r w:rsidR="00491A40" w:rsidRPr="0008478A">
        <w:rPr>
          <w:rFonts w:ascii="Times New Roman" w:hAnsi="Times New Roman" w:cs="Times New Roman"/>
          <w:i/>
          <w:noProof/>
        </w:rPr>
        <w:t>Chemosphere</w:t>
      </w:r>
      <w:r w:rsidR="00491A40" w:rsidRPr="0008478A">
        <w:rPr>
          <w:rFonts w:ascii="Times New Roman" w:hAnsi="Times New Roman" w:cs="Times New Roman"/>
          <w:noProof/>
        </w:rPr>
        <w:t xml:space="preserve"> </w:t>
      </w:r>
      <w:r w:rsidR="00491A40" w:rsidRPr="0008478A">
        <w:rPr>
          <w:rFonts w:ascii="Times New Roman" w:hAnsi="Times New Roman" w:cs="Times New Roman"/>
          <w:b/>
          <w:noProof/>
        </w:rPr>
        <w:t>55</w:t>
      </w:r>
      <w:r w:rsidR="00491A40" w:rsidRPr="0008478A">
        <w:rPr>
          <w:rFonts w:ascii="Times New Roman" w:hAnsi="Times New Roman" w:cs="Times New Roman"/>
          <w:noProof/>
        </w:rPr>
        <w:t>, 319-331 (2004).</w:t>
      </w:r>
    </w:p>
    <w:bookmarkEnd w:id="4"/>
    <w:p w14:paraId="56700862" w14:textId="77777777" w:rsidR="00491A40" w:rsidRPr="0008478A" w:rsidRDefault="00491A40" w:rsidP="00491A40">
      <w:pPr>
        <w:pStyle w:val="EndNoteBibliography"/>
        <w:rPr>
          <w:rFonts w:ascii="Times New Roman" w:hAnsi="Times New Roman" w:cs="Times New Roman"/>
          <w:noProof/>
        </w:rPr>
      </w:pPr>
    </w:p>
    <w:p w14:paraId="179D5EDA" w14:textId="77777777" w:rsidR="00491A40" w:rsidRPr="0008478A" w:rsidRDefault="00491A40" w:rsidP="00491A4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bookmarkStart w:id="5" w:name="_ENREF_2"/>
      <w:r w:rsidRPr="0008478A">
        <w:rPr>
          <w:rFonts w:ascii="Times New Roman" w:hAnsi="Times New Roman" w:cs="Times New Roman"/>
          <w:noProof/>
        </w:rPr>
        <w:t>2.</w:t>
      </w:r>
      <w:r w:rsidRPr="0008478A">
        <w:rPr>
          <w:rFonts w:ascii="Times New Roman" w:hAnsi="Times New Roman" w:cs="Times New Roman"/>
          <w:noProof/>
        </w:rPr>
        <w:tab/>
        <w:t xml:space="preserve">Selin NE. Global Biogeochemical Cycling of Mercury: A Review. </w:t>
      </w:r>
      <w:r w:rsidRPr="0008478A">
        <w:rPr>
          <w:rFonts w:ascii="Times New Roman" w:hAnsi="Times New Roman" w:cs="Times New Roman"/>
          <w:i/>
          <w:noProof/>
        </w:rPr>
        <w:t>Annual Review of Environment and Resources</w:t>
      </w:r>
      <w:r w:rsidRPr="0008478A">
        <w:rPr>
          <w:rFonts w:ascii="Times New Roman" w:hAnsi="Times New Roman" w:cs="Times New Roman"/>
          <w:noProof/>
        </w:rPr>
        <w:t xml:space="preserve"> </w:t>
      </w:r>
      <w:r w:rsidRPr="0008478A">
        <w:rPr>
          <w:rFonts w:ascii="Times New Roman" w:hAnsi="Times New Roman" w:cs="Times New Roman"/>
          <w:b/>
          <w:noProof/>
        </w:rPr>
        <w:t>34</w:t>
      </w:r>
      <w:r w:rsidRPr="0008478A">
        <w:rPr>
          <w:rFonts w:ascii="Times New Roman" w:hAnsi="Times New Roman" w:cs="Times New Roman"/>
          <w:noProof/>
        </w:rPr>
        <w:t>, 43-63 (2009).</w:t>
      </w:r>
    </w:p>
    <w:bookmarkEnd w:id="5"/>
    <w:p w14:paraId="1530C221" w14:textId="77777777" w:rsidR="00491A40" w:rsidRPr="0008478A" w:rsidRDefault="00491A40" w:rsidP="00491A40">
      <w:pPr>
        <w:pStyle w:val="EndNoteBibliography"/>
        <w:rPr>
          <w:rFonts w:ascii="Times New Roman" w:hAnsi="Times New Roman" w:cs="Times New Roman"/>
          <w:noProof/>
        </w:rPr>
      </w:pPr>
    </w:p>
    <w:p w14:paraId="18DF3E0C" w14:textId="77777777" w:rsidR="00491A40" w:rsidRPr="0008478A" w:rsidRDefault="00491A40" w:rsidP="00491A4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bookmarkStart w:id="6" w:name="_ENREF_3"/>
      <w:r w:rsidRPr="0008478A">
        <w:rPr>
          <w:rFonts w:ascii="Times New Roman" w:hAnsi="Times New Roman" w:cs="Times New Roman"/>
          <w:noProof/>
        </w:rPr>
        <w:t>3.</w:t>
      </w:r>
      <w:r w:rsidRPr="0008478A">
        <w:rPr>
          <w:rFonts w:ascii="Times New Roman" w:hAnsi="Times New Roman" w:cs="Times New Roman"/>
          <w:noProof/>
        </w:rPr>
        <w:tab/>
        <w:t>Shen J</w:t>
      </w:r>
      <w:r w:rsidRPr="0008478A">
        <w:rPr>
          <w:rFonts w:ascii="Times New Roman" w:hAnsi="Times New Roman" w:cs="Times New Roman"/>
          <w:i/>
          <w:noProof/>
        </w:rPr>
        <w:t>, et al.</w:t>
      </w:r>
      <w:r w:rsidRPr="0008478A">
        <w:rPr>
          <w:rFonts w:ascii="Times New Roman" w:hAnsi="Times New Roman" w:cs="Times New Roman"/>
          <w:noProof/>
        </w:rPr>
        <w:t xml:space="preserve"> Mercury in marine Ordovician/Silurian boundary sections of South China is sulfide-hosted and non-volcanic in origin. </w:t>
      </w:r>
      <w:r w:rsidRPr="0008478A">
        <w:rPr>
          <w:rFonts w:ascii="Times New Roman" w:hAnsi="Times New Roman" w:cs="Times New Roman"/>
          <w:i/>
          <w:noProof/>
        </w:rPr>
        <w:t>Earth and Planetary Science Letters</w:t>
      </w:r>
      <w:r w:rsidRPr="0008478A">
        <w:rPr>
          <w:rFonts w:ascii="Times New Roman" w:hAnsi="Times New Roman" w:cs="Times New Roman"/>
          <w:noProof/>
        </w:rPr>
        <w:t xml:space="preserve"> </w:t>
      </w:r>
      <w:r w:rsidRPr="0008478A">
        <w:rPr>
          <w:rFonts w:ascii="Times New Roman" w:hAnsi="Times New Roman" w:cs="Times New Roman"/>
          <w:b/>
          <w:noProof/>
        </w:rPr>
        <w:t>511</w:t>
      </w:r>
      <w:r w:rsidRPr="0008478A">
        <w:rPr>
          <w:rFonts w:ascii="Times New Roman" w:hAnsi="Times New Roman" w:cs="Times New Roman"/>
          <w:noProof/>
        </w:rPr>
        <w:t>, 130-140 (2019).</w:t>
      </w:r>
    </w:p>
    <w:bookmarkEnd w:id="6"/>
    <w:p w14:paraId="30CBAF3E" w14:textId="77777777" w:rsidR="00491A40" w:rsidRPr="0008478A" w:rsidRDefault="00491A40" w:rsidP="00491A40">
      <w:pPr>
        <w:pStyle w:val="EndNoteBibliography"/>
        <w:rPr>
          <w:rFonts w:ascii="Times New Roman" w:hAnsi="Times New Roman" w:cs="Times New Roman"/>
          <w:noProof/>
        </w:rPr>
      </w:pPr>
    </w:p>
    <w:p w14:paraId="27AFD32C" w14:textId="77777777" w:rsidR="00491A40" w:rsidRPr="0008478A" w:rsidRDefault="00491A40" w:rsidP="00491A4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bookmarkStart w:id="7" w:name="_ENREF_4"/>
      <w:r w:rsidRPr="0008478A">
        <w:rPr>
          <w:rFonts w:ascii="Times New Roman" w:hAnsi="Times New Roman" w:cs="Times New Roman"/>
          <w:noProof/>
        </w:rPr>
        <w:t>4.</w:t>
      </w:r>
      <w:r w:rsidRPr="0008478A">
        <w:rPr>
          <w:rFonts w:ascii="Times New Roman" w:hAnsi="Times New Roman" w:cs="Times New Roman"/>
          <w:noProof/>
        </w:rPr>
        <w:tab/>
        <w:t xml:space="preserve">Shen J, Algeo TJ, Feng Q. Mercury isotope evidence for a non-volcanic origin of Hg spikes at the Ordovician-Silurian boundary, South China. </w:t>
      </w:r>
      <w:r w:rsidRPr="0008478A">
        <w:rPr>
          <w:rFonts w:ascii="Times New Roman" w:hAnsi="Times New Roman" w:cs="Times New Roman"/>
          <w:i/>
          <w:noProof/>
        </w:rPr>
        <w:t>Earth and Planetary Science Letters</w:t>
      </w:r>
      <w:r w:rsidRPr="0008478A">
        <w:rPr>
          <w:rFonts w:ascii="Times New Roman" w:hAnsi="Times New Roman" w:cs="Times New Roman"/>
          <w:noProof/>
        </w:rPr>
        <w:t xml:space="preserve"> </w:t>
      </w:r>
      <w:r w:rsidRPr="0008478A">
        <w:rPr>
          <w:rFonts w:ascii="Times New Roman" w:hAnsi="Times New Roman" w:cs="Times New Roman"/>
          <w:b/>
          <w:noProof/>
        </w:rPr>
        <w:t>594</w:t>
      </w:r>
      <w:r w:rsidRPr="0008478A">
        <w:rPr>
          <w:rFonts w:ascii="Times New Roman" w:hAnsi="Times New Roman" w:cs="Times New Roman"/>
          <w:noProof/>
        </w:rPr>
        <w:t>,  (2022).</w:t>
      </w:r>
    </w:p>
    <w:bookmarkEnd w:id="7"/>
    <w:p w14:paraId="33FC6032" w14:textId="77777777" w:rsidR="00491A40" w:rsidRPr="0008478A" w:rsidRDefault="00491A40" w:rsidP="00491A40">
      <w:pPr>
        <w:pStyle w:val="EndNoteBibliography"/>
        <w:rPr>
          <w:rFonts w:ascii="Times New Roman" w:hAnsi="Times New Roman" w:cs="Times New Roman"/>
          <w:noProof/>
        </w:rPr>
      </w:pPr>
    </w:p>
    <w:p w14:paraId="112F088E" w14:textId="77777777" w:rsidR="00491A40" w:rsidRPr="0008478A" w:rsidRDefault="00491A40" w:rsidP="00491A4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bookmarkStart w:id="8" w:name="_ENREF_5"/>
      <w:r w:rsidRPr="0008478A">
        <w:rPr>
          <w:rFonts w:ascii="Times New Roman" w:hAnsi="Times New Roman" w:cs="Times New Roman"/>
          <w:noProof/>
        </w:rPr>
        <w:t>5.</w:t>
      </w:r>
      <w:r w:rsidRPr="0008478A">
        <w:rPr>
          <w:rFonts w:ascii="Times New Roman" w:hAnsi="Times New Roman" w:cs="Times New Roman"/>
          <w:noProof/>
        </w:rPr>
        <w:tab/>
        <w:t>Shen J</w:t>
      </w:r>
      <w:r w:rsidRPr="0008478A">
        <w:rPr>
          <w:rFonts w:ascii="Times New Roman" w:hAnsi="Times New Roman" w:cs="Times New Roman"/>
          <w:i/>
          <w:noProof/>
        </w:rPr>
        <w:t>, et al.</w:t>
      </w:r>
      <w:r w:rsidRPr="0008478A">
        <w:rPr>
          <w:rFonts w:ascii="Times New Roman" w:hAnsi="Times New Roman" w:cs="Times New Roman"/>
          <w:noProof/>
        </w:rPr>
        <w:t xml:space="preserve"> Sedimentary host phases of mercury (Hg) and implications for use of Hg as a volcanic proxy. </w:t>
      </w:r>
      <w:r w:rsidRPr="0008478A">
        <w:rPr>
          <w:rFonts w:ascii="Times New Roman" w:hAnsi="Times New Roman" w:cs="Times New Roman"/>
          <w:i/>
          <w:noProof/>
        </w:rPr>
        <w:t>Earth and Planetary Science Letters</w:t>
      </w:r>
      <w:r w:rsidRPr="0008478A">
        <w:rPr>
          <w:rFonts w:ascii="Times New Roman" w:hAnsi="Times New Roman" w:cs="Times New Roman"/>
          <w:noProof/>
        </w:rPr>
        <w:t xml:space="preserve"> </w:t>
      </w:r>
      <w:r w:rsidRPr="0008478A">
        <w:rPr>
          <w:rFonts w:ascii="Times New Roman" w:hAnsi="Times New Roman" w:cs="Times New Roman"/>
          <w:b/>
          <w:noProof/>
        </w:rPr>
        <w:t>543</w:t>
      </w:r>
      <w:r w:rsidRPr="0008478A">
        <w:rPr>
          <w:rFonts w:ascii="Times New Roman" w:hAnsi="Times New Roman" w:cs="Times New Roman"/>
          <w:noProof/>
        </w:rPr>
        <w:t>,  (2020).</w:t>
      </w:r>
    </w:p>
    <w:bookmarkEnd w:id="8"/>
    <w:p w14:paraId="3458A220" w14:textId="77777777" w:rsidR="00491A40" w:rsidRPr="0008478A" w:rsidRDefault="00491A40" w:rsidP="00491A40">
      <w:pPr>
        <w:pStyle w:val="EndNoteBibliography"/>
        <w:rPr>
          <w:rFonts w:ascii="Times New Roman" w:hAnsi="Times New Roman" w:cs="Times New Roman"/>
          <w:noProof/>
        </w:rPr>
      </w:pPr>
    </w:p>
    <w:p w14:paraId="7708A075" w14:textId="77777777" w:rsidR="00491A40" w:rsidRPr="0008478A" w:rsidRDefault="00491A40" w:rsidP="00491A4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bookmarkStart w:id="9" w:name="_ENREF_6"/>
      <w:r w:rsidRPr="0008478A">
        <w:rPr>
          <w:rFonts w:ascii="Times New Roman" w:hAnsi="Times New Roman" w:cs="Times New Roman"/>
          <w:noProof/>
        </w:rPr>
        <w:t>6.</w:t>
      </w:r>
      <w:r w:rsidRPr="0008478A">
        <w:rPr>
          <w:rFonts w:ascii="Times New Roman" w:hAnsi="Times New Roman" w:cs="Times New Roman"/>
          <w:noProof/>
        </w:rPr>
        <w:tab/>
        <w:t>Jin X</w:t>
      </w:r>
      <w:r w:rsidRPr="0008478A">
        <w:rPr>
          <w:rFonts w:ascii="Times New Roman" w:hAnsi="Times New Roman" w:cs="Times New Roman"/>
          <w:i/>
          <w:noProof/>
        </w:rPr>
        <w:t>, et al.</w:t>
      </w:r>
      <w:r w:rsidRPr="0008478A">
        <w:rPr>
          <w:rFonts w:ascii="Times New Roman" w:hAnsi="Times New Roman" w:cs="Times New Roman"/>
          <w:noProof/>
        </w:rPr>
        <w:t xml:space="preserve"> Early Jurassic massive release of terrestrial mercury linked to floral crisis. </w:t>
      </w:r>
      <w:r w:rsidRPr="0008478A">
        <w:rPr>
          <w:rFonts w:ascii="Times New Roman" w:hAnsi="Times New Roman" w:cs="Times New Roman"/>
          <w:i/>
          <w:noProof/>
        </w:rPr>
        <w:t>Earth and Planetary Science Letters</w:t>
      </w:r>
      <w:r w:rsidRPr="0008478A">
        <w:rPr>
          <w:rFonts w:ascii="Times New Roman" w:hAnsi="Times New Roman" w:cs="Times New Roman"/>
          <w:noProof/>
        </w:rPr>
        <w:t xml:space="preserve"> </w:t>
      </w:r>
      <w:r w:rsidRPr="0008478A">
        <w:rPr>
          <w:rFonts w:ascii="Times New Roman" w:hAnsi="Times New Roman" w:cs="Times New Roman"/>
          <w:b/>
          <w:noProof/>
        </w:rPr>
        <w:t>598</w:t>
      </w:r>
      <w:r w:rsidRPr="0008478A">
        <w:rPr>
          <w:rFonts w:ascii="Times New Roman" w:hAnsi="Times New Roman" w:cs="Times New Roman"/>
          <w:noProof/>
        </w:rPr>
        <w:t>,  (2022).</w:t>
      </w:r>
    </w:p>
    <w:bookmarkEnd w:id="9"/>
    <w:p w14:paraId="322C8FE1" w14:textId="77777777" w:rsidR="00491A40" w:rsidRPr="0008478A" w:rsidRDefault="00491A40" w:rsidP="00491A40">
      <w:pPr>
        <w:pStyle w:val="EndNoteBibliography"/>
        <w:rPr>
          <w:rFonts w:ascii="Times New Roman" w:hAnsi="Times New Roman" w:cs="Times New Roman"/>
          <w:noProof/>
        </w:rPr>
      </w:pPr>
    </w:p>
    <w:p w14:paraId="369696A0" w14:textId="77777777" w:rsidR="00491A40" w:rsidRPr="0008478A" w:rsidRDefault="00491A40" w:rsidP="00491A4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bookmarkStart w:id="10" w:name="_ENREF_7"/>
      <w:r w:rsidRPr="0008478A">
        <w:rPr>
          <w:rFonts w:ascii="Times New Roman" w:hAnsi="Times New Roman" w:cs="Times New Roman"/>
          <w:noProof/>
        </w:rPr>
        <w:t>7.</w:t>
      </w:r>
      <w:r w:rsidRPr="0008478A">
        <w:rPr>
          <w:rFonts w:ascii="Times New Roman" w:hAnsi="Times New Roman" w:cs="Times New Roman"/>
          <w:noProof/>
        </w:rPr>
        <w:tab/>
        <w:t>Morin G</w:t>
      </w:r>
      <w:r w:rsidRPr="0008478A">
        <w:rPr>
          <w:rFonts w:ascii="Times New Roman" w:hAnsi="Times New Roman" w:cs="Times New Roman"/>
          <w:i/>
          <w:noProof/>
        </w:rPr>
        <w:t>, et al.</w:t>
      </w:r>
      <w:r w:rsidRPr="0008478A">
        <w:rPr>
          <w:rFonts w:ascii="Times New Roman" w:hAnsi="Times New Roman" w:cs="Times New Roman"/>
          <w:noProof/>
        </w:rPr>
        <w:t xml:space="preserve"> Nickel accelerates pyrite nucleation at ambient temperature. </w:t>
      </w:r>
      <w:r w:rsidRPr="0008478A">
        <w:rPr>
          <w:rFonts w:ascii="Times New Roman" w:hAnsi="Times New Roman" w:cs="Times New Roman"/>
          <w:i/>
          <w:noProof/>
        </w:rPr>
        <w:t>Geochemical Perspectives Letters</w:t>
      </w:r>
      <w:r w:rsidRPr="0008478A">
        <w:rPr>
          <w:rFonts w:ascii="Times New Roman" w:hAnsi="Times New Roman" w:cs="Times New Roman"/>
          <w:noProof/>
        </w:rPr>
        <w:t>,  (2017).</w:t>
      </w:r>
    </w:p>
    <w:bookmarkEnd w:id="10"/>
    <w:p w14:paraId="5E26CD35" w14:textId="77777777" w:rsidR="00491A40" w:rsidRPr="0008478A" w:rsidRDefault="00491A40" w:rsidP="00491A40">
      <w:pPr>
        <w:pStyle w:val="EndNoteBibliography"/>
        <w:rPr>
          <w:rFonts w:ascii="Times New Roman" w:hAnsi="Times New Roman" w:cs="Times New Roman"/>
          <w:noProof/>
        </w:rPr>
      </w:pPr>
    </w:p>
    <w:p w14:paraId="0FB21A50" w14:textId="77777777" w:rsidR="00491A40" w:rsidRPr="0008478A" w:rsidRDefault="00491A40" w:rsidP="00491A4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bookmarkStart w:id="11" w:name="_ENREF_8"/>
      <w:r w:rsidRPr="0008478A">
        <w:rPr>
          <w:rFonts w:ascii="Times New Roman" w:hAnsi="Times New Roman" w:cs="Times New Roman"/>
          <w:noProof/>
        </w:rPr>
        <w:t>8.</w:t>
      </w:r>
      <w:r w:rsidRPr="0008478A">
        <w:rPr>
          <w:rFonts w:ascii="Times New Roman" w:hAnsi="Times New Roman" w:cs="Times New Roman"/>
          <w:noProof/>
        </w:rPr>
        <w:tab/>
        <w:t xml:space="preserve">Nesbitt HW, Young GM. Early Proterozoic climates and plate motions inferred from major element chemistry of lutites. </w:t>
      </w:r>
      <w:r w:rsidRPr="0008478A">
        <w:rPr>
          <w:rFonts w:ascii="Times New Roman" w:hAnsi="Times New Roman" w:cs="Times New Roman"/>
          <w:i/>
          <w:noProof/>
        </w:rPr>
        <w:t>Nature</w:t>
      </w:r>
      <w:r w:rsidRPr="0008478A">
        <w:rPr>
          <w:rFonts w:ascii="Times New Roman" w:hAnsi="Times New Roman" w:cs="Times New Roman"/>
          <w:noProof/>
        </w:rPr>
        <w:t>,  (1982).</w:t>
      </w:r>
    </w:p>
    <w:bookmarkEnd w:id="11"/>
    <w:p w14:paraId="535BB8A4" w14:textId="77777777" w:rsidR="00491A40" w:rsidRPr="0008478A" w:rsidRDefault="00491A40" w:rsidP="00491A40">
      <w:pPr>
        <w:pStyle w:val="EndNoteBibliography"/>
        <w:rPr>
          <w:rFonts w:ascii="Times New Roman" w:hAnsi="Times New Roman" w:cs="Times New Roman"/>
          <w:noProof/>
        </w:rPr>
      </w:pPr>
    </w:p>
    <w:p w14:paraId="2F6599AF" w14:textId="77777777" w:rsidR="00491A40" w:rsidRPr="0008478A" w:rsidRDefault="00491A40" w:rsidP="00491A4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bookmarkStart w:id="12" w:name="_ENREF_9"/>
      <w:r w:rsidRPr="0008478A">
        <w:rPr>
          <w:rFonts w:ascii="Times New Roman" w:hAnsi="Times New Roman" w:cs="Times New Roman"/>
          <w:noProof/>
        </w:rPr>
        <w:t>9.</w:t>
      </w:r>
      <w:r w:rsidRPr="0008478A">
        <w:rPr>
          <w:rFonts w:ascii="Times New Roman" w:hAnsi="Times New Roman" w:cs="Times New Roman"/>
          <w:noProof/>
        </w:rPr>
        <w:tab/>
        <w:t xml:space="preserve">Panahi A, Young GM, Rainbird RH. Behavior of major and trace elements (including REE) during Paleoproterozoic pedogenesis and diagenetic alteration of an Archean granite near Ville Marie, Québec, Canada. </w:t>
      </w:r>
      <w:r w:rsidRPr="0008478A">
        <w:rPr>
          <w:rFonts w:ascii="Times New Roman" w:hAnsi="Times New Roman" w:cs="Times New Roman"/>
          <w:i/>
          <w:noProof/>
        </w:rPr>
        <w:t>Geochimica et Cosmochimica Acta</w:t>
      </w:r>
      <w:r w:rsidRPr="0008478A">
        <w:rPr>
          <w:rFonts w:ascii="Times New Roman" w:hAnsi="Times New Roman" w:cs="Times New Roman"/>
          <w:noProof/>
        </w:rPr>
        <w:t>,  (2000).</w:t>
      </w:r>
    </w:p>
    <w:bookmarkEnd w:id="12"/>
    <w:p w14:paraId="2575F533" w14:textId="77777777" w:rsidR="00491A40" w:rsidRPr="0008478A" w:rsidRDefault="00491A40" w:rsidP="00491A40">
      <w:pPr>
        <w:pStyle w:val="EndNoteBibliography"/>
        <w:rPr>
          <w:rFonts w:ascii="Times New Roman" w:hAnsi="Times New Roman" w:cs="Times New Roman"/>
          <w:noProof/>
        </w:rPr>
      </w:pPr>
    </w:p>
    <w:p w14:paraId="77A2E129" w14:textId="77777777" w:rsidR="00491A40" w:rsidRPr="0008478A" w:rsidRDefault="00491A40" w:rsidP="00491A4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bookmarkStart w:id="13" w:name="_ENREF_10"/>
      <w:r w:rsidRPr="0008478A">
        <w:rPr>
          <w:rFonts w:ascii="Times New Roman" w:hAnsi="Times New Roman" w:cs="Times New Roman"/>
          <w:noProof/>
        </w:rPr>
        <w:t>10.</w:t>
      </w:r>
      <w:r w:rsidRPr="0008478A">
        <w:rPr>
          <w:rFonts w:ascii="Times New Roman" w:hAnsi="Times New Roman" w:cs="Times New Roman"/>
          <w:noProof/>
        </w:rPr>
        <w:tab/>
        <w:t>Zhang P</w:t>
      </w:r>
      <w:r w:rsidRPr="0008478A">
        <w:rPr>
          <w:rFonts w:ascii="Times New Roman" w:hAnsi="Times New Roman" w:cs="Times New Roman"/>
          <w:i/>
          <w:noProof/>
        </w:rPr>
        <w:t>, et al.</w:t>
      </w:r>
      <w:r w:rsidRPr="0008478A">
        <w:rPr>
          <w:rFonts w:ascii="Times New Roman" w:hAnsi="Times New Roman" w:cs="Times New Roman"/>
          <w:noProof/>
        </w:rPr>
        <w:t xml:space="preserve"> Four volcanically driven climatic perturbations led to enhanced continental weathering during the Late Triassic Carnian Pluvial Episode. </w:t>
      </w:r>
      <w:r w:rsidRPr="0008478A">
        <w:rPr>
          <w:rFonts w:ascii="Times New Roman" w:hAnsi="Times New Roman" w:cs="Times New Roman"/>
          <w:i/>
          <w:noProof/>
        </w:rPr>
        <w:t>Earth and Planetary Science Letters</w:t>
      </w:r>
      <w:r w:rsidRPr="0008478A">
        <w:rPr>
          <w:rFonts w:ascii="Times New Roman" w:hAnsi="Times New Roman" w:cs="Times New Roman"/>
          <w:noProof/>
        </w:rPr>
        <w:t>,  (2023).</w:t>
      </w:r>
    </w:p>
    <w:bookmarkEnd w:id="13"/>
    <w:p w14:paraId="546922F0" w14:textId="77777777" w:rsidR="00491A40" w:rsidRPr="0008478A" w:rsidRDefault="00491A40" w:rsidP="00491A40">
      <w:pPr>
        <w:pStyle w:val="EndNoteBibliography"/>
        <w:rPr>
          <w:rFonts w:ascii="Times New Roman" w:hAnsi="Times New Roman" w:cs="Times New Roman"/>
          <w:noProof/>
        </w:rPr>
      </w:pPr>
    </w:p>
    <w:p w14:paraId="4FBD75CD" w14:textId="3EA4D416" w:rsidR="00204305" w:rsidRPr="0008478A" w:rsidRDefault="00F1075D" w:rsidP="00F93878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8478A">
        <w:rPr>
          <w:rFonts w:ascii="Times New Roman" w:hAnsi="Times New Roman" w:cs="Times New Roman"/>
        </w:rPr>
        <w:fldChar w:fldCharType="end"/>
      </w:r>
    </w:p>
    <w:sectPr w:rsidR="00204305" w:rsidRPr="0008478A" w:rsidSect="005F784C">
      <w:footerReference w:type="default" r:id="rId22"/>
      <w:pgSz w:w="11906" w:h="16838"/>
      <w:pgMar w:top="1134" w:right="1134" w:bottom="1134" w:left="1134" w:header="851" w:footer="992" w:gutter="0"/>
      <w:lnNumType w:countBy="1" w:restart="continuous"/>
      <w:cols w:space="425"/>
      <w:docGrid w:type="lines"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7BBF45A" w16cex:dateUtc="2026-05-26T11:15:00Z"/>
  <w16cex:commentExtensible w16cex:durableId="318C1F45" w16cex:dateUtc="2026-05-26T11:19:00Z"/>
  <w16cex:commentExtensible w16cex:durableId="44280267" w16cex:dateUtc="2026-05-08T08:48:00Z"/>
  <w16cex:commentExtensible w16cex:durableId="5222989B" w16cex:dateUtc="2026-05-08T08:5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087A64" w14:textId="77777777" w:rsidR="00123FE8" w:rsidRDefault="00123FE8" w:rsidP="00253316">
      <w:r>
        <w:separator/>
      </w:r>
    </w:p>
  </w:endnote>
  <w:endnote w:type="continuationSeparator" w:id="0">
    <w:p w14:paraId="14022C9B" w14:textId="77777777" w:rsidR="00123FE8" w:rsidRDefault="00123FE8" w:rsidP="00253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CF7FBB" w14:textId="77777777" w:rsidR="00D31919" w:rsidRDefault="00D31919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064CB4" wp14:editId="2EB947F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47955"/>
              <wp:effectExtent l="0" t="0" r="0" b="0"/>
              <wp:wrapNone/>
              <wp:docPr id="4097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785" cy="14795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AA30847" w14:textId="77777777" w:rsidR="00D31919" w:rsidRDefault="00D31919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064CB4" id="文本框 1" o:spid="_x0000_s1039" style="position:absolute;margin-left:0;margin-top:0;width:4.55pt;height:11.6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M+GxAEAAFoDAAAOAAAAZHJzL2Uyb0RvYy54bWysU81uEzEQviPxDpbvZDdVQ9pVnAqpKkKq&#10;oFLhARyvnbXwnzxudsMDwBtw4sKd58pzMPZmU1puiMto7Jn95vs+z66uBmvITkbQ3jE6n9WUSCd8&#10;q92W0U8fb15dUAKJu5Yb7ySjewn0av3yxaoPjTzznTetjARBHDR9YLRLKTRVBaKTlsPMB+mwqHy0&#10;POExbqs28h7RranO6vp11fvYhuiFBMDb67FI1wVfKSnSB6VAJmIYRW6pxFjiJsdqveLNNvLQaXGk&#10;wf+BheXa4dAT1DVPnDxE/ReU1SJ68CrNhLeVV0oLWTSgmnn9TM19x4MsWtAcCCeb4P/Bive7u0h0&#10;y+h5fbmkxHGLr3T4/u3w49fh51cyzw71ARpsvA93MWuEcOvFZ8BC9aSSD3DsGVS0uRcVkqHYvT/Z&#10;LYdEBF4ulsuLBSUCK/Pz5eVikWdVvJm+DRHSW+ktyQmjER+zeMx3t5DG1qkljzIuR+dvtDFjNd8U&#10;iiOrzC8NmwGLOd34do/acXkRvPPxCyU9LgKjDjeVEvPOoc95Z6YkTslmSrgT+CGjIy8Ibx4Sji/c&#10;HiccOeADFnXHZcsb8ue5dD3+EuvfAAAA//8DAFBLAwQUAAYACAAAACEAgAzeB9gAAAACAQAADwAA&#10;AGRycy9kb3ducmV2LnhtbEyPzWrDMBCE74W+g9hCbo0cB0LqWg6lEGhLL3H6AIq1/qHSrpGU2Hn7&#10;qrm0l4Vhhplvy93srLigDwOTgtUyA4HUsBmoU/B13D9uQYSoyWjLhAquGGBX3d+VujA80QEvdexE&#10;KqFQaAV9jGMhZWh6dDoseURKXsve6Zik76Txekrlzso8yzbS6YHSQq9HfO2x+a7PToE81vtpW1uf&#10;8Ufeftr3t0OLrNTiYX55BhFxjn9h+MVP6FAlphOfyQRhFaRH4u0m72kF4qQgX69BVqX8j179AAAA&#10;//8DAFBLAQItABQABgAIAAAAIQC2gziS/gAAAOEBAAATAAAAAAAAAAAAAAAAAAAAAABbQ29udGVu&#10;dF9UeXBlc10ueG1sUEsBAi0AFAAGAAgAAAAhADj9If/WAAAAlAEAAAsAAAAAAAAAAAAAAAAALwEA&#10;AF9yZWxzLy5yZWxzUEsBAi0AFAAGAAgAAAAhAIEMz4bEAQAAWgMAAA4AAAAAAAAAAAAAAAAALgIA&#10;AGRycy9lMm9Eb2MueG1sUEsBAi0AFAAGAAgAAAAhAIAM3gfYAAAAAgEAAA8AAAAAAAAAAAAAAAAA&#10;HgQAAGRycy9kb3ducmV2LnhtbFBLBQYAAAAABAAEAPMAAAAjBQAAAAA=&#10;" filled="f" stroked="f">
              <v:textbox style="mso-fit-shape-to-text:t" inset="0,0,0,0">
                <w:txbxContent>
                  <w:p w14:paraId="3AA30847" w14:textId="77777777" w:rsidR="00D31919" w:rsidRDefault="00D31919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C04B22" w14:textId="77777777" w:rsidR="00123FE8" w:rsidRDefault="00123FE8" w:rsidP="00253316">
      <w:r>
        <w:separator/>
      </w:r>
    </w:p>
  </w:footnote>
  <w:footnote w:type="continuationSeparator" w:id="0">
    <w:p w14:paraId="59CD8BBD" w14:textId="77777777" w:rsidR="00123FE8" w:rsidRDefault="00123FE8" w:rsidP="002533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C730D"/>
    <w:multiLevelType w:val="hybridMultilevel"/>
    <w:tmpl w:val="006C73FE"/>
    <w:lvl w:ilvl="0" w:tplc="7A266AF0">
      <w:start w:val="1"/>
      <w:numFmt w:val="japaneseCounting"/>
      <w:lvlText w:val="%1段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6AA7172"/>
    <w:multiLevelType w:val="hybridMultilevel"/>
    <w:tmpl w:val="24D2D910"/>
    <w:lvl w:ilvl="0" w:tplc="5D76EA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mmunication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tswzw2d0q2peweevezk59w5mpaxfpxd0twrx&quot;&gt;Post TOAE&lt;record-ids&gt;&lt;item&gt;115&lt;/item&gt;&lt;item&gt;314&lt;/item&gt;&lt;item&gt;318&lt;/item&gt;&lt;item&gt;319&lt;/item&gt;&lt;/record-ids&gt;&lt;/item&gt;&lt;/Libraries&gt;"/>
  </w:docVars>
  <w:rsids>
    <w:rsidRoot w:val="002958C7"/>
    <w:rsid w:val="0000066E"/>
    <w:rsid w:val="00000720"/>
    <w:rsid w:val="00000791"/>
    <w:rsid w:val="00000932"/>
    <w:rsid w:val="00000D63"/>
    <w:rsid w:val="00000D72"/>
    <w:rsid w:val="00001F3D"/>
    <w:rsid w:val="000024B2"/>
    <w:rsid w:val="00003F0E"/>
    <w:rsid w:val="000046D2"/>
    <w:rsid w:val="00005C11"/>
    <w:rsid w:val="00006596"/>
    <w:rsid w:val="000100B1"/>
    <w:rsid w:val="0001144A"/>
    <w:rsid w:val="0001175C"/>
    <w:rsid w:val="000117A0"/>
    <w:rsid w:val="00011E7B"/>
    <w:rsid w:val="000134C4"/>
    <w:rsid w:val="00013C79"/>
    <w:rsid w:val="00013CFB"/>
    <w:rsid w:val="0001489E"/>
    <w:rsid w:val="0001598B"/>
    <w:rsid w:val="00016A72"/>
    <w:rsid w:val="00016A74"/>
    <w:rsid w:val="000212A1"/>
    <w:rsid w:val="000217C0"/>
    <w:rsid w:val="00021CA6"/>
    <w:rsid w:val="00023AB7"/>
    <w:rsid w:val="00023FCB"/>
    <w:rsid w:val="00025C66"/>
    <w:rsid w:val="00027476"/>
    <w:rsid w:val="000277A3"/>
    <w:rsid w:val="00031815"/>
    <w:rsid w:val="00032003"/>
    <w:rsid w:val="00032A75"/>
    <w:rsid w:val="00032A78"/>
    <w:rsid w:val="00033763"/>
    <w:rsid w:val="000341FD"/>
    <w:rsid w:val="00034266"/>
    <w:rsid w:val="00034867"/>
    <w:rsid w:val="00036196"/>
    <w:rsid w:val="0003657F"/>
    <w:rsid w:val="0003738F"/>
    <w:rsid w:val="00037E39"/>
    <w:rsid w:val="00041301"/>
    <w:rsid w:val="00041322"/>
    <w:rsid w:val="0004138E"/>
    <w:rsid w:val="0004228E"/>
    <w:rsid w:val="000425A8"/>
    <w:rsid w:val="000437D2"/>
    <w:rsid w:val="00044099"/>
    <w:rsid w:val="0004428C"/>
    <w:rsid w:val="000446D3"/>
    <w:rsid w:val="0004541D"/>
    <w:rsid w:val="000458EB"/>
    <w:rsid w:val="000459CC"/>
    <w:rsid w:val="00045EB6"/>
    <w:rsid w:val="000472EE"/>
    <w:rsid w:val="00047B37"/>
    <w:rsid w:val="00047FCD"/>
    <w:rsid w:val="00050DF9"/>
    <w:rsid w:val="00051CBF"/>
    <w:rsid w:val="00052A2B"/>
    <w:rsid w:val="000536AD"/>
    <w:rsid w:val="00053CBB"/>
    <w:rsid w:val="00054B7A"/>
    <w:rsid w:val="00055285"/>
    <w:rsid w:val="000552BA"/>
    <w:rsid w:val="000566B9"/>
    <w:rsid w:val="00056D25"/>
    <w:rsid w:val="0006161A"/>
    <w:rsid w:val="0006193A"/>
    <w:rsid w:val="000619B0"/>
    <w:rsid w:val="000636F1"/>
    <w:rsid w:val="00063A72"/>
    <w:rsid w:val="00064376"/>
    <w:rsid w:val="00064FCE"/>
    <w:rsid w:val="000650D6"/>
    <w:rsid w:val="00066A0B"/>
    <w:rsid w:val="00066A14"/>
    <w:rsid w:val="00066C75"/>
    <w:rsid w:val="0006734F"/>
    <w:rsid w:val="000707A8"/>
    <w:rsid w:val="000716C3"/>
    <w:rsid w:val="0007187B"/>
    <w:rsid w:val="00071E3C"/>
    <w:rsid w:val="000722A2"/>
    <w:rsid w:val="0007388A"/>
    <w:rsid w:val="00073A24"/>
    <w:rsid w:val="0007416A"/>
    <w:rsid w:val="00074A53"/>
    <w:rsid w:val="00074E86"/>
    <w:rsid w:val="00075B78"/>
    <w:rsid w:val="0007611F"/>
    <w:rsid w:val="0008085C"/>
    <w:rsid w:val="000812D3"/>
    <w:rsid w:val="00081799"/>
    <w:rsid w:val="00083215"/>
    <w:rsid w:val="00083B74"/>
    <w:rsid w:val="00083DB1"/>
    <w:rsid w:val="00084464"/>
    <w:rsid w:val="0008478A"/>
    <w:rsid w:val="00085903"/>
    <w:rsid w:val="0008600D"/>
    <w:rsid w:val="00087A90"/>
    <w:rsid w:val="00087BD2"/>
    <w:rsid w:val="000903CB"/>
    <w:rsid w:val="0009231E"/>
    <w:rsid w:val="0009307F"/>
    <w:rsid w:val="00094679"/>
    <w:rsid w:val="000947A8"/>
    <w:rsid w:val="00094B13"/>
    <w:rsid w:val="00096644"/>
    <w:rsid w:val="000979FA"/>
    <w:rsid w:val="00097E51"/>
    <w:rsid w:val="000A02F1"/>
    <w:rsid w:val="000A0D86"/>
    <w:rsid w:val="000A2161"/>
    <w:rsid w:val="000A3599"/>
    <w:rsid w:val="000A365A"/>
    <w:rsid w:val="000A3A23"/>
    <w:rsid w:val="000A57C4"/>
    <w:rsid w:val="000A585B"/>
    <w:rsid w:val="000A5F33"/>
    <w:rsid w:val="000A69A1"/>
    <w:rsid w:val="000A73EC"/>
    <w:rsid w:val="000B0210"/>
    <w:rsid w:val="000B1414"/>
    <w:rsid w:val="000B156F"/>
    <w:rsid w:val="000B1ADE"/>
    <w:rsid w:val="000B1C00"/>
    <w:rsid w:val="000B2410"/>
    <w:rsid w:val="000B2CC4"/>
    <w:rsid w:val="000B42D3"/>
    <w:rsid w:val="000B69F3"/>
    <w:rsid w:val="000C119E"/>
    <w:rsid w:val="000C2313"/>
    <w:rsid w:val="000C2606"/>
    <w:rsid w:val="000C3A50"/>
    <w:rsid w:val="000C3DB6"/>
    <w:rsid w:val="000C4384"/>
    <w:rsid w:val="000C4B3A"/>
    <w:rsid w:val="000C5071"/>
    <w:rsid w:val="000C5AC0"/>
    <w:rsid w:val="000C7167"/>
    <w:rsid w:val="000C7E59"/>
    <w:rsid w:val="000D0B05"/>
    <w:rsid w:val="000D1BD1"/>
    <w:rsid w:val="000D2562"/>
    <w:rsid w:val="000D39B5"/>
    <w:rsid w:val="000D3FF9"/>
    <w:rsid w:val="000D5A9A"/>
    <w:rsid w:val="000D654D"/>
    <w:rsid w:val="000D6A2A"/>
    <w:rsid w:val="000D7461"/>
    <w:rsid w:val="000D7B15"/>
    <w:rsid w:val="000D7F2D"/>
    <w:rsid w:val="000E015F"/>
    <w:rsid w:val="000E2136"/>
    <w:rsid w:val="000E2771"/>
    <w:rsid w:val="000E3CA3"/>
    <w:rsid w:val="000E629E"/>
    <w:rsid w:val="000E7816"/>
    <w:rsid w:val="000F0671"/>
    <w:rsid w:val="000F0E74"/>
    <w:rsid w:val="000F15AA"/>
    <w:rsid w:val="000F1BCB"/>
    <w:rsid w:val="000F1C97"/>
    <w:rsid w:val="000F2293"/>
    <w:rsid w:val="000F229B"/>
    <w:rsid w:val="000F265D"/>
    <w:rsid w:val="000F2A6B"/>
    <w:rsid w:val="000F2D3A"/>
    <w:rsid w:val="000F366F"/>
    <w:rsid w:val="000F5B5E"/>
    <w:rsid w:val="000F6656"/>
    <w:rsid w:val="000F6AC5"/>
    <w:rsid w:val="00100770"/>
    <w:rsid w:val="0010177C"/>
    <w:rsid w:val="00102064"/>
    <w:rsid w:val="00102322"/>
    <w:rsid w:val="00102787"/>
    <w:rsid w:val="001028B3"/>
    <w:rsid w:val="0010517A"/>
    <w:rsid w:val="0010673D"/>
    <w:rsid w:val="00106DB6"/>
    <w:rsid w:val="00107EDE"/>
    <w:rsid w:val="00110210"/>
    <w:rsid w:val="00112E55"/>
    <w:rsid w:val="001135CA"/>
    <w:rsid w:val="00113865"/>
    <w:rsid w:val="00113E93"/>
    <w:rsid w:val="00114378"/>
    <w:rsid w:val="0011693E"/>
    <w:rsid w:val="00120AF3"/>
    <w:rsid w:val="00121158"/>
    <w:rsid w:val="00122228"/>
    <w:rsid w:val="00122411"/>
    <w:rsid w:val="00122FFD"/>
    <w:rsid w:val="00123400"/>
    <w:rsid w:val="00123DA1"/>
    <w:rsid w:val="00123FE8"/>
    <w:rsid w:val="001242EF"/>
    <w:rsid w:val="0012522D"/>
    <w:rsid w:val="00125CD2"/>
    <w:rsid w:val="00125FC6"/>
    <w:rsid w:val="00125FFF"/>
    <w:rsid w:val="00130559"/>
    <w:rsid w:val="001312A9"/>
    <w:rsid w:val="001316AE"/>
    <w:rsid w:val="00131705"/>
    <w:rsid w:val="001326CD"/>
    <w:rsid w:val="001339A8"/>
    <w:rsid w:val="00134DC1"/>
    <w:rsid w:val="00134F3F"/>
    <w:rsid w:val="001359E3"/>
    <w:rsid w:val="00135C9E"/>
    <w:rsid w:val="00135D5D"/>
    <w:rsid w:val="00135E1B"/>
    <w:rsid w:val="00135E32"/>
    <w:rsid w:val="001372DD"/>
    <w:rsid w:val="00137756"/>
    <w:rsid w:val="00137B75"/>
    <w:rsid w:val="00140320"/>
    <w:rsid w:val="001404D6"/>
    <w:rsid w:val="001406F7"/>
    <w:rsid w:val="001409CA"/>
    <w:rsid w:val="00143859"/>
    <w:rsid w:val="001439EA"/>
    <w:rsid w:val="00143A30"/>
    <w:rsid w:val="001447E0"/>
    <w:rsid w:val="0014568E"/>
    <w:rsid w:val="00145B04"/>
    <w:rsid w:val="00146237"/>
    <w:rsid w:val="00146299"/>
    <w:rsid w:val="00146877"/>
    <w:rsid w:val="001501D5"/>
    <w:rsid w:val="001513DC"/>
    <w:rsid w:val="00151ACC"/>
    <w:rsid w:val="00152025"/>
    <w:rsid w:val="00152269"/>
    <w:rsid w:val="0015248C"/>
    <w:rsid w:val="00153661"/>
    <w:rsid w:val="0015373C"/>
    <w:rsid w:val="0015415A"/>
    <w:rsid w:val="001549C4"/>
    <w:rsid w:val="00155375"/>
    <w:rsid w:val="00155B1B"/>
    <w:rsid w:val="001567A0"/>
    <w:rsid w:val="001577D7"/>
    <w:rsid w:val="00157BC7"/>
    <w:rsid w:val="00160710"/>
    <w:rsid w:val="00160EC9"/>
    <w:rsid w:val="0016135F"/>
    <w:rsid w:val="00161720"/>
    <w:rsid w:val="0016245E"/>
    <w:rsid w:val="00162F75"/>
    <w:rsid w:val="00164523"/>
    <w:rsid w:val="00165736"/>
    <w:rsid w:val="00165954"/>
    <w:rsid w:val="00166088"/>
    <w:rsid w:val="00166517"/>
    <w:rsid w:val="00167911"/>
    <w:rsid w:val="00167A96"/>
    <w:rsid w:val="001716B5"/>
    <w:rsid w:val="00171AB6"/>
    <w:rsid w:val="0017299F"/>
    <w:rsid w:val="00174CE5"/>
    <w:rsid w:val="001754F0"/>
    <w:rsid w:val="001756B0"/>
    <w:rsid w:val="0017589D"/>
    <w:rsid w:val="001764F7"/>
    <w:rsid w:val="0017650B"/>
    <w:rsid w:val="001767BC"/>
    <w:rsid w:val="00176BCF"/>
    <w:rsid w:val="00176CDC"/>
    <w:rsid w:val="001773D6"/>
    <w:rsid w:val="0017758E"/>
    <w:rsid w:val="0018006E"/>
    <w:rsid w:val="001801EA"/>
    <w:rsid w:val="00180A57"/>
    <w:rsid w:val="0018104F"/>
    <w:rsid w:val="001820A7"/>
    <w:rsid w:val="0018215B"/>
    <w:rsid w:val="001833EE"/>
    <w:rsid w:val="00184225"/>
    <w:rsid w:val="00184500"/>
    <w:rsid w:val="00184B0C"/>
    <w:rsid w:val="00185166"/>
    <w:rsid w:val="001865A0"/>
    <w:rsid w:val="0018669C"/>
    <w:rsid w:val="0019028C"/>
    <w:rsid w:val="00190690"/>
    <w:rsid w:val="00191C59"/>
    <w:rsid w:val="0019289D"/>
    <w:rsid w:val="00192FE3"/>
    <w:rsid w:val="001935B9"/>
    <w:rsid w:val="001946DF"/>
    <w:rsid w:val="0019476C"/>
    <w:rsid w:val="00196804"/>
    <w:rsid w:val="0019766E"/>
    <w:rsid w:val="00197FD2"/>
    <w:rsid w:val="001A0680"/>
    <w:rsid w:val="001A23D2"/>
    <w:rsid w:val="001A2867"/>
    <w:rsid w:val="001A291E"/>
    <w:rsid w:val="001A297A"/>
    <w:rsid w:val="001A2CA8"/>
    <w:rsid w:val="001A2EFE"/>
    <w:rsid w:val="001A30F2"/>
    <w:rsid w:val="001A34C0"/>
    <w:rsid w:val="001A3C9B"/>
    <w:rsid w:val="001A4345"/>
    <w:rsid w:val="001A4913"/>
    <w:rsid w:val="001A4E9C"/>
    <w:rsid w:val="001A54F5"/>
    <w:rsid w:val="001A647E"/>
    <w:rsid w:val="001A713E"/>
    <w:rsid w:val="001B05EB"/>
    <w:rsid w:val="001B1E6B"/>
    <w:rsid w:val="001B211B"/>
    <w:rsid w:val="001B28F3"/>
    <w:rsid w:val="001B4182"/>
    <w:rsid w:val="001B523D"/>
    <w:rsid w:val="001B5BD2"/>
    <w:rsid w:val="001B72A2"/>
    <w:rsid w:val="001B7636"/>
    <w:rsid w:val="001B7705"/>
    <w:rsid w:val="001C025C"/>
    <w:rsid w:val="001C0334"/>
    <w:rsid w:val="001C09CA"/>
    <w:rsid w:val="001C1759"/>
    <w:rsid w:val="001C1B1A"/>
    <w:rsid w:val="001C3AAB"/>
    <w:rsid w:val="001C3FC8"/>
    <w:rsid w:val="001C5277"/>
    <w:rsid w:val="001C542F"/>
    <w:rsid w:val="001C640A"/>
    <w:rsid w:val="001C6E71"/>
    <w:rsid w:val="001C7C15"/>
    <w:rsid w:val="001D122C"/>
    <w:rsid w:val="001D18A6"/>
    <w:rsid w:val="001E0356"/>
    <w:rsid w:val="001E05B4"/>
    <w:rsid w:val="001E0FC1"/>
    <w:rsid w:val="001E1C56"/>
    <w:rsid w:val="001E29F9"/>
    <w:rsid w:val="001E32F5"/>
    <w:rsid w:val="001E61AB"/>
    <w:rsid w:val="001E66BB"/>
    <w:rsid w:val="001E6E3D"/>
    <w:rsid w:val="001E6EFF"/>
    <w:rsid w:val="001E73EB"/>
    <w:rsid w:val="001F0C58"/>
    <w:rsid w:val="001F1872"/>
    <w:rsid w:val="001F266E"/>
    <w:rsid w:val="001F2F4D"/>
    <w:rsid w:val="001F414F"/>
    <w:rsid w:val="001F4A46"/>
    <w:rsid w:val="001F4BF1"/>
    <w:rsid w:val="001F5ADE"/>
    <w:rsid w:val="001F7D43"/>
    <w:rsid w:val="00200D49"/>
    <w:rsid w:val="00201413"/>
    <w:rsid w:val="00202226"/>
    <w:rsid w:val="00202495"/>
    <w:rsid w:val="00202707"/>
    <w:rsid w:val="00203C45"/>
    <w:rsid w:val="00204003"/>
    <w:rsid w:val="00204305"/>
    <w:rsid w:val="00204750"/>
    <w:rsid w:val="00204F4A"/>
    <w:rsid w:val="00205DBC"/>
    <w:rsid w:val="00206258"/>
    <w:rsid w:val="00206D62"/>
    <w:rsid w:val="00207B0C"/>
    <w:rsid w:val="00207F7C"/>
    <w:rsid w:val="00210661"/>
    <w:rsid w:val="00210CBF"/>
    <w:rsid w:val="00211CBD"/>
    <w:rsid w:val="00213D75"/>
    <w:rsid w:val="00214001"/>
    <w:rsid w:val="00214785"/>
    <w:rsid w:val="002149E8"/>
    <w:rsid w:val="00215695"/>
    <w:rsid w:val="00215918"/>
    <w:rsid w:val="002159CC"/>
    <w:rsid w:val="0021650B"/>
    <w:rsid w:val="00221275"/>
    <w:rsid w:val="00221C60"/>
    <w:rsid w:val="00221ECE"/>
    <w:rsid w:val="00221FBF"/>
    <w:rsid w:val="0022203F"/>
    <w:rsid w:val="002225A0"/>
    <w:rsid w:val="002227E4"/>
    <w:rsid w:val="00223FF1"/>
    <w:rsid w:val="002242B4"/>
    <w:rsid w:val="002247C9"/>
    <w:rsid w:val="0022527B"/>
    <w:rsid w:val="00230E1B"/>
    <w:rsid w:val="00231B06"/>
    <w:rsid w:val="00232724"/>
    <w:rsid w:val="002360F1"/>
    <w:rsid w:val="0023677B"/>
    <w:rsid w:val="00237B2A"/>
    <w:rsid w:val="00240178"/>
    <w:rsid w:val="0024060E"/>
    <w:rsid w:val="0024137F"/>
    <w:rsid w:val="002431B7"/>
    <w:rsid w:val="0024395F"/>
    <w:rsid w:val="002444E8"/>
    <w:rsid w:val="00244D48"/>
    <w:rsid w:val="00245B2A"/>
    <w:rsid w:val="0025059E"/>
    <w:rsid w:val="00251244"/>
    <w:rsid w:val="00251484"/>
    <w:rsid w:val="00251FD7"/>
    <w:rsid w:val="00252830"/>
    <w:rsid w:val="00252DAC"/>
    <w:rsid w:val="00253316"/>
    <w:rsid w:val="00254A00"/>
    <w:rsid w:val="00255668"/>
    <w:rsid w:val="00260B11"/>
    <w:rsid w:val="00260B64"/>
    <w:rsid w:val="00260E40"/>
    <w:rsid w:val="0026108F"/>
    <w:rsid w:val="002627F6"/>
    <w:rsid w:val="0026331B"/>
    <w:rsid w:val="00263918"/>
    <w:rsid w:val="00263C46"/>
    <w:rsid w:val="002654EF"/>
    <w:rsid w:val="00266F50"/>
    <w:rsid w:val="00267390"/>
    <w:rsid w:val="0026762F"/>
    <w:rsid w:val="002676FE"/>
    <w:rsid w:val="00270120"/>
    <w:rsid w:val="00270C67"/>
    <w:rsid w:val="00271E50"/>
    <w:rsid w:val="00273499"/>
    <w:rsid w:val="002739EC"/>
    <w:rsid w:val="002743C0"/>
    <w:rsid w:val="002755E1"/>
    <w:rsid w:val="00276FDD"/>
    <w:rsid w:val="00280484"/>
    <w:rsid w:val="002822D0"/>
    <w:rsid w:val="002827E6"/>
    <w:rsid w:val="00283ED9"/>
    <w:rsid w:val="00283EE9"/>
    <w:rsid w:val="002858FB"/>
    <w:rsid w:val="002879D1"/>
    <w:rsid w:val="00291252"/>
    <w:rsid w:val="0029138D"/>
    <w:rsid w:val="00291AD0"/>
    <w:rsid w:val="00291E22"/>
    <w:rsid w:val="00292611"/>
    <w:rsid w:val="00292EE2"/>
    <w:rsid w:val="002932AF"/>
    <w:rsid w:val="00293E54"/>
    <w:rsid w:val="00294DB4"/>
    <w:rsid w:val="002953C5"/>
    <w:rsid w:val="002958C7"/>
    <w:rsid w:val="00295D29"/>
    <w:rsid w:val="002977D0"/>
    <w:rsid w:val="00297DCE"/>
    <w:rsid w:val="002A12C5"/>
    <w:rsid w:val="002A1887"/>
    <w:rsid w:val="002A2007"/>
    <w:rsid w:val="002A23B9"/>
    <w:rsid w:val="002A31F2"/>
    <w:rsid w:val="002A38B5"/>
    <w:rsid w:val="002A3AEA"/>
    <w:rsid w:val="002A446B"/>
    <w:rsid w:val="002A48F7"/>
    <w:rsid w:val="002A5609"/>
    <w:rsid w:val="002A5C85"/>
    <w:rsid w:val="002A5F5C"/>
    <w:rsid w:val="002A650D"/>
    <w:rsid w:val="002A6A8B"/>
    <w:rsid w:val="002A75B6"/>
    <w:rsid w:val="002B0E1F"/>
    <w:rsid w:val="002B0F23"/>
    <w:rsid w:val="002B1291"/>
    <w:rsid w:val="002B391E"/>
    <w:rsid w:val="002B4721"/>
    <w:rsid w:val="002B57B0"/>
    <w:rsid w:val="002B5E19"/>
    <w:rsid w:val="002B60F6"/>
    <w:rsid w:val="002B7ED3"/>
    <w:rsid w:val="002C0368"/>
    <w:rsid w:val="002C0400"/>
    <w:rsid w:val="002C044C"/>
    <w:rsid w:val="002C0BB9"/>
    <w:rsid w:val="002C0E4C"/>
    <w:rsid w:val="002C260B"/>
    <w:rsid w:val="002C2622"/>
    <w:rsid w:val="002C3304"/>
    <w:rsid w:val="002C3DFC"/>
    <w:rsid w:val="002C45DD"/>
    <w:rsid w:val="002C490D"/>
    <w:rsid w:val="002C6CF9"/>
    <w:rsid w:val="002C7017"/>
    <w:rsid w:val="002C75ED"/>
    <w:rsid w:val="002C790F"/>
    <w:rsid w:val="002D0309"/>
    <w:rsid w:val="002D0F59"/>
    <w:rsid w:val="002D12A2"/>
    <w:rsid w:val="002D16BF"/>
    <w:rsid w:val="002D1B0D"/>
    <w:rsid w:val="002D2DFA"/>
    <w:rsid w:val="002D3B39"/>
    <w:rsid w:val="002D533D"/>
    <w:rsid w:val="002D639A"/>
    <w:rsid w:val="002D73CA"/>
    <w:rsid w:val="002E0047"/>
    <w:rsid w:val="002E0FB6"/>
    <w:rsid w:val="002E1519"/>
    <w:rsid w:val="002E2179"/>
    <w:rsid w:val="002E27F5"/>
    <w:rsid w:val="002E2D5A"/>
    <w:rsid w:val="002E3B21"/>
    <w:rsid w:val="002E3F36"/>
    <w:rsid w:val="002E4A88"/>
    <w:rsid w:val="002E6B37"/>
    <w:rsid w:val="002F0047"/>
    <w:rsid w:val="002F1CB2"/>
    <w:rsid w:val="002F1F57"/>
    <w:rsid w:val="002F344F"/>
    <w:rsid w:val="002F4A49"/>
    <w:rsid w:val="002F4AD9"/>
    <w:rsid w:val="002F4BEB"/>
    <w:rsid w:val="002F4D42"/>
    <w:rsid w:val="002F502C"/>
    <w:rsid w:val="002F5463"/>
    <w:rsid w:val="002F6695"/>
    <w:rsid w:val="002F7075"/>
    <w:rsid w:val="00300029"/>
    <w:rsid w:val="00300061"/>
    <w:rsid w:val="00303564"/>
    <w:rsid w:val="00304317"/>
    <w:rsid w:val="00304388"/>
    <w:rsid w:val="00304ADE"/>
    <w:rsid w:val="00305714"/>
    <w:rsid w:val="0030726A"/>
    <w:rsid w:val="0030790F"/>
    <w:rsid w:val="003112D3"/>
    <w:rsid w:val="00311ED6"/>
    <w:rsid w:val="00313B0B"/>
    <w:rsid w:val="00313BB3"/>
    <w:rsid w:val="00313CB4"/>
    <w:rsid w:val="00313E43"/>
    <w:rsid w:val="00315D90"/>
    <w:rsid w:val="00315EE5"/>
    <w:rsid w:val="00316ABD"/>
    <w:rsid w:val="003220EF"/>
    <w:rsid w:val="00322476"/>
    <w:rsid w:val="00322BDA"/>
    <w:rsid w:val="00323405"/>
    <w:rsid w:val="00323EEC"/>
    <w:rsid w:val="003247A3"/>
    <w:rsid w:val="003249D8"/>
    <w:rsid w:val="00325193"/>
    <w:rsid w:val="00326564"/>
    <w:rsid w:val="003272A9"/>
    <w:rsid w:val="00327581"/>
    <w:rsid w:val="00327780"/>
    <w:rsid w:val="00327B91"/>
    <w:rsid w:val="00330184"/>
    <w:rsid w:val="003304B5"/>
    <w:rsid w:val="00330633"/>
    <w:rsid w:val="003306B9"/>
    <w:rsid w:val="00331F0D"/>
    <w:rsid w:val="003320CD"/>
    <w:rsid w:val="00332494"/>
    <w:rsid w:val="003329DD"/>
    <w:rsid w:val="00333F54"/>
    <w:rsid w:val="003342A8"/>
    <w:rsid w:val="0033440A"/>
    <w:rsid w:val="003377C3"/>
    <w:rsid w:val="00337CDA"/>
    <w:rsid w:val="00337FA9"/>
    <w:rsid w:val="00340090"/>
    <w:rsid w:val="00340185"/>
    <w:rsid w:val="003406D1"/>
    <w:rsid w:val="00341EF1"/>
    <w:rsid w:val="00342ACB"/>
    <w:rsid w:val="00343C66"/>
    <w:rsid w:val="0034444A"/>
    <w:rsid w:val="00344E09"/>
    <w:rsid w:val="00344F4D"/>
    <w:rsid w:val="00344FE9"/>
    <w:rsid w:val="00345AE6"/>
    <w:rsid w:val="00345DC3"/>
    <w:rsid w:val="00346B22"/>
    <w:rsid w:val="0034720C"/>
    <w:rsid w:val="00350333"/>
    <w:rsid w:val="00350B97"/>
    <w:rsid w:val="003510F1"/>
    <w:rsid w:val="003517DD"/>
    <w:rsid w:val="0035197D"/>
    <w:rsid w:val="00351A8D"/>
    <w:rsid w:val="00351B34"/>
    <w:rsid w:val="00354F0D"/>
    <w:rsid w:val="0035536D"/>
    <w:rsid w:val="00355461"/>
    <w:rsid w:val="00355B4E"/>
    <w:rsid w:val="00355DE4"/>
    <w:rsid w:val="003568D2"/>
    <w:rsid w:val="00357E03"/>
    <w:rsid w:val="00360839"/>
    <w:rsid w:val="0036108E"/>
    <w:rsid w:val="00361D5C"/>
    <w:rsid w:val="00362403"/>
    <w:rsid w:val="003637DA"/>
    <w:rsid w:val="00364AEB"/>
    <w:rsid w:val="00365A2D"/>
    <w:rsid w:val="00366385"/>
    <w:rsid w:val="003677B1"/>
    <w:rsid w:val="0036796D"/>
    <w:rsid w:val="003715F0"/>
    <w:rsid w:val="003725CC"/>
    <w:rsid w:val="0037263C"/>
    <w:rsid w:val="00372888"/>
    <w:rsid w:val="00373202"/>
    <w:rsid w:val="0037369C"/>
    <w:rsid w:val="00374563"/>
    <w:rsid w:val="0037488C"/>
    <w:rsid w:val="0037564F"/>
    <w:rsid w:val="00375BA5"/>
    <w:rsid w:val="003761CC"/>
    <w:rsid w:val="003763F7"/>
    <w:rsid w:val="00377496"/>
    <w:rsid w:val="0037770D"/>
    <w:rsid w:val="00377765"/>
    <w:rsid w:val="00377C3D"/>
    <w:rsid w:val="003809D3"/>
    <w:rsid w:val="00380B43"/>
    <w:rsid w:val="00380E95"/>
    <w:rsid w:val="0038223A"/>
    <w:rsid w:val="003829F2"/>
    <w:rsid w:val="00383F62"/>
    <w:rsid w:val="00385F9C"/>
    <w:rsid w:val="003875B0"/>
    <w:rsid w:val="00387AD4"/>
    <w:rsid w:val="00390FA1"/>
    <w:rsid w:val="0039131D"/>
    <w:rsid w:val="0039175C"/>
    <w:rsid w:val="0039204D"/>
    <w:rsid w:val="003927D5"/>
    <w:rsid w:val="003931D6"/>
    <w:rsid w:val="003934E8"/>
    <w:rsid w:val="00393813"/>
    <w:rsid w:val="00393DB5"/>
    <w:rsid w:val="0039421F"/>
    <w:rsid w:val="003942F8"/>
    <w:rsid w:val="003951C7"/>
    <w:rsid w:val="00395E8D"/>
    <w:rsid w:val="00396023"/>
    <w:rsid w:val="00396E96"/>
    <w:rsid w:val="00397923"/>
    <w:rsid w:val="00397988"/>
    <w:rsid w:val="00397EC6"/>
    <w:rsid w:val="003A0244"/>
    <w:rsid w:val="003A063E"/>
    <w:rsid w:val="003A0CB7"/>
    <w:rsid w:val="003A1054"/>
    <w:rsid w:val="003A2C8E"/>
    <w:rsid w:val="003A3D5A"/>
    <w:rsid w:val="003A3E7A"/>
    <w:rsid w:val="003A41C3"/>
    <w:rsid w:val="003A4786"/>
    <w:rsid w:val="003A5F98"/>
    <w:rsid w:val="003A6018"/>
    <w:rsid w:val="003A7391"/>
    <w:rsid w:val="003B2A67"/>
    <w:rsid w:val="003B38F0"/>
    <w:rsid w:val="003B4595"/>
    <w:rsid w:val="003B4DFC"/>
    <w:rsid w:val="003B6977"/>
    <w:rsid w:val="003B73F6"/>
    <w:rsid w:val="003B7BFB"/>
    <w:rsid w:val="003B7C23"/>
    <w:rsid w:val="003C0903"/>
    <w:rsid w:val="003C21F3"/>
    <w:rsid w:val="003C3014"/>
    <w:rsid w:val="003C4A08"/>
    <w:rsid w:val="003C4A65"/>
    <w:rsid w:val="003C610A"/>
    <w:rsid w:val="003C67CB"/>
    <w:rsid w:val="003C6C64"/>
    <w:rsid w:val="003C7470"/>
    <w:rsid w:val="003C7503"/>
    <w:rsid w:val="003C7716"/>
    <w:rsid w:val="003D087F"/>
    <w:rsid w:val="003D1618"/>
    <w:rsid w:val="003D1B2E"/>
    <w:rsid w:val="003D1CD2"/>
    <w:rsid w:val="003D2022"/>
    <w:rsid w:val="003D215D"/>
    <w:rsid w:val="003D277C"/>
    <w:rsid w:val="003D397D"/>
    <w:rsid w:val="003D3CC3"/>
    <w:rsid w:val="003D3CDF"/>
    <w:rsid w:val="003D4372"/>
    <w:rsid w:val="003D4F44"/>
    <w:rsid w:val="003D5309"/>
    <w:rsid w:val="003D5820"/>
    <w:rsid w:val="003D69DD"/>
    <w:rsid w:val="003D7369"/>
    <w:rsid w:val="003D77DE"/>
    <w:rsid w:val="003E00E4"/>
    <w:rsid w:val="003E2077"/>
    <w:rsid w:val="003E2A90"/>
    <w:rsid w:val="003E2AF7"/>
    <w:rsid w:val="003E3AEB"/>
    <w:rsid w:val="003E4398"/>
    <w:rsid w:val="003E5B07"/>
    <w:rsid w:val="003E6AD1"/>
    <w:rsid w:val="003E7126"/>
    <w:rsid w:val="003E77BD"/>
    <w:rsid w:val="003E7895"/>
    <w:rsid w:val="003F191E"/>
    <w:rsid w:val="003F1C65"/>
    <w:rsid w:val="003F1DA7"/>
    <w:rsid w:val="003F1FA5"/>
    <w:rsid w:val="003F23B2"/>
    <w:rsid w:val="003F296B"/>
    <w:rsid w:val="003F3969"/>
    <w:rsid w:val="003F5139"/>
    <w:rsid w:val="003F5301"/>
    <w:rsid w:val="003F5880"/>
    <w:rsid w:val="003F6376"/>
    <w:rsid w:val="003F67DF"/>
    <w:rsid w:val="00400D5F"/>
    <w:rsid w:val="00401C43"/>
    <w:rsid w:val="00401CDD"/>
    <w:rsid w:val="00402056"/>
    <w:rsid w:val="00402396"/>
    <w:rsid w:val="004035D9"/>
    <w:rsid w:val="00406945"/>
    <w:rsid w:val="00406DA1"/>
    <w:rsid w:val="004077C6"/>
    <w:rsid w:val="004100E3"/>
    <w:rsid w:val="00410223"/>
    <w:rsid w:val="00412398"/>
    <w:rsid w:val="004132DE"/>
    <w:rsid w:val="00415426"/>
    <w:rsid w:val="004155C5"/>
    <w:rsid w:val="00415A86"/>
    <w:rsid w:val="00416CB4"/>
    <w:rsid w:val="00417036"/>
    <w:rsid w:val="004208C1"/>
    <w:rsid w:val="00420C83"/>
    <w:rsid w:val="004213F2"/>
    <w:rsid w:val="004217EB"/>
    <w:rsid w:val="004217F6"/>
    <w:rsid w:val="00422E1F"/>
    <w:rsid w:val="00422FA7"/>
    <w:rsid w:val="00423114"/>
    <w:rsid w:val="00423AD3"/>
    <w:rsid w:val="004250B8"/>
    <w:rsid w:val="00425217"/>
    <w:rsid w:val="004257EA"/>
    <w:rsid w:val="00427BF0"/>
    <w:rsid w:val="00430CD2"/>
    <w:rsid w:val="00431721"/>
    <w:rsid w:val="00431C09"/>
    <w:rsid w:val="00431C5A"/>
    <w:rsid w:val="004337C7"/>
    <w:rsid w:val="0043533B"/>
    <w:rsid w:val="00435B11"/>
    <w:rsid w:val="00435C07"/>
    <w:rsid w:val="004360E8"/>
    <w:rsid w:val="00437601"/>
    <w:rsid w:val="004404D6"/>
    <w:rsid w:val="004431CA"/>
    <w:rsid w:val="00443945"/>
    <w:rsid w:val="00443BC0"/>
    <w:rsid w:val="00443EB3"/>
    <w:rsid w:val="0044486B"/>
    <w:rsid w:val="00444A47"/>
    <w:rsid w:val="00445B48"/>
    <w:rsid w:val="00446471"/>
    <w:rsid w:val="00446DD7"/>
    <w:rsid w:val="004506A5"/>
    <w:rsid w:val="00450DE9"/>
    <w:rsid w:val="00450F16"/>
    <w:rsid w:val="00453CC1"/>
    <w:rsid w:val="0045521D"/>
    <w:rsid w:val="0045565D"/>
    <w:rsid w:val="00455A22"/>
    <w:rsid w:val="00456E0C"/>
    <w:rsid w:val="00457304"/>
    <w:rsid w:val="004574DD"/>
    <w:rsid w:val="00457885"/>
    <w:rsid w:val="0046022E"/>
    <w:rsid w:val="00460542"/>
    <w:rsid w:val="004607FD"/>
    <w:rsid w:val="00461680"/>
    <w:rsid w:val="00461973"/>
    <w:rsid w:val="00461B1B"/>
    <w:rsid w:val="0046210F"/>
    <w:rsid w:val="00462110"/>
    <w:rsid w:val="004624EE"/>
    <w:rsid w:val="004629FA"/>
    <w:rsid w:val="00462B0A"/>
    <w:rsid w:val="0046388A"/>
    <w:rsid w:val="00464242"/>
    <w:rsid w:val="00464DC6"/>
    <w:rsid w:val="00464E54"/>
    <w:rsid w:val="0046515D"/>
    <w:rsid w:val="00466502"/>
    <w:rsid w:val="00466725"/>
    <w:rsid w:val="004669C9"/>
    <w:rsid w:val="00467DBA"/>
    <w:rsid w:val="00467F3C"/>
    <w:rsid w:val="004700B7"/>
    <w:rsid w:val="004700E2"/>
    <w:rsid w:val="00470728"/>
    <w:rsid w:val="004710DC"/>
    <w:rsid w:val="00472281"/>
    <w:rsid w:val="00472EA8"/>
    <w:rsid w:val="00473686"/>
    <w:rsid w:val="00473AF8"/>
    <w:rsid w:val="00474EB8"/>
    <w:rsid w:val="004756F3"/>
    <w:rsid w:val="00475FB3"/>
    <w:rsid w:val="00476A9F"/>
    <w:rsid w:val="00480CD4"/>
    <w:rsid w:val="00481278"/>
    <w:rsid w:val="004814D2"/>
    <w:rsid w:val="004818E7"/>
    <w:rsid w:val="004836AA"/>
    <w:rsid w:val="00484BDE"/>
    <w:rsid w:val="00486510"/>
    <w:rsid w:val="00486542"/>
    <w:rsid w:val="00487132"/>
    <w:rsid w:val="004874C6"/>
    <w:rsid w:val="00487B9C"/>
    <w:rsid w:val="004912EC"/>
    <w:rsid w:val="004918D5"/>
    <w:rsid w:val="00491A40"/>
    <w:rsid w:val="00491B6E"/>
    <w:rsid w:val="004922BC"/>
    <w:rsid w:val="004922CE"/>
    <w:rsid w:val="00492E18"/>
    <w:rsid w:val="0049391D"/>
    <w:rsid w:val="00493CD7"/>
    <w:rsid w:val="00493E2F"/>
    <w:rsid w:val="00494468"/>
    <w:rsid w:val="00494C48"/>
    <w:rsid w:val="00494D69"/>
    <w:rsid w:val="00494F3A"/>
    <w:rsid w:val="00495395"/>
    <w:rsid w:val="004954E0"/>
    <w:rsid w:val="004956DD"/>
    <w:rsid w:val="00495CEA"/>
    <w:rsid w:val="00496BB2"/>
    <w:rsid w:val="00497273"/>
    <w:rsid w:val="004A06EE"/>
    <w:rsid w:val="004A0AFF"/>
    <w:rsid w:val="004A0E37"/>
    <w:rsid w:val="004A12B4"/>
    <w:rsid w:val="004A1E97"/>
    <w:rsid w:val="004A3179"/>
    <w:rsid w:val="004A3A01"/>
    <w:rsid w:val="004A444B"/>
    <w:rsid w:val="004A56F1"/>
    <w:rsid w:val="004A5C8A"/>
    <w:rsid w:val="004A653B"/>
    <w:rsid w:val="004A687E"/>
    <w:rsid w:val="004A6F7F"/>
    <w:rsid w:val="004A7188"/>
    <w:rsid w:val="004A72F7"/>
    <w:rsid w:val="004A7488"/>
    <w:rsid w:val="004A7804"/>
    <w:rsid w:val="004A799C"/>
    <w:rsid w:val="004B00DA"/>
    <w:rsid w:val="004B0709"/>
    <w:rsid w:val="004B0CAF"/>
    <w:rsid w:val="004B1546"/>
    <w:rsid w:val="004B300A"/>
    <w:rsid w:val="004B37AB"/>
    <w:rsid w:val="004B37E2"/>
    <w:rsid w:val="004B3BD1"/>
    <w:rsid w:val="004B3FE8"/>
    <w:rsid w:val="004B471B"/>
    <w:rsid w:val="004B6797"/>
    <w:rsid w:val="004B686F"/>
    <w:rsid w:val="004B68DE"/>
    <w:rsid w:val="004C0A43"/>
    <w:rsid w:val="004C0F71"/>
    <w:rsid w:val="004C2C34"/>
    <w:rsid w:val="004C35FC"/>
    <w:rsid w:val="004C3F6A"/>
    <w:rsid w:val="004C4402"/>
    <w:rsid w:val="004C4A5C"/>
    <w:rsid w:val="004C5C54"/>
    <w:rsid w:val="004C5CF8"/>
    <w:rsid w:val="004C6178"/>
    <w:rsid w:val="004C6AAF"/>
    <w:rsid w:val="004C6D9F"/>
    <w:rsid w:val="004C735C"/>
    <w:rsid w:val="004C7DC4"/>
    <w:rsid w:val="004D0112"/>
    <w:rsid w:val="004D0C64"/>
    <w:rsid w:val="004D2A9F"/>
    <w:rsid w:val="004D4500"/>
    <w:rsid w:val="004D527E"/>
    <w:rsid w:val="004D6DD3"/>
    <w:rsid w:val="004D7AD5"/>
    <w:rsid w:val="004D7CC2"/>
    <w:rsid w:val="004D7FED"/>
    <w:rsid w:val="004E1EBB"/>
    <w:rsid w:val="004E2048"/>
    <w:rsid w:val="004E296E"/>
    <w:rsid w:val="004E2E98"/>
    <w:rsid w:val="004E3D19"/>
    <w:rsid w:val="004E4434"/>
    <w:rsid w:val="004E444C"/>
    <w:rsid w:val="004E4D8F"/>
    <w:rsid w:val="004E50EC"/>
    <w:rsid w:val="004E51F6"/>
    <w:rsid w:val="004E5212"/>
    <w:rsid w:val="004E54FD"/>
    <w:rsid w:val="004E6AE9"/>
    <w:rsid w:val="004E6CAB"/>
    <w:rsid w:val="004F00FD"/>
    <w:rsid w:val="004F0889"/>
    <w:rsid w:val="004F1255"/>
    <w:rsid w:val="004F140D"/>
    <w:rsid w:val="004F1692"/>
    <w:rsid w:val="004F1900"/>
    <w:rsid w:val="004F1DC1"/>
    <w:rsid w:val="004F21EC"/>
    <w:rsid w:val="004F38FC"/>
    <w:rsid w:val="004F4195"/>
    <w:rsid w:val="004F736F"/>
    <w:rsid w:val="005005BC"/>
    <w:rsid w:val="00500C63"/>
    <w:rsid w:val="00503473"/>
    <w:rsid w:val="00504FB8"/>
    <w:rsid w:val="00505586"/>
    <w:rsid w:val="005063AC"/>
    <w:rsid w:val="00507D07"/>
    <w:rsid w:val="00507FA7"/>
    <w:rsid w:val="00510C4C"/>
    <w:rsid w:val="0051177E"/>
    <w:rsid w:val="00511A55"/>
    <w:rsid w:val="00512F77"/>
    <w:rsid w:val="005138C5"/>
    <w:rsid w:val="005146BD"/>
    <w:rsid w:val="0051509B"/>
    <w:rsid w:val="00515550"/>
    <w:rsid w:val="005165E3"/>
    <w:rsid w:val="00516C34"/>
    <w:rsid w:val="00517FB5"/>
    <w:rsid w:val="005222DB"/>
    <w:rsid w:val="00523740"/>
    <w:rsid w:val="00523DF4"/>
    <w:rsid w:val="0052505E"/>
    <w:rsid w:val="005252D8"/>
    <w:rsid w:val="005263BB"/>
    <w:rsid w:val="005264A8"/>
    <w:rsid w:val="00527408"/>
    <w:rsid w:val="00530427"/>
    <w:rsid w:val="005306F0"/>
    <w:rsid w:val="00531B4D"/>
    <w:rsid w:val="005325BE"/>
    <w:rsid w:val="005342BF"/>
    <w:rsid w:val="00534AF9"/>
    <w:rsid w:val="00535291"/>
    <w:rsid w:val="00535304"/>
    <w:rsid w:val="00535C42"/>
    <w:rsid w:val="00536B4B"/>
    <w:rsid w:val="00537EF0"/>
    <w:rsid w:val="0054008F"/>
    <w:rsid w:val="005400EF"/>
    <w:rsid w:val="00541B5D"/>
    <w:rsid w:val="00542BBC"/>
    <w:rsid w:val="005437DE"/>
    <w:rsid w:val="005442E9"/>
    <w:rsid w:val="005461C1"/>
    <w:rsid w:val="00547716"/>
    <w:rsid w:val="005509EF"/>
    <w:rsid w:val="00551DED"/>
    <w:rsid w:val="0055250A"/>
    <w:rsid w:val="00552FB4"/>
    <w:rsid w:val="005538AF"/>
    <w:rsid w:val="00553F11"/>
    <w:rsid w:val="005546AB"/>
    <w:rsid w:val="0055474B"/>
    <w:rsid w:val="00554C9E"/>
    <w:rsid w:val="005556E6"/>
    <w:rsid w:val="0055628B"/>
    <w:rsid w:val="00556978"/>
    <w:rsid w:val="005576F6"/>
    <w:rsid w:val="005602C2"/>
    <w:rsid w:val="005606CB"/>
    <w:rsid w:val="0056113C"/>
    <w:rsid w:val="00561F0D"/>
    <w:rsid w:val="0056257E"/>
    <w:rsid w:val="00562E4A"/>
    <w:rsid w:val="005633D0"/>
    <w:rsid w:val="00563C60"/>
    <w:rsid w:val="00564C9B"/>
    <w:rsid w:val="005653D9"/>
    <w:rsid w:val="0056638A"/>
    <w:rsid w:val="00566587"/>
    <w:rsid w:val="00570EC8"/>
    <w:rsid w:val="0057281F"/>
    <w:rsid w:val="00572D19"/>
    <w:rsid w:val="0057364D"/>
    <w:rsid w:val="00574160"/>
    <w:rsid w:val="005746E7"/>
    <w:rsid w:val="00574AEA"/>
    <w:rsid w:val="00574B07"/>
    <w:rsid w:val="00574FA3"/>
    <w:rsid w:val="00575730"/>
    <w:rsid w:val="00576291"/>
    <w:rsid w:val="00577002"/>
    <w:rsid w:val="005774FE"/>
    <w:rsid w:val="00577BE2"/>
    <w:rsid w:val="0058058A"/>
    <w:rsid w:val="00581E18"/>
    <w:rsid w:val="0058272E"/>
    <w:rsid w:val="00583753"/>
    <w:rsid w:val="00583789"/>
    <w:rsid w:val="00584ECB"/>
    <w:rsid w:val="00585B1D"/>
    <w:rsid w:val="00585D08"/>
    <w:rsid w:val="00585E40"/>
    <w:rsid w:val="00586298"/>
    <w:rsid w:val="00587105"/>
    <w:rsid w:val="005878B8"/>
    <w:rsid w:val="005879A4"/>
    <w:rsid w:val="005902EE"/>
    <w:rsid w:val="00590529"/>
    <w:rsid w:val="00590580"/>
    <w:rsid w:val="0059248F"/>
    <w:rsid w:val="0059311F"/>
    <w:rsid w:val="00596562"/>
    <w:rsid w:val="005A2610"/>
    <w:rsid w:val="005A2953"/>
    <w:rsid w:val="005A2A33"/>
    <w:rsid w:val="005A3793"/>
    <w:rsid w:val="005A3919"/>
    <w:rsid w:val="005A426C"/>
    <w:rsid w:val="005A4407"/>
    <w:rsid w:val="005A50BD"/>
    <w:rsid w:val="005A577C"/>
    <w:rsid w:val="005A5DA1"/>
    <w:rsid w:val="005A642C"/>
    <w:rsid w:val="005A7176"/>
    <w:rsid w:val="005A7ADB"/>
    <w:rsid w:val="005B03A7"/>
    <w:rsid w:val="005B083F"/>
    <w:rsid w:val="005B2E7A"/>
    <w:rsid w:val="005B3CF4"/>
    <w:rsid w:val="005B4552"/>
    <w:rsid w:val="005B4EC2"/>
    <w:rsid w:val="005B5DEB"/>
    <w:rsid w:val="005B6354"/>
    <w:rsid w:val="005B6B85"/>
    <w:rsid w:val="005B7AF4"/>
    <w:rsid w:val="005B7DE7"/>
    <w:rsid w:val="005C1DB1"/>
    <w:rsid w:val="005C2D74"/>
    <w:rsid w:val="005C37C7"/>
    <w:rsid w:val="005C3E3B"/>
    <w:rsid w:val="005C4124"/>
    <w:rsid w:val="005C44BB"/>
    <w:rsid w:val="005C4642"/>
    <w:rsid w:val="005C4BAA"/>
    <w:rsid w:val="005C4E2D"/>
    <w:rsid w:val="005C5538"/>
    <w:rsid w:val="005C5DF1"/>
    <w:rsid w:val="005C67DD"/>
    <w:rsid w:val="005C6A9D"/>
    <w:rsid w:val="005C6AD7"/>
    <w:rsid w:val="005D0CCE"/>
    <w:rsid w:val="005D1173"/>
    <w:rsid w:val="005D1638"/>
    <w:rsid w:val="005D32E3"/>
    <w:rsid w:val="005D3E06"/>
    <w:rsid w:val="005D448D"/>
    <w:rsid w:val="005D49B0"/>
    <w:rsid w:val="005D4D33"/>
    <w:rsid w:val="005D5887"/>
    <w:rsid w:val="005D5B50"/>
    <w:rsid w:val="005D62B1"/>
    <w:rsid w:val="005D6A2C"/>
    <w:rsid w:val="005D6A50"/>
    <w:rsid w:val="005D7C17"/>
    <w:rsid w:val="005E08FF"/>
    <w:rsid w:val="005E0B1E"/>
    <w:rsid w:val="005E0EF0"/>
    <w:rsid w:val="005E0F0D"/>
    <w:rsid w:val="005E1196"/>
    <w:rsid w:val="005E26D2"/>
    <w:rsid w:val="005E298C"/>
    <w:rsid w:val="005E3419"/>
    <w:rsid w:val="005E3790"/>
    <w:rsid w:val="005E48D5"/>
    <w:rsid w:val="005E4AF5"/>
    <w:rsid w:val="005E513B"/>
    <w:rsid w:val="005E57A6"/>
    <w:rsid w:val="005E6F7A"/>
    <w:rsid w:val="005F0DC8"/>
    <w:rsid w:val="005F1B58"/>
    <w:rsid w:val="005F2194"/>
    <w:rsid w:val="005F280B"/>
    <w:rsid w:val="005F28B0"/>
    <w:rsid w:val="005F2935"/>
    <w:rsid w:val="005F2ADA"/>
    <w:rsid w:val="005F2E29"/>
    <w:rsid w:val="005F382F"/>
    <w:rsid w:val="005F41D3"/>
    <w:rsid w:val="005F5DA5"/>
    <w:rsid w:val="005F7314"/>
    <w:rsid w:val="005F784C"/>
    <w:rsid w:val="006014D6"/>
    <w:rsid w:val="00601EC9"/>
    <w:rsid w:val="006021C2"/>
    <w:rsid w:val="00602F38"/>
    <w:rsid w:val="006032E2"/>
    <w:rsid w:val="00604213"/>
    <w:rsid w:val="006052DF"/>
    <w:rsid w:val="006066D5"/>
    <w:rsid w:val="00606885"/>
    <w:rsid w:val="00606D24"/>
    <w:rsid w:val="006071E2"/>
    <w:rsid w:val="00607B96"/>
    <w:rsid w:val="00607FA1"/>
    <w:rsid w:val="00610137"/>
    <w:rsid w:val="00610A8F"/>
    <w:rsid w:val="00611BDD"/>
    <w:rsid w:val="006120FF"/>
    <w:rsid w:val="00612367"/>
    <w:rsid w:val="006136F8"/>
    <w:rsid w:val="00613821"/>
    <w:rsid w:val="00613AB1"/>
    <w:rsid w:val="0061453A"/>
    <w:rsid w:val="006179D6"/>
    <w:rsid w:val="00617BD8"/>
    <w:rsid w:val="00617FAA"/>
    <w:rsid w:val="006209C6"/>
    <w:rsid w:val="00621C62"/>
    <w:rsid w:val="00621CFB"/>
    <w:rsid w:val="00621EC3"/>
    <w:rsid w:val="00621FCD"/>
    <w:rsid w:val="00622E82"/>
    <w:rsid w:val="00623854"/>
    <w:rsid w:val="00623ACD"/>
    <w:rsid w:val="006255DB"/>
    <w:rsid w:val="006257DD"/>
    <w:rsid w:val="00626A7C"/>
    <w:rsid w:val="00627808"/>
    <w:rsid w:val="00631117"/>
    <w:rsid w:val="00631A62"/>
    <w:rsid w:val="00631D84"/>
    <w:rsid w:val="00632512"/>
    <w:rsid w:val="006330D9"/>
    <w:rsid w:val="00633B03"/>
    <w:rsid w:val="00635009"/>
    <w:rsid w:val="006352B5"/>
    <w:rsid w:val="00635CA7"/>
    <w:rsid w:val="006361BB"/>
    <w:rsid w:val="006364D9"/>
    <w:rsid w:val="00636A3C"/>
    <w:rsid w:val="006375CE"/>
    <w:rsid w:val="00637A72"/>
    <w:rsid w:val="00640520"/>
    <w:rsid w:val="00640ECE"/>
    <w:rsid w:val="00641657"/>
    <w:rsid w:val="006427CF"/>
    <w:rsid w:val="00643B0C"/>
    <w:rsid w:val="006458F6"/>
    <w:rsid w:val="00645F6D"/>
    <w:rsid w:val="006468BC"/>
    <w:rsid w:val="00646CA6"/>
    <w:rsid w:val="00647ABA"/>
    <w:rsid w:val="00647D0A"/>
    <w:rsid w:val="00652053"/>
    <w:rsid w:val="006522B9"/>
    <w:rsid w:val="0065253B"/>
    <w:rsid w:val="00652906"/>
    <w:rsid w:val="00653650"/>
    <w:rsid w:val="006537DA"/>
    <w:rsid w:val="00654E2F"/>
    <w:rsid w:val="00655E5F"/>
    <w:rsid w:val="006564BD"/>
    <w:rsid w:val="00656637"/>
    <w:rsid w:val="00656FBE"/>
    <w:rsid w:val="00660BD8"/>
    <w:rsid w:val="00660F25"/>
    <w:rsid w:val="006629BD"/>
    <w:rsid w:val="00663ACA"/>
    <w:rsid w:val="00664E23"/>
    <w:rsid w:val="00665FAE"/>
    <w:rsid w:val="006665D9"/>
    <w:rsid w:val="0066779C"/>
    <w:rsid w:val="00667BCF"/>
    <w:rsid w:val="0067059C"/>
    <w:rsid w:val="0067140B"/>
    <w:rsid w:val="00671855"/>
    <w:rsid w:val="006718B5"/>
    <w:rsid w:val="006718E3"/>
    <w:rsid w:val="00671D1D"/>
    <w:rsid w:val="00671D21"/>
    <w:rsid w:val="00672356"/>
    <w:rsid w:val="00672EF5"/>
    <w:rsid w:val="00673064"/>
    <w:rsid w:val="00673DBE"/>
    <w:rsid w:val="00675AC7"/>
    <w:rsid w:val="00675DAA"/>
    <w:rsid w:val="00676046"/>
    <w:rsid w:val="00676064"/>
    <w:rsid w:val="00677803"/>
    <w:rsid w:val="00680E04"/>
    <w:rsid w:val="00681C9A"/>
    <w:rsid w:val="00684372"/>
    <w:rsid w:val="00685334"/>
    <w:rsid w:val="006856D6"/>
    <w:rsid w:val="00685AE5"/>
    <w:rsid w:val="00685EE8"/>
    <w:rsid w:val="00686221"/>
    <w:rsid w:val="006878B7"/>
    <w:rsid w:val="00692678"/>
    <w:rsid w:val="00692F36"/>
    <w:rsid w:val="00692FCE"/>
    <w:rsid w:val="00693FCC"/>
    <w:rsid w:val="00694A73"/>
    <w:rsid w:val="00695226"/>
    <w:rsid w:val="0069641C"/>
    <w:rsid w:val="006965C1"/>
    <w:rsid w:val="00696802"/>
    <w:rsid w:val="006972C9"/>
    <w:rsid w:val="006A00A0"/>
    <w:rsid w:val="006A0819"/>
    <w:rsid w:val="006A0CCA"/>
    <w:rsid w:val="006A23CC"/>
    <w:rsid w:val="006A25EE"/>
    <w:rsid w:val="006A28A4"/>
    <w:rsid w:val="006A2EDD"/>
    <w:rsid w:val="006A3A82"/>
    <w:rsid w:val="006A3C38"/>
    <w:rsid w:val="006A3C79"/>
    <w:rsid w:val="006A5355"/>
    <w:rsid w:val="006A579E"/>
    <w:rsid w:val="006A57B3"/>
    <w:rsid w:val="006A5ECD"/>
    <w:rsid w:val="006B1274"/>
    <w:rsid w:val="006B27F9"/>
    <w:rsid w:val="006B2BE1"/>
    <w:rsid w:val="006B2DBE"/>
    <w:rsid w:val="006B34DE"/>
    <w:rsid w:val="006B3DD8"/>
    <w:rsid w:val="006B454F"/>
    <w:rsid w:val="006B4A7B"/>
    <w:rsid w:val="006B5383"/>
    <w:rsid w:val="006B68AD"/>
    <w:rsid w:val="006C055C"/>
    <w:rsid w:val="006C07D0"/>
    <w:rsid w:val="006C1069"/>
    <w:rsid w:val="006C1BAF"/>
    <w:rsid w:val="006C2CF1"/>
    <w:rsid w:val="006C34A2"/>
    <w:rsid w:val="006C3C03"/>
    <w:rsid w:val="006C4079"/>
    <w:rsid w:val="006C445E"/>
    <w:rsid w:val="006C4C5B"/>
    <w:rsid w:val="006C4D8C"/>
    <w:rsid w:val="006C4E22"/>
    <w:rsid w:val="006C567E"/>
    <w:rsid w:val="006C58DA"/>
    <w:rsid w:val="006C5BF3"/>
    <w:rsid w:val="006C5F1F"/>
    <w:rsid w:val="006C6CEF"/>
    <w:rsid w:val="006C6F91"/>
    <w:rsid w:val="006C7A67"/>
    <w:rsid w:val="006C7E76"/>
    <w:rsid w:val="006D0195"/>
    <w:rsid w:val="006D0B06"/>
    <w:rsid w:val="006D117B"/>
    <w:rsid w:val="006D128E"/>
    <w:rsid w:val="006D13F5"/>
    <w:rsid w:val="006D1C97"/>
    <w:rsid w:val="006D2F20"/>
    <w:rsid w:val="006D3D74"/>
    <w:rsid w:val="006D4F94"/>
    <w:rsid w:val="006D5F5B"/>
    <w:rsid w:val="006D63BD"/>
    <w:rsid w:val="006D65A7"/>
    <w:rsid w:val="006D71DF"/>
    <w:rsid w:val="006D72A0"/>
    <w:rsid w:val="006D7D5F"/>
    <w:rsid w:val="006E1709"/>
    <w:rsid w:val="006E1A8F"/>
    <w:rsid w:val="006E28B2"/>
    <w:rsid w:val="006E36D6"/>
    <w:rsid w:val="006E4E59"/>
    <w:rsid w:val="006E50BC"/>
    <w:rsid w:val="006E57AF"/>
    <w:rsid w:val="006E6E55"/>
    <w:rsid w:val="006E75D4"/>
    <w:rsid w:val="006E7B02"/>
    <w:rsid w:val="006F135E"/>
    <w:rsid w:val="006F1A4D"/>
    <w:rsid w:val="006F333C"/>
    <w:rsid w:val="006F3B74"/>
    <w:rsid w:val="006F5672"/>
    <w:rsid w:val="006F5D81"/>
    <w:rsid w:val="00700099"/>
    <w:rsid w:val="00700342"/>
    <w:rsid w:val="00701B1B"/>
    <w:rsid w:val="00701E46"/>
    <w:rsid w:val="00702BD8"/>
    <w:rsid w:val="00702D0A"/>
    <w:rsid w:val="00703D0E"/>
    <w:rsid w:val="00704F1C"/>
    <w:rsid w:val="0070563A"/>
    <w:rsid w:val="007056E5"/>
    <w:rsid w:val="007058DE"/>
    <w:rsid w:val="00705AE5"/>
    <w:rsid w:val="00705BFE"/>
    <w:rsid w:val="0070626A"/>
    <w:rsid w:val="00707233"/>
    <w:rsid w:val="00707481"/>
    <w:rsid w:val="00707C6B"/>
    <w:rsid w:val="00710FFB"/>
    <w:rsid w:val="00712267"/>
    <w:rsid w:val="00712306"/>
    <w:rsid w:val="0071286A"/>
    <w:rsid w:val="007132D2"/>
    <w:rsid w:val="0071371C"/>
    <w:rsid w:val="00713A2A"/>
    <w:rsid w:val="00714277"/>
    <w:rsid w:val="00715C4B"/>
    <w:rsid w:val="00715CC7"/>
    <w:rsid w:val="00720507"/>
    <w:rsid w:val="00720750"/>
    <w:rsid w:val="00721F63"/>
    <w:rsid w:val="00722277"/>
    <w:rsid w:val="0072270D"/>
    <w:rsid w:val="00722FBE"/>
    <w:rsid w:val="007231B1"/>
    <w:rsid w:val="00723ED9"/>
    <w:rsid w:val="00726A1C"/>
    <w:rsid w:val="00727935"/>
    <w:rsid w:val="00727EE6"/>
    <w:rsid w:val="00730AB4"/>
    <w:rsid w:val="0073330F"/>
    <w:rsid w:val="00733C37"/>
    <w:rsid w:val="007344A4"/>
    <w:rsid w:val="007349E5"/>
    <w:rsid w:val="0074017D"/>
    <w:rsid w:val="00741F9E"/>
    <w:rsid w:val="00743AFE"/>
    <w:rsid w:val="00743BC6"/>
    <w:rsid w:val="0074478C"/>
    <w:rsid w:val="00744F77"/>
    <w:rsid w:val="00746576"/>
    <w:rsid w:val="007467A3"/>
    <w:rsid w:val="007473FE"/>
    <w:rsid w:val="0075005B"/>
    <w:rsid w:val="00750067"/>
    <w:rsid w:val="00751EEC"/>
    <w:rsid w:val="007520AF"/>
    <w:rsid w:val="007526F8"/>
    <w:rsid w:val="00753161"/>
    <w:rsid w:val="0075372F"/>
    <w:rsid w:val="00753966"/>
    <w:rsid w:val="00754559"/>
    <w:rsid w:val="00755830"/>
    <w:rsid w:val="00756829"/>
    <w:rsid w:val="00757049"/>
    <w:rsid w:val="00760022"/>
    <w:rsid w:val="00761BB7"/>
    <w:rsid w:val="007652E3"/>
    <w:rsid w:val="00765420"/>
    <w:rsid w:val="00765EB6"/>
    <w:rsid w:val="00766B1D"/>
    <w:rsid w:val="00767DC6"/>
    <w:rsid w:val="0077019F"/>
    <w:rsid w:val="00770B33"/>
    <w:rsid w:val="0077167B"/>
    <w:rsid w:val="00772B55"/>
    <w:rsid w:val="00772E31"/>
    <w:rsid w:val="007731ED"/>
    <w:rsid w:val="00773278"/>
    <w:rsid w:val="00773F88"/>
    <w:rsid w:val="007752BD"/>
    <w:rsid w:val="00775BAC"/>
    <w:rsid w:val="00775E9D"/>
    <w:rsid w:val="007776EF"/>
    <w:rsid w:val="00780181"/>
    <w:rsid w:val="007816C6"/>
    <w:rsid w:val="00783C1C"/>
    <w:rsid w:val="007859B7"/>
    <w:rsid w:val="00785D16"/>
    <w:rsid w:val="007870A4"/>
    <w:rsid w:val="007871EA"/>
    <w:rsid w:val="00787344"/>
    <w:rsid w:val="00787D56"/>
    <w:rsid w:val="00787D7D"/>
    <w:rsid w:val="00791F08"/>
    <w:rsid w:val="00792B52"/>
    <w:rsid w:val="00793C01"/>
    <w:rsid w:val="007944FD"/>
    <w:rsid w:val="00795755"/>
    <w:rsid w:val="00795AA1"/>
    <w:rsid w:val="00796215"/>
    <w:rsid w:val="00797520"/>
    <w:rsid w:val="007A1533"/>
    <w:rsid w:val="007A1655"/>
    <w:rsid w:val="007A1725"/>
    <w:rsid w:val="007A194D"/>
    <w:rsid w:val="007A1DC4"/>
    <w:rsid w:val="007A1DF7"/>
    <w:rsid w:val="007A21F5"/>
    <w:rsid w:val="007A25C0"/>
    <w:rsid w:val="007A2B00"/>
    <w:rsid w:val="007A2B8B"/>
    <w:rsid w:val="007A306E"/>
    <w:rsid w:val="007A43D1"/>
    <w:rsid w:val="007A46D8"/>
    <w:rsid w:val="007A5C46"/>
    <w:rsid w:val="007A5E67"/>
    <w:rsid w:val="007A5FF9"/>
    <w:rsid w:val="007A6641"/>
    <w:rsid w:val="007A7EE4"/>
    <w:rsid w:val="007B1DBE"/>
    <w:rsid w:val="007B2266"/>
    <w:rsid w:val="007B2F93"/>
    <w:rsid w:val="007B3BF0"/>
    <w:rsid w:val="007B4A83"/>
    <w:rsid w:val="007B5E3B"/>
    <w:rsid w:val="007B6CB2"/>
    <w:rsid w:val="007B755A"/>
    <w:rsid w:val="007B7843"/>
    <w:rsid w:val="007C30C7"/>
    <w:rsid w:val="007C4311"/>
    <w:rsid w:val="007C45D7"/>
    <w:rsid w:val="007C5FF6"/>
    <w:rsid w:val="007C7F32"/>
    <w:rsid w:val="007C7F92"/>
    <w:rsid w:val="007D1F27"/>
    <w:rsid w:val="007D3804"/>
    <w:rsid w:val="007D4D26"/>
    <w:rsid w:val="007D5A0F"/>
    <w:rsid w:val="007D61C1"/>
    <w:rsid w:val="007D6573"/>
    <w:rsid w:val="007D6FB6"/>
    <w:rsid w:val="007D71F4"/>
    <w:rsid w:val="007D74F2"/>
    <w:rsid w:val="007D7691"/>
    <w:rsid w:val="007E1AF6"/>
    <w:rsid w:val="007E21A7"/>
    <w:rsid w:val="007E359F"/>
    <w:rsid w:val="007E3632"/>
    <w:rsid w:val="007E42A7"/>
    <w:rsid w:val="007E4305"/>
    <w:rsid w:val="007E6CF5"/>
    <w:rsid w:val="007F1212"/>
    <w:rsid w:val="007F1577"/>
    <w:rsid w:val="007F1667"/>
    <w:rsid w:val="007F4632"/>
    <w:rsid w:val="007F4BD2"/>
    <w:rsid w:val="007F4FA2"/>
    <w:rsid w:val="007F5034"/>
    <w:rsid w:val="007F67E6"/>
    <w:rsid w:val="007F762A"/>
    <w:rsid w:val="007F77AD"/>
    <w:rsid w:val="007F7BE6"/>
    <w:rsid w:val="007F7E83"/>
    <w:rsid w:val="00800723"/>
    <w:rsid w:val="00801125"/>
    <w:rsid w:val="0080212A"/>
    <w:rsid w:val="008025F3"/>
    <w:rsid w:val="008026F6"/>
    <w:rsid w:val="00804AA7"/>
    <w:rsid w:val="008051FD"/>
    <w:rsid w:val="0080539D"/>
    <w:rsid w:val="0080682D"/>
    <w:rsid w:val="0080724D"/>
    <w:rsid w:val="00807C4D"/>
    <w:rsid w:val="00807EEC"/>
    <w:rsid w:val="00807F8A"/>
    <w:rsid w:val="008101E7"/>
    <w:rsid w:val="00810373"/>
    <w:rsid w:val="0081046B"/>
    <w:rsid w:val="00810805"/>
    <w:rsid w:val="008119F0"/>
    <w:rsid w:val="00812401"/>
    <w:rsid w:val="00812599"/>
    <w:rsid w:val="00812FE8"/>
    <w:rsid w:val="00813CFF"/>
    <w:rsid w:val="00813FDC"/>
    <w:rsid w:val="00814322"/>
    <w:rsid w:val="00814B3A"/>
    <w:rsid w:val="00814CCF"/>
    <w:rsid w:val="00814F92"/>
    <w:rsid w:val="00815CB1"/>
    <w:rsid w:val="00816242"/>
    <w:rsid w:val="0081641C"/>
    <w:rsid w:val="0081741B"/>
    <w:rsid w:val="00817909"/>
    <w:rsid w:val="0082068E"/>
    <w:rsid w:val="00820EBC"/>
    <w:rsid w:val="008237C8"/>
    <w:rsid w:val="00823A5F"/>
    <w:rsid w:val="008243E3"/>
    <w:rsid w:val="00825488"/>
    <w:rsid w:val="0082599D"/>
    <w:rsid w:val="00825C88"/>
    <w:rsid w:val="0082698B"/>
    <w:rsid w:val="00826ADC"/>
    <w:rsid w:val="008271C0"/>
    <w:rsid w:val="008276DD"/>
    <w:rsid w:val="008277C0"/>
    <w:rsid w:val="00831AC0"/>
    <w:rsid w:val="00831AFC"/>
    <w:rsid w:val="00831E62"/>
    <w:rsid w:val="008331FC"/>
    <w:rsid w:val="008336D4"/>
    <w:rsid w:val="00834407"/>
    <w:rsid w:val="008345BF"/>
    <w:rsid w:val="00834A73"/>
    <w:rsid w:val="00835202"/>
    <w:rsid w:val="00835546"/>
    <w:rsid w:val="00835862"/>
    <w:rsid w:val="00835B80"/>
    <w:rsid w:val="00835F21"/>
    <w:rsid w:val="00836B4E"/>
    <w:rsid w:val="00837451"/>
    <w:rsid w:val="00837D03"/>
    <w:rsid w:val="008402E6"/>
    <w:rsid w:val="00840C64"/>
    <w:rsid w:val="00840EDC"/>
    <w:rsid w:val="008423A9"/>
    <w:rsid w:val="00842B12"/>
    <w:rsid w:val="00842FF7"/>
    <w:rsid w:val="00843099"/>
    <w:rsid w:val="008441DB"/>
    <w:rsid w:val="00844263"/>
    <w:rsid w:val="00844B75"/>
    <w:rsid w:val="00844BEC"/>
    <w:rsid w:val="008463ED"/>
    <w:rsid w:val="00847B85"/>
    <w:rsid w:val="00847F66"/>
    <w:rsid w:val="00850217"/>
    <w:rsid w:val="008507E5"/>
    <w:rsid w:val="0085161F"/>
    <w:rsid w:val="00852B4E"/>
    <w:rsid w:val="00854085"/>
    <w:rsid w:val="00855822"/>
    <w:rsid w:val="008559C0"/>
    <w:rsid w:val="00855C14"/>
    <w:rsid w:val="00856669"/>
    <w:rsid w:val="00856FC9"/>
    <w:rsid w:val="00857AE7"/>
    <w:rsid w:val="00857F41"/>
    <w:rsid w:val="00860369"/>
    <w:rsid w:val="0086324E"/>
    <w:rsid w:val="00865A12"/>
    <w:rsid w:val="00866553"/>
    <w:rsid w:val="00866D53"/>
    <w:rsid w:val="00867196"/>
    <w:rsid w:val="00867877"/>
    <w:rsid w:val="0087048E"/>
    <w:rsid w:val="00871CC7"/>
    <w:rsid w:val="00872331"/>
    <w:rsid w:val="00873038"/>
    <w:rsid w:val="0087325B"/>
    <w:rsid w:val="008733DC"/>
    <w:rsid w:val="008733DE"/>
    <w:rsid w:val="00873DEC"/>
    <w:rsid w:val="00874F0C"/>
    <w:rsid w:val="008761A2"/>
    <w:rsid w:val="00876DC9"/>
    <w:rsid w:val="0087728F"/>
    <w:rsid w:val="008777F5"/>
    <w:rsid w:val="0087785F"/>
    <w:rsid w:val="00877D8B"/>
    <w:rsid w:val="008801F9"/>
    <w:rsid w:val="0088033C"/>
    <w:rsid w:val="0088088A"/>
    <w:rsid w:val="00880C23"/>
    <w:rsid w:val="00881011"/>
    <w:rsid w:val="008811B0"/>
    <w:rsid w:val="00881466"/>
    <w:rsid w:val="0088180B"/>
    <w:rsid w:val="00882212"/>
    <w:rsid w:val="0088256F"/>
    <w:rsid w:val="0088289D"/>
    <w:rsid w:val="00883871"/>
    <w:rsid w:val="00883D28"/>
    <w:rsid w:val="00884861"/>
    <w:rsid w:val="008864E3"/>
    <w:rsid w:val="00887428"/>
    <w:rsid w:val="008874E5"/>
    <w:rsid w:val="00887C78"/>
    <w:rsid w:val="00890A74"/>
    <w:rsid w:val="0089171C"/>
    <w:rsid w:val="00892491"/>
    <w:rsid w:val="008936E6"/>
    <w:rsid w:val="008939C6"/>
    <w:rsid w:val="00893F2B"/>
    <w:rsid w:val="00894102"/>
    <w:rsid w:val="00894806"/>
    <w:rsid w:val="008976BE"/>
    <w:rsid w:val="00897BED"/>
    <w:rsid w:val="008A0954"/>
    <w:rsid w:val="008A10C2"/>
    <w:rsid w:val="008A2232"/>
    <w:rsid w:val="008A39C3"/>
    <w:rsid w:val="008A3BBD"/>
    <w:rsid w:val="008A3E4F"/>
    <w:rsid w:val="008A4C74"/>
    <w:rsid w:val="008A50DD"/>
    <w:rsid w:val="008A5C11"/>
    <w:rsid w:val="008A7197"/>
    <w:rsid w:val="008B0F8C"/>
    <w:rsid w:val="008B11B6"/>
    <w:rsid w:val="008B19B2"/>
    <w:rsid w:val="008B1B05"/>
    <w:rsid w:val="008B2024"/>
    <w:rsid w:val="008B2DED"/>
    <w:rsid w:val="008B3738"/>
    <w:rsid w:val="008B373D"/>
    <w:rsid w:val="008B3803"/>
    <w:rsid w:val="008B3D19"/>
    <w:rsid w:val="008B61F8"/>
    <w:rsid w:val="008B697E"/>
    <w:rsid w:val="008C15ED"/>
    <w:rsid w:val="008C2013"/>
    <w:rsid w:val="008C3EA0"/>
    <w:rsid w:val="008C52D1"/>
    <w:rsid w:val="008C5AA2"/>
    <w:rsid w:val="008C6724"/>
    <w:rsid w:val="008D1500"/>
    <w:rsid w:val="008D1CBC"/>
    <w:rsid w:val="008D413D"/>
    <w:rsid w:val="008D477B"/>
    <w:rsid w:val="008D6185"/>
    <w:rsid w:val="008D63C8"/>
    <w:rsid w:val="008D694D"/>
    <w:rsid w:val="008D6E3F"/>
    <w:rsid w:val="008E10D9"/>
    <w:rsid w:val="008E2450"/>
    <w:rsid w:val="008E284B"/>
    <w:rsid w:val="008E3306"/>
    <w:rsid w:val="008E3A6B"/>
    <w:rsid w:val="008E45DB"/>
    <w:rsid w:val="008E4C52"/>
    <w:rsid w:val="008E4FB0"/>
    <w:rsid w:val="008E58BA"/>
    <w:rsid w:val="008E6686"/>
    <w:rsid w:val="008E6FA6"/>
    <w:rsid w:val="008F0C27"/>
    <w:rsid w:val="008F1E38"/>
    <w:rsid w:val="008F388D"/>
    <w:rsid w:val="008F40DF"/>
    <w:rsid w:val="008F413C"/>
    <w:rsid w:val="008F43EB"/>
    <w:rsid w:val="008F4548"/>
    <w:rsid w:val="008F4641"/>
    <w:rsid w:val="008F536C"/>
    <w:rsid w:val="008F645C"/>
    <w:rsid w:val="008F6D55"/>
    <w:rsid w:val="008F7C01"/>
    <w:rsid w:val="00900651"/>
    <w:rsid w:val="00901E1F"/>
    <w:rsid w:val="009022AD"/>
    <w:rsid w:val="00902AB2"/>
    <w:rsid w:val="00903493"/>
    <w:rsid w:val="00903D2E"/>
    <w:rsid w:val="00904997"/>
    <w:rsid w:val="00907F7E"/>
    <w:rsid w:val="0091018E"/>
    <w:rsid w:val="009104F4"/>
    <w:rsid w:val="009106FE"/>
    <w:rsid w:val="009127B3"/>
    <w:rsid w:val="0091378D"/>
    <w:rsid w:val="00913A77"/>
    <w:rsid w:val="009150D1"/>
    <w:rsid w:val="0091634C"/>
    <w:rsid w:val="009171AD"/>
    <w:rsid w:val="0091723E"/>
    <w:rsid w:val="00917E11"/>
    <w:rsid w:val="0092028C"/>
    <w:rsid w:val="009202D0"/>
    <w:rsid w:val="009207ED"/>
    <w:rsid w:val="009222D0"/>
    <w:rsid w:val="00926AA3"/>
    <w:rsid w:val="009273F9"/>
    <w:rsid w:val="00927CD4"/>
    <w:rsid w:val="00927F3D"/>
    <w:rsid w:val="00930BC5"/>
    <w:rsid w:val="009314BE"/>
    <w:rsid w:val="0093186D"/>
    <w:rsid w:val="009323CD"/>
    <w:rsid w:val="00932C90"/>
    <w:rsid w:val="00932DBA"/>
    <w:rsid w:val="009336B7"/>
    <w:rsid w:val="00933BED"/>
    <w:rsid w:val="00933E78"/>
    <w:rsid w:val="00936456"/>
    <w:rsid w:val="00936D6E"/>
    <w:rsid w:val="00937DD2"/>
    <w:rsid w:val="00940678"/>
    <w:rsid w:val="0094071A"/>
    <w:rsid w:val="00941003"/>
    <w:rsid w:val="00942238"/>
    <w:rsid w:val="0094259E"/>
    <w:rsid w:val="009426F1"/>
    <w:rsid w:val="00942972"/>
    <w:rsid w:val="00942A53"/>
    <w:rsid w:val="00943BB7"/>
    <w:rsid w:val="00943F65"/>
    <w:rsid w:val="00944253"/>
    <w:rsid w:val="00947102"/>
    <w:rsid w:val="00947A7D"/>
    <w:rsid w:val="00950CC8"/>
    <w:rsid w:val="00951BF5"/>
    <w:rsid w:val="00951C83"/>
    <w:rsid w:val="00952136"/>
    <w:rsid w:val="00952D9A"/>
    <w:rsid w:val="009530F9"/>
    <w:rsid w:val="00953605"/>
    <w:rsid w:val="00953B56"/>
    <w:rsid w:val="00953BEB"/>
    <w:rsid w:val="00953C00"/>
    <w:rsid w:val="00954A63"/>
    <w:rsid w:val="00954CAF"/>
    <w:rsid w:val="009553A6"/>
    <w:rsid w:val="00955B0B"/>
    <w:rsid w:val="0095692C"/>
    <w:rsid w:val="009600FA"/>
    <w:rsid w:val="00960B05"/>
    <w:rsid w:val="00960D30"/>
    <w:rsid w:val="00961623"/>
    <w:rsid w:val="009619DF"/>
    <w:rsid w:val="00962514"/>
    <w:rsid w:val="009633E9"/>
    <w:rsid w:val="00963476"/>
    <w:rsid w:val="00963E14"/>
    <w:rsid w:val="00964B00"/>
    <w:rsid w:val="00964BE5"/>
    <w:rsid w:val="0096534A"/>
    <w:rsid w:val="009659C8"/>
    <w:rsid w:val="00965A5B"/>
    <w:rsid w:val="009669C6"/>
    <w:rsid w:val="00966FC4"/>
    <w:rsid w:val="00967492"/>
    <w:rsid w:val="00971812"/>
    <w:rsid w:val="009724EA"/>
    <w:rsid w:val="00972BB2"/>
    <w:rsid w:val="00972C3B"/>
    <w:rsid w:val="00974E45"/>
    <w:rsid w:val="00975BC8"/>
    <w:rsid w:val="00975C23"/>
    <w:rsid w:val="009768F4"/>
    <w:rsid w:val="00976DD3"/>
    <w:rsid w:val="00977126"/>
    <w:rsid w:val="009771CA"/>
    <w:rsid w:val="009778EB"/>
    <w:rsid w:val="00980211"/>
    <w:rsid w:val="00980CD1"/>
    <w:rsid w:val="0098178E"/>
    <w:rsid w:val="00981CD4"/>
    <w:rsid w:val="00982CF8"/>
    <w:rsid w:val="00982FFA"/>
    <w:rsid w:val="009840B9"/>
    <w:rsid w:val="00984236"/>
    <w:rsid w:val="009845F6"/>
    <w:rsid w:val="00984F74"/>
    <w:rsid w:val="00985656"/>
    <w:rsid w:val="00985D74"/>
    <w:rsid w:val="00986210"/>
    <w:rsid w:val="0098656C"/>
    <w:rsid w:val="009879E0"/>
    <w:rsid w:val="00987B4F"/>
    <w:rsid w:val="009923C0"/>
    <w:rsid w:val="00992976"/>
    <w:rsid w:val="009935EF"/>
    <w:rsid w:val="00993BF3"/>
    <w:rsid w:val="00993E05"/>
    <w:rsid w:val="00995156"/>
    <w:rsid w:val="009951BF"/>
    <w:rsid w:val="009959D0"/>
    <w:rsid w:val="009968BE"/>
    <w:rsid w:val="009A07CD"/>
    <w:rsid w:val="009A0C21"/>
    <w:rsid w:val="009A14F0"/>
    <w:rsid w:val="009A19D0"/>
    <w:rsid w:val="009A2406"/>
    <w:rsid w:val="009A2493"/>
    <w:rsid w:val="009A2BDF"/>
    <w:rsid w:val="009A3199"/>
    <w:rsid w:val="009A3C1F"/>
    <w:rsid w:val="009A41AB"/>
    <w:rsid w:val="009A559F"/>
    <w:rsid w:val="009A697B"/>
    <w:rsid w:val="009B0A65"/>
    <w:rsid w:val="009B0C9D"/>
    <w:rsid w:val="009B1DFA"/>
    <w:rsid w:val="009B2059"/>
    <w:rsid w:val="009B2420"/>
    <w:rsid w:val="009B2F50"/>
    <w:rsid w:val="009B328F"/>
    <w:rsid w:val="009B33A3"/>
    <w:rsid w:val="009B3C42"/>
    <w:rsid w:val="009B3D66"/>
    <w:rsid w:val="009B413F"/>
    <w:rsid w:val="009B562A"/>
    <w:rsid w:val="009B7184"/>
    <w:rsid w:val="009B7B3D"/>
    <w:rsid w:val="009C0108"/>
    <w:rsid w:val="009C025D"/>
    <w:rsid w:val="009C13AD"/>
    <w:rsid w:val="009C160F"/>
    <w:rsid w:val="009C19CE"/>
    <w:rsid w:val="009C28A5"/>
    <w:rsid w:val="009C2AB3"/>
    <w:rsid w:val="009C3023"/>
    <w:rsid w:val="009C4539"/>
    <w:rsid w:val="009C6FBC"/>
    <w:rsid w:val="009C7192"/>
    <w:rsid w:val="009C76F1"/>
    <w:rsid w:val="009C78FE"/>
    <w:rsid w:val="009C7C96"/>
    <w:rsid w:val="009D1265"/>
    <w:rsid w:val="009D1995"/>
    <w:rsid w:val="009D1E13"/>
    <w:rsid w:val="009D2982"/>
    <w:rsid w:val="009D3349"/>
    <w:rsid w:val="009D52CB"/>
    <w:rsid w:val="009D5917"/>
    <w:rsid w:val="009D70E3"/>
    <w:rsid w:val="009D76D4"/>
    <w:rsid w:val="009D7994"/>
    <w:rsid w:val="009E11E5"/>
    <w:rsid w:val="009E168F"/>
    <w:rsid w:val="009E1780"/>
    <w:rsid w:val="009E18E1"/>
    <w:rsid w:val="009E234A"/>
    <w:rsid w:val="009E2553"/>
    <w:rsid w:val="009E2763"/>
    <w:rsid w:val="009E2A2D"/>
    <w:rsid w:val="009E2A6B"/>
    <w:rsid w:val="009E2FA9"/>
    <w:rsid w:val="009E39A2"/>
    <w:rsid w:val="009E3CBB"/>
    <w:rsid w:val="009E46CF"/>
    <w:rsid w:val="009E6DBD"/>
    <w:rsid w:val="009E7CF5"/>
    <w:rsid w:val="009F197D"/>
    <w:rsid w:val="009F1F2A"/>
    <w:rsid w:val="009F244F"/>
    <w:rsid w:val="009F2629"/>
    <w:rsid w:val="009F2C00"/>
    <w:rsid w:val="009F52AE"/>
    <w:rsid w:val="009F55E9"/>
    <w:rsid w:val="009F7807"/>
    <w:rsid w:val="009F7A21"/>
    <w:rsid w:val="00A0078F"/>
    <w:rsid w:val="00A012CF"/>
    <w:rsid w:val="00A012E4"/>
    <w:rsid w:val="00A01E6C"/>
    <w:rsid w:val="00A02396"/>
    <w:rsid w:val="00A03479"/>
    <w:rsid w:val="00A0397E"/>
    <w:rsid w:val="00A03A74"/>
    <w:rsid w:val="00A04680"/>
    <w:rsid w:val="00A05A8A"/>
    <w:rsid w:val="00A0639E"/>
    <w:rsid w:val="00A067D0"/>
    <w:rsid w:val="00A07399"/>
    <w:rsid w:val="00A10FC2"/>
    <w:rsid w:val="00A1284D"/>
    <w:rsid w:val="00A135C1"/>
    <w:rsid w:val="00A1530D"/>
    <w:rsid w:val="00A15D31"/>
    <w:rsid w:val="00A16628"/>
    <w:rsid w:val="00A16C03"/>
    <w:rsid w:val="00A17E37"/>
    <w:rsid w:val="00A20018"/>
    <w:rsid w:val="00A20B01"/>
    <w:rsid w:val="00A21129"/>
    <w:rsid w:val="00A221B7"/>
    <w:rsid w:val="00A23512"/>
    <w:rsid w:val="00A238C3"/>
    <w:rsid w:val="00A23C3B"/>
    <w:rsid w:val="00A24288"/>
    <w:rsid w:val="00A24728"/>
    <w:rsid w:val="00A24866"/>
    <w:rsid w:val="00A24C58"/>
    <w:rsid w:val="00A25DDC"/>
    <w:rsid w:val="00A2799B"/>
    <w:rsid w:val="00A32014"/>
    <w:rsid w:val="00A32377"/>
    <w:rsid w:val="00A3456C"/>
    <w:rsid w:val="00A34BF3"/>
    <w:rsid w:val="00A35131"/>
    <w:rsid w:val="00A40554"/>
    <w:rsid w:val="00A41C52"/>
    <w:rsid w:val="00A43FDB"/>
    <w:rsid w:val="00A44077"/>
    <w:rsid w:val="00A452D4"/>
    <w:rsid w:val="00A45C26"/>
    <w:rsid w:val="00A45EE7"/>
    <w:rsid w:val="00A46281"/>
    <w:rsid w:val="00A50C9D"/>
    <w:rsid w:val="00A52656"/>
    <w:rsid w:val="00A53E31"/>
    <w:rsid w:val="00A5486E"/>
    <w:rsid w:val="00A5493A"/>
    <w:rsid w:val="00A54D89"/>
    <w:rsid w:val="00A554D4"/>
    <w:rsid w:val="00A56EB2"/>
    <w:rsid w:val="00A57625"/>
    <w:rsid w:val="00A57836"/>
    <w:rsid w:val="00A60C27"/>
    <w:rsid w:val="00A6138F"/>
    <w:rsid w:val="00A6203E"/>
    <w:rsid w:val="00A63A01"/>
    <w:rsid w:val="00A63AA6"/>
    <w:rsid w:val="00A640BF"/>
    <w:rsid w:val="00A661D8"/>
    <w:rsid w:val="00A661DD"/>
    <w:rsid w:val="00A66FFB"/>
    <w:rsid w:val="00A6700C"/>
    <w:rsid w:val="00A670FB"/>
    <w:rsid w:val="00A67843"/>
    <w:rsid w:val="00A70547"/>
    <w:rsid w:val="00A70B8B"/>
    <w:rsid w:val="00A71970"/>
    <w:rsid w:val="00A71D82"/>
    <w:rsid w:val="00A71F57"/>
    <w:rsid w:val="00A72401"/>
    <w:rsid w:val="00A72A09"/>
    <w:rsid w:val="00A72A1D"/>
    <w:rsid w:val="00A72A51"/>
    <w:rsid w:val="00A737ED"/>
    <w:rsid w:val="00A73887"/>
    <w:rsid w:val="00A73D4A"/>
    <w:rsid w:val="00A73FBD"/>
    <w:rsid w:val="00A75743"/>
    <w:rsid w:val="00A75F43"/>
    <w:rsid w:val="00A7615E"/>
    <w:rsid w:val="00A7667E"/>
    <w:rsid w:val="00A77818"/>
    <w:rsid w:val="00A811AE"/>
    <w:rsid w:val="00A82868"/>
    <w:rsid w:val="00A8288D"/>
    <w:rsid w:val="00A8413C"/>
    <w:rsid w:val="00A85495"/>
    <w:rsid w:val="00A871A7"/>
    <w:rsid w:val="00A87993"/>
    <w:rsid w:val="00A90B79"/>
    <w:rsid w:val="00A9142D"/>
    <w:rsid w:val="00A919BB"/>
    <w:rsid w:val="00A923BD"/>
    <w:rsid w:val="00A928ED"/>
    <w:rsid w:val="00A92D5D"/>
    <w:rsid w:val="00A9447B"/>
    <w:rsid w:val="00A94585"/>
    <w:rsid w:val="00A94E0F"/>
    <w:rsid w:val="00A970E0"/>
    <w:rsid w:val="00A97220"/>
    <w:rsid w:val="00AA0078"/>
    <w:rsid w:val="00AA010F"/>
    <w:rsid w:val="00AA1EE2"/>
    <w:rsid w:val="00AA23DE"/>
    <w:rsid w:val="00AA2547"/>
    <w:rsid w:val="00AA2C9E"/>
    <w:rsid w:val="00AA3D26"/>
    <w:rsid w:val="00AB2CF3"/>
    <w:rsid w:val="00AB407D"/>
    <w:rsid w:val="00AB436D"/>
    <w:rsid w:val="00AB44BF"/>
    <w:rsid w:val="00AB4790"/>
    <w:rsid w:val="00AB521D"/>
    <w:rsid w:val="00AB6720"/>
    <w:rsid w:val="00AB6C4E"/>
    <w:rsid w:val="00AC0866"/>
    <w:rsid w:val="00AC1112"/>
    <w:rsid w:val="00AC17A5"/>
    <w:rsid w:val="00AC20BC"/>
    <w:rsid w:val="00AC2218"/>
    <w:rsid w:val="00AC366C"/>
    <w:rsid w:val="00AC779F"/>
    <w:rsid w:val="00AC7F06"/>
    <w:rsid w:val="00AD2483"/>
    <w:rsid w:val="00AD25FB"/>
    <w:rsid w:val="00AD290A"/>
    <w:rsid w:val="00AD719C"/>
    <w:rsid w:val="00AD7808"/>
    <w:rsid w:val="00AE0195"/>
    <w:rsid w:val="00AE1B33"/>
    <w:rsid w:val="00AE1C19"/>
    <w:rsid w:val="00AE1E3F"/>
    <w:rsid w:val="00AE2F25"/>
    <w:rsid w:val="00AE3371"/>
    <w:rsid w:val="00AE3E53"/>
    <w:rsid w:val="00AE3F6A"/>
    <w:rsid w:val="00AE47B4"/>
    <w:rsid w:val="00AE53EB"/>
    <w:rsid w:val="00AE53EC"/>
    <w:rsid w:val="00AE6027"/>
    <w:rsid w:val="00AE7FAB"/>
    <w:rsid w:val="00AF0215"/>
    <w:rsid w:val="00AF04B5"/>
    <w:rsid w:val="00AF25F6"/>
    <w:rsid w:val="00AF4106"/>
    <w:rsid w:val="00AF41D6"/>
    <w:rsid w:val="00AF575F"/>
    <w:rsid w:val="00AF641B"/>
    <w:rsid w:val="00AF7400"/>
    <w:rsid w:val="00B00EE4"/>
    <w:rsid w:val="00B02470"/>
    <w:rsid w:val="00B027DD"/>
    <w:rsid w:val="00B02CDF"/>
    <w:rsid w:val="00B03108"/>
    <w:rsid w:val="00B0358B"/>
    <w:rsid w:val="00B03EF4"/>
    <w:rsid w:val="00B0517C"/>
    <w:rsid w:val="00B05C4B"/>
    <w:rsid w:val="00B06CA2"/>
    <w:rsid w:val="00B06FAF"/>
    <w:rsid w:val="00B10709"/>
    <w:rsid w:val="00B10CF2"/>
    <w:rsid w:val="00B11D04"/>
    <w:rsid w:val="00B12750"/>
    <w:rsid w:val="00B134D5"/>
    <w:rsid w:val="00B14056"/>
    <w:rsid w:val="00B1427F"/>
    <w:rsid w:val="00B147E8"/>
    <w:rsid w:val="00B15B07"/>
    <w:rsid w:val="00B15BCE"/>
    <w:rsid w:val="00B15E7B"/>
    <w:rsid w:val="00B173BE"/>
    <w:rsid w:val="00B2247A"/>
    <w:rsid w:val="00B23CA7"/>
    <w:rsid w:val="00B24036"/>
    <w:rsid w:val="00B24297"/>
    <w:rsid w:val="00B248FF"/>
    <w:rsid w:val="00B24AD2"/>
    <w:rsid w:val="00B24C0A"/>
    <w:rsid w:val="00B25064"/>
    <w:rsid w:val="00B25081"/>
    <w:rsid w:val="00B2576C"/>
    <w:rsid w:val="00B2583F"/>
    <w:rsid w:val="00B260E3"/>
    <w:rsid w:val="00B276F9"/>
    <w:rsid w:val="00B3058F"/>
    <w:rsid w:val="00B311E9"/>
    <w:rsid w:val="00B321CB"/>
    <w:rsid w:val="00B3237E"/>
    <w:rsid w:val="00B33B08"/>
    <w:rsid w:val="00B35464"/>
    <w:rsid w:val="00B36248"/>
    <w:rsid w:val="00B365F6"/>
    <w:rsid w:val="00B36675"/>
    <w:rsid w:val="00B37184"/>
    <w:rsid w:val="00B37338"/>
    <w:rsid w:val="00B37817"/>
    <w:rsid w:val="00B37BCC"/>
    <w:rsid w:val="00B37FEA"/>
    <w:rsid w:val="00B40379"/>
    <w:rsid w:val="00B40845"/>
    <w:rsid w:val="00B4085B"/>
    <w:rsid w:val="00B4087D"/>
    <w:rsid w:val="00B40BF7"/>
    <w:rsid w:val="00B42C63"/>
    <w:rsid w:val="00B43033"/>
    <w:rsid w:val="00B43236"/>
    <w:rsid w:val="00B43896"/>
    <w:rsid w:val="00B43D0D"/>
    <w:rsid w:val="00B43F95"/>
    <w:rsid w:val="00B441CE"/>
    <w:rsid w:val="00B44693"/>
    <w:rsid w:val="00B4535A"/>
    <w:rsid w:val="00B47858"/>
    <w:rsid w:val="00B47D11"/>
    <w:rsid w:val="00B50717"/>
    <w:rsid w:val="00B50F55"/>
    <w:rsid w:val="00B51D3A"/>
    <w:rsid w:val="00B51E52"/>
    <w:rsid w:val="00B52E25"/>
    <w:rsid w:val="00B53FCA"/>
    <w:rsid w:val="00B5573C"/>
    <w:rsid w:val="00B562D1"/>
    <w:rsid w:val="00B5665C"/>
    <w:rsid w:val="00B56C55"/>
    <w:rsid w:val="00B57D52"/>
    <w:rsid w:val="00B608A6"/>
    <w:rsid w:val="00B60990"/>
    <w:rsid w:val="00B60ABD"/>
    <w:rsid w:val="00B621DB"/>
    <w:rsid w:val="00B631FE"/>
    <w:rsid w:val="00B6354A"/>
    <w:rsid w:val="00B6520D"/>
    <w:rsid w:val="00B66071"/>
    <w:rsid w:val="00B675EB"/>
    <w:rsid w:val="00B70BB1"/>
    <w:rsid w:val="00B719D7"/>
    <w:rsid w:val="00B71BC2"/>
    <w:rsid w:val="00B7349F"/>
    <w:rsid w:val="00B74429"/>
    <w:rsid w:val="00B744AB"/>
    <w:rsid w:val="00B7788E"/>
    <w:rsid w:val="00B804BD"/>
    <w:rsid w:val="00B80706"/>
    <w:rsid w:val="00B80BB2"/>
    <w:rsid w:val="00B80C13"/>
    <w:rsid w:val="00B80DD8"/>
    <w:rsid w:val="00B824CE"/>
    <w:rsid w:val="00B82ABE"/>
    <w:rsid w:val="00B8476A"/>
    <w:rsid w:val="00B84C57"/>
    <w:rsid w:val="00B85293"/>
    <w:rsid w:val="00B87580"/>
    <w:rsid w:val="00B8758A"/>
    <w:rsid w:val="00B87F54"/>
    <w:rsid w:val="00B906F1"/>
    <w:rsid w:val="00B90B5E"/>
    <w:rsid w:val="00B90ED7"/>
    <w:rsid w:val="00B93047"/>
    <w:rsid w:val="00B930E2"/>
    <w:rsid w:val="00B932D5"/>
    <w:rsid w:val="00B93AFD"/>
    <w:rsid w:val="00B94055"/>
    <w:rsid w:val="00B94464"/>
    <w:rsid w:val="00B94A2D"/>
    <w:rsid w:val="00B95A9E"/>
    <w:rsid w:val="00B95CFC"/>
    <w:rsid w:val="00B95F23"/>
    <w:rsid w:val="00BA1284"/>
    <w:rsid w:val="00BA15AE"/>
    <w:rsid w:val="00BA1ABE"/>
    <w:rsid w:val="00BA2984"/>
    <w:rsid w:val="00BA31E8"/>
    <w:rsid w:val="00BA3785"/>
    <w:rsid w:val="00BA3C22"/>
    <w:rsid w:val="00BA48C4"/>
    <w:rsid w:val="00BA4B1A"/>
    <w:rsid w:val="00BA5463"/>
    <w:rsid w:val="00BA571B"/>
    <w:rsid w:val="00BA5E20"/>
    <w:rsid w:val="00BA688F"/>
    <w:rsid w:val="00BA6DE2"/>
    <w:rsid w:val="00BA6F5F"/>
    <w:rsid w:val="00BA7469"/>
    <w:rsid w:val="00BB0D12"/>
    <w:rsid w:val="00BB3476"/>
    <w:rsid w:val="00BB35FA"/>
    <w:rsid w:val="00BB4280"/>
    <w:rsid w:val="00BB42C9"/>
    <w:rsid w:val="00BB45F3"/>
    <w:rsid w:val="00BB4709"/>
    <w:rsid w:val="00BB478B"/>
    <w:rsid w:val="00BB4B40"/>
    <w:rsid w:val="00BB53ED"/>
    <w:rsid w:val="00BB5F82"/>
    <w:rsid w:val="00BB64D5"/>
    <w:rsid w:val="00BB7667"/>
    <w:rsid w:val="00BB79E1"/>
    <w:rsid w:val="00BB7A98"/>
    <w:rsid w:val="00BC0333"/>
    <w:rsid w:val="00BC052E"/>
    <w:rsid w:val="00BC0FCC"/>
    <w:rsid w:val="00BC2068"/>
    <w:rsid w:val="00BC3625"/>
    <w:rsid w:val="00BC36C4"/>
    <w:rsid w:val="00BC44DB"/>
    <w:rsid w:val="00BC4B3B"/>
    <w:rsid w:val="00BC582A"/>
    <w:rsid w:val="00BC69A2"/>
    <w:rsid w:val="00BD0068"/>
    <w:rsid w:val="00BD087C"/>
    <w:rsid w:val="00BD16FB"/>
    <w:rsid w:val="00BD1B15"/>
    <w:rsid w:val="00BD2568"/>
    <w:rsid w:val="00BD268C"/>
    <w:rsid w:val="00BD2974"/>
    <w:rsid w:val="00BD2F59"/>
    <w:rsid w:val="00BD303C"/>
    <w:rsid w:val="00BD57F4"/>
    <w:rsid w:val="00BD5AB7"/>
    <w:rsid w:val="00BD6506"/>
    <w:rsid w:val="00BD6C2F"/>
    <w:rsid w:val="00BD6EC9"/>
    <w:rsid w:val="00BD7A49"/>
    <w:rsid w:val="00BD7D4C"/>
    <w:rsid w:val="00BE01C6"/>
    <w:rsid w:val="00BE080E"/>
    <w:rsid w:val="00BE1328"/>
    <w:rsid w:val="00BE3871"/>
    <w:rsid w:val="00BE466C"/>
    <w:rsid w:val="00BE5064"/>
    <w:rsid w:val="00BE5170"/>
    <w:rsid w:val="00BE593A"/>
    <w:rsid w:val="00BE5E40"/>
    <w:rsid w:val="00BE600E"/>
    <w:rsid w:val="00BE695F"/>
    <w:rsid w:val="00BE7979"/>
    <w:rsid w:val="00BF0DBE"/>
    <w:rsid w:val="00BF2355"/>
    <w:rsid w:val="00BF2AD8"/>
    <w:rsid w:val="00BF3816"/>
    <w:rsid w:val="00BF486D"/>
    <w:rsid w:val="00BF48BB"/>
    <w:rsid w:val="00BF4FE3"/>
    <w:rsid w:val="00BF5878"/>
    <w:rsid w:val="00BF5894"/>
    <w:rsid w:val="00BF751D"/>
    <w:rsid w:val="00BF7F5C"/>
    <w:rsid w:val="00C004F5"/>
    <w:rsid w:val="00C00F70"/>
    <w:rsid w:val="00C0213D"/>
    <w:rsid w:val="00C02B52"/>
    <w:rsid w:val="00C02C44"/>
    <w:rsid w:val="00C02F83"/>
    <w:rsid w:val="00C03F51"/>
    <w:rsid w:val="00C040E2"/>
    <w:rsid w:val="00C04A16"/>
    <w:rsid w:val="00C05617"/>
    <w:rsid w:val="00C06258"/>
    <w:rsid w:val="00C07327"/>
    <w:rsid w:val="00C073B9"/>
    <w:rsid w:val="00C0793F"/>
    <w:rsid w:val="00C07D82"/>
    <w:rsid w:val="00C106E0"/>
    <w:rsid w:val="00C112FC"/>
    <w:rsid w:val="00C1217F"/>
    <w:rsid w:val="00C122FC"/>
    <w:rsid w:val="00C13363"/>
    <w:rsid w:val="00C13A27"/>
    <w:rsid w:val="00C13E87"/>
    <w:rsid w:val="00C13FF4"/>
    <w:rsid w:val="00C140B6"/>
    <w:rsid w:val="00C14978"/>
    <w:rsid w:val="00C15C69"/>
    <w:rsid w:val="00C15D82"/>
    <w:rsid w:val="00C15E49"/>
    <w:rsid w:val="00C15EA5"/>
    <w:rsid w:val="00C17F63"/>
    <w:rsid w:val="00C20DAF"/>
    <w:rsid w:val="00C21420"/>
    <w:rsid w:val="00C23B87"/>
    <w:rsid w:val="00C23F04"/>
    <w:rsid w:val="00C243F0"/>
    <w:rsid w:val="00C24484"/>
    <w:rsid w:val="00C260C4"/>
    <w:rsid w:val="00C27D12"/>
    <w:rsid w:val="00C3108E"/>
    <w:rsid w:val="00C3112F"/>
    <w:rsid w:val="00C3127A"/>
    <w:rsid w:val="00C31ACA"/>
    <w:rsid w:val="00C3326A"/>
    <w:rsid w:val="00C3404A"/>
    <w:rsid w:val="00C34822"/>
    <w:rsid w:val="00C365A0"/>
    <w:rsid w:val="00C36811"/>
    <w:rsid w:val="00C368A1"/>
    <w:rsid w:val="00C36D73"/>
    <w:rsid w:val="00C37680"/>
    <w:rsid w:val="00C3789F"/>
    <w:rsid w:val="00C4079A"/>
    <w:rsid w:val="00C408A5"/>
    <w:rsid w:val="00C418C7"/>
    <w:rsid w:val="00C41C10"/>
    <w:rsid w:val="00C41C3F"/>
    <w:rsid w:val="00C42294"/>
    <w:rsid w:val="00C4345D"/>
    <w:rsid w:val="00C440DB"/>
    <w:rsid w:val="00C4463F"/>
    <w:rsid w:val="00C4494D"/>
    <w:rsid w:val="00C45644"/>
    <w:rsid w:val="00C46046"/>
    <w:rsid w:val="00C46C64"/>
    <w:rsid w:val="00C477F1"/>
    <w:rsid w:val="00C47852"/>
    <w:rsid w:val="00C47BFD"/>
    <w:rsid w:val="00C47D7E"/>
    <w:rsid w:val="00C508BB"/>
    <w:rsid w:val="00C51C5E"/>
    <w:rsid w:val="00C539FC"/>
    <w:rsid w:val="00C53AB4"/>
    <w:rsid w:val="00C54144"/>
    <w:rsid w:val="00C541FD"/>
    <w:rsid w:val="00C5444F"/>
    <w:rsid w:val="00C55173"/>
    <w:rsid w:val="00C56342"/>
    <w:rsid w:val="00C573D7"/>
    <w:rsid w:val="00C61A05"/>
    <w:rsid w:val="00C6320F"/>
    <w:rsid w:val="00C6338D"/>
    <w:rsid w:val="00C63587"/>
    <w:rsid w:val="00C63D46"/>
    <w:rsid w:val="00C644D4"/>
    <w:rsid w:val="00C65C06"/>
    <w:rsid w:val="00C66129"/>
    <w:rsid w:val="00C66EA9"/>
    <w:rsid w:val="00C7011C"/>
    <w:rsid w:val="00C72F0B"/>
    <w:rsid w:val="00C73605"/>
    <w:rsid w:val="00C74B7E"/>
    <w:rsid w:val="00C7545B"/>
    <w:rsid w:val="00C75AA0"/>
    <w:rsid w:val="00C7681C"/>
    <w:rsid w:val="00C77CD1"/>
    <w:rsid w:val="00C8033C"/>
    <w:rsid w:val="00C80D5D"/>
    <w:rsid w:val="00C82878"/>
    <w:rsid w:val="00C83491"/>
    <w:rsid w:val="00C84591"/>
    <w:rsid w:val="00C84B4D"/>
    <w:rsid w:val="00C85C2E"/>
    <w:rsid w:val="00C85D70"/>
    <w:rsid w:val="00C86D5E"/>
    <w:rsid w:val="00C87FEF"/>
    <w:rsid w:val="00C907B2"/>
    <w:rsid w:val="00C91719"/>
    <w:rsid w:val="00C9247A"/>
    <w:rsid w:val="00C938A0"/>
    <w:rsid w:val="00C94E4F"/>
    <w:rsid w:val="00C9504E"/>
    <w:rsid w:val="00C95050"/>
    <w:rsid w:val="00C9535E"/>
    <w:rsid w:val="00C96165"/>
    <w:rsid w:val="00C962D5"/>
    <w:rsid w:val="00C962F0"/>
    <w:rsid w:val="00C9634A"/>
    <w:rsid w:val="00C96A47"/>
    <w:rsid w:val="00C96B8C"/>
    <w:rsid w:val="00CA0AA0"/>
    <w:rsid w:val="00CA17EC"/>
    <w:rsid w:val="00CA1CDE"/>
    <w:rsid w:val="00CA28CC"/>
    <w:rsid w:val="00CA2ACB"/>
    <w:rsid w:val="00CA3A90"/>
    <w:rsid w:val="00CA3C75"/>
    <w:rsid w:val="00CA4C0F"/>
    <w:rsid w:val="00CA5236"/>
    <w:rsid w:val="00CB0099"/>
    <w:rsid w:val="00CB038E"/>
    <w:rsid w:val="00CB1019"/>
    <w:rsid w:val="00CB11B6"/>
    <w:rsid w:val="00CB13D3"/>
    <w:rsid w:val="00CB2303"/>
    <w:rsid w:val="00CB234D"/>
    <w:rsid w:val="00CB2F7B"/>
    <w:rsid w:val="00CB4808"/>
    <w:rsid w:val="00CB5B1E"/>
    <w:rsid w:val="00CB5BEE"/>
    <w:rsid w:val="00CB60B2"/>
    <w:rsid w:val="00CB6D26"/>
    <w:rsid w:val="00CB7792"/>
    <w:rsid w:val="00CB7FE3"/>
    <w:rsid w:val="00CC0604"/>
    <w:rsid w:val="00CC0BDC"/>
    <w:rsid w:val="00CC0C55"/>
    <w:rsid w:val="00CC12B0"/>
    <w:rsid w:val="00CC13E2"/>
    <w:rsid w:val="00CC1EF7"/>
    <w:rsid w:val="00CC2EFD"/>
    <w:rsid w:val="00CC3228"/>
    <w:rsid w:val="00CC4C13"/>
    <w:rsid w:val="00CC531B"/>
    <w:rsid w:val="00CC5BE5"/>
    <w:rsid w:val="00CD1179"/>
    <w:rsid w:val="00CD22AF"/>
    <w:rsid w:val="00CD3289"/>
    <w:rsid w:val="00CD3CAB"/>
    <w:rsid w:val="00CD47A1"/>
    <w:rsid w:val="00CD743A"/>
    <w:rsid w:val="00CD771C"/>
    <w:rsid w:val="00CE0BCA"/>
    <w:rsid w:val="00CE1206"/>
    <w:rsid w:val="00CE36DA"/>
    <w:rsid w:val="00CE3CCB"/>
    <w:rsid w:val="00CE43B6"/>
    <w:rsid w:val="00CE4948"/>
    <w:rsid w:val="00CE496B"/>
    <w:rsid w:val="00CE502C"/>
    <w:rsid w:val="00CE5274"/>
    <w:rsid w:val="00CF219A"/>
    <w:rsid w:val="00CF2C9D"/>
    <w:rsid w:val="00CF2EDD"/>
    <w:rsid w:val="00CF426D"/>
    <w:rsid w:val="00CF48D7"/>
    <w:rsid w:val="00CF537C"/>
    <w:rsid w:val="00CF55AB"/>
    <w:rsid w:val="00CF6A2B"/>
    <w:rsid w:val="00CF7230"/>
    <w:rsid w:val="00CF7461"/>
    <w:rsid w:val="00D04588"/>
    <w:rsid w:val="00D0485D"/>
    <w:rsid w:val="00D050B8"/>
    <w:rsid w:val="00D056B5"/>
    <w:rsid w:val="00D0797C"/>
    <w:rsid w:val="00D106CD"/>
    <w:rsid w:val="00D10AB3"/>
    <w:rsid w:val="00D11DBC"/>
    <w:rsid w:val="00D120F2"/>
    <w:rsid w:val="00D121FC"/>
    <w:rsid w:val="00D12422"/>
    <w:rsid w:val="00D129FA"/>
    <w:rsid w:val="00D1305A"/>
    <w:rsid w:val="00D15034"/>
    <w:rsid w:val="00D155CA"/>
    <w:rsid w:val="00D16452"/>
    <w:rsid w:val="00D16D38"/>
    <w:rsid w:val="00D16EEF"/>
    <w:rsid w:val="00D17067"/>
    <w:rsid w:val="00D17A24"/>
    <w:rsid w:val="00D17A6D"/>
    <w:rsid w:val="00D21AB5"/>
    <w:rsid w:val="00D22501"/>
    <w:rsid w:val="00D233D5"/>
    <w:rsid w:val="00D237E7"/>
    <w:rsid w:val="00D24CBF"/>
    <w:rsid w:val="00D26145"/>
    <w:rsid w:val="00D26622"/>
    <w:rsid w:val="00D275DC"/>
    <w:rsid w:val="00D3001E"/>
    <w:rsid w:val="00D30C0A"/>
    <w:rsid w:val="00D30F4D"/>
    <w:rsid w:val="00D31919"/>
    <w:rsid w:val="00D31B18"/>
    <w:rsid w:val="00D32AA3"/>
    <w:rsid w:val="00D33655"/>
    <w:rsid w:val="00D3389E"/>
    <w:rsid w:val="00D33E38"/>
    <w:rsid w:val="00D33F98"/>
    <w:rsid w:val="00D35CC3"/>
    <w:rsid w:val="00D362FA"/>
    <w:rsid w:val="00D3676C"/>
    <w:rsid w:val="00D37073"/>
    <w:rsid w:val="00D37568"/>
    <w:rsid w:val="00D41259"/>
    <w:rsid w:val="00D415D2"/>
    <w:rsid w:val="00D4291D"/>
    <w:rsid w:val="00D43D55"/>
    <w:rsid w:val="00D44CC4"/>
    <w:rsid w:val="00D4593A"/>
    <w:rsid w:val="00D45AD4"/>
    <w:rsid w:val="00D4719A"/>
    <w:rsid w:val="00D4747F"/>
    <w:rsid w:val="00D479CA"/>
    <w:rsid w:val="00D47DBE"/>
    <w:rsid w:val="00D47F28"/>
    <w:rsid w:val="00D51E37"/>
    <w:rsid w:val="00D52485"/>
    <w:rsid w:val="00D52A96"/>
    <w:rsid w:val="00D52BA6"/>
    <w:rsid w:val="00D53D0E"/>
    <w:rsid w:val="00D546FB"/>
    <w:rsid w:val="00D5471D"/>
    <w:rsid w:val="00D55824"/>
    <w:rsid w:val="00D55EAA"/>
    <w:rsid w:val="00D55FF3"/>
    <w:rsid w:val="00D60299"/>
    <w:rsid w:val="00D6105B"/>
    <w:rsid w:val="00D620C4"/>
    <w:rsid w:val="00D634C5"/>
    <w:rsid w:val="00D64388"/>
    <w:rsid w:val="00D648B9"/>
    <w:rsid w:val="00D6577D"/>
    <w:rsid w:val="00D660F8"/>
    <w:rsid w:val="00D661DC"/>
    <w:rsid w:val="00D668A5"/>
    <w:rsid w:val="00D668B3"/>
    <w:rsid w:val="00D672BE"/>
    <w:rsid w:val="00D6734F"/>
    <w:rsid w:val="00D676A3"/>
    <w:rsid w:val="00D67B09"/>
    <w:rsid w:val="00D70AFC"/>
    <w:rsid w:val="00D70E00"/>
    <w:rsid w:val="00D71CCD"/>
    <w:rsid w:val="00D72591"/>
    <w:rsid w:val="00D7334A"/>
    <w:rsid w:val="00D74848"/>
    <w:rsid w:val="00D7485B"/>
    <w:rsid w:val="00D75FBB"/>
    <w:rsid w:val="00D76102"/>
    <w:rsid w:val="00D77683"/>
    <w:rsid w:val="00D778A9"/>
    <w:rsid w:val="00D77C3B"/>
    <w:rsid w:val="00D824BF"/>
    <w:rsid w:val="00D8259F"/>
    <w:rsid w:val="00D830B1"/>
    <w:rsid w:val="00D849DA"/>
    <w:rsid w:val="00D856CF"/>
    <w:rsid w:val="00D85AFE"/>
    <w:rsid w:val="00D868CD"/>
    <w:rsid w:val="00D86EFC"/>
    <w:rsid w:val="00D87E18"/>
    <w:rsid w:val="00D90A33"/>
    <w:rsid w:val="00D90ABB"/>
    <w:rsid w:val="00D91547"/>
    <w:rsid w:val="00D91730"/>
    <w:rsid w:val="00D91A74"/>
    <w:rsid w:val="00D92155"/>
    <w:rsid w:val="00D92BED"/>
    <w:rsid w:val="00D93BA7"/>
    <w:rsid w:val="00D941D5"/>
    <w:rsid w:val="00D942B8"/>
    <w:rsid w:val="00D95CFA"/>
    <w:rsid w:val="00D96011"/>
    <w:rsid w:val="00D975EE"/>
    <w:rsid w:val="00D97AB4"/>
    <w:rsid w:val="00D97BA4"/>
    <w:rsid w:val="00DA0E27"/>
    <w:rsid w:val="00DA1AF1"/>
    <w:rsid w:val="00DA2006"/>
    <w:rsid w:val="00DA2036"/>
    <w:rsid w:val="00DA291C"/>
    <w:rsid w:val="00DA2EB4"/>
    <w:rsid w:val="00DA2F06"/>
    <w:rsid w:val="00DA382D"/>
    <w:rsid w:val="00DA41E5"/>
    <w:rsid w:val="00DA42D8"/>
    <w:rsid w:val="00DA4DA0"/>
    <w:rsid w:val="00DA5A84"/>
    <w:rsid w:val="00DA735C"/>
    <w:rsid w:val="00DA7380"/>
    <w:rsid w:val="00DB0CF0"/>
    <w:rsid w:val="00DB1438"/>
    <w:rsid w:val="00DB1E09"/>
    <w:rsid w:val="00DB33B1"/>
    <w:rsid w:val="00DB3BAE"/>
    <w:rsid w:val="00DB4865"/>
    <w:rsid w:val="00DB4B8B"/>
    <w:rsid w:val="00DB4FA3"/>
    <w:rsid w:val="00DB58B6"/>
    <w:rsid w:val="00DB6DA0"/>
    <w:rsid w:val="00DB7D95"/>
    <w:rsid w:val="00DB7FFC"/>
    <w:rsid w:val="00DC01E5"/>
    <w:rsid w:val="00DC11B7"/>
    <w:rsid w:val="00DC2D57"/>
    <w:rsid w:val="00DC3569"/>
    <w:rsid w:val="00DC35F2"/>
    <w:rsid w:val="00DC4731"/>
    <w:rsid w:val="00DC59A4"/>
    <w:rsid w:val="00DC5A74"/>
    <w:rsid w:val="00DC5B66"/>
    <w:rsid w:val="00DC64F1"/>
    <w:rsid w:val="00DC74D0"/>
    <w:rsid w:val="00DD15F2"/>
    <w:rsid w:val="00DD1AE3"/>
    <w:rsid w:val="00DD21E6"/>
    <w:rsid w:val="00DD28B9"/>
    <w:rsid w:val="00DD3314"/>
    <w:rsid w:val="00DD34A5"/>
    <w:rsid w:val="00DD390D"/>
    <w:rsid w:val="00DD5060"/>
    <w:rsid w:val="00DD5322"/>
    <w:rsid w:val="00DD539D"/>
    <w:rsid w:val="00DD583F"/>
    <w:rsid w:val="00DD6463"/>
    <w:rsid w:val="00DD6561"/>
    <w:rsid w:val="00DD76EC"/>
    <w:rsid w:val="00DE1959"/>
    <w:rsid w:val="00DE2361"/>
    <w:rsid w:val="00DE3A61"/>
    <w:rsid w:val="00DE4C65"/>
    <w:rsid w:val="00DE59F2"/>
    <w:rsid w:val="00DE5D27"/>
    <w:rsid w:val="00DE5E39"/>
    <w:rsid w:val="00DE6A39"/>
    <w:rsid w:val="00DE7EC6"/>
    <w:rsid w:val="00DF07CD"/>
    <w:rsid w:val="00DF0B15"/>
    <w:rsid w:val="00DF0CED"/>
    <w:rsid w:val="00DF1103"/>
    <w:rsid w:val="00DF15B4"/>
    <w:rsid w:val="00DF192C"/>
    <w:rsid w:val="00DF4644"/>
    <w:rsid w:val="00DF497C"/>
    <w:rsid w:val="00DF4B3D"/>
    <w:rsid w:val="00DF4BDD"/>
    <w:rsid w:val="00DF4E8C"/>
    <w:rsid w:val="00DF60BF"/>
    <w:rsid w:val="00DF61C8"/>
    <w:rsid w:val="00DF73A1"/>
    <w:rsid w:val="00E01532"/>
    <w:rsid w:val="00E01F95"/>
    <w:rsid w:val="00E0282B"/>
    <w:rsid w:val="00E02A37"/>
    <w:rsid w:val="00E0452E"/>
    <w:rsid w:val="00E046F1"/>
    <w:rsid w:val="00E04D8B"/>
    <w:rsid w:val="00E059D1"/>
    <w:rsid w:val="00E05C2B"/>
    <w:rsid w:val="00E062C7"/>
    <w:rsid w:val="00E06655"/>
    <w:rsid w:val="00E0750B"/>
    <w:rsid w:val="00E07F63"/>
    <w:rsid w:val="00E1039A"/>
    <w:rsid w:val="00E10F52"/>
    <w:rsid w:val="00E1102A"/>
    <w:rsid w:val="00E115B7"/>
    <w:rsid w:val="00E116F4"/>
    <w:rsid w:val="00E13374"/>
    <w:rsid w:val="00E134D0"/>
    <w:rsid w:val="00E13C79"/>
    <w:rsid w:val="00E14073"/>
    <w:rsid w:val="00E1598C"/>
    <w:rsid w:val="00E16E43"/>
    <w:rsid w:val="00E20C87"/>
    <w:rsid w:val="00E20EF2"/>
    <w:rsid w:val="00E21963"/>
    <w:rsid w:val="00E24413"/>
    <w:rsid w:val="00E24F63"/>
    <w:rsid w:val="00E251D3"/>
    <w:rsid w:val="00E2627F"/>
    <w:rsid w:val="00E26BCE"/>
    <w:rsid w:val="00E31227"/>
    <w:rsid w:val="00E318E2"/>
    <w:rsid w:val="00E31C27"/>
    <w:rsid w:val="00E31EB0"/>
    <w:rsid w:val="00E35C19"/>
    <w:rsid w:val="00E362A2"/>
    <w:rsid w:val="00E36BA0"/>
    <w:rsid w:val="00E36DCB"/>
    <w:rsid w:val="00E37C44"/>
    <w:rsid w:val="00E4209D"/>
    <w:rsid w:val="00E42202"/>
    <w:rsid w:val="00E423CB"/>
    <w:rsid w:val="00E431F7"/>
    <w:rsid w:val="00E4538F"/>
    <w:rsid w:val="00E459D5"/>
    <w:rsid w:val="00E46BC8"/>
    <w:rsid w:val="00E47DD4"/>
    <w:rsid w:val="00E5070E"/>
    <w:rsid w:val="00E51630"/>
    <w:rsid w:val="00E51834"/>
    <w:rsid w:val="00E51847"/>
    <w:rsid w:val="00E51A82"/>
    <w:rsid w:val="00E529EB"/>
    <w:rsid w:val="00E53079"/>
    <w:rsid w:val="00E54F04"/>
    <w:rsid w:val="00E56015"/>
    <w:rsid w:val="00E56776"/>
    <w:rsid w:val="00E60ACE"/>
    <w:rsid w:val="00E60CA4"/>
    <w:rsid w:val="00E61908"/>
    <w:rsid w:val="00E61A2A"/>
    <w:rsid w:val="00E61CFF"/>
    <w:rsid w:val="00E6215F"/>
    <w:rsid w:val="00E62577"/>
    <w:rsid w:val="00E6258E"/>
    <w:rsid w:val="00E626B5"/>
    <w:rsid w:val="00E62A39"/>
    <w:rsid w:val="00E63D09"/>
    <w:rsid w:val="00E64952"/>
    <w:rsid w:val="00E649CC"/>
    <w:rsid w:val="00E65880"/>
    <w:rsid w:val="00E66165"/>
    <w:rsid w:val="00E665C0"/>
    <w:rsid w:val="00E671E5"/>
    <w:rsid w:val="00E677FB"/>
    <w:rsid w:val="00E67867"/>
    <w:rsid w:val="00E67A70"/>
    <w:rsid w:val="00E67D33"/>
    <w:rsid w:val="00E67E90"/>
    <w:rsid w:val="00E67F08"/>
    <w:rsid w:val="00E70575"/>
    <w:rsid w:val="00E7058E"/>
    <w:rsid w:val="00E7070B"/>
    <w:rsid w:val="00E70B6B"/>
    <w:rsid w:val="00E71043"/>
    <w:rsid w:val="00E7131B"/>
    <w:rsid w:val="00E714C8"/>
    <w:rsid w:val="00E71783"/>
    <w:rsid w:val="00E72C30"/>
    <w:rsid w:val="00E73150"/>
    <w:rsid w:val="00E73C73"/>
    <w:rsid w:val="00E74959"/>
    <w:rsid w:val="00E761CB"/>
    <w:rsid w:val="00E80FA8"/>
    <w:rsid w:val="00E825E6"/>
    <w:rsid w:val="00E83E89"/>
    <w:rsid w:val="00E83E8B"/>
    <w:rsid w:val="00E84184"/>
    <w:rsid w:val="00E842B8"/>
    <w:rsid w:val="00E85135"/>
    <w:rsid w:val="00E857D2"/>
    <w:rsid w:val="00E85FB8"/>
    <w:rsid w:val="00E8618F"/>
    <w:rsid w:val="00E86A10"/>
    <w:rsid w:val="00E86ED3"/>
    <w:rsid w:val="00E87169"/>
    <w:rsid w:val="00E8716F"/>
    <w:rsid w:val="00E87211"/>
    <w:rsid w:val="00E875F9"/>
    <w:rsid w:val="00E91073"/>
    <w:rsid w:val="00E91D35"/>
    <w:rsid w:val="00E92642"/>
    <w:rsid w:val="00E92ABC"/>
    <w:rsid w:val="00E93009"/>
    <w:rsid w:val="00E9348F"/>
    <w:rsid w:val="00E93F12"/>
    <w:rsid w:val="00E943D7"/>
    <w:rsid w:val="00E95143"/>
    <w:rsid w:val="00E95302"/>
    <w:rsid w:val="00E95972"/>
    <w:rsid w:val="00E963F3"/>
    <w:rsid w:val="00E96694"/>
    <w:rsid w:val="00EA04AA"/>
    <w:rsid w:val="00EA137D"/>
    <w:rsid w:val="00EA1419"/>
    <w:rsid w:val="00EA27E5"/>
    <w:rsid w:val="00EA2DFB"/>
    <w:rsid w:val="00EA3298"/>
    <w:rsid w:val="00EA3315"/>
    <w:rsid w:val="00EA3ECC"/>
    <w:rsid w:val="00EA5ADB"/>
    <w:rsid w:val="00EA6465"/>
    <w:rsid w:val="00EA6626"/>
    <w:rsid w:val="00EA68D6"/>
    <w:rsid w:val="00EB3CB5"/>
    <w:rsid w:val="00EB444A"/>
    <w:rsid w:val="00EB4D9E"/>
    <w:rsid w:val="00EB50FB"/>
    <w:rsid w:val="00EB6F15"/>
    <w:rsid w:val="00EB77B8"/>
    <w:rsid w:val="00EB7F09"/>
    <w:rsid w:val="00EC0F26"/>
    <w:rsid w:val="00EC241C"/>
    <w:rsid w:val="00EC255C"/>
    <w:rsid w:val="00EC31DF"/>
    <w:rsid w:val="00EC3E45"/>
    <w:rsid w:val="00EC45CB"/>
    <w:rsid w:val="00EC4A40"/>
    <w:rsid w:val="00EC4C5D"/>
    <w:rsid w:val="00EC5030"/>
    <w:rsid w:val="00EC61A0"/>
    <w:rsid w:val="00EC67DE"/>
    <w:rsid w:val="00ED273C"/>
    <w:rsid w:val="00ED28F6"/>
    <w:rsid w:val="00ED3334"/>
    <w:rsid w:val="00ED3EE3"/>
    <w:rsid w:val="00ED4E99"/>
    <w:rsid w:val="00ED5212"/>
    <w:rsid w:val="00ED603A"/>
    <w:rsid w:val="00ED631B"/>
    <w:rsid w:val="00ED6940"/>
    <w:rsid w:val="00ED73CD"/>
    <w:rsid w:val="00EE0C43"/>
    <w:rsid w:val="00EE1277"/>
    <w:rsid w:val="00EE215E"/>
    <w:rsid w:val="00EE3200"/>
    <w:rsid w:val="00EE6C62"/>
    <w:rsid w:val="00EE7138"/>
    <w:rsid w:val="00EF0107"/>
    <w:rsid w:val="00EF083F"/>
    <w:rsid w:val="00EF0B9F"/>
    <w:rsid w:val="00EF0DA3"/>
    <w:rsid w:val="00EF1B1E"/>
    <w:rsid w:val="00EF2419"/>
    <w:rsid w:val="00EF2F6E"/>
    <w:rsid w:val="00EF3A8B"/>
    <w:rsid w:val="00EF4004"/>
    <w:rsid w:val="00EF52A0"/>
    <w:rsid w:val="00EF566F"/>
    <w:rsid w:val="00EF721F"/>
    <w:rsid w:val="00F00D29"/>
    <w:rsid w:val="00F00DB1"/>
    <w:rsid w:val="00F0153E"/>
    <w:rsid w:val="00F01AB1"/>
    <w:rsid w:val="00F03242"/>
    <w:rsid w:val="00F044A3"/>
    <w:rsid w:val="00F050EE"/>
    <w:rsid w:val="00F05612"/>
    <w:rsid w:val="00F05A3F"/>
    <w:rsid w:val="00F06616"/>
    <w:rsid w:val="00F0663A"/>
    <w:rsid w:val="00F07022"/>
    <w:rsid w:val="00F106DB"/>
    <w:rsid w:val="00F1075D"/>
    <w:rsid w:val="00F110F7"/>
    <w:rsid w:val="00F11ED7"/>
    <w:rsid w:val="00F11EE7"/>
    <w:rsid w:val="00F12650"/>
    <w:rsid w:val="00F12B6D"/>
    <w:rsid w:val="00F12C2E"/>
    <w:rsid w:val="00F13C6B"/>
    <w:rsid w:val="00F160B2"/>
    <w:rsid w:val="00F16E73"/>
    <w:rsid w:val="00F200E8"/>
    <w:rsid w:val="00F201BB"/>
    <w:rsid w:val="00F20848"/>
    <w:rsid w:val="00F20E63"/>
    <w:rsid w:val="00F25520"/>
    <w:rsid w:val="00F25E67"/>
    <w:rsid w:val="00F27157"/>
    <w:rsid w:val="00F276E3"/>
    <w:rsid w:val="00F30C30"/>
    <w:rsid w:val="00F3142C"/>
    <w:rsid w:val="00F3173B"/>
    <w:rsid w:val="00F31F3E"/>
    <w:rsid w:val="00F32797"/>
    <w:rsid w:val="00F33943"/>
    <w:rsid w:val="00F354E7"/>
    <w:rsid w:val="00F40C39"/>
    <w:rsid w:val="00F4126D"/>
    <w:rsid w:val="00F428CD"/>
    <w:rsid w:val="00F433B4"/>
    <w:rsid w:val="00F4399E"/>
    <w:rsid w:val="00F43C80"/>
    <w:rsid w:val="00F44BC6"/>
    <w:rsid w:val="00F44F4D"/>
    <w:rsid w:val="00F45147"/>
    <w:rsid w:val="00F4519E"/>
    <w:rsid w:val="00F455D9"/>
    <w:rsid w:val="00F45D55"/>
    <w:rsid w:val="00F46EBF"/>
    <w:rsid w:val="00F47F49"/>
    <w:rsid w:val="00F507D0"/>
    <w:rsid w:val="00F50820"/>
    <w:rsid w:val="00F50C7F"/>
    <w:rsid w:val="00F50F66"/>
    <w:rsid w:val="00F5129D"/>
    <w:rsid w:val="00F51361"/>
    <w:rsid w:val="00F516F4"/>
    <w:rsid w:val="00F51CB1"/>
    <w:rsid w:val="00F525FC"/>
    <w:rsid w:val="00F5267F"/>
    <w:rsid w:val="00F52CC3"/>
    <w:rsid w:val="00F5487A"/>
    <w:rsid w:val="00F54A33"/>
    <w:rsid w:val="00F54C5E"/>
    <w:rsid w:val="00F55CF1"/>
    <w:rsid w:val="00F55FEB"/>
    <w:rsid w:val="00F56214"/>
    <w:rsid w:val="00F56793"/>
    <w:rsid w:val="00F567DB"/>
    <w:rsid w:val="00F57B3A"/>
    <w:rsid w:val="00F60392"/>
    <w:rsid w:val="00F60E39"/>
    <w:rsid w:val="00F611E6"/>
    <w:rsid w:val="00F61214"/>
    <w:rsid w:val="00F614E0"/>
    <w:rsid w:val="00F61B10"/>
    <w:rsid w:val="00F6240B"/>
    <w:rsid w:val="00F6315D"/>
    <w:rsid w:val="00F63722"/>
    <w:rsid w:val="00F63835"/>
    <w:rsid w:val="00F64A1B"/>
    <w:rsid w:val="00F64C15"/>
    <w:rsid w:val="00F65142"/>
    <w:rsid w:val="00F66DC3"/>
    <w:rsid w:val="00F6754C"/>
    <w:rsid w:val="00F7053F"/>
    <w:rsid w:val="00F7066E"/>
    <w:rsid w:val="00F70FA1"/>
    <w:rsid w:val="00F7182A"/>
    <w:rsid w:val="00F72D67"/>
    <w:rsid w:val="00F74E97"/>
    <w:rsid w:val="00F7546F"/>
    <w:rsid w:val="00F75C17"/>
    <w:rsid w:val="00F76409"/>
    <w:rsid w:val="00F7662E"/>
    <w:rsid w:val="00F76639"/>
    <w:rsid w:val="00F766E9"/>
    <w:rsid w:val="00F77858"/>
    <w:rsid w:val="00F80B4E"/>
    <w:rsid w:val="00F81E43"/>
    <w:rsid w:val="00F82AA6"/>
    <w:rsid w:val="00F83CE1"/>
    <w:rsid w:val="00F83E8C"/>
    <w:rsid w:val="00F841D6"/>
    <w:rsid w:val="00F85486"/>
    <w:rsid w:val="00F8565D"/>
    <w:rsid w:val="00F865F9"/>
    <w:rsid w:val="00F869A0"/>
    <w:rsid w:val="00F8706C"/>
    <w:rsid w:val="00F874C0"/>
    <w:rsid w:val="00F875AC"/>
    <w:rsid w:val="00F879A2"/>
    <w:rsid w:val="00F90081"/>
    <w:rsid w:val="00F909CF"/>
    <w:rsid w:val="00F90A18"/>
    <w:rsid w:val="00F90BA4"/>
    <w:rsid w:val="00F918D3"/>
    <w:rsid w:val="00F926FF"/>
    <w:rsid w:val="00F93878"/>
    <w:rsid w:val="00F939BC"/>
    <w:rsid w:val="00F95B70"/>
    <w:rsid w:val="00F9777E"/>
    <w:rsid w:val="00F9796A"/>
    <w:rsid w:val="00FA0790"/>
    <w:rsid w:val="00FA15B4"/>
    <w:rsid w:val="00FA196C"/>
    <w:rsid w:val="00FA2808"/>
    <w:rsid w:val="00FA326C"/>
    <w:rsid w:val="00FA3513"/>
    <w:rsid w:val="00FA4190"/>
    <w:rsid w:val="00FA43A9"/>
    <w:rsid w:val="00FA4C18"/>
    <w:rsid w:val="00FA5585"/>
    <w:rsid w:val="00FA6065"/>
    <w:rsid w:val="00FA6196"/>
    <w:rsid w:val="00FA7F1C"/>
    <w:rsid w:val="00FB00FD"/>
    <w:rsid w:val="00FB01C5"/>
    <w:rsid w:val="00FB15AD"/>
    <w:rsid w:val="00FB1966"/>
    <w:rsid w:val="00FB19B9"/>
    <w:rsid w:val="00FB25B3"/>
    <w:rsid w:val="00FB35E2"/>
    <w:rsid w:val="00FB38E1"/>
    <w:rsid w:val="00FB3C13"/>
    <w:rsid w:val="00FB466B"/>
    <w:rsid w:val="00FB6389"/>
    <w:rsid w:val="00FB64AA"/>
    <w:rsid w:val="00FB6E54"/>
    <w:rsid w:val="00FB719F"/>
    <w:rsid w:val="00FB7644"/>
    <w:rsid w:val="00FB7F8B"/>
    <w:rsid w:val="00FC12AF"/>
    <w:rsid w:val="00FC2058"/>
    <w:rsid w:val="00FC3160"/>
    <w:rsid w:val="00FC348F"/>
    <w:rsid w:val="00FC361E"/>
    <w:rsid w:val="00FC38EA"/>
    <w:rsid w:val="00FC4EBE"/>
    <w:rsid w:val="00FC62FC"/>
    <w:rsid w:val="00FC6FBD"/>
    <w:rsid w:val="00FC7740"/>
    <w:rsid w:val="00FC7A76"/>
    <w:rsid w:val="00FD027B"/>
    <w:rsid w:val="00FD1372"/>
    <w:rsid w:val="00FD151C"/>
    <w:rsid w:val="00FD2A54"/>
    <w:rsid w:val="00FD2DBB"/>
    <w:rsid w:val="00FD6594"/>
    <w:rsid w:val="00FD6787"/>
    <w:rsid w:val="00FD7398"/>
    <w:rsid w:val="00FD74E2"/>
    <w:rsid w:val="00FE0678"/>
    <w:rsid w:val="00FE0A60"/>
    <w:rsid w:val="00FE121C"/>
    <w:rsid w:val="00FE151B"/>
    <w:rsid w:val="00FE2C7F"/>
    <w:rsid w:val="00FE2DDB"/>
    <w:rsid w:val="00FE3153"/>
    <w:rsid w:val="00FE476B"/>
    <w:rsid w:val="00FE4C21"/>
    <w:rsid w:val="00FE675B"/>
    <w:rsid w:val="00FE72FD"/>
    <w:rsid w:val="00FF11B1"/>
    <w:rsid w:val="00FF1762"/>
    <w:rsid w:val="00FF25BB"/>
    <w:rsid w:val="00FF2BB0"/>
    <w:rsid w:val="00FF2F8F"/>
    <w:rsid w:val="00FF48DA"/>
    <w:rsid w:val="00FF6130"/>
    <w:rsid w:val="00FF7EF1"/>
    <w:rsid w:val="02750329"/>
    <w:rsid w:val="05061FFE"/>
    <w:rsid w:val="0B2729FA"/>
    <w:rsid w:val="0D500C64"/>
    <w:rsid w:val="152C1099"/>
    <w:rsid w:val="15A47821"/>
    <w:rsid w:val="17C31098"/>
    <w:rsid w:val="17C674E1"/>
    <w:rsid w:val="1B65050E"/>
    <w:rsid w:val="238B2AB5"/>
    <w:rsid w:val="25BB22D8"/>
    <w:rsid w:val="2B3640D7"/>
    <w:rsid w:val="304141E3"/>
    <w:rsid w:val="342A25BA"/>
    <w:rsid w:val="355A103D"/>
    <w:rsid w:val="381476C1"/>
    <w:rsid w:val="3F9D4665"/>
    <w:rsid w:val="45C93717"/>
    <w:rsid w:val="4A143551"/>
    <w:rsid w:val="4BD07A82"/>
    <w:rsid w:val="4EA638A4"/>
    <w:rsid w:val="4FEE5302"/>
    <w:rsid w:val="587F2642"/>
    <w:rsid w:val="651D05A2"/>
    <w:rsid w:val="69A00331"/>
    <w:rsid w:val="6AF747B9"/>
    <w:rsid w:val="70DC0075"/>
    <w:rsid w:val="72376D4C"/>
    <w:rsid w:val="72F0759E"/>
    <w:rsid w:val="73A84967"/>
    <w:rsid w:val="78AE226E"/>
    <w:rsid w:val="7D212A2B"/>
    <w:rsid w:val="7E014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E38B038"/>
  <w14:defaultImageDpi w14:val="32767"/>
  <w15:docId w15:val="{3320E58B-0760-4621-ACBB-5BD108F92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5E40"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253316"/>
    <w:rPr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253316"/>
    <w:rPr>
      <w:sz w:val="18"/>
      <w:szCs w:val="18"/>
    </w:rPr>
  </w:style>
  <w:style w:type="paragraph" w:styleId="a7">
    <w:name w:val="footer"/>
    <w:basedOn w:val="a"/>
    <w:link w:val="a8"/>
    <w:qFormat/>
    <w:rsid w:val="0025331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533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253316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253316"/>
    <w:rPr>
      <w:b/>
      <w:bCs/>
    </w:rPr>
  </w:style>
  <w:style w:type="character" w:styleId="ad">
    <w:name w:val="Hyperlink"/>
    <w:basedOn w:val="a0"/>
    <w:uiPriority w:val="99"/>
    <w:unhideWhenUsed/>
    <w:rsid w:val="00253316"/>
    <w:rPr>
      <w:color w:val="0563C1" w:themeColor="hyperlink"/>
      <w:u w:val="single"/>
    </w:rPr>
  </w:style>
  <w:style w:type="character" w:customStyle="1" w:styleId="a8">
    <w:name w:val="页脚 字符"/>
    <w:basedOn w:val="a0"/>
    <w:link w:val="a7"/>
    <w:qFormat/>
    <w:rsid w:val="00253316"/>
    <w:rPr>
      <w:rFonts w:ascii="Calibri" w:eastAsia="宋体" w:hAnsi="Calibri" w:cs="宋体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253316"/>
    <w:rPr>
      <w:rFonts w:ascii="Calibri" w:eastAsia="宋体" w:hAnsi="Calibri" w:cs="宋体"/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253316"/>
    <w:rPr>
      <w:rFonts w:ascii="Calibri" w:eastAsia="宋体" w:hAnsi="Calibri" w:cs="宋体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253316"/>
    <w:pPr>
      <w:jc w:val="center"/>
    </w:pPr>
    <w:rPr>
      <w:rFonts w:ascii="Calibri" w:hAnsi="Calibri" w:cs="Calibri"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253316"/>
    <w:rPr>
      <w:rFonts w:ascii="Calibri" w:hAnsi="Calibri" w:cs="Calibri"/>
      <w:szCs w:val="24"/>
    </w:rPr>
  </w:style>
  <w:style w:type="paragraph" w:customStyle="1" w:styleId="EndNoteBibliography">
    <w:name w:val="EndNote Bibliography"/>
    <w:basedOn w:val="a"/>
    <w:link w:val="EndNoteBibliographyChar"/>
    <w:qFormat/>
    <w:rsid w:val="00253316"/>
    <w:rPr>
      <w:rFonts w:ascii="Calibri" w:hAnsi="Calibri" w:cs="Calibri"/>
      <w:sz w:val="20"/>
    </w:rPr>
  </w:style>
  <w:style w:type="character" w:customStyle="1" w:styleId="EndNoteBibliographyChar">
    <w:name w:val="EndNote Bibliography Char"/>
    <w:basedOn w:val="a0"/>
    <w:link w:val="EndNoteBibliography"/>
    <w:qFormat/>
    <w:rsid w:val="00253316"/>
    <w:rPr>
      <w:rFonts w:ascii="Calibri" w:hAnsi="Calibri" w:cs="Calibri"/>
      <w:szCs w:val="24"/>
    </w:rPr>
  </w:style>
  <w:style w:type="paragraph" w:customStyle="1" w:styleId="ds-markdown-paragraph">
    <w:name w:val="ds-markdown-paragraph"/>
    <w:basedOn w:val="a"/>
    <w:qFormat/>
    <w:rsid w:val="00253316"/>
    <w:pPr>
      <w:spacing w:before="100" w:beforeAutospacing="1" w:after="100" w:afterAutospacing="1"/>
    </w:pPr>
  </w:style>
  <w:style w:type="paragraph" w:customStyle="1" w:styleId="content">
    <w:name w:val="content"/>
    <w:basedOn w:val="a"/>
    <w:qFormat/>
    <w:rsid w:val="00253316"/>
    <w:pPr>
      <w:spacing w:before="100" w:beforeAutospacing="1" w:after="100" w:afterAutospacing="1"/>
    </w:pPr>
  </w:style>
  <w:style w:type="character" w:customStyle="1" w:styleId="a4">
    <w:name w:val="文档结构图 字符"/>
    <w:basedOn w:val="a0"/>
    <w:link w:val="a3"/>
    <w:uiPriority w:val="99"/>
    <w:semiHidden/>
    <w:qFormat/>
    <w:rsid w:val="00253316"/>
    <w:rPr>
      <w:rFonts w:ascii="宋体" w:eastAsia="宋体" w:hAnsi="宋体" w:cs="宋体"/>
      <w:kern w:val="0"/>
      <w:sz w:val="18"/>
      <w:szCs w:val="18"/>
    </w:rPr>
  </w:style>
  <w:style w:type="paragraph" w:styleId="ae">
    <w:name w:val="List Paragraph"/>
    <w:basedOn w:val="a"/>
    <w:uiPriority w:val="99"/>
    <w:unhideWhenUsed/>
    <w:rsid w:val="00FB15AD"/>
    <w:pPr>
      <w:ind w:firstLineChars="200" w:firstLine="420"/>
    </w:pPr>
  </w:style>
  <w:style w:type="table" w:styleId="af">
    <w:name w:val="Table Grid"/>
    <w:basedOn w:val="a1"/>
    <w:uiPriority w:val="39"/>
    <w:unhideWhenUsed/>
    <w:rsid w:val="004C0A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">
    <w:name w:val="HTML Top of Form"/>
    <w:basedOn w:val="a"/>
    <w:next w:val="a"/>
    <w:link w:val="z-0"/>
    <w:hidden/>
    <w:uiPriority w:val="99"/>
    <w:unhideWhenUsed/>
    <w:rsid w:val="00EC31D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窗体顶端 字符"/>
    <w:basedOn w:val="a0"/>
    <w:link w:val="z-"/>
    <w:uiPriority w:val="99"/>
    <w:rsid w:val="00EC31DF"/>
    <w:rPr>
      <w:rFonts w:ascii="Arial" w:hAnsi="Arial" w:cs="Arial"/>
      <w:vanish/>
      <w:sz w:val="16"/>
      <w:szCs w:val="16"/>
    </w:rPr>
  </w:style>
  <w:style w:type="character" w:styleId="af0">
    <w:name w:val="Unresolved Mention"/>
    <w:basedOn w:val="a0"/>
    <w:uiPriority w:val="99"/>
    <w:semiHidden/>
    <w:unhideWhenUsed/>
    <w:rsid w:val="00E37C44"/>
    <w:rPr>
      <w:color w:val="605E5C"/>
      <w:shd w:val="clear" w:color="auto" w:fill="E1DFDD"/>
    </w:rPr>
  </w:style>
  <w:style w:type="character" w:styleId="af1">
    <w:name w:val="Placeholder Text"/>
    <w:basedOn w:val="a0"/>
    <w:uiPriority w:val="99"/>
    <w:unhideWhenUsed/>
    <w:rsid w:val="00FB7F8B"/>
    <w:rPr>
      <w:color w:val="808080"/>
    </w:rPr>
  </w:style>
  <w:style w:type="paragraph" w:customStyle="1" w:styleId="Default">
    <w:name w:val="Default"/>
    <w:rsid w:val="006D13F5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styleId="af2">
    <w:name w:val="line number"/>
    <w:basedOn w:val="a0"/>
    <w:uiPriority w:val="99"/>
    <w:semiHidden/>
    <w:unhideWhenUsed/>
    <w:rsid w:val="005F784C"/>
  </w:style>
  <w:style w:type="character" w:styleId="af3">
    <w:name w:val="annotation reference"/>
    <w:basedOn w:val="a0"/>
    <w:uiPriority w:val="99"/>
    <w:semiHidden/>
    <w:unhideWhenUsed/>
    <w:qFormat/>
    <w:rsid w:val="005F784C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F784C"/>
    <w:rPr>
      <w:sz w:val="20"/>
      <w:szCs w:val="20"/>
    </w:rPr>
  </w:style>
  <w:style w:type="character" w:customStyle="1" w:styleId="af5">
    <w:name w:val="批注文字 字符"/>
    <w:basedOn w:val="a0"/>
    <w:link w:val="af4"/>
    <w:uiPriority w:val="99"/>
    <w:rsid w:val="005F784C"/>
    <w:rPr>
      <w:rFonts w:ascii="宋体" w:hAnsi="宋体" w:cs="宋体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F784C"/>
    <w:rPr>
      <w:b/>
      <w:bCs/>
    </w:rPr>
  </w:style>
  <w:style w:type="character" w:customStyle="1" w:styleId="af7">
    <w:name w:val="批注主题 字符"/>
    <w:basedOn w:val="af5"/>
    <w:link w:val="af6"/>
    <w:uiPriority w:val="99"/>
    <w:semiHidden/>
    <w:rsid w:val="005F784C"/>
    <w:rPr>
      <w:rFonts w:ascii="宋体" w:hAnsi="宋体" w:cs="宋体"/>
      <w:b/>
      <w:bCs/>
    </w:rPr>
  </w:style>
  <w:style w:type="paragraph" w:styleId="af8">
    <w:name w:val="Revision"/>
    <w:hidden/>
    <w:uiPriority w:val="99"/>
    <w:semiHidden/>
    <w:rsid w:val="0037488C"/>
    <w:rPr>
      <w:rFonts w:ascii="宋体" w:hAnsi="宋体" w:cs="宋体"/>
      <w:sz w:val="24"/>
      <w:szCs w:val="24"/>
    </w:rPr>
  </w:style>
  <w:style w:type="character" w:styleId="af9">
    <w:name w:val="Emphasis"/>
    <w:basedOn w:val="a0"/>
    <w:uiPriority w:val="20"/>
    <w:qFormat/>
    <w:rsid w:val="002A5F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26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6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0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9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7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9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5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9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0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8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4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7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7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5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5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9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4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9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7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5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9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1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1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4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6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3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7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9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8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2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4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9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0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8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9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9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1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0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6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8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2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0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70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1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49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9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5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0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3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6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0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6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8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6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4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9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8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1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0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3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7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7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7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88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90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256998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1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52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86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7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3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7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0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8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6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9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5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9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4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5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9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2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4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01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9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7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7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5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1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5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3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0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8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4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7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20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7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3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3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123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1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5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18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2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8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8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6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8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47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3" Type="http://schemas.openxmlformats.org/officeDocument/2006/relationships/numbering" Target="numbering.xml"/><Relationship Id="rId21" Type="http://schemas.openxmlformats.org/officeDocument/2006/relationships/image" Target="media/image13.wmf"/><Relationship Id="rId63" Type="http://schemas.microsoft.com/office/2018/08/relationships/commentsExtensible" Target="commentsExtensible.xml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" Type="http://schemas.openxmlformats.org/officeDocument/2006/relationships/customXml" Target="../customXml/item2.xml"/><Relationship Id="rId16" Type="http://schemas.openxmlformats.org/officeDocument/2006/relationships/image" Target="media/image8.wmf"/><Relationship Id="rId20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wmf"/><Relationship Id="rId23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image" Target="media/image11.wmf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image" Target="media/image6.wm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A4110C6-2859-4518-BC3C-D1A4E735D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6</Pages>
  <Words>1797</Words>
  <Characters>10245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admin</cp:lastModifiedBy>
  <cp:revision>306</cp:revision>
  <dcterms:created xsi:type="dcterms:W3CDTF">2026-06-05T14:46:00Z</dcterms:created>
  <dcterms:modified xsi:type="dcterms:W3CDTF">2026-07-08T03:46:00Z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eyJoZGlkIjoiNTU3OWUxNzlmY2I4ZTIzMjJkNThkNjA1ZTY4ZTAyZDAiLCJ1c2VySWQiOiIxNDM3MjUxNTE1In0=</vt:lpwstr>
  </property>
  <property fmtid="{D5CDD505-2E9C-101B-9397-08002B2CF9AE}" pid="3" name="KSOProductBuildVer">
    <vt:lpwstr>2052-12.1.0.21171</vt:lpwstr>
  </property>
  <property fmtid="{D5CDD505-2E9C-101B-9397-08002B2CF9AE}" pid="4" name="ICV">
    <vt:lpwstr>34720C6ABF94463AB275B6155ED95276_12</vt:lpwstr>
  </property>
</Properties>
</file>