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A781EE" w14:textId="77777777" w:rsidR="00FE0BD8" w:rsidRDefault="00FE0BD8" w:rsidP="00FE0BD8">
      <w:pPr>
        <w:pStyle w:val="Title"/>
      </w:pPr>
      <w:r w:rsidRPr="005522B9">
        <w:t>Supplementary Information</w:t>
      </w:r>
    </w:p>
    <w:p w14:paraId="35569BF9" w14:textId="4D85487A" w:rsidR="00232DDF" w:rsidRDefault="3D5B026B" w:rsidP="0092381D">
      <w:pPr>
        <w:pStyle w:val="Heading2"/>
      </w:pPr>
      <w:r>
        <w:t>Table S1. Chi-square test: CNI vs. non-CNI — share in High-High (HH) cluster.</w:t>
      </w:r>
    </w:p>
    <w:tbl>
      <w:tblPr>
        <w:tblStyle w:val="TableGrid"/>
        <w:tblW w:w="9261" w:type="dxa"/>
        <w:tblLook w:val="04A0" w:firstRow="1" w:lastRow="0" w:firstColumn="1" w:lastColumn="0" w:noHBand="0" w:noVBand="1"/>
      </w:tblPr>
      <w:tblGrid>
        <w:gridCol w:w="2761"/>
        <w:gridCol w:w="1300"/>
        <w:gridCol w:w="1300"/>
        <w:gridCol w:w="1300"/>
        <w:gridCol w:w="1300"/>
        <w:gridCol w:w="1300"/>
      </w:tblGrid>
      <w:tr w:rsidR="006E4B09" w:rsidRPr="00D8474A" w14:paraId="6DE0FABB" w14:textId="77777777" w:rsidTr="00B14672">
        <w:trPr>
          <w:trHeight w:val="320"/>
        </w:trPr>
        <w:tc>
          <w:tcPr>
            <w:tcW w:w="2761" w:type="dxa"/>
            <w:noWrap/>
            <w:vAlign w:val="center"/>
            <w:hideMark/>
          </w:tcPr>
          <w:p w14:paraId="2561D889" w14:textId="77777777" w:rsidR="006E4B09" w:rsidRPr="00D8474A" w:rsidRDefault="006E4B09" w:rsidP="00B1467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300" w:type="dxa"/>
            <w:noWrap/>
            <w:vAlign w:val="center"/>
            <w:hideMark/>
          </w:tcPr>
          <w:p w14:paraId="35BCD304" w14:textId="77777777" w:rsidR="006E4B09" w:rsidRPr="00D8474A" w:rsidRDefault="006E4B09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Non-CNI HH (%)</w:t>
            </w:r>
          </w:p>
        </w:tc>
        <w:tc>
          <w:tcPr>
            <w:tcW w:w="1300" w:type="dxa"/>
            <w:noWrap/>
            <w:vAlign w:val="center"/>
            <w:hideMark/>
          </w:tcPr>
          <w:p w14:paraId="27F812BA" w14:textId="77777777" w:rsidR="006E4B09" w:rsidRPr="00D8474A" w:rsidRDefault="006E4B09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CNI HH (%)</w:t>
            </w:r>
          </w:p>
        </w:tc>
        <w:tc>
          <w:tcPr>
            <w:tcW w:w="1300" w:type="dxa"/>
            <w:noWrap/>
            <w:vAlign w:val="center"/>
            <w:hideMark/>
          </w:tcPr>
          <w:p w14:paraId="72F32DFA" w14:textId="26C2B721" w:rsidR="006E4B09" w:rsidRPr="00D8474A" w:rsidRDefault="001E0AC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χ²</w:t>
            </w:r>
          </w:p>
        </w:tc>
        <w:tc>
          <w:tcPr>
            <w:tcW w:w="1300" w:type="dxa"/>
            <w:noWrap/>
            <w:vAlign w:val="center"/>
            <w:hideMark/>
          </w:tcPr>
          <w:p w14:paraId="7637C9CD" w14:textId="77777777" w:rsidR="006E4B09" w:rsidRPr="00D8474A" w:rsidRDefault="006E4B09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300" w:type="dxa"/>
            <w:noWrap/>
            <w:vAlign w:val="center"/>
            <w:hideMark/>
          </w:tcPr>
          <w:p w14:paraId="5545B296" w14:textId="666D5B5A" w:rsidR="006E4B09" w:rsidRPr="00D8474A" w:rsidRDefault="008300D8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Cramér's V</w:t>
            </w:r>
          </w:p>
        </w:tc>
      </w:tr>
      <w:tr w:rsidR="00B14672" w:rsidRPr="00D8474A" w14:paraId="0A5E00A5" w14:textId="77777777" w:rsidTr="00B14672">
        <w:trPr>
          <w:trHeight w:val="320"/>
        </w:trPr>
        <w:tc>
          <w:tcPr>
            <w:tcW w:w="2761" w:type="dxa"/>
            <w:noWrap/>
            <w:vAlign w:val="center"/>
            <w:hideMark/>
          </w:tcPr>
          <w:p w14:paraId="6AFFDAC2" w14:textId="77777777" w:rsidR="00B14672" w:rsidRPr="00D8474A" w:rsidRDefault="00B14672" w:rsidP="00B1467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Composite CVI</w:t>
            </w:r>
          </w:p>
        </w:tc>
        <w:tc>
          <w:tcPr>
            <w:tcW w:w="1300" w:type="dxa"/>
            <w:noWrap/>
            <w:vAlign w:val="center"/>
            <w:hideMark/>
          </w:tcPr>
          <w:p w14:paraId="747823DB" w14:textId="7102EC79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00" w:type="dxa"/>
            <w:noWrap/>
            <w:vAlign w:val="center"/>
            <w:hideMark/>
          </w:tcPr>
          <w:p w14:paraId="4004919A" w14:textId="08BF81A2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300" w:type="dxa"/>
            <w:noWrap/>
            <w:vAlign w:val="center"/>
            <w:hideMark/>
          </w:tcPr>
          <w:p w14:paraId="0A52A354" w14:textId="739F6A4C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208.14</w:t>
            </w:r>
          </w:p>
        </w:tc>
        <w:tc>
          <w:tcPr>
            <w:tcW w:w="1300" w:type="dxa"/>
            <w:noWrap/>
            <w:vAlign w:val="center"/>
            <w:hideMark/>
          </w:tcPr>
          <w:p w14:paraId="1F5093F3" w14:textId="205FFB9D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0" w:type="dxa"/>
            <w:noWrap/>
            <w:vAlign w:val="center"/>
            <w:hideMark/>
          </w:tcPr>
          <w:p w14:paraId="7148A139" w14:textId="42C9EFEE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0.106</w:t>
            </w:r>
          </w:p>
        </w:tc>
      </w:tr>
      <w:tr w:rsidR="00B14672" w:rsidRPr="00D8474A" w14:paraId="0CA734FB" w14:textId="77777777" w:rsidTr="00B14672">
        <w:trPr>
          <w:trHeight w:val="320"/>
        </w:trPr>
        <w:tc>
          <w:tcPr>
            <w:tcW w:w="2761" w:type="dxa"/>
            <w:noWrap/>
            <w:vAlign w:val="center"/>
            <w:hideMark/>
          </w:tcPr>
          <w:p w14:paraId="534B73DC" w14:textId="77777777" w:rsidR="00B14672" w:rsidRPr="00D8474A" w:rsidRDefault="00B14672" w:rsidP="00B1467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Socioeconomic Vulnerability</w:t>
            </w:r>
          </w:p>
        </w:tc>
        <w:tc>
          <w:tcPr>
            <w:tcW w:w="1300" w:type="dxa"/>
            <w:noWrap/>
            <w:vAlign w:val="center"/>
            <w:hideMark/>
          </w:tcPr>
          <w:p w14:paraId="10A8A86D" w14:textId="208DD517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300" w:type="dxa"/>
            <w:noWrap/>
            <w:vAlign w:val="center"/>
            <w:hideMark/>
          </w:tcPr>
          <w:p w14:paraId="3152077C" w14:textId="0A109DEB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86.4</w:t>
            </w:r>
          </w:p>
        </w:tc>
        <w:tc>
          <w:tcPr>
            <w:tcW w:w="1300" w:type="dxa"/>
            <w:noWrap/>
            <w:vAlign w:val="center"/>
            <w:hideMark/>
          </w:tcPr>
          <w:p w14:paraId="32F5E821" w14:textId="69257C65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368.66</w:t>
            </w:r>
          </w:p>
        </w:tc>
        <w:tc>
          <w:tcPr>
            <w:tcW w:w="1300" w:type="dxa"/>
            <w:noWrap/>
            <w:vAlign w:val="center"/>
            <w:hideMark/>
          </w:tcPr>
          <w:p w14:paraId="1ED709CA" w14:textId="7D6A5163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0" w:type="dxa"/>
            <w:noWrap/>
            <w:vAlign w:val="center"/>
            <w:hideMark/>
          </w:tcPr>
          <w:p w14:paraId="3A9F4F05" w14:textId="06897410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0.141</w:t>
            </w:r>
          </w:p>
        </w:tc>
      </w:tr>
      <w:tr w:rsidR="00B14672" w:rsidRPr="00D8474A" w14:paraId="18F7DB7D" w14:textId="77777777" w:rsidTr="00B14672">
        <w:trPr>
          <w:trHeight w:val="320"/>
        </w:trPr>
        <w:tc>
          <w:tcPr>
            <w:tcW w:w="2761" w:type="dxa"/>
            <w:noWrap/>
            <w:vAlign w:val="center"/>
            <w:hideMark/>
          </w:tcPr>
          <w:p w14:paraId="05A84393" w14:textId="77777777" w:rsidR="00B14672" w:rsidRPr="00D8474A" w:rsidRDefault="00B14672" w:rsidP="00B1467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Chronic Disease Burden</w:t>
            </w:r>
          </w:p>
        </w:tc>
        <w:tc>
          <w:tcPr>
            <w:tcW w:w="1300" w:type="dxa"/>
            <w:noWrap/>
            <w:vAlign w:val="center"/>
            <w:hideMark/>
          </w:tcPr>
          <w:p w14:paraId="23350F55" w14:textId="5D7CBABF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00" w:type="dxa"/>
            <w:noWrap/>
            <w:vAlign w:val="center"/>
            <w:hideMark/>
          </w:tcPr>
          <w:p w14:paraId="4599FACF" w14:textId="641FF8F2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54.1</w:t>
            </w:r>
          </w:p>
        </w:tc>
        <w:tc>
          <w:tcPr>
            <w:tcW w:w="1300" w:type="dxa"/>
            <w:noWrap/>
            <w:vAlign w:val="center"/>
            <w:hideMark/>
          </w:tcPr>
          <w:p w14:paraId="3F37A340" w14:textId="096F1186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99.78</w:t>
            </w:r>
          </w:p>
        </w:tc>
        <w:tc>
          <w:tcPr>
            <w:tcW w:w="1300" w:type="dxa"/>
            <w:noWrap/>
            <w:vAlign w:val="center"/>
            <w:hideMark/>
          </w:tcPr>
          <w:p w14:paraId="547EB61A" w14:textId="125BAA93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0" w:type="dxa"/>
            <w:noWrap/>
            <w:vAlign w:val="center"/>
            <w:hideMark/>
          </w:tcPr>
          <w:p w14:paraId="1C1CD3D9" w14:textId="54EE5C29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0.074</w:t>
            </w:r>
          </w:p>
        </w:tc>
      </w:tr>
      <w:tr w:rsidR="00B14672" w:rsidRPr="00D8474A" w14:paraId="3E8F6CCF" w14:textId="77777777" w:rsidTr="00B14672">
        <w:trPr>
          <w:trHeight w:val="320"/>
        </w:trPr>
        <w:tc>
          <w:tcPr>
            <w:tcW w:w="2761" w:type="dxa"/>
            <w:noWrap/>
            <w:vAlign w:val="center"/>
            <w:hideMark/>
          </w:tcPr>
          <w:p w14:paraId="77AC11F7" w14:textId="77777777" w:rsidR="00B14672" w:rsidRPr="00D8474A" w:rsidRDefault="00B14672" w:rsidP="00B14672">
            <w:pPr>
              <w:spacing w:line="240" w:lineRule="auto"/>
              <w:rPr>
                <w:color w:val="000000"/>
                <w:sz w:val="20"/>
                <w:szCs w:val="20"/>
              </w:rPr>
            </w:pPr>
            <w:r w:rsidRPr="00D8474A">
              <w:rPr>
                <w:color w:val="000000"/>
                <w:sz w:val="20"/>
                <w:szCs w:val="20"/>
              </w:rPr>
              <w:t>Climate Hazard Exposure</w:t>
            </w:r>
          </w:p>
        </w:tc>
        <w:tc>
          <w:tcPr>
            <w:tcW w:w="1300" w:type="dxa"/>
            <w:noWrap/>
            <w:vAlign w:val="center"/>
            <w:hideMark/>
          </w:tcPr>
          <w:p w14:paraId="1F3A1C7B" w14:textId="6CABB756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300" w:type="dxa"/>
            <w:noWrap/>
            <w:vAlign w:val="center"/>
            <w:hideMark/>
          </w:tcPr>
          <w:p w14:paraId="136355CE" w14:textId="6A4AEE02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300" w:type="dxa"/>
            <w:noWrap/>
            <w:vAlign w:val="center"/>
            <w:hideMark/>
          </w:tcPr>
          <w:p w14:paraId="64DF7F60" w14:textId="3DB5FA37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20.21</w:t>
            </w:r>
          </w:p>
        </w:tc>
        <w:tc>
          <w:tcPr>
            <w:tcW w:w="1300" w:type="dxa"/>
            <w:noWrap/>
            <w:vAlign w:val="center"/>
            <w:hideMark/>
          </w:tcPr>
          <w:p w14:paraId="6D2660E9" w14:textId="067B81F0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300" w:type="dxa"/>
            <w:noWrap/>
            <w:vAlign w:val="center"/>
            <w:hideMark/>
          </w:tcPr>
          <w:p w14:paraId="7460BF15" w14:textId="0EAA8D6C" w:rsidR="00B14672" w:rsidRPr="00D8474A" w:rsidRDefault="00B14672" w:rsidP="00B14672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B14672">
              <w:rPr>
                <w:color w:val="000000"/>
                <w:sz w:val="20"/>
                <w:szCs w:val="20"/>
              </w:rPr>
              <w:t>0.033</w:t>
            </w:r>
          </w:p>
        </w:tc>
      </w:tr>
    </w:tbl>
    <w:p w14:paraId="30851AC4" w14:textId="77777777" w:rsidR="00D8474A" w:rsidRDefault="00D8474A" w:rsidP="00D8474A">
      <w:pPr>
        <w:spacing w:line="240" w:lineRule="auto"/>
        <w:rPr>
          <w:sz w:val="20"/>
          <w:szCs w:val="20"/>
          <w:lang w:eastAsia="en-US"/>
        </w:rPr>
      </w:pPr>
    </w:p>
    <w:p w14:paraId="77840A2C" w14:textId="5A209F1E" w:rsidR="006E4B09" w:rsidRPr="00D8474A" w:rsidRDefault="003E5BEB" w:rsidP="00D8474A">
      <w:pPr>
        <w:spacing w:line="240" w:lineRule="auto"/>
        <w:rPr>
          <w:sz w:val="20"/>
          <w:szCs w:val="20"/>
          <w:lang w:eastAsia="en-US"/>
        </w:rPr>
      </w:pPr>
      <w:r w:rsidRPr="00D8474A">
        <w:rPr>
          <w:sz w:val="20"/>
          <w:szCs w:val="20"/>
          <w:lang w:eastAsia="en-US"/>
        </w:rPr>
        <w:t>Note</w:t>
      </w:r>
      <w:r w:rsidR="00D8474A">
        <w:rPr>
          <w:sz w:val="20"/>
          <w:szCs w:val="20"/>
          <w:lang w:eastAsia="en-US"/>
        </w:rPr>
        <w:t>s</w:t>
      </w:r>
      <w:r w:rsidRPr="00D8474A">
        <w:rPr>
          <w:sz w:val="20"/>
          <w:szCs w:val="20"/>
          <w:lang w:eastAsia="en-US"/>
        </w:rPr>
        <w:t xml:space="preserve">: </w:t>
      </w:r>
      <w:r w:rsidR="009E315D" w:rsidRPr="00D8474A">
        <w:rPr>
          <w:sz w:val="20"/>
          <w:szCs w:val="20"/>
          <w:lang w:eastAsia="en-US"/>
        </w:rPr>
        <w:t>HH</w:t>
      </w:r>
      <w:r w:rsidRPr="00D8474A">
        <w:rPr>
          <w:sz w:val="20"/>
          <w:szCs w:val="20"/>
          <w:lang w:eastAsia="en-US"/>
        </w:rPr>
        <w:t xml:space="preserve"> cluster membership is defined as census tracts with a statistically significant (</w:t>
      </w:r>
      <w:r w:rsidR="009E315D" w:rsidRPr="00D8474A">
        <w:rPr>
          <w:sz w:val="20"/>
          <w:szCs w:val="20"/>
          <w:lang w:eastAsia="en-US"/>
        </w:rPr>
        <w:t>simulated p</w:t>
      </w:r>
      <w:r w:rsidRPr="00D8474A">
        <w:rPr>
          <w:sz w:val="20"/>
          <w:szCs w:val="20"/>
          <w:lang w:eastAsia="en-US"/>
        </w:rPr>
        <w:t xml:space="preserve"> &lt; 0.05) positive local Moran's I for the CVI, surrounded by neighbors of similarly high vulnerability. The chi-square test assesses whether the proportion of tracts classified as </w:t>
      </w:r>
      <w:r w:rsidR="00F94094" w:rsidRPr="00D8474A">
        <w:rPr>
          <w:sz w:val="20"/>
          <w:szCs w:val="20"/>
          <w:lang w:eastAsia="en-US"/>
        </w:rPr>
        <w:t>HH</w:t>
      </w:r>
      <w:r w:rsidRPr="00D8474A">
        <w:rPr>
          <w:sz w:val="20"/>
          <w:szCs w:val="20"/>
          <w:lang w:eastAsia="en-US"/>
        </w:rPr>
        <w:t xml:space="preserve"> clusters differs significantly between CNI and non-CNI tracts. </w:t>
      </w:r>
    </w:p>
    <w:p w14:paraId="4FA5711D" w14:textId="77777777" w:rsidR="006E4B09" w:rsidRDefault="006E4B09">
      <w:pPr>
        <w:spacing w:line="240" w:lineRule="auto"/>
      </w:pPr>
      <w:r>
        <w:br w:type="page"/>
      </w:r>
    </w:p>
    <w:p w14:paraId="56F5013E" w14:textId="77777777" w:rsidR="00B971AD" w:rsidRPr="008B3F0B" w:rsidRDefault="00B971AD" w:rsidP="00B971AD">
      <w:pPr>
        <w:spacing w:after="160" w:line="278" w:lineRule="auto"/>
      </w:pPr>
      <w:r>
        <w:rPr>
          <w:noProof/>
        </w:rPr>
        <w:lastRenderedPageBreak/>
        <w:drawing>
          <wp:inline distT="0" distB="0" distL="0" distR="0" wp14:anchorId="234AD671" wp14:editId="2932521A">
            <wp:extent cx="5943372" cy="3902073"/>
            <wp:effectExtent l="0" t="0" r="635" b="0"/>
            <wp:docPr id="4222625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62598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72" cy="390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D8603" w14:textId="57FE56AC" w:rsidR="00B971AD" w:rsidRDefault="00B971AD" w:rsidP="00B971AD">
      <w:pPr>
        <w:pStyle w:val="Heading2"/>
      </w:pPr>
      <w:r>
        <w:t xml:space="preserve">Figure </w:t>
      </w:r>
      <w:r w:rsidR="00C37EDD">
        <w:t>S</w:t>
      </w:r>
      <w:r>
        <w:t>1. Distribution of CVI and domain scores:</w:t>
      </w:r>
      <w:r w:rsidRPr="006A5429">
        <w:t xml:space="preserve"> CNI vs. </w:t>
      </w:r>
      <w:r>
        <w:t>n</w:t>
      </w:r>
      <w:r w:rsidRPr="006A5429">
        <w:t>on-CNI Tracts</w:t>
      </w:r>
      <w:r>
        <w:t>.</w:t>
      </w:r>
      <w:r w:rsidR="00F33003">
        <w:t xml:space="preserve"> </w:t>
      </w:r>
      <w:r w:rsidR="00F33003" w:rsidRPr="00F33003">
        <w:t>Dashed vertical lines indicate group means. CNI tracts score markedly higher than non-CNI tracts on the Composite CVI, Socioeconomic Vulnerability, and Chronic Disease Burden, with means shifted roughly 1–2 standard deviations above the non-CNI baseline. Climate Hazard Exposure shows a smaller and more compressed difference. All scores are z-scaled relative to the full sample.</w:t>
      </w:r>
    </w:p>
    <w:p w14:paraId="639BB8FC" w14:textId="77777777" w:rsidR="009A31BD" w:rsidRDefault="009A31BD">
      <w:pPr>
        <w:spacing w:line="240" w:lineRule="auto"/>
      </w:pPr>
      <w:r>
        <w:br w:type="page"/>
      </w:r>
    </w:p>
    <w:p w14:paraId="3B19F6D0" w14:textId="661C37F6" w:rsidR="00540B7A" w:rsidRDefault="00DF72A5" w:rsidP="00FE0BD8">
      <w:r>
        <w:rPr>
          <w:noProof/>
        </w:rPr>
        <w:lastRenderedPageBreak/>
        <w:drawing>
          <wp:inline distT="0" distB="0" distL="0" distR="0" wp14:anchorId="7ED51383" wp14:editId="111A35AD">
            <wp:extent cx="5942866" cy="2253615"/>
            <wp:effectExtent l="0" t="0" r="1270" b="0"/>
            <wp:docPr id="1322515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515810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66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8C17D" w14:textId="3D53E6DE" w:rsidR="005125F8" w:rsidRDefault="005B4064" w:rsidP="0074407E">
      <w:pPr>
        <w:pStyle w:val="Heading2"/>
      </w:pPr>
      <w:r w:rsidRPr="0074407E">
        <w:t>Figure S</w:t>
      </w:r>
      <w:r w:rsidR="00C37EDD">
        <w:t>2</w:t>
      </w:r>
      <w:r w:rsidRPr="0074407E">
        <w:t xml:space="preserve">. </w:t>
      </w:r>
      <w:r w:rsidR="00540B7A" w:rsidRPr="0074407E">
        <w:t xml:space="preserve">K-means cluster selection diagnostics for CNI site climate hazard typologies (n = 34 sites). Left panel: within-cluster sum of squared errors (inertia) across k = 2–8; the largest marginal reduction occurs at k = 3 (Δ = </w:t>
      </w:r>
      <w:r w:rsidR="00DB2899">
        <w:t>30.5</w:t>
      </w:r>
      <w:r w:rsidR="00540B7A" w:rsidRPr="0074407E">
        <w:t>), after which gains diminish. Right panel: mean silhouette coefficient across k = 2–8; k = 3 yields the highest silhouette score (0.5</w:t>
      </w:r>
      <w:r w:rsidR="001E1998">
        <w:t>69</w:t>
      </w:r>
      <w:r w:rsidR="00540B7A" w:rsidRPr="0074407E">
        <w:t>), with a pronounced drop at k = 4 (0.3</w:t>
      </w:r>
      <w:r w:rsidR="00DB2899">
        <w:t>61</w:t>
      </w:r>
      <w:r w:rsidR="00540B7A" w:rsidRPr="0074407E">
        <w:t xml:space="preserve">). Both criteria jointly support a three-cluster solution. </w:t>
      </w:r>
    </w:p>
    <w:p w14:paraId="4669A0DA" w14:textId="6675280D" w:rsidR="00782977" w:rsidRDefault="00782977" w:rsidP="00FB7263"/>
    <w:sectPr w:rsidR="00782977" w:rsidSect="00EE6E4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E22E95" w14:textId="77777777" w:rsidR="000719CB" w:rsidRDefault="000719CB" w:rsidP="00D22A9A">
      <w:r>
        <w:separator/>
      </w:r>
    </w:p>
  </w:endnote>
  <w:endnote w:type="continuationSeparator" w:id="0">
    <w:p w14:paraId="2A986543" w14:textId="77777777" w:rsidR="000719CB" w:rsidRDefault="000719CB" w:rsidP="00D2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6AA2C9" w14:paraId="5E944C77" w14:textId="77777777" w:rsidTr="4A6AA2C9">
      <w:trPr>
        <w:trHeight w:val="300"/>
      </w:trPr>
      <w:tc>
        <w:tcPr>
          <w:tcW w:w="3120" w:type="dxa"/>
        </w:tcPr>
        <w:p w14:paraId="2D4C85EB" w14:textId="47F65068" w:rsidR="4A6AA2C9" w:rsidRDefault="4A6AA2C9" w:rsidP="003F16B9">
          <w:pPr>
            <w:pStyle w:val="Bibliography"/>
            <w:jc w:val="center"/>
          </w:pPr>
        </w:p>
      </w:tc>
      <w:tc>
        <w:tcPr>
          <w:tcW w:w="3120" w:type="dxa"/>
        </w:tcPr>
        <w:p w14:paraId="736C0C68" w14:textId="1F14CAC0" w:rsidR="4A6AA2C9" w:rsidRDefault="4A6AA2C9" w:rsidP="003F16B9">
          <w:pPr>
            <w:pStyle w:val="Bibliography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52E5B">
            <w:rPr>
              <w:noProof/>
            </w:rPr>
            <w:t>1</w:t>
          </w:r>
          <w:r>
            <w:fldChar w:fldCharType="end"/>
          </w:r>
        </w:p>
      </w:tc>
      <w:tc>
        <w:tcPr>
          <w:tcW w:w="3120" w:type="dxa"/>
        </w:tcPr>
        <w:p w14:paraId="2C0176EE" w14:textId="6E9BD28D" w:rsidR="4A6AA2C9" w:rsidRDefault="4A6AA2C9" w:rsidP="00D22A9A">
          <w:pPr>
            <w:pStyle w:val="Bibliography"/>
          </w:pPr>
        </w:p>
      </w:tc>
    </w:tr>
  </w:tbl>
  <w:p w14:paraId="17BE843A" w14:textId="776F8B0A" w:rsidR="005F20BD" w:rsidRDefault="005F20BD" w:rsidP="00D22A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CB8109" w14:textId="77777777" w:rsidR="000719CB" w:rsidRDefault="000719CB" w:rsidP="00D22A9A">
      <w:r>
        <w:separator/>
      </w:r>
    </w:p>
  </w:footnote>
  <w:footnote w:type="continuationSeparator" w:id="0">
    <w:p w14:paraId="7866FB28" w14:textId="77777777" w:rsidR="000719CB" w:rsidRDefault="000719CB" w:rsidP="00D22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6AA2C9" w14:paraId="47B21FC3" w14:textId="77777777" w:rsidTr="4A6AA2C9">
      <w:trPr>
        <w:trHeight w:val="300"/>
      </w:trPr>
      <w:tc>
        <w:tcPr>
          <w:tcW w:w="3120" w:type="dxa"/>
        </w:tcPr>
        <w:p w14:paraId="045F06C6" w14:textId="37D5CBE9" w:rsidR="4A6AA2C9" w:rsidRDefault="4A6AA2C9" w:rsidP="00D22A9A">
          <w:pPr>
            <w:pStyle w:val="Bibliography"/>
          </w:pPr>
        </w:p>
      </w:tc>
      <w:tc>
        <w:tcPr>
          <w:tcW w:w="3120" w:type="dxa"/>
        </w:tcPr>
        <w:p w14:paraId="023CB2F6" w14:textId="60B7695C" w:rsidR="4A6AA2C9" w:rsidRDefault="4A6AA2C9" w:rsidP="00D22A9A">
          <w:pPr>
            <w:pStyle w:val="Bibliography"/>
          </w:pPr>
        </w:p>
      </w:tc>
      <w:tc>
        <w:tcPr>
          <w:tcW w:w="3120" w:type="dxa"/>
        </w:tcPr>
        <w:p w14:paraId="64AE7586" w14:textId="03BE2A41" w:rsidR="4A6AA2C9" w:rsidRDefault="4A6AA2C9" w:rsidP="00D22A9A">
          <w:pPr>
            <w:pStyle w:val="Bibliography"/>
          </w:pPr>
        </w:p>
      </w:tc>
    </w:tr>
  </w:tbl>
  <w:p w14:paraId="6B8395B5" w14:textId="63801576" w:rsidR="005F20BD" w:rsidRDefault="005F20BD" w:rsidP="00D22A9A">
    <w:pPr>
      <w:pStyle w:val="Bibliograph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8E1EB9"/>
    <w:multiLevelType w:val="hybridMultilevel"/>
    <w:tmpl w:val="59C2CBA6"/>
    <w:lvl w:ilvl="0" w:tplc="1FB27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E6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20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66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A0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06D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AD0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03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32EBD"/>
    <w:multiLevelType w:val="hybridMultilevel"/>
    <w:tmpl w:val="E3166D48"/>
    <w:lvl w:ilvl="0" w:tplc="036480EA">
      <w:start w:val="1"/>
      <w:numFmt w:val="decimal"/>
      <w:lvlText w:val="%1."/>
      <w:lvlJc w:val="left"/>
      <w:pPr>
        <w:ind w:left="720" w:hanging="360"/>
      </w:pPr>
    </w:lvl>
    <w:lvl w:ilvl="1" w:tplc="FE34DEDC">
      <w:start w:val="1"/>
      <w:numFmt w:val="lowerLetter"/>
      <w:lvlText w:val="%2."/>
      <w:lvlJc w:val="left"/>
      <w:pPr>
        <w:ind w:left="1440" w:hanging="360"/>
      </w:pPr>
    </w:lvl>
    <w:lvl w:ilvl="2" w:tplc="39166E12">
      <w:start w:val="1"/>
      <w:numFmt w:val="lowerRoman"/>
      <w:lvlText w:val="%3."/>
      <w:lvlJc w:val="right"/>
      <w:pPr>
        <w:ind w:left="2160" w:hanging="180"/>
      </w:pPr>
    </w:lvl>
    <w:lvl w:ilvl="3" w:tplc="4A1EB314">
      <w:start w:val="1"/>
      <w:numFmt w:val="decimal"/>
      <w:lvlText w:val="%4."/>
      <w:lvlJc w:val="left"/>
      <w:pPr>
        <w:ind w:left="2880" w:hanging="360"/>
      </w:pPr>
    </w:lvl>
    <w:lvl w:ilvl="4" w:tplc="8FE01AEA">
      <w:start w:val="1"/>
      <w:numFmt w:val="lowerLetter"/>
      <w:lvlText w:val="%5."/>
      <w:lvlJc w:val="left"/>
      <w:pPr>
        <w:ind w:left="3600" w:hanging="360"/>
      </w:pPr>
    </w:lvl>
    <w:lvl w:ilvl="5" w:tplc="EB50F5AE">
      <w:start w:val="1"/>
      <w:numFmt w:val="lowerRoman"/>
      <w:lvlText w:val="%6."/>
      <w:lvlJc w:val="right"/>
      <w:pPr>
        <w:ind w:left="4320" w:hanging="180"/>
      </w:pPr>
    </w:lvl>
    <w:lvl w:ilvl="6" w:tplc="AA74A4CE">
      <w:start w:val="1"/>
      <w:numFmt w:val="decimal"/>
      <w:lvlText w:val="%7."/>
      <w:lvlJc w:val="left"/>
      <w:pPr>
        <w:ind w:left="5040" w:hanging="360"/>
      </w:pPr>
    </w:lvl>
    <w:lvl w:ilvl="7" w:tplc="22B83422">
      <w:start w:val="1"/>
      <w:numFmt w:val="lowerLetter"/>
      <w:lvlText w:val="%8."/>
      <w:lvlJc w:val="left"/>
      <w:pPr>
        <w:ind w:left="5760" w:hanging="360"/>
      </w:pPr>
    </w:lvl>
    <w:lvl w:ilvl="8" w:tplc="48683B2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E2C58"/>
    <w:multiLevelType w:val="hybridMultilevel"/>
    <w:tmpl w:val="BF387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93B51"/>
    <w:multiLevelType w:val="hybridMultilevel"/>
    <w:tmpl w:val="9B58F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C437B"/>
    <w:multiLevelType w:val="hybridMultilevel"/>
    <w:tmpl w:val="C26E8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001392">
    <w:abstractNumId w:val="1"/>
  </w:num>
  <w:num w:numId="2" w16cid:durableId="1457749524">
    <w:abstractNumId w:val="0"/>
  </w:num>
  <w:num w:numId="3" w16cid:durableId="216746297">
    <w:abstractNumId w:val="3"/>
  </w:num>
  <w:num w:numId="4" w16cid:durableId="1309676690">
    <w:abstractNumId w:val="4"/>
  </w:num>
  <w:num w:numId="5" w16cid:durableId="49495708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31ED"/>
    <w:rsid w:val="0000475A"/>
    <w:rsid w:val="00006FB2"/>
    <w:rsid w:val="00007631"/>
    <w:rsid w:val="00010A38"/>
    <w:rsid w:val="000119F4"/>
    <w:rsid w:val="00015635"/>
    <w:rsid w:val="00025A91"/>
    <w:rsid w:val="00030E1B"/>
    <w:rsid w:val="0003118F"/>
    <w:rsid w:val="000327BA"/>
    <w:rsid w:val="00032C49"/>
    <w:rsid w:val="00034E70"/>
    <w:rsid w:val="00035355"/>
    <w:rsid w:val="000374FD"/>
    <w:rsid w:val="00037FF9"/>
    <w:rsid w:val="00040830"/>
    <w:rsid w:val="000522F6"/>
    <w:rsid w:val="00052385"/>
    <w:rsid w:val="00052AC7"/>
    <w:rsid w:val="0005359C"/>
    <w:rsid w:val="00055BD8"/>
    <w:rsid w:val="000563B5"/>
    <w:rsid w:val="00060DEA"/>
    <w:rsid w:val="00060DF5"/>
    <w:rsid w:val="000634C4"/>
    <w:rsid w:val="00066E48"/>
    <w:rsid w:val="000711C7"/>
    <w:rsid w:val="000719CB"/>
    <w:rsid w:val="000735D9"/>
    <w:rsid w:val="000741A4"/>
    <w:rsid w:val="0007546A"/>
    <w:rsid w:val="00075EB4"/>
    <w:rsid w:val="0007650E"/>
    <w:rsid w:val="00080DA2"/>
    <w:rsid w:val="00084330"/>
    <w:rsid w:val="00084492"/>
    <w:rsid w:val="00085324"/>
    <w:rsid w:val="00086094"/>
    <w:rsid w:val="00095FC4"/>
    <w:rsid w:val="00096BFB"/>
    <w:rsid w:val="000975EC"/>
    <w:rsid w:val="000A21CB"/>
    <w:rsid w:val="000A3A96"/>
    <w:rsid w:val="000A4883"/>
    <w:rsid w:val="000A48CF"/>
    <w:rsid w:val="000A5C9B"/>
    <w:rsid w:val="000B0E86"/>
    <w:rsid w:val="000B261F"/>
    <w:rsid w:val="000B304B"/>
    <w:rsid w:val="000B473B"/>
    <w:rsid w:val="000B6AF6"/>
    <w:rsid w:val="000C06E2"/>
    <w:rsid w:val="000C09F7"/>
    <w:rsid w:val="000C0BB7"/>
    <w:rsid w:val="000C126A"/>
    <w:rsid w:val="000C12CC"/>
    <w:rsid w:val="000C218C"/>
    <w:rsid w:val="000C3EC4"/>
    <w:rsid w:val="000C4000"/>
    <w:rsid w:val="000C581A"/>
    <w:rsid w:val="000C7702"/>
    <w:rsid w:val="000D0352"/>
    <w:rsid w:val="000D0E71"/>
    <w:rsid w:val="000D151A"/>
    <w:rsid w:val="000D4761"/>
    <w:rsid w:val="000D50D5"/>
    <w:rsid w:val="000E299E"/>
    <w:rsid w:val="000E589D"/>
    <w:rsid w:val="000E58FE"/>
    <w:rsid w:val="000F04E6"/>
    <w:rsid w:val="000F05CA"/>
    <w:rsid w:val="000F16A5"/>
    <w:rsid w:val="000F36A5"/>
    <w:rsid w:val="000F3D29"/>
    <w:rsid w:val="000F4AF6"/>
    <w:rsid w:val="000F6098"/>
    <w:rsid w:val="000F75B7"/>
    <w:rsid w:val="00101065"/>
    <w:rsid w:val="00102F33"/>
    <w:rsid w:val="0010336C"/>
    <w:rsid w:val="00105292"/>
    <w:rsid w:val="00105A75"/>
    <w:rsid w:val="001077FC"/>
    <w:rsid w:val="00107F6B"/>
    <w:rsid w:val="00110441"/>
    <w:rsid w:val="00110F53"/>
    <w:rsid w:val="00114A60"/>
    <w:rsid w:val="001163C0"/>
    <w:rsid w:val="00116436"/>
    <w:rsid w:val="00120E14"/>
    <w:rsid w:val="00121EE0"/>
    <w:rsid w:val="00127BB0"/>
    <w:rsid w:val="00131300"/>
    <w:rsid w:val="0013302C"/>
    <w:rsid w:val="00134AE4"/>
    <w:rsid w:val="00135441"/>
    <w:rsid w:val="00135D61"/>
    <w:rsid w:val="00136B96"/>
    <w:rsid w:val="0014106F"/>
    <w:rsid w:val="00141888"/>
    <w:rsid w:val="00144B86"/>
    <w:rsid w:val="00146233"/>
    <w:rsid w:val="001527B3"/>
    <w:rsid w:val="00153B5D"/>
    <w:rsid w:val="00154458"/>
    <w:rsid w:val="00162CB4"/>
    <w:rsid w:val="00164050"/>
    <w:rsid w:val="00166763"/>
    <w:rsid w:val="00172208"/>
    <w:rsid w:val="0017303B"/>
    <w:rsid w:val="00176D36"/>
    <w:rsid w:val="00177BAB"/>
    <w:rsid w:val="001801CA"/>
    <w:rsid w:val="00181675"/>
    <w:rsid w:val="00183DE7"/>
    <w:rsid w:val="00184AFB"/>
    <w:rsid w:val="00185A07"/>
    <w:rsid w:val="00185BA6"/>
    <w:rsid w:val="00185F6F"/>
    <w:rsid w:val="001863C9"/>
    <w:rsid w:val="001911A9"/>
    <w:rsid w:val="0019214A"/>
    <w:rsid w:val="001943E9"/>
    <w:rsid w:val="001964C4"/>
    <w:rsid w:val="00196F39"/>
    <w:rsid w:val="001971B7"/>
    <w:rsid w:val="001A1B84"/>
    <w:rsid w:val="001B3B62"/>
    <w:rsid w:val="001B43C5"/>
    <w:rsid w:val="001B4CE3"/>
    <w:rsid w:val="001B67A5"/>
    <w:rsid w:val="001B6924"/>
    <w:rsid w:val="001B755B"/>
    <w:rsid w:val="001B79ED"/>
    <w:rsid w:val="001C221B"/>
    <w:rsid w:val="001C2A9B"/>
    <w:rsid w:val="001C4359"/>
    <w:rsid w:val="001C4F90"/>
    <w:rsid w:val="001D1088"/>
    <w:rsid w:val="001D37FA"/>
    <w:rsid w:val="001D3B34"/>
    <w:rsid w:val="001D572F"/>
    <w:rsid w:val="001D5E16"/>
    <w:rsid w:val="001D6D5D"/>
    <w:rsid w:val="001E0AC2"/>
    <w:rsid w:val="001E1998"/>
    <w:rsid w:val="001E1E23"/>
    <w:rsid w:val="001E432A"/>
    <w:rsid w:val="001E442C"/>
    <w:rsid w:val="001E4C0D"/>
    <w:rsid w:val="001E5589"/>
    <w:rsid w:val="001E743C"/>
    <w:rsid w:val="001F0565"/>
    <w:rsid w:val="001F06B1"/>
    <w:rsid w:val="001F71B6"/>
    <w:rsid w:val="001F774D"/>
    <w:rsid w:val="001F7D61"/>
    <w:rsid w:val="00202203"/>
    <w:rsid w:val="0020301F"/>
    <w:rsid w:val="002035D3"/>
    <w:rsid w:val="0020554E"/>
    <w:rsid w:val="00207AE2"/>
    <w:rsid w:val="002134B2"/>
    <w:rsid w:val="00215915"/>
    <w:rsid w:val="00216EAA"/>
    <w:rsid w:val="0022047B"/>
    <w:rsid w:val="002209B2"/>
    <w:rsid w:val="002214F7"/>
    <w:rsid w:val="00221FFC"/>
    <w:rsid w:val="00222178"/>
    <w:rsid w:val="0022299B"/>
    <w:rsid w:val="00227CEE"/>
    <w:rsid w:val="0023034D"/>
    <w:rsid w:val="00232DDF"/>
    <w:rsid w:val="00232FC9"/>
    <w:rsid w:val="00235E8C"/>
    <w:rsid w:val="002410F4"/>
    <w:rsid w:val="0024120E"/>
    <w:rsid w:val="00242DBC"/>
    <w:rsid w:val="002433CF"/>
    <w:rsid w:val="00243CEE"/>
    <w:rsid w:val="00246AB5"/>
    <w:rsid w:val="00251905"/>
    <w:rsid w:val="00251C7E"/>
    <w:rsid w:val="00252EE6"/>
    <w:rsid w:val="002612C3"/>
    <w:rsid w:val="00262F97"/>
    <w:rsid w:val="002638EE"/>
    <w:rsid w:val="00263C7F"/>
    <w:rsid w:val="00266EB2"/>
    <w:rsid w:val="00266ED7"/>
    <w:rsid w:val="002677BE"/>
    <w:rsid w:val="00271369"/>
    <w:rsid w:val="00275D14"/>
    <w:rsid w:val="002772E8"/>
    <w:rsid w:val="002775A4"/>
    <w:rsid w:val="002778C8"/>
    <w:rsid w:val="00281A66"/>
    <w:rsid w:val="0028382B"/>
    <w:rsid w:val="002844D6"/>
    <w:rsid w:val="00287879"/>
    <w:rsid w:val="00290142"/>
    <w:rsid w:val="00290814"/>
    <w:rsid w:val="00290AA1"/>
    <w:rsid w:val="002920A8"/>
    <w:rsid w:val="00294B0E"/>
    <w:rsid w:val="002A09D6"/>
    <w:rsid w:val="002A2DE9"/>
    <w:rsid w:val="002A39C9"/>
    <w:rsid w:val="002A3D21"/>
    <w:rsid w:val="002A3F52"/>
    <w:rsid w:val="002A5ADE"/>
    <w:rsid w:val="002A5AF7"/>
    <w:rsid w:val="002A63FF"/>
    <w:rsid w:val="002A79E0"/>
    <w:rsid w:val="002B0554"/>
    <w:rsid w:val="002B2B48"/>
    <w:rsid w:val="002B3755"/>
    <w:rsid w:val="002C0C1A"/>
    <w:rsid w:val="002C1DB6"/>
    <w:rsid w:val="002C525C"/>
    <w:rsid w:val="002D05CB"/>
    <w:rsid w:val="002D4DC5"/>
    <w:rsid w:val="002E3E27"/>
    <w:rsid w:val="002E53C8"/>
    <w:rsid w:val="002E5910"/>
    <w:rsid w:val="002E5C63"/>
    <w:rsid w:val="002E5FB3"/>
    <w:rsid w:val="002F365C"/>
    <w:rsid w:val="002F3E7E"/>
    <w:rsid w:val="002F4129"/>
    <w:rsid w:val="002F43AA"/>
    <w:rsid w:val="002F444C"/>
    <w:rsid w:val="002F652C"/>
    <w:rsid w:val="002F7B5A"/>
    <w:rsid w:val="0030053C"/>
    <w:rsid w:val="003009FC"/>
    <w:rsid w:val="003018A9"/>
    <w:rsid w:val="00301EB1"/>
    <w:rsid w:val="003029E6"/>
    <w:rsid w:val="0030380C"/>
    <w:rsid w:val="003047E3"/>
    <w:rsid w:val="00307C0F"/>
    <w:rsid w:val="0031011B"/>
    <w:rsid w:val="003109A0"/>
    <w:rsid w:val="003121AF"/>
    <w:rsid w:val="00315184"/>
    <w:rsid w:val="00315709"/>
    <w:rsid w:val="00316BFD"/>
    <w:rsid w:val="00321FFF"/>
    <w:rsid w:val="00323D76"/>
    <w:rsid w:val="00323FEC"/>
    <w:rsid w:val="003259FE"/>
    <w:rsid w:val="00330714"/>
    <w:rsid w:val="003333AE"/>
    <w:rsid w:val="003336EA"/>
    <w:rsid w:val="0033611F"/>
    <w:rsid w:val="003423F7"/>
    <w:rsid w:val="00344CB6"/>
    <w:rsid w:val="003500BD"/>
    <w:rsid w:val="00352E5B"/>
    <w:rsid w:val="003557BF"/>
    <w:rsid w:val="00355816"/>
    <w:rsid w:val="00357170"/>
    <w:rsid w:val="0035794A"/>
    <w:rsid w:val="00357DAD"/>
    <w:rsid w:val="00361A77"/>
    <w:rsid w:val="0036273F"/>
    <w:rsid w:val="00363980"/>
    <w:rsid w:val="00363DBC"/>
    <w:rsid w:val="00364D77"/>
    <w:rsid w:val="0036515E"/>
    <w:rsid w:val="00365A2E"/>
    <w:rsid w:val="00370423"/>
    <w:rsid w:val="00370D94"/>
    <w:rsid w:val="00371173"/>
    <w:rsid w:val="003759AB"/>
    <w:rsid w:val="003812EA"/>
    <w:rsid w:val="0038228F"/>
    <w:rsid w:val="003822D1"/>
    <w:rsid w:val="00382AFF"/>
    <w:rsid w:val="00384BF5"/>
    <w:rsid w:val="003850ED"/>
    <w:rsid w:val="00390607"/>
    <w:rsid w:val="00391093"/>
    <w:rsid w:val="003911CB"/>
    <w:rsid w:val="00392076"/>
    <w:rsid w:val="00393E77"/>
    <w:rsid w:val="00395505"/>
    <w:rsid w:val="003A0062"/>
    <w:rsid w:val="003A1E06"/>
    <w:rsid w:val="003A4466"/>
    <w:rsid w:val="003A7D6F"/>
    <w:rsid w:val="003B50CD"/>
    <w:rsid w:val="003B59E5"/>
    <w:rsid w:val="003B78DA"/>
    <w:rsid w:val="003C012E"/>
    <w:rsid w:val="003C042E"/>
    <w:rsid w:val="003C2AEA"/>
    <w:rsid w:val="003C342D"/>
    <w:rsid w:val="003C7F64"/>
    <w:rsid w:val="003D0413"/>
    <w:rsid w:val="003D0789"/>
    <w:rsid w:val="003D2C92"/>
    <w:rsid w:val="003D3C2E"/>
    <w:rsid w:val="003D4C2D"/>
    <w:rsid w:val="003D5007"/>
    <w:rsid w:val="003D68C1"/>
    <w:rsid w:val="003E2519"/>
    <w:rsid w:val="003E4472"/>
    <w:rsid w:val="003E452A"/>
    <w:rsid w:val="003E5141"/>
    <w:rsid w:val="003E5BEB"/>
    <w:rsid w:val="003F0E8C"/>
    <w:rsid w:val="003F16B9"/>
    <w:rsid w:val="003F673F"/>
    <w:rsid w:val="003F7CF0"/>
    <w:rsid w:val="00405D4D"/>
    <w:rsid w:val="0040609F"/>
    <w:rsid w:val="00411354"/>
    <w:rsid w:val="00411E8B"/>
    <w:rsid w:val="00413AE7"/>
    <w:rsid w:val="004152FA"/>
    <w:rsid w:val="004167FA"/>
    <w:rsid w:val="00422C44"/>
    <w:rsid w:val="00426C49"/>
    <w:rsid w:val="00427525"/>
    <w:rsid w:val="00430108"/>
    <w:rsid w:val="00431EC8"/>
    <w:rsid w:val="0043277E"/>
    <w:rsid w:val="0043386F"/>
    <w:rsid w:val="00433886"/>
    <w:rsid w:val="0043465F"/>
    <w:rsid w:val="004405F2"/>
    <w:rsid w:val="00441CB9"/>
    <w:rsid w:val="00446231"/>
    <w:rsid w:val="00447E8C"/>
    <w:rsid w:val="004518F2"/>
    <w:rsid w:val="0045294E"/>
    <w:rsid w:val="00453C8D"/>
    <w:rsid w:val="0045788B"/>
    <w:rsid w:val="00460755"/>
    <w:rsid w:val="00461B11"/>
    <w:rsid w:val="00462159"/>
    <w:rsid w:val="00462656"/>
    <w:rsid w:val="0046380F"/>
    <w:rsid w:val="00466ADA"/>
    <w:rsid w:val="00467148"/>
    <w:rsid w:val="0048119E"/>
    <w:rsid w:val="00481B23"/>
    <w:rsid w:val="00486DF8"/>
    <w:rsid w:val="00486ED7"/>
    <w:rsid w:val="00487511"/>
    <w:rsid w:val="00497183"/>
    <w:rsid w:val="004A3C57"/>
    <w:rsid w:val="004A4CB9"/>
    <w:rsid w:val="004A4E68"/>
    <w:rsid w:val="004A7D4B"/>
    <w:rsid w:val="004B1657"/>
    <w:rsid w:val="004B3B06"/>
    <w:rsid w:val="004B41FB"/>
    <w:rsid w:val="004C0B3C"/>
    <w:rsid w:val="004C7D4C"/>
    <w:rsid w:val="004D04AD"/>
    <w:rsid w:val="004D153E"/>
    <w:rsid w:val="004D1D16"/>
    <w:rsid w:val="004D2839"/>
    <w:rsid w:val="004D2BE7"/>
    <w:rsid w:val="004D43D6"/>
    <w:rsid w:val="004D5493"/>
    <w:rsid w:val="004D5FDE"/>
    <w:rsid w:val="004D767B"/>
    <w:rsid w:val="004D7A7F"/>
    <w:rsid w:val="004E0E7B"/>
    <w:rsid w:val="004E25CB"/>
    <w:rsid w:val="004E331B"/>
    <w:rsid w:val="004E73F3"/>
    <w:rsid w:val="004F0B07"/>
    <w:rsid w:val="004F6492"/>
    <w:rsid w:val="00500625"/>
    <w:rsid w:val="00507A34"/>
    <w:rsid w:val="00511800"/>
    <w:rsid w:val="0051204D"/>
    <w:rsid w:val="005125F8"/>
    <w:rsid w:val="005154C2"/>
    <w:rsid w:val="0051591F"/>
    <w:rsid w:val="005166E5"/>
    <w:rsid w:val="005213F4"/>
    <w:rsid w:val="005225F9"/>
    <w:rsid w:val="00523397"/>
    <w:rsid w:val="00523C62"/>
    <w:rsid w:val="00524EED"/>
    <w:rsid w:val="00526D13"/>
    <w:rsid w:val="00531457"/>
    <w:rsid w:val="005318EF"/>
    <w:rsid w:val="00531D62"/>
    <w:rsid w:val="005346D3"/>
    <w:rsid w:val="00536A43"/>
    <w:rsid w:val="00536DFB"/>
    <w:rsid w:val="005402A5"/>
    <w:rsid w:val="00540B3A"/>
    <w:rsid w:val="00540B7A"/>
    <w:rsid w:val="005414D8"/>
    <w:rsid w:val="0054668C"/>
    <w:rsid w:val="00551372"/>
    <w:rsid w:val="005522B9"/>
    <w:rsid w:val="005551A5"/>
    <w:rsid w:val="00560364"/>
    <w:rsid w:val="00560A68"/>
    <w:rsid w:val="005624DB"/>
    <w:rsid w:val="005629D0"/>
    <w:rsid w:val="00566F35"/>
    <w:rsid w:val="0056715D"/>
    <w:rsid w:val="0056738A"/>
    <w:rsid w:val="00567687"/>
    <w:rsid w:val="0057169F"/>
    <w:rsid w:val="00573553"/>
    <w:rsid w:val="00575A99"/>
    <w:rsid w:val="00581DCF"/>
    <w:rsid w:val="00581E80"/>
    <w:rsid w:val="00585B42"/>
    <w:rsid w:val="00586848"/>
    <w:rsid w:val="00594767"/>
    <w:rsid w:val="00597CC1"/>
    <w:rsid w:val="005A08D8"/>
    <w:rsid w:val="005A0EDB"/>
    <w:rsid w:val="005A3000"/>
    <w:rsid w:val="005A3475"/>
    <w:rsid w:val="005A4525"/>
    <w:rsid w:val="005A584E"/>
    <w:rsid w:val="005A6E3E"/>
    <w:rsid w:val="005A7BC4"/>
    <w:rsid w:val="005B1C66"/>
    <w:rsid w:val="005B2FD0"/>
    <w:rsid w:val="005B4064"/>
    <w:rsid w:val="005B49EF"/>
    <w:rsid w:val="005B68EA"/>
    <w:rsid w:val="005B6FF1"/>
    <w:rsid w:val="005B7526"/>
    <w:rsid w:val="005C2A79"/>
    <w:rsid w:val="005C3680"/>
    <w:rsid w:val="005C3CCE"/>
    <w:rsid w:val="005C5E59"/>
    <w:rsid w:val="005C6190"/>
    <w:rsid w:val="005D0946"/>
    <w:rsid w:val="005D29B9"/>
    <w:rsid w:val="005D4BD4"/>
    <w:rsid w:val="005D4CB0"/>
    <w:rsid w:val="005E0B66"/>
    <w:rsid w:val="005E0E3A"/>
    <w:rsid w:val="005E0E5A"/>
    <w:rsid w:val="005E1BBA"/>
    <w:rsid w:val="005E26AB"/>
    <w:rsid w:val="005E2E54"/>
    <w:rsid w:val="005E6DB2"/>
    <w:rsid w:val="005F0888"/>
    <w:rsid w:val="005F201B"/>
    <w:rsid w:val="005F20BD"/>
    <w:rsid w:val="005F26B4"/>
    <w:rsid w:val="005F2A7F"/>
    <w:rsid w:val="005F2B5A"/>
    <w:rsid w:val="005F4ECF"/>
    <w:rsid w:val="005F4EF4"/>
    <w:rsid w:val="005F57F1"/>
    <w:rsid w:val="005F5AE6"/>
    <w:rsid w:val="005F7340"/>
    <w:rsid w:val="00603261"/>
    <w:rsid w:val="0060709A"/>
    <w:rsid w:val="00610839"/>
    <w:rsid w:val="0061383F"/>
    <w:rsid w:val="006145DE"/>
    <w:rsid w:val="00616BD7"/>
    <w:rsid w:val="00620B54"/>
    <w:rsid w:val="00621DF2"/>
    <w:rsid w:val="00627799"/>
    <w:rsid w:val="00633A8F"/>
    <w:rsid w:val="00635CEE"/>
    <w:rsid w:val="00637E4D"/>
    <w:rsid w:val="0064035B"/>
    <w:rsid w:val="00640CF9"/>
    <w:rsid w:val="00647D89"/>
    <w:rsid w:val="0065069E"/>
    <w:rsid w:val="006521A9"/>
    <w:rsid w:val="006544B3"/>
    <w:rsid w:val="00655FB5"/>
    <w:rsid w:val="0065662C"/>
    <w:rsid w:val="00656749"/>
    <w:rsid w:val="006603A9"/>
    <w:rsid w:val="00661208"/>
    <w:rsid w:val="00663DD0"/>
    <w:rsid w:val="00666D42"/>
    <w:rsid w:val="00666FEF"/>
    <w:rsid w:val="006675E9"/>
    <w:rsid w:val="006703AB"/>
    <w:rsid w:val="00670C8D"/>
    <w:rsid w:val="00672FD3"/>
    <w:rsid w:val="00673D26"/>
    <w:rsid w:val="00674EEC"/>
    <w:rsid w:val="00676896"/>
    <w:rsid w:val="00677657"/>
    <w:rsid w:val="00684327"/>
    <w:rsid w:val="00686FBB"/>
    <w:rsid w:val="006872BA"/>
    <w:rsid w:val="006879E0"/>
    <w:rsid w:val="00692497"/>
    <w:rsid w:val="006925B1"/>
    <w:rsid w:val="00694013"/>
    <w:rsid w:val="006941E1"/>
    <w:rsid w:val="00695523"/>
    <w:rsid w:val="0069599D"/>
    <w:rsid w:val="006968C8"/>
    <w:rsid w:val="006A757C"/>
    <w:rsid w:val="006A7805"/>
    <w:rsid w:val="006A7D48"/>
    <w:rsid w:val="006B0B2D"/>
    <w:rsid w:val="006B31DA"/>
    <w:rsid w:val="006C010B"/>
    <w:rsid w:val="006C4B26"/>
    <w:rsid w:val="006D0770"/>
    <w:rsid w:val="006D10D6"/>
    <w:rsid w:val="006D1515"/>
    <w:rsid w:val="006D384B"/>
    <w:rsid w:val="006D6BAF"/>
    <w:rsid w:val="006D740B"/>
    <w:rsid w:val="006E07FF"/>
    <w:rsid w:val="006E4B09"/>
    <w:rsid w:val="006E712A"/>
    <w:rsid w:val="006E7F46"/>
    <w:rsid w:val="006F34A2"/>
    <w:rsid w:val="006F3A96"/>
    <w:rsid w:val="006F7E53"/>
    <w:rsid w:val="006F7F57"/>
    <w:rsid w:val="00700699"/>
    <w:rsid w:val="007015A2"/>
    <w:rsid w:val="00702A7E"/>
    <w:rsid w:val="00704060"/>
    <w:rsid w:val="00710B55"/>
    <w:rsid w:val="0071170A"/>
    <w:rsid w:val="00711C12"/>
    <w:rsid w:val="00716511"/>
    <w:rsid w:val="00721A58"/>
    <w:rsid w:val="00724242"/>
    <w:rsid w:val="007243A3"/>
    <w:rsid w:val="00726A11"/>
    <w:rsid w:val="00727344"/>
    <w:rsid w:val="007273B0"/>
    <w:rsid w:val="00731B9D"/>
    <w:rsid w:val="00732FD3"/>
    <w:rsid w:val="00735F61"/>
    <w:rsid w:val="0074032D"/>
    <w:rsid w:val="0074069E"/>
    <w:rsid w:val="00742E00"/>
    <w:rsid w:val="00742FC7"/>
    <w:rsid w:val="00743111"/>
    <w:rsid w:val="0074407E"/>
    <w:rsid w:val="00745687"/>
    <w:rsid w:val="00745760"/>
    <w:rsid w:val="0075032B"/>
    <w:rsid w:val="00751E30"/>
    <w:rsid w:val="00752ACA"/>
    <w:rsid w:val="007554BB"/>
    <w:rsid w:val="00755A0B"/>
    <w:rsid w:val="00760BB2"/>
    <w:rsid w:val="00760DFE"/>
    <w:rsid w:val="00761205"/>
    <w:rsid w:val="0076136B"/>
    <w:rsid w:val="00762648"/>
    <w:rsid w:val="007631FB"/>
    <w:rsid w:val="007644BF"/>
    <w:rsid w:val="00767B58"/>
    <w:rsid w:val="00773E03"/>
    <w:rsid w:val="00775E12"/>
    <w:rsid w:val="00776955"/>
    <w:rsid w:val="00776CD9"/>
    <w:rsid w:val="00780B90"/>
    <w:rsid w:val="00781F46"/>
    <w:rsid w:val="00782977"/>
    <w:rsid w:val="00785DB2"/>
    <w:rsid w:val="0079028D"/>
    <w:rsid w:val="00790B47"/>
    <w:rsid w:val="0079244F"/>
    <w:rsid w:val="00793738"/>
    <w:rsid w:val="00793F86"/>
    <w:rsid w:val="00796BA2"/>
    <w:rsid w:val="007A0AF0"/>
    <w:rsid w:val="007A0D9E"/>
    <w:rsid w:val="007A12D4"/>
    <w:rsid w:val="007A1A8C"/>
    <w:rsid w:val="007A2FFC"/>
    <w:rsid w:val="007B5AC9"/>
    <w:rsid w:val="007B6E47"/>
    <w:rsid w:val="007B7BF5"/>
    <w:rsid w:val="007C0263"/>
    <w:rsid w:val="007C0624"/>
    <w:rsid w:val="007C0637"/>
    <w:rsid w:val="007C348B"/>
    <w:rsid w:val="007C3664"/>
    <w:rsid w:val="007C47B2"/>
    <w:rsid w:val="007D0B72"/>
    <w:rsid w:val="007D311F"/>
    <w:rsid w:val="007D4FC3"/>
    <w:rsid w:val="007D5C75"/>
    <w:rsid w:val="007D6EF6"/>
    <w:rsid w:val="007E0A22"/>
    <w:rsid w:val="007E0A8B"/>
    <w:rsid w:val="007E1CFE"/>
    <w:rsid w:val="007E3A90"/>
    <w:rsid w:val="007E43BB"/>
    <w:rsid w:val="007E4760"/>
    <w:rsid w:val="007E5585"/>
    <w:rsid w:val="007E75C8"/>
    <w:rsid w:val="007F3994"/>
    <w:rsid w:val="007F45A8"/>
    <w:rsid w:val="007F5826"/>
    <w:rsid w:val="007F64C9"/>
    <w:rsid w:val="007F6CC4"/>
    <w:rsid w:val="007F6F74"/>
    <w:rsid w:val="007F7751"/>
    <w:rsid w:val="00802839"/>
    <w:rsid w:val="00804D55"/>
    <w:rsid w:val="00805460"/>
    <w:rsid w:val="00807A45"/>
    <w:rsid w:val="00807FBA"/>
    <w:rsid w:val="00811B8C"/>
    <w:rsid w:val="00813465"/>
    <w:rsid w:val="00813BAB"/>
    <w:rsid w:val="008142EB"/>
    <w:rsid w:val="0081454A"/>
    <w:rsid w:val="00816BE0"/>
    <w:rsid w:val="00816DBC"/>
    <w:rsid w:val="00824E04"/>
    <w:rsid w:val="00825176"/>
    <w:rsid w:val="008273CB"/>
    <w:rsid w:val="008300D8"/>
    <w:rsid w:val="00835104"/>
    <w:rsid w:val="0084177D"/>
    <w:rsid w:val="008423B3"/>
    <w:rsid w:val="00842576"/>
    <w:rsid w:val="00843784"/>
    <w:rsid w:val="00845502"/>
    <w:rsid w:val="00854D08"/>
    <w:rsid w:val="00854FE7"/>
    <w:rsid w:val="00856B34"/>
    <w:rsid w:val="0085710D"/>
    <w:rsid w:val="00861600"/>
    <w:rsid w:val="0086178B"/>
    <w:rsid w:val="00861AB1"/>
    <w:rsid w:val="0086449E"/>
    <w:rsid w:val="00865F0A"/>
    <w:rsid w:val="00866850"/>
    <w:rsid w:val="00870EC0"/>
    <w:rsid w:val="00871B68"/>
    <w:rsid w:val="0087281A"/>
    <w:rsid w:val="00873AFC"/>
    <w:rsid w:val="00873B54"/>
    <w:rsid w:val="00881B2D"/>
    <w:rsid w:val="00881F7F"/>
    <w:rsid w:val="0088380B"/>
    <w:rsid w:val="00885877"/>
    <w:rsid w:val="00890916"/>
    <w:rsid w:val="008939FF"/>
    <w:rsid w:val="00896644"/>
    <w:rsid w:val="00896E24"/>
    <w:rsid w:val="00897F64"/>
    <w:rsid w:val="008A1DDD"/>
    <w:rsid w:val="008A5754"/>
    <w:rsid w:val="008A6BA7"/>
    <w:rsid w:val="008A7FA9"/>
    <w:rsid w:val="008B2A40"/>
    <w:rsid w:val="008B2C56"/>
    <w:rsid w:val="008B4721"/>
    <w:rsid w:val="008B4B65"/>
    <w:rsid w:val="008B62F0"/>
    <w:rsid w:val="008B7A72"/>
    <w:rsid w:val="008B7BEC"/>
    <w:rsid w:val="008C09E3"/>
    <w:rsid w:val="008C167B"/>
    <w:rsid w:val="008C3C32"/>
    <w:rsid w:val="008C4DEF"/>
    <w:rsid w:val="008C5BBA"/>
    <w:rsid w:val="008C62D0"/>
    <w:rsid w:val="008C7708"/>
    <w:rsid w:val="008D382A"/>
    <w:rsid w:val="008D6A1F"/>
    <w:rsid w:val="008D6FA3"/>
    <w:rsid w:val="008D7A1D"/>
    <w:rsid w:val="008E149D"/>
    <w:rsid w:val="008E308C"/>
    <w:rsid w:val="008E5E19"/>
    <w:rsid w:val="008E67C8"/>
    <w:rsid w:val="008E6BAF"/>
    <w:rsid w:val="008F19C0"/>
    <w:rsid w:val="008F418D"/>
    <w:rsid w:val="008F4991"/>
    <w:rsid w:val="00900099"/>
    <w:rsid w:val="00901781"/>
    <w:rsid w:val="00902ED8"/>
    <w:rsid w:val="0090326B"/>
    <w:rsid w:val="0090570B"/>
    <w:rsid w:val="00905B23"/>
    <w:rsid w:val="0090658C"/>
    <w:rsid w:val="00907A83"/>
    <w:rsid w:val="00912587"/>
    <w:rsid w:val="00914662"/>
    <w:rsid w:val="00916618"/>
    <w:rsid w:val="009172D5"/>
    <w:rsid w:val="00917E07"/>
    <w:rsid w:val="0092381D"/>
    <w:rsid w:val="00924721"/>
    <w:rsid w:val="00925A28"/>
    <w:rsid w:val="00925DEB"/>
    <w:rsid w:val="0092710C"/>
    <w:rsid w:val="00930078"/>
    <w:rsid w:val="00930CC3"/>
    <w:rsid w:val="0093307F"/>
    <w:rsid w:val="00933CFC"/>
    <w:rsid w:val="00934A1D"/>
    <w:rsid w:val="00934FBB"/>
    <w:rsid w:val="0093558D"/>
    <w:rsid w:val="009367A2"/>
    <w:rsid w:val="0093708B"/>
    <w:rsid w:val="009457F6"/>
    <w:rsid w:val="009470C4"/>
    <w:rsid w:val="00947430"/>
    <w:rsid w:val="00947D28"/>
    <w:rsid w:val="009542F1"/>
    <w:rsid w:val="00954BFF"/>
    <w:rsid w:val="00955B66"/>
    <w:rsid w:val="00956B11"/>
    <w:rsid w:val="00957C1F"/>
    <w:rsid w:val="00961225"/>
    <w:rsid w:val="00963054"/>
    <w:rsid w:val="0096525C"/>
    <w:rsid w:val="009711E3"/>
    <w:rsid w:val="0097374D"/>
    <w:rsid w:val="00973B93"/>
    <w:rsid w:val="00977281"/>
    <w:rsid w:val="00977B5E"/>
    <w:rsid w:val="0098186D"/>
    <w:rsid w:val="00983D97"/>
    <w:rsid w:val="00984524"/>
    <w:rsid w:val="0098585A"/>
    <w:rsid w:val="00987526"/>
    <w:rsid w:val="009876D3"/>
    <w:rsid w:val="00995A1A"/>
    <w:rsid w:val="009968E9"/>
    <w:rsid w:val="009971A3"/>
    <w:rsid w:val="009A0533"/>
    <w:rsid w:val="009A0826"/>
    <w:rsid w:val="009A2DD1"/>
    <w:rsid w:val="009A31BD"/>
    <w:rsid w:val="009A365B"/>
    <w:rsid w:val="009A3EB4"/>
    <w:rsid w:val="009A78DB"/>
    <w:rsid w:val="009A7D59"/>
    <w:rsid w:val="009B4B19"/>
    <w:rsid w:val="009B5A1A"/>
    <w:rsid w:val="009B64AC"/>
    <w:rsid w:val="009C3121"/>
    <w:rsid w:val="009C45DC"/>
    <w:rsid w:val="009C4E0C"/>
    <w:rsid w:val="009C59F3"/>
    <w:rsid w:val="009C707F"/>
    <w:rsid w:val="009D101B"/>
    <w:rsid w:val="009D2D15"/>
    <w:rsid w:val="009D3460"/>
    <w:rsid w:val="009D505B"/>
    <w:rsid w:val="009D6A59"/>
    <w:rsid w:val="009D6F08"/>
    <w:rsid w:val="009D7B32"/>
    <w:rsid w:val="009E240D"/>
    <w:rsid w:val="009E315D"/>
    <w:rsid w:val="009E4967"/>
    <w:rsid w:val="009E67E7"/>
    <w:rsid w:val="009F0905"/>
    <w:rsid w:val="009F25FE"/>
    <w:rsid w:val="009F2B32"/>
    <w:rsid w:val="009F6E72"/>
    <w:rsid w:val="009F6FE3"/>
    <w:rsid w:val="009F7B42"/>
    <w:rsid w:val="00A022CC"/>
    <w:rsid w:val="00A112C9"/>
    <w:rsid w:val="00A132F9"/>
    <w:rsid w:val="00A1403F"/>
    <w:rsid w:val="00A16F10"/>
    <w:rsid w:val="00A20407"/>
    <w:rsid w:val="00A20E30"/>
    <w:rsid w:val="00A21502"/>
    <w:rsid w:val="00A2216A"/>
    <w:rsid w:val="00A231D6"/>
    <w:rsid w:val="00A2390E"/>
    <w:rsid w:val="00A263EB"/>
    <w:rsid w:val="00A26F85"/>
    <w:rsid w:val="00A3163F"/>
    <w:rsid w:val="00A323C7"/>
    <w:rsid w:val="00A33D70"/>
    <w:rsid w:val="00A34E15"/>
    <w:rsid w:val="00A365E1"/>
    <w:rsid w:val="00A367C9"/>
    <w:rsid w:val="00A378C2"/>
    <w:rsid w:val="00A37C65"/>
    <w:rsid w:val="00A410E0"/>
    <w:rsid w:val="00A42CB1"/>
    <w:rsid w:val="00A44539"/>
    <w:rsid w:val="00A542FF"/>
    <w:rsid w:val="00A57898"/>
    <w:rsid w:val="00A607FA"/>
    <w:rsid w:val="00A6351F"/>
    <w:rsid w:val="00A63A26"/>
    <w:rsid w:val="00A66041"/>
    <w:rsid w:val="00A75FCE"/>
    <w:rsid w:val="00A76163"/>
    <w:rsid w:val="00A76A4B"/>
    <w:rsid w:val="00A84219"/>
    <w:rsid w:val="00A85C0E"/>
    <w:rsid w:val="00A879D6"/>
    <w:rsid w:val="00A94C88"/>
    <w:rsid w:val="00A95400"/>
    <w:rsid w:val="00AA0025"/>
    <w:rsid w:val="00AA13D0"/>
    <w:rsid w:val="00AA2F6D"/>
    <w:rsid w:val="00AA368E"/>
    <w:rsid w:val="00AA3C9E"/>
    <w:rsid w:val="00AB07B1"/>
    <w:rsid w:val="00AB0CE8"/>
    <w:rsid w:val="00AB2C4A"/>
    <w:rsid w:val="00AB424C"/>
    <w:rsid w:val="00AB67A0"/>
    <w:rsid w:val="00AB7CEB"/>
    <w:rsid w:val="00AC0B24"/>
    <w:rsid w:val="00AC17C6"/>
    <w:rsid w:val="00AC1FF7"/>
    <w:rsid w:val="00AC4488"/>
    <w:rsid w:val="00AC5011"/>
    <w:rsid w:val="00AD009F"/>
    <w:rsid w:val="00AD0F87"/>
    <w:rsid w:val="00AD17E7"/>
    <w:rsid w:val="00AD2475"/>
    <w:rsid w:val="00AD35F4"/>
    <w:rsid w:val="00AD4F75"/>
    <w:rsid w:val="00AD633F"/>
    <w:rsid w:val="00AE1877"/>
    <w:rsid w:val="00AE21A7"/>
    <w:rsid w:val="00AE30D9"/>
    <w:rsid w:val="00AE3E5A"/>
    <w:rsid w:val="00AE6478"/>
    <w:rsid w:val="00AF0577"/>
    <w:rsid w:val="00AF5DF3"/>
    <w:rsid w:val="00AF6561"/>
    <w:rsid w:val="00B007DF"/>
    <w:rsid w:val="00B02525"/>
    <w:rsid w:val="00B03515"/>
    <w:rsid w:val="00B03A0E"/>
    <w:rsid w:val="00B06095"/>
    <w:rsid w:val="00B06B1A"/>
    <w:rsid w:val="00B1077F"/>
    <w:rsid w:val="00B10A4E"/>
    <w:rsid w:val="00B13D62"/>
    <w:rsid w:val="00B14672"/>
    <w:rsid w:val="00B2091F"/>
    <w:rsid w:val="00B21578"/>
    <w:rsid w:val="00B24C76"/>
    <w:rsid w:val="00B24D7C"/>
    <w:rsid w:val="00B253E6"/>
    <w:rsid w:val="00B25569"/>
    <w:rsid w:val="00B2561A"/>
    <w:rsid w:val="00B25E9C"/>
    <w:rsid w:val="00B31CED"/>
    <w:rsid w:val="00B32143"/>
    <w:rsid w:val="00B32AA2"/>
    <w:rsid w:val="00B373F8"/>
    <w:rsid w:val="00B37A6B"/>
    <w:rsid w:val="00B4241B"/>
    <w:rsid w:val="00B44427"/>
    <w:rsid w:val="00B44E1A"/>
    <w:rsid w:val="00B46399"/>
    <w:rsid w:val="00B50150"/>
    <w:rsid w:val="00B50B86"/>
    <w:rsid w:val="00B521B9"/>
    <w:rsid w:val="00B533A9"/>
    <w:rsid w:val="00B54C6C"/>
    <w:rsid w:val="00B54C92"/>
    <w:rsid w:val="00B56C23"/>
    <w:rsid w:val="00B57336"/>
    <w:rsid w:val="00B60E02"/>
    <w:rsid w:val="00B60E23"/>
    <w:rsid w:val="00B63E41"/>
    <w:rsid w:val="00B63E63"/>
    <w:rsid w:val="00B65890"/>
    <w:rsid w:val="00B66395"/>
    <w:rsid w:val="00B663BF"/>
    <w:rsid w:val="00B671E8"/>
    <w:rsid w:val="00B70B51"/>
    <w:rsid w:val="00B74EF5"/>
    <w:rsid w:val="00B76542"/>
    <w:rsid w:val="00B7675B"/>
    <w:rsid w:val="00B768D8"/>
    <w:rsid w:val="00B8020B"/>
    <w:rsid w:val="00B81E72"/>
    <w:rsid w:val="00B87021"/>
    <w:rsid w:val="00B87147"/>
    <w:rsid w:val="00B90BF2"/>
    <w:rsid w:val="00B93162"/>
    <w:rsid w:val="00B95754"/>
    <w:rsid w:val="00B95DDF"/>
    <w:rsid w:val="00B96273"/>
    <w:rsid w:val="00B96764"/>
    <w:rsid w:val="00B96E08"/>
    <w:rsid w:val="00B971AD"/>
    <w:rsid w:val="00BA1223"/>
    <w:rsid w:val="00BA31AC"/>
    <w:rsid w:val="00BA3449"/>
    <w:rsid w:val="00BA3652"/>
    <w:rsid w:val="00BA57E6"/>
    <w:rsid w:val="00BA7A52"/>
    <w:rsid w:val="00BB04E2"/>
    <w:rsid w:val="00BB1A5C"/>
    <w:rsid w:val="00BB668F"/>
    <w:rsid w:val="00BB6E53"/>
    <w:rsid w:val="00BB7F8D"/>
    <w:rsid w:val="00BC1293"/>
    <w:rsid w:val="00BC1B1D"/>
    <w:rsid w:val="00BC20B2"/>
    <w:rsid w:val="00BC7030"/>
    <w:rsid w:val="00BD0FF9"/>
    <w:rsid w:val="00BD19FA"/>
    <w:rsid w:val="00BD1C70"/>
    <w:rsid w:val="00BD2E6C"/>
    <w:rsid w:val="00BD3E37"/>
    <w:rsid w:val="00BE0F53"/>
    <w:rsid w:val="00BF0387"/>
    <w:rsid w:val="00BF2533"/>
    <w:rsid w:val="00BF310A"/>
    <w:rsid w:val="00BF52FF"/>
    <w:rsid w:val="00BF64F6"/>
    <w:rsid w:val="00BF6DB5"/>
    <w:rsid w:val="00C02298"/>
    <w:rsid w:val="00C02A3F"/>
    <w:rsid w:val="00C05EFC"/>
    <w:rsid w:val="00C06078"/>
    <w:rsid w:val="00C068EC"/>
    <w:rsid w:val="00C07F0F"/>
    <w:rsid w:val="00C10CAC"/>
    <w:rsid w:val="00C11417"/>
    <w:rsid w:val="00C1173C"/>
    <w:rsid w:val="00C12D9A"/>
    <w:rsid w:val="00C15CD2"/>
    <w:rsid w:val="00C15F5D"/>
    <w:rsid w:val="00C16490"/>
    <w:rsid w:val="00C2199D"/>
    <w:rsid w:val="00C231E4"/>
    <w:rsid w:val="00C25E90"/>
    <w:rsid w:val="00C2752C"/>
    <w:rsid w:val="00C27ADA"/>
    <w:rsid w:val="00C3018C"/>
    <w:rsid w:val="00C37507"/>
    <w:rsid w:val="00C37EDD"/>
    <w:rsid w:val="00C42C87"/>
    <w:rsid w:val="00C4300E"/>
    <w:rsid w:val="00C430D3"/>
    <w:rsid w:val="00C462F5"/>
    <w:rsid w:val="00C4721D"/>
    <w:rsid w:val="00C4793D"/>
    <w:rsid w:val="00C512DA"/>
    <w:rsid w:val="00C527D4"/>
    <w:rsid w:val="00C52952"/>
    <w:rsid w:val="00C52ABE"/>
    <w:rsid w:val="00C55C60"/>
    <w:rsid w:val="00C56470"/>
    <w:rsid w:val="00C60341"/>
    <w:rsid w:val="00C614A8"/>
    <w:rsid w:val="00C62024"/>
    <w:rsid w:val="00C625A4"/>
    <w:rsid w:val="00C6490B"/>
    <w:rsid w:val="00C65615"/>
    <w:rsid w:val="00C71A64"/>
    <w:rsid w:val="00C72804"/>
    <w:rsid w:val="00C72858"/>
    <w:rsid w:val="00C74302"/>
    <w:rsid w:val="00C74B08"/>
    <w:rsid w:val="00C753AE"/>
    <w:rsid w:val="00C766B0"/>
    <w:rsid w:val="00C774B1"/>
    <w:rsid w:val="00C8017E"/>
    <w:rsid w:val="00C82889"/>
    <w:rsid w:val="00C865B1"/>
    <w:rsid w:val="00C87C2A"/>
    <w:rsid w:val="00C91C54"/>
    <w:rsid w:val="00C92145"/>
    <w:rsid w:val="00C94768"/>
    <w:rsid w:val="00C96772"/>
    <w:rsid w:val="00C9771E"/>
    <w:rsid w:val="00C97943"/>
    <w:rsid w:val="00CA0551"/>
    <w:rsid w:val="00CA079D"/>
    <w:rsid w:val="00CA31CF"/>
    <w:rsid w:val="00CA36DF"/>
    <w:rsid w:val="00CA3838"/>
    <w:rsid w:val="00CA4A7F"/>
    <w:rsid w:val="00CA5F91"/>
    <w:rsid w:val="00CA7A01"/>
    <w:rsid w:val="00CA7E05"/>
    <w:rsid w:val="00CB04AD"/>
    <w:rsid w:val="00CB11DA"/>
    <w:rsid w:val="00CB3C5B"/>
    <w:rsid w:val="00CB48B0"/>
    <w:rsid w:val="00CB4AA9"/>
    <w:rsid w:val="00CB5CED"/>
    <w:rsid w:val="00CB73DC"/>
    <w:rsid w:val="00CC00BA"/>
    <w:rsid w:val="00CC1063"/>
    <w:rsid w:val="00CC19CA"/>
    <w:rsid w:val="00CC1C5D"/>
    <w:rsid w:val="00CC2A22"/>
    <w:rsid w:val="00CC3686"/>
    <w:rsid w:val="00CC7EFA"/>
    <w:rsid w:val="00CD0028"/>
    <w:rsid w:val="00CD33A5"/>
    <w:rsid w:val="00CD6903"/>
    <w:rsid w:val="00CD6F37"/>
    <w:rsid w:val="00CE0E8B"/>
    <w:rsid w:val="00CE1261"/>
    <w:rsid w:val="00CE2721"/>
    <w:rsid w:val="00CE4C5A"/>
    <w:rsid w:val="00CE5F72"/>
    <w:rsid w:val="00CF0CF9"/>
    <w:rsid w:val="00CF19C4"/>
    <w:rsid w:val="00CF4A77"/>
    <w:rsid w:val="00CF5B8E"/>
    <w:rsid w:val="00CF69B1"/>
    <w:rsid w:val="00D03440"/>
    <w:rsid w:val="00D045DC"/>
    <w:rsid w:val="00D06835"/>
    <w:rsid w:val="00D0712A"/>
    <w:rsid w:val="00D1010D"/>
    <w:rsid w:val="00D10EAF"/>
    <w:rsid w:val="00D13F19"/>
    <w:rsid w:val="00D14825"/>
    <w:rsid w:val="00D164E1"/>
    <w:rsid w:val="00D179A4"/>
    <w:rsid w:val="00D20D5D"/>
    <w:rsid w:val="00D21A68"/>
    <w:rsid w:val="00D21C79"/>
    <w:rsid w:val="00D22A9A"/>
    <w:rsid w:val="00D263E0"/>
    <w:rsid w:val="00D26AFB"/>
    <w:rsid w:val="00D28B3B"/>
    <w:rsid w:val="00D3144F"/>
    <w:rsid w:val="00D323B5"/>
    <w:rsid w:val="00D34D5B"/>
    <w:rsid w:val="00D40C27"/>
    <w:rsid w:val="00D41629"/>
    <w:rsid w:val="00D419C7"/>
    <w:rsid w:val="00D43631"/>
    <w:rsid w:val="00D47A61"/>
    <w:rsid w:val="00D52325"/>
    <w:rsid w:val="00D54033"/>
    <w:rsid w:val="00D54BFB"/>
    <w:rsid w:val="00D561EA"/>
    <w:rsid w:val="00D604D6"/>
    <w:rsid w:val="00D60D49"/>
    <w:rsid w:val="00D62071"/>
    <w:rsid w:val="00D65E02"/>
    <w:rsid w:val="00D6605B"/>
    <w:rsid w:val="00D66CE6"/>
    <w:rsid w:val="00D67C85"/>
    <w:rsid w:val="00D71675"/>
    <w:rsid w:val="00D7194B"/>
    <w:rsid w:val="00D81491"/>
    <w:rsid w:val="00D8194C"/>
    <w:rsid w:val="00D82F99"/>
    <w:rsid w:val="00D8474A"/>
    <w:rsid w:val="00D86526"/>
    <w:rsid w:val="00D90657"/>
    <w:rsid w:val="00D90910"/>
    <w:rsid w:val="00D94F00"/>
    <w:rsid w:val="00DA079F"/>
    <w:rsid w:val="00DA2082"/>
    <w:rsid w:val="00DA21FD"/>
    <w:rsid w:val="00DA4DD8"/>
    <w:rsid w:val="00DA5723"/>
    <w:rsid w:val="00DA7551"/>
    <w:rsid w:val="00DA7C8D"/>
    <w:rsid w:val="00DB2899"/>
    <w:rsid w:val="00DB4973"/>
    <w:rsid w:val="00DB50A3"/>
    <w:rsid w:val="00DC1096"/>
    <w:rsid w:val="00DC4096"/>
    <w:rsid w:val="00DC7AA2"/>
    <w:rsid w:val="00DD123B"/>
    <w:rsid w:val="00DD139D"/>
    <w:rsid w:val="00DD198F"/>
    <w:rsid w:val="00DD37E8"/>
    <w:rsid w:val="00DD3805"/>
    <w:rsid w:val="00DD394D"/>
    <w:rsid w:val="00DD475F"/>
    <w:rsid w:val="00DD49A2"/>
    <w:rsid w:val="00DE268E"/>
    <w:rsid w:val="00DE271D"/>
    <w:rsid w:val="00DE4259"/>
    <w:rsid w:val="00DE4CA9"/>
    <w:rsid w:val="00DE4F13"/>
    <w:rsid w:val="00DE4FE0"/>
    <w:rsid w:val="00DE53C7"/>
    <w:rsid w:val="00DE6FAF"/>
    <w:rsid w:val="00DE7B9D"/>
    <w:rsid w:val="00DF26F9"/>
    <w:rsid w:val="00DF3334"/>
    <w:rsid w:val="00DF4BA7"/>
    <w:rsid w:val="00DF5A79"/>
    <w:rsid w:val="00DF5AF9"/>
    <w:rsid w:val="00DF5E75"/>
    <w:rsid w:val="00DF6AD6"/>
    <w:rsid w:val="00DF72A5"/>
    <w:rsid w:val="00DF7FDB"/>
    <w:rsid w:val="00E006BA"/>
    <w:rsid w:val="00E00B31"/>
    <w:rsid w:val="00E02378"/>
    <w:rsid w:val="00E02608"/>
    <w:rsid w:val="00E03235"/>
    <w:rsid w:val="00E03D51"/>
    <w:rsid w:val="00E0524D"/>
    <w:rsid w:val="00E054B5"/>
    <w:rsid w:val="00E05A6E"/>
    <w:rsid w:val="00E075D5"/>
    <w:rsid w:val="00E1080E"/>
    <w:rsid w:val="00E13657"/>
    <w:rsid w:val="00E1452E"/>
    <w:rsid w:val="00E161DC"/>
    <w:rsid w:val="00E16456"/>
    <w:rsid w:val="00E17233"/>
    <w:rsid w:val="00E1767F"/>
    <w:rsid w:val="00E203F8"/>
    <w:rsid w:val="00E21400"/>
    <w:rsid w:val="00E22A9C"/>
    <w:rsid w:val="00E24B78"/>
    <w:rsid w:val="00E24C0B"/>
    <w:rsid w:val="00E26553"/>
    <w:rsid w:val="00E27229"/>
    <w:rsid w:val="00E274AF"/>
    <w:rsid w:val="00E30251"/>
    <w:rsid w:val="00E35628"/>
    <w:rsid w:val="00E3567A"/>
    <w:rsid w:val="00E35FE4"/>
    <w:rsid w:val="00E378D9"/>
    <w:rsid w:val="00E40527"/>
    <w:rsid w:val="00E41A0A"/>
    <w:rsid w:val="00E4421E"/>
    <w:rsid w:val="00E47309"/>
    <w:rsid w:val="00E512F7"/>
    <w:rsid w:val="00E55176"/>
    <w:rsid w:val="00E559BF"/>
    <w:rsid w:val="00E5769D"/>
    <w:rsid w:val="00E62436"/>
    <w:rsid w:val="00E6319B"/>
    <w:rsid w:val="00E64710"/>
    <w:rsid w:val="00E65A74"/>
    <w:rsid w:val="00E731AC"/>
    <w:rsid w:val="00E73801"/>
    <w:rsid w:val="00E7507E"/>
    <w:rsid w:val="00E75C2D"/>
    <w:rsid w:val="00E75CFC"/>
    <w:rsid w:val="00E77A78"/>
    <w:rsid w:val="00E77FF8"/>
    <w:rsid w:val="00E829DE"/>
    <w:rsid w:val="00E83654"/>
    <w:rsid w:val="00E85844"/>
    <w:rsid w:val="00E866B0"/>
    <w:rsid w:val="00E91EF3"/>
    <w:rsid w:val="00E92372"/>
    <w:rsid w:val="00E971E2"/>
    <w:rsid w:val="00E97D38"/>
    <w:rsid w:val="00EA050F"/>
    <w:rsid w:val="00EA06FF"/>
    <w:rsid w:val="00EA2536"/>
    <w:rsid w:val="00EA26F3"/>
    <w:rsid w:val="00EA34F8"/>
    <w:rsid w:val="00EA390B"/>
    <w:rsid w:val="00EA4CC6"/>
    <w:rsid w:val="00EB027B"/>
    <w:rsid w:val="00EB0BD8"/>
    <w:rsid w:val="00EB20B4"/>
    <w:rsid w:val="00EB77B8"/>
    <w:rsid w:val="00EC0EC3"/>
    <w:rsid w:val="00EC693E"/>
    <w:rsid w:val="00ED11D4"/>
    <w:rsid w:val="00ED5D9E"/>
    <w:rsid w:val="00EE2D19"/>
    <w:rsid w:val="00EE3023"/>
    <w:rsid w:val="00EE37AC"/>
    <w:rsid w:val="00EE4037"/>
    <w:rsid w:val="00EE47BE"/>
    <w:rsid w:val="00EE5662"/>
    <w:rsid w:val="00EE5E8C"/>
    <w:rsid w:val="00EE6813"/>
    <w:rsid w:val="00EE6E42"/>
    <w:rsid w:val="00EE79E6"/>
    <w:rsid w:val="00EE7E4C"/>
    <w:rsid w:val="00EF160B"/>
    <w:rsid w:val="00EF209A"/>
    <w:rsid w:val="00EF4FDA"/>
    <w:rsid w:val="00EF594C"/>
    <w:rsid w:val="00EF63CB"/>
    <w:rsid w:val="00F00268"/>
    <w:rsid w:val="00F005E5"/>
    <w:rsid w:val="00F03000"/>
    <w:rsid w:val="00F0309F"/>
    <w:rsid w:val="00F03D39"/>
    <w:rsid w:val="00F05032"/>
    <w:rsid w:val="00F0535C"/>
    <w:rsid w:val="00F115F5"/>
    <w:rsid w:val="00F11C50"/>
    <w:rsid w:val="00F124EA"/>
    <w:rsid w:val="00F15019"/>
    <w:rsid w:val="00F21776"/>
    <w:rsid w:val="00F21D1C"/>
    <w:rsid w:val="00F220E9"/>
    <w:rsid w:val="00F2282A"/>
    <w:rsid w:val="00F2286C"/>
    <w:rsid w:val="00F24E19"/>
    <w:rsid w:val="00F254AA"/>
    <w:rsid w:val="00F25DB8"/>
    <w:rsid w:val="00F269E7"/>
    <w:rsid w:val="00F272D8"/>
    <w:rsid w:val="00F31CDB"/>
    <w:rsid w:val="00F3248D"/>
    <w:rsid w:val="00F32740"/>
    <w:rsid w:val="00F33003"/>
    <w:rsid w:val="00F369CF"/>
    <w:rsid w:val="00F3783C"/>
    <w:rsid w:val="00F40E2D"/>
    <w:rsid w:val="00F4170E"/>
    <w:rsid w:val="00F424FD"/>
    <w:rsid w:val="00F42B09"/>
    <w:rsid w:val="00F46BC2"/>
    <w:rsid w:val="00F46DD7"/>
    <w:rsid w:val="00F516F9"/>
    <w:rsid w:val="00F51812"/>
    <w:rsid w:val="00F525F3"/>
    <w:rsid w:val="00F53019"/>
    <w:rsid w:val="00F54BF8"/>
    <w:rsid w:val="00F60837"/>
    <w:rsid w:val="00F67812"/>
    <w:rsid w:val="00F70269"/>
    <w:rsid w:val="00F73BB5"/>
    <w:rsid w:val="00F7555A"/>
    <w:rsid w:val="00F84941"/>
    <w:rsid w:val="00F86D7A"/>
    <w:rsid w:val="00F90EC2"/>
    <w:rsid w:val="00F91208"/>
    <w:rsid w:val="00F9261B"/>
    <w:rsid w:val="00F94094"/>
    <w:rsid w:val="00F94837"/>
    <w:rsid w:val="00FA0F14"/>
    <w:rsid w:val="00FA0F85"/>
    <w:rsid w:val="00FA1CD9"/>
    <w:rsid w:val="00FA599F"/>
    <w:rsid w:val="00FA5C21"/>
    <w:rsid w:val="00FA6082"/>
    <w:rsid w:val="00FA633E"/>
    <w:rsid w:val="00FA7074"/>
    <w:rsid w:val="00FA7425"/>
    <w:rsid w:val="00FA7D8D"/>
    <w:rsid w:val="00FA7E71"/>
    <w:rsid w:val="00FB1BB0"/>
    <w:rsid w:val="00FB33C1"/>
    <w:rsid w:val="00FB6178"/>
    <w:rsid w:val="00FB7263"/>
    <w:rsid w:val="00FC053B"/>
    <w:rsid w:val="00FC0DAD"/>
    <w:rsid w:val="00FC1168"/>
    <w:rsid w:val="00FC184D"/>
    <w:rsid w:val="00FC1A2A"/>
    <w:rsid w:val="00FC4336"/>
    <w:rsid w:val="00FC4EC5"/>
    <w:rsid w:val="00FC567F"/>
    <w:rsid w:val="00FC6387"/>
    <w:rsid w:val="00FC7EA3"/>
    <w:rsid w:val="00FD0A64"/>
    <w:rsid w:val="00FD3CC0"/>
    <w:rsid w:val="00FD4484"/>
    <w:rsid w:val="00FD4FC2"/>
    <w:rsid w:val="00FE02CC"/>
    <w:rsid w:val="00FE0BD8"/>
    <w:rsid w:val="00FE150D"/>
    <w:rsid w:val="00FE2CA4"/>
    <w:rsid w:val="00FE36CD"/>
    <w:rsid w:val="00FF4475"/>
    <w:rsid w:val="00FF4F49"/>
    <w:rsid w:val="01B0E374"/>
    <w:rsid w:val="026FC193"/>
    <w:rsid w:val="02F33304"/>
    <w:rsid w:val="035A2B74"/>
    <w:rsid w:val="03F327E5"/>
    <w:rsid w:val="0426DD86"/>
    <w:rsid w:val="04732D8C"/>
    <w:rsid w:val="0483A54A"/>
    <w:rsid w:val="04F8DCE7"/>
    <w:rsid w:val="05A41562"/>
    <w:rsid w:val="05CDECD6"/>
    <w:rsid w:val="05FB3F2B"/>
    <w:rsid w:val="06C9FB99"/>
    <w:rsid w:val="072ECC28"/>
    <w:rsid w:val="07F09611"/>
    <w:rsid w:val="09253EC8"/>
    <w:rsid w:val="0A1E6823"/>
    <w:rsid w:val="0A2D8D1F"/>
    <w:rsid w:val="0A60CD8F"/>
    <w:rsid w:val="0CC6528B"/>
    <w:rsid w:val="0D050A9A"/>
    <w:rsid w:val="0EE571AC"/>
    <w:rsid w:val="0F118C6C"/>
    <w:rsid w:val="0F9A7CBB"/>
    <w:rsid w:val="10446B1F"/>
    <w:rsid w:val="128E4B73"/>
    <w:rsid w:val="12EF813B"/>
    <w:rsid w:val="1322318A"/>
    <w:rsid w:val="13264538"/>
    <w:rsid w:val="1438B5B2"/>
    <w:rsid w:val="17772923"/>
    <w:rsid w:val="17EA0C84"/>
    <w:rsid w:val="189DAFB8"/>
    <w:rsid w:val="18B103FD"/>
    <w:rsid w:val="1BA866FF"/>
    <w:rsid w:val="1BAD7634"/>
    <w:rsid w:val="1C84C193"/>
    <w:rsid w:val="1D02905E"/>
    <w:rsid w:val="1FE97130"/>
    <w:rsid w:val="20658BF8"/>
    <w:rsid w:val="212C7453"/>
    <w:rsid w:val="215D8B3E"/>
    <w:rsid w:val="21A23FFE"/>
    <w:rsid w:val="21A8241C"/>
    <w:rsid w:val="229111BA"/>
    <w:rsid w:val="238690C4"/>
    <w:rsid w:val="23C8A88A"/>
    <w:rsid w:val="23EA3DCD"/>
    <w:rsid w:val="24600DE6"/>
    <w:rsid w:val="2462AFAE"/>
    <w:rsid w:val="24768092"/>
    <w:rsid w:val="255AACBD"/>
    <w:rsid w:val="259075CB"/>
    <w:rsid w:val="25E816FF"/>
    <w:rsid w:val="25EF272B"/>
    <w:rsid w:val="2644C939"/>
    <w:rsid w:val="28C19B84"/>
    <w:rsid w:val="2AC5C2A5"/>
    <w:rsid w:val="2B2159D4"/>
    <w:rsid w:val="2E98FBE5"/>
    <w:rsid w:val="2EC1860E"/>
    <w:rsid w:val="30FB265E"/>
    <w:rsid w:val="31C6669D"/>
    <w:rsid w:val="3219BBBD"/>
    <w:rsid w:val="3328A88C"/>
    <w:rsid w:val="34E76683"/>
    <w:rsid w:val="3546162D"/>
    <w:rsid w:val="3637D10B"/>
    <w:rsid w:val="36EA609D"/>
    <w:rsid w:val="38126027"/>
    <w:rsid w:val="384039E0"/>
    <w:rsid w:val="3951F784"/>
    <w:rsid w:val="3A164317"/>
    <w:rsid w:val="3D5B026B"/>
    <w:rsid w:val="3E2344E8"/>
    <w:rsid w:val="412ACE93"/>
    <w:rsid w:val="4130A79A"/>
    <w:rsid w:val="413304CA"/>
    <w:rsid w:val="43104187"/>
    <w:rsid w:val="43BD6A00"/>
    <w:rsid w:val="44D2DB4D"/>
    <w:rsid w:val="49BE4EE2"/>
    <w:rsid w:val="49FE37B4"/>
    <w:rsid w:val="4A6AA2C9"/>
    <w:rsid w:val="4AAFD887"/>
    <w:rsid w:val="4C7156E0"/>
    <w:rsid w:val="4D1E893D"/>
    <w:rsid w:val="4FA0E530"/>
    <w:rsid w:val="500D6C8B"/>
    <w:rsid w:val="502D83A4"/>
    <w:rsid w:val="50814178"/>
    <w:rsid w:val="5322E347"/>
    <w:rsid w:val="5452B5DB"/>
    <w:rsid w:val="5520C3EE"/>
    <w:rsid w:val="55414560"/>
    <w:rsid w:val="55B0BAF6"/>
    <w:rsid w:val="55CFFA8F"/>
    <w:rsid w:val="5619C3A0"/>
    <w:rsid w:val="577FE7A5"/>
    <w:rsid w:val="58D6C68A"/>
    <w:rsid w:val="58F1A3BF"/>
    <w:rsid w:val="5A63F285"/>
    <w:rsid w:val="5B34B948"/>
    <w:rsid w:val="5B59E0EF"/>
    <w:rsid w:val="5CDD1754"/>
    <w:rsid w:val="5D0493C8"/>
    <w:rsid w:val="5D20C975"/>
    <w:rsid w:val="5E180E80"/>
    <w:rsid w:val="5E272419"/>
    <w:rsid w:val="5FFC5B72"/>
    <w:rsid w:val="60FDE280"/>
    <w:rsid w:val="616B42B8"/>
    <w:rsid w:val="6570ECC0"/>
    <w:rsid w:val="6581C852"/>
    <w:rsid w:val="65EE9E3D"/>
    <w:rsid w:val="6643C005"/>
    <w:rsid w:val="66791820"/>
    <w:rsid w:val="67319F13"/>
    <w:rsid w:val="6ADDC9B4"/>
    <w:rsid w:val="6C29B1B3"/>
    <w:rsid w:val="6CC998A4"/>
    <w:rsid w:val="6E22C912"/>
    <w:rsid w:val="6F0006E0"/>
    <w:rsid w:val="702863BC"/>
    <w:rsid w:val="70DB185D"/>
    <w:rsid w:val="71210EFC"/>
    <w:rsid w:val="726DE374"/>
    <w:rsid w:val="737DBB02"/>
    <w:rsid w:val="758D464D"/>
    <w:rsid w:val="764457A3"/>
    <w:rsid w:val="7653A633"/>
    <w:rsid w:val="77976BEB"/>
    <w:rsid w:val="77AF8361"/>
    <w:rsid w:val="77DB979B"/>
    <w:rsid w:val="78CE581E"/>
    <w:rsid w:val="7916957D"/>
    <w:rsid w:val="7A515ACA"/>
    <w:rsid w:val="7CB10E76"/>
    <w:rsid w:val="7D6BB72C"/>
    <w:rsid w:val="7E9837D1"/>
    <w:rsid w:val="7EEBDE84"/>
    <w:rsid w:val="7F1FADB2"/>
    <w:rsid w:val="7FAE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877C3"/>
  <w15:chartTrackingRefBased/>
  <w15:docId w15:val="{EE161864-EBF5-C84B-9DC2-F98CE8ED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C32"/>
    <w:pPr>
      <w:spacing w:line="480" w:lineRule="auto"/>
    </w:pPr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0BD"/>
    <w:pPr>
      <w:spacing w:before="160" w:after="160" w:line="360" w:lineRule="auto"/>
      <w:outlineLvl w:val="0"/>
    </w:pPr>
    <w:rPr>
      <w:b/>
      <w:bCs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407E"/>
    <w:pPr>
      <w:outlineLvl w:val="1"/>
    </w:pPr>
    <w:rPr>
      <w:i/>
      <w:iCs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20BD"/>
    <w:pPr>
      <w:spacing w:before="160" w:after="160" w:line="360" w:lineRule="auto"/>
      <w:outlineLvl w:val="2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7F46"/>
    <w:rPr>
      <w:b/>
      <w:bCs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7F46"/>
    <w:rPr>
      <w:rFonts w:ascii="Times New Roman" w:eastAsia="Times New Roman" w:hAnsi="Times New Roman" w:cs="Times New Roman"/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1E743C"/>
    <w:pPr>
      <w:tabs>
        <w:tab w:val="left" w:pos="380"/>
      </w:tabs>
      <w:ind w:left="384" w:hanging="384"/>
    </w:pPr>
    <w:rPr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F20BD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4407E"/>
    <w:rPr>
      <w:rFonts w:ascii="Times New Roman" w:eastAsia="Times New Roman" w:hAnsi="Times New Roman" w:cs="Times New Roman"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F20B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F20BD"/>
    <w:rPr>
      <w:color w:val="0563C1"/>
      <w:u w:val="single"/>
    </w:rPr>
  </w:style>
  <w:style w:type="table" w:styleId="TableGrid">
    <w:name w:val="Table Grid"/>
    <w:basedOn w:val="TableNormal"/>
    <w:uiPriority w:val="59"/>
    <w:rsid w:val="005F20B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F20BD"/>
    <w:pPr>
      <w:spacing w:before="160" w:after="160" w:line="360" w:lineRule="auto"/>
      <w:ind w:left="720"/>
      <w:contextualSpacing/>
    </w:pPr>
    <w:rPr>
      <w:lang w:eastAsia="en-US"/>
    </w:rPr>
  </w:style>
  <w:style w:type="paragraph" w:styleId="NoSpacing">
    <w:name w:val="No Spacing"/>
    <w:uiPriority w:val="1"/>
    <w:qFormat/>
    <w:rsid w:val="00F31CDB"/>
    <w:rPr>
      <w:rFonts w:ascii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0BD"/>
    <w:pPr>
      <w:spacing w:before="160" w:after="160"/>
    </w:pPr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0BD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F20BD"/>
    <w:rPr>
      <w:sz w:val="16"/>
      <w:szCs w:val="16"/>
    </w:rPr>
  </w:style>
  <w:style w:type="character" w:customStyle="1" w:styleId="normaltextrun">
    <w:name w:val="normaltextrun"/>
    <w:basedOn w:val="DefaultParagraphFont"/>
    <w:rsid w:val="00025A91"/>
  </w:style>
  <w:style w:type="character" w:customStyle="1" w:styleId="eop">
    <w:name w:val="eop"/>
    <w:basedOn w:val="DefaultParagraphFont"/>
    <w:rsid w:val="00025A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4AF"/>
    <w:pPr>
      <w:spacing w:before="0"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4A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7702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C770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7702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C7702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D65E02"/>
    <w:rPr>
      <w:rFonts w:ascii="Times New Roman" w:eastAsia="Times New Roman" w:hAnsi="Times New Roman" w:cs="Times New Roman"/>
    </w:rPr>
  </w:style>
  <w:style w:type="table" w:styleId="PlainTable2">
    <w:name w:val="Plain Table 2"/>
    <w:basedOn w:val="TableNormal"/>
    <w:uiPriority w:val="42"/>
    <w:rsid w:val="00B424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B4241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B424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4241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B424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3">
    <w:name w:val="List Table 1 Light Accent 3"/>
    <w:basedOn w:val="TableNormal"/>
    <w:uiPriority w:val="46"/>
    <w:rsid w:val="00B424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F31C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60709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B3B06"/>
    <w:rPr>
      <w:color w:val="96607D"/>
      <w:u w:val="single"/>
    </w:rPr>
  </w:style>
  <w:style w:type="paragraph" w:customStyle="1" w:styleId="msonormal0">
    <w:name w:val="msonormal"/>
    <w:basedOn w:val="Normal"/>
    <w:rsid w:val="004B3B06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300E"/>
    <w:pPr>
      <w:pBdr>
        <w:bottom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4300E"/>
    <w:rPr>
      <w:rFonts w:ascii="Arial" w:eastAsia="Times New Roman" w:hAnsi="Arial" w:cs="Arial"/>
      <w:vanish/>
      <w:sz w:val="16"/>
      <w:szCs w:val="16"/>
      <w:lang w:eastAsia="zh-C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300E"/>
    <w:pPr>
      <w:pBdr>
        <w:top w:val="single" w:sz="6" w:space="1" w:color="auto"/>
      </w:pBdr>
      <w:spacing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4300E"/>
    <w:rPr>
      <w:rFonts w:ascii="Arial" w:eastAsia="Times New Roman" w:hAnsi="Arial" w:cs="Arial"/>
      <w:vanish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48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1486D9-D63C-E54C-B72A-C315518F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Wang, Yi</cp:lastModifiedBy>
  <cp:revision>1186</cp:revision>
  <dcterms:created xsi:type="dcterms:W3CDTF">2018-02-09T19:34:00Z</dcterms:created>
  <dcterms:modified xsi:type="dcterms:W3CDTF">2026-07-02T12:36:00Z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zotero-version="9.0-beta.21+1a89239a1"&gt;&lt;session id="fOPZqIyL"/&gt;&lt;style id="http://www.zotero.org/styles/nature"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</Properties>
</file>