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C99F" w14:textId="77777777" w:rsidR="00F65E72" w:rsidRPr="00820130" w:rsidRDefault="00CF6BC5" w:rsidP="00F65E72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952F01C" wp14:editId="4770F14D">
            <wp:extent cx="2926080" cy="2926080"/>
            <wp:effectExtent l="0" t="0" r="762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8BE70" w14:textId="74FC5A2F" w:rsidR="00F65E72" w:rsidRPr="00820130" w:rsidRDefault="00F65E72" w:rsidP="00F65E72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="00820130" w:rsidRPr="00820130">
        <w:rPr>
          <w:rFonts w:asciiTheme="majorBidi" w:hAnsiTheme="majorBidi" w:cstheme="majorBidi"/>
          <w:noProof/>
          <w:sz w:val="20"/>
          <w:szCs w:val="20"/>
        </w:rPr>
        <w:t>1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Cerebral Edema</w:t>
      </w:r>
    </w:p>
    <w:p w14:paraId="6EB539DF" w14:textId="77777777" w:rsidR="00F65E72" w:rsidRPr="00820130" w:rsidRDefault="00CF6BC5" w:rsidP="00F65E72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0E26E49" wp14:editId="488DADD1">
            <wp:extent cx="2926080" cy="2926080"/>
            <wp:effectExtent l="0" t="0" r="762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A2383" w14:textId="1E086CF8" w:rsidR="00F65E72" w:rsidRPr="00820130" w:rsidRDefault="00F65E72" w:rsidP="00F65E72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="00820130" w:rsidRPr="00820130">
        <w:rPr>
          <w:rFonts w:asciiTheme="majorBidi" w:hAnsiTheme="majorBidi" w:cstheme="majorBidi"/>
          <w:noProof/>
          <w:sz w:val="20"/>
          <w:szCs w:val="20"/>
        </w:rPr>
        <w:t>2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Cerebral Edema</w:t>
      </w:r>
    </w:p>
    <w:p w14:paraId="0D3D69E7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8A64A79" wp14:editId="74B244B6">
            <wp:extent cx="2926080" cy="2926080"/>
            <wp:effectExtent l="0" t="0" r="762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8AB4" w14:textId="461474C3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Epidural Hematoma</w:t>
      </w:r>
    </w:p>
    <w:p w14:paraId="4752D08F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4789913" wp14:editId="3F37D631">
            <wp:extent cx="2926080" cy="2926080"/>
            <wp:effectExtent l="0" t="0" r="762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7C881" w14:textId="00CE09ED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Epidural Hematoma</w:t>
      </w:r>
    </w:p>
    <w:p w14:paraId="6C9347F1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2DB5B19" wp14:editId="7BE5D0B2">
            <wp:extent cx="2926080" cy="2926080"/>
            <wp:effectExtent l="0" t="0" r="762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D844" w14:textId="39537C4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5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Cerebral Encephalopathy</w:t>
      </w:r>
    </w:p>
    <w:p w14:paraId="7A4AB50C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2F084CA" wp14:editId="3DAA5EFA">
            <wp:extent cx="2926080" cy="2926080"/>
            <wp:effectExtent l="0" t="0" r="762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07AFB" w14:textId="1B0B7D21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6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Cerebral Encephalopathy</w:t>
      </w:r>
    </w:p>
    <w:p w14:paraId="57AE3ED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FBD4781" wp14:editId="2DE25A9C">
            <wp:extent cx="2926080" cy="2926080"/>
            <wp:effectExtent l="0" t="0" r="7620" b="762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20FD" w14:textId="3E87C821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7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Ethmoid Fracture</w:t>
      </w:r>
    </w:p>
    <w:p w14:paraId="256ABB40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3EBE366" wp14:editId="14A67CAD">
            <wp:extent cx="2926080" cy="2926080"/>
            <wp:effectExtent l="0" t="0" r="762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5B72" w14:textId="62FD5767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8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Ethmoid Fracture</w:t>
      </w:r>
    </w:p>
    <w:p w14:paraId="2452F074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5F7126D" wp14:editId="0288F5CF">
            <wp:extent cx="2926080" cy="2926080"/>
            <wp:effectExtent l="0" t="0" r="762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F5A60" w14:textId="78900EB6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9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Intracranial Foreign Body</w:t>
      </w:r>
    </w:p>
    <w:p w14:paraId="79477546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6CD52D9" wp14:editId="46839768">
            <wp:extent cx="2926080" cy="2926080"/>
            <wp:effectExtent l="0" t="0" r="762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AF03F" w14:textId="74B65754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10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Intracranial Foreign Body</w:t>
      </w:r>
    </w:p>
    <w:p w14:paraId="6A600894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3EF771A" wp14:editId="0A01A664">
            <wp:extent cx="2926080" cy="2926080"/>
            <wp:effectExtent l="0" t="0" r="762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60603" w14:textId="5F6E7487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11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Frontal Fracture</w:t>
      </w:r>
    </w:p>
    <w:p w14:paraId="2BE31E27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DF8C9C8" wp14:editId="55753988">
            <wp:extent cx="2926080" cy="2926080"/>
            <wp:effectExtent l="0" t="0" r="762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87AE6" w14:textId="45C00E1E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12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Frontal Fracture</w:t>
      </w:r>
    </w:p>
    <w:p w14:paraId="23DCD5FE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6BDE869" wp14:editId="218149D5">
            <wp:extent cx="2926080" cy="2926080"/>
            <wp:effectExtent l="0" t="0" r="7620" b="762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A3A7A" w14:textId="6C1F166F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13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Intracranial Hematoma</w:t>
      </w:r>
    </w:p>
    <w:p w14:paraId="4571318C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33401EF" wp14:editId="0FC95313">
            <wp:extent cx="2926080" cy="2926080"/>
            <wp:effectExtent l="0" t="0" r="7620" b="762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A00D" w14:textId="09BD5D7F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14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Intracranial Hematoma</w:t>
      </w:r>
    </w:p>
    <w:p w14:paraId="315F335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605CBD6" wp14:editId="276934BA">
            <wp:extent cx="2926080" cy="2926080"/>
            <wp:effectExtent l="0" t="0" r="762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1C4E2" w14:textId="128875D7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15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Brain Herniation</w:t>
      </w:r>
    </w:p>
    <w:p w14:paraId="7DF6A13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9BF3A4E" wp14:editId="1A976E3A">
            <wp:extent cx="2926080" cy="2926080"/>
            <wp:effectExtent l="0" t="0" r="7620" b="762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43BE8" w14:textId="3A47B8DA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16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Brain Herniation</w:t>
      </w:r>
    </w:p>
    <w:p w14:paraId="49042EB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381F880" wp14:editId="61E61714">
            <wp:extent cx="2926080" cy="2926080"/>
            <wp:effectExtent l="0" t="0" r="762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4048" w14:textId="24CAD7C3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17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Intraparenchymal Hemorrhage</w:t>
      </w:r>
    </w:p>
    <w:p w14:paraId="1E48266F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0857E18" wp14:editId="494521AF">
            <wp:extent cx="2926080" cy="2926080"/>
            <wp:effectExtent l="0" t="0" r="7620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73735" w14:textId="00F48B23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18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Intraparenchymal Hemorrhage</w:t>
      </w:r>
    </w:p>
    <w:p w14:paraId="7BB0CFFC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7948ED4" wp14:editId="0136D36D">
            <wp:extent cx="2926080" cy="2926080"/>
            <wp:effectExtent l="0" t="0" r="762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7E584" w14:textId="456034BD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19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Maxillary Fracture</w:t>
      </w:r>
    </w:p>
    <w:p w14:paraId="0D5B98B2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64F991D" wp14:editId="36684BF0">
            <wp:extent cx="2926080" cy="2926080"/>
            <wp:effectExtent l="0" t="0" r="762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D9FB6" w14:textId="76FF24C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20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Maxillary Fracture</w:t>
      </w:r>
    </w:p>
    <w:p w14:paraId="701EE8E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C6E7D88" wp14:editId="7FD7C4F0">
            <wp:extent cx="2926080" cy="2926080"/>
            <wp:effectExtent l="0" t="0" r="762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A4DF8" w14:textId="5BE25F5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21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Nasal Fracture</w:t>
      </w:r>
    </w:p>
    <w:p w14:paraId="513DAB00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F5EA5AC" wp14:editId="10E3BC7C">
            <wp:extent cx="2926080" cy="2926080"/>
            <wp:effectExtent l="0" t="0" r="762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0A4C" w14:textId="0C97596A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22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Nasal Fracture</w:t>
      </w:r>
    </w:p>
    <w:p w14:paraId="2146744D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3E81EF4" wp14:editId="2A557270">
            <wp:extent cx="2926080" cy="2926080"/>
            <wp:effectExtent l="0" t="0" r="7620" b="762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88411" w14:textId="7FB9B359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23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Normal Brain </w:t>
      </w:r>
      <w:proofErr w:type="gramStart"/>
      <w:r w:rsidRPr="00820130">
        <w:rPr>
          <w:rFonts w:asciiTheme="majorBidi" w:hAnsiTheme="majorBidi" w:cstheme="majorBidi"/>
          <w:sz w:val="20"/>
          <w:szCs w:val="20"/>
        </w:rPr>
        <w:t>CT Scan</w:t>
      </w:r>
      <w:proofErr w:type="gramEnd"/>
    </w:p>
    <w:p w14:paraId="5799641B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9094F2B" wp14:editId="09BDB2D6">
            <wp:extent cx="2926080" cy="2926080"/>
            <wp:effectExtent l="0" t="0" r="7620" b="762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24543" w14:textId="017A1C7B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24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Normal Brain </w:t>
      </w:r>
      <w:proofErr w:type="gramStart"/>
      <w:r w:rsidRPr="00820130">
        <w:rPr>
          <w:rFonts w:asciiTheme="majorBidi" w:hAnsiTheme="majorBidi" w:cstheme="majorBidi"/>
          <w:sz w:val="20"/>
          <w:szCs w:val="20"/>
        </w:rPr>
        <w:t>CT Scan</w:t>
      </w:r>
      <w:proofErr w:type="gramEnd"/>
    </w:p>
    <w:p w14:paraId="3F404E06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23BC83C" wp14:editId="51A54A70">
            <wp:extent cx="2926080" cy="2926080"/>
            <wp:effectExtent l="0" t="0" r="7620" b="762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E0191" w14:textId="2FBA77D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25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Occipital Fracture</w:t>
      </w:r>
    </w:p>
    <w:p w14:paraId="04C2EE00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FFBB9AB" wp14:editId="1288BD9C">
            <wp:extent cx="2926080" cy="2926080"/>
            <wp:effectExtent l="0" t="0" r="7620" b="762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116AB" w14:textId="10BC9833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26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Occipital Fracture</w:t>
      </w:r>
    </w:p>
    <w:p w14:paraId="6A37382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5291C4BF" wp14:editId="2C0C7C0C">
            <wp:extent cx="2926080" cy="2926080"/>
            <wp:effectExtent l="0" t="0" r="7620" b="762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27527" w14:textId="6A1FE3D7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27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Orbital Fracture</w:t>
      </w:r>
    </w:p>
    <w:p w14:paraId="04DF888F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0CE6D53" wp14:editId="32246711">
            <wp:extent cx="2926080" cy="2926080"/>
            <wp:effectExtent l="0" t="0" r="7620" b="762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683E2" w14:textId="7705565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28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Orbital Fracture</w:t>
      </w:r>
    </w:p>
    <w:p w14:paraId="115AD55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E45F04F" wp14:editId="17C41686">
            <wp:extent cx="2926080" cy="2926080"/>
            <wp:effectExtent l="0" t="0" r="7620" b="76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7AC4" w14:textId="1C1879C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29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Parietal Fracture</w:t>
      </w:r>
    </w:p>
    <w:p w14:paraId="43AB027C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44E8107" wp14:editId="1FFAE1B1">
            <wp:extent cx="2926080" cy="2926080"/>
            <wp:effectExtent l="0" t="0" r="7620" b="762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B1FE6" w14:textId="3161174F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30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Parietal Fracture</w:t>
      </w:r>
    </w:p>
    <w:p w14:paraId="6AA67911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7358A5C" wp14:editId="4322A361">
            <wp:extent cx="2926080" cy="2926080"/>
            <wp:effectExtent l="0" t="0" r="7620" b="762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F8188" w14:textId="0EC8F810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31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Pneumocephalus</w:t>
      </w:r>
    </w:p>
    <w:p w14:paraId="5B917034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7410D24" wp14:editId="49D9EA54">
            <wp:extent cx="2926080" cy="2926080"/>
            <wp:effectExtent l="0" t="0" r="7620" b="762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6F40" w14:textId="5C62A0DD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32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Pneumocephalus</w:t>
      </w:r>
    </w:p>
    <w:p w14:paraId="1E0CBE31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2F3262A" wp14:editId="17A69F40">
            <wp:extent cx="2926080" cy="2926080"/>
            <wp:effectExtent l="0" t="0" r="7620" b="762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91D6A" w14:textId="60EDBAC9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33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Retention Cyst</w:t>
      </w:r>
    </w:p>
    <w:p w14:paraId="128853E3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33AC04A" wp14:editId="51106D3A">
            <wp:extent cx="2926080" cy="2926080"/>
            <wp:effectExtent l="0" t="0" r="7620" b="762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6E3AA" w14:textId="6E9D194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34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Retention Cyst</w:t>
      </w:r>
    </w:p>
    <w:p w14:paraId="209C450D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EAAA2B3" wp14:editId="159E2D7F">
            <wp:extent cx="2926080" cy="2926080"/>
            <wp:effectExtent l="0" t="0" r="7620" b="762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1D193" w14:textId="5988A446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35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Subarachnoid hemorrhage</w:t>
      </w:r>
    </w:p>
    <w:p w14:paraId="6155DA3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0A9AF99" wp14:editId="2EECDD26">
            <wp:extent cx="2926080" cy="2926080"/>
            <wp:effectExtent l="0" t="0" r="7620" b="7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C1EE" w14:textId="36F30922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36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Subarachnoid hemorrhage</w:t>
      </w:r>
    </w:p>
    <w:p w14:paraId="4D13302C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ADB9CA9" wp14:editId="48F64A28">
            <wp:extent cx="2926080" cy="2926080"/>
            <wp:effectExtent l="0" t="0" r="7620" b="762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ECAF" w14:textId="6247C5A8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37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Subdural Hematoma</w:t>
      </w:r>
    </w:p>
    <w:p w14:paraId="344E1710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827163F" wp14:editId="6AF31487">
            <wp:extent cx="2926080" cy="2926080"/>
            <wp:effectExtent l="0" t="0" r="7620" b="762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793FC" w14:textId="02332B4B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38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Subdural Hematoma</w:t>
      </w:r>
    </w:p>
    <w:p w14:paraId="32EDEA8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57FC2CC" wp14:editId="7040463D">
            <wp:extent cx="2926080" cy="2926080"/>
            <wp:effectExtent l="0" t="0" r="7620" b="762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B6AB9" w14:textId="30836831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39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Midline Shift</w:t>
      </w:r>
    </w:p>
    <w:p w14:paraId="63A33304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EB3E360" wp14:editId="5131E8F3">
            <wp:extent cx="2926080" cy="2926080"/>
            <wp:effectExtent l="0" t="0" r="7620" b="762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91D36" w14:textId="7FD13D17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40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Midline Shift</w:t>
      </w:r>
    </w:p>
    <w:p w14:paraId="39000236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4FCE036B" wp14:editId="405F0F5F">
            <wp:extent cx="2926080" cy="2926080"/>
            <wp:effectExtent l="0" t="0" r="7620" b="762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1A490" w14:textId="3F1394A1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41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Subpial Hemorrhage</w:t>
      </w:r>
    </w:p>
    <w:p w14:paraId="1C6A68AD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1A9443A" wp14:editId="12DE93D3">
            <wp:extent cx="2926080" cy="2926080"/>
            <wp:effectExtent l="0" t="0" r="762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E7BA8" w14:textId="78A88C3C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42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Subpial Hemorrhage</w:t>
      </w:r>
    </w:p>
    <w:p w14:paraId="2AC2B9C0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1F8FF279" wp14:editId="1E2B8BE7">
            <wp:extent cx="2926080" cy="2926080"/>
            <wp:effectExtent l="0" t="0" r="7620" b="762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CC289" w14:textId="27D9A881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43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Temporal Fracture</w:t>
      </w:r>
    </w:p>
    <w:p w14:paraId="2A2A238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A6E3B61" wp14:editId="112E127A">
            <wp:extent cx="2926080" cy="2926080"/>
            <wp:effectExtent l="0" t="0" r="7620" b="762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1F518" w14:textId="7EBFAC4D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44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Temporal Fracture</w:t>
      </w:r>
    </w:p>
    <w:p w14:paraId="4BDC1A0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CA64D56" wp14:editId="77177E64">
            <wp:extent cx="2926080" cy="2926080"/>
            <wp:effectExtent l="0" t="0" r="7620" b="762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FAF39" w14:textId="0FA7EC86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45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Zygomatic Fracture</w:t>
      </w:r>
    </w:p>
    <w:p w14:paraId="283810C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463B780" wp14:editId="419B79A7">
            <wp:extent cx="2926080" cy="2926080"/>
            <wp:effectExtent l="0" t="0" r="7620" b="762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DDD8" w14:textId="351900FE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46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Zygomatic Fracture</w:t>
      </w:r>
    </w:p>
    <w:p w14:paraId="7BB3782B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995D610" wp14:editId="7ABD8FAD">
            <wp:extent cx="2926080" cy="2926080"/>
            <wp:effectExtent l="0" t="0" r="7620" b="762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600AF" w14:textId="224F6375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47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Arachnoid Cyst</w:t>
      </w:r>
    </w:p>
    <w:p w14:paraId="08AE810A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6E39764" wp14:editId="31219DE8">
            <wp:extent cx="2926080" cy="2926080"/>
            <wp:effectExtent l="0" t="0" r="7620" b="762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91A73" w14:textId="04701916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48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Arachnoid Cyst</w:t>
      </w:r>
    </w:p>
    <w:p w14:paraId="613D7328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789B57A8" wp14:editId="1003C94D">
            <wp:extent cx="2926080" cy="2926080"/>
            <wp:effectExtent l="0" t="0" r="7620" b="762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A00C" w14:textId="46083F29" w:rsidR="00820130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49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Cerebral Contusion</w:t>
      </w:r>
    </w:p>
    <w:p w14:paraId="1781ED89" w14:textId="77777777" w:rsidR="00820130" w:rsidRPr="00820130" w:rsidRDefault="00CF6BC5" w:rsidP="00820130">
      <w:pPr>
        <w:keepNext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E9BC89D" wp14:editId="73E02753">
            <wp:extent cx="2926080" cy="2926080"/>
            <wp:effectExtent l="0" t="0" r="7620" b="762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58BBD" w14:textId="69558519" w:rsidR="00535996" w:rsidRPr="00820130" w:rsidRDefault="00820130" w:rsidP="00820130">
      <w:pPr>
        <w:pStyle w:val="Caption"/>
        <w:rPr>
          <w:rFonts w:asciiTheme="majorBidi" w:hAnsiTheme="majorBidi" w:cstheme="majorBidi"/>
          <w:sz w:val="20"/>
          <w:szCs w:val="20"/>
        </w:rPr>
      </w:pPr>
      <w:r w:rsidRPr="00820130">
        <w:rPr>
          <w:rFonts w:asciiTheme="majorBidi" w:hAnsiTheme="majorBidi" w:cstheme="majorBidi"/>
          <w:sz w:val="20"/>
          <w:szCs w:val="20"/>
        </w:rPr>
        <w:t xml:space="preserve">Figure </w:t>
      </w:r>
      <w:r w:rsidRPr="00820130">
        <w:rPr>
          <w:rFonts w:asciiTheme="majorBidi" w:hAnsiTheme="majorBidi" w:cstheme="majorBidi"/>
          <w:sz w:val="20"/>
          <w:szCs w:val="20"/>
        </w:rPr>
        <w:fldChar w:fldCharType="begin"/>
      </w:r>
      <w:r w:rsidRPr="00820130">
        <w:rPr>
          <w:rFonts w:asciiTheme="majorBidi" w:hAnsiTheme="majorBidi" w:cstheme="majorBidi"/>
          <w:sz w:val="20"/>
          <w:szCs w:val="20"/>
        </w:rPr>
        <w:instrText xml:space="preserve"> SEQ Figure \* ARABIC </w:instrText>
      </w:r>
      <w:r w:rsidRPr="00820130">
        <w:rPr>
          <w:rFonts w:asciiTheme="majorBidi" w:hAnsiTheme="majorBidi" w:cstheme="majorBidi"/>
          <w:sz w:val="20"/>
          <w:szCs w:val="20"/>
        </w:rPr>
        <w:fldChar w:fldCharType="separate"/>
      </w:r>
      <w:r w:rsidRPr="00820130">
        <w:rPr>
          <w:rFonts w:asciiTheme="majorBidi" w:hAnsiTheme="majorBidi" w:cstheme="majorBidi"/>
          <w:noProof/>
          <w:sz w:val="20"/>
          <w:szCs w:val="20"/>
        </w:rPr>
        <w:t>50</w:t>
      </w:r>
      <w:r w:rsidRPr="00820130">
        <w:rPr>
          <w:rFonts w:asciiTheme="majorBidi" w:hAnsiTheme="majorBidi" w:cstheme="majorBidi"/>
          <w:sz w:val="20"/>
          <w:szCs w:val="20"/>
        </w:rPr>
        <w:fldChar w:fldCharType="end"/>
      </w:r>
      <w:r w:rsidRPr="00820130">
        <w:rPr>
          <w:rFonts w:asciiTheme="majorBidi" w:hAnsiTheme="majorBidi" w:cstheme="majorBidi"/>
          <w:sz w:val="20"/>
          <w:szCs w:val="20"/>
        </w:rPr>
        <w:t xml:space="preserve"> Cerebral Contusion</w:t>
      </w:r>
    </w:p>
    <w:sectPr w:rsidR="00535996" w:rsidRPr="00820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3E"/>
    <w:rsid w:val="002E203E"/>
    <w:rsid w:val="004F0BBE"/>
    <w:rsid w:val="00535996"/>
    <w:rsid w:val="006671C2"/>
    <w:rsid w:val="00820130"/>
    <w:rsid w:val="00CF6BC5"/>
    <w:rsid w:val="00F6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46AE6"/>
  <w15:chartTrackingRefBased/>
  <w15:docId w15:val="{57797F53-A96B-4B11-B858-169DAC8A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65E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9A0C7-DB63-4F34-924D-F8123416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2026-06-17T22:53:00Z</dcterms:created>
  <dcterms:modified xsi:type="dcterms:W3CDTF">2026-06-18T11:43:00Z</dcterms:modified>
</cp:coreProperties>
</file>