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1AE44" w14:textId="77777777" w:rsidR="007529AC" w:rsidRPr="004D548C" w:rsidRDefault="00000000">
      <w:pPr>
        <w:pStyle w:val="Heading1"/>
        <w:jc w:val="center"/>
        <w:rPr>
          <w:sz w:val="20"/>
          <w:szCs w:val="20"/>
        </w:rPr>
      </w:pPr>
      <w:r w:rsidRPr="004D548C">
        <w:rPr>
          <w:sz w:val="20"/>
          <w:szCs w:val="20"/>
        </w:rPr>
        <w:t>Electronic Supplementary Material</w:t>
      </w:r>
    </w:p>
    <w:p w14:paraId="16876556" w14:textId="77777777" w:rsidR="007529AC" w:rsidRPr="004D548C" w:rsidRDefault="00000000">
      <w:pPr>
        <w:jc w:val="center"/>
        <w:rPr>
          <w:sz w:val="20"/>
          <w:szCs w:val="20"/>
        </w:rPr>
      </w:pPr>
      <w:r w:rsidRPr="004D548C">
        <w:rPr>
          <w:b/>
          <w:sz w:val="20"/>
          <w:szCs w:val="20"/>
        </w:rPr>
        <w:t>For submission to Earth Science Informatics</w:t>
      </w:r>
      <w:r w:rsidRPr="004D548C">
        <w:rPr>
          <w:b/>
          <w:sz w:val="20"/>
          <w:szCs w:val="20"/>
        </w:rPr>
        <w:br/>
      </w:r>
      <w:r w:rsidRPr="004D548C">
        <w:rPr>
          <w:sz w:val="20"/>
          <w:szCs w:val="20"/>
        </w:rPr>
        <w:t>Supporting information for the manuscript</w:t>
      </w:r>
      <w:r w:rsidRPr="004D548C">
        <w:rPr>
          <w:sz w:val="20"/>
          <w:szCs w:val="20"/>
        </w:rPr>
        <w:br/>
      </w:r>
    </w:p>
    <w:p w14:paraId="634746D1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t>Contents</w:t>
      </w:r>
    </w:p>
    <w:p w14:paraId="4074B111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S1. Elevation and slope maps used for groundwater potential modelling</w:t>
      </w:r>
    </w:p>
    <w:p w14:paraId="57B9BDA7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S2. Geological and lithological maps of Zimbabwe</w:t>
      </w:r>
    </w:p>
    <w:p w14:paraId="0BAD9FC4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S3. Drainage density and lineament density maps</w:t>
      </w:r>
    </w:p>
    <w:p w14:paraId="1ED6CB7E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S4. Average annual rainfall and Topographic Wetness Index (TWI)</w:t>
      </w:r>
    </w:p>
    <w:p w14:paraId="31495779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S5. Soil texture and Normalized Difference Vegetation Index (NDVI)</w:t>
      </w:r>
    </w:p>
    <w:p w14:paraId="65AD875C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S6. Land Use/Land Cover (LULC) and Evapotranspiration (ET)</w:t>
      </w:r>
    </w:p>
    <w:p w14:paraId="4D2EBC6C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Figure S7. Monthly rainfall and terrestrial water storage anomaly time series (2002–2020)</w:t>
      </w:r>
    </w:p>
    <w:p w14:paraId="231C03D1" w14:textId="6AB1FF76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Supplementary Table S</w:t>
      </w:r>
      <w:r w:rsidR="003F6123" w:rsidRPr="004D548C">
        <w:rPr>
          <w:sz w:val="20"/>
          <w:szCs w:val="20"/>
        </w:rPr>
        <w:t>1</w:t>
      </w:r>
      <w:r w:rsidRPr="004D548C">
        <w:rPr>
          <w:sz w:val="20"/>
          <w:szCs w:val="20"/>
        </w:rPr>
        <w:t>. Groundwater conditioning factors, data sources and spatial resolution</w:t>
      </w:r>
    </w:p>
    <w:p w14:paraId="04CB313C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022C8924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S1</w:t>
      </w:r>
    </w:p>
    <w:p w14:paraId="6E1959FB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Elevation and slope maps used for groundwater potential modelling.</w:t>
      </w:r>
    </w:p>
    <w:p w14:paraId="0DC1CB42" w14:textId="2D8942A1" w:rsidR="007529AC" w:rsidRPr="004D548C" w:rsidRDefault="00896801" w:rsidP="00896801">
      <w:pPr>
        <w:rPr>
          <w:sz w:val="20"/>
          <w:szCs w:val="20"/>
        </w:rPr>
      </w:pPr>
      <w:r w:rsidRPr="004D548C">
        <w:rPr>
          <w:b/>
          <w:noProof/>
          <w:sz w:val="20"/>
          <w:szCs w:val="20"/>
        </w:rPr>
        <w:drawing>
          <wp:inline distT="0" distB="0" distL="0" distR="0" wp14:anchorId="63711FA0" wp14:editId="7767FEA9">
            <wp:extent cx="5487035" cy="2517775"/>
            <wp:effectExtent l="0" t="0" r="0" b="0"/>
            <wp:docPr id="2006726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95FF6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00E336C4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S2</w:t>
      </w:r>
    </w:p>
    <w:p w14:paraId="701A5A84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Geological and lithological maps of Zimbabwe.</w:t>
      </w:r>
    </w:p>
    <w:p w14:paraId="7034B02D" w14:textId="3EB124CC" w:rsidR="007529AC" w:rsidRPr="004D548C" w:rsidRDefault="00896801" w:rsidP="00896801">
      <w:pPr>
        <w:rPr>
          <w:sz w:val="20"/>
          <w:szCs w:val="20"/>
        </w:rPr>
      </w:pPr>
      <w:r w:rsidRPr="004D548C">
        <w:rPr>
          <w:b/>
          <w:noProof/>
          <w:sz w:val="20"/>
          <w:szCs w:val="20"/>
        </w:rPr>
        <w:drawing>
          <wp:inline distT="0" distB="0" distL="0" distR="0" wp14:anchorId="7C4C69B6" wp14:editId="4EC92EA5">
            <wp:extent cx="5730875" cy="2286000"/>
            <wp:effectExtent l="0" t="0" r="3175" b="0"/>
            <wp:docPr id="18925379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08788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696C56E1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S3</w:t>
      </w:r>
    </w:p>
    <w:p w14:paraId="50C50B11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Drainage density and lineament density maps.</w:t>
      </w:r>
    </w:p>
    <w:p w14:paraId="3B1CA310" w14:textId="246B0F14" w:rsidR="00896801" w:rsidRPr="004D548C" w:rsidRDefault="00896801">
      <w:pPr>
        <w:rPr>
          <w:b/>
          <w:sz w:val="20"/>
          <w:szCs w:val="20"/>
        </w:rPr>
      </w:pPr>
      <w:r w:rsidRPr="004D548C">
        <w:rPr>
          <w:b/>
          <w:noProof/>
          <w:sz w:val="20"/>
          <w:szCs w:val="20"/>
        </w:rPr>
        <w:drawing>
          <wp:inline distT="0" distB="0" distL="0" distR="0" wp14:anchorId="5D445D31" wp14:editId="0F5AAB52">
            <wp:extent cx="5730875" cy="2426335"/>
            <wp:effectExtent l="0" t="0" r="3175" b="0"/>
            <wp:docPr id="1874341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82DDF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0C44A413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S4</w:t>
      </w:r>
    </w:p>
    <w:p w14:paraId="68B8C3F6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Average annual rainfall and Topographic Wetness Index (TWI).</w:t>
      </w:r>
    </w:p>
    <w:p w14:paraId="045100F5" w14:textId="598FD735" w:rsidR="00896801" w:rsidRPr="004D548C" w:rsidRDefault="00896801">
      <w:pPr>
        <w:rPr>
          <w:b/>
          <w:sz w:val="20"/>
          <w:szCs w:val="20"/>
        </w:rPr>
      </w:pPr>
      <w:r w:rsidRPr="004D548C">
        <w:rPr>
          <w:b/>
          <w:noProof/>
          <w:sz w:val="20"/>
          <w:szCs w:val="20"/>
        </w:rPr>
        <w:drawing>
          <wp:inline distT="0" distB="0" distL="0" distR="0" wp14:anchorId="0B4CF69C" wp14:editId="7C476237">
            <wp:extent cx="5730875" cy="2743200"/>
            <wp:effectExtent l="0" t="0" r="3175" b="0"/>
            <wp:docPr id="12749835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F56C7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2590E5A3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S5</w:t>
      </w:r>
    </w:p>
    <w:p w14:paraId="5254AA21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Soil texture and NDVI.</w:t>
      </w:r>
    </w:p>
    <w:p w14:paraId="7350D259" w14:textId="58BF6491" w:rsidR="00896801" w:rsidRPr="004D548C" w:rsidRDefault="00896801">
      <w:pPr>
        <w:rPr>
          <w:sz w:val="20"/>
          <w:szCs w:val="20"/>
        </w:rPr>
      </w:pPr>
      <w:r w:rsidRPr="004D548C">
        <w:rPr>
          <w:noProof/>
          <w:sz w:val="20"/>
          <w:szCs w:val="20"/>
        </w:rPr>
        <w:drawing>
          <wp:inline distT="0" distB="0" distL="0" distR="0" wp14:anchorId="3CD37D86" wp14:editId="1CCF5367">
            <wp:extent cx="5730875" cy="2712720"/>
            <wp:effectExtent l="0" t="0" r="3175" b="0"/>
            <wp:docPr id="18792627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758D0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21C6D7F1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S6</w:t>
      </w:r>
    </w:p>
    <w:p w14:paraId="7578BC69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Land Use/Land Cover (LULC) and Evapotranspiration (ET).</w:t>
      </w:r>
    </w:p>
    <w:p w14:paraId="10A30DDA" w14:textId="205335A6" w:rsidR="00896801" w:rsidRPr="004D548C" w:rsidRDefault="00896801">
      <w:pPr>
        <w:rPr>
          <w:b/>
          <w:sz w:val="20"/>
          <w:szCs w:val="20"/>
        </w:rPr>
      </w:pPr>
      <w:r w:rsidRPr="004D548C">
        <w:rPr>
          <w:b/>
          <w:noProof/>
          <w:sz w:val="20"/>
          <w:szCs w:val="20"/>
        </w:rPr>
        <w:drawing>
          <wp:inline distT="0" distB="0" distL="0" distR="0" wp14:anchorId="58C9C373" wp14:editId="4FC05394">
            <wp:extent cx="5730875" cy="2426335"/>
            <wp:effectExtent l="0" t="0" r="0" b="0"/>
            <wp:docPr id="13317044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8024E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0E5D374A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Supplementary Figure S7</w:t>
      </w:r>
    </w:p>
    <w:p w14:paraId="1FA82804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Monthly rainfall and terrestrial water storage anomaly time series (2002–2020).</w:t>
      </w:r>
    </w:p>
    <w:p w14:paraId="0F4122DE" w14:textId="77777777" w:rsidR="00073922" w:rsidRPr="004D548C" w:rsidRDefault="00073922" w:rsidP="000739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168D3B8E" wp14:editId="43327CDE">
            <wp:extent cx="5381625" cy="2301240"/>
            <wp:effectExtent l="0" t="0" r="9525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embezi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7" t="10717" r="4648"/>
                    <a:stretch/>
                  </pic:blipFill>
                  <pic:spPr bwMode="auto">
                    <a:xfrm>
                      <a:off x="0" y="0"/>
                      <a:ext cx="5381625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365D4" w14:textId="77777777" w:rsidR="00073922" w:rsidRPr="004D548C" w:rsidRDefault="00073922" w:rsidP="000739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02ED3907" wp14:editId="61B175FE">
            <wp:extent cx="5334000" cy="22821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Buzi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11456" r="4968"/>
                    <a:stretch/>
                  </pic:blipFill>
                  <pic:spPr bwMode="auto">
                    <a:xfrm>
                      <a:off x="0" y="0"/>
                      <a:ext cx="5334000" cy="228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700870CF" wp14:editId="0EDC9662">
            <wp:extent cx="5324475" cy="2301240"/>
            <wp:effectExtent l="0" t="0" r="9525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hiredzi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0717" r="4967"/>
                    <a:stretch/>
                  </pic:blipFill>
                  <pic:spPr bwMode="auto">
                    <a:xfrm>
                      <a:off x="0" y="0"/>
                      <a:ext cx="5324475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81F7B5" wp14:editId="7808A6E1">
            <wp:extent cx="5343525" cy="2301240"/>
            <wp:effectExtent l="0" t="0" r="9525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Devure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10717" r="5128"/>
                    <a:stretch/>
                  </pic:blipFill>
                  <pic:spPr bwMode="auto">
                    <a:xfrm>
                      <a:off x="0" y="0"/>
                      <a:ext cx="5343525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7EF6F48E" wp14:editId="6310DE4D">
            <wp:extent cx="5334000" cy="229171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Kairezi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11086" r="4807"/>
                    <a:stretch/>
                  </pic:blipFill>
                  <pic:spPr bwMode="auto">
                    <a:xfrm>
                      <a:off x="0" y="0"/>
                      <a:ext cx="5334000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192D0D69" wp14:editId="70683C06">
            <wp:extent cx="5362575" cy="223837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ower Manyame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10717" r="4647" b="2439"/>
                    <a:stretch/>
                  </pic:blipFill>
                  <pic:spPr bwMode="auto">
                    <a:xfrm>
                      <a:off x="0" y="0"/>
                      <a:ext cx="536257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9D3ABF0" wp14:editId="7877F678">
            <wp:extent cx="5362575" cy="2291715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Lower mazowe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11086" r="4808"/>
                    <a:stretch/>
                  </pic:blipFill>
                  <pic:spPr bwMode="auto">
                    <a:xfrm>
                      <a:off x="0" y="0"/>
                      <a:ext cx="536257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D374318" wp14:editId="3C15BFF8">
            <wp:extent cx="5334000" cy="22574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Lower middle mupfure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10717" r="4968" b="1700"/>
                    <a:stretch/>
                  </pic:blipFill>
                  <pic:spPr bwMode="auto">
                    <a:xfrm>
                      <a:off x="0" y="0"/>
                      <a:ext cx="533400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972552D" wp14:editId="223A6F26">
            <wp:extent cx="5353050" cy="22479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Lower Munyati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10717" r="4808" b="2069"/>
                    <a:stretch/>
                  </pic:blipFill>
                  <pic:spPr bwMode="auto">
                    <a:xfrm>
                      <a:off x="0" y="0"/>
                      <a:ext cx="535305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C6C971" wp14:editId="032AB637">
            <wp:extent cx="5943600" cy="257746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Lower Mupfur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189D1E5F" wp14:editId="5EA2D371">
            <wp:extent cx="5943600" cy="257746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Lower Mzingwan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79677FC" wp14:editId="5285C188">
            <wp:extent cx="5943600" cy="257746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Lower Rwenya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05E6714" wp14:editId="70A560F3">
            <wp:extent cx="5943600" cy="257746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Lower save East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13853FB1" wp14:editId="79E9350D">
            <wp:extent cx="5943600" cy="257746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Lower Save West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02A52611" wp14:editId="14B214D9">
            <wp:extent cx="5355931" cy="22923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Middle manyame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6" t="11045" r="4644"/>
                    <a:stretch/>
                  </pic:blipFill>
                  <pic:spPr bwMode="auto">
                    <a:xfrm>
                      <a:off x="0" y="0"/>
                      <a:ext cx="5356945" cy="2292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ED684EE" wp14:editId="56B65C80">
            <wp:extent cx="5451475" cy="2398144"/>
            <wp:effectExtent l="0" t="0" r="0" b="254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Middle Mazowe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t="10710" r="4633"/>
                    <a:stretch/>
                  </pic:blipFill>
                  <pic:spPr bwMode="auto">
                    <a:xfrm>
                      <a:off x="0" y="0"/>
                      <a:ext cx="5457741" cy="24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D0783A0" wp14:editId="145164E6">
            <wp:extent cx="5400136" cy="226822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Mutirikwi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" t="11045" r="4910" b="891"/>
                    <a:stretch/>
                  </pic:blipFill>
                  <pic:spPr bwMode="auto">
                    <a:xfrm>
                      <a:off x="0" y="0"/>
                      <a:ext cx="5404653" cy="2270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119881E2" wp14:editId="22BB62AA">
            <wp:extent cx="5943600" cy="257746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Muzvezve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9C4EA01" wp14:editId="6251DE76">
            <wp:extent cx="5943600" cy="257746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wenezi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79D0343F" wp14:editId="43715DDB">
            <wp:extent cx="5943600" cy="257746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Nyadire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6F2A75E5" wp14:editId="4AF9BC24">
            <wp:extent cx="5943600" cy="257746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Nyaodza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9B384EC" wp14:editId="26FF3564">
            <wp:extent cx="5943600" cy="257746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dzi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7B00722" wp14:editId="270E79F8">
            <wp:extent cx="5943600" cy="257746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ungwe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7169F808" wp14:editId="095D3C0D">
            <wp:extent cx="5943600" cy="257746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hangani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8D57CFD" wp14:editId="1128CD94">
            <wp:extent cx="5943600" cy="257746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Tokwe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65636E2C" wp14:editId="32866BCC">
            <wp:extent cx="5339319" cy="2301240"/>
            <wp:effectExtent l="0" t="0" r="0" b="381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Upper Gwayi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5" t="10710" r="4934"/>
                    <a:stretch/>
                  </pic:blipFill>
                  <pic:spPr bwMode="auto">
                    <a:xfrm>
                      <a:off x="0" y="0"/>
                      <a:ext cx="5339727" cy="2301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69E23478" wp14:editId="2603C4C0">
            <wp:extent cx="5417389" cy="2283460"/>
            <wp:effectExtent l="0" t="0" r="0" b="254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Upper Mazowe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" t="11379" r="4931"/>
                    <a:stretch/>
                  </pic:blipFill>
                  <pic:spPr bwMode="auto">
                    <a:xfrm>
                      <a:off x="0" y="0"/>
                      <a:ext cx="5419982" cy="2284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99FB577" wp14:editId="7F018D83">
            <wp:extent cx="5460365" cy="2432649"/>
            <wp:effectExtent l="0" t="0" r="6985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Upper Middle Mupfure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6" t="10710" r="4779"/>
                    <a:stretch/>
                  </pic:blipFill>
                  <pic:spPr bwMode="auto">
                    <a:xfrm>
                      <a:off x="0" y="0"/>
                      <a:ext cx="5467505" cy="243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799EE162" wp14:editId="5F39641C">
            <wp:extent cx="5503653" cy="2341359"/>
            <wp:effectExtent l="0" t="0" r="1905" b="190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Upper Mzingwane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" t="10710" r="4192"/>
                    <a:stretch/>
                  </pic:blipFill>
                  <pic:spPr bwMode="auto">
                    <a:xfrm>
                      <a:off x="0" y="0"/>
                      <a:ext cx="5508488" cy="2343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37C27B96" wp14:editId="3B0BF52C">
            <wp:extent cx="5684808" cy="2442057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Upper Runde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10710" r="4928"/>
                    <a:stretch/>
                  </pic:blipFill>
                  <pic:spPr bwMode="auto">
                    <a:xfrm>
                      <a:off x="0" y="0"/>
                      <a:ext cx="5696447" cy="244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4C95DFE" wp14:editId="4C27BE47">
            <wp:extent cx="5943600" cy="257746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Upper Ruya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BBB7DF0" wp14:editId="52DB395A">
            <wp:extent cx="5943600" cy="257746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Upper Rwenya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8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3F341161" wp14:editId="4B8B8E5B">
            <wp:extent cx="5943600" cy="257746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Zivagwe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6549" w14:textId="77777777" w:rsidR="00073922" w:rsidRPr="004D548C" w:rsidRDefault="00073922" w:rsidP="000739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0CB4791" w14:textId="77777777" w:rsidR="00B32789" w:rsidRDefault="00B32789" w:rsidP="000739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  <w:sectPr w:rsidR="00B32789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C28713E" w14:textId="77777777" w:rsidR="00073922" w:rsidRPr="004D548C" w:rsidRDefault="00073922" w:rsidP="000739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DD96EB0" w14:textId="1500FB36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t>Supplementary Table S</w:t>
      </w:r>
      <w:r w:rsidR="00073922" w:rsidRPr="004D548C">
        <w:rPr>
          <w:sz w:val="20"/>
          <w:szCs w:val="20"/>
        </w:rPr>
        <w:t>1</w:t>
      </w:r>
    </w:p>
    <w:p w14:paraId="3A2E4200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t>Groundwater conditioning factors, data sources and spatial resolution.</w:t>
      </w:r>
    </w:p>
    <w:tbl>
      <w:tblPr>
        <w:tblStyle w:val="TableGrid1"/>
        <w:tblW w:w="13530" w:type="dxa"/>
        <w:tblLayout w:type="fixed"/>
        <w:tblLook w:val="04A0" w:firstRow="1" w:lastRow="0" w:firstColumn="1" w:lastColumn="0" w:noHBand="0" w:noVBand="1"/>
      </w:tblPr>
      <w:tblGrid>
        <w:gridCol w:w="810"/>
        <w:gridCol w:w="1032"/>
        <w:gridCol w:w="1144"/>
        <w:gridCol w:w="1144"/>
        <w:gridCol w:w="880"/>
        <w:gridCol w:w="1144"/>
        <w:gridCol w:w="967"/>
        <w:gridCol w:w="919"/>
        <w:gridCol w:w="1098"/>
        <w:gridCol w:w="1098"/>
        <w:gridCol w:w="1098"/>
        <w:gridCol w:w="1098"/>
        <w:gridCol w:w="1098"/>
      </w:tblGrid>
      <w:tr w:rsidR="00896801" w:rsidRPr="00B32789" w14:paraId="731F08D6" w14:textId="77777777" w:rsidTr="00B32789">
        <w:trPr>
          <w:trHeight w:val="432"/>
        </w:trPr>
        <w:tc>
          <w:tcPr>
            <w:tcW w:w="810" w:type="dxa"/>
            <w:hideMark/>
          </w:tcPr>
          <w:p w14:paraId="7C17BBB5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Class</w:t>
            </w:r>
          </w:p>
        </w:tc>
        <w:tc>
          <w:tcPr>
            <w:tcW w:w="1032" w:type="dxa"/>
            <w:hideMark/>
          </w:tcPr>
          <w:p w14:paraId="35890C7C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Slope (°)</w:t>
            </w:r>
          </w:p>
        </w:tc>
        <w:tc>
          <w:tcPr>
            <w:tcW w:w="1144" w:type="dxa"/>
            <w:hideMark/>
          </w:tcPr>
          <w:p w14:paraId="65B0C317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Geology</w:t>
            </w:r>
          </w:p>
        </w:tc>
        <w:tc>
          <w:tcPr>
            <w:tcW w:w="1144" w:type="dxa"/>
            <w:hideMark/>
          </w:tcPr>
          <w:p w14:paraId="49394596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Soil Texture</w:t>
            </w:r>
          </w:p>
        </w:tc>
        <w:tc>
          <w:tcPr>
            <w:tcW w:w="880" w:type="dxa"/>
            <w:hideMark/>
          </w:tcPr>
          <w:p w14:paraId="352F6B7A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Rainfall (mm)</w:t>
            </w:r>
          </w:p>
        </w:tc>
        <w:tc>
          <w:tcPr>
            <w:tcW w:w="1144" w:type="dxa"/>
            <w:hideMark/>
          </w:tcPr>
          <w:p w14:paraId="773AF4F1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NDVI (Vegetation Index)</w:t>
            </w:r>
          </w:p>
        </w:tc>
        <w:tc>
          <w:tcPr>
            <w:tcW w:w="967" w:type="dxa"/>
            <w:hideMark/>
          </w:tcPr>
          <w:p w14:paraId="2BD3C8A6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Borehole Yield (L/s)</w:t>
            </w:r>
          </w:p>
        </w:tc>
        <w:tc>
          <w:tcPr>
            <w:tcW w:w="919" w:type="dxa"/>
            <w:hideMark/>
          </w:tcPr>
          <w:p w14:paraId="76C54EF6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Lineament Density (km/km²)</w:t>
            </w:r>
          </w:p>
        </w:tc>
        <w:tc>
          <w:tcPr>
            <w:tcW w:w="1098" w:type="dxa"/>
            <w:hideMark/>
          </w:tcPr>
          <w:p w14:paraId="0A731839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Topographic Wetness Index (TWI)</w:t>
            </w:r>
          </w:p>
        </w:tc>
        <w:tc>
          <w:tcPr>
            <w:tcW w:w="1098" w:type="dxa"/>
          </w:tcPr>
          <w:p w14:paraId="7C750910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Landcover</w:t>
            </w:r>
          </w:p>
        </w:tc>
        <w:tc>
          <w:tcPr>
            <w:tcW w:w="1098" w:type="dxa"/>
          </w:tcPr>
          <w:p w14:paraId="30E99A28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Evapotranspiration (mm/year) </w:t>
            </w:r>
          </w:p>
        </w:tc>
        <w:tc>
          <w:tcPr>
            <w:tcW w:w="1098" w:type="dxa"/>
          </w:tcPr>
          <w:p w14:paraId="0CCBC760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Lithological units</w:t>
            </w:r>
          </w:p>
        </w:tc>
        <w:tc>
          <w:tcPr>
            <w:tcW w:w="1098" w:type="dxa"/>
          </w:tcPr>
          <w:p w14:paraId="00AC755C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Elevation (m)</w:t>
            </w:r>
          </w:p>
        </w:tc>
      </w:tr>
      <w:tr w:rsidR="00896801" w:rsidRPr="00B32789" w14:paraId="59C82F12" w14:textId="77777777" w:rsidTr="00B32789">
        <w:trPr>
          <w:trHeight w:val="413"/>
        </w:trPr>
        <w:tc>
          <w:tcPr>
            <w:tcW w:w="810" w:type="dxa"/>
            <w:hideMark/>
          </w:tcPr>
          <w:p w14:paraId="08A2DF5A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32" w:type="dxa"/>
            <w:hideMark/>
          </w:tcPr>
          <w:p w14:paraId="6B5F240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30° (Steep)</w:t>
            </w:r>
          </w:p>
        </w:tc>
        <w:tc>
          <w:tcPr>
            <w:tcW w:w="1144" w:type="dxa"/>
            <w:hideMark/>
          </w:tcPr>
          <w:p w14:paraId="3BF64AC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Impermeable (e.g., Granite)</w:t>
            </w:r>
          </w:p>
        </w:tc>
        <w:tc>
          <w:tcPr>
            <w:tcW w:w="1144" w:type="dxa"/>
            <w:hideMark/>
          </w:tcPr>
          <w:p w14:paraId="729FA881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Clayey (Low infiltration)</w:t>
            </w:r>
          </w:p>
        </w:tc>
        <w:tc>
          <w:tcPr>
            <w:tcW w:w="880" w:type="dxa"/>
            <w:hideMark/>
          </w:tcPr>
          <w:p w14:paraId="7210527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400</w:t>
            </w:r>
          </w:p>
        </w:tc>
        <w:tc>
          <w:tcPr>
            <w:tcW w:w="1144" w:type="dxa"/>
            <w:hideMark/>
          </w:tcPr>
          <w:p w14:paraId="7739D93B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0.1</w:t>
            </w:r>
          </w:p>
        </w:tc>
        <w:tc>
          <w:tcPr>
            <w:tcW w:w="967" w:type="dxa"/>
            <w:hideMark/>
          </w:tcPr>
          <w:p w14:paraId="014F9975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0.5</w:t>
            </w:r>
          </w:p>
        </w:tc>
        <w:tc>
          <w:tcPr>
            <w:tcW w:w="919" w:type="dxa"/>
            <w:hideMark/>
          </w:tcPr>
          <w:p w14:paraId="65BEDC11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0.5</w:t>
            </w:r>
          </w:p>
        </w:tc>
        <w:tc>
          <w:tcPr>
            <w:tcW w:w="1098" w:type="dxa"/>
            <w:hideMark/>
          </w:tcPr>
          <w:p w14:paraId="660D6BB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3.0 (Very low wetness)</w:t>
            </w:r>
          </w:p>
        </w:tc>
        <w:tc>
          <w:tcPr>
            <w:tcW w:w="1098" w:type="dxa"/>
          </w:tcPr>
          <w:p w14:paraId="2BEA343B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Urban/Bare land</w:t>
            </w:r>
          </w:p>
        </w:tc>
        <w:tc>
          <w:tcPr>
            <w:tcW w:w="1098" w:type="dxa"/>
          </w:tcPr>
          <w:p w14:paraId="52E292B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1400</w:t>
            </w:r>
          </w:p>
        </w:tc>
        <w:tc>
          <w:tcPr>
            <w:tcW w:w="1098" w:type="dxa"/>
          </w:tcPr>
          <w:p w14:paraId="5923B47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Unweathered</w:t>
            </w:r>
            <w:proofErr w:type="spellEnd"/>
            <w:r w:rsidRPr="00B32789">
              <w:rPr>
                <w:rFonts w:ascii="Times New Roman" w:hAnsi="Times New Roman" w:cs="Times New Roman"/>
                <w:sz w:val="18"/>
                <w:szCs w:val="18"/>
              </w:rPr>
              <w:t xml:space="preserve"> Granite</w:t>
            </w:r>
          </w:p>
        </w:tc>
        <w:tc>
          <w:tcPr>
            <w:tcW w:w="1098" w:type="dxa"/>
          </w:tcPr>
          <w:p w14:paraId="49D05E8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1800</w:t>
            </w:r>
          </w:p>
        </w:tc>
      </w:tr>
      <w:tr w:rsidR="00896801" w:rsidRPr="00B32789" w14:paraId="004CDFEE" w14:textId="77777777" w:rsidTr="00B32789">
        <w:trPr>
          <w:trHeight w:val="343"/>
        </w:trPr>
        <w:tc>
          <w:tcPr>
            <w:tcW w:w="810" w:type="dxa"/>
            <w:hideMark/>
          </w:tcPr>
          <w:p w14:paraId="6FC2BC4C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32" w:type="dxa"/>
            <w:hideMark/>
          </w:tcPr>
          <w:p w14:paraId="1CBEABF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25° - 30°</w:t>
            </w:r>
          </w:p>
        </w:tc>
        <w:tc>
          <w:tcPr>
            <w:tcW w:w="1144" w:type="dxa"/>
            <w:hideMark/>
          </w:tcPr>
          <w:p w14:paraId="59D8F6D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Fractured Granite</w:t>
            </w:r>
          </w:p>
        </w:tc>
        <w:tc>
          <w:tcPr>
            <w:tcW w:w="1144" w:type="dxa"/>
            <w:hideMark/>
          </w:tcPr>
          <w:p w14:paraId="73820EC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Silty Clay</w:t>
            </w:r>
          </w:p>
        </w:tc>
        <w:tc>
          <w:tcPr>
            <w:tcW w:w="880" w:type="dxa"/>
            <w:hideMark/>
          </w:tcPr>
          <w:p w14:paraId="5F7D305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400 - 500</w:t>
            </w:r>
          </w:p>
        </w:tc>
        <w:tc>
          <w:tcPr>
            <w:tcW w:w="1144" w:type="dxa"/>
            <w:hideMark/>
          </w:tcPr>
          <w:p w14:paraId="60B39FC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0.1 - 0.2</w:t>
            </w:r>
          </w:p>
        </w:tc>
        <w:tc>
          <w:tcPr>
            <w:tcW w:w="967" w:type="dxa"/>
            <w:hideMark/>
          </w:tcPr>
          <w:p w14:paraId="66050435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0.5 - 1</w:t>
            </w:r>
          </w:p>
        </w:tc>
        <w:tc>
          <w:tcPr>
            <w:tcW w:w="919" w:type="dxa"/>
            <w:hideMark/>
          </w:tcPr>
          <w:p w14:paraId="697F559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0.5 - 1.0</w:t>
            </w:r>
          </w:p>
        </w:tc>
        <w:tc>
          <w:tcPr>
            <w:tcW w:w="1098" w:type="dxa"/>
            <w:hideMark/>
          </w:tcPr>
          <w:p w14:paraId="5502A69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3.0 - 4.0</w:t>
            </w:r>
          </w:p>
        </w:tc>
        <w:tc>
          <w:tcPr>
            <w:tcW w:w="1098" w:type="dxa"/>
          </w:tcPr>
          <w:p w14:paraId="61BDE5EA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Shrubland</w:t>
            </w:r>
          </w:p>
        </w:tc>
        <w:tc>
          <w:tcPr>
            <w:tcW w:w="1098" w:type="dxa"/>
          </w:tcPr>
          <w:p w14:paraId="4D2A33E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1200 – 1400</w:t>
            </w:r>
          </w:p>
        </w:tc>
        <w:tc>
          <w:tcPr>
            <w:tcW w:w="1098" w:type="dxa"/>
          </w:tcPr>
          <w:p w14:paraId="6715DBF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Fractured Gneiss</w:t>
            </w:r>
          </w:p>
        </w:tc>
        <w:tc>
          <w:tcPr>
            <w:tcW w:w="1098" w:type="dxa"/>
          </w:tcPr>
          <w:p w14:paraId="4CA5662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1600 – 1800</w:t>
            </w:r>
          </w:p>
        </w:tc>
      </w:tr>
      <w:tr w:rsidR="00896801" w:rsidRPr="00B32789" w14:paraId="6354EC2C" w14:textId="77777777" w:rsidTr="00B32789">
        <w:trPr>
          <w:trHeight w:val="293"/>
        </w:trPr>
        <w:tc>
          <w:tcPr>
            <w:tcW w:w="810" w:type="dxa"/>
            <w:hideMark/>
          </w:tcPr>
          <w:p w14:paraId="2037674F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32" w:type="dxa"/>
            <w:hideMark/>
          </w:tcPr>
          <w:p w14:paraId="0882FDD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20° - 25°</w:t>
            </w:r>
          </w:p>
        </w:tc>
        <w:tc>
          <w:tcPr>
            <w:tcW w:w="1144" w:type="dxa"/>
            <w:hideMark/>
          </w:tcPr>
          <w:p w14:paraId="2452106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Quartzite</w:t>
            </w:r>
          </w:p>
        </w:tc>
        <w:tc>
          <w:tcPr>
            <w:tcW w:w="1144" w:type="dxa"/>
            <w:hideMark/>
          </w:tcPr>
          <w:p w14:paraId="7B4C28B0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Sandy Clay</w:t>
            </w:r>
          </w:p>
        </w:tc>
        <w:tc>
          <w:tcPr>
            <w:tcW w:w="880" w:type="dxa"/>
            <w:hideMark/>
          </w:tcPr>
          <w:p w14:paraId="33C1F00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500 - 600</w:t>
            </w:r>
          </w:p>
        </w:tc>
        <w:tc>
          <w:tcPr>
            <w:tcW w:w="1144" w:type="dxa"/>
            <w:hideMark/>
          </w:tcPr>
          <w:p w14:paraId="3221512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0.2 - 0.3</w:t>
            </w:r>
          </w:p>
        </w:tc>
        <w:tc>
          <w:tcPr>
            <w:tcW w:w="967" w:type="dxa"/>
            <w:hideMark/>
          </w:tcPr>
          <w:p w14:paraId="4333D3A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1-Feb</w:t>
            </w:r>
          </w:p>
        </w:tc>
        <w:tc>
          <w:tcPr>
            <w:tcW w:w="919" w:type="dxa"/>
            <w:hideMark/>
          </w:tcPr>
          <w:p w14:paraId="364BC99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1.0 - 1.5</w:t>
            </w:r>
          </w:p>
        </w:tc>
        <w:tc>
          <w:tcPr>
            <w:tcW w:w="1098" w:type="dxa"/>
            <w:hideMark/>
          </w:tcPr>
          <w:p w14:paraId="1481A5D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4.0 - 5.0</w:t>
            </w:r>
          </w:p>
        </w:tc>
        <w:tc>
          <w:tcPr>
            <w:tcW w:w="1098" w:type="dxa"/>
          </w:tcPr>
          <w:p w14:paraId="4CC3BF8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Mixed Agriculture</w:t>
            </w:r>
          </w:p>
        </w:tc>
        <w:tc>
          <w:tcPr>
            <w:tcW w:w="1098" w:type="dxa"/>
          </w:tcPr>
          <w:p w14:paraId="0C96C3F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1000 – 1200</w:t>
            </w:r>
          </w:p>
        </w:tc>
        <w:tc>
          <w:tcPr>
            <w:tcW w:w="1098" w:type="dxa"/>
          </w:tcPr>
          <w:p w14:paraId="0EE9414A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Quartz-rich Schists</w:t>
            </w:r>
          </w:p>
        </w:tc>
        <w:tc>
          <w:tcPr>
            <w:tcW w:w="1098" w:type="dxa"/>
          </w:tcPr>
          <w:p w14:paraId="257A63D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1400 – 1600</w:t>
            </w:r>
          </w:p>
        </w:tc>
      </w:tr>
      <w:tr w:rsidR="00896801" w:rsidRPr="00B32789" w14:paraId="48A33167" w14:textId="77777777" w:rsidTr="00B32789">
        <w:trPr>
          <w:trHeight w:val="293"/>
        </w:trPr>
        <w:tc>
          <w:tcPr>
            <w:tcW w:w="810" w:type="dxa"/>
            <w:hideMark/>
          </w:tcPr>
          <w:p w14:paraId="4BF52F3F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32" w:type="dxa"/>
            <w:hideMark/>
          </w:tcPr>
          <w:p w14:paraId="182266D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15° - 20°</w:t>
            </w:r>
          </w:p>
        </w:tc>
        <w:tc>
          <w:tcPr>
            <w:tcW w:w="1144" w:type="dxa"/>
            <w:hideMark/>
          </w:tcPr>
          <w:p w14:paraId="7AD12A7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Dolerite</w:t>
            </w:r>
          </w:p>
        </w:tc>
        <w:tc>
          <w:tcPr>
            <w:tcW w:w="1144" w:type="dxa"/>
            <w:hideMark/>
          </w:tcPr>
          <w:p w14:paraId="4556EC93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Loamy Sand</w:t>
            </w:r>
          </w:p>
        </w:tc>
        <w:tc>
          <w:tcPr>
            <w:tcW w:w="880" w:type="dxa"/>
            <w:hideMark/>
          </w:tcPr>
          <w:p w14:paraId="32BE990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600 - 700</w:t>
            </w:r>
          </w:p>
        </w:tc>
        <w:tc>
          <w:tcPr>
            <w:tcW w:w="1144" w:type="dxa"/>
            <w:hideMark/>
          </w:tcPr>
          <w:p w14:paraId="55022C70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0.3 - 0.4</w:t>
            </w:r>
          </w:p>
        </w:tc>
        <w:tc>
          <w:tcPr>
            <w:tcW w:w="967" w:type="dxa"/>
            <w:hideMark/>
          </w:tcPr>
          <w:p w14:paraId="4F6F9EA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2-Mar</w:t>
            </w:r>
          </w:p>
        </w:tc>
        <w:tc>
          <w:tcPr>
            <w:tcW w:w="919" w:type="dxa"/>
            <w:hideMark/>
          </w:tcPr>
          <w:p w14:paraId="0827327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1.5 - 2.0</w:t>
            </w:r>
          </w:p>
        </w:tc>
        <w:tc>
          <w:tcPr>
            <w:tcW w:w="1098" w:type="dxa"/>
            <w:hideMark/>
          </w:tcPr>
          <w:p w14:paraId="62C783A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5.0 - 6.0</w:t>
            </w:r>
          </w:p>
        </w:tc>
        <w:tc>
          <w:tcPr>
            <w:tcW w:w="1098" w:type="dxa"/>
          </w:tcPr>
          <w:p w14:paraId="1B126CA5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Agroforestry</w:t>
            </w:r>
          </w:p>
        </w:tc>
        <w:tc>
          <w:tcPr>
            <w:tcW w:w="1098" w:type="dxa"/>
          </w:tcPr>
          <w:p w14:paraId="2CDEBAA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900 – 1000</w:t>
            </w:r>
          </w:p>
        </w:tc>
        <w:tc>
          <w:tcPr>
            <w:tcW w:w="1098" w:type="dxa"/>
          </w:tcPr>
          <w:p w14:paraId="77AB61CB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Weathered Dolerite</w:t>
            </w:r>
          </w:p>
        </w:tc>
        <w:tc>
          <w:tcPr>
            <w:tcW w:w="1098" w:type="dxa"/>
          </w:tcPr>
          <w:p w14:paraId="04D3B3B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1200 – 1400</w:t>
            </w:r>
          </w:p>
        </w:tc>
      </w:tr>
      <w:tr w:rsidR="00896801" w:rsidRPr="00B32789" w14:paraId="21CFB879" w14:textId="77777777" w:rsidTr="00B32789">
        <w:trPr>
          <w:trHeight w:val="293"/>
        </w:trPr>
        <w:tc>
          <w:tcPr>
            <w:tcW w:w="810" w:type="dxa"/>
            <w:hideMark/>
          </w:tcPr>
          <w:p w14:paraId="37AB0ACB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32" w:type="dxa"/>
            <w:hideMark/>
          </w:tcPr>
          <w:p w14:paraId="37C9E770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10° - 15°</w:t>
            </w:r>
          </w:p>
        </w:tc>
        <w:tc>
          <w:tcPr>
            <w:tcW w:w="1144" w:type="dxa"/>
            <w:hideMark/>
          </w:tcPr>
          <w:p w14:paraId="57C0776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Sandstone</w:t>
            </w:r>
          </w:p>
        </w:tc>
        <w:tc>
          <w:tcPr>
            <w:tcW w:w="1144" w:type="dxa"/>
            <w:hideMark/>
          </w:tcPr>
          <w:p w14:paraId="0DB24BD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Sandy Loam</w:t>
            </w:r>
          </w:p>
        </w:tc>
        <w:tc>
          <w:tcPr>
            <w:tcW w:w="880" w:type="dxa"/>
            <w:hideMark/>
          </w:tcPr>
          <w:p w14:paraId="0C155121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700 - 800</w:t>
            </w:r>
          </w:p>
        </w:tc>
        <w:tc>
          <w:tcPr>
            <w:tcW w:w="1144" w:type="dxa"/>
            <w:hideMark/>
          </w:tcPr>
          <w:p w14:paraId="28D60B6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0.4 - 0.5</w:t>
            </w:r>
          </w:p>
        </w:tc>
        <w:tc>
          <w:tcPr>
            <w:tcW w:w="967" w:type="dxa"/>
            <w:hideMark/>
          </w:tcPr>
          <w:p w14:paraId="3680FD0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3-Apr</w:t>
            </w:r>
          </w:p>
        </w:tc>
        <w:tc>
          <w:tcPr>
            <w:tcW w:w="919" w:type="dxa"/>
            <w:hideMark/>
          </w:tcPr>
          <w:p w14:paraId="0D79059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2.0 - 2.5</w:t>
            </w:r>
          </w:p>
        </w:tc>
        <w:tc>
          <w:tcPr>
            <w:tcW w:w="1098" w:type="dxa"/>
            <w:hideMark/>
          </w:tcPr>
          <w:p w14:paraId="76D81CD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6.0 - 7.0</w:t>
            </w:r>
          </w:p>
        </w:tc>
        <w:tc>
          <w:tcPr>
            <w:tcW w:w="1098" w:type="dxa"/>
          </w:tcPr>
          <w:p w14:paraId="5BD82E2A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Woodland</w:t>
            </w:r>
          </w:p>
        </w:tc>
        <w:tc>
          <w:tcPr>
            <w:tcW w:w="1098" w:type="dxa"/>
          </w:tcPr>
          <w:p w14:paraId="0F6FE00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800 – 900</w:t>
            </w:r>
          </w:p>
        </w:tc>
        <w:tc>
          <w:tcPr>
            <w:tcW w:w="1098" w:type="dxa"/>
          </w:tcPr>
          <w:p w14:paraId="51F2D73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Ferruginous Sandstones</w:t>
            </w:r>
          </w:p>
        </w:tc>
        <w:tc>
          <w:tcPr>
            <w:tcW w:w="1098" w:type="dxa"/>
          </w:tcPr>
          <w:p w14:paraId="6C37554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1000 – 1200</w:t>
            </w:r>
          </w:p>
        </w:tc>
      </w:tr>
      <w:tr w:rsidR="00896801" w:rsidRPr="00B32789" w14:paraId="37F9C430" w14:textId="77777777" w:rsidTr="00B32789">
        <w:trPr>
          <w:trHeight w:val="183"/>
        </w:trPr>
        <w:tc>
          <w:tcPr>
            <w:tcW w:w="810" w:type="dxa"/>
            <w:hideMark/>
          </w:tcPr>
          <w:p w14:paraId="38E4C39D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32" w:type="dxa"/>
            <w:hideMark/>
          </w:tcPr>
          <w:p w14:paraId="3B3126B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7° - 10°</w:t>
            </w:r>
          </w:p>
        </w:tc>
        <w:tc>
          <w:tcPr>
            <w:tcW w:w="1144" w:type="dxa"/>
            <w:hideMark/>
          </w:tcPr>
          <w:p w14:paraId="67A71BA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Basalt</w:t>
            </w:r>
          </w:p>
        </w:tc>
        <w:tc>
          <w:tcPr>
            <w:tcW w:w="1144" w:type="dxa"/>
            <w:hideMark/>
          </w:tcPr>
          <w:p w14:paraId="10DD12CA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Loam</w:t>
            </w:r>
          </w:p>
        </w:tc>
        <w:tc>
          <w:tcPr>
            <w:tcW w:w="880" w:type="dxa"/>
            <w:hideMark/>
          </w:tcPr>
          <w:p w14:paraId="0C26948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800 - 900</w:t>
            </w:r>
          </w:p>
        </w:tc>
        <w:tc>
          <w:tcPr>
            <w:tcW w:w="1144" w:type="dxa"/>
            <w:hideMark/>
          </w:tcPr>
          <w:p w14:paraId="3F1D6513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0.5 - 0.6</w:t>
            </w:r>
          </w:p>
        </w:tc>
        <w:tc>
          <w:tcPr>
            <w:tcW w:w="967" w:type="dxa"/>
            <w:hideMark/>
          </w:tcPr>
          <w:p w14:paraId="65BB55C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4-May</w:t>
            </w:r>
          </w:p>
        </w:tc>
        <w:tc>
          <w:tcPr>
            <w:tcW w:w="919" w:type="dxa"/>
            <w:hideMark/>
          </w:tcPr>
          <w:p w14:paraId="5ED799C0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2.5 - 3.0</w:t>
            </w:r>
          </w:p>
        </w:tc>
        <w:tc>
          <w:tcPr>
            <w:tcW w:w="1098" w:type="dxa"/>
            <w:hideMark/>
          </w:tcPr>
          <w:p w14:paraId="10323365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7.0 - 8.0</w:t>
            </w:r>
          </w:p>
        </w:tc>
        <w:tc>
          <w:tcPr>
            <w:tcW w:w="1098" w:type="dxa"/>
          </w:tcPr>
          <w:p w14:paraId="70EA589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Bushland</w:t>
            </w:r>
          </w:p>
        </w:tc>
        <w:tc>
          <w:tcPr>
            <w:tcW w:w="1098" w:type="dxa"/>
          </w:tcPr>
          <w:p w14:paraId="6955B42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700 – 800</w:t>
            </w:r>
          </w:p>
        </w:tc>
        <w:tc>
          <w:tcPr>
            <w:tcW w:w="1098" w:type="dxa"/>
          </w:tcPr>
          <w:p w14:paraId="17EE376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Fractured Basalts</w:t>
            </w:r>
          </w:p>
        </w:tc>
        <w:tc>
          <w:tcPr>
            <w:tcW w:w="1098" w:type="dxa"/>
          </w:tcPr>
          <w:p w14:paraId="28CF68F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800 – 1000</w:t>
            </w:r>
          </w:p>
        </w:tc>
      </w:tr>
      <w:tr w:rsidR="00896801" w:rsidRPr="00B32789" w14:paraId="774D0717" w14:textId="77777777" w:rsidTr="00B32789">
        <w:trPr>
          <w:trHeight w:val="343"/>
        </w:trPr>
        <w:tc>
          <w:tcPr>
            <w:tcW w:w="810" w:type="dxa"/>
            <w:hideMark/>
          </w:tcPr>
          <w:p w14:paraId="03E828BA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32" w:type="dxa"/>
            <w:hideMark/>
          </w:tcPr>
          <w:p w14:paraId="7C6F1F63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4° - 7°</w:t>
            </w:r>
          </w:p>
        </w:tc>
        <w:tc>
          <w:tcPr>
            <w:tcW w:w="1144" w:type="dxa"/>
            <w:hideMark/>
          </w:tcPr>
          <w:p w14:paraId="4E14258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Weathered Basement</w:t>
            </w:r>
          </w:p>
        </w:tc>
        <w:tc>
          <w:tcPr>
            <w:tcW w:w="1144" w:type="dxa"/>
            <w:hideMark/>
          </w:tcPr>
          <w:p w14:paraId="75F0A2F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Silt Loam</w:t>
            </w:r>
          </w:p>
        </w:tc>
        <w:tc>
          <w:tcPr>
            <w:tcW w:w="880" w:type="dxa"/>
            <w:hideMark/>
          </w:tcPr>
          <w:p w14:paraId="2BA84E9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900 - 1000</w:t>
            </w:r>
          </w:p>
        </w:tc>
        <w:tc>
          <w:tcPr>
            <w:tcW w:w="1144" w:type="dxa"/>
            <w:hideMark/>
          </w:tcPr>
          <w:p w14:paraId="72DC030B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0.6 - 0.7</w:t>
            </w:r>
          </w:p>
        </w:tc>
        <w:tc>
          <w:tcPr>
            <w:tcW w:w="967" w:type="dxa"/>
            <w:hideMark/>
          </w:tcPr>
          <w:p w14:paraId="7D6DB76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5-Jul</w:t>
            </w:r>
          </w:p>
        </w:tc>
        <w:tc>
          <w:tcPr>
            <w:tcW w:w="919" w:type="dxa"/>
            <w:hideMark/>
          </w:tcPr>
          <w:p w14:paraId="7522C94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3.0 - 3.5</w:t>
            </w:r>
          </w:p>
        </w:tc>
        <w:tc>
          <w:tcPr>
            <w:tcW w:w="1098" w:type="dxa"/>
            <w:hideMark/>
          </w:tcPr>
          <w:p w14:paraId="5291A72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8.0 - 9.0</w:t>
            </w:r>
          </w:p>
        </w:tc>
        <w:tc>
          <w:tcPr>
            <w:tcW w:w="1098" w:type="dxa"/>
          </w:tcPr>
          <w:p w14:paraId="38C659B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Cultivated Fields</w:t>
            </w:r>
          </w:p>
        </w:tc>
        <w:tc>
          <w:tcPr>
            <w:tcW w:w="1098" w:type="dxa"/>
          </w:tcPr>
          <w:p w14:paraId="2C6C6D1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600 – 700</w:t>
            </w:r>
          </w:p>
        </w:tc>
        <w:tc>
          <w:tcPr>
            <w:tcW w:w="1098" w:type="dxa"/>
          </w:tcPr>
          <w:p w14:paraId="56A1DA41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Weathered Schist</w:t>
            </w:r>
          </w:p>
        </w:tc>
        <w:tc>
          <w:tcPr>
            <w:tcW w:w="1098" w:type="dxa"/>
          </w:tcPr>
          <w:p w14:paraId="1A3ED3B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600 – 800</w:t>
            </w:r>
          </w:p>
        </w:tc>
      </w:tr>
      <w:tr w:rsidR="00896801" w:rsidRPr="00B32789" w14:paraId="13222C2D" w14:textId="77777777" w:rsidTr="00B32789">
        <w:trPr>
          <w:trHeight w:val="449"/>
        </w:trPr>
        <w:tc>
          <w:tcPr>
            <w:tcW w:w="810" w:type="dxa"/>
            <w:hideMark/>
          </w:tcPr>
          <w:p w14:paraId="611607F9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32" w:type="dxa"/>
            <w:hideMark/>
          </w:tcPr>
          <w:p w14:paraId="253CB6C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2° - 4°</w:t>
            </w:r>
          </w:p>
        </w:tc>
        <w:tc>
          <w:tcPr>
            <w:tcW w:w="1144" w:type="dxa"/>
            <w:hideMark/>
          </w:tcPr>
          <w:p w14:paraId="253D73B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Karoo Sediments</w:t>
            </w:r>
          </w:p>
        </w:tc>
        <w:tc>
          <w:tcPr>
            <w:tcW w:w="1144" w:type="dxa"/>
            <w:hideMark/>
          </w:tcPr>
          <w:p w14:paraId="418C475C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Silt</w:t>
            </w:r>
          </w:p>
        </w:tc>
        <w:tc>
          <w:tcPr>
            <w:tcW w:w="880" w:type="dxa"/>
            <w:hideMark/>
          </w:tcPr>
          <w:p w14:paraId="3D9A6A2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1000 - 1100</w:t>
            </w:r>
          </w:p>
        </w:tc>
        <w:tc>
          <w:tcPr>
            <w:tcW w:w="1144" w:type="dxa"/>
            <w:hideMark/>
          </w:tcPr>
          <w:p w14:paraId="67E6B91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0.7 - 0.8</w:t>
            </w:r>
          </w:p>
        </w:tc>
        <w:tc>
          <w:tcPr>
            <w:tcW w:w="967" w:type="dxa"/>
            <w:hideMark/>
          </w:tcPr>
          <w:p w14:paraId="1958D67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7-Sep</w:t>
            </w:r>
          </w:p>
        </w:tc>
        <w:tc>
          <w:tcPr>
            <w:tcW w:w="919" w:type="dxa"/>
            <w:hideMark/>
          </w:tcPr>
          <w:p w14:paraId="00297FC3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3.5 - 4.0</w:t>
            </w:r>
          </w:p>
        </w:tc>
        <w:tc>
          <w:tcPr>
            <w:tcW w:w="1098" w:type="dxa"/>
            <w:hideMark/>
          </w:tcPr>
          <w:p w14:paraId="5317031A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9.0 - 10.0</w:t>
            </w:r>
          </w:p>
        </w:tc>
        <w:tc>
          <w:tcPr>
            <w:tcW w:w="1098" w:type="dxa"/>
          </w:tcPr>
          <w:p w14:paraId="34DEDD2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Wetlands</w:t>
            </w:r>
          </w:p>
        </w:tc>
        <w:tc>
          <w:tcPr>
            <w:tcW w:w="1098" w:type="dxa"/>
          </w:tcPr>
          <w:p w14:paraId="64D802A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500 – 600</w:t>
            </w:r>
          </w:p>
        </w:tc>
        <w:tc>
          <w:tcPr>
            <w:tcW w:w="1098" w:type="dxa"/>
          </w:tcPr>
          <w:p w14:paraId="4DEBA64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Fluvial Sediments</w:t>
            </w:r>
          </w:p>
        </w:tc>
        <w:tc>
          <w:tcPr>
            <w:tcW w:w="1098" w:type="dxa"/>
          </w:tcPr>
          <w:p w14:paraId="6457B0B0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400 – 600</w:t>
            </w:r>
          </w:p>
        </w:tc>
      </w:tr>
      <w:tr w:rsidR="00896801" w:rsidRPr="00B32789" w14:paraId="784A2EEE" w14:textId="77777777" w:rsidTr="00B32789">
        <w:trPr>
          <w:trHeight w:val="378"/>
        </w:trPr>
        <w:tc>
          <w:tcPr>
            <w:tcW w:w="810" w:type="dxa"/>
            <w:hideMark/>
          </w:tcPr>
          <w:p w14:paraId="210584D4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32" w:type="dxa"/>
            <w:hideMark/>
          </w:tcPr>
          <w:p w14:paraId="6BC5819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1° - 2°</w:t>
            </w:r>
          </w:p>
        </w:tc>
        <w:tc>
          <w:tcPr>
            <w:tcW w:w="1144" w:type="dxa"/>
            <w:hideMark/>
          </w:tcPr>
          <w:p w14:paraId="130A8AFA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Alluvial Deposits</w:t>
            </w:r>
          </w:p>
        </w:tc>
        <w:tc>
          <w:tcPr>
            <w:tcW w:w="1144" w:type="dxa"/>
            <w:hideMark/>
          </w:tcPr>
          <w:p w14:paraId="168266F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Sandy</w:t>
            </w:r>
          </w:p>
        </w:tc>
        <w:tc>
          <w:tcPr>
            <w:tcW w:w="880" w:type="dxa"/>
            <w:hideMark/>
          </w:tcPr>
          <w:p w14:paraId="23B5233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1100 - 1200</w:t>
            </w:r>
          </w:p>
        </w:tc>
        <w:tc>
          <w:tcPr>
            <w:tcW w:w="1144" w:type="dxa"/>
            <w:hideMark/>
          </w:tcPr>
          <w:p w14:paraId="7715D19E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0.8 - 0.9</w:t>
            </w:r>
          </w:p>
        </w:tc>
        <w:tc>
          <w:tcPr>
            <w:tcW w:w="967" w:type="dxa"/>
            <w:hideMark/>
          </w:tcPr>
          <w:p w14:paraId="1B17A146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9-Dec</w:t>
            </w:r>
          </w:p>
        </w:tc>
        <w:tc>
          <w:tcPr>
            <w:tcW w:w="919" w:type="dxa"/>
            <w:hideMark/>
          </w:tcPr>
          <w:p w14:paraId="7492AC1B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4.0 - 4.5</w:t>
            </w:r>
          </w:p>
        </w:tc>
        <w:tc>
          <w:tcPr>
            <w:tcW w:w="1098" w:type="dxa"/>
            <w:hideMark/>
          </w:tcPr>
          <w:p w14:paraId="39E1720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10.0 - 11.0</w:t>
            </w:r>
          </w:p>
        </w:tc>
        <w:tc>
          <w:tcPr>
            <w:tcW w:w="1098" w:type="dxa"/>
          </w:tcPr>
          <w:p w14:paraId="18E172CF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Riverine Forests</w:t>
            </w:r>
          </w:p>
        </w:tc>
        <w:tc>
          <w:tcPr>
            <w:tcW w:w="1098" w:type="dxa"/>
          </w:tcPr>
          <w:p w14:paraId="1BFE1C0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400 – 500</w:t>
            </w:r>
          </w:p>
        </w:tc>
        <w:tc>
          <w:tcPr>
            <w:tcW w:w="1098" w:type="dxa"/>
          </w:tcPr>
          <w:p w14:paraId="7E85440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Recent Alluvial Sands</w:t>
            </w:r>
          </w:p>
        </w:tc>
        <w:tc>
          <w:tcPr>
            <w:tcW w:w="1098" w:type="dxa"/>
          </w:tcPr>
          <w:p w14:paraId="598FAF70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200 – 400</w:t>
            </w:r>
          </w:p>
        </w:tc>
      </w:tr>
      <w:tr w:rsidR="00896801" w:rsidRPr="00B32789" w14:paraId="2779EADD" w14:textId="77777777" w:rsidTr="00B32789">
        <w:trPr>
          <w:trHeight w:val="484"/>
        </w:trPr>
        <w:tc>
          <w:tcPr>
            <w:tcW w:w="810" w:type="dxa"/>
            <w:hideMark/>
          </w:tcPr>
          <w:p w14:paraId="50F75918" w14:textId="77777777" w:rsidR="00896801" w:rsidRPr="00B32789" w:rsidRDefault="00896801" w:rsidP="007950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32" w:type="dxa"/>
            <w:hideMark/>
          </w:tcPr>
          <w:p w14:paraId="3C21D8A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1° (Flat)</w:t>
            </w:r>
          </w:p>
        </w:tc>
        <w:tc>
          <w:tcPr>
            <w:tcW w:w="1144" w:type="dxa"/>
            <w:hideMark/>
          </w:tcPr>
          <w:p w14:paraId="7980ED2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Unconsolidated Sediments</w:t>
            </w:r>
          </w:p>
        </w:tc>
        <w:tc>
          <w:tcPr>
            <w:tcW w:w="1144" w:type="dxa"/>
            <w:hideMark/>
          </w:tcPr>
          <w:p w14:paraId="62161E38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Coarse Sand</w:t>
            </w:r>
          </w:p>
        </w:tc>
        <w:tc>
          <w:tcPr>
            <w:tcW w:w="880" w:type="dxa"/>
            <w:hideMark/>
          </w:tcPr>
          <w:p w14:paraId="059247B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1200</w:t>
            </w:r>
          </w:p>
        </w:tc>
        <w:tc>
          <w:tcPr>
            <w:tcW w:w="1144" w:type="dxa"/>
            <w:hideMark/>
          </w:tcPr>
          <w:p w14:paraId="57D57372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0.9</w:t>
            </w:r>
          </w:p>
        </w:tc>
        <w:tc>
          <w:tcPr>
            <w:tcW w:w="967" w:type="dxa"/>
            <w:hideMark/>
          </w:tcPr>
          <w:p w14:paraId="32BAB8F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12</w:t>
            </w:r>
          </w:p>
        </w:tc>
        <w:tc>
          <w:tcPr>
            <w:tcW w:w="919" w:type="dxa"/>
            <w:hideMark/>
          </w:tcPr>
          <w:p w14:paraId="405628A1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4.5 (Very High Fracturing)</w:t>
            </w:r>
          </w:p>
        </w:tc>
        <w:tc>
          <w:tcPr>
            <w:tcW w:w="1098" w:type="dxa"/>
            <w:hideMark/>
          </w:tcPr>
          <w:p w14:paraId="446186F9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&gt; 11.0 (High Wetness)</w:t>
            </w:r>
          </w:p>
        </w:tc>
        <w:tc>
          <w:tcPr>
            <w:tcW w:w="1098" w:type="dxa"/>
          </w:tcPr>
          <w:p w14:paraId="6C83DA2B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Floodplains</w:t>
            </w:r>
          </w:p>
        </w:tc>
        <w:tc>
          <w:tcPr>
            <w:tcW w:w="1098" w:type="dxa"/>
          </w:tcPr>
          <w:p w14:paraId="19558A0D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400</w:t>
            </w:r>
          </w:p>
        </w:tc>
        <w:tc>
          <w:tcPr>
            <w:tcW w:w="1098" w:type="dxa"/>
          </w:tcPr>
          <w:p w14:paraId="019DD3E4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Unconsolidated Alluvium</w:t>
            </w:r>
          </w:p>
        </w:tc>
        <w:tc>
          <w:tcPr>
            <w:tcW w:w="1098" w:type="dxa"/>
          </w:tcPr>
          <w:p w14:paraId="1ED68A07" w14:textId="77777777" w:rsidR="00896801" w:rsidRPr="00B32789" w:rsidRDefault="00896801" w:rsidP="007950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789">
              <w:rPr>
                <w:rFonts w:ascii="Times New Roman" w:hAnsi="Times New Roman" w:cs="Times New Roman"/>
                <w:sz w:val="18"/>
                <w:szCs w:val="18"/>
              </w:rPr>
              <w:t>&lt; 200</w:t>
            </w:r>
          </w:p>
        </w:tc>
      </w:tr>
    </w:tbl>
    <w:p w14:paraId="16058829" w14:textId="77777777" w:rsidR="007529AC" w:rsidRPr="004D548C" w:rsidRDefault="00000000">
      <w:pPr>
        <w:rPr>
          <w:sz w:val="20"/>
          <w:szCs w:val="20"/>
        </w:rPr>
      </w:pPr>
      <w:r w:rsidRPr="004D548C">
        <w:rPr>
          <w:sz w:val="20"/>
          <w:szCs w:val="20"/>
        </w:rPr>
        <w:br w:type="page"/>
      </w:r>
    </w:p>
    <w:p w14:paraId="6D454C35" w14:textId="77777777" w:rsidR="007529AC" w:rsidRPr="004D548C" w:rsidRDefault="00000000">
      <w:pPr>
        <w:pStyle w:val="Heading2"/>
        <w:rPr>
          <w:sz w:val="20"/>
          <w:szCs w:val="20"/>
        </w:rPr>
      </w:pPr>
      <w:r w:rsidRPr="004D548C">
        <w:rPr>
          <w:sz w:val="20"/>
          <w:szCs w:val="20"/>
        </w:rPr>
        <w:lastRenderedPageBreak/>
        <w:t>Author Checklist</w:t>
      </w:r>
    </w:p>
    <w:p w14:paraId="168979C1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Ensure every supplementary figure/table is cited at least once in the main manuscript.</w:t>
      </w:r>
    </w:p>
    <w:p w14:paraId="33109531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Maintain numbering independently from the main manuscript (S1, S2, etc.).</w:t>
      </w:r>
    </w:p>
    <w:p w14:paraId="1E38357F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Use the same terminology and abbreviations as the main manuscript.</w:t>
      </w:r>
    </w:p>
    <w:p w14:paraId="6D69018E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Ensure all figures are publication quality (minimum 300 dpi).</w:t>
      </w:r>
    </w:p>
    <w:p w14:paraId="706D9C2B" w14:textId="77777777" w:rsidR="007529AC" w:rsidRPr="004D548C" w:rsidRDefault="00000000">
      <w:pPr>
        <w:pStyle w:val="ListBullet"/>
        <w:rPr>
          <w:sz w:val="20"/>
          <w:szCs w:val="20"/>
        </w:rPr>
      </w:pPr>
      <w:r w:rsidRPr="004D548C">
        <w:rPr>
          <w:sz w:val="20"/>
          <w:szCs w:val="20"/>
        </w:rPr>
        <w:t>Keep captions concise but self-contained.</w:t>
      </w:r>
    </w:p>
    <w:sectPr w:rsidR="007529AC" w:rsidRPr="004D548C" w:rsidSect="00B3278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4900743">
    <w:abstractNumId w:val="8"/>
  </w:num>
  <w:num w:numId="2" w16cid:durableId="1971087095">
    <w:abstractNumId w:val="6"/>
  </w:num>
  <w:num w:numId="3" w16cid:durableId="1519084122">
    <w:abstractNumId w:val="5"/>
  </w:num>
  <w:num w:numId="4" w16cid:durableId="1113596659">
    <w:abstractNumId w:val="4"/>
  </w:num>
  <w:num w:numId="5" w16cid:durableId="110244359">
    <w:abstractNumId w:val="7"/>
  </w:num>
  <w:num w:numId="6" w16cid:durableId="1966352069">
    <w:abstractNumId w:val="3"/>
  </w:num>
  <w:num w:numId="7" w16cid:durableId="554006832">
    <w:abstractNumId w:val="2"/>
  </w:num>
  <w:num w:numId="8" w16cid:durableId="1782409569">
    <w:abstractNumId w:val="1"/>
  </w:num>
  <w:num w:numId="9" w16cid:durableId="154147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E2B"/>
    <w:rsid w:val="00003F93"/>
    <w:rsid w:val="0001764F"/>
    <w:rsid w:val="00034616"/>
    <w:rsid w:val="0006063C"/>
    <w:rsid w:val="00073922"/>
    <w:rsid w:val="0007746C"/>
    <w:rsid w:val="000A615C"/>
    <w:rsid w:val="00107724"/>
    <w:rsid w:val="00133A61"/>
    <w:rsid w:val="0015074B"/>
    <w:rsid w:val="0029639D"/>
    <w:rsid w:val="00326F90"/>
    <w:rsid w:val="003F6123"/>
    <w:rsid w:val="004D548C"/>
    <w:rsid w:val="005C5B2F"/>
    <w:rsid w:val="006A5CAB"/>
    <w:rsid w:val="007529AC"/>
    <w:rsid w:val="007B51CA"/>
    <w:rsid w:val="007B7E52"/>
    <w:rsid w:val="00896801"/>
    <w:rsid w:val="00AA1D8D"/>
    <w:rsid w:val="00AE470D"/>
    <w:rsid w:val="00B32789"/>
    <w:rsid w:val="00B47730"/>
    <w:rsid w:val="00CB0664"/>
    <w:rsid w:val="00EE2D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AC811"/>
  <w14:defaultImageDpi w14:val="300"/>
  <w15:docId w15:val="{AE079CC9-A63A-4185-BCE8-A035C8B9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A61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3A6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E2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0E2B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33A6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0E2B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0E2B"/>
    <w:rPr>
      <w:rFonts w:ascii="Times New Roman" w:eastAsiaTheme="majorEastAsia" w:hAnsi="Times New Roman" w:cstheme="majorBidi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39"/>
    <w:rsid w:val="00896801"/>
    <w:pPr>
      <w:spacing w:after="0" w:line="240" w:lineRule="auto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19</cp:revision>
  <dcterms:created xsi:type="dcterms:W3CDTF">2026-07-05T10:09:00Z</dcterms:created>
  <dcterms:modified xsi:type="dcterms:W3CDTF">2026-07-05T10:41:00Z</dcterms:modified>
  <cp:category/>
</cp:coreProperties>
</file>