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EA4" w:rsidRPr="00B409F5" w:rsidRDefault="001D7ACB" w:rsidP="007124F0">
      <w:pPr>
        <w:autoSpaceDE w:val="0"/>
        <w:autoSpaceDN w:val="0"/>
        <w:adjustRightInd w:val="0"/>
        <w:spacing w:after="0" w:line="240" w:lineRule="auto"/>
        <w:rPr>
          <w:rFonts w:cs="Calibri"/>
          <w:b/>
          <w:caps/>
          <w:sz w:val="44"/>
          <w:szCs w:val="40"/>
        </w:rPr>
      </w:pPr>
      <w:bookmarkStart w:id="0" w:name="_GoBack"/>
      <w:bookmarkEnd w:id="0"/>
      <w:r w:rsidRPr="00B409F5">
        <w:rPr>
          <w:rFonts w:cs="Calibri"/>
          <w:b/>
          <w:caps/>
          <w:sz w:val="44"/>
          <w:szCs w:val="40"/>
        </w:rPr>
        <w:t>S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u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p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proofErr w:type="spellStart"/>
      <w:r w:rsidRPr="00B409F5">
        <w:rPr>
          <w:rFonts w:cs="Calibri"/>
          <w:b/>
          <w:caps/>
          <w:sz w:val="44"/>
          <w:szCs w:val="40"/>
        </w:rPr>
        <w:t>p</w:t>
      </w:r>
      <w:proofErr w:type="spellEnd"/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l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e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m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e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n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t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a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r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y</w:t>
      </w:r>
      <w:r w:rsidR="00B409F5" w:rsidRPr="00B409F5">
        <w:rPr>
          <w:rFonts w:cs="Calibri"/>
          <w:b/>
          <w:caps/>
          <w:sz w:val="44"/>
          <w:szCs w:val="40"/>
        </w:rPr>
        <w:t xml:space="preserve">  </w:t>
      </w:r>
      <w:r w:rsidRPr="00B409F5">
        <w:rPr>
          <w:rFonts w:cs="Calibri"/>
          <w:b/>
          <w:caps/>
          <w:sz w:val="44"/>
          <w:szCs w:val="40"/>
        </w:rPr>
        <w:t xml:space="preserve"> M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a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t</w:t>
      </w:r>
      <w:r w:rsidR="00B409F5" w:rsidRP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e</w:t>
      </w:r>
      <w:r w:rsid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r</w:t>
      </w:r>
      <w:r w:rsid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i</w:t>
      </w:r>
      <w:r w:rsid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>a</w:t>
      </w:r>
      <w:r w:rsidR="00B409F5">
        <w:rPr>
          <w:rFonts w:cs="Calibri"/>
          <w:b/>
          <w:caps/>
          <w:sz w:val="44"/>
          <w:szCs w:val="40"/>
        </w:rPr>
        <w:t xml:space="preserve"> </w:t>
      </w:r>
      <w:r w:rsidRPr="00B409F5">
        <w:rPr>
          <w:rFonts w:cs="Calibri"/>
          <w:b/>
          <w:caps/>
          <w:sz w:val="44"/>
          <w:szCs w:val="40"/>
        </w:rPr>
        <w:t xml:space="preserve">l </w:t>
      </w:r>
    </w:p>
    <w:p w:rsidR="007124F0" w:rsidRPr="00B409F5" w:rsidRDefault="007124F0" w:rsidP="001D7ACB">
      <w:pPr>
        <w:spacing w:after="0" w:line="240" w:lineRule="auto"/>
        <w:rPr>
          <w:rFonts w:cstheme="minorHAnsi"/>
          <w:b/>
          <w:sz w:val="24"/>
        </w:rPr>
      </w:pPr>
    </w:p>
    <w:p w:rsidR="007124F0" w:rsidRPr="00B409F5" w:rsidRDefault="007124F0" w:rsidP="001D7ACB">
      <w:pPr>
        <w:spacing w:after="0" w:line="240" w:lineRule="auto"/>
        <w:rPr>
          <w:rFonts w:cstheme="minorHAnsi"/>
          <w:b/>
        </w:rPr>
      </w:pPr>
    </w:p>
    <w:p w:rsidR="007124F0" w:rsidRPr="00B409F5" w:rsidRDefault="007124F0" w:rsidP="001D7ACB">
      <w:pPr>
        <w:spacing w:after="0" w:line="240" w:lineRule="auto"/>
        <w:rPr>
          <w:rFonts w:cstheme="minorHAnsi"/>
          <w:b/>
        </w:rPr>
      </w:pPr>
    </w:p>
    <w:p w:rsidR="0082479A" w:rsidRDefault="0082479A" w:rsidP="007124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en-US"/>
        </w:rPr>
      </w:pPr>
      <w:r w:rsidRPr="00935BCA">
        <w:rPr>
          <w:rFonts w:cs="Calibri"/>
          <w:b/>
          <w:sz w:val="40"/>
          <w:szCs w:val="40"/>
          <w:lang w:val="en-US"/>
        </w:rPr>
        <w:t>Overall, emotional and social loneliness among young and middle-aged adults and their associated factors</w:t>
      </w:r>
      <w:r w:rsidRPr="0082479A">
        <w:rPr>
          <w:rFonts w:cs="Calibri"/>
          <w:bCs/>
          <w:lang w:val="en-US"/>
        </w:rPr>
        <w:t xml:space="preserve"> </w:t>
      </w:r>
    </w:p>
    <w:p w:rsidR="0082479A" w:rsidRDefault="0082479A" w:rsidP="007124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en-US"/>
        </w:rPr>
      </w:pPr>
    </w:p>
    <w:p w:rsidR="007124F0" w:rsidRPr="0082479A" w:rsidRDefault="007124F0" w:rsidP="007124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82479A">
        <w:rPr>
          <w:rFonts w:cs="Calibri"/>
          <w:bCs/>
        </w:rPr>
        <w:t xml:space="preserve">Pauline </w:t>
      </w:r>
      <w:proofErr w:type="spellStart"/>
      <w:r w:rsidRPr="0082479A">
        <w:rPr>
          <w:rFonts w:cs="Calibri"/>
          <w:bCs/>
        </w:rPr>
        <w:t>Kleinschlömer</w:t>
      </w:r>
      <w:proofErr w:type="spellEnd"/>
      <w:r w:rsidRPr="0082479A">
        <w:rPr>
          <w:rFonts w:cs="Calibri"/>
          <w:bCs/>
        </w:rPr>
        <w:t>*</w:t>
      </w:r>
      <w:r w:rsidRPr="0082479A">
        <w:rPr>
          <w:rFonts w:cs="Calibri"/>
          <w:bCs/>
          <w:vertAlign w:val="superscript"/>
        </w:rPr>
        <w:t>1</w:t>
      </w:r>
      <w:r w:rsidRPr="0082479A">
        <w:rPr>
          <w:rFonts w:cs="Calibri"/>
          <w:bCs/>
        </w:rPr>
        <w:t>, Helena Ludwig-Walz*</w:t>
      </w:r>
      <w:r w:rsidRPr="0082479A">
        <w:rPr>
          <w:rFonts w:cs="Calibri"/>
          <w:bCs/>
          <w:vertAlign w:val="superscript"/>
        </w:rPr>
        <w:t>1</w:t>
      </w:r>
      <w:r w:rsidR="008821F9" w:rsidRPr="0082479A">
        <w:rPr>
          <w:rFonts w:cs="Calibri"/>
          <w:bCs/>
          <w:vertAlign w:val="superscript"/>
        </w:rPr>
        <w:t>,2</w:t>
      </w:r>
      <w:r w:rsidRPr="0082479A">
        <w:rPr>
          <w:rFonts w:cs="Calibri"/>
          <w:bCs/>
        </w:rPr>
        <w:t>, Sabine Diabaté</w:t>
      </w:r>
      <w:r w:rsidRPr="0082479A">
        <w:rPr>
          <w:rFonts w:cs="Calibri"/>
          <w:bCs/>
          <w:vertAlign w:val="superscript"/>
        </w:rPr>
        <w:t>1</w:t>
      </w:r>
      <w:r w:rsidRPr="0082479A">
        <w:rPr>
          <w:rFonts w:cs="Calibri"/>
          <w:bCs/>
        </w:rPr>
        <w:t>, Martin Bujard</w:t>
      </w:r>
      <w:r w:rsidRPr="0082479A">
        <w:rPr>
          <w:rFonts w:cs="Calibri"/>
          <w:bCs/>
          <w:vertAlign w:val="superscript"/>
        </w:rPr>
        <w:t>1,2</w:t>
      </w:r>
    </w:p>
    <w:p w:rsidR="007124F0" w:rsidRPr="00EF0CFD" w:rsidRDefault="007124F0" w:rsidP="007124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i/>
          <w:iCs/>
          <w:lang w:val="en-GB"/>
        </w:rPr>
      </w:pPr>
      <w:bookmarkStart w:id="1" w:name="_Hlk198557226"/>
      <w:r w:rsidRPr="00EF0CFD">
        <w:rPr>
          <w:rFonts w:cs="Calibri"/>
          <w:bCs/>
          <w:lang w:val="en-GB"/>
        </w:rPr>
        <w:t xml:space="preserve">* </w:t>
      </w:r>
      <w:r w:rsidRPr="00EF0CFD">
        <w:rPr>
          <w:rFonts w:cs="Calibri"/>
          <w:bCs/>
          <w:i/>
          <w:iCs/>
          <w:lang w:val="en-GB"/>
        </w:rPr>
        <w:t>These authors contributed equally</w:t>
      </w:r>
    </w:p>
    <w:bookmarkEnd w:id="1"/>
    <w:p w:rsidR="007124F0" w:rsidRPr="00EF0CFD" w:rsidRDefault="007124F0" w:rsidP="007124F0">
      <w:pPr>
        <w:jc w:val="both"/>
        <w:rPr>
          <w:b/>
          <w:color w:val="000000" w:themeColor="text1"/>
          <w:lang w:val="en-GB"/>
        </w:rPr>
      </w:pPr>
    </w:p>
    <w:p w:rsidR="007124F0" w:rsidRPr="00EF0CFD" w:rsidRDefault="007124F0" w:rsidP="007124F0">
      <w:pPr>
        <w:spacing w:after="0"/>
        <w:jc w:val="both"/>
        <w:rPr>
          <w:rFonts w:cs="Times New Roman"/>
          <w:color w:val="000000" w:themeColor="text1"/>
          <w:lang w:val="en-GB"/>
        </w:rPr>
      </w:pPr>
      <w:r w:rsidRPr="00EF0CFD">
        <w:rPr>
          <w:rFonts w:cs="Calibri"/>
          <w:bCs/>
          <w:vertAlign w:val="superscript"/>
          <w:lang w:val="en-GB"/>
        </w:rPr>
        <w:t xml:space="preserve">1 </w:t>
      </w:r>
      <w:r w:rsidRPr="00EF0CFD">
        <w:rPr>
          <w:rFonts w:cs="Times New Roman"/>
          <w:color w:val="000000" w:themeColor="text1"/>
          <w:lang w:val="en-GB"/>
        </w:rPr>
        <w:t>Federal Institute for Population Research (BiB), Germany</w:t>
      </w:r>
    </w:p>
    <w:p w:rsidR="007124F0" w:rsidRPr="00EF0CFD" w:rsidRDefault="007124F0" w:rsidP="007124F0">
      <w:pPr>
        <w:spacing w:after="0"/>
        <w:jc w:val="both"/>
        <w:rPr>
          <w:b/>
          <w:color w:val="000000" w:themeColor="text1"/>
          <w:lang w:val="en-GB"/>
        </w:rPr>
      </w:pPr>
      <w:r w:rsidRPr="00EF0CFD">
        <w:rPr>
          <w:rFonts w:eastAsia="Times New Roman"/>
          <w:color w:val="000000" w:themeColor="text1"/>
          <w:vertAlign w:val="superscript"/>
          <w:lang w:val="en-GB"/>
        </w:rPr>
        <w:t>2</w:t>
      </w:r>
      <w:r w:rsidRPr="00EF0CFD">
        <w:rPr>
          <w:rFonts w:eastAsia="Times New Roman"/>
          <w:color w:val="000000" w:themeColor="text1"/>
          <w:lang w:val="en-GB"/>
        </w:rPr>
        <w:t xml:space="preserve"> Institute of Medical Psychology, University Heidelberg, Heidelberg, Germany</w:t>
      </w:r>
    </w:p>
    <w:p w:rsidR="007124F0" w:rsidRDefault="007124F0" w:rsidP="007124F0">
      <w:pPr>
        <w:jc w:val="both"/>
        <w:rPr>
          <w:b/>
          <w:color w:val="000000" w:themeColor="text1"/>
          <w:lang w:val="en-GB"/>
        </w:rPr>
      </w:pPr>
    </w:p>
    <w:p w:rsidR="007124F0" w:rsidRDefault="007124F0" w:rsidP="007124F0">
      <w:pPr>
        <w:jc w:val="both"/>
        <w:rPr>
          <w:b/>
          <w:color w:val="000000" w:themeColor="text1"/>
          <w:lang w:val="en-GB"/>
        </w:rPr>
      </w:pPr>
    </w:p>
    <w:p w:rsidR="007124F0" w:rsidRDefault="007124F0" w:rsidP="007124F0">
      <w:pPr>
        <w:jc w:val="both"/>
        <w:rPr>
          <w:b/>
          <w:color w:val="000000" w:themeColor="text1"/>
          <w:lang w:val="en-GB"/>
        </w:rPr>
      </w:pPr>
    </w:p>
    <w:p w:rsidR="007124F0" w:rsidRPr="00EF0CFD" w:rsidRDefault="007124F0" w:rsidP="007124F0">
      <w:pPr>
        <w:jc w:val="both"/>
        <w:rPr>
          <w:b/>
          <w:color w:val="000000" w:themeColor="text1"/>
          <w:lang w:val="en-GB"/>
        </w:rPr>
      </w:pPr>
    </w:p>
    <w:p w:rsidR="007124F0" w:rsidRPr="00EF0CFD" w:rsidRDefault="007124F0" w:rsidP="007124F0">
      <w:pPr>
        <w:jc w:val="both"/>
        <w:rPr>
          <w:rFonts w:cs="Times New Roman"/>
          <w:lang w:val="en-GB"/>
        </w:rPr>
      </w:pPr>
      <w:r w:rsidRPr="00EF0CFD">
        <w:rPr>
          <w:rFonts w:cs="Times New Roman"/>
          <w:lang w:val="en-GB"/>
        </w:rPr>
        <w:t>Corresponding authors:</w:t>
      </w:r>
      <w:r w:rsidRPr="00EF0CFD">
        <w:rPr>
          <w:lang w:val="en-GB"/>
        </w:rPr>
        <w:t xml:space="preserve"> </w:t>
      </w:r>
      <w:hyperlink r:id="rId6" w:history="1">
        <w:r w:rsidRPr="00EF0CFD">
          <w:rPr>
            <w:rStyle w:val="Hyperlink"/>
            <w:rFonts w:cs="Times New Roman"/>
            <w:lang w:val="en-GB"/>
          </w:rPr>
          <w:t>pauline.kleinschloemer@bib.bund.de</w:t>
        </w:r>
      </w:hyperlink>
      <w:r w:rsidRPr="00EF0CFD">
        <w:rPr>
          <w:rStyle w:val="Hyperlink"/>
          <w:rFonts w:cs="Times New Roman"/>
          <w:lang w:val="en-GB"/>
        </w:rPr>
        <w:t>; helena.ludwig-walz@bib.bund.de</w:t>
      </w:r>
    </w:p>
    <w:p w:rsidR="007124F0" w:rsidRPr="00EF0CFD" w:rsidRDefault="007124F0" w:rsidP="007124F0">
      <w:pPr>
        <w:spacing w:after="0" w:line="240" w:lineRule="auto"/>
        <w:jc w:val="both"/>
        <w:rPr>
          <w:rFonts w:cs="Times New Roman"/>
          <w:color w:val="000000" w:themeColor="text1"/>
          <w:lang w:val="en-GB"/>
        </w:rPr>
      </w:pPr>
      <w:r w:rsidRPr="00EF0CFD">
        <w:rPr>
          <w:rFonts w:cs="Times New Roman"/>
          <w:color w:val="000000" w:themeColor="text1"/>
          <w:lang w:val="en-GB"/>
        </w:rPr>
        <w:t>Federal Institute for Population Research (BiB)</w:t>
      </w:r>
    </w:p>
    <w:p w:rsidR="007124F0" w:rsidRPr="00EF0CFD" w:rsidRDefault="007124F0" w:rsidP="007124F0">
      <w:pPr>
        <w:spacing w:after="0" w:line="240" w:lineRule="auto"/>
        <w:jc w:val="both"/>
        <w:rPr>
          <w:rFonts w:cs="Times New Roman"/>
          <w:color w:val="000000" w:themeColor="text1"/>
          <w:lang w:val="en-GB"/>
        </w:rPr>
      </w:pPr>
      <w:r w:rsidRPr="00EF0CFD">
        <w:rPr>
          <w:rFonts w:cs="Times New Roman"/>
          <w:color w:val="000000" w:themeColor="text1"/>
          <w:lang w:val="en-GB"/>
        </w:rPr>
        <w:t>Friedrich-Ebert-Allee 4</w:t>
      </w:r>
    </w:p>
    <w:p w:rsidR="007124F0" w:rsidRPr="00EF0CFD" w:rsidRDefault="007124F0" w:rsidP="007124F0">
      <w:pPr>
        <w:spacing w:after="0" w:line="240" w:lineRule="auto"/>
        <w:jc w:val="both"/>
        <w:rPr>
          <w:rFonts w:cs="Times New Roman"/>
          <w:lang w:val="en-GB"/>
        </w:rPr>
      </w:pPr>
      <w:r w:rsidRPr="00EF0CFD">
        <w:rPr>
          <w:rFonts w:cs="Times New Roman"/>
          <w:color w:val="000000" w:themeColor="text1"/>
          <w:lang w:val="en-GB"/>
        </w:rPr>
        <w:t>65185 Wiesbaden, Germany</w:t>
      </w:r>
    </w:p>
    <w:p w:rsidR="007124F0" w:rsidRPr="009E3CCC" w:rsidRDefault="007124F0" w:rsidP="001D7ACB">
      <w:pPr>
        <w:spacing w:after="0" w:line="240" w:lineRule="auto"/>
        <w:rPr>
          <w:rFonts w:cstheme="minorHAnsi"/>
          <w:b/>
          <w:lang w:val="en-GB"/>
        </w:rPr>
      </w:pPr>
    </w:p>
    <w:p w:rsidR="007124F0" w:rsidRDefault="007124F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:rsidR="001D7ACB" w:rsidRPr="009B4EA4" w:rsidRDefault="009B4EA4">
      <w:pPr>
        <w:rPr>
          <w:rFonts w:cstheme="minorHAnsi"/>
          <w:lang w:val="en-GB"/>
        </w:rPr>
      </w:pPr>
      <w:r w:rsidRPr="009B4EA4">
        <w:rPr>
          <w:rFonts w:cstheme="minorHAnsi"/>
          <w:b/>
          <w:lang w:val="en-GB"/>
        </w:rPr>
        <w:lastRenderedPageBreak/>
        <w:t>Table A1</w:t>
      </w:r>
      <w:r w:rsidR="008821F9">
        <w:rPr>
          <w:rFonts w:cstheme="minorHAnsi"/>
          <w:b/>
          <w:lang w:val="en-GB"/>
        </w:rPr>
        <w:t xml:space="preserve"> |</w:t>
      </w:r>
      <w:r w:rsidRPr="009B4EA4">
        <w:rPr>
          <w:rFonts w:cstheme="minorHAnsi"/>
          <w:lang w:val="en-GB"/>
        </w:rPr>
        <w:t xml:space="preserve"> Distribution of o</w:t>
      </w:r>
      <w:r>
        <w:rPr>
          <w:rFonts w:cstheme="minorHAnsi"/>
          <w:lang w:val="en-GB"/>
        </w:rPr>
        <w:t>verall loneliness measured on the original scale</w:t>
      </w:r>
      <w:r w:rsidR="002338AF">
        <w:rPr>
          <w:rFonts w:cstheme="minorHAnsi"/>
          <w:lang w:val="en-GB"/>
        </w:rPr>
        <w:t>,</w:t>
      </w:r>
      <w:r>
        <w:rPr>
          <w:rFonts w:cstheme="minorHAnsi"/>
          <w:lang w:val="en-GB"/>
        </w:rPr>
        <w:t xml:space="preserve"> ranging from 0 to 6</w:t>
      </w:r>
      <w:r w:rsidR="002338AF">
        <w:rPr>
          <w:rFonts w:cstheme="minorHAnsi"/>
          <w:lang w:val="en-GB"/>
        </w:rPr>
        <w:t>, and adjusted scale, ranging from 0 to 3</w:t>
      </w:r>
      <w:r>
        <w:rPr>
          <w:rFonts w:cstheme="minorHAnsi"/>
          <w:lang w:val="en-GB"/>
        </w:rPr>
        <w:t xml:space="preserve">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2"/>
        <w:gridCol w:w="1234"/>
        <w:gridCol w:w="222"/>
        <w:gridCol w:w="1913"/>
        <w:gridCol w:w="1234"/>
        <w:gridCol w:w="222"/>
      </w:tblGrid>
      <w:tr w:rsidR="002338AF" w:rsidRPr="009B4EA4" w:rsidTr="002338AF"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AF" w:rsidRDefault="002338AF" w:rsidP="002338AF">
            <w:pPr>
              <w:jc w:val="center"/>
              <w:rPr>
                <w:rFonts w:cstheme="minorHAnsi"/>
              </w:rPr>
            </w:pPr>
            <w:bookmarkStart w:id="2" w:name="_Hlk208568758"/>
            <w:r w:rsidRPr="009B4EA4">
              <w:rPr>
                <w:rFonts w:cstheme="minorHAnsi"/>
              </w:rPr>
              <w:t>Overall Loneliness</w:t>
            </w:r>
          </w:p>
        </w:tc>
      </w:tr>
      <w:tr w:rsidR="002338AF" w:rsidRPr="009B4EA4" w:rsidTr="002338AF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AF" w:rsidRPr="009B4EA4" w:rsidRDefault="002338AF" w:rsidP="002338AF">
            <w:pPr>
              <w:rPr>
                <w:rFonts w:cstheme="minorHAnsi"/>
              </w:rPr>
            </w:pPr>
            <w:r>
              <w:rPr>
                <w:rFonts w:cstheme="minorHAnsi"/>
              </w:rPr>
              <w:t>Original Scale (0-6)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338AF" w:rsidRDefault="002338AF" w:rsidP="009B4EA4">
            <w:pPr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AF" w:rsidRDefault="002338AF" w:rsidP="002338AF">
            <w:pPr>
              <w:rPr>
                <w:rFonts w:cstheme="minorHAnsi"/>
              </w:rPr>
            </w:pPr>
            <w:r>
              <w:rPr>
                <w:rFonts w:cstheme="minorHAnsi"/>
              </w:rPr>
              <w:t>Adjusted Scale (0-3)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338AF" w:rsidRDefault="002338AF" w:rsidP="009B4EA4">
            <w:pPr>
              <w:jc w:val="right"/>
              <w:rPr>
                <w:rFonts w:cstheme="minorHAnsi"/>
              </w:rPr>
            </w:pPr>
          </w:p>
        </w:tc>
      </w:tr>
      <w:tr w:rsidR="002338AF" w:rsidRPr="009B4EA4" w:rsidTr="002338A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38AF" w:rsidRPr="009B4EA4" w:rsidRDefault="002338AF" w:rsidP="009B4EA4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338AF" w:rsidRPr="009B4EA4" w:rsidRDefault="002338AF" w:rsidP="009B4EA4">
            <w:pPr>
              <w:jc w:val="right"/>
              <w:rPr>
                <w:rFonts w:cstheme="minorHAnsi"/>
              </w:rPr>
            </w:pPr>
            <w:r w:rsidRPr="009B4EA4">
              <w:rPr>
                <w:rFonts w:cstheme="minorHAnsi"/>
              </w:rPr>
              <w:t>Mean: 3.05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338AF" w:rsidRPr="009B4EA4" w:rsidRDefault="002338AF" w:rsidP="009B4EA4">
            <w:pPr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338AF" w:rsidRPr="009B4EA4" w:rsidRDefault="002338AF" w:rsidP="009B4EA4">
            <w:pPr>
              <w:jc w:val="right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338AF" w:rsidRPr="009B4EA4" w:rsidRDefault="002338AF" w:rsidP="009B4EA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Mean: 1.52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338AF" w:rsidRDefault="002338AF" w:rsidP="009B4EA4">
            <w:pPr>
              <w:jc w:val="right"/>
              <w:rPr>
                <w:rFonts w:cstheme="minorHAnsi"/>
              </w:rPr>
            </w:pPr>
          </w:p>
        </w:tc>
      </w:tr>
      <w:tr w:rsidR="002338AF" w:rsidRPr="002338AF" w:rsidTr="002338AF"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2338AF" w:rsidRPr="009B4EA4" w:rsidRDefault="002338AF" w:rsidP="002338AF">
            <w:pPr>
              <w:rPr>
                <w:rFonts w:cstheme="minorHAnsi"/>
              </w:rPr>
            </w:pPr>
            <w:r w:rsidRPr="009B4EA4">
              <w:rPr>
                <w:rFonts w:cstheme="minorHAnsi"/>
              </w:rPr>
              <w:t xml:space="preserve">  0</w:t>
            </w:r>
            <w:r>
              <w:rPr>
                <w:rFonts w:cstheme="minorHAnsi"/>
              </w:rPr>
              <w:t xml:space="preserve"> (not lonely)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2338AF" w:rsidRPr="009B4EA4" w:rsidRDefault="002338AF" w:rsidP="002338AF">
            <w:pPr>
              <w:jc w:val="right"/>
              <w:rPr>
                <w:rFonts w:cstheme="minorHAnsi"/>
              </w:rPr>
            </w:pPr>
            <w:r w:rsidRPr="009B4EA4">
              <w:rPr>
                <w:rFonts w:cstheme="minorHAnsi"/>
              </w:rPr>
              <w:t>11.9%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338AF" w:rsidRDefault="002338AF" w:rsidP="002338AF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338AF" w:rsidRPr="009B4EA4" w:rsidRDefault="002338AF" w:rsidP="002338AF">
            <w:pPr>
              <w:rPr>
                <w:rFonts w:cstheme="minorHAnsi"/>
              </w:rPr>
            </w:pPr>
            <w:r>
              <w:rPr>
                <w:rFonts w:cstheme="minorHAnsi"/>
              </w:rPr>
              <w:t>0 (not lonely)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  <w:r w:rsidRPr="002338AF">
              <w:rPr>
                <w:rFonts w:cstheme="minorHAnsi"/>
              </w:rPr>
              <w:t>11.9%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</w:p>
        </w:tc>
      </w:tr>
      <w:tr w:rsidR="002338AF" w:rsidRPr="002338AF" w:rsidTr="002338AF">
        <w:tc>
          <w:tcPr>
            <w:tcW w:w="0" w:type="auto"/>
            <w:vAlign w:val="bottom"/>
          </w:tcPr>
          <w:p w:rsidR="002338AF" w:rsidRPr="009B4EA4" w:rsidRDefault="002338AF" w:rsidP="002338AF">
            <w:pPr>
              <w:rPr>
                <w:rFonts w:cstheme="minorHAnsi"/>
              </w:rPr>
            </w:pPr>
            <w:r w:rsidRPr="009B4EA4">
              <w:rPr>
                <w:rFonts w:cstheme="minorHAnsi"/>
              </w:rPr>
              <w:t xml:space="preserve">  1</w:t>
            </w:r>
          </w:p>
        </w:tc>
        <w:tc>
          <w:tcPr>
            <w:tcW w:w="0" w:type="auto"/>
            <w:vAlign w:val="bottom"/>
          </w:tcPr>
          <w:p w:rsidR="002338AF" w:rsidRPr="009B4EA4" w:rsidRDefault="002338AF" w:rsidP="002338AF">
            <w:pPr>
              <w:jc w:val="right"/>
              <w:rPr>
                <w:rFonts w:cstheme="minorHAnsi"/>
              </w:rPr>
            </w:pPr>
            <w:r w:rsidRPr="009B4EA4">
              <w:rPr>
                <w:rFonts w:cstheme="minorHAnsi"/>
              </w:rPr>
              <w:t>17.0%</w:t>
            </w:r>
          </w:p>
        </w:tc>
        <w:tc>
          <w:tcPr>
            <w:tcW w:w="0" w:type="auto"/>
          </w:tcPr>
          <w:p w:rsidR="002338AF" w:rsidRDefault="002338AF" w:rsidP="002338AF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2338AF" w:rsidRPr="009B4EA4" w:rsidRDefault="002338AF" w:rsidP="002338AF">
            <w:pPr>
              <w:rPr>
                <w:rFonts w:cstheme="minorHAnsi"/>
              </w:rPr>
            </w:pPr>
            <w:r>
              <w:rPr>
                <w:rFonts w:cstheme="minorHAnsi"/>
              </w:rPr>
              <w:t>0.5</w:t>
            </w:r>
          </w:p>
        </w:tc>
        <w:tc>
          <w:tcPr>
            <w:tcW w:w="0" w:type="auto"/>
            <w:vAlign w:val="bottom"/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  <w:r w:rsidRPr="002338AF">
              <w:rPr>
                <w:rFonts w:cstheme="minorHAnsi"/>
              </w:rPr>
              <w:t>17.0%</w:t>
            </w:r>
          </w:p>
        </w:tc>
        <w:tc>
          <w:tcPr>
            <w:tcW w:w="0" w:type="auto"/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</w:p>
        </w:tc>
      </w:tr>
      <w:tr w:rsidR="002338AF" w:rsidRPr="002338AF" w:rsidTr="002338AF">
        <w:tc>
          <w:tcPr>
            <w:tcW w:w="0" w:type="auto"/>
            <w:vAlign w:val="bottom"/>
          </w:tcPr>
          <w:p w:rsidR="002338AF" w:rsidRPr="009B4EA4" w:rsidRDefault="002338AF" w:rsidP="002338AF">
            <w:pPr>
              <w:rPr>
                <w:rFonts w:cstheme="minorHAnsi"/>
              </w:rPr>
            </w:pPr>
            <w:r w:rsidRPr="009B4EA4">
              <w:rPr>
                <w:rFonts w:cstheme="minorHAnsi"/>
              </w:rPr>
              <w:t xml:space="preserve">  2</w:t>
            </w:r>
          </w:p>
        </w:tc>
        <w:tc>
          <w:tcPr>
            <w:tcW w:w="0" w:type="auto"/>
            <w:vAlign w:val="bottom"/>
          </w:tcPr>
          <w:p w:rsidR="002338AF" w:rsidRPr="009B4EA4" w:rsidRDefault="002338AF" w:rsidP="002338AF">
            <w:pPr>
              <w:jc w:val="right"/>
              <w:rPr>
                <w:rFonts w:cstheme="minorHAnsi"/>
              </w:rPr>
            </w:pPr>
            <w:r w:rsidRPr="009B4EA4">
              <w:rPr>
                <w:rFonts w:cstheme="minorHAnsi"/>
              </w:rPr>
              <w:t>14.3%</w:t>
            </w:r>
          </w:p>
        </w:tc>
        <w:tc>
          <w:tcPr>
            <w:tcW w:w="0" w:type="auto"/>
          </w:tcPr>
          <w:p w:rsidR="002338AF" w:rsidRDefault="002338AF" w:rsidP="002338AF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2338AF" w:rsidRPr="009B4EA4" w:rsidRDefault="002338AF" w:rsidP="002338A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vAlign w:val="bottom"/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  <w:r w:rsidRPr="002338AF">
              <w:rPr>
                <w:rFonts w:cstheme="minorHAnsi"/>
              </w:rPr>
              <w:t>14.3%</w:t>
            </w:r>
          </w:p>
        </w:tc>
        <w:tc>
          <w:tcPr>
            <w:tcW w:w="0" w:type="auto"/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</w:p>
        </w:tc>
      </w:tr>
      <w:tr w:rsidR="002338AF" w:rsidRPr="002338AF" w:rsidTr="002338AF">
        <w:tc>
          <w:tcPr>
            <w:tcW w:w="0" w:type="auto"/>
            <w:vAlign w:val="bottom"/>
          </w:tcPr>
          <w:p w:rsidR="002338AF" w:rsidRPr="009B4EA4" w:rsidRDefault="002338AF" w:rsidP="002338AF">
            <w:pPr>
              <w:rPr>
                <w:rFonts w:cstheme="minorHAnsi"/>
              </w:rPr>
            </w:pPr>
            <w:r w:rsidRPr="009B4EA4">
              <w:rPr>
                <w:rFonts w:cstheme="minorHAnsi"/>
              </w:rPr>
              <w:t xml:space="preserve">  3</w:t>
            </w:r>
          </w:p>
        </w:tc>
        <w:tc>
          <w:tcPr>
            <w:tcW w:w="0" w:type="auto"/>
            <w:vAlign w:val="bottom"/>
          </w:tcPr>
          <w:p w:rsidR="002338AF" w:rsidRPr="009B4EA4" w:rsidRDefault="002338AF" w:rsidP="002338AF">
            <w:pPr>
              <w:jc w:val="right"/>
              <w:rPr>
                <w:rFonts w:cstheme="minorHAnsi"/>
              </w:rPr>
            </w:pPr>
            <w:r w:rsidRPr="009B4EA4">
              <w:rPr>
                <w:rFonts w:cstheme="minorHAnsi"/>
              </w:rPr>
              <w:t>14.6%</w:t>
            </w:r>
          </w:p>
        </w:tc>
        <w:tc>
          <w:tcPr>
            <w:tcW w:w="0" w:type="auto"/>
          </w:tcPr>
          <w:p w:rsidR="002338AF" w:rsidRDefault="002338AF" w:rsidP="002338AF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2338AF" w:rsidRPr="009B4EA4" w:rsidRDefault="002338AF" w:rsidP="002338AF">
            <w:pPr>
              <w:rPr>
                <w:rFonts w:cstheme="minorHAnsi"/>
              </w:rPr>
            </w:pPr>
            <w:r>
              <w:rPr>
                <w:rFonts w:cstheme="minorHAnsi"/>
              </w:rPr>
              <w:t>1.5</w:t>
            </w:r>
          </w:p>
        </w:tc>
        <w:tc>
          <w:tcPr>
            <w:tcW w:w="0" w:type="auto"/>
            <w:vAlign w:val="bottom"/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  <w:r w:rsidRPr="002338AF">
              <w:rPr>
                <w:rFonts w:cstheme="minorHAnsi"/>
              </w:rPr>
              <w:t>14.6%</w:t>
            </w:r>
          </w:p>
        </w:tc>
        <w:tc>
          <w:tcPr>
            <w:tcW w:w="0" w:type="auto"/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</w:p>
        </w:tc>
      </w:tr>
      <w:tr w:rsidR="002338AF" w:rsidRPr="002338AF" w:rsidTr="002338AF">
        <w:tc>
          <w:tcPr>
            <w:tcW w:w="0" w:type="auto"/>
            <w:vAlign w:val="bottom"/>
          </w:tcPr>
          <w:p w:rsidR="002338AF" w:rsidRPr="009B4EA4" w:rsidRDefault="002338AF" w:rsidP="002338AF">
            <w:pPr>
              <w:rPr>
                <w:rFonts w:cstheme="minorHAnsi"/>
              </w:rPr>
            </w:pPr>
            <w:r w:rsidRPr="009B4EA4">
              <w:rPr>
                <w:rFonts w:cstheme="minorHAnsi"/>
              </w:rPr>
              <w:t xml:space="preserve">  4</w:t>
            </w:r>
          </w:p>
        </w:tc>
        <w:tc>
          <w:tcPr>
            <w:tcW w:w="0" w:type="auto"/>
            <w:vAlign w:val="bottom"/>
          </w:tcPr>
          <w:p w:rsidR="002338AF" w:rsidRPr="009B4EA4" w:rsidRDefault="002338AF" w:rsidP="002338AF">
            <w:pPr>
              <w:jc w:val="right"/>
              <w:rPr>
                <w:rFonts w:cstheme="minorHAnsi"/>
              </w:rPr>
            </w:pPr>
            <w:r w:rsidRPr="009B4EA4">
              <w:rPr>
                <w:rFonts w:cstheme="minorHAnsi"/>
              </w:rPr>
              <w:t>12.7%</w:t>
            </w:r>
          </w:p>
        </w:tc>
        <w:tc>
          <w:tcPr>
            <w:tcW w:w="0" w:type="auto"/>
          </w:tcPr>
          <w:p w:rsidR="002338AF" w:rsidRDefault="002338AF" w:rsidP="002338AF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2338AF" w:rsidRPr="009B4EA4" w:rsidRDefault="002338AF" w:rsidP="002338A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0" w:type="auto"/>
            <w:vAlign w:val="bottom"/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  <w:r w:rsidRPr="002338AF">
              <w:rPr>
                <w:rFonts w:cstheme="minorHAnsi"/>
              </w:rPr>
              <w:t>12.7%</w:t>
            </w:r>
          </w:p>
        </w:tc>
        <w:tc>
          <w:tcPr>
            <w:tcW w:w="0" w:type="auto"/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</w:p>
        </w:tc>
      </w:tr>
      <w:tr w:rsidR="002338AF" w:rsidRPr="002338AF" w:rsidTr="002338AF">
        <w:tc>
          <w:tcPr>
            <w:tcW w:w="0" w:type="auto"/>
            <w:vAlign w:val="bottom"/>
          </w:tcPr>
          <w:p w:rsidR="002338AF" w:rsidRPr="009B4EA4" w:rsidRDefault="002338AF" w:rsidP="002338AF">
            <w:pPr>
              <w:rPr>
                <w:rFonts w:cstheme="minorHAnsi"/>
              </w:rPr>
            </w:pPr>
            <w:r w:rsidRPr="009B4EA4">
              <w:rPr>
                <w:rFonts w:cstheme="minorHAnsi"/>
              </w:rPr>
              <w:t xml:space="preserve">  5</w:t>
            </w:r>
          </w:p>
        </w:tc>
        <w:tc>
          <w:tcPr>
            <w:tcW w:w="0" w:type="auto"/>
            <w:vAlign w:val="bottom"/>
          </w:tcPr>
          <w:p w:rsidR="002338AF" w:rsidRPr="009B4EA4" w:rsidRDefault="002338AF" w:rsidP="002338AF">
            <w:pPr>
              <w:jc w:val="right"/>
              <w:rPr>
                <w:rFonts w:cstheme="minorHAnsi"/>
              </w:rPr>
            </w:pPr>
            <w:r w:rsidRPr="009B4EA4">
              <w:rPr>
                <w:rFonts w:cstheme="minorHAnsi"/>
              </w:rPr>
              <w:t>12.8%</w:t>
            </w:r>
          </w:p>
        </w:tc>
        <w:tc>
          <w:tcPr>
            <w:tcW w:w="0" w:type="auto"/>
          </w:tcPr>
          <w:p w:rsidR="002338AF" w:rsidRDefault="002338AF" w:rsidP="002338AF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2338AF" w:rsidRPr="009B4EA4" w:rsidRDefault="002338AF" w:rsidP="002338AF">
            <w:pPr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</w:p>
        </w:tc>
        <w:tc>
          <w:tcPr>
            <w:tcW w:w="0" w:type="auto"/>
            <w:vAlign w:val="bottom"/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  <w:r w:rsidRPr="002338AF">
              <w:rPr>
                <w:rFonts w:cstheme="minorHAnsi"/>
              </w:rPr>
              <w:t>12.8%</w:t>
            </w:r>
          </w:p>
        </w:tc>
        <w:tc>
          <w:tcPr>
            <w:tcW w:w="0" w:type="auto"/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</w:p>
        </w:tc>
      </w:tr>
      <w:tr w:rsidR="002338AF" w:rsidRPr="002338AF" w:rsidTr="002338AF">
        <w:tc>
          <w:tcPr>
            <w:tcW w:w="0" w:type="auto"/>
            <w:vAlign w:val="bottom"/>
          </w:tcPr>
          <w:p w:rsidR="002338AF" w:rsidRPr="009B4EA4" w:rsidRDefault="002338AF" w:rsidP="002338AF">
            <w:pPr>
              <w:rPr>
                <w:rFonts w:cstheme="minorHAnsi"/>
              </w:rPr>
            </w:pPr>
            <w:r w:rsidRPr="009B4EA4">
              <w:rPr>
                <w:rFonts w:cstheme="minorHAnsi"/>
              </w:rPr>
              <w:t xml:space="preserve">  6</w:t>
            </w:r>
            <w:r>
              <w:rPr>
                <w:rFonts w:cstheme="minorHAnsi"/>
              </w:rPr>
              <w:t xml:space="preserve"> (intensely lonely)</w:t>
            </w:r>
          </w:p>
        </w:tc>
        <w:tc>
          <w:tcPr>
            <w:tcW w:w="0" w:type="auto"/>
            <w:vAlign w:val="bottom"/>
          </w:tcPr>
          <w:p w:rsidR="002338AF" w:rsidRPr="009B4EA4" w:rsidRDefault="002338AF" w:rsidP="002338AF">
            <w:pPr>
              <w:jc w:val="right"/>
              <w:rPr>
                <w:rFonts w:cstheme="minorHAnsi"/>
              </w:rPr>
            </w:pPr>
            <w:r w:rsidRPr="009B4EA4">
              <w:rPr>
                <w:rFonts w:cstheme="minorHAnsi"/>
              </w:rPr>
              <w:t>16.8%</w:t>
            </w:r>
          </w:p>
        </w:tc>
        <w:tc>
          <w:tcPr>
            <w:tcW w:w="0" w:type="auto"/>
          </w:tcPr>
          <w:p w:rsidR="002338AF" w:rsidRDefault="002338AF" w:rsidP="002338AF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2338AF" w:rsidRPr="009B4EA4" w:rsidRDefault="002338AF" w:rsidP="002338AF">
            <w:pPr>
              <w:rPr>
                <w:rFonts w:cstheme="minorHAnsi"/>
              </w:rPr>
            </w:pPr>
            <w:r>
              <w:rPr>
                <w:rFonts w:cstheme="minorHAnsi"/>
              </w:rPr>
              <w:t>3 (intensely lonely)</w:t>
            </w:r>
          </w:p>
        </w:tc>
        <w:tc>
          <w:tcPr>
            <w:tcW w:w="0" w:type="auto"/>
            <w:vAlign w:val="bottom"/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  <w:r w:rsidRPr="002338AF">
              <w:rPr>
                <w:rFonts w:cstheme="minorHAnsi"/>
              </w:rPr>
              <w:t>16.8%</w:t>
            </w:r>
          </w:p>
        </w:tc>
        <w:tc>
          <w:tcPr>
            <w:tcW w:w="0" w:type="auto"/>
          </w:tcPr>
          <w:p w:rsidR="002338AF" w:rsidRPr="002338AF" w:rsidRDefault="002338AF" w:rsidP="002338AF">
            <w:pPr>
              <w:jc w:val="right"/>
              <w:rPr>
                <w:rFonts w:cstheme="minorHAnsi"/>
              </w:rPr>
            </w:pPr>
          </w:p>
        </w:tc>
      </w:tr>
    </w:tbl>
    <w:p w:rsidR="001D7ACB" w:rsidRDefault="00682245" w:rsidP="009B4EA4">
      <w:pPr>
        <w:spacing w:before="240"/>
        <w:rPr>
          <w:lang w:val="en-GB"/>
        </w:rPr>
      </w:pPr>
      <w:bookmarkStart w:id="3" w:name="_Hlk208568790"/>
      <w:bookmarkEnd w:id="2"/>
      <w:r w:rsidRPr="00682245">
        <w:rPr>
          <w:i/>
          <w:lang w:val="en-GB"/>
        </w:rPr>
        <w:t>Source:</w:t>
      </w:r>
      <w:r w:rsidRPr="00682245">
        <w:rPr>
          <w:lang w:val="en-GB"/>
        </w:rPr>
        <w:t xml:space="preserve"> </w:t>
      </w:r>
      <w:proofErr w:type="spellStart"/>
      <w:r w:rsidRPr="00682245">
        <w:rPr>
          <w:lang w:val="en-GB"/>
        </w:rPr>
        <w:t>FReDA</w:t>
      </w:r>
      <w:proofErr w:type="spellEnd"/>
      <w:r w:rsidRPr="00682245">
        <w:rPr>
          <w:lang w:val="en-GB"/>
        </w:rPr>
        <w:t xml:space="preserve"> Panel, wave 1 (autumn/winter 2021/22). Authors’ own calculations</w:t>
      </w:r>
      <w:r>
        <w:rPr>
          <w:sz w:val="18"/>
          <w:lang w:val="en-GB"/>
        </w:rPr>
        <w:t>.</w:t>
      </w:r>
      <w:bookmarkEnd w:id="3"/>
    </w:p>
    <w:p w:rsidR="009B4EA4" w:rsidRDefault="009B4EA4" w:rsidP="009B4EA4">
      <w:pPr>
        <w:spacing w:before="240"/>
        <w:rPr>
          <w:lang w:val="en-GB"/>
        </w:rPr>
        <w:sectPr w:rsidR="009B4EA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B4EA4" w:rsidRDefault="009B4EA4" w:rsidP="009B4EA4">
      <w:pPr>
        <w:spacing w:before="240"/>
        <w:rPr>
          <w:rFonts w:cstheme="minorHAnsi"/>
          <w:lang w:val="en-GB"/>
        </w:rPr>
      </w:pPr>
      <w:r w:rsidRPr="009B4EA4">
        <w:rPr>
          <w:rFonts w:cstheme="minorHAnsi"/>
          <w:b/>
          <w:lang w:val="en-GB"/>
        </w:rPr>
        <w:lastRenderedPageBreak/>
        <w:t>Table A2</w:t>
      </w:r>
      <w:r w:rsidR="008821F9">
        <w:rPr>
          <w:rFonts w:cstheme="minorHAnsi"/>
          <w:b/>
          <w:lang w:val="en-GB"/>
        </w:rPr>
        <w:t xml:space="preserve"> |</w:t>
      </w:r>
      <w:r w:rsidRPr="009B4EA4">
        <w:rPr>
          <w:rFonts w:cstheme="minorHAnsi"/>
          <w:lang w:val="en-GB"/>
        </w:rPr>
        <w:t xml:space="preserve"> Correlation matrix of v</w:t>
      </w:r>
      <w:r>
        <w:rPr>
          <w:rFonts w:cstheme="minorHAnsi"/>
          <w:lang w:val="en-GB"/>
        </w:rPr>
        <w:t xml:space="preserve">ariables included in the full model.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90"/>
        <w:gridCol w:w="529"/>
        <w:gridCol w:w="529"/>
        <w:gridCol w:w="529"/>
        <w:gridCol w:w="529"/>
        <w:gridCol w:w="529"/>
        <w:gridCol w:w="529"/>
        <w:gridCol w:w="529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09"/>
        <w:gridCol w:w="509"/>
        <w:gridCol w:w="509"/>
      </w:tblGrid>
      <w:tr w:rsidR="009B4EA4" w:rsidRPr="0085171C" w:rsidTr="009B4EA4">
        <w:tc>
          <w:tcPr>
            <w:tcW w:w="169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Variables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(3)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(4)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(5)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(6)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(7)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(8)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(9)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(10)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(11)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(12)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(13)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(14)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(15)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(16)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(17)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(18)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(19)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(20)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(21)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(22)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(23)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(24)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(25)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(26)</w:t>
            </w:r>
          </w:p>
        </w:tc>
      </w:tr>
      <w:tr w:rsidR="009B4EA4" w:rsidRPr="0085171C" w:rsidTr="009B4EA4">
        <w:trPr>
          <w:gridAfter w:val="25"/>
          <w:wAfter w:w="13181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(1)</w:t>
            </w:r>
            <w:r>
              <w:rPr>
                <w:rFonts w:ascii="Garamond" w:hAnsi="Garamond"/>
                <w:sz w:val="16"/>
                <w:szCs w:val="16"/>
                <w:lang w:val="en-US"/>
              </w:rPr>
              <w:t xml:space="preserve"> </w:t>
            </w: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Overall Loneliness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24"/>
          <w:wAfter w:w="12652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(2) Social Loneliness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0.88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23"/>
          <w:wAfter w:w="12123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 xml:space="preserve">(3) </w:t>
            </w:r>
            <w:proofErr w:type="spellStart"/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Emot</w:t>
            </w:r>
            <w:proofErr w:type="spellEnd"/>
            <w:r>
              <w:rPr>
                <w:rFonts w:ascii="Garamond" w:hAnsi="Garamond"/>
                <w:sz w:val="16"/>
                <w:szCs w:val="16"/>
                <w:lang w:val="en-US"/>
              </w:rPr>
              <w:t>.</w:t>
            </w: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 xml:space="preserve"> Loneliness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0.83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0.47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22"/>
          <w:wAfter w:w="11594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(4) Age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21"/>
          <w:wAfter w:w="11065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(5) Gender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20"/>
          <w:wAfter w:w="10536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 xml:space="preserve">(6) </w:t>
            </w:r>
            <w:proofErr w:type="spellStart"/>
            <w:r>
              <w:rPr>
                <w:rFonts w:ascii="Garamond" w:hAnsi="Garamond"/>
                <w:sz w:val="16"/>
                <w:szCs w:val="16"/>
                <w:lang w:val="en-US"/>
              </w:rPr>
              <w:t>Financ</w:t>
            </w:r>
            <w:proofErr w:type="spellEnd"/>
            <w:r>
              <w:rPr>
                <w:rFonts w:ascii="Garamond" w:hAnsi="Garamond"/>
                <w:sz w:val="16"/>
                <w:szCs w:val="16"/>
                <w:lang w:val="en-US"/>
              </w:rPr>
              <w:t xml:space="preserve">. </w:t>
            </w: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Satisfaction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-0.22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-0.20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19"/>
          <w:wAfter w:w="1000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(7) Edu</w:t>
            </w:r>
            <w:r>
              <w:rPr>
                <w:rFonts w:ascii="Garamond" w:hAnsi="Garamond"/>
                <w:sz w:val="16"/>
                <w:szCs w:val="16"/>
                <w:lang w:val="en-US"/>
              </w:rPr>
              <w:t>.</w:t>
            </w: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 xml:space="preserve"> Background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18"/>
          <w:wAfter w:w="947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(8) Migration Background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17"/>
          <w:wAfter w:w="894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(9) Children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0.59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16"/>
          <w:wAfter w:w="841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(10)</w:t>
            </w:r>
            <w:r>
              <w:rPr>
                <w:rFonts w:ascii="Garamond" w:hAnsi="Garamond"/>
                <w:sz w:val="16"/>
                <w:szCs w:val="16"/>
                <w:lang w:val="en-US"/>
              </w:rPr>
              <w:t xml:space="preserve"> </w:t>
            </w: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Partnership Status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0.33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0.47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15"/>
          <w:wAfter w:w="788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(11)</w:t>
            </w:r>
            <w:r>
              <w:rPr>
                <w:rFonts w:ascii="Garamond" w:hAnsi="Garamond"/>
                <w:sz w:val="16"/>
                <w:szCs w:val="16"/>
                <w:lang w:val="en-US"/>
              </w:rPr>
              <w:t xml:space="preserve"> </w:t>
            </w: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Social Network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14"/>
          <w:wAfter w:w="735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(12) Anxiety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13"/>
          <w:wAfter w:w="682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(13) Depressive Mood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12"/>
          <w:wAfter w:w="629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(14)</w:t>
            </w:r>
            <w:r>
              <w:rPr>
                <w:rFonts w:ascii="Garamond" w:hAnsi="Garamond"/>
                <w:sz w:val="16"/>
                <w:szCs w:val="16"/>
                <w:lang w:val="en-US"/>
              </w:rPr>
              <w:t xml:space="preserve"> </w:t>
            </w: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Life Satisfaction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-0.35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-0.27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-0.34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-0.23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-0.36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11"/>
          <w:wAfter w:w="576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(15) COVID: positive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-0.23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10"/>
          <w:wAfter w:w="523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(16) COVID: negative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-0.35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9"/>
          <w:wAfter w:w="470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(17) Typ2 Diabetes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8"/>
          <w:wAfter w:w="417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 xml:space="preserve">(18) </w:t>
            </w:r>
            <w:proofErr w:type="spellStart"/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Hyptertension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7"/>
          <w:wAfter w:w="364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(19) Cancer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6"/>
          <w:wAfter w:w="311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(20) Asthma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5"/>
          <w:wAfter w:w="258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(21) Obesity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4"/>
          <w:wAfter w:w="205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(22) Neuroticism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-0.29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3"/>
          <w:wAfter w:w="1527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(23)</w:t>
            </w:r>
            <w:r>
              <w:rPr>
                <w:rFonts w:ascii="Garamond" w:hAnsi="Garamond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Openess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2"/>
          <w:wAfter w:w="1018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(24) Agreeableness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0.17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rPr>
          <w:gridAfter w:val="1"/>
          <w:wAfter w:w="509" w:type="dxa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 xml:space="preserve">(25) </w:t>
            </w:r>
            <w:proofErr w:type="spellStart"/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Consiousness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85171C" w:rsidTr="009B4EA4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(26) Extraversion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-0.14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-0.25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0.18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0.04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0.21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EA4" w:rsidRPr="0085171C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171C">
              <w:rPr>
                <w:rFonts w:ascii="Garamond" w:hAnsi="Garamond"/>
                <w:sz w:val="16"/>
                <w:szCs w:val="16"/>
                <w:lang w:val="en-US"/>
              </w:rPr>
              <w:t>1.00</w:t>
            </w:r>
          </w:p>
        </w:tc>
      </w:tr>
      <w:tr w:rsidR="009B4EA4" w:rsidRPr="009E3CCC" w:rsidTr="00682245">
        <w:trPr>
          <w:trHeight w:val="329"/>
        </w:trPr>
        <w:tc>
          <w:tcPr>
            <w:tcW w:w="15400" w:type="dxa"/>
            <w:gridSpan w:val="27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B4EA4" w:rsidRPr="009B4EA4" w:rsidRDefault="00682245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16"/>
                <w:lang w:val="en-US"/>
              </w:rPr>
            </w:pPr>
            <w:r w:rsidRPr="000214A1">
              <w:rPr>
                <w:i/>
                <w:sz w:val="18"/>
                <w:lang w:val="en-GB"/>
              </w:rPr>
              <w:t>Source:</w:t>
            </w:r>
            <w:r w:rsidRPr="000214A1">
              <w:rPr>
                <w:sz w:val="18"/>
                <w:lang w:val="en-GB"/>
              </w:rPr>
              <w:t xml:space="preserve"> </w:t>
            </w:r>
            <w:proofErr w:type="spellStart"/>
            <w:r w:rsidRPr="000214A1">
              <w:rPr>
                <w:sz w:val="18"/>
                <w:lang w:val="en-GB"/>
              </w:rPr>
              <w:t>FReDA</w:t>
            </w:r>
            <w:proofErr w:type="spellEnd"/>
            <w:r w:rsidRPr="000214A1">
              <w:rPr>
                <w:sz w:val="18"/>
                <w:lang w:val="en-GB"/>
              </w:rPr>
              <w:t xml:space="preserve"> Panel, wave 1 (autumn/winter 2021/22). Authors’ own calculations.</w:t>
            </w:r>
          </w:p>
        </w:tc>
      </w:tr>
    </w:tbl>
    <w:p w:rsidR="003C74C1" w:rsidRDefault="003C74C1" w:rsidP="009B4EA4">
      <w:pPr>
        <w:spacing w:before="240"/>
        <w:rPr>
          <w:rFonts w:cstheme="minorHAnsi"/>
          <w:b/>
          <w:lang w:val="en-GB"/>
        </w:rPr>
        <w:sectPr w:rsidR="003C74C1" w:rsidSect="009B4EA4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D83253" w:rsidRPr="00B72D2F" w:rsidRDefault="00D83253" w:rsidP="00D83253">
      <w:pPr>
        <w:rPr>
          <w:rFonts w:cstheme="minorHAnsi"/>
          <w:lang w:val="en-US"/>
        </w:rPr>
      </w:pPr>
      <w:r w:rsidRPr="00D83253">
        <w:rPr>
          <w:rFonts w:cstheme="minorHAnsi"/>
          <w:b/>
          <w:lang w:val="en-US"/>
        </w:rPr>
        <w:lastRenderedPageBreak/>
        <w:t>Table A3 |</w:t>
      </w:r>
      <w:r w:rsidRPr="00D83253">
        <w:rPr>
          <w:rFonts w:cstheme="minorHAnsi"/>
          <w:lang w:val="en-US"/>
        </w:rPr>
        <w:t xml:space="preserve"> Item Battery (Big Five Inventory – 2 Extra Short Form)</w:t>
      </w:r>
    </w:p>
    <w:p w:rsidR="00D83253" w:rsidRPr="00B72D2F" w:rsidRDefault="00D83253" w:rsidP="00D83253">
      <w:pPr>
        <w:rPr>
          <w:rFonts w:cstheme="minorHAnsi"/>
          <w:lang w:val="en-US"/>
        </w:rPr>
      </w:pPr>
    </w:p>
    <w:p w:rsidR="00D83253" w:rsidRPr="00B72D2F" w:rsidRDefault="00D83253" w:rsidP="00D83253">
      <w:pPr>
        <w:rPr>
          <w:rFonts w:cstheme="minorHAnsi"/>
          <w:lang w:val="en-US"/>
        </w:rPr>
      </w:pPr>
    </w:p>
    <w:p w:rsidR="00D83253" w:rsidRPr="00B72D2F" w:rsidRDefault="00D83253" w:rsidP="00D83253">
      <w:pPr>
        <w:rPr>
          <w:rFonts w:cstheme="minorHAnsi"/>
          <w:lang w:val="en-US"/>
        </w:rPr>
      </w:pPr>
    </w:p>
    <w:p w:rsidR="00D83253" w:rsidRPr="00B72D2F" w:rsidRDefault="00D83253" w:rsidP="00D83253">
      <w:pPr>
        <w:rPr>
          <w:rFonts w:cstheme="minorHAnsi"/>
          <w:lang w:val="en-US"/>
        </w:rPr>
      </w:pPr>
    </w:p>
    <w:p w:rsidR="00D83253" w:rsidRPr="00B72D2F" w:rsidRDefault="00D83253" w:rsidP="00D83253">
      <w:pPr>
        <w:rPr>
          <w:rFonts w:cstheme="minorHAnsi"/>
          <w:lang w:val="en-US"/>
        </w:rPr>
      </w:pPr>
    </w:p>
    <w:p w:rsidR="00D83253" w:rsidRPr="00B72D2F" w:rsidRDefault="00D83253" w:rsidP="00D83253">
      <w:pPr>
        <w:rPr>
          <w:rFonts w:cstheme="minorHAnsi"/>
          <w:lang w:val="en-US"/>
        </w:rPr>
      </w:pPr>
    </w:p>
    <w:p w:rsidR="00D83253" w:rsidRPr="00B72D2F" w:rsidRDefault="00D83253" w:rsidP="00D83253">
      <w:pPr>
        <w:rPr>
          <w:rFonts w:cstheme="minorHAnsi"/>
          <w:lang w:val="en-US"/>
        </w:rPr>
      </w:pPr>
    </w:p>
    <w:p w:rsidR="00D83253" w:rsidRPr="00B72D2F" w:rsidRDefault="00D83253" w:rsidP="00D83253">
      <w:pPr>
        <w:rPr>
          <w:rFonts w:cstheme="minorHAnsi"/>
          <w:lang w:val="en-US"/>
        </w:rPr>
      </w:pPr>
    </w:p>
    <w:p w:rsidR="00D83253" w:rsidRPr="00B72D2F" w:rsidRDefault="00D83253" w:rsidP="00D83253">
      <w:pPr>
        <w:rPr>
          <w:rFonts w:cstheme="minorHAnsi"/>
          <w:lang w:val="en-US"/>
        </w:rPr>
      </w:pPr>
    </w:p>
    <w:p w:rsidR="00D83253" w:rsidRPr="00B72D2F" w:rsidRDefault="00D83253" w:rsidP="00D83253">
      <w:pPr>
        <w:rPr>
          <w:rFonts w:cstheme="minorHAnsi"/>
          <w:lang w:val="en-US"/>
        </w:rPr>
      </w:pPr>
    </w:p>
    <w:p w:rsidR="00D83253" w:rsidRPr="00B72D2F" w:rsidRDefault="00D83253" w:rsidP="00D83253">
      <w:pPr>
        <w:rPr>
          <w:rFonts w:cstheme="minorHAnsi"/>
          <w:lang w:val="en-US"/>
        </w:rPr>
      </w:pPr>
    </w:p>
    <w:p w:rsidR="00D83253" w:rsidRPr="00B72D2F" w:rsidRDefault="00D83253" w:rsidP="00D83253">
      <w:pPr>
        <w:rPr>
          <w:rFonts w:cstheme="minorHAnsi"/>
          <w:lang w:val="en-US"/>
        </w:rPr>
      </w:pPr>
    </w:p>
    <w:p w:rsidR="00D83253" w:rsidRPr="00D83253" w:rsidRDefault="00D83253" w:rsidP="00D83253">
      <w:pPr>
        <w:spacing w:after="0" w:line="240" w:lineRule="auto"/>
        <w:rPr>
          <w:rFonts w:cstheme="minorHAnsi"/>
          <w:lang w:val="en-US"/>
        </w:rPr>
      </w:pPr>
    </w:p>
    <w:tbl>
      <w:tblPr>
        <w:tblStyle w:val="Tabellenraster"/>
        <w:tblpPr w:leftFromText="141" w:rightFromText="141" w:vertAnchor="page" w:horzAnchor="margin" w:tblpY="1947"/>
        <w:tblW w:w="0" w:type="auto"/>
        <w:tblLook w:val="04A0" w:firstRow="1" w:lastRow="0" w:firstColumn="1" w:lastColumn="0" w:noHBand="0" w:noVBand="1"/>
      </w:tblPr>
      <w:tblGrid>
        <w:gridCol w:w="2835"/>
        <w:gridCol w:w="3686"/>
      </w:tblGrid>
      <w:tr w:rsidR="00D83253" w:rsidRPr="00D83253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 xml:space="preserve">Extraversion </w:t>
            </w: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>I tend to be quiet. (R)</w:t>
            </w:r>
          </w:p>
        </w:tc>
      </w:tr>
      <w:tr w:rsidR="00D83253" w:rsidRPr="00311508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>I am dominant, act as a lead.</w:t>
            </w:r>
          </w:p>
        </w:tc>
      </w:tr>
      <w:tr w:rsidR="00D83253" w:rsidRPr="00311508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>I am full of energy.</w:t>
            </w:r>
          </w:p>
        </w:tc>
      </w:tr>
      <w:tr w:rsidR="00D83253" w:rsidRPr="00311508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>Agreeableness</w:t>
            </w: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>I am compassionate, have a soft heart</w:t>
            </w:r>
          </w:p>
        </w:tc>
      </w:tr>
      <w:tr w:rsidR="00D83253" w:rsidRPr="00D83253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>I am sometimes rude to others. (R)</w:t>
            </w:r>
          </w:p>
        </w:tc>
      </w:tr>
      <w:tr w:rsidR="00D83253" w:rsidRPr="00311508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>I assume the best about people.</w:t>
            </w:r>
          </w:p>
        </w:tc>
      </w:tr>
      <w:tr w:rsidR="00D83253" w:rsidRPr="00D83253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>Conscientiousness</w:t>
            </w: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 xml:space="preserve">I tend to be </w:t>
            </w:r>
            <w:proofErr w:type="spellStart"/>
            <w:r w:rsidRPr="00D83253">
              <w:rPr>
                <w:rFonts w:cstheme="minorHAnsi"/>
              </w:rPr>
              <w:t>disorganised</w:t>
            </w:r>
            <w:proofErr w:type="spellEnd"/>
            <w:r w:rsidRPr="00D83253">
              <w:rPr>
                <w:rFonts w:cstheme="minorHAnsi"/>
              </w:rPr>
              <w:t>. (R)</w:t>
            </w:r>
          </w:p>
        </w:tc>
      </w:tr>
      <w:tr w:rsidR="00D83253" w:rsidRPr="00D83253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>I have difficulty getting started on tasks. (R)</w:t>
            </w:r>
          </w:p>
        </w:tc>
      </w:tr>
      <w:tr w:rsidR="00D83253" w:rsidRPr="00311508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>I am reliable, can always be counted on.</w:t>
            </w:r>
          </w:p>
        </w:tc>
      </w:tr>
      <w:tr w:rsidR="00D83253" w:rsidRPr="00D83253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 xml:space="preserve">Neuroticism </w:t>
            </w: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>I worry a lot.</w:t>
            </w:r>
          </w:p>
        </w:tc>
      </w:tr>
      <w:tr w:rsidR="00D83253" w:rsidRPr="00311508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>I tend to feel depressed, blue.</w:t>
            </w:r>
          </w:p>
        </w:tc>
      </w:tr>
      <w:tr w:rsidR="00D83253" w:rsidRPr="00D83253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>I am emotionally stable, not easily upset. (R)</w:t>
            </w:r>
          </w:p>
        </w:tc>
      </w:tr>
      <w:tr w:rsidR="00D83253" w:rsidRPr="00311508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 xml:space="preserve">Openness to new experiences </w:t>
            </w: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 xml:space="preserve">I am fascinated by art, music, or literature. </w:t>
            </w:r>
          </w:p>
        </w:tc>
      </w:tr>
      <w:tr w:rsidR="00D83253" w:rsidRPr="00D83253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 xml:space="preserve">I have little interest in abstract ideas. (R) </w:t>
            </w:r>
          </w:p>
        </w:tc>
      </w:tr>
      <w:tr w:rsidR="00D83253" w:rsidRPr="00311508" w:rsidTr="00D83253">
        <w:tc>
          <w:tcPr>
            <w:tcW w:w="2835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 xml:space="preserve">I am original, come up with ideas. </w:t>
            </w:r>
          </w:p>
        </w:tc>
      </w:tr>
      <w:tr w:rsidR="00D83253" w:rsidRPr="00311508" w:rsidTr="00D83253">
        <w:tc>
          <w:tcPr>
            <w:tcW w:w="6521" w:type="dxa"/>
            <w:gridSpan w:val="2"/>
          </w:tcPr>
          <w:p w:rsidR="00D83253" w:rsidRPr="00D83253" w:rsidRDefault="00D83253" w:rsidP="00D83253">
            <w:pPr>
              <w:rPr>
                <w:rFonts w:cstheme="minorHAnsi"/>
              </w:rPr>
            </w:pPr>
            <w:r w:rsidRPr="00D83253">
              <w:rPr>
                <w:rFonts w:cstheme="minorHAnsi"/>
              </w:rPr>
              <w:t xml:space="preserve">*Reversed-keyed items are denoted by “R”. </w:t>
            </w:r>
          </w:p>
        </w:tc>
      </w:tr>
    </w:tbl>
    <w:p w:rsidR="00D83253" w:rsidRPr="00B72D2F" w:rsidRDefault="00D83253" w:rsidP="00D83253">
      <w:pPr>
        <w:rPr>
          <w:rFonts w:cstheme="minorHAnsi"/>
          <w:lang w:val="en-US"/>
        </w:rPr>
      </w:pPr>
    </w:p>
    <w:p w:rsidR="00D83253" w:rsidRPr="00D83253" w:rsidRDefault="00D83253" w:rsidP="00D83253">
      <w:pPr>
        <w:spacing w:after="0" w:line="240" w:lineRule="auto"/>
        <w:rPr>
          <w:rFonts w:cstheme="minorHAnsi"/>
          <w:lang w:val="en-US"/>
        </w:rPr>
      </w:pPr>
      <w:r w:rsidRPr="00D83253">
        <w:rPr>
          <w:rFonts w:cstheme="minorHAnsi"/>
          <w:i/>
          <w:lang w:val="en-US"/>
        </w:rPr>
        <w:t>Source:</w:t>
      </w:r>
      <w:r w:rsidRPr="00D83253">
        <w:rPr>
          <w:rFonts w:cstheme="minorHAnsi"/>
          <w:lang w:val="en-US"/>
        </w:rPr>
        <w:t xml:space="preserve"> Soto, C. J., &amp; John, O. P. (2017). Short and extra-short forms of the Big Five Inventory–2: The BFI-2-S and BFI-2-XS. Journal of Research in Personality, 68, 69-81.</w:t>
      </w: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  <w:sectPr w:rsidR="00D83253" w:rsidSect="003C74C1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D83253" w:rsidRDefault="00D83253">
      <w:pPr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lastRenderedPageBreak/>
        <w:t xml:space="preserve">Table A4 | </w:t>
      </w:r>
      <w:r w:rsidRPr="00D83253">
        <w:rPr>
          <w:rFonts w:cstheme="minorHAnsi"/>
          <w:lang w:val="en-GB"/>
        </w:rPr>
        <w:t>Comparison of complete case analysis and multiple imputation (overall loneliness)</w:t>
      </w:r>
    </w:p>
    <w:tbl>
      <w:tblPr>
        <w:tblpPr w:leftFromText="141" w:rightFromText="141" w:horzAnchor="margin" w:tblpY="420"/>
        <w:tblW w:w="6931" w:type="dxa"/>
        <w:tblLook w:val="0000" w:firstRow="0" w:lastRow="0" w:firstColumn="0" w:lastColumn="0" w:noHBand="0" w:noVBand="0"/>
      </w:tblPr>
      <w:tblGrid>
        <w:gridCol w:w="422"/>
        <w:gridCol w:w="1411"/>
        <w:gridCol w:w="671"/>
        <w:gridCol w:w="348"/>
        <w:gridCol w:w="348"/>
        <w:gridCol w:w="603"/>
        <w:gridCol w:w="603"/>
        <w:gridCol w:w="671"/>
        <w:gridCol w:w="348"/>
        <w:gridCol w:w="348"/>
        <w:gridCol w:w="579"/>
        <w:gridCol w:w="579"/>
      </w:tblGrid>
      <w:tr w:rsidR="00D83253" w:rsidRPr="00D83253" w:rsidTr="00C42660">
        <w:tc>
          <w:tcPr>
            <w:tcW w:w="4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Overall Loneliness </w:t>
            </w:r>
            <w:r w:rsidRPr="00D83253">
              <w:rPr>
                <w:rFonts w:cstheme="minorHAnsi"/>
                <w:sz w:val="15"/>
                <w:szCs w:val="15"/>
                <w:lang w:val="en-US"/>
              </w:rPr>
              <w:br/>
              <w:t>(complete case analysis)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Overall Loneliness</w:t>
            </w:r>
            <w:r w:rsidRPr="00D83253">
              <w:rPr>
                <w:rFonts w:cstheme="minorHAnsi"/>
                <w:sz w:val="15"/>
                <w:szCs w:val="15"/>
                <w:lang w:val="en-US"/>
              </w:rPr>
              <w:br/>
              <w:t>(multiple imputation)</w:t>
            </w:r>
          </w:p>
        </w:tc>
      </w:tr>
      <w:tr w:rsidR="00D83253" w:rsidRPr="00D83253" w:rsidTr="00C42660">
        <w:tc>
          <w:tcPr>
            <w:tcW w:w="4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ß Coef.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95 %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ß Coef.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95 % CI</w:t>
            </w:r>
          </w:p>
        </w:tc>
      </w:tr>
      <w:tr w:rsidR="00D83253" w:rsidRPr="00D83253" w:rsidTr="00C42660">
        <w:tc>
          <w:tcPr>
            <w:tcW w:w="423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Base Model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proofErr w:type="gramStart"/>
            <w:r w:rsidRPr="00D83253">
              <w:rPr>
                <w:rFonts w:cstheme="minorHAnsi"/>
                <w:sz w:val="15"/>
                <w:szCs w:val="15"/>
                <w:lang w:val="en-US"/>
              </w:rPr>
              <w:t>Age :</w:t>
            </w:r>
            <w:proofErr w:type="gramEnd"/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EA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EA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EA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D83253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18-25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EA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EA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EA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26-30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.00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  <w:r>
              <w:rPr>
                <w:rFonts w:cstheme="minorHAnsi"/>
                <w:sz w:val="15"/>
                <w:szCs w:val="15"/>
                <w:lang w:val="en-US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-.04</w:t>
            </w:r>
            <w:r>
              <w:rPr>
                <w:rFonts w:cstheme="minorHAnsi"/>
                <w:sz w:val="15"/>
                <w:szCs w:val="15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0.05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31-35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.11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.07</w:t>
            </w:r>
            <w:r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</w:t>
            </w:r>
            <w:r>
              <w:rPr>
                <w:rFonts w:cstheme="minorHAnsi"/>
                <w:sz w:val="15"/>
                <w:szCs w:val="15"/>
                <w:lang w:val="en-US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0.12</w:t>
            </w:r>
            <w:r>
              <w:rPr>
                <w:rFonts w:cstheme="minorHAnsi"/>
                <w:sz w:val="15"/>
                <w:szCs w:val="15"/>
                <w:lang w:val="en-US"/>
              </w:rPr>
              <w:t>1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36-40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.07</w:t>
            </w:r>
            <w:r>
              <w:rPr>
                <w:rFonts w:cstheme="minorHAnsi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  <w:r>
              <w:rPr>
                <w:rFonts w:cstheme="minorHAnsi"/>
                <w:sz w:val="15"/>
                <w:szCs w:val="15"/>
                <w:lang w:val="en-US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.01</w:t>
            </w:r>
            <w:r>
              <w:rPr>
                <w:rFonts w:cstheme="minorHAnsi"/>
                <w:sz w:val="15"/>
                <w:szCs w:val="15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0.12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41-45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.01</w:t>
            </w:r>
            <w:r>
              <w:rPr>
                <w:rFonts w:cstheme="minorHAnsi"/>
                <w:sz w:val="15"/>
                <w:szCs w:val="15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.01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0.130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46-51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</w:t>
            </w:r>
            <w:r>
              <w:rPr>
                <w:rFonts w:cstheme="minorHAnsi"/>
                <w:sz w:val="15"/>
                <w:szCs w:val="15"/>
                <w:lang w:val="en-US"/>
              </w:rPr>
              <w:t>0</w:t>
            </w:r>
            <w:r w:rsidRPr="00D83253"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.03</w:t>
            </w:r>
            <w:r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0.1</w:t>
            </w:r>
            <w:r>
              <w:rPr>
                <w:rFonts w:cstheme="minorHAnsi"/>
                <w:sz w:val="15"/>
                <w:szCs w:val="15"/>
                <w:lang w:val="en-US"/>
              </w:rPr>
              <w:t>49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Sex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.055</w:t>
            </w:r>
          </w:p>
        </w:tc>
      </w:tr>
      <w:tr w:rsidR="00C42660" w:rsidRPr="00D83253" w:rsidTr="00C42660">
        <w:tc>
          <w:tcPr>
            <w:tcW w:w="423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Socio-Demographic Variables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Satisfaction with HH-Income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-.06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.05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-.061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Educational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-.08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.49</w:t>
            </w:r>
            <w:r>
              <w:rPr>
                <w:rFonts w:cstheme="minorHAnsi"/>
                <w:sz w:val="15"/>
                <w:szCs w:val="15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.053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-.11</w:t>
            </w:r>
            <w:r>
              <w:rPr>
                <w:rFonts w:cstheme="minorHAnsi"/>
                <w:sz w:val="15"/>
                <w:szCs w:val="15"/>
                <w:lang w:val="en-US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</w:t>
            </w:r>
            <w:r>
              <w:rPr>
                <w:rFonts w:cstheme="minorHAnsi"/>
                <w:sz w:val="15"/>
                <w:szCs w:val="15"/>
                <w:lang w:val="en-US"/>
              </w:rPr>
              <w:t>0</w:t>
            </w:r>
            <w:r w:rsidRPr="00D83253">
              <w:rPr>
                <w:rFonts w:cstheme="minorHAnsi"/>
                <w:sz w:val="15"/>
                <w:szCs w:val="15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-.032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Migration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1. Generation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.20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.15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0.219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.267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2. 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0.052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.02</w:t>
            </w:r>
            <w:r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.096</w:t>
            </w:r>
          </w:p>
        </w:tc>
      </w:tr>
      <w:tr w:rsidR="00C42660" w:rsidRPr="00D83253" w:rsidTr="00C42660">
        <w:tc>
          <w:tcPr>
            <w:tcW w:w="423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Social Relationships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Children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1957FB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1957FB">
              <w:rPr>
                <w:rFonts w:cstheme="minorHAnsi"/>
                <w:sz w:val="15"/>
                <w:szCs w:val="15"/>
                <w:lang w:val="en-US"/>
              </w:rPr>
              <w:t>0.0005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1957FB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1957FB">
              <w:rPr>
                <w:rFonts w:cstheme="minorHAnsi"/>
                <w:sz w:val="15"/>
                <w:szCs w:val="15"/>
                <w:lang w:val="en-US"/>
              </w:rPr>
              <w:t>.980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</w:t>
            </w:r>
            <w:r>
              <w:rPr>
                <w:rFonts w:cstheme="minorHAnsi"/>
                <w:sz w:val="15"/>
                <w:szCs w:val="15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.03</w:t>
            </w:r>
            <w:r>
              <w:rPr>
                <w:rFonts w:cstheme="minorHAnsi"/>
                <w:sz w:val="15"/>
                <w:szCs w:val="15"/>
                <w:lang w:val="en-US"/>
              </w:rPr>
              <w:t>8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Partnership Status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Single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</w:t>
            </w:r>
            <w:r>
              <w:rPr>
                <w:rFonts w:cstheme="minorHAnsi"/>
                <w:sz w:val="15"/>
                <w:szCs w:val="15"/>
                <w:lang w:val="en-US"/>
              </w:rPr>
              <w:t>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-.22</w:t>
            </w:r>
            <w:r>
              <w:rPr>
                <w:rFonts w:cstheme="minorHAnsi"/>
                <w:sz w:val="15"/>
                <w:szCs w:val="15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</w:t>
            </w:r>
            <w:r>
              <w:rPr>
                <w:rFonts w:cstheme="minorHAnsi"/>
                <w:sz w:val="15"/>
                <w:szCs w:val="15"/>
                <w:lang w:val="en-US"/>
              </w:rPr>
              <w:t>31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Cohabitation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-.18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</w:t>
            </w:r>
            <w:r>
              <w:rPr>
                <w:rFonts w:cstheme="minorHAnsi"/>
                <w:sz w:val="16"/>
                <w:szCs w:val="16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-.17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-.21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-.13</w:t>
            </w:r>
            <w:r>
              <w:rPr>
                <w:rFonts w:cstheme="minorHAnsi"/>
                <w:sz w:val="15"/>
                <w:szCs w:val="15"/>
                <w:lang w:val="en-US"/>
              </w:rPr>
              <w:t>6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GB"/>
              </w:rPr>
            </w:pPr>
            <w:r w:rsidRPr="00D83253">
              <w:rPr>
                <w:rFonts w:cstheme="minorHAnsi"/>
                <w:sz w:val="15"/>
                <w:szCs w:val="15"/>
                <w:lang w:val="en-GB"/>
              </w:rPr>
              <w:t xml:space="preserve">Social Network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D83253">
              <w:rPr>
                <w:rFonts w:cstheme="minorHAnsi"/>
                <w:sz w:val="15"/>
                <w:szCs w:val="15"/>
                <w:lang w:val="en-GB"/>
              </w:rPr>
              <w:t xml:space="preserve">  Ref.: </w:t>
            </w:r>
            <w:proofErr w:type="spellStart"/>
            <w:r w:rsidRPr="00D83253">
              <w:rPr>
                <w:rFonts w:cstheme="minorHAnsi"/>
                <w:sz w:val="15"/>
                <w:szCs w:val="15"/>
              </w:rPr>
              <w:t>No</w:t>
            </w:r>
            <w:proofErr w:type="spellEnd"/>
            <w:r w:rsidRPr="00D83253">
              <w:rPr>
                <w:rFonts w:cstheme="minorHAnsi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-.19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-.22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-.153</w:t>
            </w:r>
          </w:p>
        </w:tc>
      </w:tr>
      <w:tr w:rsidR="00C42660" w:rsidRPr="00D83253" w:rsidTr="00C42660">
        <w:tc>
          <w:tcPr>
            <w:tcW w:w="423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Health Status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Anxiety Disorder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.10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.15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.156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Depressive Mood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.232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Life Satisfaction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-.12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-.110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Covid19: Positive Aspects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-.04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-.014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Covid19: Personal Burden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.06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.08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.05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.082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proofErr w:type="spellStart"/>
            <w:r w:rsidRPr="00D83253">
              <w:rPr>
                <w:rFonts w:cstheme="minorHAnsi"/>
                <w:sz w:val="15"/>
                <w:szCs w:val="15"/>
                <w:lang w:val="en-US"/>
              </w:rPr>
              <w:t>Typ</w:t>
            </w:r>
            <w:proofErr w:type="spellEnd"/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2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.078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proofErr w:type="spellStart"/>
            <w:r w:rsidRPr="00D83253">
              <w:rPr>
                <w:rFonts w:cstheme="minorHAnsi"/>
                <w:sz w:val="15"/>
                <w:szCs w:val="15"/>
                <w:lang w:val="en-US"/>
              </w:rPr>
              <w:t>Hypertonie</w:t>
            </w:r>
            <w:proofErr w:type="spellEnd"/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.5</w:t>
            </w:r>
            <w:r>
              <w:rPr>
                <w:rFonts w:cstheme="minorHAnsi"/>
                <w:sz w:val="16"/>
                <w:szCs w:val="16"/>
                <w:lang w:val="en-US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.06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.078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Cancer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.5</w:t>
            </w:r>
            <w:r>
              <w:rPr>
                <w:rFonts w:cstheme="minorHAnsi"/>
                <w:sz w:val="16"/>
                <w:szCs w:val="16"/>
                <w:lang w:val="en-U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0.49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.135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Asthma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.084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Obesity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0.79</w:t>
            </w:r>
            <w:r>
              <w:rPr>
                <w:rFonts w:cstheme="minorHAnsi"/>
                <w:sz w:val="15"/>
                <w:szCs w:val="15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.045</w:t>
            </w:r>
          </w:p>
        </w:tc>
      </w:tr>
      <w:tr w:rsidR="00C42660" w:rsidRPr="00D83253" w:rsidTr="00C42660">
        <w:tc>
          <w:tcPr>
            <w:tcW w:w="423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Big Five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Neuroticism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.12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.127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Openness for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-.01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0.20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.007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Agre</w:t>
            </w:r>
            <w:r>
              <w:rPr>
                <w:rFonts w:cstheme="minorHAnsi"/>
                <w:sz w:val="15"/>
                <w:szCs w:val="15"/>
                <w:lang w:val="en-US"/>
              </w:rPr>
              <w:t>e</w:t>
            </w:r>
            <w:r w:rsidRPr="00D83253">
              <w:rPr>
                <w:rFonts w:cstheme="minorHAnsi"/>
                <w:sz w:val="15"/>
                <w:szCs w:val="15"/>
                <w:lang w:val="en-US"/>
              </w:rPr>
              <w:t>ableness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-.12</w:t>
            </w:r>
            <w:r>
              <w:rPr>
                <w:rFonts w:cstheme="minorHAnsi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-.079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Conscientiousness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-.023</w:t>
            </w:r>
          </w:p>
        </w:tc>
      </w:tr>
      <w:tr w:rsidR="00C42660" w:rsidRPr="00D83253" w:rsidTr="00C42660">
        <w:tc>
          <w:tcPr>
            <w:tcW w:w="423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Extraversion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-.021</w:t>
            </w:r>
          </w:p>
        </w:tc>
      </w:tr>
      <w:tr w:rsidR="00C42660" w:rsidRPr="00D83253" w:rsidTr="00C42660">
        <w:tc>
          <w:tcPr>
            <w:tcW w:w="423" w:type="dxa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3.121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2.925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3.319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3.1</w:t>
            </w:r>
            <w:r>
              <w:rPr>
                <w:rFonts w:cstheme="minorHAnsi"/>
                <w:sz w:val="15"/>
                <w:szCs w:val="15"/>
                <w:lang w:val="en-US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2.932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3.32</w:t>
            </w:r>
            <w:r>
              <w:rPr>
                <w:rFonts w:cstheme="minorHAnsi"/>
                <w:sz w:val="15"/>
                <w:szCs w:val="15"/>
                <w:lang w:val="en-US"/>
              </w:rPr>
              <w:t>6</w:t>
            </w:r>
          </w:p>
        </w:tc>
      </w:tr>
      <w:tr w:rsidR="00D83253" w:rsidRPr="00D83253" w:rsidTr="00C42660">
        <w:trPr>
          <w:trHeight w:val="58"/>
        </w:trPr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Number of </w:t>
            </w:r>
            <w:proofErr w:type="spellStart"/>
            <w:r w:rsidRPr="00D83253">
              <w:rPr>
                <w:rFonts w:cstheme="minorHAnsi"/>
                <w:sz w:val="15"/>
                <w:szCs w:val="15"/>
                <w:lang w:val="en-US"/>
              </w:rPr>
              <w:t>obs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14,436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16,771</w:t>
            </w:r>
          </w:p>
        </w:tc>
      </w:tr>
      <w:tr w:rsidR="00D83253" w:rsidRPr="00D83253" w:rsidTr="00C42660">
        <w:trPr>
          <w:gridAfter w:val="3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D8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253" w:rsidRPr="009B4EA4" w:rsidRDefault="00D83253" w:rsidP="00D8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R-squared</w:t>
            </w:r>
          </w:p>
        </w:tc>
        <w:tc>
          <w:tcPr>
            <w:tcW w:w="0" w:type="auto"/>
            <w:gridSpan w:val="5"/>
          </w:tcPr>
          <w:p w:rsidR="00D83253" w:rsidRPr="009B4EA4" w:rsidRDefault="00D83253" w:rsidP="00D8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0.198</w:t>
            </w:r>
          </w:p>
        </w:tc>
      </w:tr>
    </w:tbl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D83253" w:rsidRDefault="00D83253">
      <w:pPr>
        <w:rPr>
          <w:rFonts w:cstheme="minorHAnsi"/>
          <w:b/>
          <w:lang w:val="en-GB"/>
        </w:rPr>
      </w:pPr>
    </w:p>
    <w:p w:rsidR="00311508" w:rsidRDefault="00311508">
      <w:pPr>
        <w:rPr>
          <w:rFonts w:cstheme="minorHAnsi"/>
          <w:b/>
          <w:lang w:val="en-GB"/>
        </w:rPr>
      </w:pPr>
    </w:p>
    <w:p w:rsidR="00D83253" w:rsidRDefault="00311508">
      <w:pPr>
        <w:rPr>
          <w:rFonts w:cstheme="minorHAnsi"/>
          <w:b/>
          <w:lang w:val="en-GB"/>
        </w:rPr>
      </w:pPr>
      <w:r>
        <w:rPr>
          <w:i/>
          <w:sz w:val="18"/>
          <w:lang w:val="en-GB"/>
        </w:rPr>
        <w:t>S</w:t>
      </w:r>
      <w:r w:rsidRPr="000214A1">
        <w:rPr>
          <w:i/>
          <w:sz w:val="18"/>
          <w:lang w:val="en-GB"/>
        </w:rPr>
        <w:t>ource:</w:t>
      </w:r>
      <w:r w:rsidRPr="000214A1">
        <w:rPr>
          <w:sz w:val="18"/>
          <w:lang w:val="en-GB"/>
        </w:rPr>
        <w:t xml:space="preserve"> </w:t>
      </w:r>
      <w:proofErr w:type="spellStart"/>
      <w:r w:rsidRPr="000214A1">
        <w:rPr>
          <w:sz w:val="18"/>
          <w:lang w:val="en-GB"/>
        </w:rPr>
        <w:t>FReDA</w:t>
      </w:r>
      <w:proofErr w:type="spellEnd"/>
      <w:r w:rsidRPr="000214A1">
        <w:rPr>
          <w:sz w:val="18"/>
          <w:lang w:val="en-GB"/>
        </w:rPr>
        <w:t xml:space="preserve"> Panel, wave 1 (autumn/winter </w:t>
      </w:r>
      <w:r w:rsidR="00D83253" w:rsidRPr="000214A1">
        <w:rPr>
          <w:sz w:val="18"/>
          <w:lang w:val="en-GB"/>
        </w:rPr>
        <w:t>2021/22). Authors’ own calculations.</w:t>
      </w:r>
    </w:p>
    <w:p w:rsidR="00D83253" w:rsidRDefault="00D83253" w:rsidP="00D83253">
      <w:pPr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lastRenderedPageBreak/>
        <w:t xml:space="preserve">Table A5 | </w:t>
      </w:r>
      <w:r w:rsidRPr="00D83253">
        <w:rPr>
          <w:rFonts w:cstheme="minorHAnsi"/>
          <w:lang w:val="en-GB"/>
        </w:rPr>
        <w:t>Comparison of complete case analysis and multiple imputation (</w:t>
      </w:r>
      <w:r>
        <w:rPr>
          <w:rFonts w:cstheme="minorHAnsi"/>
          <w:lang w:val="en-GB"/>
        </w:rPr>
        <w:t>emotional</w:t>
      </w:r>
      <w:r w:rsidRPr="00D83253">
        <w:rPr>
          <w:rFonts w:cstheme="minorHAnsi"/>
          <w:lang w:val="en-GB"/>
        </w:rPr>
        <w:t xml:space="preserve"> loneliness)</w:t>
      </w:r>
    </w:p>
    <w:tbl>
      <w:tblPr>
        <w:tblW w:w="7625" w:type="dxa"/>
        <w:tblLook w:val="0000" w:firstRow="0" w:lastRow="0" w:firstColumn="0" w:lastColumn="0" w:noHBand="0" w:noVBand="0"/>
      </w:tblPr>
      <w:tblGrid>
        <w:gridCol w:w="497"/>
        <w:gridCol w:w="1735"/>
        <w:gridCol w:w="659"/>
        <w:gridCol w:w="759"/>
        <w:gridCol w:w="659"/>
        <w:gridCol w:w="659"/>
        <w:gridCol w:w="316"/>
        <w:gridCol w:w="316"/>
        <w:gridCol w:w="759"/>
        <w:gridCol w:w="633"/>
        <w:gridCol w:w="633"/>
      </w:tblGrid>
      <w:tr w:rsidR="00D83253" w:rsidRPr="00D83253" w:rsidTr="00C42660">
        <w:tc>
          <w:tcPr>
            <w:tcW w:w="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Emotional Loneliness </w:t>
            </w:r>
            <w:r w:rsidRPr="00D83253">
              <w:rPr>
                <w:rFonts w:cstheme="minorHAnsi"/>
                <w:sz w:val="15"/>
                <w:szCs w:val="15"/>
                <w:lang w:val="en-US"/>
              </w:rPr>
              <w:br/>
              <w:t>(complete case analysis)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Emotional Loneliness</w:t>
            </w:r>
            <w:r w:rsidRPr="00D83253">
              <w:rPr>
                <w:rFonts w:cstheme="minorHAnsi"/>
                <w:sz w:val="15"/>
                <w:szCs w:val="15"/>
                <w:lang w:val="en-US"/>
              </w:rPr>
              <w:br/>
              <w:t>(multiple imputation)</w:t>
            </w:r>
          </w:p>
        </w:tc>
      </w:tr>
      <w:tr w:rsidR="00D83253" w:rsidRPr="00D83253" w:rsidTr="00C42660">
        <w:tc>
          <w:tcPr>
            <w:tcW w:w="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95 % CI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95 % CI</w:t>
            </w:r>
          </w:p>
        </w:tc>
      </w:tr>
      <w:tr w:rsidR="00D83253" w:rsidRPr="00D83253" w:rsidTr="00C42660">
        <w:tc>
          <w:tcPr>
            <w:tcW w:w="497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Base Model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proofErr w:type="gramStart"/>
            <w:r w:rsidRPr="00D83253">
              <w:rPr>
                <w:rFonts w:cstheme="minorHAnsi"/>
                <w:sz w:val="15"/>
                <w:szCs w:val="15"/>
                <w:lang w:val="en-US"/>
              </w:rPr>
              <w:t>Age :</w:t>
            </w:r>
            <w:proofErr w:type="gramEnd"/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18-25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26-30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-.02</w:t>
            </w:r>
            <w:r>
              <w:rPr>
                <w:rFonts w:cstheme="minorHAnsi"/>
                <w:sz w:val="15"/>
                <w:szCs w:val="15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.3</w:t>
            </w:r>
            <w:r>
              <w:rPr>
                <w:rFonts w:cstheme="minorHAnsi"/>
                <w:sz w:val="15"/>
                <w:szCs w:val="15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-.08</w:t>
            </w:r>
            <w:r>
              <w:rPr>
                <w:rFonts w:cstheme="minorHAnsi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.02</w:t>
            </w:r>
            <w:r>
              <w:rPr>
                <w:rFonts w:cstheme="minorHAnsi"/>
                <w:sz w:val="15"/>
                <w:szCs w:val="15"/>
                <w:lang w:val="en-US"/>
              </w:rPr>
              <w:t>6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31-35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-.04</w:t>
            </w:r>
            <w:r>
              <w:rPr>
                <w:rFonts w:cstheme="minorHAnsi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</w:t>
            </w:r>
            <w:r>
              <w:rPr>
                <w:rFonts w:cstheme="minorHAnsi"/>
                <w:sz w:val="15"/>
                <w:szCs w:val="15"/>
                <w:lang w:val="en-U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-.09</w:t>
            </w:r>
            <w:r>
              <w:rPr>
                <w:rFonts w:cstheme="minorHAnsi"/>
                <w:sz w:val="15"/>
                <w:szCs w:val="15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.01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36-40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-.11</w:t>
            </w:r>
            <w:r>
              <w:rPr>
                <w:rFonts w:cstheme="minorHAnsi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</w:t>
            </w:r>
            <w:r>
              <w:rPr>
                <w:rFonts w:cstheme="minorHAnsi"/>
                <w:sz w:val="15"/>
                <w:szCs w:val="15"/>
                <w:lang w:val="en-US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-.05</w:t>
            </w:r>
            <w:r>
              <w:rPr>
                <w:rFonts w:cstheme="minorHAnsi"/>
                <w:sz w:val="15"/>
                <w:szCs w:val="15"/>
                <w:lang w:val="en-US"/>
              </w:rPr>
              <w:t>2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41-45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-.14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-.20</w:t>
            </w:r>
            <w:r>
              <w:rPr>
                <w:rFonts w:cstheme="minorHAnsi"/>
                <w:sz w:val="15"/>
                <w:szCs w:val="15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-.08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46-51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-.14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-.20</w:t>
            </w:r>
            <w:r>
              <w:rPr>
                <w:rFonts w:cstheme="minorHAnsi"/>
                <w:sz w:val="15"/>
                <w:szCs w:val="15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-.08</w:t>
            </w:r>
            <w:r>
              <w:rPr>
                <w:rFonts w:cstheme="minorHAnsi"/>
                <w:sz w:val="15"/>
                <w:szCs w:val="15"/>
                <w:lang w:val="en-US"/>
              </w:rPr>
              <w:t>1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Sex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.04</w:t>
            </w:r>
            <w:r>
              <w:rPr>
                <w:rFonts w:cstheme="minorHAnsi"/>
                <w:sz w:val="15"/>
                <w:szCs w:val="15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.109</w:t>
            </w:r>
          </w:p>
        </w:tc>
      </w:tr>
      <w:tr w:rsidR="00C42660" w:rsidRPr="00D83253" w:rsidTr="00C42660">
        <w:tc>
          <w:tcPr>
            <w:tcW w:w="497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Socio-Demographic Variables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Satisfaction with HH-Income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-.053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Educational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.8</w:t>
            </w:r>
            <w:r>
              <w:rPr>
                <w:rFonts w:cstheme="minorHAnsi"/>
                <w:sz w:val="15"/>
                <w:szCs w:val="15"/>
                <w:lang w:val="en-US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.080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.05</w:t>
            </w:r>
            <w:r>
              <w:rPr>
                <w:rFonts w:cstheme="minorHAnsi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.001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Migration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1. Generation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.181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2. 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.5</w:t>
            </w:r>
            <w:r>
              <w:rPr>
                <w:rFonts w:cstheme="minorHAnsi"/>
                <w:sz w:val="15"/>
                <w:szCs w:val="15"/>
                <w:lang w:val="en-US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.064</w:t>
            </w:r>
          </w:p>
        </w:tc>
      </w:tr>
      <w:tr w:rsidR="00C42660" w:rsidRPr="00D83253" w:rsidTr="00C42660">
        <w:tc>
          <w:tcPr>
            <w:tcW w:w="497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Social Relationships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Children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-.01</w:t>
            </w:r>
            <w:r>
              <w:rPr>
                <w:rFonts w:cstheme="minorHAnsi"/>
                <w:sz w:val="15"/>
                <w:szCs w:val="15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  <w:r>
              <w:rPr>
                <w:rFonts w:cstheme="minorHAnsi"/>
                <w:sz w:val="15"/>
                <w:szCs w:val="15"/>
                <w:lang w:val="en-US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</w:t>
            </w:r>
            <w:r>
              <w:rPr>
                <w:rFonts w:cstheme="minorHAnsi"/>
                <w:sz w:val="15"/>
                <w:szCs w:val="15"/>
                <w:lang w:val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.02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Partnership Status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Single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-.13</w:t>
            </w:r>
            <w:r>
              <w:rPr>
                <w:rFonts w:cstheme="minorHAnsi"/>
                <w:sz w:val="15"/>
                <w:szCs w:val="15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-.18</w:t>
            </w:r>
            <w:r>
              <w:rPr>
                <w:rFonts w:cstheme="minorHAnsi"/>
                <w:sz w:val="15"/>
                <w:szCs w:val="15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</w:t>
            </w:r>
            <w:r>
              <w:rPr>
                <w:rFonts w:cstheme="minorHAnsi"/>
                <w:sz w:val="15"/>
                <w:szCs w:val="15"/>
                <w:lang w:val="en-US"/>
              </w:rPr>
              <w:t>84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Cohabitation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</w:t>
            </w:r>
            <w:r>
              <w:rPr>
                <w:rFonts w:cstheme="minorHAnsi"/>
                <w:sz w:val="15"/>
                <w:szCs w:val="15"/>
                <w:lang w:val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-.19</w:t>
            </w:r>
            <w:r>
              <w:rPr>
                <w:rFonts w:cstheme="minorHAnsi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-.10</w:t>
            </w:r>
            <w:r>
              <w:rPr>
                <w:rFonts w:cstheme="minorHAnsi"/>
                <w:sz w:val="15"/>
                <w:szCs w:val="15"/>
                <w:lang w:val="en-US"/>
              </w:rPr>
              <w:t>6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GB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GB"/>
              </w:rPr>
            </w:pPr>
            <w:r w:rsidRPr="00D83253">
              <w:rPr>
                <w:rFonts w:cstheme="minorHAnsi"/>
                <w:sz w:val="15"/>
                <w:szCs w:val="15"/>
                <w:lang w:val="en-GB"/>
              </w:rPr>
              <w:t xml:space="preserve">Social Network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GB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D83253">
              <w:rPr>
                <w:rFonts w:cstheme="minorHAnsi"/>
                <w:sz w:val="15"/>
                <w:szCs w:val="15"/>
                <w:lang w:val="en-GB"/>
              </w:rPr>
              <w:t xml:space="preserve">  Ref.: </w:t>
            </w:r>
            <w:proofErr w:type="spellStart"/>
            <w:r w:rsidRPr="00D83253">
              <w:rPr>
                <w:rFonts w:cstheme="minorHAnsi"/>
                <w:sz w:val="15"/>
                <w:szCs w:val="15"/>
              </w:rPr>
              <w:t>No</w:t>
            </w:r>
            <w:proofErr w:type="spellEnd"/>
            <w:r w:rsidRPr="00D83253">
              <w:rPr>
                <w:rFonts w:cstheme="minorHAnsi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-.021</w:t>
            </w:r>
          </w:p>
        </w:tc>
      </w:tr>
      <w:tr w:rsidR="00C42660" w:rsidRPr="00D83253" w:rsidTr="00C42660">
        <w:tc>
          <w:tcPr>
            <w:tcW w:w="497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Health Status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Anxiety Disorder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.167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.166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Depressive Mood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.271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Life Satisfaction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Covid19: Positive Aspects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-.108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Covid19: Personal Burden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-.008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proofErr w:type="spellStart"/>
            <w:r w:rsidRPr="00D83253">
              <w:rPr>
                <w:rFonts w:cstheme="minorHAnsi"/>
                <w:sz w:val="15"/>
                <w:szCs w:val="15"/>
                <w:lang w:val="en-US"/>
              </w:rPr>
              <w:t>Typ</w:t>
            </w:r>
            <w:proofErr w:type="spellEnd"/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2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.139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.78</w:t>
            </w:r>
            <w:r>
              <w:rPr>
                <w:rFonts w:cstheme="minorHAnsi"/>
                <w:sz w:val="15"/>
                <w:szCs w:val="15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.083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proofErr w:type="spellStart"/>
            <w:r w:rsidRPr="00D83253">
              <w:rPr>
                <w:rFonts w:cstheme="minorHAnsi"/>
                <w:sz w:val="15"/>
                <w:szCs w:val="15"/>
                <w:lang w:val="en-US"/>
              </w:rPr>
              <w:t>Hypertonie</w:t>
            </w:r>
            <w:proofErr w:type="spellEnd"/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EA72F7">
              <w:rPr>
                <w:rFonts w:cstheme="minorHAnsi"/>
                <w:sz w:val="15"/>
                <w:szCs w:val="15"/>
                <w:lang w:val="en-US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.057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Cancer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.35</w:t>
            </w:r>
            <w:r>
              <w:rPr>
                <w:rFonts w:cstheme="minorHAnsi"/>
                <w:sz w:val="15"/>
                <w:szCs w:val="15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.159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Asthma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.085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Obesity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.62</w:t>
            </w:r>
            <w:r>
              <w:rPr>
                <w:rFonts w:cstheme="minorHAnsi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.032</w:t>
            </w:r>
          </w:p>
        </w:tc>
      </w:tr>
      <w:tr w:rsidR="00C42660" w:rsidRPr="00D83253" w:rsidTr="00C42660">
        <w:tc>
          <w:tcPr>
            <w:tcW w:w="497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Big Five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Neuroticism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.171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Openness for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.46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.031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Agre</w:t>
            </w:r>
            <w:r w:rsidR="00311508">
              <w:rPr>
                <w:rFonts w:cstheme="minorHAnsi"/>
                <w:sz w:val="15"/>
                <w:szCs w:val="15"/>
                <w:lang w:val="en-US"/>
              </w:rPr>
              <w:t>e</w:t>
            </w:r>
            <w:r w:rsidRPr="00D83253">
              <w:rPr>
                <w:rFonts w:cstheme="minorHAnsi"/>
                <w:sz w:val="15"/>
                <w:szCs w:val="15"/>
                <w:lang w:val="en-US"/>
              </w:rPr>
              <w:t>ableness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-.014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Conscientiousness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-.032</w:t>
            </w:r>
          </w:p>
        </w:tc>
      </w:tr>
      <w:tr w:rsidR="00C42660" w:rsidRPr="00D83253" w:rsidTr="00C42660">
        <w:tc>
          <w:tcPr>
            <w:tcW w:w="497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Extraversion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.17</w:t>
            </w:r>
            <w:r>
              <w:rPr>
                <w:rFonts w:cstheme="minorHAnsi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.007</w:t>
            </w:r>
          </w:p>
        </w:tc>
      </w:tr>
      <w:tr w:rsidR="00C42660" w:rsidRPr="00D83253" w:rsidTr="00C42660">
        <w:tc>
          <w:tcPr>
            <w:tcW w:w="497" w:type="dxa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7" w:type="dxa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2.286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2.073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C73C39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2.499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2.40</w:t>
            </w:r>
            <w:r>
              <w:rPr>
                <w:rFonts w:cstheme="minorHAnsi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2.1</w:t>
            </w:r>
            <w:r>
              <w:rPr>
                <w:rFonts w:cstheme="minorHAnsi"/>
                <w:sz w:val="15"/>
                <w:szCs w:val="15"/>
                <w:lang w:val="en-US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2.61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</w:tr>
      <w:tr w:rsidR="00D83253" w:rsidRPr="00D83253" w:rsidTr="00C42660">
        <w:trPr>
          <w:trHeight w:val="58"/>
        </w:trPr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Number of </w:t>
            </w:r>
            <w:proofErr w:type="spellStart"/>
            <w:r w:rsidRPr="00D83253">
              <w:rPr>
                <w:rFonts w:cstheme="minorHAnsi"/>
                <w:sz w:val="15"/>
                <w:szCs w:val="15"/>
                <w:lang w:val="en-US"/>
              </w:rPr>
              <w:t>obs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14,436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16,771</w:t>
            </w:r>
          </w:p>
        </w:tc>
      </w:tr>
      <w:tr w:rsidR="00D83253" w:rsidRPr="00D83253" w:rsidTr="00C42660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R-squared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0.191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</w:tbl>
    <w:p w:rsidR="00D83253" w:rsidRDefault="00D83253">
      <w:pPr>
        <w:rPr>
          <w:rFonts w:cstheme="minorHAnsi"/>
          <w:b/>
          <w:lang w:val="en-GB"/>
        </w:rPr>
      </w:pPr>
      <w:r w:rsidRPr="000214A1">
        <w:rPr>
          <w:i/>
          <w:sz w:val="18"/>
          <w:lang w:val="en-GB"/>
        </w:rPr>
        <w:t>Source:</w:t>
      </w:r>
      <w:r w:rsidRPr="000214A1">
        <w:rPr>
          <w:sz w:val="18"/>
          <w:lang w:val="en-GB"/>
        </w:rPr>
        <w:t xml:space="preserve"> </w:t>
      </w:r>
      <w:proofErr w:type="spellStart"/>
      <w:r w:rsidRPr="000214A1">
        <w:rPr>
          <w:sz w:val="18"/>
          <w:lang w:val="en-GB"/>
        </w:rPr>
        <w:t>FReDA</w:t>
      </w:r>
      <w:proofErr w:type="spellEnd"/>
      <w:r w:rsidRPr="000214A1">
        <w:rPr>
          <w:sz w:val="18"/>
          <w:lang w:val="en-GB"/>
        </w:rPr>
        <w:t xml:space="preserve"> Panel, wave 1 (autumn/winter 2021/22). Authors’ own calculations.</w:t>
      </w:r>
    </w:p>
    <w:p w:rsidR="00D83253" w:rsidRDefault="00D83253">
      <w:pPr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lastRenderedPageBreak/>
        <w:t xml:space="preserve">Table A6 | </w:t>
      </w:r>
      <w:r w:rsidRPr="00D83253">
        <w:rPr>
          <w:rFonts w:cstheme="minorHAnsi"/>
          <w:lang w:val="en-GB"/>
        </w:rPr>
        <w:t>Comparison of complete case analysis and multiple imputation (</w:t>
      </w:r>
      <w:r>
        <w:rPr>
          <w:rFonts w:cstheme="minorHAnsi"/>
          <w:lang w:val="en-GB"/>
        </w:rPr>
        <w:t>social</w:t>
      </w:r>
      <w:r w:rsidRPr="00D83253">
        <w:rPr>
          <w:rFonts w:cstheme="minorHAnsi"/>
          <w:lang w:val="en-GB"/>
        </w:rPr>
        <w:t xml:space="preserve"> loneliness)</w:t>
      </w:r>
    </w:p>
    <w:tbl>
      <w:tblPr>
        <w:tblW w:w="7625" w:type="dxa"/>
        <w:tblLook w:val="0000" w:firstRow="0" w:lastRow="0" w:firstColumn="0" w:lastColumn="0" w:noHBand="0" w:noVBand="0"/>
      </w:tblPr>
      <w:tblGrid>
        <w:gridCol w:w="493"/>
        <w:gridCol w:w="1730"/>
        <w:gridCol w:w="660"/>
        <w:gridCol w:w="760"/>
        <w:gridCol w:w="660"/>
        <w:gridCol w:w="660"/>
        <w:gridCol w:w="634"/>
        <w:gridCol w:w="760"/>
        <w:gridCol w:w="634"/>
        <w:gridCol w:w="634"/>
      </w:tblGrid>
      <w:tr w:rsidR="00D83253" w:rsidRPr="00D83253" w:rsidTr="00C42660"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Social Loneliness </w:t>
            </w:r>
            <w:r w:rsidRPr="00D83253">
              <w:rPr>
                <w:rFonts w:cstheme="minorHAnsi"/>
                <w:sz w:val="15"/>
                <w:szCs w:val="15"/>
                <w:lang w:val="en-US"/>
              </w:rPr>
              <w:br/>
              <w:t>(complete case analysis)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Social Loneliness</w:t>
            </w:r>
            <w:r w:rsidRPr="00D83253">
              <w:rPr>
                <w:rFonts w:cstheme="minorHAnsi"/>
                <w:sz w:val="15"/>
                <w:szCs w:val="15"/>
                <w:lang w:val="en-US"/>
              </w:rPr>
              <w:br/>
              <w:t>(multiple imputation)</w:t>
            </w:r>
          </w:p>
        </w:tc>
      </w:tr>
      <w:tr w:rsidR="00D83253" w:rsidRPr="00D83253" w:rsidTr="00C42660"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95 %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95 % CI</w:t>
            </w:r>
          </w:p>
        </w:tc>
      </w:tr>
      <w:tr w:rsidR="00D83253" w:rsidRPr="00D83253" w:rsidTr="00C42660">
        <w:tc>
          <w:tcPr>
            <w:tcW w:w="494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Base Model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proofErr w:type="gramStart"/>
            <w:r w:rsidRPr="00D83253">
              <w:rPr>
                <w:rFonts w:cstheme="minorHAnsi"/>
                <w:sz w:val="15"/>
                <w:szCs w:val="15"/>
                <w:lang w:val="en-US"/>
              </w:rPr>
              <w:t>Age :</w:t>
            </w:r>
            <w:proofErr w:type="gramEnd"/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18-25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26-30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.10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.03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  <w:r>
              <w:rPr>
                <w:rFonts w:cstheme="minorHAnsi"/>
                <w:sz w:val="15"/>
                <w:szCs w:val="15"/>
                <w:lang w:val="en-US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</w:t>
            </w:r>
            <w:r>
              <w:rPr>
                <w:rFonts w:cstheme="minorHAnsi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.09</w:t>
            </w:r>
            <w:r>
              <w:rPr>
                <w:rFonts w:cstheme="minorHAnsi"/>
                <w:sz w:val="15"/>
                <w:szCs w:val="15"/>
                <w:lang w:val="en-US"/>
              </w:rPr>
              <w:t>7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31-35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.17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.10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.18</w:t>
            </w:r>
            <w:r>
              <w:rPr>
                <w:rFonts w:cstheme="minorHAnsi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.11</w:t>
            </w:r>
            <w:r>
              <w:rPr>
                <w:rFonts w:cstheme="minorHAnsi"/>
                <w:sz w:val="15"/>
                <w:szCs w:val="15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.24</w:t>
            </w:r>
            <w:r>
              <w:rPr>
                <w:rFonts w:cstheme="minorHAnsi"/>
                <w:sz w:val="15"/>
                <w:szCs w:val="15"/>
                <w:lang w:val="en-US"/>
              </w:rPr>
              <w:t>8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36-40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  <w:r>
              <w:rPr>
                <w:rFonts w:cstheme="minorHAnsi"/>
                <w:sz w:val="16"/>
                <w:szCs w:val="16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</w:t>
            </w:r>
            <w:r>
              <w:rPr>
                <w:rFonts w:cstheme="minorHAnsi"/>
                <w:sz w:val="16"/>
                <w:szCs w:val="16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.25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.18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.32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41-45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.29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.21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.37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.2</w:t>
            </w:r>
            <w:r>
              <w:rPr>
                <w:rFonts w:cstheme="minorHAnsi"/>
                <w:sz w:val="15"/>
                <w:szCs w:val="15"/>
                <w:lang w:val="en-US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.21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.36</w:t>
            </w:r>
            <w:r>
              <w:rPr>
                <w:rFonts w:cstheme="minorHAnsi"/>
                <w:sz w:val="15"/>
                <w:szCs w:val="15"/>
                <w:lang w:val="en-US"/>
              </w:rPr>
              <w:t>2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46-51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  <w:r>
              <w:rPr>
                <w:rFonts w:cstheme="minorHAnsi"/>
                <w:sz w:val="16"/>
                <w:szCs w:val="16"/>
                <w:lang w:val="en-U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.4</w:t>
            </w:r>
            <w:r>
              <w:rPr>
                <w:rFonts w:cstheme="minorHAnsi"/>
                <w:sz w:val="16"/>
                <w:szCs w:val="16"/>
                <w:lang w:val="en-US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.32</w:t>
            </w:r>
            <w:r>
              <w:rPr>
                <w:rFonts w:cstheme="minorHAnsi"/>
                <w:sz w:val="15"/>
                <w:szCs w:val="15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.24</w:t>
            </w:r>
            <w:r>
              <w:rPr>
                <w:rFonts w:cstheme="minorHAnsi"/>
                <w:sz w:val="15"/>
                <w:szCs w:val="15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.40</w:t>
            </w:r>
            <w:r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Sex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.8</w:t>
            </w:r>
            <w:r>
              <w:rPr>
                <w:rFonts w:cstheme="minorHAnsi"/>
                <w:sz w:val="16"/>
                <w:szCs w:val="16"/>
                <w:lang w:val="en-US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-.04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.011</w:t>
            </w:r>
          </w:p>
        </w:tc>
      </w:tr>
      <w:tr w:rsidR="00C42660" w:rsidRPr="00D83253" w:rsidTr="00C42660">
        <w:tc>
          <w:tcPr>
            <w:tcW w:w="494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Socio-Demographic Variables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Satisfaction with HH-Income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-.063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Educational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.45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EA72F7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EA72F7">
              <w:rPr>
                <w:rFonts w:cstheme="minorHAnsi"/>
                <w:sz w:val="15"/>
                <w:szCs w:val="15"/>
                <w:lang w:val="en-US"/>
              </w:rPr>
              <w:t>0.3</w:t>
            </w:r>
            <w:r>
              <w:rPr>
                <w:rFonts w:cstheme="minorHAnsi"/>
                <w:sz w:val="15"/>
                <w:szCs w:val="15"/>
                <w:lang w:val="en-U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.054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EA72F7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EA72F7">
              <w:rPr>
                <w:rFonts w:cstheme="minorHAnsi"/>
                <w:sz w:val="15"/>
                <w:szCs w:val="15"/>
                <w:lang w:val="en-US"/>
              </w:rPr>
              <w:t>0</w:t>
            </w:r>
            <w:r>
              <w:rPr>
                <w:rFonts w:cstheme="minorHAnsi"/>
                <w:sz w:val="15"/>
                <w:szCs w:val="15"/>
                <w:lang w:val="en-US"/>
              </w:rPr>
              <w:t>.</w:t>
            </w:r>
            <w:r w:rsidRPr="00EA72F7">
              <w:rPr>
                <w:rFonts w:cstheme="minorHAnsi"/>
                <w:sz w:val="15"/>
                <w:szCs w:val="15"/>
                <w:lang w:val="en-US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-.035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Migration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1. Generation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.31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.24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</w:t>
            </w:r>
            <w:r>
              <w:rPr>
                <w:rFonts w:cstheme="minorHAnsi"/>
                <w:sz w:val="16"/>
                <w:szCs w:val="16"/>
                <w:lang w:val="en-US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.371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2. 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.13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>
              <w:rPr>
                <w:rFonts w:cstheme="minorHAnsi"/>
                <w:sz w:val="15"/>
                <w:szCs w:val="15"/>
                <w:lang w:val="en-US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.145</w:t>
            </w:r>
          </w:p>
        </w:tc>
      </w:tr>
      <w:tr w:rsidR="00C42660" w:rsidRPr="00D83253" w:rsidTr="00C42660">
        <w:tc>
          <w:tcPr>
            <w:tcW w:w="494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Social Relationships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Children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0.4</w:t>
            </w:r>
            <w:r>
              <w:rPr>
                <w:rFonts w:cstheme="minorHAnsi"/>
                <w:sz w:val="15"/>
                <w:szCs w:val="15"/>
                <w:lang w:val="en-US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.067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Partnership Status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Single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-.22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-.29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-.22</w:t>
            </w:r>
            <w:r>
              <w:rPr>
                <w:rFonts w:cstheme="minorHAnsi"/>
                <w:sz w:val="15"/>
                <w:szCs w:val="15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-.28</w:t>
            </w:r>
            <w:r>
              <w:rPr>
                <w:rFonts w:cstheme="minorHAnsi"/>
                <w:sz w:val="15"/>
                <w:szCs w:val="15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</w:t>
            </w:r>
            <w:r>
              <w:rPr>
                <w:rFonts w:cstheme="minorHAnsi"/>
                <w:sz w:val="15"/>
                <w:szCs w:val="15"/>
                <w:lang w:val="en-US"/>
              </w:rPr>
              <w:t>62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Cohabitation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</w:t>
            </w:r>
            <w:r>
              <w:rPr>
                <w:rFonts w:cstheme="minorHAnsi"/>
                <w:sz w:val="16"/>
                <w:szCs w:val="16"/>
                <w:lang w:val="en-US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-.26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-.15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-.20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-.25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-.15</w:t>
            </w:r>
            <w:r>
              <w:rPr>
                <w:rFonts w:cstheme="minorHAnsi"/>
                <w:sz w:val="15"/>
                <w:szCs w:val="15"/>
                <w:lang w:val="en-US"/>
              </w:rPr>
              <w:t>2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GB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GB"/>
              </w:rPr>
            </w:pPr>
            <w:r w:rsidRPr="00D83253">
              <w:rPr>
                <w:rFonts w:cstheme="minorHAnsi"/>
                <w:sz w:val="15"/>
                <w:szCs w:val="15"/>
                <w:lang w:val="en-GB"/>
              </w:rPr>
              <w:t xml:space="preserve">Social Network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GB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D83253">
              <w:rPr>
                <w:rFonts w:cstheme="minorHAnsi"/>
                <w:sz w:val="15"/>
                <w:szCs w:val="15"/>
                <w:lang w:val="en-GB"/>
              </w:rPr>
              <w:t xml:space="preserve">  Ref.: </w:t>
            </w:r>
            <w:proofErr w:type="spellStart"/>
            <w:r w:rsidRPr="00D83253">
              <w:rPr>
                <w:rFonts w:cstheme="minorHAnsi"/>
                <w:sz w:val="15"/>
                <w:szCs w:val="15"/>
              </w:rPr>
              <w:t>No</w:t>
            </w:r>
            <w:proofErr w:type="spellEnd"/>
            <w:r w:rsidRPr="00D83253">
              <w:rPr>
                <w:rFonts w:cstheme="minorHAnsi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-.32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-.36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-.28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-.274</w:t>
            </w:r>
          </w:p>
        </w:tc>
      </w:tr>
      <w:tr w:rsidR="00C42660" w:rsidRPr="00D83253" w:rsidTr="00C42660">
        <w:tc>
          <w:tcPr>
            <w:tcW w:w="494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Health Status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Anxiety Disorder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.10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.16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  <w:r>
              <w:rPr>
                <w:rFonts w:cstheme="minorHAnsi"/>
                <w:sz w:val="15"/>
                <w:szCs w:val="15"/>
                <w:lang w:val="en-US"/>
              </w:rPr>
              <w:t>.00</w:t>
            </w:r>
            <w:r w:rsidRPr="00D83253">
              <w:rPr>
                <w:rFonts w:cstheme="minorHAnsi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.041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.164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Depressive Mood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.208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Life Satisfaction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-.110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Covid19: Positive Aspects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-.015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Covid19: Personal Burden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0.14</w:t>
            </w:r>
            <w:r>
              <w:rPr>
                <w:rFonts w:cstheme="minorHAnsi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.030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proofErr w:type="spellStart"/>
            <w:r w:rsidRPr="00D83253">
              <w:rPr>
                <w:rFonts w:cstheme="minorHAnsi"/>
                <w:sz w:val="15"/>
                <w:szCs w:val="15"/>
                <w:lang w:val="en-US"/>
              </w:rPr>
              <w:t>Typ</w:t>
            </w:r>
            <w:proofErr w:type="spellEnd"/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2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.41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0.87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.106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proofErr w:type="spellStart"/>
            <w:r w:rsidRPr="00D83253">
              <w:rPr>
                <w:rFonts w:cstheme="minorHAnsi"/>
                <w:sz w:val="15"/>
                <w:szCs w:val="15"/>
                <w:lang w:val="en-US"/>
              </w:rPr>
              <w:t>Hypertonie</w:t>
            </w:r>
            <w:proofErr w:type="spellEnd"/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-.02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.118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Cancer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.7</w:t>
            </w:r>
            <w:r>
              <w:rPr>
                <w:rFonts w:cstheme="minorHAnsi"/>
                <w:sz w:val="16"/>
                <w:szCs w:val="16"/>
                <w:lang w:val="en-US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-.11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.148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Asthma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.102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Obesity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.02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</w:t>
            </w:r>
            <w:r>
              <w:rPr>
                <w:rFonts w:cstheme="minorHAnsi"/>
                <w:sz w:val="16"/>
                <w:szCs w:val="16"/>
                <w:lang w:val="en-US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0.41</w:t>
            </w:r>
            <w:r>
              <w:rPr>
                <w:rFonts w:cstheme="minorHAnsi"/>
                <w:sz w:val="15"/>
                <w:szCs w:val="15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.072</w:t>
            </w:r>
          </w:p>
        </w:tc>
      </w:tr>
      <w:tr w:rsidR="00C42660" w:rsidRPr="00D83253" w:rsidTr="00C42660">
        <w:tc>
          <w:tcPr>
            <w:tcW w:w="494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Big Five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Neuroticism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.10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.092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Openness for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-.04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-.009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Agr</w:t>
            </w:r>
            <w:r w:rsidR="00311508">
              <w:rPr>
                <w:rFonts w:cstheme="minorHAnsi"/>
                <w:sz w:val="15"/>
                <w:szCs w:val="15"/>
                <w:lang w:val="en-US"/>
              </w:rPr>
              <w:t>ee</w:t>
            </w:r>
            <w:r w:rsidRPr="00D83253">
              <w:rPr>
                <w:rFonts w:cstheme="minorHAnsi"/>
                <w:sz w:val="15"/>
                <w:szCs w:val="15"/>
                <w:lang w:val="en-US"/>
              </w:rPr>
              <w:t>ableness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-.19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-.19</w:t>
            </w:r>
            <w:r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-.136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Conscientiousness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-.008</w:t>
            </w:r>
          </w:p>
        </w:tc>
      </w:tr>
      <w:tr w:rsidR="00C42660" w:rsidRPr="00D83253" w:rsidTr="00C42660">
        <w:tc>
          <w:tcPr>
            <w:tcW w:w="494" w:type="dxa"/>
            <w:vMerge/>
            <w:tcBorders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Extraversion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-.041</w:t>
            </w:r>
          </w:p>
        </w:tc>
      </w:tr>
      <w:tr w:rsidR="00C42660" w:rsidRPr="00D83253" w:rsidTr="00C42660">
        <w:tc>
          <w:tcPr>
            <w:tcW w:w="494" w:type="dxa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C42660" w:rsidRPr="00D83253" w:rsidTr="00C42660">
        <w:tc>
          <w:tcPr>
            <w:tcW w:w="494" w:type="dxa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3.95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3.70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4.</w:t>
            </w:r>
            <w:r>
              <w:rPr>
                <w:rFonts w:cstheme="minorHAnsi"/>
                <w:sz w:val="16"/>
                <w:szCs w:val="16"/>
                <w:lang w:val="en-US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3.85</w:t>
            </w:r>
            <w:r>
              <w:rPr>
                <w:rFonts w:cstheme="minorHAnsi"/>
                <w:sz w:val="15"/>
                <w:szCs w:val="15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3.60</w:t>
            </w:r>
            <w:r>
              <w:rPr>
                <w:rFonts w:cstheme="minorHAnsi"/>
                <w:sz w:val="15"/>
                <w:szCs w:val="15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4.10</w:t>
            </w:r>
            <w:r>
              <w:rPr>
                <w:rFonts w:cstheme="minorHAnsi"/>
                <w:sz w:val="15"/>
                <w:szCs w:val="15"/>
                <w:lang w:val="en-US"/>
              </w:rPr>
              <w:t>9</w:t>
            </w:r>
          </w:p>
        </w:tc>
      </w:tr>
      <w:tr w:rsidR="00C42660" w:rsidRPr="00D83253" w:rsidTr="00C42660"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D83253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  <w:tr w:rsidR="00D83253" w:rsidRPr="00D83253" w:rsidTr="00C42660">
        <w:trPr>
          <w:trHeight w:val="58"/>
        </w:trPr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 xml:space="preserve">Number of </w:t>
            </w:r>
            <w:proofErr w:type="spellStart"/>
            <w:r w:rsidRPr="00D83253">
              <w:rPr>
                <w:rFonts w:cstheme="minorHAnsi"/>
                <w:sz w:val="15"/>
                <w:szCs w:val="15"/>
                <w:lang w:val="en-US"/>
              </w:rPr>
              <w:t>obs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14.436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16.771</w:t>
            </w:r>
          </w:p>
        </w:tc>
      </w:tr>
      <w:tr w:rsidR="00D83253" w:rsidRPr="00D83253" w:rsidTr="00C42660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R-squared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  <w:r w:rsidRPr="00D83253">
              <w:rPr>
                <w:rFonts w:cstheme="minorHAnsi"/>
                <w:sz w:val="15"/>
                <w:szCs w:val="15"/>
                <w:lang w:val="en-US"/>
              </w:rPr>
              <w:t>0.15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253" w:rsidRPr="00D83253" w:rsidRDefault="00D83253" w:rsidP="00195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5"/>
                <w:szCs w:val="15"/>
                <w:lang w:val="en-US"/>
              </w:rPr>
            </w:pPr>
          </w:p>
        </w:tc>
      </w:tr>
    </w:tbl>
    <w:p w:rsidR="00D83253" w:rsidRDefault="00D83253" w:rsidP="00D83253">
      <w:pPr>
        <w:rPr>
          <w:rFonts w:cstheme="minorHAnsi"/>
          <w:b/>
          <w:lang w:val="en-GB"/>
        </w:rPr>
      </w:pPr>
      <w:r w:rsidRPr="000214A1">
        <w:rPr>
          <w:i/>
          <w:sz w:val="18"/>
          <w:lang w:val="en-GB"/>
        </w:rPr>
        <w:t>Source:</w:t>
      </w:r>
      <w:r w:rsidRPr="000214A1">
        <w:rPr>
          <w:sz w:val="18"/>
          <w:lang w:val="en-GB"/>
        </w:rPr>
        <w:t xml:space="preserve"> </w:t>
      </w:r>
      <w:proofErr w:type="spellStart"/>
      <w:r w:rsidRPr="000214A1">
        <w:rPr>
          <w:sz w:val="18"/>
          <w:lang w:val="en-GB"/>
        </w:rPr>
        <w:t>FReDA</w:t>
      </w:r>
      <w:proofErr w:type="spellEnd"/>
      <w:r w:rsidRPr="000214A1">
        <w:rPr>
          <w:sz w:val="18"/>
          <w:lang w:val="en-GB"/>
        </w:rPr>
        <w:t xml:space="preserve"> Panel, wave 1 (autumn/winter 2021/22). Authors’ own calculations.</w:t>
      </w:r>
    </w:p>
    <w:p w:rsidR="00D83253" w:rsidRDefault="00D83253">
      <w:pPr>
        <w:rPr>
          <w:rFonts w:cstheme="minorHAnsi"/>
          <w:b/>
          <w:lang w:val="en-GB"/>
        </w:rPr>
        <w:sectPr w:rsidR="00D83253" w:rsidSect="00D83253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3C74C1" w:rsidRPr="003C74C1" w:rsidRDefault="003C74C1" w:rsidP="003C74C1">
      <w:pPr>
        <w:rPr>
          <w:rFonts w:cstheme="minorHAnsi"/>
          <w:lang w:val="en-GB"/>
        </w:rPr>
      </w:pPr>
      <w:r w:rsidRPr="003C74C1">
        <w:rPr>
          <w:rFonts w:cstheme="minorHAnsi"/>
          <w:b/>
          <w:lang w:val="en-GB"/>
        </w:rPr>
        <w:lastRenderedPageBreak/>
        <w:t>Table A</w:t>
      </w:r>
      <w:r w:rsidR="00D83253">
        <w:rPr>
          <w:rFonts w:cstheme="minorHAnsi"/>
          <w:b/>
          <w:lang w:val="en-GB"/>
        </w:rPr>
        <w:t>7</w:t>
      </w:r>
      <w:r w:rsidR="008821F9">
        <w:rPr>
          <w:rFonts w:cstheme="minorHAnsi"/>
          <w:b/>
          <w:lang w:val="en-GB"/>
        </w:rPr>
        <w:t xml:space="preserve"> |</w:t>
      </w:r>
      <w:r w:rsidRPr="003C74C1">
        <w:rPr>
          <w:rFonts w:cstheme="minorHAnsi"/>
          <w:lang w:val="en-GB"/>
        </w:rPr>
        <w:t xml:space="preserve"> Regression Tables. Base Model for Overall Loneliness, Emotional Loneliness and Social Loneliness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83"/>
        <w:gridCol w:w="1698"/>
        <w:gridCol w:w="1698"/>
        <w:gridCol w:w="1698"/>
        <w:gridCol w:w="1695"/>
      </w:tblGrid>
      <w:tr w:rsidR="003C74C1" w:rsidRPr="003C74C1" w:rsidTr="00377F9B"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i/>
                <w:sz w:val="20"/>
                <w:szCs w:val="20"/>
                <w:lang w:val="en-US"/>
              </w:rPr>
              <w:t>Overall Loneliness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C74C1" w:rsidRPr="003C74C1" w:rsidTr="003C74C1"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>Age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>Predicted Value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>95% Confidence Interval</w:t>
            </w:r>
          </w:p>
        </w:tc>
      </w:tr>
      <w:tr w:rsidR="003C74C1" w:rsidRPr="003C74C1" w:rsidTr="003C74C1">
        <w:tc>
          <w:tcPr>
            <w:tcW w:w="12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18-25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1.49</w:t>
            </w:r>
            <w:r w:rsidR="00B72D2F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1.46</w:t>
            </w:r>
            <w:r w:rsidR="00B72D2F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1.53</w:t>
            </w:r>
            <w:r w:rsidR="00B72D2F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</w:tr>
      <w:tr w:rsidR="003C74C1" w:rsidRPr="003C74C1" w:rsidTr="003C74C1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26-30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1.38</w:t>
            </w:r>
            <w:r w:rsidR="00B72D2F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1.339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1.423</w:t>
            </w:r>
          </w:p>
        </w:tc>
      </w:tr>
      <w:tr w:rsidR="003C74C1" w:rsidRPr="003C74C1" w:rsidTr="003C74C1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31-35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B72D2F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</w:t>
            </w:r>
            <w:r w:rsidR="00B72D2F">
              <w:rPr>
                <w:rFonts w:cstheme="minorHAnsi"/>
                <w:sz w:val="20"/>
                <w:szCs w:val="20"/>
                <w:lang w:val="en-US"/>
              </w:rPr>
              <w:t>73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1.44</w:t>
            </w:r>
            <w:r w:rsidR="00B72D2F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</w:tr>
      <w:tr w:rsidR="003C74C1" w:rsidRPr="003C74C1" w:rsidTr="003C74C1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36-40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1.42</w:t>
            </w:r>
            <w:r w:rsidR="00B72D2F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</w:t>
            </w:r>
            <w:r w:rsidR="00B72D2F">
              <w:rPr>
                <w:rFonts w:cstheme="minorHAnsi"/>
                <w:sz w:val="20"/>
                <w:szCs w:val="20"/>
                <w:lang w:val="en-US"/>
              </w:rPr>
              <w:t>86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1.467</w:t>
            </w:r>
          </w:p>
        </w:tc>
      </w:tr>
      <w:tr w:rsidR="003C74C1" w:rsidRPr="003C74C1" w:rsidTr="003C74C1">
        <w:tc>
          <w:tcPr>
            <w:tcW w:w="1258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41-45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B72D2F">
              <w:rPr>
                <w:rFonts w:cstheme="minorHAnsi"/>
                <w:sz w:val="20"/>
                <w:szCs w:val="20"/>
                <w:lang w:val="en-US"/>
              </w:rPr>
              <w:t>49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1.40</w:t>
            </w:r>
            <w:r w:rsidR="00B72D2F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934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1.49</w:t>
            </w:r>
            <w:r w:rsidR="00B72D2F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3C74C1" w:rsidRPr="003C74C1" w:rsidTr="003C74C1"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46-5</w:t>
            </w:r>
            <w:r w:rsidR="00705F6D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1.466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1.422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1.510</w:t>
            </w:r>
          </w:p>
        </w:tc>
      </w:tr>
      <w:tr w:rsidR="003C74C1" w:rsidRPr="003C74C1" w:rsidTr="00377F9B"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i/>
                <w:sz w:val="20"/>
                <w:szCs w:val="20"/>
                <w:lang w:val="en-US"/>
              </w:rPr>
              <w:t>Emotional Loneliness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C74C1" w:rsidRPr="003C74C1" w:rsidTr="00377F9B"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>Age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>Predicted Value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>95% Confidence Interval</w:t>
            </w:r>
          </w:p>
        </w:tc>
      </w:tr>
      <w:tr w:rsidR="003C74C1" w:rsidRPr="003C74C1" w:rsidTr="00377F9B">
        <w:tc>
          <w:tcPr>
            <w:tcW w:w="12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18-25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1.65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1.61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1.6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89</w:t>
            </w:r>
          </w:p>
        </w:tc>
      </w:tr>
      <w:tr w:rsidR="003C74C1" w:rsidRPr="003C74C1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26-30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1.47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1.43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1.52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</w:tr>
      <w:tr w:rsidR="003C74C1" w:rsidRPr="003C74C1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31-35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1.40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62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1.44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3C74C1" w:rsidRPr="003C74C1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36-40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1.35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04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87</w:t>
            </w:r>
          </w:p>
        </w:tc>
      </w:tr>
      <w:tr w:rsidR="003C74C1" w:rsidRPr="003C74C1" w:rsidTr="00377F9B">
        <w:tc>
          <w:tcPr>
            <w:tcW w:w="1258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41-45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1.33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1.28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934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1.37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3C74C1" w:rsidRPr="003C74C1" w:rsidTr="00377F9B"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46-5</w:t>
            </w:r>
            <w:r w:rsidR="00705F6D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1.32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1.2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81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1.37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</w:tr>
      <w:tr w:rsidR="003C74C1" w:rsidRPr="003C74C1" w:rsidTr="00377F9B"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i/>
                <w:sz w:val="20"/>
                <w:szCs w:val="20"/>
                <w:lang w:val="en-US"/>
              </w:rPr>
              <w:t>Social Loneliness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C74C1" w:rsidRPr="003C74C1" w:rsidTr="00377F9B"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>Age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>Predicted Value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>95% Confidence Interval</w:t>
            </w:r>
          </w:p>
        </w:tc>
      </w:tr>
      <w:tr w:rsidR="003C74C1" w:rsidRPr="003C74C1" w:rsidTr="00377F9B">
        <w:tc>
          <w:tcPr>
            <w:tcW w:w="12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18-25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1.34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1.301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1.39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3C74C1" w:rsidRPr="003C74C1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26-30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1.28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1.23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1.33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</w:tr>
      <w:tr w:rsidR="003C74C1" w:rsidRPr="003C74C1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31-35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1.3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73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1.46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3C74C1" w:rsidRPr="003C74C1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36-40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1.50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1.45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1.55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3C74C1" w:rsidRPr="003C74C1" w:rsidTr="00377F9B">
        <w:tc>
          <w:tcPr>
            <w:tcW w:w="1258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41-45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1.56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1.51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934" w:type="pct"/>
            <w:tcBorders>
              <w:top w:val="nil"/>
              <w:left w:val="nil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1.6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19</w:t>
            </w:r>
          </w:p>
        </w:tc>
      </w:tr>
      <w:tr w:rsidR="003C74C1" w:rsidRPr="003C74C1" w:rsidTr="00377F9B"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46-5</w:t>
            </w:r>
            <w:r w:rsidR="00705F6D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1.60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1.5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48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4C1" w:rsidRPr="003C74C1" w:rsidRDefault="003C74C1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C74C1">
              <w:rPr>
                <w:rFonts w:cstheme="minorHAnsi"/>
                <w:sz w:val="20"/>
                <w:szCs w:val="20"/>
                <w:lang w:val="en-US"/>
              </w:rPr>
              <w:t xml:space="preserve">    1.6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58</w:t>
            </w:r>
          </w:p>
        </w:tc>
      </w:tr>
    </w:tbl>
    <w:p w:rsidR="003C74C1" w:rsidRDefault="003C74C1" w:rsidP="003C74C1">
      <w:pPr>
        <w:rPr>
          <w:rFonts w:ascii="Garamond" w:hAnsi="Garamond" w:cs="Segoe UI"/>
          <w:sz w:val="20"/>
          <w:lang w:val="en-GB"/>
        </w:rPr>
      </w:pPr>
      <w:r w:rsidRPr="003C74C1">
        <w:rPr>
          <w:rFonts w:cstheme="minorHAnsi"/>
          <w:sz w:val="20"/>
          <w:lang w:val="en-GB"/>
        </w:rPr>
        <w:t xml:space="preserve">Note: Estimated predicted values are reported at the mean values of all covariates, meaning that the </w:t>
      </w:r>
      <w:proofErr w:type="spellStart"/>
      <w:r w:rsidRPr="003C74C1">
        <w:rPr>
          <w:rFonts w:cstheme="minorHAnsi"/>
          <w:sz w:val="20"/>
          <w:lang w:val="en-GB"/>
        </w:rPr>
        <w:t>coefficents</w:t>
      </w:r>
      <w:proofErr w:type="spellEnd"/>
      <w:r w:rsidRPr="003C74C1">
        <w:rPr>
          <w:rFonts w:cstheme="minorHAnsi"/>
          <w:sz w:val="20"/>
          <w:lang w:val="en-GB"/>
        </w:rPr>
        <w:t xml:space="preserve"> represent the expected outcome when all independent variables are set to their sample means within each age group</w:t>
      </w:r>
      <w:r w:rsidRPr="003C74C1">
        <w:rPr>
          <w:rFonts w:ascii="Garamond" w:hAnsi="Garamond" w:cs="Segoe UI"/>
          <w:sz w:val="20"/>
          <w:lang w:val="en-GB"/>
        </w:rPr>
        <w:t>.</w:t>
      </w:r>
    </w:p>
    <w:p w:rsidR="003C74C1" w:rsidRPr="00682245" w:rsidRDefault="00682245" w:rsidP="003C74C1">
      <w:pPr>
        <w:rPr>
          <w:rFonts w:cstheme="minorHAnsi"/>
          <w:sz w:val="20"/>
          <w:lang w:val="en-GB"/>
        </w:rPr>
      </w:pPr>
      <w:r w:rsidRPr="00682245">
        <w:rPr>
          <w:rFonts w:cstheme="minorHAnsi"/>
          <w:sz w:val="20"/>
          <w:lang w:val="en-GB"/>
        </w:rPr>
        <w:t xml:space="preserve">Source: </w:t>
      </w:r>
      <w:proofErr w:type="spellStart"/>
      <w:r w:rsidRPr="00682245">
        <w:rPr>
          <w:rFonts w:cstheme="minorHAnsi"/>
          <w:sz w:val="20"/>
          <w:lang w:val="en-GB"/>
        </w:rPr>
        <w:t>FReDA</w:t>
      </w:r>
      <w:proofErr w:type="spellEnd"/>
      <w:r w:rsidRPr="00682245">
        <w:rPr>
          <w:rFonts w:cstheme="minorHAnsi"/>
          <w:sz w:val="20"/>
          <w:lang w:val="en-GB"/>
        </w:rPr>
        <w:t xml:space="preserve"> Panel, wave 1 (autumn/winter 2021/22). Authors’ own calculations.</w:t>
      </w:r>
    </w:p>
    <w:p w:rsidR="003C74C1" w:rsidRDefault="003C74C1" w:rsidP="009B4EA4">
      <w:pPr>
        <w:spacing w:before="240"/>
        <w:rPr>
          <w:rFonts w:cstheme="minorHAnsi"/>
          <w:b/>
          <w:lang w:val="en-GB"/>
        </w:rPr>
      </w:pPr>
    </w:p>
    <w:p w:rsidR="003C74C1" w:rsidRDefault="003C74C1" w:rsidP="009B4EA4">
      <w:pPr>
        <w:spacing w:before="240"/>
        <w:rPr>
          <w:rFonts w:cstheme="minorHAnsi"/>
          <w:b/>
          <w:lang w:val="en-GB"/>
        </w:rPr>
      </w:pPr>
    </w:p>
    <w:p w:rsidR="003C74C1" w:rsidRDefault="003C74C1" w:rsidP="009B4EA4">
      <w:pPr>
        <w:spacing w:before="240"/>
        <w:rPr>
          <w:rFonts w:cstheme="minorHAnsi"/>
          <w:b/>
          <w:lang w:val="en-GB"/>
        </w:rPr>
        <w:sectPr w:rsidR="003C74C1" w:rsidSect="003C74C1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B4EA4" w:rsidRPr="008821F9" w:rsidRDefault="009B4EA4" w:rsidP="009B4EA4">
      <w:pPr>
        <w:rPr>
          <w:rFonts w:cstheme="minorHAnsi"/>
          <w:bCs/>
          <w:lang w:val="en-US"/>
        </w:rPr>
      </w:pPr>
      <w:r w:rsidRPr="009B4EA4">
        <w:rPr>
          <w:rFonts w:cstheme="minorHAnsi"/>
          <w:b/>
          <w:bCs/>
          <w:lang w:val="en-US"/>
        </w:rPr>
        <w:lastRenderedPageBreak/>
        <w:t>Table A</w:t>
      </w:r>
      <w:r w:rsidR="00D83253">
        <w:rPr>
          <w:rFonts w:cstheme="minorHAnsi"/>
          <w:b/>
          <w:bCs/>
          <w:lang w:val="en-US"/>
        </w:rPr>
        <w:t>8</w:t>
      </w:r>
      <w:r w:rsidR="008821F9">
        <w:rPr>
          <w:rFonts w:cstheme="minorHAnsi"/>
          <w:b/>
          <w:bCs/>
          <w:lang w:val="en-US"/>
        </w:rPr>
        <w:t xml:space="preserve"> |</w:t>
      </w:r>
      <w:r w:rsidRPr="009B4EA4">
        <w:rPr>
          <w:rFonts w:cstheme="minorHAnsi"/>
          <w:b/>
          <w:bCs/>
          <w:lang w:val="en-US"/>
        </w:rPr>
        <w:t xml:space="preserve"> </w:t>
      </w:r>
      <w:r w:rsidRPr="008821F9">
        <w:rPr>
          <w:rFonts w:cstheme="minorHAnsi"/>
          <w:bCs/>
          <w:lang w:val="en-US"/>
        </w:rPr>
        <w:t xml:space="preserve">Stepwise </w:t>
      </w:r>
      <w:proofErr w:type="spellStart"/>
      <w:r w:rsidRPr="008821F9">
        <w:rPr>
          <w:rFonts w:cstheme="minorHAnsi"/>
          <w:bCs/>
          <w:lang w:val="en-US"/>
        </w:rPr>
        <w:t>Regressiontable</w:t>
      </w:r>
      <w:proofErr w:type="spellEnd"/>
      <w:r w:rsidRPr="008821F9">
        <w:rPr>
          <w:rFonts w:cstheme="minorHAnsi"/>
          <w:bCs/>
          <w:lang w:val="en-US"/>
        </w:rPr>
        <w:t xml:space="preserve"> (Overall Loneliness) </w:t>
      </w:r>
    </w:p>
    <w:tbl>
      <w:tblPr>
        <w:tblW w:w="14230" w:type="dxa"/>
        <w:tblLook w:val="0000" w:firstRow="0" w:lastRow="0" w:firstColumn="0" w:lastColumn="0" w:noHBand="0" w:noVBand="0"/>
      </w:tblPr>
      <w:tblGrid>
        <w:gridCol w:w="511"/>
        <w:gridCol w:w="1798"/>
        <w:gridCol w:w="581"/>
        <w:gridCol w:w="656"/>
        <w:gridCol w:w="581"/>
        <w:gridCol w:w="581"/>
        <w:gridCol w:w="555"/>
        <w:gridCol w:w="656"/>
        <w:gridCol w:w="581"/>
        <w:gridCol w:w="581"/>
        <w:gridCol w:w="581"/>
        <w:gridCol w:w="656"/>
        <w:gridCol w:w="581"/>
        <w:gridCol w:w="581"/>
        <w:gridCol w:w="581"/>
        <w:gridCol w:w="656"/>
        <w:gridCol w:w="581"/>
        <w:gridCol w:w="533"/>
        <w:gridCol w:w="581"/>
        <w:gridCol w:w="656"/>
        <w:gridCol w:w="581"/>
        <w:gridCol w:w="581"/>
      </w:tblGrid>
      <w:tr w:rsidR="00402F45" w:rsidRPr="009B4EA4" w:rsidTr="00C42660">
        <w:tc>
          <w:tcPr>
            <w:tcW w:w="5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Base Model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Model 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Model 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Model 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Model 4</w:t>
            </w:r>
          </w:p>
        </w:tc>
      </w:tr>
      <w:tr w:rsidR="00402F45" w:rsidRPr="009B4EA4" w:rsidTr="00C42660">
        <w:tc>
          <w:tcPr>
            <w:tcW w:w="5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95 %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95 %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95 %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95 %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95 % CI</w:t>
            </w:r>
          </w:p>
        </w:tc>
      </w:tr>
      <w:tr w:rsidR="00402F45" w:rsidRPr="009B4EA4" w:rsidTr="00C42660">
        <w:tc>
          <w:tcPr>
            <w:tcW w:w="512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Base Model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proofErr w:type="gramStart"/>
            <w:r w:rsidRPr="009B4EA4">
              <w:rPr>
                <w:rFonts w:cstheme="minorHAnsi"/>
                <w:sz w:val="16"/>
                <w:szCs w:val="16"/>
                <w:lang w:val="en-US"/>
              </w:rPr>
              <w:t>Age :</w:t>
            </w:r>
            <w:proofErr w:type="gramEnd"/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402F45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18-25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C42660" w:rsidRDefault="00C42660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20"/>
                <w:lang w:val="en-US"/>
              </w:rPr>
            </w:pPr>
            <w:r w:rsidRPr="00C42660">
              <w:rPr>
                <w:rFonts w:cstheme="minorHAnsi"/>
                <w:sz w:val="18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9B4EA4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9B4EA4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B4EA4" w:rsidRPr="009B4EA4" w:rsidRDefault="009B4EA4" w:rsidP="009B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9B4EA4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26-30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-.11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-.17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-.06</w:t>
            </w: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54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31-35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.11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36-40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-.12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-.01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19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41-45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-.04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36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46-51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.02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54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Sex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.072</w:t>
            </w:r>
          </w:p>
        </w:tc>
      </w:tr>
      <w:tr w:rsidR="00C42660" w:rsidRPr="009B4EA4" w:rsidTr="00C42660">
        <w:tc>
          <w:tcPr>
            <w:tcW w:w="512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Socio-Demographic Variables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Satisfaction with HH-Income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-.06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.05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Educational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-.08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92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-.121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12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Migration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1. Generation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.20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.15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.26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2. 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123022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123022">
              <w:rPr>
                <w:rFonts w:cstheme="minorHAnsi"/>
                <w:sz w:val="16"/>
                <w:szCs w:val="16"/>
                <w:lang w:val="en-US"/>
              </w:rPr>
              <w:t>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</w:tr>
      <w:tr w:rsidR="00C42660" w:rsidRPr="009B4EA4" w:rsidTr="00C42660">
        <w:tc>
          <w:tcPr>
            <w:tcW w:w="512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Social Relationships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Children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Partnership Status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Single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13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Cohabitation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-.18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</w:t>
            </w:r>
            <w:r>
              <w:rPr>
                <w:rFonts w:cstheme="minorHAnsi"/>
                <w:sz w:val="16"/>
                <w:szCs w:val="16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43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B4EA4">
              <w:rPr>
                <w:rFonts w:cstheme="minorHAnsi"/>
                <w:sz w:val="16"/>
                <w:szCs w:val="16"/>
                <w:lang w:val="en-GB"/>
              </w:rPr>
              <w:t xml:space="preserve">Social Network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4EA4">
              <w:rPr>
                <w:rFonts w:cstheme="minorHAnsi"/>
                <w:sz w:val="16"/>
                <w:szCs w:val="16"/>
                <w:lang w:val="en-GB"/>
              </w:rPr>
              <w:t xml:space="preserve">  Ref.: </w:t>
            </w:r>
            <w:proofErr w:type="spellStart"/>
            <w:r w:rsidRPr="009B4EA4">
              <w:rPr>
                <w:rFonts w:cstheme="minorHAnsi"/>
                <w:sz w:val="16"/>
                <w:szCs w:val="16"/>
              </w:rPr>
              <w:t>No</w:t>
            </w:r>
            <w:proofErr w:type="spellEnd"/>
            <w:r w:rsidRPr="009B4EA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402F45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402F45">
              <w:rPr>
                <w:rFonts w:cstheme="minorHAnsi"/>
                <w:sz w:val="16"/>
                <w:szCs w:val="16"/>
                <w:lang w:val="en-US"/>
              </w:rPr>
              <w:t>-.191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-.19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-.22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63</w:t>
            </w:r>
          </w:p>
        </w:tc>
      </w:tr>
      <w:tr w:rsidR="00C42660" w:rsidRPr="009B4EA4" w:rsidTr="00C42660">
        <w:tc>
          <w:tcPr>
            <w:tcW w:w="512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Health Status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Anxiety Disorder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.10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.15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Depressive Mood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.238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Life Satisfaction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-.12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08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Covid19: Positive Aspects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-.04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15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Covid19: Personal Burden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.06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.08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9B4EA4">
              <w:rPr>
                <w:rFonts w:cstheme="minorHAnsi"/>
                <w:sz w:val="16"/>
                <w:szCs w:val="16"/>
                <w:lang w:val="en-US"/>
              </w:rPr>
              <w:t>Typ</w:t>
            </w:r>
            <w:proofErr w:type="spellEnd"/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2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9B4EA4">
              <w:rPr>
                <w:rFonts w:cstheme="minorHAnsi"/>
                <w:sz w:val="16"/>
                <w:szCs w:val="16"/>
                <w:lang w:val="en-US"/>
              </w:rPr>
              <w:t>Hypertonie</w:t>
            </w:r>
            <w:proofErr w:type="spellEnd"/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.5</w:t>
            </w:r>
            <w:r>
              <w:rPr>
                <w:rFonts w:cstheme="minorHAnsi"/>
                <w:sz w:val="16"/>
                <w:szCs w:val="16"/>
                <w:lang w:val="en-US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.06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Cancer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.5</w:t>
            </w:r>
            <w:r>
              <w:rPr>
                <w:rFonts w:cstheme="minorHAnsi"/>
                <w:sz w:val="16"/>
                <w:szCs w:val="16"/>
                <w:lang w:val="en-U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.138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Asthma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01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Obesity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</w:tr>
      <w:tr w:rsidR="00C42660" w:rsidRPr="009B4EA4" w:rsidTr="00C42660">
        <w:tc>
          <w:tcPr>
            <w:tcW w:w="512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Big Five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Neuroticism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.12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.147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Openness for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-.01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.003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Agre</w:t>
            </w:r>
            <w:r>
              <w:rPr>
                <w:rFonts w:cstheme="minorHAnsi"/>
                <w:sz w:val="16"/>
                <w:szCs w:val="16"/>
                <w:lang w:val="en-US"/>
              </w:rPr>
              <w:t>e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ableness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98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</w:tr>
      <w:tr w:rsidR="00C42660" w:rsidRPr="009B4EA4" w:rsidTr="00C42660">
        <w:tc>
          <w:tcPr>
            <w:tcW w:w="512" w:type="dxa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</w:p>
        </w:tc>
      </w:tr>
      <w:tr w:rsidR="00C42660" w:rsidRPr="009B4EA4" w:rsidTr="00C42660">
        <w:tc>
          <w:tcPr>
            <w:tcW w:w="512" w:type="dxa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C42660">
        <w:tc>
          <w:tcPr>
            <w:tcW w:w="512" w:type="dxa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1.4</w:t>
            </w:r>
            <w:r>
              <w:rPr>
                <w:rFonts w:cstheme="minorHAnsi"/>
                <w:sz w:val="16"/>
                <w:szCs w:val="16"/>
                <w:lang w:val="en-US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1.</w:t>
            </w:r>
            <w:r>
              <w:rPr>
                <w:rFonts w:cstheme="minorHAnsi"/>
                <w:sz w:val="16"/>
                <w:szCs w:val="16"/>
                <w:lang w:val="en-US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1.5</w:t>
            </w:r>
            <w:r>
              <w:rPr>
                <w:rFonts w:cstheme="minorHAnsi"/>
                <w:sz w:val="16"/>
                <w:szCs w:val="16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2.3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2.2</w:t>
            </w:r>
            <w:r>
              <w:rPr>
                <w:rFonts w:cstheme="minorHAnsi"/>
                <w:sz w:val="16"/>
                <w:szCs w:val="16"/>
                <w:lang w:val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2.4</w:t>
            </w:r>
            <w:r>
              <w:rPr>
                <w:rFonts w:cstheme="minorHAnsi"/>
                <w:sz w:val="16"/>
                <w:szCs w:val="16"/>
                <w:lang w:val="en-US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2.5</w:t>
            </w:r>
            <w:r>
              <w:rPr>
                <w:rFonts w:cstheme="minorHAnsi"/>
                <w:sz w:val="16"/>
                <w:szCs w:val="16"/>
                <w:lang w:val="en-US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2.4</w:t>
            </w:r>
            <w:r>
              <w:rPr>
                <w:rFonts w:cstheme="minorHAnsi"/>
                <w:sz w:val="16"/>
                <w:szCs w:val="16"/>
                <w:lang w:val="en-US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2.6</w:t>
            </w:r>
            <w:r>
              <w:rPr>
                <w:rFonts w:cstheme="minorHAnsi"/>
                <w:sz w:val="16"/>
                <w:szCs w:val="16"/>
                <w:lang w:val="en-US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2.85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2.7</w:t>
            </w: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3.12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2.9</w:t>
            </w:r>
            <w:r>
              <w:rPr>
                <w:rFonts w:cstheme="minorHAnsi"/>
                <w:sz w:val="16"/>
                <w:szCs w:val="16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3.3</w:t>
            </w:r>
            <w:r>
              <w:rPr>
                <w:rFonts w:cstheme="minorHAnsi"/>
                <w:sz w:val="16"/>
                <w:szCs w:val="16"/>
                <w:lang w:val="en-US"/>
              </w:rPr>
              <w:t>19</w:t>
            </w:r>
          </w:p>
        </w:tc>
      </w:tr>
      <w:tr w:rsidR="00C42660" w:rsidRPr="009B4EA4" w:rsidTr="00C42660"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C42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402F45" w:rsidRPr="009B4EA4" w:rsidTr="00C42660">
        <w:trPr>
          <w:trHeight w:val="58"/>
        </w:trPr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Number of </w:t>
            </w:r>
            <w:proofErr w:type="spellStart"/>
            <w:r w:rsidRPr="009B4EA4">
              <w:rPr>
                <w:rFonts w:cstheme="minorHAnsi"/>
                <w:sz w:val="16"/>
                <w:szCs w:val="16"/>
                <w:lang w:val="en-US"/>
              </w:rPr>
              <w:t>obs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14,4</w:t>
            </w:r>
            <w:r>
              <w:rPr>
                <w:rFonts w:cstheme="minorHAnsi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14,4</w:t>
            </w:r>
            <w:r>
              <w:rPr>
                <w:rFonts w:cstheme="minorHAnsi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14,4</w:t>
            </w:r>
            <w:r>
              <w:rPr>
                <w:rFonts w:cstheme="minorHAnsi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14,4</w:t>
            </w:r>
            <w:r>
              <w:rPr>
                <w:rFonts w:cstheme="minorHAnsi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14,4</w:t>
            </w:r>
            <w:r>
              <w:rPr>
                <w:rFonts w:cstheme="minorHAnsi"/>
                <w:sz w:val="16"/>
                <w:szCs w:val="16"/>
                <w:lang w:val="en-US"/>
              </w:rPr>
              <w:t>43</w:t>
            </w:r>
          </w:p>
        </w:tc>
      </w:tr>
      <w:tr w:rsidR="00402F45" w:rsidRPr="009B4EA4" w:rsidTr="00C42660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R-squared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0.05</w:t>
            </w:r>
            <w:r w:rsidR="00402F45"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0.08</w:t>
            </w:r>
            <w:r w:rsidR="00402F45"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0.18</w:t>
            </w:r>
            <w:r w:rsidR="00402F45"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3022" w:rsidRPr="009B4EA4" w:rsidRDefault="00123022" w:rsidP="0012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0.19</w:t>
            </w:r>
            <w:r w:rsidR="00402F45"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</w:tr>
    </w:tbl>
    <w:p w:rsidR="009B4EA4" w:rsidRPr="009B4EA4" w:rsidRDefault="009B4EA4" w:rsidP="009B4EA4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cstheme="minorHAnsi"/>
          <w:sz w:val="16"/>
          <w:szCs w:val="16"/>
          <w:lang w:val="en-US"/>
        </w:rPr>
      </w:pPr>
      <w:r w:rsidRPr="009B4EA4">
        <w:rPr>
          <w:rFonts w:cstheme="minorHAnsi"/>
          <w:i/>
          <w:sz w:val="16"/>
          <w:szCs w:val="16"/>
          <w:lang w:val="en-US"/>
        </w:rPr>
        <w:t>Note:</w:t>
      </w:r>
      <w:r w:rsidRPr="009B4EA4">
        <w:rPr>
          <w:rFonts w:cstheme="minorHAnsi"/>
          <w:sz w:val="16"/>
          <w:szCs w:val="16"/>
          <w:lang w:val="en-US"/>
        </w:rPr>
        <w:t xml:space="preserve"> In model 1 we control for socio-demographic variables (education, satisfaction with household income, migrant background). In model 2 we also control for social relationships, namely partnership status, children and d</w:t>
      </w:r>
      <w:proofErr w:type="spellStart"/>
      <w:r w:rsidRPr="009B4EA4">
        <w:rPr>
          <w:rFonts w:cstheme="minorHAnsi"/>
          <w:sz w:val="16"/>
          <w:szCs w:val="16"/>
          <w:lang w:val="en-GB"/>
        </w:rPr>
        <w:t>iscuss</w:t>
      </w:r>
      <w:proofErr w:type="spellEnd"/>
      <w:r w:rsidRPr="009B4EA4">
        <w:rPr>
          <w:rFonts w:cstheme="minorHAnsi"/>
          <w:sz w:val="16"/>
          <w:szCs w:val="16"/>
          <w:lang w:val="en-GB"/>
        </w:rPr>
        <w:t xml:space="preserve"> personal matters with social network (</w:t>
      </w:r>
      <w:r w:rsidRPr="009B4EA4">
        <w:rPr>
          <w:rFonts w:cstheme="minorHAnsi"/>
          <w:sz w:val="16"/>
          <w:szCs w:val="16"/>
          <w:lang w:val="en-US"/>
        </w:rPr>
        <w:t xml:space="preserve">with friends, acquaintances, </w:t>
      </w:r>
      <w:proofErr w:type="spellStart"/>
      <w:r w:rsidRPr="009B4EA4">
        <w:rPr>
          <w:rFonts w:cstheme="minorHAnsi"/>
          <w:sz w:val="16"/>
          <w:szCs w:val="16"/>
          <w:lang w:val="en-US"/>
        </w:rPr>
        <w:t>neighbours</w:t>
      </w:r>
      <w:proofErr w:type="spellEnd"/>
      <w:r w:rsidRPr="009B4EA4">
        <w:rPr>
          <w:rFonts w:cstheme="minorHAnsi"/>
          <w:sz w:val="16"/>
          <w:szCs w:val="16"/>
          <w:lang w:val="en-US"/>
        </w:rPr>
        <w:t xml:space="preserve"> or colleagues). In model 3, we also included health status, including dimensions of physical health, mental health and COVID 19 variables. The full model, model 4, also includes the Big Five personality variables.</w:t>
      </w:r>
    </w:p>
    <w:p w:rsidR="009B4EA4" w:rsidRPr="009B4EA4" w:rsidRDefault="009B4EA4" w:rsidP="009B4EA4">
      <w:pPr>
        <w:rPr>
          <w:rFonts w:cstheme="minorHAnsi"/>
          <w:b/>
          <w:bCs/>
          <w:sz w:val="24"/>
          <w:szCs w:val="20"/>
          <w:lang w:val="en-US"/>
        </w:rPr>
      </w:pPr>
      <w:r w:rsidRPr="009B4EA4">
        <w:rPr>
          <w:rFonts w:cstheme="minorHAnsi"/>
          <w:i/>
          <w:sz w:val="16"/>
          <w:szCs w:val="16"/>
          <w:lang w:val="en-US"/>
        </w:rPr>
        <w:t>Source:</w:t>
      </w:r>
      <w:r w:rsidRPr="009B4EA4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B4EA4">
        <w:rPr>
          <w:rFonts w:cstheme="minorHAnsi"/>
          <w:sz w:val="16"/>
          <w:szCs w:val="16"/>
          <w:lang w:val="en-US"/>
        </w:rPr>
        <w:t>FReDA</w:t>
      </w:r>
      <w:proofErr w:type="spellEnd"/>
      <w:r w:rsidRPr="009B4EA4">
        <w:rPr>
          <w:rFonts w:cstheme="minorHAnsi"/>
          <w:sz w:val="16"/>
          <w:szCs w:val="16"/>
          <w:lang w:val="en-US"/>
        </w:rPr>
        <w:t xml:space="preserve"> panel, waves 1 (autumn/winter 2021/22). Authors’ own calculations.</w:t>
      </w:r>
    </w:p>
    <w:p w:rsidR="009B4EA4" w:rsidRDefault="009B4EA4" w:rsidP="009B4EA4">
      <w:pPr>
        <w:rPr>
          <w:rFonts w:ascii="Garamond" w:hAnsi="Garamond"/>
          <w:b/>
          <w:bCs/>
          <w:sz w:val="20"/>
          <w:szCs w:val="20"/>
          <w:lang w:val="en-US"/>
        </w:rPr>
      </w:pPr>
    </w:p>
    <w:p w:rsidR="009B4EA4" w:rsidRDefault="009B4EA4" w:rsidP="009B4EA4">
      <w:pPr>
        <w:rPr>
          <w:rFonts w:ascii="Garamond" w:hAnsi="Garamond"/>
          <w:b/>
          <w:bCs/>
          <w:sz w:val="20"/>
          <w:szCs w:val="20"/>
          <w:lang w:val="en-US"/>
        </w:rPr>
      </w:pPr>
      <w:r>
        <w:rPr>
          <w:rFonts w:ascii="Garamond" w:hAnsi="Garamond"/>
          <w:b/>
          <w:bCs/>
          <w:sz w:val="20"/>
          <w:szCs w:val="20"/>
          <w:lang w:val="en-US"/>
        </w:rPr>
        <w:br w:type="page"/>
      </w:r>
    </w:p>
    <w:p w:rsidR="009B4EA4" w:rsidRPr="008821F9" w:rsidRDefault="009B4EA4" w:rsidP="009B4EA4">
      <w:pPr>
        <w:rPr>
          <w:rFonts w:cstheme="minorHAnsi"/>
          <w:bCs/>
          <w:lang w:val="en-US"/>
        </w:rPr>
      </w:pPr>
      <w:r w:rsidRPr="009B4EA4">
        <w:rPr>
          <w:rFonts w:cstheme="minorHAnsi"/>
          <w:b/>
          <w:bCs/>
          <w:lang w:val="en-US"/>
        </w:rPr>
        <w:t>Table A</w:t>
      </w:r>
      <w:r w:rsidR="00D83253">
        <w:rPr>
          <w:rFonts w:cstheme="minorHAnsi"/>
          <w:b/>
          <w:bCs/>
          <w:lang w:val="en-US"/>
        </w:rPr>
        <w:t>9</w:t>
      </w:r>
      <w:r w:rsidR="008821F9">
        <w:rPr>
          <w:rFonts w:cstheme="minorHAnsi"/>
          <w:b/>
          <w:bCs/>
          <w:lang w:val="en-US"/>
        </w:rPr>
        <w:t xml:space="preserve"> |</w:t>
      </w:r>
      <w:r w:rsidRPr="009B4EA4">
        <w:rPr>
          <w:rFonts w:cstheme="minorHAnsi"/>
          <w:b/>
          <w:bCs/>
          <w:lang w:val="en-US"/>
        </w:rPr>
        <w:t xml:space="preserve"> </w:t>
      </w:r>
      <w:r w:rsidRPr="008821F9">
        <w:rPr>
          <w:rFonts w:cstheme="minorHAnsi"/>
          <w:bCs/>
          <w:lang w:val="en-US"/>
        </w:rPr>
        <w:t xml:space="preserve">Stepwise </w:t>
      </w:r>
      <w:proofErr w:type="spellStart"/>
      <w:r w:rsidRPr="008821F9">
        <w:rPr>
          <w:rFonts w:cstheme="minorHAnsi"/>
          <w:bCs/>
          <w:lang w:val="en-US"/>
        </w:rPr>
        <w:t>Regressiontable</w:t>
      </w:r>
      <w:proofErr w:type="spellEnd"/>
      <w:r w:rsidRPr="008821F9">
        <w:rPr>
          <w:rFonts w:cstheme="minorHAnsi"/>
          <w:bCs/>
          <w:lang w:val="en-US"/>
        </w:rPr>
        <w:t xml:space="preserve"> (Emotional Loneliness) </w:t>
      </w:r>
    </w:p>
    <w:tbl>
      <w:tblPr>
        <w:tblW w:w="13784" w:type="dxa"/>
        <w:tblLook w:val="0000" w:firstRow="0" w:lastRow="0" w:firstColumn="0" w:lastColumn="0" w:noHBand="0" w:noVBand="0"/>
      </w:tblPr>
      <w:tblGrid>
        <w:gridCol w:w="423"/>
        <w:gridCol w:w="1411"/>
        <w:gridCol w:w="662"/>
        <w:gridCol w:w="566"/>
        <w:gridCol w:w="581"/>
        <w:gridCol w:w="581"/>
        <w:gridCol w:w="662"/>
        <w:gridCol w:w="566"/>
        <w:gridCol w:w="581"/>
        <w:gridCol w:w="581"/>
        <w:gridCol w:w="662"/>
        <w:gridCol w:w="566"/>
        <w:gridCol w:w="581"/>
        <w:gridCol w:w="581"/>
        <w:gridCol w:w="662"/>
        <w:gridCol w:w="566"/>
        <w:gridCol w:w="581"/>
        <w:gridCol w:w="581"/>
        <w:gridCol w:w="662"/>
        <w:gridCol w:w="566"/>
        <w:gridCol w:w="581"/>
        <w:gridCol w:w="581"/>
      </w:tblGrid>
      <w:tr w:rsidR="00C42660" w:rsidRPr="009B4EA4" w:rsidTr="00AA364D">
        <w:tc>
          <w:tcPr>
            <w:tcW w:w="423" w:type="dxa"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Base Model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Model 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Model 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Model 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Model 4</w:t>
            </w:r>
          </w:p>
        </w:tc>
      </w:tr>
      <w:tr w:rsidR="00C42660" w:rsidRPr="009B4EA4" w:rsidTr="00AA364D">
        <w:tc>
          <w:tcPr>
            <w:tcW w:w="423" w:type="dxa"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p-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br/>
              <w:t>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95 %CI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p-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br/>
              <w:t>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95 %CI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p-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br/>
              <w:t>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95 %CI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p-</w:t>
            </w:r>
            <w:r w:rsidRPr="00C73C39">
              <w:rPr>
                <w:rFonts w:cstheme="minorHAnsi"/>
                <w:sz w:val="16"/>
                <w:szCs w:val="16"/>
                <w:lang w:val="en-US"/>
              </w:rPr>
              <w:br/>
              <w:t>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95 %CI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p-</w:t>
            </w: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br/>
              <w:t>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95 %CI</w:t>
            </w:r>
          </w:p>
        </w:tc>
      </w:tr>
      <w:tr w:rsidR="00C42660" w:rsidRPr="009B4EA4" w:rsidTr="00AA364D">
        <w:tc>
          <w:tcPr>
            <w:tcW w:w="423" w:type="dxa"/>
            <w:vMerge w:val="restart"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18-25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26-30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-.17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-.23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-.11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-.12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-.18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-.04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-.10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.026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31-35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</w:t>
            </w:r>
            <w:r>
              <w:rPr>
                <w:rFonts w:cstheme="minorHAnsi"/>
                <w:sz w:val="16"/>
                <w:szCs w:val="16"/>
                <w:lang w:val="en-US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-.30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-.25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-.13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.003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36-40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</w:t>
            </w:r>
            <w:r>
              <w:rPr>
                <w:rFonts w:cstheme="minorHAnsi"/>
                <w:sz w:val="16"/>
                <w:szCs w:val="16"/>
                <w:lang w:val="en-US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</w:t>
            </w:r>
            <w:r>
              <w:rPr>
                <w:rFonts w:cstheme="minorHAnsi"/>
                <w:sz w:val="16"/>
                <w:szCs w:val="16"/>
                <w:lang w:val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-.24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</w:t>
            </w:r>
            <w:r>
              <w:rPr>
                <w:rFonts w:cstheme="minorHAnsi"/>
                <w:sz w:val="16"/>
                <w:szCs w:val="16"/>
                <w:lang w:val="en-U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</w:t>
            </w:r>
            <w:r>
              <w:rPr>
                <w:rFonts w:cstheme="minorHAnsi"/>
                <w:sz w:val="16"/>
                <w:szCs w:val="16"/>
                <w:lang w:val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-.059</w:t>
            </w:r>
          </w:p>
        </w:tc>
      </w:tr>
      <w:tr w:rsidR="00C42660" w:rsidRPr="009B4EA4" w:rsidTr="00AA364D">
        <w:trPr>
          <w:trHeight w:val="68"/>
        </w:trPr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41-45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-.37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</w:t>
            </w:r>
            <w:r>
              <w:rPr>
                <w:rFonts w:cstheme="minorHAnsi"/>
                <w:sz w:val="16"/>
                <w:szCs w:val="16"/>
                <w:lang w:val="en-US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</w:t>
            </w:r>
            <w:r>
              <w:rPr>
                <w:rFonts w:cstheme="minorHAnsi"/>
                <w:sz w:val="16"/>
                <w:szCs w:val="16"/>
                <w:lang w:val="en-US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</w:t>
            </w:r>
            <w:r>
              <w:rPr>
                <w:rFonts w:cstheme="minorHAnsi"/>
                <w:sz w:val="16"/>
                <w:szCs w:val="16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 w:rsidRPr="00D10EE7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D10EE7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-.076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46-51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-.32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-.38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</w:t>
            </w:r>
            <w:r>
              <w:rPr>
                <w:rFonts w:cstheme="minorHAnsi"/>
                <w:sz w:val="16"/>
                <w:szCs w:val="16"/>
                <w:lang w:val="en-US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</w:t>
            </w:r>
            <w:r>
              <w:rPr>
                <w:rFonts w:cstheme="minorHAnsi"/>
                <w:sz w:val="16"/>
                <w:szCs w:val="16"/>
                <w:lang w:val="en-US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</w:t>
            </w:r>
            <w:r>
              <w:rPr>
                <w:rFonts w:cstheme="minorHAnsi"/>
                <w:sz w:val="16"/>
                <w:szCs w:val="16"/>
                <w:lang w:val="en-U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E655F8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E655F8">
              <w:rPr>
                <w:rFonts w:cstheme="minorHAnsi"/>
                <w:sz w:val="16"/>
                <w:szCs w:val="16"/>
                <w:lang w:val="en-US"/>
              </w:rPr>
              <w:t>-.236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-.14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-.21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-.071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Sex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E655F8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E655F8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.12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.16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.10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E655F8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E655F8">
              <w:rPr>
                <w:rFonts w:cstheme="minorHAnsi"/>
                <w:sz w:val="16"/>
                <w:szCs w:val="16"/>
                <w:lang w:val="en-US"/>
              </w:rPr>
              <w:t>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.13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.10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.17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.12</w:t>
            </w:r>
          </w:p>
        </w:tc>
      </w:tr>
      <w:tr w:rsidR="00C42660" w:rsidRPr="009B4EA4" w:rsidTr="00AA364D">
        <w:tc>
          <w:tcPr>
            <w:tcW w:w="423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Socio-Demographic Variables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Satisfaction with HH-Income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E655F8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E655F8">
              <w:rPr>
                <w:rFonts w:cstheme="minorHAnsi"/>
                <w:sz w:val="16"/>
                <w:szCs w:val="16"/>
                <w:lang w:val="en-US"/>
              </w:rPr>
              <w:t>-.153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-.043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Educational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E655F8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E655F8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E655F8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E655F8">
              <w:rPr>
                <w:rFonts w:cstheme="minorHAnsi"/>
                <w:sz w:val="16"/>
                <w:szCs w:val="16"/>
                <w:lang w:val="en-US"/>
              </w:rPr>
              <w:t>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.147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</w:t>
            </w:r>
            <w:r>
              <w:rPr>
                <w:rFonts w:cstheme="minorHAnsi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E655F8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E655F8">
              <w:rPr>
                <w:rFonts w:cstheme="minorHAnsi"/>
                <w:sz w:val="16"/>
                <w:szCs w:val="16"/>
                <w:lang w:val="en-US"/>
              </w:rPr>
              <w:t>-.02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.065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Migration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E655F8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E655F8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1. Generation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.02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E655F8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E655F8">
              <w:rPr>
                <w:rFonts w:cstheme="minorHAnsi"/>
                <w:sz w:val="16"/>
                <w:szCs w:val="16"/>
                <w:lang w:val="en-US"/>
              </w:rPr>
              <w:t>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-.02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.16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2. 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.13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-.01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.07</w:t>
            </w:r>
          </w:p>
        </w:tc>
      </w:tr>
      <w:tr w:rsidR="00C42660" w:rsidRPr="009B4EA4" w:rsidTr="00AA364D">
        <w:tc>
          <w:tcPr>
            <w:tcW w:w="423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Social Relationships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Children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-.06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-.11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-.01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.039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Partnership Status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Single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-.23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-.29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-.17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-.08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Cohabitation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-.29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-.24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-.115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B4EA4">
              <w:rPr>
                <w:rFonts w:cstheme="minorHAnsi"/>
                <w:sz w:val="16"/>
                <w:szCs w:val="16"/>
                <w:lang w:val="en-GB"/>
              </w:rPr>
              <w:t xml:space="preserve">Social Network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4EA4">
              <w:rPr>
                <w:rFonts w:cstheme="minorHAnsi"/>
                <w:sz w:val="16"/>
                <w:szCs w:val="16"/>
                <w:lang w:val="en-GB"/>
              </w:rPr>
              <w:t xml:space="preserve">  Ref.: </w:t>
            </w:r>
            <w:proofErr w:type="spellStart"/>
            <w:r w:rsidRPr="009B4EA4">
              <w:rPr>
                <w:rFonts w:cstheme="minorHAnsi"/>
                <w:sz w:val="16"/>
                <w:szCs w:val="16"/>
              </w:rPr>
              <w:t>No</w:t>
            </w:r>
            <w:proofErr w:type="spellEnd"/>
            <w:r w:rsidRPr="009B4EA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-.031</w:t>
            </w:r>
          </w:p>
        </w:tc>
      </w:tr>
      <w:tr w:rsidR="00C42660" w:rsidRPr="009B4EA4" w:rsidTr="00AA364D">
        <w:tc>
          <w:tcPr>
            <w:tcW w:w="423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Health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Anxiety Disorder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.167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Depressive Mood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.271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Life Satisfaction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-.105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Covid19: Positive Aspects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-.007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Covid19: Personal Burden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.141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9B4EA4">
              <w:rPr>
                <w:rFonts w:cstheme="minorHAnsi"/>
                <w:sz w:val="16"/>
                <w:szCs w:val="16"/>
                <w:lang w:val="en-US"/>
              </w:rPr>
              <w:t>Typ</w:t>
            </w:r>
            <w:proofErr w:type="spellEnd"/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2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.047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9B4EA4">
              <w:rPr>
                <w:rFonts w:cstheme="minorHAnsi"/>
                <w:sz w:val="16"/>
                <w:szCs w:val="16"/>
                <w:lang w:val="en-US"/>
              </w:rPr>
              <w:t>Hypertonie</w:t>
            </w:r>
            <w:proofErr w:type="spellEnd"/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.045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Cancer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.157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Asthma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.098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Obesity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-.045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.028</w:t>
            </w:r>
          </w:p>
        </w:tc>
      </w:tr>
      <w:tr w:rsidR="00C42660" w:rsidRPr="009B4EA4" w:rsidTr="00AA364D">
        <w:tc>
          <w:tcPr>
            <w:tcW w:w="423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Big Five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Neuroticism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.199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Openness for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.031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Agre</w:t>
            </w:r>
            <w:r>
              <w:rPr>
                <w:rFonts w:cstheme="minorHAnsi"/>
                <w:sz w:val="16"/>
                <w:szCs w:val="16"/>
                <w:lang w:val="en-US"/>
              </w:rPr>
              <w:t>e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ableness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-.022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-.043</w:t>
            </w:r>
          </w:p>
        </w:tc>
      </w:tr>
      <w:tr w:rsidR="00C42660" w:rsidRPr="009B4EA4" w:rsidTr="00AA364D">
        <w:tc>
          <w:tcPr>
            <w:tcW w:w="423" w:type="dxa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.002</w:t>
            </w:r>
          </w:p>
        </w:tc>
      </w:tr>
      <w:tr w:rsidR="00C42660" w:rsidRPr="009B4EA4" w:rsidTr="00AA364D">
        <w:tc>
          <w:tcPr>
            <w:tcW w:w="423" w:type="dxa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1.53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1.62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</w:t>
            </w:r>
            <w:r>
              <w:rPr>
                <w:rFonts w:cstheme="minorHAnsi"/>
                <w:sz w:val="16"/>
                <w:szCs w:val="16"/>
                <w:lang w:val="en-US"/>
              </w:rPr>
              <w:t>.4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2.279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</w:t>
            </w:r>
            <w:r>
              <w:rPr>
                <w:rFonts w:cstheme="minorHAnsi"/>
                <w:sz w:val="16"/>
                <w:szCs w:val="16"/>
                <w:lang w:val="en-US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</w:t>
            </w:r>
            <w:r>
              <w:rPr>
                <w:rFonts w:cstheme="minorHAnsi"/>
                <w:sz w:val="16"/>
                <w:szCs w:val="16"/>
                <w:lang w:val="en-US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2.379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</w:t>
            </w:r>
            <w:r>
              <w:rPr>
                <w:rFonts w:cstheme="minorHAnsi"/>
                <w:sz w:val="16"/>
                <w:szCs w:val="16"/>
                <w:lang w:val="en-US"/>
              </w:rPr>
              <w:t>.626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2.341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2.659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2.286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2.073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2.499</w:t>
            </w:r>
          </w:p>
        </w:tc>
      </w:tr>
      <w:tr w:rsidR="00C42660" w:rsidRPr="009B4EA4" w:rsidTr="00AA364D"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Number of </w:t>
            </w:r>
            <w:proofErr w:type="spellStart"/>
            <w:r w:rsidRPr="009B4EA4">
              <w:rPr>
                <w:rFonts w:cstheme="minorHAnsi"/>
                <w:sz w:val="16"/>
                <w:szCs w:val="16"/>
                <w:lang w:val="en-US"/>
              </w:rPr>
              <w:t>obs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B967B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B967BB">
              <w:rPr>
                <w:rFonts w:cstheme="minorHAnsi"/>
                <w:sz w:val="16"/>
                <w:szCs w:val="16"/>
                <w:lang w:val="en-US"/>
              </w:rPr>
              <w:t>14,443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14,4</w:t>
            </w:r>
            <w:r>
              <w:rPr>
                <w:rFonts w:cstheme="minorHAnsi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14,4</w:t>
            </w:r>
            <w:r>
              <w:rPr>
                <w:rFonts w:cstheme="minorHAnsi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14,443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14,443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R-squared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0.05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0.07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sz w:val="16"/>
                <w:szCs w:val="16"/>
                <w:lang w:val="en-US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C73C3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C73C39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:rsidR="009B4EA4" w:rsidRPr="009B4EA4" w:rsidRDefault="009B4EA4" w:rsidP="009B4EA4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cstheme="minorHAnsi"/>
          <w:sz w:val="16"/>
          <w:szCs w:val="16"/>
          <w:lang w:val="en-US"/>
        </w:rPr>
      </w:pPr>
      <w:r w:rsidRPr="009B4EA4">
        <w:rPr>
          <w:rFonts w:cstheme="minorHAnsi"/>
          <w:i/>
          <w:sz w:val="16"/>
          <w:szCs w:val="16"/>
          <w:lang w:val="en-US"/>
        </w:rPr>
        <w:t>Note:</w:t>
      </w:r>
      <w:r w:rsidRPr="009B4EA4">
        <w:rPr>
          <w:rFonts w:cstheme="minorHAnsi"/>
          <w:sz w:val="16"/>
          <w:szCs w:val="16"/>
          <w:lang w:val="en-US"/>
        </w:rPr>
        <w:t xml:space="preserve"> In model 1 we control for socio-demographic variables (education, satisfaction with household income, migrant background). In model 2 we also control for social relationships, namely partnership status, children and d</w:t>
      </w:r>
      <w:proofErr w:type="spellStart"/>
      <w:r w:rsidRPr="009B4EA4">
        <w:rPr>
          <w:rFonts w:cstheme="minorHAnsi"/>
          <w:sz w:val="16"/>
          <w:szCs w:val="16"/>
          <w:lang w:val="en-GB"/>
        </w:rPr>
        <w:t>iscuss</w:t>
      </w:r>
      <w:proofErr w:type="spellEnd"/>
      <w:r w:rsidRPr="009B4EA4">
        <w:rPr>
          <w:rFonts w:cstheme="minorHAnsi"/>
          <w:sz w:val="16"/>
          <w:szCs w:val="16"/>
          <w:lang w:val="en-GB"/>
        </w:rPr>
        <w:t xml:space="preserve"> personal matters with social network (</w:t>
      </w:r>
      <w:r w:rsidRPr="009B4EA4">
        <w:rPr>
          <w:rFonts w:cstheme="minorHAnsi"/>
          <w:sz w:val="16"/>
          <w:szCs w:val="16"/>
          <w:lang w:val="en-US"/>
        </w:rPr>
        <w:t xml:space="preserve">with friends, acquaintances, </w:t>
      </w:r>
      <w:proofErr w:type="spellStart"/>
      <w:r w:rsidRPr="009B4EA4">
        <w:rPr>
          <w:rFonts w:cstheme="minorHAnsi"/>
          <w:sz w:val="16"/>
          <w:szCs w:val="16"/>
          <w:lang w:val="en-US"/>
        </w:rPr>
        <w:t>neighbours</w:t>
      </w:r>
      <w:proofErr w:type="spellEnd"/>
      <w:r w:rsidRPr="009B4EA4">
        <w:rPr>
          <w:rFonts w:cstheme="minorHAnsi"/>
          <w:sz w:val="16"/>
          <w:szCs w:val="16"/>
          <w:lang w:val="en-US"/>
        </w:rPr>
        <w:t xml:space="preserve"> or colleagues). In model 3, we also included health status, including dimensions of physical health, mental health and COVID 19 variables. The full model, model 4, also includes the Big Five personality variables.</w:t>
      </w:r>
    </w:p>
    <w:p w:rsidR="009B4EA4" w:rsidRDefault="009B4EA4" w:rsidP="009B4EA4">
      <w:pPr>
        <w:rPr>
          <w:rFonts w:ascii="Garamond" w:hAnsi="Garamond"/>
          <w:b/>
          <w:bCs/>
          <w:sz w:val="20"/>
          <w:szCs w:val="20"/>
          <w:lang w:val="en-US"/>
        </w:rPr>
      </w:pPr>
      <w:r w:rsidRPr="009B4EA4">
        <w:rPr>
          <w:rFonts w:cstheme="minorHAnsi"/>
          <w:i/>
          <w:sz w:val="16"/>
          <w:szCs w:val="16"/>
          <w:lang w:val="en-US"/>
        </w:rPr>
        <w:t>Source:</w:t>
      </w:r>
      <w:r w:rsidRPr="009B4EA4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B4EA4">
        <w:rPr>
          <w:rFonts w:cstheme="minorHAnsi"/>
          <w:sz w:val="16"/>
          <w:szCs w:val="16"/>
          <w:lang w:val="en-US"/>
        </w:rPr>
        <w:t>FReDA</w:t>
      </w:r>
      <w:proofErr w:type="spellEnd"/>
      <w:r w:rsidRPr="009B4EA4">
        <w:rPr>
          <w:rFonts w:cstheme="minorHAnsi"/>
          <w:sz w:val="16"/>
          <w:szCs w:val="16"/>
          <w:lang w:val="en-US"/>
        </w:rPr>
        <w:t xml:space="preserve"> panel, waves 1 (autumn/winter 2021/22). Authors’ own calculations.</w:t>
      </w:r>
    </w:p>
    <w:p w:rsidR="009B4EA4" w:rsidRDefault="009B4EA4" w:rsidP="009B4EA4">
      <w:pPr>
        <w:rPr>
          <w:rFonts w:ascii="Garamond" w:hAnsi="Garamond"/>
          <w:b/>
          <w:bCs/>
          <w:sz w:val="20"/>
          <w:szCs w:val="20"/>
          <w:lang w:val="en-US"/>
        </w:rPr>
      </w:pPr>
    </w:p>
    <w:p w:rsidR="009B4EA4" w:rsidRDefault="009B4EA4" w:rsidP="009B4EA4">
      <w:pPr>
        <w:rPr>
          <w:rFonts w:ascii="Garamond" w:hAnsi="Garamond"/>
          <w:b/>
          <w:bCs/>
          <w:sz w:val="20"/>
          <w:szCs w:val="20"/>
          <w:lang w:val="en-US"/>
        </w:rPr>
      </w:pPr>
      <w:r>
        <w:rPr>
          <w:rFonts w:ascii="Garamond" w:hAnsi="Garamond"/>
          <w:b/>
          <w:bCs/>
          <w:sz w:val="20"/>
          <w:szCs w:val="20"/>
          <w:lang w:val="en-US"/>
        </w:rPr>
        <w:br w:type="page"/>
      </w:r>
    </w:p>
    <w:p w:rsidR="009B4EA4" w:rsidRPr="008821F9" w:rsidRDefault="009B4EA4" w:rsidP="009B4EA4">
      <w:pPr>
        <w:rPr>
          <w:rFonts w:cstheme="minorHAnsi"/>
          <w:bCs/>
          <w:lang w:val="en-US"/>
        </w:rPr>
      </w:pPr>
      <w:r w:rsidRPr="009B4EA4">
        <w:rPr>
          <w:rFonts w:cstheme="minorHAnsi"/>
          <w:b/>
          <w:bCs/>
          <w:lang w:val="en-US"/>
        </w:rPr>
        <w:t>Table A</w:t>
      </w:r>
      <w:r w:rsidR="00D83253">
        <w:rPr>
          <w:rFonts w:cstheme="minorHAnsi"/>
          <w:b/>
          <w:bCs/>
          <w:lang w:val="en-US"/>
        </w:rPr>
        <w:t>10</w:t>
      </w:r>
      <w:r w:rsidR="008821F9">
        <w:rPr>
          <w:rFonts w:cstheme="minorHAnsi"/>
          <w:b/>
          <w:bCs/>
          <w:lang w:val="en-US"/>
        </w:rPr>
        <w:t xml:space="preserve"> |</w:t>
      </w:r>
      <w:r w:rsidRPr="009B4EA4">
        <w:rPr>
          <w:rFonts w:cstheme="minorHAnsi"/>
          <w:b/>
          <w:bCs/>
          <w:lang w:val="en-US"/>
        </w:rPr>
        <w:t xml:space="preserve"> </w:t>
      </w:r>
      <w:r w:rsidRPr="008821F9">
        <w:rPr>
          <w:rFonts w:cstheme="minorHAnsi"/>
          <w:bCs/>
          <w:lang w:val="en-US"/>
        </w:rPr>
        <w:t>Stepwise Regression</w:t>
      </w:r>
      <w:r w:rsidR="00311508">
        <w:rPr>
          <w:rFonts w:cstheme="minorHAnsi"/>
          <w:bCs/>
          <w:lang w:val="en-US"/>
        </w:rPr>
        <w:t xml:space="preserve"> </w:t>
      </w:r>
      <w:r w:rsidRPr="008821F9">
        <w:rPr>
          <w:rFonts w:cstheme="minorHAnsi"/>
          <w:bCs/>
          <w:lang w:val="en-US"/>
        </w:rPr>
        <w:t xml:space="preserve">table (Social Loneliness)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3"/>
        <w:gridCol w:w="1689"/>
        <w:gridCol w:w="662"/>
        <w:gridCol w:w="623"/>
        <w:gridCol w:w="581"/>
        <w:gridCol w:w="521"/>
        <w:gridCol w:w="662"/>
        <w:gridCol w:w="623"/>
        <w:gridCol w:w="581"/>
        <w:gridCol w:w="581"/>
        <w:gridCol w:w="662"/>
        <w:gridCol w:w="623"/>
        <w:gridCol w:w="581"/>
        <w:gridCol w:w="581"/>
        <w:gridCol w:w="662"/>
        <w:gridCol w:w="623"/>
        <w:gridCol w:w="581"/>
        <w:gridCol w:w="581"/>
        <w:gridCol w:w="662"/>
        <w:gridCol w:w="623"/>
        <w:gridCol w:w="581"/>
        <w:gridCol w:w="581"/>
      </w:tblGrid>
      <w:tr w:rsidR="00C42660" w:rsidRPr="009B4EA4" w:rsidTr="00AA364D"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Base Model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Model 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Model 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Model 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Model 4</w:t>
            </w:r>
          </w:p>
        </w:tc>
      </w:tr>
      <w:tr w:rsidR="00C42660" w:rsidRPr="009B4EA4" w:rsidTr="00AA364D"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95 %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95 %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95 %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95 %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95 % CI</w:t>
            </w:r>
          </w:p>
        </w:tc>
      </w:tr>
      <w:tr w:rsidR="00C42660" w:rsidRPr="009B4EA4" w:rsidTr="00AA364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Base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Age: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18-25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26-30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-.13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.10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31-35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  <w:r>
              <w:rPr>
                <w:rFonts w:cstheme="minorHAnsi"/>
                <w:sz w:val="16"/>
                <w:szCs w:val="16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.15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.17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.10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.247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36-40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  <w:r>
              <w:rPr>
                <w:rFonts w:cstheme="minorHAnsi"/>
                <w:sz w:val="16"/>
                <w:szCs w:val="16"/>
                <w:lang w:val="en-US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  <w:r>
              <w:rPr>
                <w:rFonts w:cstheme="minorHAnsi"/>
                <w:sz w:val="16"/>
                <w:szCs w:val="16"/>
                <w:lang w:val="en-U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</w:t>
            </w:r>
            <w:r>
              <w:rPr>
                <w:rFonts w:cstheme="minorHAnsi"/>
                <w:sz w:val="16"/>
                <w:szCs w:val="16"/>
                <w:lang w:val="en-US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  <w:r>
              <w:rPr>
                <w:rFonts w:cstheme="minorHAnsi"/>
                <w:sz w:val="16"/>
                <w:szCs w:val="16"/>
                <w:lang w:val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</w:t>
            </w:r>
            <w:r>
              <w:rPr>
                <w:rFonts w:cstheme="minorHAnsi"/>
                <w:sz w:val="16"/>
                <w:szCs w:val="16"/>
                <w:lang w:val="en-US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  <w:r>
              <w:rPr>
                <w:rFonts w:cstheme="minorHAnsi"/>
                <w:sz w:val="16"/>
                <w:szCs w:val="16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</w:t>
            </w:r>
            <w:r>
              <w:rPr>
                <w:rFonts w:cstheme="minorHAnsi"/>
                <w:sz w:val="16"/>
                <w:szCs w:val="16"/>
                <w:lang w:val="en-US"/>
              </w:rPr>
              <w:t>19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41-45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.15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.29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  <w:r>
              <w:rPr>
                <w:rFonts w:cstheme="minorHAnsi"/>
                <w:sz w:val="16"/>
                <w:szCs w:val="16"/>
                <w:lang w:val="en-US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</w:t>
            </w:r>
            <w:r>
              <w:rPr>
                <w:rFonts w:cstheme="minorHAnsi"/>
                <w:sz w:val="16"/>
                <w:szCs w:val="16"/>
                <w:lang w:val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</w:t>
            </w:r>
            <w:r>
              <w:rPr>
                <w:rFonts w:cstheme="minorHAnsi"/>
                <w:sz w:val="16"/>
                <w:szCs w:val="16"/>
                <w:lang w:val="en-US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.4</w:t>
            </w:r>
            <w:r>
              <w:rPr>
                <w:rFonts w:cstheme="minorHAnsi"/>
                <w:sz w:val="16"/>
                <w:szCs w:val="16"/>
                <w:lang w:val="en-US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.29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.21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.37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46-51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.25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.18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  <w:r>
              <w:rPr>
                <w:rFonts w:cstheme="minorHAnsi"/>
                <w:sz w:val="16"/>
                <w:szCs w:val="16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.4</w:t>
            </w:r>
            <w:r>
              <w:rPr>
                <w:rFonts w:cstheme="minorHAnsi"/>
                <w:sz w:val="16"/>
                <w:szCs w:val="16"/>
                <w:lang w:val="en-US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  <w:r>
              <w:rPr>
                <w:rFonts w:cstheme="minorHAnsi"/>
                <w:sz w:val="16"/>
                <w:szCs w:val="16"/>
                <w:lang w:val="en-U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.4</w:t>
            </w:r>
            <w:r>
              <w:rPr>
                <w:rFonts w:cstheme="minorHAnsi"/>
                <w:sz w:val="16"/>
                <w:szCs w:val="16"/>
                <w:lang w:val="en-US"/>
              </w:rPr>
              <w:t>02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Sex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-.13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.12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.8</w:t>
            </w:r>
            <w:r>
              <w:rPr>
                <w:rFonts w:cstheme="minorHAnsi"/>
                <w:sz w:val="16"/>
                <w:szCs w:val="16"/>
                <w:lang w:val="en-US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-.04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36</w:t>
            </w:r>
          </w:p>
        </w:tc>
      </w:tr>
      <w:tr w:rsidR="00C42660" w:rsidRPr="009B4EA4" w:rsidTr="00AA364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Socio-Demographic Variables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Satisfaction with HH-Income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-.16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-.18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-.14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-.15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-.17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-.13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-.07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Educational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</w:t>
            </w:r>
            <w:r>
              <w:rPr>
                <w:rFonts w:cstheme="minorHAnsi"/>
                <w:sz w:val="16"/>
                <w:szCs w:val="16"/>
                <w:lang w:val="en-US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.45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72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</w:t>
            </w:r>
            <w:r>
              <w:rPr>
                <w:rFonts w:cstheme="minorHAnsi"/>
                <w:sz w:val="16"/>
                <w:szCs w:val="16"/>
                <w:lang w:val="en-US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.006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Migration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1. Generation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.30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.22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.15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.29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.31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.24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</w:t>
            </w:r>
            <w:r>
              <w:rPr>
                <w:rFonts w:cstheme="minorHAnsi"/>
                <w:sz w:val="16"/>
                <w:szCs w:val="16"/>
                <w:lang w:val="en-US"/>
              </w:rPr>
              <w:t>79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2. 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.14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.08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.14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.13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</w:tr>
      <w:tr w:rsidR="00C42660" w:rsidRPr="009B4EA4" w:rsidTr="00AA364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Social Relationships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Children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-.10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Partnership Status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Single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-.34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-.41</w:t>
            </w: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-.22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-.29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Cohabitation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-.39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-.28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</w:t>
            </w:r>
            <w:r>
              <w:rPr>
                <w:rFonts w:cstheme="minorHAnsi"/>
                <w:sz w:val="16"/>
                <w:szCs w:val="16"/>
                <w:lang w:val="en-US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-.26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-.15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9B4EA4">
              <w:rPr>
                <w:rFonts w:cstheme="minorHAnsi"/>
                <w:sz w:val="16"/>
                <w:szCs w:val="16"/>
                <w:lang w:val="en-GB"/>
              </w:rPr>
              <w:t xml:space="preserve">Social Network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B4EA4">
              <w:rPr>
                <w:rFonts w:cstheme="minorHAnsi"/>
                <w:sz w:val="16"/>
                <w:szCs w:val="16"/>
                <w:lang w:val="en-GB"/>
              </w:rPr>
              <w:t xml:space="preserve">  Ref.: </w:t>
            </w:r>
            <w:proofErr w:type="spellStart"/>
            <w:r w:rsidRPr="009B4EA4">
              <w:rPr>
                <w:rFonts w:cstheme="minorHAnsi"/>
                <w:sz w:val="16"/>
                <w:szCs w:val="16"/>
              </w:rPr>
              <w:t>No</w:t>
            </w:r>
            <w:proofErr w:type="spellEnd"/>
            <w:r w:rsidRPr="009B4EA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-.37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-.4</w:t>
            </w:r>
            <w:r>
              <w:rPr>
                <w:rFonts w:cstheme="minorHAnsi"/>
                <w:sz w:val="16"/>
                <w:szCs w:val="16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-.33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-.32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-.36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-.28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</w:tr>
      <w:tr w:rsidR="00C42660" w:rsidRPr="009B4EA4" w:rsidTr="00AA364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Health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Anxiety Disorder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.10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.16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Depressive Mood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.223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Life Satisfaction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-.106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Covid19: Positive Aspects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-.03</w:t>
            </w: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-.017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Covid19: Personal Burden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.01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  <w:lang w:val="en-US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-.00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9B4EA4">
              <w:rPr>
                <w:rFonts w:cstheme="minorHAnsi"/>
                <w:sz w:val="16"/>
                <w:szCs w:val="16"/>
                <w:lang w:val="en-US"/>
              </w:rPr>
              <w:t>Typ</w:t>
            </w:r>
            <w:proofErr w:type="spellEnd"/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2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.41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.072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9B4EA4">
              <w:rPr>
                <w:rFonts w:cstheme="minorHAnsi"/>
                <w:sz w:val="16"/>
                <w:szCs w:val="16"/>
                <w:lang w:val="en-US"/>
              </w:rPr>
              <w:t>Hypertonie</w:t>
            </w:r>
            <w:proofErr w:type="spellEnd"/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.04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.2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-.02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Cancer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.7</w:t>
            </w:r>
            <w:r>
              <w:rPr>
                <w:rFonts w:cstheme="minorHAnsi"/>
                <w:sz w:val="16"/>
                <w:szCs w:val="16"/>
                <w:lang w:val="en-US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-.11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.159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Asthma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.05</w:t>
            </w: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.09</w:t>
            </w: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.123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Obesity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-.01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.02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.3</w:t>
            </w:r>
            <w:r>
              <w:rPr>
                <w:rFonts w:cstheme="minorHAnsi"/>
                <w:sz w:val="16"/>
                <w:szCs w:val="16"/>
                <w:lang w:val="en-US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78</w:t>
            </w:r>
          </w:p>
        </w:tc>
      </w:tr>
      <w:tr w:rsidR="00C42660" w:rsidRPr="009B4EA4" w:rsidTr="00AA364D"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Big Five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Neuroticism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.07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.03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.10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Openness for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-.04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</w:t>
            </w:r>
            <w:r>
              <w:rPr>
                <w:rFonts w:cstheme="minorHAnsi"/>
                <w:sz w:val="16"/>
                <w:szCs w:val="16"/>
                <w:lang w:val="en-US"/>
              </w:rPr>
              <w:t>18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Agre</w:t>
            </w:r>
            <w:r>
              <w:rPr>
                <w:rFonts w:cstheme="minorHAnsi"/>
                <w:sz w:val="16"/>
                <w:szCs w:val="16"/>
                <w:lang w:val="en-US"/>
              </w:rPr>
              <w:t>e</w:t>
            </w:r>
            <w:r w:rsidRPr="009B4EA4">
              <w:rPr>
                <w:rFonts w:cstheme="minorHAnsi"/>
                <w:sz w:val="16"/>
                <w:szCs w:val="16"/>
                <w:lang w:val="en-US"/>
              </w:rPr>
              <w:t>ableness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-.19</w:t>
            </w: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-.166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.0</w:t>
            </w:r>
            <w:r>
              <w:rPr>
                <w:rFonts w:cstheme="minorHAnsi"/>
                <w:sz w:val="16"/>
                <w:szCs w:val="16"/>
                <w:lang w:val="en-US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-.016</w:t>
            </w:r>
          </w:p>
        </w:tc>
      </w:tr>
      <w:tr w:rsidR="00C42660" w:rsidRPr="009B4EA4" w:rsidTr="00AA364D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-.054</w:t>
            </w:r>
          </w:p>
        </w:tc>
      </w:tr>
      <w:tr w:rsidR="00C42660" w:rsidRPr="009B4EA4" w:rsidTr="00AA364D"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1.3</w:t>
            </w:r>
            <w:r>
              <w:rPr>
                <w:rFonts w:cstheme="minorHAnsi"/>
                <w:sz w:val="16"/>
                <w:szCs w:val="16"/>
                <w:lang w:val="en-US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1.33</w:t>
            </w: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</w:t>
            </w:r>
            <w:r>
              <w:rPr>
                <w:rFonts w:cstheme="minorHAnsi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2.1</w:t>
            </w:r>
            <w:r>
              <w:rPr>
                <w:rFonts w:cstheme="minorHAnsi"/>
                <w:sz w:val="16"/>
                <w:szCs w:val="16"/>
                <w:lang w:val="en-US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</w:t>
            </w:r>
            <w:r>
              <w:rPr>
                <w:rFonts w:cstheme="minorHAnsi"/>
                <w:sz w:val="16"/>
                <w:szCs w:val="16"/>
                <w:lang w:val="en-US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2.5</w:t>
            </w:r>
            <w:r>
              <w:rPr>
                <w:rFonts w:cstheme="minorHAnsi"/>
                <w:sz w:val="16"/>
                <w:szCs w:val="16"/>
                <w:lang w:val="en-US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2.4</w:t>
            </w:r>
            <w:r>
              <w:rPr>
                <w:rFonts w:cstheme="minorHAnsi"/>
                <w:sz w:val="16"/>
                <w:szCs w:val="16"/>
                <w:lang w:val="en-US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2.</w:t>
            </w:r>
            <w:r>
              <w:rPr>
                <w:rFonts w:cstheme="minorHAnsi"/>
                <w:sz w:val="16"/>
                <w:szCs w:val="16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3.206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3.016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3.396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3.95</w:t>
            </w: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3.70</w:t>
            </w: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4.</w:t>
            </w:r>
            <w:r>
              <w:rPr>
                <w:rFonts w:cstheme="minorHAnsi"/>
                <w:sz w:val="16"/>
                <w:szCs w:val="16"/>
                <w:lang w:val="en-US"/>
              </w:rPr>
              <w:t>212</w:t>
            </w:r>
          </w:p>
        </w:tc>
      </w:tr>
      <w:tr w:rsidR="00C42660" w:rsidRPr="009B4EA4" w:rsidTr="00AA364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 xml:space="preserve">Number of </w:t>
            </w:r>
            <w:proofErr w:type="spellStart"/>
            <w:r w:rsidRPr="009B4EA4">
              <w:rPr>
                <w:rFonts w:cstheme="minorHAnsi"/>
                <w:sz w:val="16"/>
                <w:szCs w:val="16"/>
                <w:lang w:val="en-US"/>
              </w:rPr>
              <w:t>obs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14,4</w:t>
            </w:r>
            <w:r>
              <w:rPr>
                <w:rFonts w:cstheme="minorHAnsi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14,4</w:t>
            </w:r>
            <w:r>
              <w:rPr>
                <w:rFonts w:cstheme="minorHAnsi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14,4</w:t>
            </w:r>
            <w:r>
              <w:rPr>
                <w:rFonts w:cstheme="minorHAnsi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14,443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14,4</w:t>
            </w:r>
            <w:r>
              <w:rPr>
                <w:rFonts w:cstheme="minorHAnsi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C42660" w:rsidRPr="009B4EA4" w:rsidTr="00AA36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R-squared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0.0</w:t>
            </w:r>
            <w:r>
              <w:rPr>
                <w:rFonts w:cstheme="minorHAnsi"/>
                <w:sz w:val="16"/>
                <w:szCs w:val="16"/>
                <w:lang w:val="en-US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0.0</w:t>
            </w:r>
            <w:r>
              <w:rPr>
                <w:rFonts w:cstheme="minorHAnsi"/>
                <w:sz w:val="16"/>
                <w:szCs w:val="16"/>
                <w:lang w:val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0.0</w:t>
            </w:r>
            <w:r>
              <w:rPr>
                <w:rFonts w:cstheme="minorHAnsi"/>
                <w:sz w:val="16"/>
                <w:szCs w:val="16"/>
                <w:lang w:val="en-US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5D692B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5D692B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9B4EA4">
              <w:rPr>
                <w:rFonts w:cstheme="minorHAnsi"/>
                <w:sz w:val="16"/>
                <w:szCs w:val="16"/>
                <w:lang w:val="en-US"/>
              </w:rPr>
              <w:t>0.1</w:t>
            </w:r>
            <w:r>
              <w:rPr>
                <w:rFonts w:cstheme="minorHAnsi"/>
                <w:sz w:val="16"/>
                <w:szCs w:val="16"/>
                <w:lang w:val="en-US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42660" w:rsidRPr="009B4EA4" w:rsidRDefault="00C42660" w:rsidP="00AA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</w:tbl>
    <w:p w:rsidR="009B4EA4" w:rsidRPr="009B4EA4" w:rsidRDefault="009B4EA4" w:rsidP="009B4EA4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theme="minorHAnsi"/>
          <w:sz w:val="16"/>
          <w:szCs w:val="16"/>
          <w:lang w:val="en-US"/>
        </w:rPr>
      </w:pPr>
      <w:r w:rsidRPr="009B4EA4">
        <w:rPr>
          <w:rFonts w:cstheme="minorHAnsi"/>
          <w:sz w:val="16"/>
          <w:szCs w:val="16"/>
          <w:lang w:val="en-US"/>
        </w:rPr>
        <w:t>Note: In model 1 we control for socio-demographic variables (education, satisfaction with household income, migrant background). In model 2 we also control for social relationships, namely partnership status, children and d</w:t>
      </w:r>
      <w:proofErr w:type="spellStart"/>
      <w:r w:rsidRPr="009B4EA4">
        <w:rPr>
          <w:rFonts w:cstheme="minorHAnsi"/>
          <w:sz w:val="16"/>
          <w:szCs w:val="16"/>
          <w:lang w:val="en-GB"/>
        </w:rPr>
        <w:t>iscuss</w:t>
      </w:r>
      <w:proofErr w:type="spellEnd"/>
      <w:r w:rsidRPr="009B4EA4">
        <w:rPr>
          <w:rFonts w:cstheme="minorHAnsi"/>
          <w:sz w:val="16"/>
          <w:szCs w:val="16"/>
          <w:lang w:val="en-GB"/>
        </w:rPr>
        <w:t xml:space="preserve"> personal matters with social network (</w:t>
      </w:r>
      <w:r w:rsidRPr="009B4EA4">
        <w:rPr>
          <w:rFonts w:cstheme="minorHAnsi"/>
          <w:sz w:val="16"/>
          <w:szCs w:val="16"/>
          <w:lang w:val="en-US"/>
        </w:rPr>
        <w:t xml:space="preserve">with friends, acquaintances, </w:t>
      </w:r>
      <w:proofErr w:type="spellStart"/>
      <w:r w:rsidRPr="009B4EA4">
        <w:rPr>
          <w:rFonts w:cstheme="minorHAnsi"/>
          <w:sz w:val="16"/>
          <w:szCs w:val="16"/>
          <w:lang w:val="en-US"/>
        </w:rPr>
        <w:t>neighbours</w:t>
      </w:r>
      <w:proofErr w:type="spellEnd"/>
      <w:r w:rsidRPr="009B4EA4">
        <w:rPr>
          <w:rFonts w:cstheme="minorHAnsi"/>
          <w:sz w:val="16"/>
          <w:szCs w:val="16"/>
          <w:lang w:val="en-US"/>
        </w:rPr>
        <w:t xml:space="preserve"> or colleagues). In model 3, we also included health status, including dimensions of physical health, mental health and COVID 19 variables. The full model, model 4, also includes the Big Five personality variables.</w:t>
      </w:r>
    </w:p>
    <w:p w:rsidR="009B4EA4" w:rsidRPr="009B4EA4" w:rsidRDefault="009B4EA4" w:rsidP="009B4EA4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theme="minorHAnsi"/>
          <w:sz w:val="16"/>
          <w:szCs w:val="16"/>
          <w:lang w:val="en-US"/>
        </w:rPr>
      </w:pPr>
      <w:r w:rsidRPr="009B4EA4">
        <w:rPr>
          <w:rFonts w:cstheme="minorHAnsi"/>
          <w:sz w:val="16"/>
          <w:szCs w:val="16"/>
          <w:lang w:val="en-US"/>
        </w:rPr>
        <w:t xml:space="preserve">Source: </w:t>
      </w:r>
      <w:proofErr w:type="spellStart"/>
      <w:r w:rsidRPr="009B4EA4">
        <w:rPr>
          <w:rFonts w:cstheme="minorHAnsi"/>
          <w:sz w:val="16"/>
          <w:szCs w:val="16"/>
          <w:lang w:val="en-US"/>
        </w:rPr>
        <w:t>FReDA</w:t>
      </w:r>
      <w:proofErr w:type="spellEnd"/>
      <w:r w:rsidRPr="009B4EA4">
        <w:rPr>
          <w:rFonts w:cstheme="minorHAnsi"/>
          <w:sz w:val="16"/>
          <w:szCs w:val="16"/>
          <w:lang w:val="en-US"/>
        </w:rPr>
        <w:t xml:space="preserve"> panel, waves 1 (autumn/winter 2021/22). Authors’ own calculations.</w:t>
      </w:r>
    </w:p>
    <w:p w:rsidR="009B4EA4" w:rsidRDefault="009B4EA4" w:rsidP="009B4EA4">
      <w:pPr>
        <w:spacing w:before="240"/>
        <w:rPr>
          <w:rFonts w:cstheme="minorHAnsi"/>
          <w:b/>
          <w:lang w:val="en-GB"/>
        </w:rPr>
      </w:pPr>
    </w:p>
    <w:p w:rsidR="009B4EA4" w:rsidRDefault="009B4EA4" w:rsidP="009B4EA4">
      <w:pPr>
        <w:spacing w:before="240"/>
        <w:rPr>
          <w:rFonts w:cstheme="minorHAnsi"/>
          <w:b/>
          <w:lang w:val="en-GB"/>
        </w:rPr>
      </w:pPr>
    </w:p>
    <w:p w:rsidR="009B4EA4" w:rsidRDefault="009B4EA4" w:rsidP="009B4EA4">
      <w:pPr>
        <w:spacing w:before="240"/>
        <w:rPr>
          <w:rFonts w:cstheme="minorHAnsi"/>
          <w:b/>
          <w:lang w:val="en-GB"/>
        </w:rPr>
        <w:sectPr w:rsidR="009B4EA4" w:rsidSect="009B4EA4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377F9B" w:rsidRPr="00377F9B" w:rsidRDefault="003C74C1" w:rsidP="00377F9B">
      <w:pPr>
        <w:spacing w:before="240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Table A</w:t>
      </w:r>
      <w:r w:rsidR="00D83253">
        <w:rPr>
          <w:rFonts w:cstheme="minorHAnsi"/>
          <w:b/>
          <w:lang w:val="en-GB"/>
        </w:rPr>
        <w:t>11</w:t>
      </w:r>
      <w:r w:rsidR="008821F9">
        <w:rPr>
          <w:rFonts w:cstheme="minorHAnsi"/>
          <w:b/>
          <w:lang w:val="en-GB"/>
        </w:rPr>
        <w:t xml:space="preserve"> |</w:t>
      </w:r>
      <w:r w:rsidR="00377F9B">
        <w:rPr>
          <w:rFonts w:cstheme="minorHAnsi"/>
          <w:b/>
          <w:lang w:val="en-GB"/>
        </w:rPr>
        <w:t xml:space="preserve"> </w:t>
      </w:r>
      <w:r w:rsidR="00377F9B" w:rsidRPr="003C74C1">
        <w:rPr>
          <w:rFonts w:cstheme="minorHAnsi"/>
          <w:lang w:val="en-GB"/>
        </w:rPr>
        <w:t xml:space="preserve">Regression Tables. </w:t>
      </w:r>
      <w:r w:rsidR="00377F9B">
        <w:rPr>
          <w:rFonts w:cstheme="minorHAnsi"/>
          <w:lang w:val="en-GB"/>
        </w:rPr>
        <w:t>Full</w:t>
      </w:r>
      <w:r w:rsidR="00377F9B" w:rsidRPr="003C74C1">
        <w:rPr>
          <w:rFonts w:cstheme="minorHAnsi"/>
          <w:lang w:val="en-GB"/>
        </w:rPr>
        <w:t xml:space="preserve"> Model for Overall Loneliness, Emotional Loneliness and Social Loneliness</w:t>
      </w:r>
      <w:r w:rsidR="00377F9B">
        <w:rPr>
          <w:rFonts w:cstheme="minorHAnsi"/>
          <w:lang w:val="en-GB"/>
        </w:rPr>
        <w:t>, stratified by age groups.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83"/>
        <w:gridCol w:w="1698"/>
        <w:gridCol w:w="1698"/>
        <w:gridCol w:w="1698"/>
        <w:gridCol w:w="1695"/>
      </w:tblGrid>
      <w:tr w:rsidR="00377F9B" w:rsidRPr="00377F9B" w:rsidTr="00377F9B"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i/>
                <w:sz w:val="20"/>
                <w:szCs w:val="20"/>
                <w:lang w:val="en-US"/>
              </w:rPr>
              <w:t>Overall Loneliness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77F9B" w:rsidRPr="00377F9B" w:rsidTr="00377F9B"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Age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Predicted Value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95% Confidence Interval</w:t>
            </w:r>
          </w:p>
        </w:tc>
      </w:tr>
      <w:tr w:rsidR="00377F9B" w:rsidRPr="00377F9B" w:rsidTr="00377F9B">
        <w:tc>
          <w:tcPr>
            <w:tcW w:w="12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18-25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1.3</w:t>
            </w:r>
            <w:r w:rsidR="00AC4DA2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1.3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53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33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26-30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1.39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1.35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1.43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31-35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1.45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1.41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1.48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36-40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18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1.49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41-45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67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29</w:t>
            </w:r>
          </w:p>
        </w:tc>
        <w:tc>
          <w:tcPr>
            <w:tcW w:w="934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1.5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08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46-52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1.48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1.44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1.52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</w:tr>
      <w:tr w:rsidR="00377F9B" w:rsidRPr="00377F9B" w:rsidTr="00377F9B"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i/>
                <w:sz w:val="20"/>
                <w:szCs w:val="20"/>
                <w:lang w:val="en-US"/>
              </w:rPr>
              <w:t>Emotional Loneliness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77F9B" w:rsidRPr="00377F9B" w:rsidTr="00377F9B"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Age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Predicted Value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95% Confidence Interval</w:t>
            </w:r>
          </w:p>
        </w:tc>
      </w:tr>
      <w:tr w:rsidR="00377F9B" w:rsidRPr="00377F9B" w:rsidTr="00377F9B">
        <w:tc>
          <w:tcPr>
            <w:tcW w:w="12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18-25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1.50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65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1.5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52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26-30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1.47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1.43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1.5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31-35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1.45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1.41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90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36-40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1.3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87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1.3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48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26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41-45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1.3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67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1.32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934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1.41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46-52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1.370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1.32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1.41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377F9B" w:rsidRPr="00377F9B" w:rsidTr="00377F9B"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i/>
                <w:sz w:val="20"/>
                <w:szCs w:val="20"/>
                <w:lang w:val="en-US"/>
              </w:rPr>
              <w:t>Social Loneliness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77F9B" w:rsidRPr="00377F9B" w:rsidTr="00377F9B"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Age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Predicted Value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95% Confidence Interval</w:t>
            </w:r>
          </w:p>
        </w:tc>
      </w:tr>
      <w:tr w:rsidR="00377F9B" w:rsidRPr="00377F9B" w:rsidTr="00377F9B">
        <w:tc>
          <w:tcPr>
            <w:tcW w:w="12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18-25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1.27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1.22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1.32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26-30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1.312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1.261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1.36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31-35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1.49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36-40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1.5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1.4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75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1.5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68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41-45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1.57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1.52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934" w:type="pct"/>
            <w:tcBorders>
              <w:top w:val="nil"/>
              <w:left w:val="nil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1.62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377F9B" w:rsidRPr="00377F9B" w:rsidTr="00377F9B"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46-52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597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1.54</w:t>
            </w:r>
            <w:r w:rsidR="00850D93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 xml:space="preserve">    1.65</w:t>
            </w:r>
            <w:r w:rsidR="007323CC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</w:tbl>
    <w:p w:rsidR="00377F9B" w:rsidRDefault="00377F9B" w:rsidP="00377F9B">
      <w:pPr>
        <w:rPr>
          <w:rFonts w:ascii="Garamond" w:hAnsi="Garamond" w:cs="Segoe UI"/>
          <w:sz w:val="20"/>
          <w:lang w:val="en-GB"/>
        </w:rPr>
      </w:pPr>
      <w:r w:rsidRPr="00377F9B">
        <w:rPr>
          <w:rFonts w:cstheme="minorHAnsi"/>
          <w:i/>
          <w:sz w:val="20"/>
          <w:lang w:val="en-GB"/>
        </w:rPr>
        <w:t>Note:</w:t>
      </w:r>
      <w:r w:rsidRPr="003C74C1">
        <w:rPr>
          <w:rFonts w:cstheme="minorHAnsi"/>
          <w:sz w:val="20"/>
          <w:lang w:val="en-GB"/>
        </w:rPr>
        <w:t xml:space="preserve"> Estimated predicted values are reported at the mean values of all covariates, meaning that the </w:t>
      </w:r>
      <w:r w:rsidR="008473F8" w:rsidRPr="003C74C1">
        <w:rPr>
          <w:rFonts w:cstheme="minorHAnsi"/>
          <w:sz w:val="20"/>
          <w:lang w:val="en-GB"/>
        </w:rPr>
        <w:t>coefficients</w:t>
      </w:r>
      <w:r w:rsidRPr="003C74C1">
        <w:rPr>
          <w:rFonts w:cstheme="minorHAnsi"/>
          <w:sz w:val="20"/>
          <w:lang w:val="en-GB"/>
        </w:rPr>
        <w:t xml:space="preserve"> represent the expected outcome when all independent variables are set to their sample means within each age group</w:t>
      </w:r>
      <w:r w:rsidRPr="003C74C1">
        <w:rPr>
          <w:rFonts w:ascii="Garamond" w:hAnsi="Garamond" w:cs="Segoe UI"/>
          <w:sz w:val="20"/>
          <w:lang w:val="en-GB"/>
        </w:rPr>
        <w:t>.</w:t>
      </w:r>
    </w:p>
    <w:p w:rsidR="00377F9B" w:rsidRDefault="000214A1">
      <w:pPr>
        <w:rPr>
          <w:rFonts w:cstheme="minorHAnsi"/>
          <w:b/>
          <w:lang w:val="en-GB"/>
        </w:rPr>
      </w:pPr>
      <w:r w:rsidRPr="000214A1">
        <w:rPr>
          <w:i/>
          <w:sz w:val="18"/>
          <w:lang w:val="en-GB"/>
        </w:rPr>
        <w:t>Source:</w:t>
      </w:r>
      <w:r w:rsidRPr="000214A1">
        <w:rPr>
          <w:sz w:val="18"/>
          <w:lang w:val="en-GB"/>
        </w:rPr>
        <w:t xml:space="preserve"> </w:t>
      </w:r>
      <w:proofErr w:type="spellStart"/>
      <w:r w:rsidRPr="000214A1">
        <w:rPr>
          <w:sz w:val="18"/>
          <w:lang w:val="en-GB"/>
        </w:rPr>
        <w:t>FReDA</w:t>
      </w:r>
      <w:proofErr w:type="spellEnd"/>
      <w:r w:rsidRPr="000214A1">
        <w:rPr>
          <w:sz w:val="18"/>
          <w:lang w:val="en-GB"/>
        </w:rPr>
        <w:t xml:space="preserve"> Panel, wave 1 (autumn/winter 2021/22). Authors’ own calculations.</w:t>
      </w:r>
      <w:r w:rsidR="00377F9B">
        <w:rPr>
          <w:rFonts w:cstheme="minorHAnsi"/>
          <w:b/>
          <w:lang w:val="en-GB"/>
        </w:rPr>
        <w:br w:type="page"/>
      </w:r>
    </w:p>
    <w:p w:rsidR="00311508" w:rsidRPr="00311508" w:rsidRDefault="00311508">
      <w:pPr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t xml:space="preserve">Table A12 | </w:t>
      </w:r>
      <w:r w:rsidRPr="00311508">
        <w:rPr>
          <w:rFonts w:cstheme="minorHAnsi"/>
          <w:lang w:val="en-GB"/>
        </w:rPr>
        <w:t>Regression table (z-standardi</w:t>
      </w:r>
      <w:r>
        <w:rPr>
          <w:rFonts w:cstheme="minorHAnsi"/>
          <w:lang w:val="en-GB"/>
        </w:rPr>
        <w:t>z</w:t>
      </w:r>
      <w:r w:rsidRPr="00311508">
        <w:rPr>
          <w:rFonts w:cstheme="minorHAnsi"/>
          <w:lang w:val="en-GB"/>
        </w:rPr>
        <w:t xml:space="preserve">ed), overall loneliness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10"/>
        <w:gridCol w:w="1031"/>
        <w:gridCol w:w="1294"/>
        <w:gridCol w:w="1624"/>
        <w:gridCol w:w="1413"/>
      </w:tblGrid>
      <w:tr w:rsidR="00311508" w:rsidRPr="00104A9B" w:rsidTr="00311508">
        <w:tc>
          <w:tcPr>
            <w:tcW w:w="20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Coef.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p-value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[95% Conf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Interval]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gramStart"/>
            <w:r w:rsidRPr="00104A9B">
              <w:rPr>
                <w:rFonts w:cstheme="minorHAnsi"/>
                <w:sz w:val="18"/>
                <w:szCs w:val="18"/>
                <w:lang w:val="en-US"/>
              </w:rPr>
              <w:t>Age :</w:t>
            </w:r>
            <w:proofErr w:type="gramEnd"/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18-25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26-30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.001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.963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-.052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.054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31-35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.029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.006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.115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36-40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.061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.038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.119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41-45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.075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.015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.015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.136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46-51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.005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.027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.153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Male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Female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.041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.009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.072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Satisfaction with HH-Income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-.064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-.078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-.051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Educational Background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low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middle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.002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.96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-.088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.092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high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-.079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.089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.012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Migration Background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1. Generation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.207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.154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.26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2. Generation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.047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.049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.094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Children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.006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.755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-.034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.047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Partnership Status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Single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LAT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-.182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-.234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Cohabitation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-.184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-.226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-.142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 xml:space="preserve">Social Network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 xml:space="preserve">  Ref.: </w:t>
            </w:r>
            <w:proofErr w:type="spellStart"/>
            <w:r w:rsidRPr="00104A9B">
              <w:rPr>
                <w:rFonts w:cstheme="minorHAnsi"/>
                <w:sz w:val="18"/>
                <w:szCs w:val="18"/>
              </w:rPr>
              <w:t>No</w:t>
            </w:r>
            <w:proofErr w:type="spellEnd"/>
            <w:r w:rsidRPr="00104A9B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-.195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-.226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-.163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Anxiety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Yes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.107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.057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.158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Depressive Mood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Yes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.189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.238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Life Satisfaction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-.117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-.127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-.107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 xml:space="preserve">Covid19: Positive Aspects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-.029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-.043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-.015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Covid19: Personal Burden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.069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.055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.083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04A9B">
              <w:rPr>
                <w:rFonts w:cstheme="minorHAnsi"/>
                <w:sz w:val="18"/>
                <w:szCs w:val="18"/>
                <w:lang w:val="en-US"/>
              </w:rPr>
              <w:t>Typ</w:t>
            </w:r>
            <w:proofErr w:type="spellEnd"/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2 Diabetes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-.054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.27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-.149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.042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04A9B">
              <w:rPr>
                <w:rFonts w:cstheme="minorHAnsi"/>
                <w:sz w:val="18"/>
                <w:szCs w:val="18"/>
                <w:lang w:val="en-US"/>
              </w:rPr>
              <w:t>Hypertonie</w:t>
            </w:r>
            <w:proofErr w:type="spellEnd"/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.016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.545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-.036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.068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Cancer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.031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.569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-.076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.138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Asthma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.049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.059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.101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Obesity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.003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.903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.045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Neuroticism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.121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.095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.146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Openness for Experience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-.017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.095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-.036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.003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Agre</w:t>
            </w:r>
            <w:r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104A9B">
              <w:rPr>
                <w:rFonts w:cstheme="minorHAnsi"/>
                <w:sz w:val="18"/>
                <w:szCs w:val="18"/>
                <w:lang w:val="en-US"/>
              </w:rPr>
              <w:t>ableness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-.119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-.098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Conscientiousness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-.053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-.073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-.033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Extraversion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-.052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-.073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Constant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1.681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1.484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1.877</w:t>
            </w:r>
          </w:p>
        </w:tc>
      </w:tr>
      <w:tr w:rsidR="00311508" w:rsidRPr="00104A9B" w:rsidTr="00311508">
        <w:tc>
          <w:tcPr>
            <w:tcW w:w="2045" w:type="pct"/>
            <w:tcBorders>
              <w:top w:val="single" w:sz="4" w:space="0" w:color="auto"/>
              <w:left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N</w:t>
            </w: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14,443</w:t>
            </w:r>
          </w:p>
        </w:tc>
      </w:tr>
      <w:tr w:rsidR="00311508" w:rsidRPr="00104A9B" w:rsidTr="00311508">
        <w:tc>
          <w:tcPr>
            <w:tcW w:w="2045" w:type="pct"/>
            <w:tcBorders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R sq</w:t>
            </w:r>
            <w:r>
              <w:rPr>
                <w:rFonts w:cstheme="minorHAnsi"/>
                <w:sz w:val="18"/>
                <w:szCs w:val="18"/>
                <w:lang w:val="en-US"/>
              </w:rPr>
              <w:t>ua</w:t>
            </w:r>
            <w:r w:rsidRPr="00104A9B">
              <w:rPr>
                <w:rFonts w:cstheme="minorHAnsi"/>
                <w:sz w:val="18"/>
                <w:szCs w:val="18"/>
                <w:lang w:val="en-US"/>
              </w:rPr>
              <w:t>red</w:t>
            </w:r>
          </w:p>
        </w:tc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0.197</w:t>
            </w:r>
          </w:p>
        </w:tc>
      </w:tr>
    </w:tbl>
    <w:p w:rsidR="00311508" w:rsidRPr="00311508" w:rsidRDefault="00311508">
      <w:pPr>
        <w:rPr>
          <w:lang w:val="en-US"/>
        </w:rPr>
      </w:pPr>
      <w:r>
        <w:rPr>
          <w:rFonts w:cstheme="minorHAnsi"/>
          <w:b/>
          <w:lang w:val="en-GB"/>
        </w:rPr>
        <w:t xml:space="preserve">Table A13 | </w:t>
      </w:r>
      <w:r w:rsidRPr="00311508">
        <w:rPr>
          <w:rFonts w:cstheme="minorHAnsi"/>
          <w:lang w:val="en-GB"/>
        </w:rPr>
        <w:t>Regression table (z-standardi</w:t>
      </w:r>
      <w:r>
        <w:rPr>
          <w:rFonts w:cstheme="minorHAnsi"/>
          <w:lang w:val="en-GB"/>
        </w:rPr>
        <w:t>z</w:t>
      </w:r>
      <w:r w:rsidRPr="00311508">
        <w:rPr>
          <w:rFonts w:cstheme="minorHAnsi"/>
          <w:lang w:val="en-GB"/>
        </w:rPr>
        <w:t xml:space="preserve">ed), </w:t>
      </w:r>
      <w:r>
        <w:rPr>
          <w:rFonts w:cstheme="minorHAnsi"/>
          <w:lang w:val="en-GB"/>
        </w:rPr>
        <w:t>emotional</w:t>
      </w:r>
      <w:r w:rsidRPr="00311508">
        <w:rPr>
          <w:rFonts w:cstheme="minorHAnsi"/>
          <w:lang w:val="en-GB"/>
        </w:rPr>
        <w:t xml:space="preserve"> loneliness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10"/>
        <w:gridCol w:w="1031"/>
        <w:gridCol w:w="1294"/>
        <w:gridCol w:w="1624"/>
        <w:gridCol w:w="1413"/>
      </w:tblGrid>
      <w:tr w:rsidR="00311508" w:rsidRPr="00104A9B" w:rsidTr="00311508">
        <w:tc>
          <w:tcPr>
            <w:tcW w:w="20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Coef.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p-value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[95% Conf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Interval]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gramStart"/>
            <w:r w:rsidRPr="00104A9B">
              <w:rPr>
                <w:rFonts w:cstheme="minorHAnsi"/>
                <w:sz w:val="18"/>
                <w:szCs w:val="18"/>
                <w:lang w:val="en-US"/>
              </w:rPr>
              <w:t>Age :</w:t>
            </w:r>
            <w:proofErr w:type="gramEnd"/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18-25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26-30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.275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-.083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.024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31-35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-.052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.064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-.106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.003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36-40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-.113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-.171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-.055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41-45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-.131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-.192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-.07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46-51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-.129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-.192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-.065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Male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Female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.048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.111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Satisfaction with HH-Income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-.053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-.067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-.04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Educational Background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low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middle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.045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.326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-.045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.136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high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-.031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.5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-.123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.06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Migration Background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1. Generation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.095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.042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.148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2. Generation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.457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-.029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.065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Children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-.005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.82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-.045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.036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Partnership Status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Single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LAT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-.127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-.179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-.074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Cohabitation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-.148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-.106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 xml:space="preserve">Social Network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 xml:space="preserve">  Ref.: </w:t>
            </w:r>
            <w:proofErr w:type="spellStart"/>
            <w:r w:rsidRPr="00104A9B">
              <w:rPr>
                <w:rFonts w:cstheme="minorHAnsi"/>
                <w:sz w:val="18"/>
                <w:szCs w:val="18"/>
              </w:rPr>
              <w:t>No</w:t>
            </w:r>
            <w:proofErr w:type="spellEnd"/>
            <w:r w:rsidRPr="00104A9B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-.061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-.092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-.029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Anxiety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Yes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.104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.053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.155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Depressive Mood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Yes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.202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.153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.251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Life Satisfaction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-.107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-.117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-.098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 xml:space="preserve">Covid19: Positive Aspects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-.021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-.036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-.007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Covid19: Personal Burden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.116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.102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04A9B">
              <w:rPr>
                <w:rFonts w:cstheme="minorHAnsi"/>
                <w:sz w:val="18"/>
                <w:szCs w:val="18"/>
                <w:lang w:val="en-US"/>
              </w:rPr>
              <w:t>Typ</w:t>
            </w:r>
            <w:proofErr w:type="spellEnd"/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2 Diabetes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-.052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.286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-.148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.044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04A9B">
              <w:rPr>
                <w:rFonts w:cstheme="minorHAnsi"/>
                <w:sz w:val="18"/>
                <w:szCs w:val="18"/>
                <w:lang w:val="en-US"/>
              </w:rPr>
              <w:t>Hypertonie</w:t>
            </w:r>
            <w:proofErr w:type="spellEnd"/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.707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-.062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.042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Cancer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.038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.489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-.069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.145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Asthma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.039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.139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.09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Obesity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-.017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.435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-.059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.026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Neuroticism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.158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.133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.184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Openness for Experience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.009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.369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-.011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.028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Agre</w:t>
            </w:r>
            <w:r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104A9B">
              <w:rPr>
                <w:rFonts w:cstheme="minorHAnsi"/>
                <w:sz w:val="18"/>
                <w:szCs w:val="18"/>
                <w:lang w:val="en-US"/>
              </w:rPr>
              <w:t>ableness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-.041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-.063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-.02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Conscientiousness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-.04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Extraversion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.069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-.042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.002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Constant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.79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.593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311508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1508">
              <w:rPr>
                <w:rFonts w:cstheme="minorHAnsi"/>
                <w:sz w:val="18"/>
                <w:szCs w:val="18"/>
                <w:lang w:val="en-US"/>
              </w:rPr>
              <w:t>.988</w:t>
            </w:r>
          </w:p>
        </w:tc>
      </w:tr>
      <w:tr w:rsidR="00311508" w:rsidRPr="00104A9B" w:rsidTr="00311508">
        <w:tc>
          <w:tcPr>
            <w:tcW w:w="2045" w:type="pct"/>
            <w:tcBorders>
              <w:top w:val="single" w:sz="4" w:space="0" w:color="auto"/>
              <w:left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N</w:t>
            </w: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14,443</w:t>
            </w:r>
          </w:p>
        </w:tc>
      </w:tr>
      <w:tr w:rsidR="00311508" w:rsidRPr="00104A9B" w:rsidTr="00311508">
        <w:tc>
          <w:tcPr>
            <w:tcW w:w="2045" w:type="pct"/>
            <w:tcBorders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R </w:t>
            </w:r>
            <w:proofErr w:type="spellStart"/>
            <w:r w:rsidRPr="00104A9B">
              <w:rPr>
                <w:rFonts w:cstheme="minorHAnsi"/>
                <w:sz w:val="18"/>
                <w:szCs w:val="18"/>
                <w:lang w:val="en-US"/>
              </w:rPr>
              <w:t>sqaured</w:t>
            </w:r>
            <w:proofErr w:type="spellEnd"/>
          </w:p>
        </w:tc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0.192</w:t>
            </w:r>
          </w:p>
        </w:tc>
      </w:tr>
    </w:tbl>
    <w:p w:rsidR="00311508" w:rsidRPr="00311508" w:rsidRDefault="00311508">
      <w:pPr>
        <w:rPr>
          <w:lang w:val="en-US"/>
        </w:rPr>
      </w:pPr>
      <w:r>
        <w:rPr>
          <w:rFonts w:cstheme="minorHAnsi"/>
          <w:b/>
          <w:lang w:val="en-GB"/>
        </w:rPr>
        <w:t xml:space="preserve">Table A14 | </w:t>
      </w:r>
      <w:r w:rsidRPr="00311508">
        <w:rPr>
          <w:rFonts w:cstheme="minorHAnsi"/>
          <w:lang w:val="en-GB"/>
        </w:rPr>
        <w:t>Regression table (z-standardi</w:t>
      </w:r>
      <w:r>
        <w:rPr>
          <w:rFonts w:cstheme="minorHAnsi"/>
          <w:lang w:val="en-GB"/>
        </w:rPr>
        <w:t>z</w:t>
      </w:r>
      <w:r w:rsidRPr="00311508">
        <w:rPr>
          <w:rFonts w:cstheme="minorHAnsi"/>
          <w:lang w:val="en-GB"/>
        </w:rPr>
        <w:t xml:space="preserve">ed), </w:t>
      </w:r>
      <w:r>
        <w:rPr>
          <w:rFonts w:cstheme="minorHAnsi"/>
          <w:lang w:val="en-GB"/>
        </w:rPr>
        <w:t>social</w:t>
      </w:r>
      <w:r w:rsidRPr="00311508">
        <w:rPr>
          <w:rFonts w:cstheme="minorHAnsi"/>
          <w:lang w:val="en-GB"/>
        </w:rPr>
        <w:t xml:space="preserve"> loneliness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10"/>
        <w:gridCol w:w="1031"/>
        <w:gridCol w:w="1294"/>
        <w:gridCol w:w="1624"/>
        <w:gridCol w:w="1413"/>
      </w:tblGrid>
      <w:tr w:rsidR="00311508" w:rsidRPr="00104A9B" w:rsidTr="00311508">
        <w:tc>
          <w:tcPr>
            <w:tcW w:w="20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Coef.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p-value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[95% Conf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Interval]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gramStart"/>
            <w:r w:rsidRPr="00104A9B">
              <w:rPr>
                <w:rFonts w:cstheme="minorHAnsi"/>
                <w:sz w:val="18"/>
                <w:szCs w:val="18"/>
                <w:lang w:val="en-US"/>
              </w:rPr>
              <w:t>Age :</w:t>
            </w:r>
            <w:proofErr w:type="gramEnd"/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18-25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26-30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.028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.323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-.027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.082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31-35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.141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.085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.197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36-40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.195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.135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.254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41-45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.234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.171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.296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46-51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.255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.32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Male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Female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-.003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.855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-.035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.029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Satisfaction with HH-Income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-.057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-.071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-.043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Educational Background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low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middle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-.035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.454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-.128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.057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high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-.099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.039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-.193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-.005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Migration Background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1. Generation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.248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.193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.302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2. Generation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.015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.012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.108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Children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.014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.5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-.027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.056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Partnership Status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Single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LAT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-.181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-.234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-.127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Cohabitation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-.166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-.209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-.123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 xml:space="preserve">Social Network 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 xml:space="preserve">  Ref.: </w:t>
            </w:r>
            <w:proofErr w:type="spellStart"/>
            <w:r w:rsidRPr="00104A9B">
              <w:rPr>
                <w:rFonts w:cstheme="minorHAnsi"/>
                <w:sz w:val="18"/>
                <w:szCs w:val="18"/>
              </w:rPr>
              <w:t>No</w:t>
            </w:r>
            <w:proofErr w:type="spellEnd"/>
            <w:r w:rsidRPr="00104A9B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-.258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-.291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-.226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Anxiety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Yes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.082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.002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.134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Depressive Mood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Yes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.127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.077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.178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Life Satisfaction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-.094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-.104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-.084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 xml:space="preserve">Covid19: Positive Aspects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-.028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-.043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-.013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104A9B">
              <w:rPr>
                <w:rFonts w:cstheme="minorHAnsi"/>
                <w:sz w:val="18"/>
                <w:szCs w:val="18"/>
                <w:lang w:val="en-GB"/>
              </w:rPr>
              <w:t>Covid19: Personal Burden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.184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-.005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.024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04A9B">
              <w:rPr>
                <w:rFonts w:cstheme="minorHAnsi"/>
                <w:sz w:val="18"/>
                <w:szCs w:val="18"/>
                <w:lang w:val="en-US"/>
              </w:rPr>
              <w:t>Typ</w:t>
            </w:r>
            <w:proofErr w:type="spellEnd"/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2 Diabetes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-.041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.416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-.139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.058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104A9B">
              <w:rPr>
                <w:rFonts w:cstheme="minorHAnsi"/>
                <w:sz w:val="18"/>
                <w:szCs w:val="18"/>
                <w:lang w:val="en-US"/>
              </w:rPr>
              <w:t>Hyptertonie</w:t>
            </w:r>
            <w:proofErr w:type="spellEnd"/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.034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.21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-.019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.087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Cancer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.017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.764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-.093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.127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Asthma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.045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.092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-.007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.098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Obesity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.019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.398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-.025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.062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 xml:space="preserve">Neuroticism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.056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.083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Openness for Experience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-.034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-.054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-.014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Agre</w:t>
            </w:r>
            <w:r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104A9B">
              <w:rPr>
                <w:rFonts w:cstheme="minorHAnsi"/>
                <w:sz w:val="18"/>
                <w:szCs w:val="18"/>
                <w:lang w:val="en-US"/>
              </w:rPr>
              <w:t>ableness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-.154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-.176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-.132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Conscientiousness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-.033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.002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-.054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-.013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Extraversion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-.065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-.088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-.043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Constant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2.001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1.798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2.203</w:t>
            </w:r>
          </w:p>
        </w:tc>
      </w:tr>
      <w:tr w:rsidR="00311508" w:rsidRPr="00104A9B" w:rsidTr="00311508">
        <w:tc>
          <w:tcPr>
            <w:tcW w:w="2045" w:type="pct"/>
            <w:tcBorders>
              <w:top w:val="single" w:sz="4" w:space="0" w:color="auto"/>
              <w:left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N</w:t>
            </w:r>
          </w:p>
        </w:tc>
        <w:tc>
          <w:tcPr>
            <w:tcW w:w="295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14,443</w:t>
            </w:r>
          </w:p>
        </w:tc>
      </w:tr>
      <w:tr w:rsidR="00311508" w:rsidRPr="00104A9B" w:rsidTr="00311508">
        <w:tc>
          <w:tcPr>
            <w:tcW w:w="2045" w:type="pct"/>
            <w:tcBorders>
              <w:left w:val="nil"/>
              <w:bottom w:val="nil"/>
              <w:right w:val="nil"/>
            </w:tcBorders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R squ</w:t>
            </w:r>
            <w:r>
              <w:rPr>
                <w:rFonts w:cstheme="minorHAnsi"/>
                <w:sz w:val="18"/>
                <w:szCs w:val="18"/>
                <w:lang w:val="en-US"/>
              </w:rPr>
              <w:t>a</w:t>
            </w:r>
            <w:r w:rsidRPr="00104A9B">
              <w:rPr>
                <w:rFonts w:cstheme="minorHAnsi"/>
                <w:sz w:val="18"/>
                <w:szCs w:val="18"/>
                <w:lang w:val="en-US"/>
              </w:rPr>
              <w:t>red</w:t>
            </w:r>
          </w:p>
        </w:tc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508" w:rsidRPr="00104A9B" w:rsidRDefault="00311508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04A9B">
              <w:rPr>
                <w:rFonts w:cstheme="minorHAnsi"/>
                <w:sz w:val="18"/>
                <w:szCs w:val="18"/>
                <w:lang w:val="en-US"/>
              </w:rPr>
              <w:t>0.149</w:t>
            </w:r>
          </w:p>
        </w:tc>
      </w:tr>
    </w:tbl>
    <w:p w:rsidR="00377F9B" w:rsidRDefault="00377F9B" w:rsidP="00377F9B">
      <w:pPr>
        <w:spacing w:before="240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Table A</w:t>
      </w:r>
      <w:r w:rsidR="00D83253">
        <w:rPr>
          <w:rFonts w:cstheme="minorHAnsi"/>
          <w:b/>
          <w:lang w:val="en-GB"/>
        </w:rPr>
        <w:t>1</w:t>
      </w:r>
      <w:r w:rsidR="00311508">
        <w:rPr>
          <w:rFonts w:cstheme="minorHAnsi"/>
          <w:b/>
          <w:lang w:val="en-GB"/>
        </w:rPr>
        <w:t>5</w:t>
      </w:r>
      <w:r w:rsidR="008821F9">
        <w:rPr>
          <w:rFonts w:cstheme="minorHAnsi"/>
          <w:b/>
          <w:lang w:val="en-GB"/>
        </w:rPr>
        <w:t xml:space="preserve"> |</w:t>
      </w:r>
      <w:r>
        <w:rPr>
          <w:rFonts w:cstheme="minorHAnsi"/>
          <w:b/>
          <w:lang w:val="en-GB"/>
        </w:rPr>
        <w:t xml:space="preserve"> </w:t>
      </w:r>
      <w:r w:rsidRPr="003C74C1">
        <w:rPr>
          <w:rFonts w:cstheme="minorHAnsi"/>
          <w:lang w:val="en-GB"/>
        </w:rPr>
        <w:t xml:space="preserve">Regression Tables. </w:t>
      </w:r>
      <w:r>
        <w:rPr>
          <w:rFonts w:cstheme="minorHAnsi"/>
          <w:lang w:val="en-GB"/>
        </w:rPr>
        <w:t>Full</w:t>
      </w:r>
      <w:r w:rsidRPr="003C74C1">
        <w:rPr>
          <w:rFonts w:cstheme="minorHAnsi"/>
          <w:lang w:val="en-GB"/>
        </w:rPr>
        <w:t xml:space="preserve"> Model for Overall Loneliness, Emotional Loneliness and Social Loneliness</w:t>
      </w:r>
      <w:r>
        <w:rPr>
          <w:rFonts w:cstheme="minorHAnsi"/>
          <w:lang w:val="en-GB"/>
        </w:rPr>
        <w:t>, stratified by age groups and gender.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39"/>
        <w:gridCol w:w="27"/>
        <w:gridCol w:w="24"/>
        <w:gridCol w:w="1139"/>
        <w:gridCol w:w="22"/>
        <w:gridCol w:w="16"/>
        <w:gridCol w:w="2185"/>
        <w:gridCol w:w="16"/>
        <w:gridCol w:w="11"/>
        <w:gridCol w:w="1257"/>
        <w:gridCol w:w="11"/>
        <w:gridCol w:w="6"/>
        <w:gridCol w:w="1649"/>
        <w:gridCol w:w="7"/>
        <w:gridCol w:w="6"/>
        <w:gridCol w:w="1657"/>
      </w:tblGrid>
      <w:tr w:rsidR="00377F9B" w:rsidRPr="00377F9B" w:rsidTr="00377F9B"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i/>
                <w:sz w:val="20"/>
                <w:szCs w:val="20"/>
                <w:lang w:val="en-US"/>
              </w:rPr>
              <w:t>Overall Loneliness</w:t>
            </w:r>
          </w:p>
        </w:tc>
      </w:tr>
      <w:tr w:rsidR="00377F9B" w:rsidRPr="00377F9B" w:rsidTr="00377F9B"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Age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Predicted Value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8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95% Confidence Interval</w:t>
            </w:r>
          </w:p>
        </w:tc>
      </w:tr>
      <w:tr w:rsidR="00850D93" w:rsidRPr="00377F9B" w:rsidTr="00377F9B">
        <w:tc>
          <w:tcPr>
            <w:tcW w:w="601" w:type="pct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18-25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1.370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1.326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1.415</w:t>
            </w:r>
          </w:p>
        </w:tc>
      </w:tr>
      <w:tr w:rsidR="00850D93" w:rsidRPr="00377F9B" w:rsidTr="00377F9B">
        <w:tc>
          <w:tcPr>
            <w:tcW w:w="601" w:type="pct"/>
            <w:gridSpan w:val="3"/>
            <w:vMerge/>
            <w:tcBorders>
              <w:left w:val="nil"/>
              <w:right w:val="nil"/>
            </w:tcBorders>
            <w:vAlign w:val="center"/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gridSpan w:val="3"/>
            <w:tcBorders>
              <w:top w:val="nil"/>
              <w:left w:val="nil"/>
              <w:right w:val="nil"/>
            </w:tcBorders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1.411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1.369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1.453</w:t>
            </w:r>
          </w:p>
        </w:tc>
      </w:tr>
      <w:tr w:rsidR="00850D93" w:rsidRPr="00377F9B" w:rsidTr="00377F9B">
        <w:tc>
          <w:tcPr>
            <w:tcW w:w="601" w:type="pct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26-30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1.371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1.328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1.415</w:t>
            </w:r>
          </w:p>
        </w:tc>
      </w:tr>
      <w:tr w:rsidR="00850D93" w:rsidRPr="00377F9B" w:rsidTr="00377F9B">
        <w:tc>
          <w:tcPr>
            <w:tcW w:w="601" w:type="pct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1.413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1.371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1.454</w:t>
            </w:r>
          </w:p>
        </w:tc>
      </w:tr>
      <w:tr w:rsidR="00850D93" w:rsidRPr="00377F9B" w:rsidTr="00377F9B">
        <w:tc>
          <w:tcPr>
            <w:tcW w:w="601" w:type="pct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31-35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right w:val="nil"/>
            </w:tcBorders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19" w:type="pct"/>
            <w:gridSpan w:val="3"/>
            <w:tcBorders>
              <w:top w:val="nil"/>
              <w:left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1.431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1.392</w:t>
            </w:r>
          </w:p>
        </w:tc>
        <w:tc>
          <w:tcPr>
            <w:tcW w:w="913" w:type="pct"/>
            <w:tcBorders>
              <w:top w:val="nil"/>
              <w:left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1.469</w:t>
            </w:r>
          </w:p>
        </w:tc>
      </w:tr>
      <w:tr w:rsidR="00850D93" w:rsidRPr="00377F9B" w:rsidTr="00377F9B">
        <w:tc>
          <w:tcPr>
            <w:tcW w:w="601" w:type="pct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1.472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1.435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1.509</w:t>
            </w:r>
          </w:p>
        </w:tc>
      </w:tr>
      <w:tr w:rsidR="00850D93" w:rsidRPr="00377F9B" w:rsidTr="00377F9B">
        <w:tc>
          <w:tcPr>
            <w:tcW w:w="601" w:type="pct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36-40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1.431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1.392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1.471</w:t>
            </w:r>
          </w:p>
        </w:tc>
      </w:tr>
      <w:tr w:rsidR="00850D93" w:rsidRPr="00377F9B" w:rsidTr="00377F9B">
        <w:tc>
          <w:tcPr>
            <w:tcW w:w="601" w:type="pct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1.473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1.434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1.511</w:t>
            </w:r>
          </w:p>
        </w:tc>
      </w:tr>
      <w:tr w:rsidR="00850D93" w:rsidRPr="00377F9B" w:rsidTr="00377F9B">
        <w:tc>
          <w:tcPr>
            <w:tcW w:w="601" w:type="pct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41-45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1.446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1.403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1.489</w:t>
            </w:r>
          </w:p>
        </w:tc>
      </w:tr>
      <w:tr w:rsidR="00850D93" w:rsidRPr="00377F9B" w:rsidTr="00377F9B">
        <w:tc>
          <w:tcPr>
            <w:tcW w:w="601" w:type="pct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1.487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1.445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1.529</w:t>
            </w:r>
          </w:p>
        </w:tc>
      </w:tr>
      <w:tr w:rsidR="00850D93" w:rsidRPr="00377F9B" w:rsidTr="00377F9B">
        <w:tc>
          <w:tcPr>
            <w:tcW w:w="601" w:type="pct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46-52</w:t>
            </w:r>
          </w:p>
        </w:tc>
        <w:tc>
          <w:tcPr>
            <w:tcW w:w="64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1.461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1.415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1.506</w:t>
            </w:r>
          </w:p>
        </w:tc>
      </w:tr>
      <w:tr w:rsidR="00850D93" w:rsidRPr="00377F9B" w:rsidTr="00377F9B">
        <w:tc>
          <w:tcPr>
            <w:tcW w:w="601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D93" w:rsidRPr="00377F9B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1.502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1.457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D93" w:rsidRPr="007323CC" w:rsidRDefault="00850D93" w:rsidP="008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1.547</w:t>
            </w:r>
          </w:p>
        </w:tc>
      </w:tr>
      <w:tr w:rsidR="00377F9B" w:rsidRPr="00377F9B" w:rsidTr="00377F9B"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i/>
                <w:sz w:val="20"/>
                <w:szCs w:val="20"/>
                <w:lang w:val="en-US"/>
              </w:rPr>
              <w:t>Emotional Loneliness</w:t>
            </w:r>
          </w:p>
        </w:tc>
      </w:tr>
      <w:tr w:rsidR="00377F9B" w:rsidRPr="00377F9B" w:rsidTr="00377F9B"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Age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Predicted Value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8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95% Confidence Interval</w:t>
            </w:r>
          </w:p>
        </w:tc>
      </w:tr>
      <w:tr w:rsidR="007323CC" w:rsidRPr="00377F9B" w:rsidTr="00377F9B">
        <w:tc>
          <w:tcPr>
            <w:tcW w:w="588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18-25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1.461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1.413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1.509</w:t>
            </w:r>
          </w:p>
        </w:tc>
      </w:tr>
      <w:tr w:rsidR="007323CC" w:rsidRPr="00377F9B" w:rsidTr="00377F9B">
        <w:tc>
          <w:tcPr>
            <w:tcW w:w="588" w:type="pct"/>
            <w:gridSpan w:val="2"/>
            <w:vMerge/>
            <w:tcBorders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gridSpan w:val="3"/>
            <w:tcBorders>
              <w:top w:val="nil"/>
              <w:left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1.547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1.502</w:t>
            </w:r>
          </w:p>
        </w:tc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1.593</w:t>
            </w:r>
          </w:p>
        </w:tc>
      </w:tr>
      <w:tr w:rsidR="007323CC" w:rsidRPr="00377F9B" w:rsidTr="00377F9B">
        <w:tc>
          <w:tcPr>
            <w:tcW w:w="588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26-30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1.429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1.381</w:t>
            </w:r>
          </w:p>
        </w:tc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1.476</w:t>
            </w:r>
          </w:p>
        </w:tc>
      </w:tr>
      <w:tr w:rsidR="007323CC" w:rsidRPr="00377F9B" w:rsidTr="00377F9B">
        <w:tc>
          <w:tcPr>
            <w:tcW w:w="588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1.515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1.470</w:t>
            </w:r>
          </w:p>
        </w:tc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1.560</w:t>
            </w:r>
          </w:p>
        </w:tc>
      </w:tr>
      <w:tr w:rsidR="007323CC" w:rsidRPr="00377F9B" w:rsidTr="00377F9B">
        <w:tc>
          <w:tcPr>
            <w:tcW w:w="588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31-35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22" w:type="pct"/>
            <w:gridSpan w:val="3"/>
            <w:tcBorders>
              <w:top w:val="nil"/>
              <w:left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1.405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1.364</w:t>
            </w:r>
          </w:p>
        </w:tc>
        <w:tc>
          <w:tcPr>
            <w:tcW w:w="917" w:type="pct"/>
            <w:gridSpan w:val="2"/>
            <w:tcBorders>
              <w:top w:val="nil"/>
              <w:left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1.447</w:t>
            </w:r>
          </w:p>
        </w:tc>
      </w:tr>
      <w:tr w:rsidR="007323CC" w:rsidRPr="00377F9B" w:rsidTr="00377F9B">
        <w:tc>
          <w:tcPr>
            <w:tcW w:w="588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1.491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1.451</w:t>
            </w:r>
          </w:p>
        </w:tc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1.532</w:t>
            </w:r>
          </w:p>
        </w:tc>
      </w:tr>
      <w:tr w:rsidR="007323CC" w:rsidRPr="00377F9B" w:rsidTr="00377F9B">
        <w:tc>
          <w:tcPr>
            <w:tcW w:w="588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36-40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1.339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1.296</w:t>
            </w:r>
          </w:p>
        </w:tc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1.382</w:t>
            </w:r>
          </w:p>
        </w:tc>
      </w:tr>
      <w:tr w:rsidR="007323CC" w:rsidRPr="00377F9B" w:rsidTr="00377F9B">
        <w:tc>
          <w:tcPr>
            <w:tcW w:w="588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1.425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1.383</w:t>
            </w:r>
          </w:p>
        </w:tc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1.467</w:t>
            </w:r>
          </w:p>
        </w:tc>
      </w:tr>
      <w:tr w:rsidR="007323CC" w:rsidRPr="00377F9B" w:rsidTr="00377F9B">
        <w:tc>
          <w:tcPr>
            <w:tcW w:w="588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41-45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1.319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1.273</w:t>
            </w:r>
          </w:p>
        </w:tc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1.365</w:t>
            </w:r>
          </w:p>
        </w:tc>
      </w:tr>
      <w:tr w:rsidR="007323CC" w:rsidRPr="00377F9B" w:rsidTr="00377F9B">
        <w:tc>
          <w:tcPr>
            <w:tcW w:w="588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1.405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1.359</w:t>
            </w:r>
          </w:p>
        </w:tc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1.451</w:t>
            </w:r>
          </w:p>
        </w:tc>
      </w:tr>
      <w:tr w:rsidR="007323CC" w:rsidRPr="00377F9B" w:rsidTr="00377F9B">
        <w:tc>
          <w:tcPr>
            <w:tcW w:w="588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46-52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1.322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1.272</w:t>
            </w:r>
          </w:p>
        </w:tc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1.371</w:t>
            </w:r>
          </w:p>
        </w:tc>
      </w:tr>
      <w:tr w:rsidR="007323CC" w:rsidRPr="00377F9B" w:rsidTr="00377F9B">
        <w:tc>
          <w:tcPr>
            <w:tcW w:w="588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1.408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1.359</w:t>
            </w:r>
          </w:p>
        </w:tc>
        <w:tc>
          <w:tcPr>
            <w:tcW w:w="9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1.457</w:t>
            </w:r>
          </w:p>
        </w:tc>
      </w:tr>
      <w:tr w:rsidR="00377F9B" w:rsidRPr="00377F9B" w:rsidTr="00377F9B"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i/>
                <w:sz w:val="20"/>
                <w:szCs w:val="20"/>
                <w:lang w:val="en-US"/>
              </w:rPr>
              <w:t>Social Loneliness</w:t>
            </w:r>
          </w:p>
        </w:tc>
      </w:tr>
      <w:tr w:rsidR="00377F9B" w:rsidRPr="00377F9B" w:rsidTr="00377F9B"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Age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Predicted Value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8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9B" w:rsidRPr="00377F9B" w:rsidRDefault="00377F9B" w:rsidP="00377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95% Confidence Interval</w:t>
            </w:r>
          </w:p>
        </w:tc>
      </w:tr>
      <w:tr w:rsidR="007323CC" w:rsidRPr="00377F9B" w:rsidTr="00377F9B">
        <w:tc>
          <w:tcPr>
            <w:tcW w:w="573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18-25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1.279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1.222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1.337</w:t>
            </w:r>
          </w:p>
        </w:tc>
      </w:tr>
      <w:tr w:rsidR="007323CC" w:rsidRPr="00377F9B" w:rsidTr="00377F9B">
        <w:tc>
          <w:tcPr>
            <w:tcW w:w="573" w:type="pct"/>
            <w:vMerge/>
            <w:tcBorders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56" w:type="pct"/>
            <w:gridSpan w:val="3"/>
            <w:tcBorders>
              <w:top w:val="nil"/>
              <w:left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1.276</w:t>
            </w:r>
          </w:p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1.221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1.330</w:t>
            </w:r>
          </w:p>
        </w:tc>
      </w:tr>
      <w:tr w:rsidR="007323CC" w:rsidRPr="00377F9B" w:rsidTr="00377F9B">
        <w:tc>
          <w:tcPr>
            <w:tcW w:w="57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26-30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1.314</w:t>
            </w:r>
          </w:p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1.258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1.371</w:t>
            </w:r>
          </w:p>
        </w:tc>
      </w:tr>
      <w:tr w:rsidR="007323CC" w:rsidRPr="00377F9B" w:rsidTr="00377F9B">
        <w:tc>
          <w:tcPr>
            <w:tcW w:w="57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1.310</w:t>
            </w:r>
          </w:p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1.256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1.364</w:t>
            </w:r>
          </w:p>
        </w:tc>
      </w:tr>
      <w:tr w:rsidR="007323CC" w:rsidRPr="00377F9B" w:rsidTr="00377F9B">
        <w:tc>
          <w:tcPr>
            <w:tcW w:w="57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31-35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25" w:type="pct"/>
            <w:gridSpan w:val="3"/>
            <w:tcBorders>
              <w:top w:val="nil"/>
              <w:left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1.456</w:t>
            </w:r>
          </w:p>
        </w:tc>
        <w:tc>
          <w:tcPr>
            <w:tcW w:w="708" w:type="pct"/>
            <w:gridSpan w:val="3"/>
            <w:tcBorders>
              <w:top w:val="nil"/>
              <w:left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1.407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1.506</w:t>
            </w:r>
          </w:p>
        </w:tc>
      </w:tr>
      <w:tr w:rsidR="007323CC" w:rsidRPr="00377F9B" w:rsidTr="00377F9B">
        <w:tc>
          <w:tcPr>
            <w:tcW w:w="57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1.452</w:t>
            </w:r>
          </w:p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1.404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1.500</w:t>
            </w:r>
          </w:p>
        </w:tc>
      </w:tr>
      <w:tr w:rsidR="007323CC" w:rsidRPr="00377F9B" w:rsidTr="00377F9B">
        <w:tc>
          <w:tcPr>
            <w:tcW w:w="57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36-40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1.524</w:t>
            </w:r>
          </w:p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1.472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1.575</w:t>
            </w:r>
          </w:p>
        </w:tc>
      </w:tr>
      <w:tr w:rsidR="007323CC" w:rsidRPr="00377F9B" w:rsidTr="00377F9B">
        <w:tc>
          <w:tcPr>
            <w:tcW w:w="57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1.520</w:t>
            </w:r>
          </w:p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1.470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1.570</w:t>
            </w:r>
          </w:p>
        </w:tc>
      </w:tr>
      <w:tr w:rsidR="007323CC" w:rsidRPr="00377F9B" w:rsidTr="00377F9B">
        <w:tc>
          <w:tcPr>
            <w:tcW w:w="57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41-45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1.572</w:t>
            </w:r>
          </w:p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1.517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1.628</w:t>
            </w:r>
          </w:p>
        </w:tc>
      </w:tr>
      <w:tr w:rsidR="007323CC" w:rsidRPr="00377F9B" w:rsidTr="00377F9B">
        <w:tc>
          <w:tcPr>
            <w:tcW w:w="57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1.569</w:t>
            </w:r>
          </w:p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1.514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1.623</w:t>
            </w:r>
          </w:p>
        </w:tc>
      </w:tr>
      <w:tr w:rsidR="007323CC" w:rsidRPr="00377F9B" w:rsidTr="00377F9B">
        <w:tc>
          <w:tcPr>
            <w:tcW w:w="57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46-52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2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1.600</w:t>
            </w:r>
          </w:p>
        </w:tc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1.541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1.658</w:t>
            </w:r>
          </w:p>
        </w:tc>
      </w:tr>
      <w:tr w:rsidR="007323CC" w:rsidRPr="00377F9B" w:rsidTr="00377F9B">
        <w:tc>
          <w:tcPr>
            <w:tcW w:w="573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3CC" w:rsidRPr="00377F9B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377F9B">
              <w:rPr>
                <w:rFonts w:cstheme="minorHAns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2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1.596</w:t>
            </w:r>
          </w:p>
        </w:tc>
        <w:tc>
          <w:tcPr>
            <w:tcW w:w="70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0.000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1.538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3CC" w:rsidRPr="007323CC" w:rsidRDefault="007323CC" w:rsidP="007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7323CC">
              <w:rPr>
                <w:rFonts w:cstheme="minorHAnsi"/>
                <w:sz w:val="20"/>
                <w:szCs w:val="20"/>
                <w:lang w:val="en-US"/>
              </w:rPr>
              <w:t xml:space="preserve">    1.654</w:t>
            </w:r>
          </w:p>
        </w:tc>
      </w:tr>
    </w:tbl>
    <w:p w:rsidR="00377F9B" w:rsidRDefault="00377F9B" w:rsidP="00377F9B">
      <w:pPr>
        <w:rPr>
          <w:rFonts w:ascii="Garamond" w:hAnsi="Garamond" w:cs="Segoe UI"/>
          <w:sz w:val="20"/>
          <w:lang w:val="en-GB"/>
        </w:rPr>
      </w:pPr>
      <w:r w:rsidRPr="00377F9B">
        <w:rPr>
          <w:rFonts w:cstheme="minorHAnsi"/>
          <w:i/>
          <w:sz w:val="20"/>
          <w:lang w:val="en-GB"/>
        </w:rPr>
        <w:t>Note:</w:t>
      </w:r>
      <w:r w:rsidRPr="003C74C1">
        <w:rPr>
          <w:rFonts w:cstheme="minorHAnsi"/>
          <w:sz w:val="20"/>
          <w:lang w:val="en-GB"/>
        </w:rPr>
        <w:t xml:space="preserve"> </w:t>
      </w:r>
      <w:r w:rsidRPr="00377F9B">
        <w:rPr>
          <w:rFonts w:cstheme="minorHAnsi"/>
          <w:sz w:val="20"/>
          <w:lang w:val="en-GB"/>
        </w:rPr>
        <w:t xml:space="preserve">Estimated predicted values are reported at the mean values of all covariates, meaning that the </w:t>
      </w:r>
      <w:r w:rsidR="008473F8" w:rsidRPr="00377F9B">
        <w:rPr>
          <w:rFonts w:cstheme="minorHAnsi"/>
          <w:sz w:val="20"/>
          <w:lang w:val="en-GB"/>
        </w:rPr>
        <w:t>coefficients</w:t>
      </w:r>
      <w:r w:rsidRPr="00377F9B">
        <w:rPr>
          <w:rFonts w:cstheme="minorHAnsi"/>
          <w:sz w:val="20"/>
          <w:lang w:val="en-GB"/>
        </w:rPr>
        <w:t xml:space="preserve"> represent the expected outcome when all independent variables are set to their sample means within each age group, separately for each gender.</w:t>
      </w:r>
    </w:p>
    <w:p w:rsidR="00377F9B" w:rsidRDefault="000214A1">
      <w:pPr>
        <w:rPr>
          <w:rFonts w:cstheme="minorHAnsi"/>
          <w:b/>
          <w:lang w:val="en-GB"/>
        </w:rPr>
      </w:pPr>
      <w:r w:rsidRPr="000214A1">
        <w:rPr>
          <w:i/>
          <w:sz w:val="18"/>
          <w:lang w:val="en-GB"/>
        </w:rPr>
        <w:t>Source:</w:t>
      </w:r>
      <w:r w:rsidRPr="000214A1">
        <w:rPr>
          <w:sz w:val="18"/>
          <w:lang w:val="en-GB"/>
        </w:rPr>
        <w:t xml:space="preserve"> </w:t>
      </w:r>
      <w:proofErr w:type="spellStart"/>
      <w:r w:rsidRPr="000214A1">
        <w:rPr>
          <w:sz w:val="18"/>
          <w:lang w:val="en-GB"/>
        </w:rPr>
        <w:t>FReDA</w:t>
      </w:r>
      <w:proofErr w:type="spellEnd"/>
      <w:r w:rsidRPr="000214A1">
        <w:rPr>
          <w:sz w:val="18"/>
          <w:lang w:val="en-GB"/>
        </w:rPr>
        <w:t xml:space="preserve"> Panel, wave 1 (autumn/winter 2021/22). Authors’ own calculations.</w:t>
      </w:r>
      <w:r w:rsidR="00377F9B">
        <w:rPr>
          <w:rFonts w:cstheme="minorHAnsi"/>
          <w:b/>
          <w:lang w:val="en-GB"/>
        </w:rPr>
        <w:br w:type="page"/>
      </w:r>
    </w:p>
    <w:p w:rsidR="000E530E" w:rsidRPr="008821F9" w:rsidRDefault="000E530E">
      <w:pPr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t>Table A</w:t>
      </w:r>
      <w:r w:rsidR="00D83253">
        <w:rPr>
          <w:rFonts w:cstheme="minorHAnsi"/>
          <w:b/>
          <w:lang w:val="en-GB"/>
        </w:rPr>
        <w:t>1</w:t>
      </w:r>
      <w:r w:rsidR="00311508">
        <w:rPr>
          <w:rFonts w:cstheme="minorHAnsi"/>
          <w:b/>
          <w:lang w:val="en-GB"/>
        </w:rPr>
        <w:t>6</w:t>
      </w:r>
      <w:r w:rsidR="008821F9">
        <w:rPr>
          <w:rFonts w:cstheme="minorHAnsi"/>
          <w:b/>
          <w:lang w:val="en-GB"/>
        </w:rPr>
        <w:t xml:space="preserve"> | </w:t>
      </w:r>
      <w:r w:rsidRPr="008821F9">
        <w:rPr>
          <w:rFonts w:cstheme="minorHAnsi"/>
          <w:lang w:val="en-GB"/>
        </w:rPr>
        <w:t>Regression Table. Full Model by Gender. Emotional Loneliness.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296"/>
        <w:gridCol w:w="638"/>
        <w:gridCol w:w="800"/>
        <w:gridCol w:w="1005"/>
        <w:gridCol w:w="874"/>
        <w:gridCol w:w="638"/>
        <w:gridCol w:w="800"/>
        <w:gridCol w:w="1005"/>
        <w:gridCol w:w="874"/>
      </w:tblGrid>
      <w:tr w:rsidR="00D6193B" w:rsidRPr="000E530E" w:rsidTr="00311508"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Male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Female</w:t>
            </w:r>
          </w:p>
        </w:tc>
      </w:tr>
      <w:tr w:rsidR="00D6193B" w:rsidRPr="000E530E" w:rsidTr="00311508"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 xml:space="preserve"> 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 xml:space="preserve"> 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 xml:space="preserve"> [95% Conf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 xml:space="preserve"> Interval]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 xml:space="preserve"> 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 xml:space="preserve"> 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 xml:space="preserve"> [95% Conf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 xml:space="preserve"> Interval]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Age: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18-25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26-30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.042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31-35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.046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36-40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-.07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41-45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-.051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46-51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-.074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Satisfaction with HH-Income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-.043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Educational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.213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.147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Migration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1. Generation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.177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2. 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.097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Children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.073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Partnership Status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Single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-.057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Cohabitation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-.097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 xml:space="preserve">Social Network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 xml:space="preserve">  Ref.: </w:t>
            </w:r>
            <w:proofErr w:type="spellStart"/>
            <w:r w:rsidRPr="000E530E">
              <w:rPr>
                <w:rFonts w:cstheme="minorHAnsi"/>
                <w:sz w:val="18"/>
                <w:szCs w:val="18"/>
              </w:rPr>
              <w:t>No</w:t>
            </w:r>
            <w:proofErr w:type="spellEnd"/>
            <w:r w:rsidRPr="000E530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-.044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Anxiety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.179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Depressive Mood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.278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Life Satisfaction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-.096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 xml:space="preserve">Covid19: Positive Aspects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.005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Covid19: Personal Burden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.137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0E530E">
              <w:rPr>
                <w:rFonts w:cstheme="minorHAnsi"/>
                <w:sz w:val="18"/>
                <w:szCs w:val="18"/>
                <w:lang w:val="en-US"/>
              </w:rPr>
              <w:t>Typ</w:t>
            </w:r>
            <w:proofErr w:type="spellEnd"/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2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.052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0E530E">
              <w:rPr>
                <w:rFonts w:cstheme="minorHAnsi"/>
                <w:sz w:val="18"/>
                <w:szCs w:val="18"/>
                <w:lang w:val="en-US"/>
              </w:rPr>
              <w:t>Hypertonie</w:t>
            </w:r>
            <w:proofErr w:type="spellEnd"/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.107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Cancer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.173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Asthma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.146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Obesity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.067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Neuroticism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.201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Openness for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.051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Agre</w:t>
            </w:r>
            <w:r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0E530E">
              <w:rPr>
                <w:rFonts w:cstheme="minorHAnsi"/>
                <w:sz w:val="18"/>
                <w:szCs w:val="18"/>
                <w:lang w:val="en-US"/>
              </w:rPr>
              <w:t>ableness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-.022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Conscientiousness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-.03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Extraversion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-.06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-.052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.011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2.342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2.036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2.648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2.338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2.034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2.643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N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6,433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8,010</w:t>
            </w:r>
          </w:p>
        </w:tc>
      </w:tr>
      <w:tr w:rsidR="00D6193B" w:rsidRPr="000E530E" w:rsidTr="00311508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R squ</w:t>
            </w:r>
            <w:r>
              <w:rPr>
                <w:rFonts w:cstheme="minorHAnsi"/>
                <w:sz w:val="18"/>
                <w:szCs w:val="18"/>
                <w:lang w:val="en-US"/>
              </w:rPr>
              <w:t>a</w:t>
            </w:r>
            <w:r w:rsidRPr="000E530E">
              <w:rPr>
                <w:rFonts w:cstheme="minorHAnsi"/>
                <w:sz w:val="18"/>
                <w:szCs w:val="18"/>
                <w:lang w:val="en-US"/>
              </w:rPr>
              <w:t>red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93B" w:rsidRPr="0001287B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01287B">
              <w:rPr>
                <w:rFonts w:cstheme="minorHAnsi"/>
                <w:sz w:val="18"/>
                <w:szCs w:val="18"/>
                <w:lang w:val="en-US"/>
              </w:rPr>
              <w:t>0.214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93B" w:rsidRPr="00952132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952132">
              <w:rPr>
                <w:rFonts w:cstheme="minorHAnsi"/>
                <w:sz w:val="18"/>
                <w:szCs w:val="18"/>
                <w:lang w:val="en-US"/>
              </w:rPr>
              <w:t>0.172</w:t>
            </w:r>
          </w:p>
        </w:tc>
      </w:tr>
    </w:tbl>
    <w:p w:rsidR="000E530E" w:rsidRDefault="000214A1">
      <w:pPr>
        <w:rPr>
          <w:rFonts w:cstheme="minorHAnsi"/>
          <w:b/>
          <w:lang w:val="en-GB"/>
        </w:rPr>
      </w:pPr>
      <w:r w:rsidRPr="000214A1">
        <w:rPr>
          <w:i/>
          <w:sz w:val="18"/>
          <w:lang w:val="en-GB"/>
        </w:rPr>
        <w:t>Source:</w:t>
      </w:r>
      <w:r w:rsidRPr="000214A1">
        <w:rPr>
          <w:sz w:val="18"/>
          <w:lang w:val="en-GB"/>
        </w:rPr>
        <w:t xml:space="preserve"> </w:t>
      </w:r>
      <w:proofErr w:type="spellStart"/>
      <w:r w:rsidRPr="000214A1">
        <w:rPr>
          <w:sz w:val="18"/>
          <w:lang w:val="en-GB"/>
        </w:rPr>
        <w:t>FReDA</w:t>
      </w:r>
      <w:proofErr w:type="spellEnd"/>
      <w:r w:rsidRPr="000214A1">
        <w:rPr>
          <w:sz w:val="18"/>
          <w:lang w:val="en-GB"/>
        </w:rPr>
        <w:t xml:space="preserve"> Panel, wave 1 (autumn/winter 2021/22). Authors’ own calculations.</w:t>
      </w:r>
      <w:r w:rsidR="000E530E">
        <w:rPr>
          <w:rFonts w:cstheme="minorHAnsi"/>
          <w:b/>
          <w:lang w:val="en-GB"/>
        </w:rPr>
        <w:br w:type="page"/>
      </w:r>
    </w:p>
    <w:p w:rsidR="000E530E" w:rsidRPr="008821F9" w:rsidRDefault="000E530E">
      <w:pPr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t>Table A1</w:t>
      </w:r>
      <w:r w:rsidR="00311508">
        <w:rPr>
          <w:rFonts w:cstheme="minorHAnsi"/>
          <w:b/>
          <w:lang w:val="en-GB"/>
        </w:rPr>
        <w:t>7</w:t>
      </w:r>
      <w:r w:rsidR="008821F9">
        <w:rPr>
          <w:rFonts w:cstheme="minorHAnsi"/>
          <w:b/>
          <w:lang w:val="en-GB"/>
        </w:rPr>
        <w:t xml:space="preserve"> |</w:t>
      </w:r>
      <w:r>
        <w:rPr>
          <w:rFonts w:cstheme="minorHAnsi"/>
          <w:b/>
          <w:lang w:val="en-GB"/>
        </w:rPr>
        <w:t xml:space="preserve"> </w:t>
      </w:r>
      <w:r w:rsidRPr="008821F9">
        <w:rPr>
          <w:rFonts w:cstheme="minorHAnsi"/>
          <w:lang w:val="en-GB"/>
        </w:rPr>
        <w:t>Regression Table. Full Model by Gender. Social Loneliness.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296"/>
        <w:gridCol w:w="638"/>
        <w:gridCol w:w="800"/>
        <w:gridCol w:w="1005"/>
        <w:gridCol w:w="874"/>
        <w:gridCol w:w="638"/>
        <w:gridCol w:w="800"/>
        <w:gridCol w:w="1005"/>
        <w:gridCol w:w="874"/>
      </w:tblGrid>
      <w:tr w:rsidR="00D6193B" w:rsidRPr="000E530E" w:rsidTr="00311508"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Male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Female</w:t>
            </w:r>
          </w:p>
        </w:tc>
      </w:tr>
      <w:tr w:rsidR="00D6193B" w:rsidRPr="000E530E" w:rsidTr="00311508"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[95% Conf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Interval]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 xml:space="preserve"> Coef.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 xml:space="preserve"> 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 xml:space="preserve"> [95% Conf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 xml:space="preserve"> Interval]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Age: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18-25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26-30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.11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31-35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.239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36-40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.326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41-45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.356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46-51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.379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Satisfaction with HH-Income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-.052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Educational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.213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.139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Migration 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1. Generation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.436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2. 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.184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Children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.112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Partnership Status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Single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-.1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Cohabitation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-.076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 xml:space="preserve">Social Network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 xml:space="preserve">  Ref.: </w:t>
            </w:r>
            <w:proofErr w:type="spellStart"/>
            <w:r w:rsidRPr="000E530E">
              <w:rPr>
                <w:rFonts w:cstheme="minorHAnsi"/>
                <w:sz w:val="18"/>
                <w:szCs w:val="18"/>
              </w:rPr>
              <w:t>No</w:t>
            </w:r>
            <w:proofErr w:type="spellEnd"/>
            <w:r w:rsidRPr="000E530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-.25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Anxiety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.191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Depressive Mood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.236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Life Satisfaction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-.101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 xml:space="preserve">Covid19: Positive Aspects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-.022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E530E">
              <w:rPr>
                <w:rFonts w:cstheme="minorHAnsi"/>
                <w:sz w:val="18"/>
                <w:szCs w:val="18"/>
                <w:lang w:val="en-GB"/>
              </w:rPr>
              <w:t>Covid19: Personal Burden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.034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0E530E">
              <w:rPr>
                <w:rFonts w:cstheme="minorHAnsi"/>
                <w:sz w:val="18"/>
                <w:szCs w:val="18"/>
                <w:lang w:val="en-US"/>
              </w:rPr>
              <w:t>Typ</w:t>
            </w:r>
            <w:proofErr w:type="spellEnd"/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2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.086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0E530E">
              <w:rPr>
                <w:rFonts w:cstheme="minorHAnsi"/>
                <w:sz w:val="18"/>
                <w:szCs w:val="18"/>
                <w:lang w:val="en-US"/>
              </w:rPr>
              <w:t>Hypertonie</w:t>
            </w:r>
            <w:proofErr w:type="spellEnd"/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.122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Cancer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.251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Asthma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.201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Obesity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Ref.: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  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.107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Neuroticism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.104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Openness for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.026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Agre</w:t>
            </w:r>
            <w:r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0E530E">
              <w:rPr>
                <w:rFonts w:cstheme="minorHAnsi"/>
                <w:sz w:val="18"/>
                <w:szCs w:val="18"/>
                <w:lang w:val="en-US"/>
              </w:rPr>
              <w:t>ableness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-.137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Conscientiousness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-.015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Extraversion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-.048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4.149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3.787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4.511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3.783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3.419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4.147</w:t>
            </w:r>
          </w:p>
        </w:tc>
      </w:tr>
      <w:tr w:rsidR="00D6193B" w:rsidRPr="000E530E" w:rsidTr="00311508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D6193B" w:rsidRPr="000E530E" w:rsidTr="00311508"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>N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6,433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8,010</w:t>
            </w:r>
          </w:p>
        </w:tc>
      </w:tr>
      <w:tr w:rsidR="00D6193B" w:rsidRPr="000E530E" w:rsidTr="00311508">
        <w:tc>
          <w:tcPr>
            <w:tcW w:w="0" w:type="auto"/>
            <w:tcBorders>
              <w:left w:val="nil"/>
              <w:right w:val="nil"/>
            </w:tcBorders>
          </w:tcPr>
          <w:p w:rsidR="00D6193B" w:rsidRPr="000E530E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0E530E">
              <w:rPr>
                <w:rFonts w:cstheme="minorHAnsi"/>
                <w:sz w:val="18"/>
                <w:szCs w:val="18"/>
                <w:lang w:val="en-US"/>
              </w:rPr>
              <w:t xml:space="preserve">R </w:t>
            </w:r>
            <w:proofErr w:type="spellStart"/>
            <w:r w:rsidRPr="000E530E">
              <w:rPr>
                <w:rFonts w:cstheme="minorHAnsi"/>
                <w:sz w:val="18"/>
                <w:szCs w:val="18"/>
                <w:lang w:val="en-US"/>
              </w:rPr>
              <w:t>sqaured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93B" w:rsidRPr="0089252A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89252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0.171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rFonts w:cstheme="minorHAnsi"/>
                <w:sz w:val="18"/>
                <w:szCs w:val="18"/>
                <w:lang w:val="en-US"/>
              </w:rPr>
              <w:t>0.135</w:t>
            </w:r>
          </w:p>
        </w:tc>
      </w:tr>
      <w:tr w:rsidR="00D6193B" w:rsidRPr="009E3CCC" w:rsidTr="00311508">
        <w:trPr>
          <w:trHeight w:val="340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bottom"/>
          </w:tcPr>
          <w:p w:rsidR="00D6193B" w:rsidRPr="007154DD" w:rsidRDefault="00D6193B" w:rsidP="0031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7154DD">
              <w:rPr>
                <w:i/>
                <w:sz w:val="18"/>
                <w:lang w:val="en-GB"/>
              </w:rPr>
              <w:t>Source:</w:t>
            </w:r>
            <w:r w:rsidRPr="007154DD">
              <w:rPr>
                <w:sz w:val="18"/>
                <w:lang w:val="en-GB"/>
              </w:rPr>
              <w:t xml:space="preserve"> </w:t>
            </w:r>
            <w:proofErr w:type="spellStart"/>
            <w:r w:rsidRPr="007154DD">
              <w:rPr>
                <w:sz w:val="18"/>
                <w:lang w:val="en-GB"/>
              </w:rPr>
              <w:t>FReDA</w:t>
            </w:r>
            <w:proofErr w:type="spellEnd"/>
            <w:r w:rsidRPr="007154DD">
              <w:rPr>
                <w:sz w:val="18"/>
                <w:lang w:val="en-GB"/>
              </w:rPr>
              <w:t xml:space="preserve"> Panel, wave 1 (autumn/winter 2021/22). Authors’ own calculations.</w:t>
            </w:r>
          </w:p>
        </w:tc>
      </w:tr>
    </w:tbl>
    <w:p w:rsidR="009E3CCC" w:rsidRDefault="009E3CCC" w:rsidP="009E3CCC">
      <w:pPr>
        <w:rPr>
          <w:lang w:val="en-GB"/>
        </w:rPr>
      </w:pPr>
      <w:r w:rsidRPr="0012723D">
        <w:rPr>
          <w:b/>
          <w:lang w:val="en-GB"/>
        </w:rPr>
        <w:t>Table A1</w:t>
      </w:r>
      <w:r w:rsidR="00311508">
        <w:rPr>
          <w:b/>
          <w:lang w:val="en-GB"/>
        </w:rPr>
        <w:t>8</w:t>
      </w:r>
      <w:r w:rsidRPr="0012723D">
        <w:rPr>
          <w:b/>
          <w:lang w:val="en-GB"/>
        </w:rPr>
        <w:t xml:space="preserve"> |</w:t>
      </w:r>
      <w:r w:rsidRPr="001373B4">
        <w:rPr>
          <w:lang w:val="en-GB"/>
        </w:rPr>
        <w:t xml:space="preserve"> Regression tables for </w:t>
      </w:r>
      <w:r>
        <w:rPr>
          <w:lang w:val="en-GB"/>
        </w:rPr>
        <w:t xml:space="preserve">Emotional Loneliness and the </w:t>
      </w:r>
      <w:r w:rsidRPr="001373B4">
        <w:rPr>
          <w:lang w:val="en-GB"/>
        </w:rPr>
        <w:t>Interactio</w:t>
      </w:r>
      <w:r>
        <w:rPr>
          <w:lang w:val="en-GB"/>
        </w:rPr>
        <w:t>ns with Predictors and Age or Gender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1646"/>
        <w:gridCol w:w="1638"/>
        <w:gridCol w:w="1597"/>
        <w:gridCol w:w="1562"/>
      </w:tblGrid>
      <w:tr w:rsidR="009E3CCC" w:rsidRPr="0012723D" w:rsidTr="009E3CCC"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</w:tcPr>
          <w:p w:rsidR="009E3CCC" w:rsidRPr="0012723D" w:rsidRDefault="009E3CCC" w:rsidP="009E3CCC">
            <w:pPr>
              <w:rPr>
                <w:rFonts w:cstheme="minorHAnsi"/>
                <w:lang w:val="en-GB"/>
              </w:rPr>
            </w:pP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</w:tcPr>
          <w:p w:rsidR="009E3CCC" w:rsidRPr="0012723D" w:rsidRDefault="009E3CCC" w:rsidP="009E3CCC">
            <w:pPr>
              <w:rPr>
                <w:rFonts w:cstheme="minorHAnsi"/>
                <w:lang w:val="en-GB"/>
              </w:rPr>
            </w:pPr>
            <w:proofErr w:type="spellStart"/>
            <w:r w:rsidRPr="0012723D">
              <w:rPr>
                <w:rFonts w:cstheme="minorHAnsi"/>
                <w:lang w:val="en-GB"/>
              </w:rPr>
              <w:t>dy</w:t>
            </w:r>
            <w:proofErr w:type="spellEnd"/>
            <w:r w:rsidRPr="0012723D">
              <w:rPr>
                <w:rFonts w:cstheme="minorHAnsi"/>
                <w:lang w:val="en-GB"/>
              </w:rPr>
              <w:t>/dx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:rsidR="009E3CCC" w:rsidRPr="0012723D" w:rsidRDefault="009E3CCC" w:rsidP="009E3CCC">
            <w:pPr>
              <w:rPr>
                <w:rFonts w:cstheme="minorHAnsi"/>
                <w:lang w:val="en-GB"/>
              </w:rPr>
            </w:pPr>
            <w:r w:rsidRPr="0012723D">
              <w:rPr>
                <w:rFonts w:cstheme="minorHAnsi"/>
                <w:lang w:val="en-GB"/>
              </w:rPr>
              <w:t>p-value</w:t>
            </w:r>
          </w:p>
        </w:tc>
        <w:tc>
          <w:tcPr>
            <w:tcW w:w="174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CCC" w:rsidRPr="0012723D" w:rsidRDefault="009E3CCC" w:rsidP="009E3CCC">
            <w:pPr>
              <w:rPr>
                <w:rFonts w:cstheme="minorHAnsi"/>
                <w:lang w:val="en-GB"/>
              </w:rPr>
            </w:pPr>
            <w:r w:rsidRPr="0012723D">
              <w:rPr>
                <w:rFonts w:cstheme="minorHAnsi"/>
                <w:lang w:val="en-GB"/>
              </w:rPr>
              <w:t>95 Confidence Interval</w:t>
            </w:r>
          </w:p>
        </w:tc>
      </w:tr>
      <w:tr w:rsidR="009E3CCC" w:rsidRPr="0012723D" w:rsidTr="009E3CCC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E3CCC" w:rsidRPr="0012723D" w:rsidRDefault="009E3CCC" w:rsidP="009E3CCC">
            <w:pPr>
              <w:rPr>
                <w:rFonts w:cstheme="minorHAnsi"/>
                <w:b/>
                <w:lang w:val="en-GB"/>
              </w:rPr>
            </w:pPr>
            <w:r w:rsidRPr="0012723D">
              <w:rPr>
                <w:rFonts w:cstheme="minorHAnsi"/>
                <w:b/>
                <w:lang w:val="en-GB"/>
              </w:rPr>
              <w:t>Emotional Loneliness</w:t>
            </w:r>
          </w:p>
        </w:tc>
      </w:tr>
      <w:tr w:rsidR="009E3CCC" w:rsidRPr="0012723D" w:rsidTr="009E3CCC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9E3CCC" w:rsidRPr="0012723D" w:rsidRDefault="009E3CCC" w:rsidP="009E3CCC">
            <w:pPr>
              <w:rPr>
                <w:rFonts w:cstheme="minorHAnsi"/>
                <w:lang w:val="en-GB"/>
              </w:rPr>
            </w:pPr>
            <w:r w:rsidRPr="0012723D">
              <w:rPr>
                <w:rFonts w:cstheme="minorHAnsi"/>
                <w:i/>
                <w:lang w:val="en-GB"/>
              </w:rPr>
              <w:t>Migrant Status x Age</w:t>
            </w:r>
          </w:p>
        </w:tc>
      </w:tr>
      <w:tr w:rsidR="009E3CCC" w:rsidRPr="0012723D" w:rsidTr="009E3CCC">
        <w:tc>
          <w:tcPr>
            <w:tcW w:w="5000" w:type="pct"/>
            <w:gridSpan w:val="5"/>
          </w:tcPr>
          <w:p w:rsidR="009E3CCC" w:rsidRPr="0012723D" w:rsidRDefault="009E3CCC" w:rsidP="009E3CC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</w:t>
            </w:r>
            <w:r w:rsidRPr="0012723D">
              <w:rPr>
                <w:rFonts w:cstheme="minorHAnsi"/>
                <w:lang w:val="en-GB"/>
              </w:rPr>
              <w:t>Ref.: No Migration</w:t>
            </w:r>
            <w:r w:rsidR="008473F8">
              <w:rPr>
                <w:rFonts w:cstheme="minorHAnsi"/>
                <w:lang w:val="en-GB"/>
              </w:rPr>
              <w:t xml:space="preserve"> B</w:t>
            </w:r>
            <w:r w:rsidRPr="0012723D">
              <w:rPr>
                <w:rFonts w:cstheme="minorHAnsi"/>
                <w:lang w:val="en-GB"/>
              </w:rPr>
              <w:t>ackground</w:t>
            </w:r>
          </w:p>
        </w:tc>
      </w:tr>
      <w:tr w:rsidR="009E3CCC" w:rsidRPr="0012723D" w:rsidTr="009E3CCC">
        <w:tc>
          <w:tcPr>
            <w:tcW w:w="5000" w:type="pct"/>
            <w:gridSpan w:val="5"/>
          </w:tcPr>
          <w:p w:rsidR="009E3CCC" w:rsidRPr="0012723D" w:rsidRDefault="009E3CCC" w:rsidP="009E3CC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 </w:t>
            </w:r>
            <w:r w:rsidRPr="0012723D">
              <w:rPr>
                <w:rFonts w:cstheme="minorHAnsi"/>
                <w:lang w:val="en-GB"/>
              </w:rPr>
              <w:t xml:space="preserve">1. Generation Migrant 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18-25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0.215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0.016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0.040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0.390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26-30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0.210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0.010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0.050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0.369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31-35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0.135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0.025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0.017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0.254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36-40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0.072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0.246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-0.050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0.194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41-45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-0.007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0.921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-0.142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0.128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46-51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0.065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0.402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-0.087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0.218</w:t>
            </w:r>
          </w:p>
        </w:tc>
      </w:tr>
      <w:tr w:rsidR="009E3CCC" w:rsidRPr="0012723D" w:rsidTr="009E3CCC">
        <w:tc>
          <w:tcPr>
            <w:tcW w:w="5000" w:type="pct"/>
            <w:gridSpan w:val="5"/>
          </w:tcPr>
          <w:p w:rsidR="009E3CCC" w:rsidRPr="00CB7ED7" w:rsidRDefault="009E3CCC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2. Generation Migrant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18-25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-0.056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0.264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-0.154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0.042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26-30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0.067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0.306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-0.061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0.194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31-35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0.055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0.411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-0.076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0.186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36-40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0.025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0.717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-0.110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0.160</w:t>
            </w:r>
          </w:p>
        </w:tc>
      </w:tr>
      <w:tr w:rsidR="00CB7ED7" w:rsidRPr="0012723D" w:rsidTr="00CB7ED7">
        <w:trPr>
          <w:trHeight w:val="68"/>
        </w:trPr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41-45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0.030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0.666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-0.105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0.165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46-51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0.061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0.381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-0.075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0.196</w:t>
            </w:r>
          </w:p>
        </w:tc>
      </w:tr>
      <w:tr w:rsidR="009E3CCC" w:rsidRPr="0012723D" w:rsidTr="009E3CCC">
        <w:tc>
          <w:tcPr>
            <w:tcW w:w="5000" w:type="pct"/>
            <w:gridSpan w:val="5"/>
          </w:tcPr>
          <w:p w:rsidR="009E3CCC" w:rsidRPr="0012723D" w:rsidRDefault="00CB7ED7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Anxious Mood</w:t>
            </w:r>
            <w:r w:rsidR="009E3CCC" w:rsidRPr="0012723D">
              <w:rPr>
                <w:rFonts w:cstheme="minorHAnsi"/>
                <w:i/>
              </w:rPr>
              <w:t xml:space="preserve"> x Age</w:t>
            </w:r>
          </w:p>
        </w:tc>
      </w:tr>
      <w:tr w:rsidR="009E3CCC" w:rsidRPr="0012723D" w:rsidTr="009E3CCC">
        <w:tc>
          <w:tcPr>
            <w:tcW w:w="5000" w:type="pct"/>
            <w:gridSpan w:val="5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12723D">
              <w:rPr>
                <w:rFonts w:cstheme="minorHAnsi"/>
              </w:rPr>
              <w:t>Ref.: No</w:t>
            </w:r>
            <w:r w:rsidR="00CB7ED7">
              <w:rPr>
                <w:rFonts w:cstheme="minorHAnsi"/>
              </w:rPr>
              <w:t xml:space="preserve"> Anxious Mood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12723D">
              <w:rPr>
                <w:rFonts w:cstheme="minorHAnsi"/>
              </w:rPr>
              <w:t>Anxiety Disorder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18-25 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0.05</w:t>
            </w:r>
            <w:r w:rsidR="00CB7ED7">
              <w:rPr>
                <w:rFonts w:cstheme="minorHAnsi"/>
              </w:rPr>
              <w:t>3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0.42</w:t>
            </w:r>
            <w:r w:rsidR="00CB7ED7">
              <w:rPr>
                <w:rFonts w:cstheme="minorHAnsi"/>
              </w:rPr>
              <w:t>3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-0.076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0.181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26-30 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0.09</w:t>
            </w:r>
            <w:r w:rsidR="00CB7ED7">
              <w:rPr>
                <w:rFonts w:cstheme="minorHAnsi"/>
              </w:rPr>
              <w:t>5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0.1</w:t>
            </w:r>
            <w:r w:rsidR="00CB7ED7">
              <w:rPr>
                <w:rFonts w:cstheme="minorHAnsi"/>
              </w:rPr>
              <w:t>64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-0.0</w:t>
            </w:r>
            <w:r w:rsidR="00CB7ED7">
              <w:rPr>
                <w:rFonts w:cstheme="minorHAnsi"/>
              </w:rPr>
              <w:t>39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0.225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31-35 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0.12</w:t>
            </w:r>
            <w:r w:rsidR="00CB7ED7">
              <w:rPr>
                <w:rFonts w:cstheme="minorHAnsi"/>
              </w:rPr>
              <w:t>5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</w:t>
            </w:r>
            <w:r w:rsidR="00CB7ED7">
              <w:rPr>
                <w:rFonts w:cstheme="minorHAnsi"/>
              </w:rPr>
              <w:t>46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0.00</w:t>
            </w:r>
            <w:r w:rsidR="00CB7ED7">
              <w:rPr>
                <w:rFonts w:cstheme="minorHAnsi"/>
              </w:rPr>
              <w:t>2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0.251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36-40 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0.04</w:t>
            </w:r>
            <w:r w:rsidR="00CB7ED7">
              <w:rPr>
                <w:rFonts w:cstheme="minorHAnsi"/>
              </w:rPr>
              <w:t>7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0.4</w:t>
            </w:r>
            <w:r w:rsidR="00CB7ED7">
              <w:rPr>
                <w:rFonts w:cstheme="minorHAnsi"/>
              </w:rPr>
              <w:t>64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-0.07</w:t>
            </w:r>
            <w:r w:rsidR="00CB7ED7">
              <w:rPr>
                <w:rFonts w:cstheme="minorHAnsi"/>
              </w:rPr>
              <w:t>9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0.17</w:t>
            </w:r>
            <w:r w:rsidR="00CB7ED7">
              <w:rPr>
                <w:rFonts w:cstheme="minorHAnsi"/>
              </w:rPr>
              <w:t>3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41-45 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0.1</w:t>
            </w:r>
            <w:r w:rsidR="00CB7ED7">
              <w:rPr>
                <w:rFonts w:cstheme="minorHAnsi"/>
              </w:rPr>
              <w:t>59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0.01</w:t>
            </w:r>
            <w:r w:rsidR="00CB7ED7">
              <w:rPr>
                <w:rFonts w:cstheme="minorHAnsi"/>
              </w:rPr>
              <w:t>5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0.03</w:t>
            </w:r>
            <w:r w:rsidR="00CB7ED7">
              <w:rPr>
                <w:rFonts w:cstheme="minorHAnsi"/>
              </w:rPr>
              <w:t>1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0.2</w:t>
            </w:r>
            <w:r w:rsidR="00CB7ED7">
              <w:rPr>
                <w:rFonts w:cstheme="minorHAnsi"/>
              </w:rPr>
              <w:t>87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46-51 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0.197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0.003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0.06</w:t>
            </w:r>
            <w:r w:rsidR="00CB7ED7">
              <w:rPr>
                <w:rFonts w:cstheme="minorHAnsi"/>
              </w:rPr>
              <w:t>7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0.327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12723D">
              <w:rPr>
                <w:rFonts w:cstheme="minorHAnsi"/>
                <w:i/>
              </w:rPr>
              <w:t>Part</w:t>
            </w:r>
            <w:r w:rsidR="00D773E9">
              <w:rPr>
                <w:rFonts w:cstheme="minorHAnsi"/>
                <w:i/>
              </w:rPr>
              <w:t>ner</w:t>
            </w:r>
            <w:r w:rsidRPr="0012723D">
              <w:rPr>
                <w:rFonts w:cstheme="minorHAnsi"/>
                <w:i/>
              </w:rPr>
              <w:t xml:space="preserve">ship Status x Age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12723D">
              <w:rPr>
                <w:rFonts w:cstheme="minorHAnsi"/>
              </w:rPr>
              <w:t>Ref.: Single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12723D">
              <w:rPr>
                <w:rFonts w:cstheme="minorHAnsi"/>
              </w:rPr>
              <w:t>Living Apart Together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18-25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-0.175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0.001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-0.275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-0.075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26-30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-0.343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-0.504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-0.182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31-35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-0.232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0.016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-0.421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-0.043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36-40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-0.162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0.147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-0.380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0.057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41-45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-0.226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0.062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-0.463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0.011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46-51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-0.297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0.014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-0.533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-0.060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12723D">
              <w:rPr>
                <w:rFonts w:cstheme="minorHAnsi"/>
              </w:rPr>
              <w:t xml:space="preserve">Cohabitation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18-25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-0.093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0.105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-0.206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0.019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26-30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-0.241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-0.357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-0.125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31-35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-0.267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-0.388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-0.147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36-40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-0.257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-0.386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-0.129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41-45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-0.251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-0.386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-0.115</w:t>
            </w:r>
          </w:p>
        </w:tc>
      </w:tr>
      <w:tr w:rsidR="00CB7ED7" w:rsidRPr="0012723D" w:rsidTr="009E3CCC">
        <w:tc>
          <w:tcPr>
            <w:tcW w:w="1449" w:type="pct"/>
          </w:tcPr>
          <w:p w:rsidR="00CB7ED7" w:rsidRPr="0012723D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46-51  </w:t>
            </w:r>
          </w:p>
        </w:tc>
        <w:tc>
          <w:tcPr>
            <w:tcW w:w="907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-0.189</w:t>
            </w:r>
          </w:p>
        </w:tc>
        <w:tc>
          <w:tcPr>
            <w:tcW w:w="903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 0.009</w:t>
            </w:r>
          </w:p>
        </w:tc>
        <w:tc>
          <w:tcPr>
            <w:tcW w:w="880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-0.332</w:t>
            </w:r>
          </w:p>
        </w:tc>
        <w:tc>
          <w:tcPr>
            <w:tcW w:w="861" w:type="pct"/>
          </w:tcPr>
          <w:p w:rsidR="00CB7ED7" w:rsidRPr="00CB7ED7" w:rsidRDefault="00CB7ED7" w:rsidP="00CB7ED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B7ED7">
              <w:rPr>
                <w:rFonts w:cstheme="minorHAnsi"/>
              </w:rPr>
              <w:t xml:space="preserve">   -0.046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12723D">
              <w:rPr>
                <w:rFonts w:cstheme="minorHAnsi"/>
                <w:i/>
              </w:rPr>
              <w:t>Social Network x Gender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12723D">
              <w:rPr>
                <w:rFonts w:cstheme="minorHAnsi"/>
              </w:rPr>
              <w:t>Ref.: No Social Network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12723D">
              <w:rPr>
                <w:rFonts w:cstheme="minorHAnsi"/>
              </w:rPr>
              <w:t xml:space="preserve">Social Network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>Male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-0.03</w:t>
            </w:r>
            <w:r w:rsidR="00CB7ED7">
              <w:rPr>
                <w:rFonts w:cstheme="minorHAnsi"/>
              </w:rPr>
              <w:t>7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0.1</w:t>
            </w:r>
            <w:r w:rsidR="00CB7ED7">
              <w:rPr>
                <w:rFonts w:cstheme="minorHAnsi"/>
              </w:rPr>
              <w:t>36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-0.08</w:t>
            </w:r>
            <w:r w:rsidR="00CB7ED7">
              <w:rPr>
                <w:rFonts w:cstheme="minorHAnsi"/>
              </w:rPr>
              <w:t>6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0.01</w:t>
            </w:r>
            <w:r w:rsidR="00CB7ED7">
              <w:rPr>
                <w:rFonts w:cstheme="minorHAnsi"/>
              </w:rPr>
              <w:t>2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>Female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-0.09</w:t>
            </w:r>
            <w:r w:rsidR="00CB7ED7">
              <w:rPr>
                <w:rFonts w:cstheme="minorHAnsi"/>
              </w:rPr>
              <w:t>1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-0.13</w:t>
            </w:r>
            <w:r w:rsidR="00CB7ED7">
              <w:rPr>
                <w:rFonts w:cstheme="minorHAnsi"/>
              </w:rPr>
              <w:t>8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-0.04</w:t>
            </w:r>
            <w:r w:rsidR="00CB7ED7">
              <w:rPr>
                <w:rFonts w:cstheme="minorHAnsi"/>
              </w:rPr>
              <w:t>5</w:t>
            </w:r>
          </w:p>
        </w:tc>
      </w:tr>
    </w:tbl>
    <w:p w:rsidR="000214A1" w:rsidRDefault="000214A1" w:rsidP="000214A1">
      <w:pPr>
        <w:spacing w:after="0"/>
        <w:jc w:val="both"/>
        <w:rPr>
          <w:lang w:val="en-GB"/>
        </w:rPr>
      </w:pPr>
      <w:r w:rsidRPr="009B4EA4">
        <w:rPr>
          <w:i/>
          <w:lang w:val="en-GB"/>
        </w:rPr>
        <w:t>Source:</w:t>
      </w:r>
      <w:r w:rsidRPr="009B4EA4">
        <w:rPr>
          <w:lang w:val="en-GB"/>
        </w:rPr>
        <w:t xml:space="preserve"> </w:t>
      </w:r>
      <w:proofErr w:type="spellStart"/>
      <w:r w:rsidRPr="009B4EA4">
        <w:rPr>
          <w:lang w:val="en-GB"/>
        </w:rPr>
        <w:t>FReDA</w:t>
      </w:r>
      <w:proofErr w:type="spellEnd"/>
      <w:r w:rsidRPr="009B4EA4">
        <w:rPr>
          <w:lang w:val="en-GB"/>
        </w:rPr>
        <w:t xml:space="preserve"> Panel, wave 1 (autumn/winter 2021/22). Authors’ own calculations.</w:t>
      </w:r>
    </w:p>
    <w:p w:rsidR="009E3CCC" w:rsidRPr="0012723D" w:rsidRDefault="009E3CCC" w:rsidP="009E3CCC">
      <w:pPr>
        <w:rPr>
          <w:lang w:val="en-GB"/>
        </w:rPr>
      </w:pPr>
      <w:r w:rsidRPr="0012723D">
        <w:rPr>
          <w:b/>
          <w:lang w:val="en-GB"/>
        </w:rPr>
        <w:t>Table A1</w:t>
      </w:r>
      <w:r w:rsidR="00311508">
        <w:rPr>
          <w:b/>
          <w:lang w:val="en-GB"/>
        </w:rPr>
        <w:t>9</w:t>
      </w:r>
      <w:r w:rsidRPr="0012723D">
        <w:rPr>
          <w:b/>
          <w:lang w:val="en-GB"/>
        </w:rPr>
        <w:t xml:space="preserve"> |</w:t>
      </w:r>
      <w:r w:rsidRPr="001373B4">
        <w:rPr>
          <w:lang w:val="en-GB"/>
        </w:rPr>
        <w:t xml:space="preserve"> Regression tables for </w:t>
      </w:r>
      <w:r>
        <w:rPr>
          <w:lang w:val="en-GB"/>
        </w:rPr>
        <w:t xml:space="preserve">Emotional Loneliness and the </w:t>
      </w:r>
      <w:r w:rsidRPr="001373B4">
        <w:rPr>
          <w:lang w:val="en-GB"/>
        </w:rPr>
        <w:t>Interactio</w:t>
      </w:r>
      <w:r>
        <w:rPr>
          <w:lang w:val="en-GB"/>
        </w:rPr>
        <w:t>ns with Predictors and Age or Gender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1646"/>
        <w:gridCol w:w="1638"/>
        <w:gridCol w:w="1597"/>
        <w:gridCol w:w="1562"/>
      </w:tblGrid>
      <w:tr w:rsidR="009E3CCC" w:rsidRPr="0012723D" w:rsidTr="009E3CCC">
        <w:tc>
          <w:tcPr>
            <w:tcW w:w="1449" w:type="pct"/>
            <w:tcBorders>
              <w:top w:val="single" w:sz="4" w:space="0" w:color="auto"/>
            </w:tcBorders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7" w:type="pct"/>
            <w:tcBorders>
              <w:top w:val="single" w:sz="4" w:space="0" w:color="auto"/>
            </w:tcBorders>
          </w:tcPr>
          <w:p w:rsidR="009E3CCC" w:rsidRPr="0012723D" w:rsidRDefault="009E3CCC" w:rsidP="009E3CCC">
            <w:pPr>
              <w:rPr>
                <w:rFonts w:cstheme="minorHAnsi"/>
                <w:lang w:val="en-GB"/>
              </w:rPr>
            </w:pPr>
            <w:proofErr w:type="spellStart"/>
            <w:r w:rsidRPr="0012723D">
              <w:rPr>
                <w:rFonts w:cstheme="minorHAnsi"/>
                <w:lang w:val="en-GB"/>
              </w:rPr>
              <w:t>dy</w:t>
            </w:r>
            <w:proofErr w:type="spellEnd"/>
            <w:r w:rsidRPr="0012723D">
              <w:rPr>
                <w:rFonts w:cstheme="minorHAnsi"/>
                <w:lang w:val="en-GB"/>
              </w:rPr>
              <w:t>/dx</w:t>
            </w:r>
          </w:p>
        </w:tc>
        <w:tc>
          <w:tcPr>
            <w:tcW w:w="903" w:type="pct"/>
            <w:tcBorders>
              <w:top w:val="single" w:sz="4" w:space="0" w:color="auto"/>
            </w:tcBorders>
          </w:tcPr>
          <w:p w:rsidR="009E3CCC" w:rsidRPr="0012723D" w:rsidRDefault="009E3CCC" w:rsidP="009E3CCC">
            <w:pPr>
              <w:rPr>
                <w:rFonts w:cstheme="minorHAnsi"/>
                <w:lang w:val="en-GB"/>
              </w:rPr>
            </w:pPr>
            <w:r w:rsidRPr="0012723D">
              <w:rPr>
                <w:rFonts w:cstheme="minorHAnsi"/>
                <w:lang w:val="en-GB"/>
              </w:rPr>
              <w:t>p-value</w:t>
            </w:r>
          </w:p>
        </w:tc>
        <w:tc>
          <w:tcPr>
            <w:tcW w:w="1741" w:type="pct"/>
            <w:gridSpan w:val="2"/>
            <w:tcBorders>
              <w:top w:val="single" w:sz="4" w:space="0" w:color="auto"/>
            </w:tcBorders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  <w:lang w:val="en-GB"/>
              </w:rPr>
              <w:t>95 Confidence Interval</w:t>
            </w:r>
          </w:p>
        </w:tc>
      </w:tr>
      <w:tr w:rsidR="009E3CCC" w:rsidRPr="0012723D" w:rsidTr="009E3CCC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  <w:b/>
              </w:rPr>
              <w:t xml:space="preserve">Social Loneliness </w:t>
            </w:r>
          </w:p>
        </w:tc>
      </w:tr>
      <w:tr w:rsidR="009E3CCC" w:rsidRPr="0012723D" w:rsidTr="009E3CCC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  <w:i/>
              </w:rPr>
              <w:t>Income Satisfaction x Age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18-25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-0.085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-0.123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-0.048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26-30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-0.096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-0.136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-0.056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31-35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-0.133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-0.171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-0.095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36-40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-0.012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0.549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-0.050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0.026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41-45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-0.027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0.193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-0.069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0.014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46-51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-0.066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0.002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-0.108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-0.024</w:t>
            </w:r>
          </w:p>
        </w:tc>
      </w:tr>
      <w:tr w:rsidR="009E3CCC" w:rsidRPr="0012723D" w:rsidTr="009E3CCC">
        <w:tc>
          <w:tcPr>
            <w:tcW w:w="5000" w:type="pct"/>
            <w:gridSpan w:val="5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  <w:i/>
              </w:rPr>
              <w:t>Par</w:t>
            </w:r>
            <w:r>
              <w:rPr>
                <w:rFonts w:cstheme="minorHAnsi"/>
                <w:i/>
              </w:rPr>
              <w:t>tner</w:t>
            </w:r>
            <w:r w:rsidRPr="0012723D">
              <w:rPr>
                <w:rFonts w:cstheme="minorHAnsi"/>
                <w:i/>
              </w:rPr>
              <w:t>ship Status x Age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12723D">
              <w:rPr>
                <w:rFonts w:cstheme="minorHAnsi"/>
              </w:rPr>
              <w:t>Ref.: Single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12723D">
              <w:rPr>
                <w:rFonts w:cstheme="minorHAnsi"/>
              </w:rPr>
              <w:t>Living Apart Together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18-25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-0.175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0.001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-0.275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-0.075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26-30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-0.343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-0.504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-0.182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31-35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-0.232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0.016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-0.421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-0.043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36-40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-0.162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0.147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-0.380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0.057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41-45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-0.226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0.062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-0.463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0.011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46-51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-0.297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0.014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-0.533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-0.060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12723D">
              <w:rPr>
                <w:rFonts w:cstheme="minorHAnsi"/>
              </w:rPr>
              <w:t>Cohabitation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18-25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-0.093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0.105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-0.206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0.019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26-30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-0.241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-0.357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-0.125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31-35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-0.267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-0.388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-0.147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36-40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-0.257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-0.386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-0.129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41-45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-0.251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-0.386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-0.115</w:t>
            </w:r>
          </w:p>
        </w:tc>
      </w:tr>
      <w:tr w:rsidR="008473F8" w:rsidRPr="0012723D" w:rsidTr="009E3CCC">
        <w:tc>
          <w:tcPr>
            <w:tcW w:w="1449" w:type="pct"/>
          </w:tcPr>
          <w:p w:rsidR="008473F8" w:rsidRPr="0012723D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46-51  </w:t>
            </w:r>
          </w:p>
        </w:tc>
        <w:tc>
          <w:tcPr>
            <w:tcW w:w="907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-0.189</w:t>
            </w:r>
          </w:p>
        </w:tc>
        <w:tc>
          <w:tcPr>
            <w:tcW w:w="903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 0.009</w:t>
            </w:r>
          </w:p>
        </w:tc>
        <w:tc>
          <w:tcPr>
            <w:tcW w:w="880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-0.332</w:t>
            </w:r>
          </w:p>
        </w:tc>
        <w:tc>
          <w:tcPr>
            <w:tcW w:w="861" w:type="pct"/>
          </w:tcPr>
          <w:p w:rsidR="008473F8" w:rsidRPr="008473F8" w:rsidRDefault="008473F8" w:rsidP="008473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8473F8">
              <w:rPr>
                <w:rFonts w:cstheme="minorHAnsi"/>
              </w:rPr>
              <w:t xml:space="preserve">   -0.046</w:t>
            </w:r>
          </w:p>
        </w:tc>
      </w:tr>
      <w:tr w:rsidR="009E3CCC" w:rsidRPr="0012723D" w:rsidTr="009E3CCC">
        <w:tc>
          <w:tcPr>
            <w:tcW w:w="5000" w:type="pct"/>
            <w:gridSpan w:val="5"/>
          </w:tcPr>
          <w:p w:rsidR="009E3CCC" w:rsidRPr="00057AB3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057AB3">
              <w:rPr>
                <w:rFonts w:cstheme="minorHAnsi"/>
                <w:i/>
              </w:rPr>
              <w:t>Depressed Mood x Age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057AB3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057AB3">
              <w:rPr>
                <w:rFonts w:cstheme="minorHAnsi"/>
              </w:rPr>
              <w:t xml:space="preserve">  Ref.: No Depressed Mood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12723D">
              <w:rPr>
                <w:rFonts w:cstheme="minorHAnsi"/>
              </w:rPr>
              <w:t>Depressed Mood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18-25 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0.25</w:t>
            </w:r>
            <w:r w:rsidR="00057AB3">
              <w:rPr>
                <w:rFonts w:cstheme="minorHAnsi"/>
              </w:rPr>
              <w:t>0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0.14</w:t>
            </w:r>
            <w:r w:rsidR="00057AB3">
              <w:rPr>
                <w:rFonts w:cstheme="minorHAnsi"/>
              </w:rPr>
              <w:t>3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0.35</w:t>
            </w:r>
            <w:r w:rsidR="00057AB3">
              <w:rPr>
                <w:rFonts w:cstheme="minorHAnsi"/>
              </w:rPr>
              <w:t>8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26-30 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0.2</w:t>
            </w:r>
            <w:r w:rsidR="00057AB3">
              <w:rPr>
                <w:rFonts w:cstheme="minorHAnsi"/>
              </w:rPr>
              <w:t>15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0.002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</w:t>
            </w:r>
            <w:r w:rsidR="00057AB3">
              <w:rPr>
                <w:rFonts w:cstheme="minorHAnsi"/>
              </w:rPr>
              <w:t>80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0.3</w:t>
            </w:r>
            <w:r w:rsidR="00057AB3">
              <w:rPr>
                <w:rFonts w:cstheme="minorHAnsi"/>
              </w:rPr>
              <w:t>50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31-35 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0.1</w:t>
            </w:r>
            <w:r w:rsidR="00057AB3">
              <w:rPr>
                <w:rFonts w:cstheme="minorHAnsi"/>
              </w:rPr>
              <w:t>49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0.04</w:t>
            </w:r>
            <w:r w:rsidR="00057AB3">
              <w:rPr>
                <w:rFonts w:cstheme="minorHAnsi"/>
              </w:rPr>
              <w:t>5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0.00</w:t>
            </w:r>
            <w:r w:rsidR="00057AB3">
              <w:rPr>
                <w:rFonts w:cstheme="minorHAnsi"/>
              </w:rPr>
              <w:t>3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0.29</w:t>
            </w:r>
            <w:r w:rsidR="00057AB3">
              <w:rPr>
                <w:rFonts w:cstheme="minorHAnsi"/>
              </w:rPr>
              <w:t>4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36-40 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0.10</w:t>
            </w:r>
            <w:r w:rsidR="00057AB3">
              <w:rPr>
                <w:rFonts w:cstheme="minorHAnsi"/>
              </w:rPr>
              <w:t>1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0.1</w:t>
            </w:r>
            <w:r w:rsidR="00057AB3">
              <w:rPr>
                <w:rFonts w:cstheme="minorHAnsi"/>
              </w:rPr>
              <w:t>94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-0.0</w:t>
            </w:r>
            <w:r w:rsidR="00057AB3">
              <w:rPr>
                <w:rFonts w:cstheme="minorHAnsi"/>
              </w:rPr>
              <w:t>51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0.25</w:t>
            </w:r>
            <w:r w:rsidR="00057AB3">
              <w:rPr>
                <w:rFonts w:cstheme="minorHAnsi"/>
              </w:rPr>
              <w:t>3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41-45 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-0.00</w:t>
            </w:r>
            <w:r w:rsidR="00057AB3">
              <w:rPr>
                <w:rFonts w:cstheme="minorHAnsi"/>
              </w:rPr>
              <w:t>3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0.9</w:t>
            </w:r>
            <w:r w:rsidR="00057AB3">
              <w:rPr>
                <w:rFonts w:cstheme="minorHAnsi"/>
              </w:rPr>
              <w:t>69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-0.16</w:t>
            </w:r>
            <w:r w:rsidR="00057AB3">
              <w:rPr>
                <w:rFonts w:cstheme="minorHAnsi"/>
              </w:rPr>
              <w:t>5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0.1</w:t>
            </w:r>
            <w:r w:rsidR="00057AB3">
              <w:rPr>
                <w:rFonts w:cstheme="minorHAnsi"/>
              </w:rPr>
              <w:t>71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 xml:space="preserve">46-51 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0.06</w:t>
            </w:r>
            <w:r w:rsidR="00057AB3">
              <w:rPr>
                <w:rFonts w:cstheme="minorHAnsi"/>
              </w:rPr>
              <w:t>4</w:t>
            </w: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0.48</w:t>
            </w:r>
            <w:r w:rsidR="00057AB3">
              <w:rPr>
                <w:rFonts w:cstheme="minorHAnsi"/>
              </w:rPr>
              <w:t>2</w:t>
            </w: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-0.11</w:t>
            </w:r>
            <w:r w:rsidR="00057AB3">
              <w:rPr>
                <w:rFonts w:cstheme="minorHAnsi"/>
              </w:rPr>
              <w:t>5</w:t>
            </w: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12723D">
              <w:rPr>
                <w:rFonts w:cstheme="minorHAnsi"/>
              </w:rPr>
              <w:t xml:space="preserve">    0.24</w:t>
            </w:r>
            <w:r w:rsidR="00057AB3">
              <w:rPr>
                <w:rFonts w:cstheme="minorHAnsi"/>
              </w:rPr>
              <w:t>3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C42377">
              <w:rPr>
                <w:rFonts w:cstheme="minorHAnsi"/>
                <w:i/>
              </w:rPr>
              <w:t>Migration Status x Gender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3CCC" w:rsidRPr="0012723D" w:rsidTr="009E3CCC">
        <w:tc>
          <w:tcPr>
            <w:tcW w:w="5000" w:type="pct"/>
            <w:gridSpan w:val="5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Ref.: No Migration Background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1. Generation Migrant 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>Male</w:t>
            </w:r>
          </w:p>
        </w:tc>
        <w:tc>
          <w:tcPr>
            <w:tcW w:w="907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0.26</w:t>
            </w:r>
            <w:r w:rsidR="00057AB3">
              <w:rPr>
                <w:rFonts w:cstheme="minorHAnsi"/>
              </w:rPr>
              <w:t>5</w:t>
            </w:r>
          </w:p>
        </w:tc>
        <w:tc>
          <w:tcPr>
            <w:tcW w:w="903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0.16</w:t>
            </w:r>
            <w:r w:rsidR="00057AB3">
              <w:rPr>
                <w:rFonts w:cstheme="minorHAnsi"/>
              </w:rPr>
              <w:t>0</w:t>
            </w:r>
          </w:p>
        </w:tc>
        <w:tc>
          <w:tcPr>
            <w:tcW w:w="861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0.37</w:t>
            </w:r>
            <w:r w:rsidR="00057AB3">
              <w:rPr>
                <w:rFonts w:cstheme="minorHAnsi"/>
              </w:rPr>
              <w:t>0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>Female</w:t>
            </w:r>
          </w:p>
        </w:tc>
        <w:tc>
          <w:tcPr>
            <w:tcW w:w="907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0.34</w:t>
            </w:r>
            <w:r w:rsidR="00057AB3">
              <w:rPr>
                <w:rFonts w:cstheme="minorHAnsi"/>
              </w:rPr>
              <w:t>4</w:t>
            </w:r>
          </w:p>
        </w:tc>
        <w:tc>
          <w:tcPr>
            <w:tcW w:w="903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0.000</w:t>
            </w:r>
          </w:p>
        </w:tc>
        <w:tc>
          <w:tcPr>
            <w:tcW w:w="880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0.25</w:t>
            </w:r>
            <w:r w:rsidR="00057AB3">
              <w:rPr>
                <w:rFonts w:cstheme="minorHAnsi"/>
              </w:rPr>
              <w:t>5</w:t>
            </w:r>
          </w:p>
        </w:tc>
        <w:tc>
          <w:tcPr>
            <w:tcW w:w="861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0.43</w:t>
            </w:r>
            <w:r w:rsidR="00057AB3">
              <w:rPr>
                <w:rFonts w:cstheme="minorHAnsi"/>
              </w:rPr>
              <w:t>3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2. Generation Migrant</w:t>
            </w: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>Male</w:t>
            </w:r>
          </w:p>
        </w:tc>
        <w:tc>
          <w:tcPr>
            <w:tcW w:w="907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0.043</w:t>
            </w:r>
          </w:p>
        </w:tc>
        <w:tc>
          <w:tcPr>
            <w:tcW w:w="903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0.35</w:t>
            </w:r>
            <w:r w:rsidR="00057AB3">
              <w:rPr>
                <w:rFonts w:cstheme="minorHAnsi"/>
              </w:rPr>
              <w:t>3</w:t>
            </w:r>
          </w:p>
        </w:tc>
        <w:tc>
          <w:tcPr>
            <w:tcW w:w="880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-0.047</w:t>
            </w:r>
          </w:p>
        </w:tc>
        <w:tc>
          <w:tcPr>
            <w:tcW w:w="861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0.13</w:t>
            </w:r>
            <w:r w:rsidR="00057AB3">
              <w:rPr>
                <w:rFonts w:cstheme="minorHAnsi"/>
              </w:rPr>
              <w:t>2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2723D">
              <w:rPr>
                <w:rFonts w:cstheme="minorHAnsi"/>
              </w:rPr>
              <w:t>Female</w:t>
            </w:r>
          </w:p>
        </w:tc>
        <w:tc>
          <w:tcPr>
            <w:tcW w:w="907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0.10</w:t>
            </w:r>
            <w:r w:rsidR="00057AB3">
              <w:rPr>
                <w:rFonts w:cstheme="minorHAnsi"/>
              </w:rPr>
              <w:t>2</w:t>
            </w:r>
          </w:p>
        </w:tc>
        <w:tc>
          <w:tcPr>
            <w:tcW w:w="903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0.01</w:t>
            </w:r>
            <w:r w:rsidR="00057AB3">
              <w:rPr>
                <w:rFonts w:cstheme="minorHAnsi"/>
              </w:rPr>
              <w:t>5</w:t>
            </w:r>
          </w:p>
        </w:tc>
        <w:tc>
          <w:tcPr>
            <w:tcW w:w="880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0.02</w:t>
            </w:r>
            <w:r w:rsidR="00057AB3">
              <w:rPr>
                <w:rFonts w:cstheme="minorHAnsi"/>
              </w:rPr>
              <w:t>0</w:t>
            </w:r>
          </w:p>
        </w:tc>
        <w:tc>
          <w:tcPr>
            <w:tcW w:w="861" w:type="pct"/>
          </w:tcPr>
          <w:p w:rsidR="009E3CCC" w:rsidRPr="00C42377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C42377">
              <w:rPr>
                <w:rFonts w:cstheme="minorHAnsi"/>
              </w:rPr>
              <w:t xml:space="preserve">    0.18</w:t>
            </w:r>
            <w:r w:rsidR="00057AB3">
              <w:rPr>
                <w:rFonts w:cstheme="minorHAnsi"/>
              </w:rPr>
              <w:t>3</w:t>
            </w:r>
          </w:p>
        </w:tc>
      </w:tr>
      <w:tr w:rsidR="009E3CCC" w:rsidRPr="0012723D" w:rsidTr="009E3CCC">
        <w:tc>
          <w:tcPr>
            <w:tcW w:w="1449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7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80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1" w:type="pct"/>
          </w:tcPr>
          <w:p w:rsidR="009E3CCC" w:rsidRPr="0012723D" w:rsidRDefault="009E3CCC" w:rsidP="009E3CCC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9E3CCC" w:rsidRPr="00940CEB" w:rsidRDefault="000214A1" w:rsidP="009E3CCC">
      <w:pPr>
        <w:rPr>
          <w:sz w:val="24"/>
          <w:lang w:val="en-GB"/>
        </w:rPr>
      </w:pPr>
      <w:r w:rsidRPr="009B4EA4">
        <w:rPr>
          <w:i/>
          <w:lang w:val="en-GB"/>
        </w:rPr>
        <w:t>Source:</w:t>
      </w:r>
      <w:r w:rsidRPr="009B4EA4">
        <w:rPr>
          <w:lang w:val="en-GB"/>
        </w:rPr>
        <w:t xml:space="preserve"> </w:t>
      </w:r>
      <w:proofErr w:type="spellStart"/>
      <w:r w:rsidRPr="009B4EA4">
        <w:rPr>
          <w:lang w:val="en-GB"/>
        </w:rPr>
        <w:t>FReDA</w:t>
      </w:r>
      <w:proofErr w:type="spellEnd"/>
      <w:r w:rsidRPr="009B4EA4">
        <w:rPr>
          <w:lang w:val="en-GB"/>
        </w:rPr>
        <w:t xml:space="preserve"> Panel, wave 1 (autumn/winter 2021/22). Authors’ own calculations.</w:t>
      </w:r>
    </w:p>
    <w:p w:rsidR="009E3CCC" w:rsidRPr="0012723D" w:rsidRDefault="009E3CCC" w:rsidP="009E3CCC">
      <w:pPr>
        <w:rPr>
          <w:lang w:val="en-GB"/>
        </w:rPr>
      </w:pPr>
    </w:p>
    <w:p w:rsidR="003C74C1" w:rsidRDefault="003C74C1" w:rsidP="000E530E">
      <w:pPr>
        <w:rPr>
          <w:rFonts w:cstheme="minorHAnsi"/>
          <w:b/>
          <w:lang w:val="en-GB"/>
        </w:rPr>
        <w:sectPr w:rsidR="003C74C1" w:rsidSect="009B4EA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B4EA4" w:rsidRDefault="009B4EA4" w:rsidP="009B4EA4">
      <w:pPr>
        <w:spacing w:before="240"/>
        <w:rPr>
          <w:rFonts w:cstheme="minorHAnsi"/>
          <w:lang w:val="en-GB"/>
        </w:rPr>
      </w:pPr>
      <w:r w:rsidRPr="009B4EA4">
        <w:rPr>
          <w:rFonts w:cstheme="minorHAnsi"/>
          <w:b/>
          <w:lang w:val="en-GB"/>
        </w:rPr>
        <w:t>Figure A1</w:t>
      </w:r>
      <w:r>
        <w:rPr>
          <w:rFonts w:cstheme="minorHAnsi"/>
          <w:lang w:val="en-GB"/>
        </w:rPr>
        <w:t xml:space="preserve"> </w:t>
      </w:r>
      <w:r w:rsidR="000E530E" w:rsidRPr="000E530E">
        <w:rPr>
          <w:rFonts w:cstheme="minorHAnsi"/>
          <w:b/>
          <w:lang w:val="en-GB"/>
        </w:rPr>
        <w:t>|</w:t>
      </w:r>
      <w:r w:rsidR="000E530E">
        <w:rPr>
          <w:rFonts w:cstheme="minorHAnsi"/>
          <w:lang w:val="en-GB"/>
        </w:rPr>
        <w:t xml:space="preserve"> </w:t>
      </w:r>
      <w:r w:rsidRPr="00C66014">
        <w:rPr>
          <w:rFonts w:cstheme="minorHAnsi"/>
          <w:lang w:val="en-GB"/>
        </w:rPr>
        <w:t xml:space="preserve">Base Model for Overall Loneliness, Emotional Loneliness and Social Loneliness </w:t>
      </w:r>
      <w:r>
        <w:rPr>
          <w:rFonts w:cstheme="minorHAnsi"/>
          <w:lang w:val="en-GB"/>
        </w:rPr>
        <w:t xml:space="preserve">on a y-axis ranging from 0 – 3 </w:t>
      </w:r>
    </w:p>
    <w:p w:rsidR="009B4EA4" w:rsidRPr="009B4EA4" w:rsidRDefault="009B4EA4" w:rsidP="009B4EA4">
      <w:pPr>
        <w:spacing w:before="240"/>
        <w:rPr>
          <w:rFonts w:cstheme="minorHAnsi"/>
          <w:lang w:val="en-GB"/>
        </w:rPr>
      </w:pPr>
      <w:r>
        <w:rPr>
          <w:noProof/>
        </w:rPr>
        <w:drawing>
          <wp:inline distT="0" distB="0" distL="0" distR="0">
            <wp:extent cx="5760468" cy="353162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7"/>
                    <a:stretch/>
                  </pic:blipFill>
                  <pic:spPr bwMode="auto">
                    <a:xfrm>
                      <a:off x="0" y="0"/>
                      <a:ext cx="5760720" cy="353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4EA4" w:rsidRPr="009B4EA4" w:rsidRDefault="009B4EA4" w:rsidP="009B4EA4">
      <w:pPr>
        <w:spacing w:after="120"/>
        <w:jc w:val="both"/>
        <w:rPr>
          <w:rFonts w:cstheme="minorHAnsi"/>
          <w:sz w:val="20"/>
          <w:szCs w:val="16"/>
          <w:lang w:val="en-GB"/>
        </w:rPr>
      </w:pPr>
      <w:r w:rsidRPr="009B4EA4">
        <w:rPr>
          <w:i/>
          <w:lang w:val="en-GB"/>
        </w:rPr>
        <w:t>Note:</w:t>
      </w:r>
      <w:r>
        <w:rPr>
          <w:lang w:val="en-GB"/>
        </w:rPr>
        <w:t xml:space="preserve"> </w:t>
      </w:r>
      <w:r w:rsidRPr="009B4EA4">
        <w:rPr>
          <w:lang w:val="en-GB"/>
        </w:rPr>
        <w:t>The base model includes age (categorical) and gender (binary). Loneliness was measured on a scale from 0 to 3. Figure 1 in the main text presents a zoomed-in view of the graph, with the y-axis ranging from 1.2 to 1.8.</w:t>
      </w:r>
    </w:p>
    <w:p w:rsidR="00377F9B" w:rsidRDefault="009B4EA4" w:rsidP="009B4EA4">
      <w:pPr>
        <w:spacing w:after="0"/>
        <w:jc w:val="both"/>
        <w:rPr>
          <w:lang w:val="en-GB"/>
        </w:rPr>
      </w:pPr>
      <w:r w:rsidRPr="009B4EA4">
        <w:rPr>
          <w:i/>
          <w:lang w:val="en-GB"/>
        </w:rPr>
        <w:t>Source:</w:t>
      </w:r>
      <w:r w:rsidRPr="009B4EA4">
        <w:rPr>
          <w:lang w:val="en-GB"/>
        </w:rPr>
        <w:t xml:space="preserve"> </w:t>
      </w:r>
      <w:proofErr w:type="spellStart"/>
      <w:r w:rsidRPr="009B4EA4">
        <w:rPr>
          <w:lang w:val="en-GB"/>
        </w:rPr>
        <w:t>FReDA</w:t>
      </w:r>
      <w:proofErr w:type="spellEnd"/>
      <w:r w:rsidRPr="009B4EA4">
        <w:rPr>
          <w:lang w:val="en-GB"/>
        </w:rPr>
        <w:t xml:space="preserve"> Panel, wave 1 (autumn/winter 2021/22). Authors’ own calculations.</w:t>
      </w:r>
    </w:p>
    <w:p w:rsidR="00377F9B" w:rsidRDefault="00377F9B">
      <w:pPr>
        <w:rPr>
          <w:lang w:val="en-GB"/>
        </w:rPr>
      </w:pPr>
      <w:r>
        <w:rPr>
          <w:lang w:val="en-GB"/>
        </w:rPr>
        <w:br w:type="page"/>
      </w:r>
    </w:p>
    <w:p w:rsidR="00377F9B" w:rsidRDefault="00377F9B" w:rsidP="00377F9B">
      <w:pPr>
        <w:spacing w:before="240"/>
        <w:rPr>
          <w:rFonts w:cstheme="minorHAnsi"/>
          <w:lang w:val="en-GB"/>
        </w:rPr>
      </w:pPr>
      <w:r w:rsidRPr="009B4EA4">
        <w:rPr>
          <w:rFonts w:cstheme="minorHAnsi"/>
          <w:b/>
          <w:lang w:val="en-GB"/>
        </w:rPr>
        <w:t xml:space="preserve">Figure </w:t>
      </w:r>
      <w:r w:rsidRPr="000E530E">
        <w:rPr>
          <w:rFonts w:cstheme="minorHAnsi"/>
          <w:b/>
          <w:lang w:val="en-GB"/>
        </w:rPr>
        <w:t xml:space="preserve">A2 </w:t>
      </w:r>
      <w:r w:rsidR="000E530E" w:rsidRPr="000E530E">
        <w:rPr>
          <w:rFonts w:cstheme="minorHAnsi"/>
          <w:b/>
          <w:sz w:val="20"/>
          <w:lang w:val="en-GB"/>
        </w:rPr>
        <w:t>|</w:t>
      </w:r>
      <w:r w:rsidR="000E530E">
        <w:rPr>
          <w:rFonts w:cstheme="minorHAnsi"/>
          <w:sz w:val="20"/>
          <w:lang w:val="en-GB"/>
        </w:rPr>
        <w:t xml:space="preserve"> </w:t>
      </w:r>
      <w:r>
        <w:rPr>
          <w:rFonts w:cstheme="minorHAnsi"/>
          <w:lang w:val="en-GB"/>
        </w:rPr>
        <w:t>Full</w:t>
      </w:r>
      <w:r w:rsidRPr="00C66014">
        <w:rPr>
          <w:rFonts w:cstheme="minorHAnsi"/>
          <w:lang w:val="en-GB"/>
        </w:rPr>
        <w:t xml:space="preserve"> Model for Overall Loneliness, Emotional Loneliness and Social Loneliness </w:t>
      </w:r>
      <w:r>
        <w:rPr>
          <w:rFonts w:cstheme="minorHAnsi"/>
          <w:lang w:val="en-GB"/>
        </w:rPr>
        <w:t xml:space="preserve">on a y-axis ranging from 0 – 3 </w:t>
      </w:r>
    </w:p>
    <w:p w:rsidR="00377F9B" w:rsidRPr="00377F9B" w:rsidRDefault="00377F9B" w:rsidP="00377F9B">
      <w:pPr>
        <w:spacing w:before="240"/>
        <w:rPr>
          <w:rFonts w:cstheme="minorHAnsi"/>
          <w:lang w:val="en-GB"/>
        </w:rPr>
      </w:pPr>
      <w:r>
        <w:rPr>
          <w:noProof/>
        </w:rPr>
        <w:drawing>
          <wp:inline distT="0" distB="0" distL="0" distR="0">
            <wp:extent cx="5760468" cy="3587897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93"/>
                    <a:stretch/>
                  </pic:blipFill>
                  <pic:spPr bwMode="auto">
                    <a:xfrm>
                      <a:off x="0" y="0"/>
                      <a:ext cx="5760720" cy="358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7F9B" w:rsidRPr="009B4EA4" w:rsidRDefault="00377F9B" w:rsidP="00377F9B">
      <w:pPr>
        <w:spacing w:after="120"/>
        <w:jc w:val="both"/>
        <w:rPr>
          <w:rFonts w:cstheme="minorHAnsi"/>
          <w:sz w:val="20"/>
          <w:szCs w:val="16"/>
          <w:lang w:val="en-GB"/>
        </w:rPr>
      </w:pPr>
      <w:r w:rsidRPr="009B4EA4">
        <w:rPr>
          <w:i/>
          <w:lang w:val="en-GB"/>
        </w:rPr>
        <w:t>Note:</w:t>
      </w:r>
      <w:r>
        <w:rPr>
          <w:lang w:val="en-GB"/>
        </w:rPr>
        <w:t xml:space="preserve"> </w:t>
      </w:r>
      <w:r w:rsidR="000E530E" w:rsidRPr="000E530E">
        <w:rPr>
          <w:lang w:val="en-GB"/>
        </w:rPr>
        <w:t xml:space="preserve">Full model including age (categorical) and gender (binary), and all predictor sets from Models 1-4: socio-demographic characteristics, social relationships, health variables, and personality traits. </w:t>
      </w:r>
      <w:r w:rsidRPr="009B4EA4">
        <w:rPr>
          <w:lang w:val="en-GB"/>
        </w:rPr>
        <w:t xml:space="preserve">Loneliness was measured on a scale from 0 to 3. Figure </w:t>
      </w:r>
      <w:r w:rsidR="000E530E">
        <w:rPr>
          <w:lang w:val="en-GB"/>
        </w:rPr>
        <w:t>3</w:t>
      </w:r>
      <w:r w:rsidRPr="009B4EA4">
        <w:rPr>
          <w:lang w:val="en-GB"/>
        </w:rPr>
        <w:t xml:space="preserve"> in the main text presents a zoomed-in view of the graph, with the y-axis ranging from 1.2 to 1.8.</w:t>
      </w:r>
    </w:p>
    <w:p w:rsidR="00377F9B" w:rsidRDefault="00377F9B" w:rsidP="00377F9B">
      <w:pPr>
        <w:spacing w:after="0"/>
        <w:jc w:val="both"/>
        <w:rPr>
          <w:lang w:val="en-GB"/>
        </w:rPr>
      </w:pPr>
      <w:r w:rsidRPr="009B4EA4">
        <w:rPr>
          <w:i/>
          <w:lang w:val="en-GB"/>
        </w:rPr>
        <w:t>Source:</w:t>
      </w:r>
      <w:r w:rsidRPr="009B4EA4">
        <w:rPr>
          <w:lang w:val="en-GB"/>
        </w:rPr>
        <w:t xml:space="preserve"> </w:t>
      </w:r>
      <w:proofErr w:type="spellStart"/>
      <w:r w:rsidRPr="009B4EA4">
        <w:rPr>
          <w:lang w:val="en-GB"/>
        </w:rPr>
        <w:t>FReDA</w:t>
      </w:r>
      <w:proofErr w:type="spellEnd"/>
      <w:r w:rsidRPr="009B4EA4">
        <w:rPr>
          <w:lang w:val="en-GB"/>
        </w:rPr>
        <w:t xml:space="preserve"> Panel, wave 1 (autumn/winter 2021/22). Authors’ own calculations.</w:t>
      </w:r>
    </w:p>
    <w:p w:rsidR="000E530E" w:rsidRDefault="000E530E">
      <w:pPr>
        <w:rPr>
          <w:rFonts w:cstheme="minorHAnsi"/>
          <w:lang w:val="en-GB"/>
        </w:rPr>
        <w:sectPr w:rsidR="000E530E" w:rsidSect="009B4EA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B4EA4" w:rsidRDefault="000E530E" w:rsidP="009B4EA4">
      <w:pPr>
        <w:spacing w:after="0"/>
        <w:jc w:val="both"/>
        <w:rPr>
          <w:rFonts w:cstheme="minorHAnsi"/>
          <w:lang w:val="en-GB"/>
        </w:rPr>
      </w:pPr>
      <w:r w:rsidRPr="009B4EA4">
        <w:rPr>
          <w:rFonts w:cstheme="minorHAnsi"/>
          <w:b/>
          <w:lang w:val="en-GB"/>
        </w:rPr>
        <w:t xml:space="preserve">Figure </w:t>
      </w:r>
      <w:r w:rsidRPr="000E530E">
        <w:rPr>
          <w:rFonts w:cstheme="minorHAnsi"/>
          <w:b/>
          <w:lang w:val="en-GB"/>
        </w:rPr>
        <w:t>A</w:t>
      </w:r>
      <w:r>
        <w:rPr>
          <w:rFonts w:cstheme="minorHAnsi"/>
          <w:b/>
          <w:lang w:val="en-GB"/>
        </w:rPr>
        <w:t>3</w:t>
      </w:r>
      <w:r w:rsidRPr="000E530E">
        <w:rPr>
          <w:rFonts w:cstheme="minorHAnsi"/>
          <w:b/>
          <w:lang w:val="en-GB"/>
        </w:rPr>
        <w:t xml:space="preserve"> </w:t>
      </w:r>
      <w:r w:rsidRPr="000E530E">
        <w:rPr>
          <w:rFonts w:cstheme="minorHAnsi"/>
          <w:b/>
          <w:sz w:val="20"/>
          <w:lang w:val="en-GB"/>
        </w:rPr>
        <w:t>|</w:t>
      </w:r>
      <w:r>
        <w:rPr>
          <w:rFonts w:cstheme="minorHAnsi"/>
          <w:sz w:val="20"/>
          <w:lang w:val="en-GB"/>
        </w:rPr>
        <w:t xml:space="preserve"> </w:t>
      </w:r>
      <w:r>
        <w:rPr>
          <w:rFonts w:cstheme="minorHAnsi"/>
          <w:lang w:val="en-GB"/>
        </w:rPr>
        <w:t>Full</w:t>
      </w:r>
      <w:r w:rsidRPr="00C66014">
        <w:rPr>
          <w:rFonts w:cstheme="minorHAnsi"/>
          <w:lang w:val="en-GB"/>
        </w:rPr>
        <w:t xml:space="preserve"> Model for Overall Loneliness, Emotional Loneliness and Social Loneliness </w:t>
      </w:r>
      <w:r>
        <w:rPr>
          <w:rFonts w:cstheme="minorHAnsi"/>
          <w:lang w:val="en-GB"/>
        </w:rPr>
        <w:t>on a y-axis ranging from 0 – 3, stratified by gender</w:t>
      </w:r>
    </w:p>
    <w:p w:rsidR="000E530E" w:rsidRDefault="000E530E" w:rsidP="009B4EA4">
      <w:pPr>
        <w:spacing w:after="0"/>
        <w:jc w:val="both"/>
        <w:rPr>
          <w:rFonts w:cstheme="minorHAnsi"/>
          <w:lang w:val="en-GB"/>
        </w:rPr>
      </w:pPr>
      <w:r>
        <w:rPr>
          <w:noProof/>
        </w:rPr>
        <w:drawing>
          <wp:inline distT="0" distB="0" distL="0" distR="0">
            <wp:extent cx="8693834" cy="3162536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3681" cy="317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30E" w:rsidRPr="009B4EA4" w:rsidRDefault="000E530E" w:rsidP="000E530E">
      <w:pPr>
        <w:spacing w:after="120"/>
        <w:jc w:val="both"/>
        <w:rPr>
          <w:rFonts w:cstheme="minorHAnsi"/>
          <w:sz w:val="20"/>
          <w:szCs w:val="16"/>
          <w:lang w:val="en-GB"/>
        </w:rPr>
      </w:pPr>
      <w:r w:rsidRPr="009B4EA4">
        <w:rPr>
          <w:i/>
          <w:lang w:val="en-GB"/>
        </w:rPr>
        <w:t>Note:</w:t>
      </w:r>
      <w:r>
        <w:rPr>
          <w:lang w:val="en-GB"/>
        </w:rPr>
        <w:t xml:space="preserve"> </w:t>
      </w:r>
      <w:r w:rsidRPr="000E530E">
        <w:rPr>
          <w:lang w:val="en-GB"/>
        </w:rPr>
        <w:t xml:space="preserve">Full model including age (categorical) and gender (binary), and all predictor sets from Models 1-4: socio-demographic characteristics, social relationships, health variables, and personality traits. </w:t>
      </w:r>
      <w:r w:rsidRPr="009B4EA4">
        <w:rPr>
          <w:lang w:val="en-GB"/>
        </w:rPr>
        <w:t xml:space="preserve">Loneliness was measured on a scale from 0 to 3. Figure </w:t>
      </w:r>
      <w:r>
        <w:rPr>
          <w:lang w:val="en-GB"/>
        </w:rPr>
        <w:t>4</w:t>
      </w:r>
      <w:r w:rsidRPr="009B4EA4">
        <w:rPr>
          <w:lang w:val="en-GB"/>
        </w:rPr>
        <w:t xml:space="preserve"> in the main text presents a zoomed-in view of the graph, with the y-axis ranging from 1.2 to 1.8.</w:t>
      </w:r>
    </w:p>
    <w:p w:rsidR="000E530E" w:rsidRDefault="000E530E" w:rsidP="000E530E">
      <w:pPr>
        <w:spacing w:after="0"/>
        <w:jc w:val="both"/>
        <w:rPr>
          <w:lang w:val="en-GB"/>
        </w:rPr>
      </w:pPr>
      <w:r w:rsidRPr="009B4EA4">
        <w:rPr>
          <w:i/>
          <w:lang w:val="en-GB"/>
        </w:rPr>
        <w:t>Source:</w:t>
      </w:r>
      <w:r w:rsidRPr="009B4EA4">
        <w:rPr>
          <w:lang w:val="en-GB"/>
        </w:rPr>
        <w:t xml:space="preserve"> </w:t>
      </w:r>
      <w:proofErr w:type="spellStart"/>
      <w:r w:rsidRPr="009B4EA4">
        <w:rPr>
          <w:lang w:val="en-GB"/>
        </w:rPr>
        <w:t>FReDA</w:t>
      </w:r>
      <w:proofErr w:type="spellEnd"/>
      <w:r w:rsidRPr="009B4EA4">
        <w:rPr>
          <w:lang w:val="en-GB"/>
        </w:rPr>
        <w:t xml:space="preserve"> Panel, wave 1 (autumn/winter 2021/22). Authors’ own calculations.</w:t>
      </w:r>
    </w:p>
    <w:p w:rsidR="000E530E" w:rsidRPr="009B4EA4" w:rsidRDefault="000E530E" w:rsidP="009B4EA4">
      <w:pPr>
        <w:spacing w:after="0"/>
        <w:jc w:val="both"/>
        <w:rPr>
          <w:rFonts w:cstheme="minorHAnsi"/>
          <w:lang w:val="en-GB"/>
        </w:rPr>
      </w:pPr>
    </w:p>
    <w:sectPr w:rsidR="000E530E" w:rsidRPr="009B4EA4" w:rsidSect="000E530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67A1A"/>
    <w:multiLevelType w:val="hybridMultilevel"/>
    <w:tmpl w:val="78386CF8"/>
    <w:lvl w:ilvl="0" w:tplc="5B7637FE">
      <w:start w:val="1"/>
      <w:numFmt w:val="decimal"/>
      <w:lvlText w:val="%1."/>
      <w:lvlJc w:val="left"/>
      <w:pPr>
        <w:ind w:left="516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236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956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676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396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116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836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556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27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CB"/>
    <w:rsid w:val="000214A1"/>
    <w:rsid w:val="00057AB3"/>
    <w:rsid w:val="000E3B8A"/>
    <w:rsid w:val="000E530E"/>
    <w:rsid w:val="00123022"/>
    <w:rsid w:val="001957FB"/>
    <w:rsid w:val="001C288A"/>
    <w:rsid w:val="001D7ACB"/>
    <w:rsid w:val="002338AF"/>
    <w:rsid w:val="002414F4"/>
    <w:rsid w:val="00311508"/>
    <w:rsid w:val="0035427A"/>
    <w:rsid w:val="00377F9B"/>
    <w:rsid w:val="003C2D2F"/>
    <w:rsid w:val="003C74C1"/>
    <w:rsid w:val="00402F45"/>
    <w:rsid w:val="004D3CE5"/>
    <w:rsid w:val="004F468F"/>
    <w:rsid w:val="00570AAE"/>
    <w:rsid w:val="0059265F"/>
    <w:rsid w:val="00670D37"/>
    <w:rsid w:val="00682245"/>
    <w:rsid w:val="00705F6D"/>
    <w:rsid w:val="007124F0"/>
    <w:rsid w:val="007323CC"/>
    <w:rsid w:val="007A03CF"/>
    <w:rsid w:val="0082479A"/>
    <w:rsid w:val="008473F8"/>
    <w:rsid w:val="00850D93"/>
    <w:rsid w:val="008821F9"/>
    <w:rsid w:val="008836DB"/>
    <w:rsid w:val="008E3360"/>
    <w:rsid w:val="00940CEB"/>
    <w:rsid w:val="009B4EA4"/>
    <w:rsid w:val="009E3CCC"/>
    <w:rsid w:val="00A5737B"/>
    <w:rsid w:val="00AA364D"/>
    <w:rsid w:val="00AC4DA2"/>
    <w:rsid w:val="00B34481"/>
    <w:rsid w:val="00B409F5"/>
    <w:rsid w:val="00B72D2F"/>
    <w:rsid w:val="00C42660"/>
    <w:rsid w:val="00CB4E06"/>
    <w:rsid w:val="00CB7ED7"/>
    <w:rsid w:val="00D6193B"/>
    <w:rsid w:val="00D773E9"/>
    <w:rsid w:val="00D816BC"/>
    <w:rsid w:val="00D83253"/>
    <w:rsid w:val="00D87D98"/>
    <w:rsid w:val="00DA0AF0"/>
    <w:rsid w:val="00DB4B9B"/>
    <w:rsid w:val="00E70A88"/>
    <w:rsid w:val="00EA72F7"/>
    <w:rsid w:val="00F04946"/>
    <w:rsid w:val="00F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9574C-7737-45B2-A566-6A6AB59B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D7AC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EA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EA4"/>
    <w:rPr>
      <w:rFonts w:ascii="Segoe UI" w:eastAsiaTheme="minorEastAsia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712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uline.kleinschloemer@bib.bund.d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E8FB1-DDA7-4156-9F7E-EE92854C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7338</Words>
  <Characters>41830</Characters>
  <Application>Microsoft Office Word</Application>
  <DocSecurity>0</DocSecurity>
  <Lines>348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ITZBund</Company>
  <LinksUpToDate>false</LinksUpToDate>
  <CharactersWithSpaces>49070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Kleinschlömer, Pauline (BiB-FB1)</dc:creator>
  <cp:keywords/>
  <dc:description/>
  <cp:lastModifiedBy>Kleinschlömer, Pauline (BiB-FB1)</cp:lastModifiedBy>
  <cp:revision>2</cp:revision>
  <dcterms:created xsi:type="dcterms:W3CDTF">2026-07-03T08:38:00Z</dcterms:created>
  <dcterms:modified xsi:type="dcterms:W3CDTF">2026-07-03T08:38:00Z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CloudProjectKey=ntgmsg0jsc4dpzsy0x9anv8ekc1c9fszbabt8y; ProjectName=Physical Activity</vt:lpwstr>
  </property>
  <property fmtid="{D5CDD505-2E9C-101B-9397-08002B2CF9AE}" pid="3" name="CitaviDocumentProperty_7">
    <vt:lpwstr>Physical Activity</vt:lpwstr>
  </property>
  <property fmtid="{D5CDD505-2E9C-101B-9397-08002B2CF9AE}" pid="4" name="CitaviDocumentProperty_0">
    <vt:lpwstr>f1ed8f7d-1c65-4f06-ad48-3e96e725bea1</vt:lpwstr>
  </property>
</Properties>
</file>