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EBB0D" w14:textId="70172616" w:rsidR="002B0C64" w:rsidRPr="00BA34B9" w:rsidRDefault="002B0C64" w:rsidP="002B0C64">
      <w:pPr>
        <w:rPr>
          <w:rFonts w:ascii="Times New Roman" w:hAnsi="Times New Roman" w:cs="Times New Roman" w:hint="eastAsia"/>
          <w:b/>
          <w:bCs/>
          <w:szCs w:val="28"/>
        </w:rPr>
      </w:pPr>
      <w:r w:rsidRPr="00CC3AB5">
        <w:rPr>
          <w:rFonts w:ascii="Times New Roman" w:hAnsi="Times New Roman" w:cs="Times New Roman"/>
          <w:b/>
          <w:bCs/>
          <w:szCs w:val="28"/>
        </w:rPr>
        <w:t>Supplementary Table</w:t>
      </w:r>
      <w:r w:rsidRPr="00CC3AB5">
        <w:rPr>
          <w:rFonts w:ascii="Times New Roman" w:hAnsi="Times New Roman" w:cs="Times New Roman" w:hint="eastAsia"/>
          <w:b/>
          <w:bCs/>
          <w:szCs w:val="28"/>
        </w:rPr>
        <w:t xml:space="preserve"> 1</w:t>
      </w:r>
      <w:r w:rsidR="0097043F">
        <w:rPr>
          <w:rFonts w:ascii="Times New Roman" w:hAnsi="Times New Roman" w:cs="Times New Roman" w:hint="eastAsia"/>
          <w:b/>
          <w:bCs/>
          <w:szCs w:val="28"/>
        </w:rPr>
        <w:t>.</w:t>
      </w:r>
      <w:r w:rsidR="00956052">
        <w:rPr>
          <w:rFonts w:ascii="Times New Roman" w:hAnsi="Times New Roman" w:cs="Times New Roman" w:hint="eastAsia"/>
          <w:b/>
          <w:bCs/>
          <w:szCs w:val="28"/>
        </w:rPr>
        <w:t xml:space="preserve"> </w:t>
      </w:r>
      <w:r w:rsidR="00BA34B9">
        <w:rPr>
          <w:rFonts w:ascii="Times New Roman" w:hAnsi="Times New Roman" w:cs="Times New Roman" w:hint="eastAsia"/>
          <w:b/>
          <w:bCs/>
          <w:szCs w:val="28"/>
        </w:rPr>
        <w:t xml:space="preserve">Pairwise comparison of neutrophil counts </w:t>
      </w:r>
      <w:r w:rsidR="00BA34B9">
        <w:rPr>
          <w:rFonts w:ascii="Times New Roman" w:hAnsi="Times New Roman" w:cs="Times New Roman"/>
          <w:b/>
          <w:bCs/>
          <w:szCs w:val="28"/>
        </w:rPr>
        <w:t>among</w:t>
      </w:r>
      <w:r w:rsidR="00BA34B9">
        <w:rPr>
          <w:rFonts w:ascii="Times New Roman" w:hAnsi="Times New Roman" w:cs="Times New Roman" w:hint="eastAsia"/>
          <w:b/>
          <w:bCs/>
          <w:szCs w:val="28"/>
        </w:rPr>
        <w:t xml:space="preserve"> four groups.</w:t>
      </w:r>
    </w:p>
    <w:p w14:paraId="5EEAA16B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tbl>
      <w:tblPr>
        <w:tblpPr w:leftFromText="142" w:rightFromText="142" w:vertAnchor="page" w:horzAnchor="margin" w:tblpXSpec="center" w:tblpY="1968"/>
        <w:tblW w:w="0" w:type="auto"/>
        <w:tblCellSpacing w:w="15" w:type="dxa"/>
        <w:tblBorders>
          <w:top w:val="single" w:sz="2" w:space="0" w:color="auto"/>
          <w:bottom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6"/>
        <w:gridCol w:w="1240"/>
        <w:gridCol w:w="1240"/>
        <w:gridCol w:w="2154"/>
      </w:tblGrid>
      <w:tr w:rsidR="00CC3AB5" w:rsidRPr="00352693" w14:paraId="02293EFC" w14:textId="77777777" w:rsidTr="00CC3AB5">
        <w:trPr>
          <w:trHeight w:val="850"/>
          <w:tblHeader/>
          <w:tblCellSpacing w:w="15" w:type="dxa"/>
        </w:trPr>
        <w:tc>
          <w:tcPr>
            <w:tcW w:w="3401" w:type="dxa"/>
            <w:vAlign w:val="center"/>
            <w:hideMark/>
          </w:tcPr>
          <w:p w14:paraId="528DAA60" w14:textId="77777777" w:rsidR="00CC3AB5" w:rsidRPr="00352693" w:rsidRDefault="00CC3AB5" w:rsidP="00CC3A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2693">
              <w:rPr>
                <w:rFonts w:ascii="Times New Roman" w:hAnsi="Times New Roman" w:cs="Times New Roman"/>
                <w:b/>
                <w:bCs/>
              </w:rPr>
              <w:t>Comparison</w:t>
            </w:r>
          </w:p>
        </w:tc>
        <w:tc>
          <w:tcPr>
            <w:tcW w:w="1210" w:type="dxa"/>
            <w:vAlign w:val="center"/>
            <w:hideMark/>
          </w:tcPr>
          <w:p w14:paraId="1FCDF979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52693">
              <w:rPr>
                <w:rFonts w:ascii="Times New Roman" w:hAnsi="Times New Roman" w:cs="Times New Roman"/>
                <w:b/>
                <w:bCs/>
              </w:rPr>
              <w:t>z statistic</w:t>
            </w:r>
          </w:p>
        </w:tc>
        <w:tc>
          <w:tcPr>
            <w:tcW w:w="1210" w:type="dxa"/>
            <w:vAlign w:val="center"/>
            <w:hideMark/>
          </w:tcPr>
          <w:p w14:paraId="3BE84D35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52693">
              <w:rPr>
                <w:rFonts w:ascii="Times New Roman" w:hAnsi="Times New Roman" w:cs="Times New Roman"/>
                <w:b/>
                <w:bCs/>
              </w:rPr>
              <w:t>Exact p-value</w:t>
            </w:r>
          </w:p>
        </w:tc>
        <w:tc>
          <w:tcPr>
            <w:tcW w:w="2109" w:type="dxa"/>
            <w:vAlign w:val="center"/>
            <w:hideMark/>
          </w:tcPr>
          <w:p w14:paraId="59E6B136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352693">
              <w:rPr>
                <w:rFonts w:ascii="Times New Roman" w:hAnsi="Times New Roman" w:cs="Times New Roman"/>
                <w:b/>
                <w:bCs/>
              </w:rPr>
              <w:t>Bonferroni-adjusted p-value</w:t>
            </w:r>
          </w:p>
        </w:tc>
      </w:tr>
      <w:tr w:rsidR="00CC3AB5" w:rsidRPr="00352693" w14:paraId="7B61A2E9" w14:textId="77777777" w:rsidTr="00CC3AB5">
        <w:trPr>
          <w:trHeight w:val="850"/>
          <w:tblCellSpacing w:w="15" w:type="dxa"/>
        </w:trPr>
        <w:tc>
          <w:tcPr>
            <w:tcW w:w="3401" w:type="dxa"/>
            <w:tcBorders>
              <w:top w:val="single" w:sz="2" w:space="0" w:color="auto"/>
              <w:bottom w:val="nil"/>
            </w:tcBorders>
            <w:vAlign w:val="center"/>
            <w:hideMark/>
          </w:tcPr>
          <w:p w14:paraId="0361FF46" w14:textId="77777777" w:rsidR="00CC3AB5" w:rsidRPr="00352693" w:rsidRDefault="00CC3AB5" w:rsidP="00CC3AB5">
            <w:pPr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 xml:space="preserve">Subacute thyroiditis vs </w:t>
            </w:r>
            <w:proofErr w:type="gramStart"/>
            <w:r w:rsidRPr="00352693">
              <w:rPr>
                <w:rFonts w:ascii="Times New Roman" w:hAnsi="Times New Roman" w:cs="Times New Roman"/>
              </w:rPr>
              <w:t>TRAb(</w:t>
            </w:r>
            <w:proofErr w:type="gramEnd"/>
            <w:r w:rsidRPr="00352693">
              <w:rPr>
                <w:rFonts w:ascii="Times New Roman" w:hAnsi="Times New Roman" w:cs="Times New Roman"/>
              </w:rPr>
              <w:t>+) Graves’ disease</w:t>
            </w:r>
          </w:p>
        </w:tc>
        <w:tc>
          <w:tcPr>
            <w:tcW w:w="1210" w:type="dxa"/>
            <w:tcBorders>
              <w:top w:val="single" w:sz="2" w:space="0" w:color="auto"/>
              <w:bottom w:val="nil"/>
            </w:tcBorders>
            <w:vAlign w:val="center"/>
            <w:hideMark/>
          </w:tcPr>
          <w:p w14:paraId="618ADCF9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4.404</w:t>
            </w:r>
          </w:p>
        </w:tc>
        <w:tc>
          <w:tcPr>
            <w:tcW w:w="1210" w:type="dxa"/>
            <w:tcBorders>
              <w:top w:val="single" w:sz="2" w:space="0" w:color="auto"/>
              <w:bottom w:val="nil"/>
            </w:tcBorders>
            <w:vAlign w:val="center"/>
            <w:hideMark/>
          </w:tcPr>
          <w:p w14:paraId="274C244D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&lt;0.0001</w:t>
            </w:r>
          </w:p>
        </w:tc>
        <w:tc>
          <w:tcPr>
            <w:tcW w:w="2109" w:type="dxa"/>
            <w:tcBorders>
              <w:top w:val="single" w:sz="2" w:space="0" w:color="auto"/>
              <w:bottom w:val="nil"/>
            </w:tcBorders>
            <w:vAlign w:val="center"/>
            <w:hideMark/>
          </w:tcPr>
          <w:p w14:paraId="2F195F16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&lt;0.0006</w:t>
            </w:r>
          </w:p>
        </w:tc>
      </w:tr>
      <w:tr w:rsidR="00CC3AB5" w:rsidRPr="00352693" w14:paraId="3E8BC2AE" w14:textId="77777777" w:rsidTr="00CC3AB5">
        <w:trPr>
          <w:trHeight w:val="850"/>
          <w:tblCellSpacing w:w="15" w:type="dxa"/>
        </w:trPr>
        <w:tc>
          <w:tcPr>
            <w:tcW w:w="3401" w:type="dxa"/>
            <w:tcBorders>
              <w:top w:val="nil"/>
              <w:bottom w:val="nil"/>
            </w:tcBorders>
            <w:vAlign w:val="center"/>
            <w:hideMark/>
          </w:tcPr>
          <w:p w14:paraId="6BB3AF44" w14:textId="77777777" w:rsidR="00CC3AB5" w:rsidRPr="00352693" w:rsidRDefault="00CC3AB5" w:rsidP="00CC3AB5">
            <w:pPr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Subacute thyroiditis vs Painless thyroiditis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center"/>
            <w:hideMark/>
          </w:tcPr>
          <w:p w14:paraId="6757AFD3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3.839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center"/>
            <w:hideMark/>
          </w:tcPr>
          <w:p w14:paraId="2A010FB0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2109" w:type="dxa"/>
            <w:tcBorders>
              <w:top w:val="nil"/>
              <w:bottom w:val="nil"/>
            </w:tcBorders>
            <w:vAlign w:val="center"/>
            <w:hideMark/>
          </w:tcPr>
          <w:p w14:paraId="05C3AB35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0.0006</w:t>
            </w:r>
          </w:p>
        </w:tc>
      </w:tr>
      <w:tr w:rsidR="00CC3AB5" w:rsidRPr="00352693" w14:paraId="76FFD46F" w14:textId="77777777" w:rsidTr="00CC3AB5">
        <w:trPr>
          <w:trHeight w:val="850"/>
          <w:tblCellSpacing w:w="15" w:type="dxa"/>
        </w:trPr>
        <w:tc>
          <w:tcPr>
            <w:tcW w:w="3401" w:type="dxa"/>
            <w:tcBorders>
              <w:top w:val="nil"/>
              <w:bottom w:val="nil"/>
            </w:tcBorders>
            <w:vAlign w:val="center"/>
            <w:hideMark/>
          </w:tcPr>
          <w:p w14:paraId="12B8706B" w14:textId="77777777" w:rsidR="00CC3AB5" w:rsidRPr="00352693" w:rsidRDefault="00CC3AB5" w:rsidP="00CC3AB5">
            <w:pPr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 xml:space="preserve">Subacute thyroiditis vs </w:t>
            </w:r>
            <w:proofErr w:type="gramStart"/>
            <w:r w:rsidRPr="00352693">
              <w:rPr>
                <w:rFonts w:ascii="Times New Roman" w:hAnsi="Times New Roman" w:cs="Times New Roman"/>
              </w:rPr>
              <w:t>TRAb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</w:rPr>
              <w:t>-)</w:t>
            </w:r>
            <w:r w:rsidRPr="00352693">
              <w:rPr>
                <w:rFonts w:ascii="Times New Roman" w:hAnsi="Times New Roman" w:cs="Times New Roman"/>
              </w:rPr>
              <w:t xml:space="preserve"> Graves’ disease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center"/>
            <w:hideMark/>
          </w:tcPr>
          <w:p w14:paraId="48BD7F3B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3.601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center"/>
            <w:hideMark/>
          </w:tcPr>
          <w:p w14:paraId="28C6C36A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2109" w:type="dxa"/>
            <w:tcBorders>
              <w:top w:val="nil"/>
              <w:bottom w:val="nil"/>
            </w:tcBorders>
            <w:vAlign w:val="center"/>
            <w:hideMark/>
          </w:tcPr>
          <w:p w14:paraId="6C439033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0.0006</w:t>
            </w:r>
          </w:p>
        </w:tc>
      </w:tr>
      <w:tr w:rsidR="00CC3AB5" w:rsidRPr="00352693" w14:paraId="714685A6" w14:textId="77777777" w:rsidTr="00CC3AB5">
        <w:trPr>
          <w:trHeight w:val="850"/>
          <w:tblCellSpacing w:w="15" w:type="dxa"/>
        </w:trPr>
        <w:tc>
          <w:tcPr>
            <w:tcW w:w="3401" w:type="dxa"/>
            <w:tcBorders>
              <w:top w:val="nil"/>
              <w:bottom w:val="nil"/>
            </w:tcBorders>
            <w:vAlign w:val="center"/>
            <w:hideMark/>
          </w:tcPr>
          <w:p w14:paraId="4F859358" w14:textId="77777777" w:rsidR="00CC3AB5" w:rsidRPr="00352693" w:rsidRDefault="00CC3AB5" w:rsidP="00CC3AB5">
            <w:pPr>
              <w:rPr>
                <w:rFonts w:ascii="Times New Roman" w:hAnsi="Times New Roman" w:cs="Times New Roman"/>
              </w:rPr>
            </w:pPr>
            <w:proofErr w:type="gramStart"/>
            <w:r w:rsidRPr="00352693">
              <w:rPr>
                <w:rFonts w:ascii="Times New Roman" w:hAnsi="Times New Roman" w:cs="Times New Roman"/>
              </w:rPr>
              <w:t>TRAb(</w:t>
            </w:r>
            <w:proofErr w:type="gramEnd"/>
            <w:r w:rsidRPr="00352693">
              <w:rPr>
                <w:rFonts w:ascii="Times New Roman" w:hAnsi="Times New Roman" w:cs="Times New Roman"/>
              </w:rPr>
              <w:t>+) Graves’ disease vs Painless thyroiditis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center"/>
            <w:hideMark/>
          </w:tcPr>
          <w:p w14:paraId="52727BE5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-0.125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center"/>
            <w:hideMark/>
          </w:tcPr>
          <w:p w14:paraId="0D07F3BC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0.9023</w:t>
            </w:r>
          </w:p>
        </w:tc>
        <w:tc>
          <w:tcPr>
            <w:tcW w:w="2109" w:type="dxa"/>
            <w:tcBorders>
              <w:top w:val="nil"/>
              <w:bottom w:val="nil"/>
            </w:tcBorders>
            <w:vAlign w:val="center"/>
            <w:hideMark/>
          </w:tcPr>
          <w:p w14:paraId="051E2A39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1.000</w:t>
            </w:r>
          </w:p>
        </w:tc>
      </w:tr>
      <w:tr w:rsidR="00CC3AB5" w:rsidRPr="00352693" w14:paraId="392A88F7" w14:textId="77777777" w:rsidTr="00CC3AB5">
        <w:trPr>
          <w:trHeight w:val="850"/>
          <w:tblCellSpacing w:w="15" w:type="dxa"/>
        </w:trPr>
        <w:tc>
          <w:tcPr>
            <w:tcW w:w="3401" w:type="dxa"/>
            <w:tcBorders>
              <w:top w:val="nil"/>
              <w:bottom w:val="nil"/>
            </w:tcBorders>
            <w:vAlign w:val="center"/>
            <w:hideMark/>
          </w:tcPr>
          <w:p w14:paraId="3982334E" w14:textId="77777777" w:rsidR="00CC3AB5" w:rsidRPr="00352693" w:rsidRDefault="00CC3AB5" w:rsidP="00CC3AB5">
            <w:pPr>
              <w:rPr>
                <w:rFonts w:ascii="Times New Roman" w:hAnsi="Times New Roman" w:cs="Times New Roman"/>
              </w:rPr>
            </w:pPr>
            <w:proofErr w:type="gramStart"/>
            <w:r w:rsidRPr="00352693">
              <w:rPr>
                <w:rFonts w:ascii="Times New Roman" w:hAnsi="Times New Roman" w:cs="Times New Roman"/>
              </w:rPr>
              <w:t>TRAb(</w:t>
            </w:r>
            <w:proofErr w:type="gramEnd"/>
            <w:r w:rsidRPr="00352693">
              <w:rPr>
                <w:rFonts w:ascii="Times New Roman" w:hAnsi="Times New Roman" w:cs="Times New Roman"/>
              </w:rPr>
              <w:t xml:space="preserve">+) Graves’ disease vs </w:t>
            </w:r>
            <w:proofErr w:type="gramStart"/>
            <w:r w:rsidRPr="00352693">
              <w:rPr>
                <w:rFonts w:ascii="Times New Roman" w:hAnsi="Times New Roman" w:cs="Times New Roman"/>
              </w:rPr>
              <w:t>TRAb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</w:rPr>
              <w:t>-)</w:t>
            </w:r>
            <w:r w:rsidRPr="00352693">
              <w:rPr>
                <w:rFonts w:ascii="Times New Roman" w:hAnsi="Times New Roman" w:cs="Times New Roman"/>
              </w:rPr>
              <w:t xml:space="preserve"> Graves’ disease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center"/>
            <w:hideMark/>
          </w:tcPr>
          <w:p w14:paraId="52F716DE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0.648</w:t>
            </w:r>
          </w:p>
        </w:tc>
        <w:tc>
          <w:tcPr>
            <w:tcW w:w="1210" w:type="dxa"/>
            <w:tcBorders>
              <w:top w:val="nil"/>
              <w:bottom w:val="nil"/>
            </w:tcBorders>
            <w:vAlign w:val="center"/>
            <w:hideMark/>
          </w:tcPr>
          <w:p w14:paraId="6C353330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0.5241</w:t>
            </w:r>
          </w:p>
        </w:tc>
        <w:tc>
          <w:tcPr>
            <w:tcW w:w="2109" w:type="dxa"/>
            <w:tcBorders>
              <w:top w:val="nil"/>
              <w:bottom w:val="nil"/>
            </w:tcBorders>
            <w:vAlign w:val="center"/>
            <w:hideMark/>
          </w:tcPr>
          <w:p w14:paraId="4FF9B1E5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1.000</w:t>
            </w:r>
          </w:p>
        </w:tc>
      </w:tr>
      <w:tr w:rsidR="00CC3AB5" w:rsidRPr="00352693" w14:paraId="018A0545" w14:textId="77777777" w:rsidTr="00CC3AB5">
        <w:trPr>
          <w:trHeight w:val="850"/>
          <w:tblCellSpacing w:w="15" w:type="dxa"/>
        </w:trPr>
        <w:tc>
          <w:tcPr>
            <w:tcW w:w="3401" w:type="dxa"/>
            <w:tcBorders>
              <w:top w:val="nil"/>
              <w:bottom w:val="single" w:sz="2" w:space="0" w:color="auto"/>
            </w:tcBorders>
            <w:vAlign w:val="center"/>
            <w:hideMark/>
          </w:tcPr>
          <w:p w14:paraId="2FD53F5A" w14:textId="77777777" w:rsidR="00CC3AB5" w:rsidRPr="00352693" w:rsidRDefault="00CC3AB5" w:rsidP="00CC3AB5">
            <w:pPr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 xml:space="preserve">Painless thyroiditis vs </w:t>
            </w:r>
            <w:proofErr w:type="gramStart"/>
            <w:r w:rsidRPr="00352693">
              <w:rPr>
                <w:rFonts w:ascii="Times New Roman" w:hAnsi="Times New Roman" w:cs="Times New Roman"/>
              </w:rPr>
              <w:t>TRAb</w:t>
            </w:r>
            <w:r>
              <w:rPr>
                <w:rFonts w:ascii="Times New Roman" w:hAnsi="Times New Roman" w:cs="Times New Roman" w:hint="eastAsia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</w:rPr>
              <w:t>-)</w:t>
            </w:r>
            <w:r w:rsidRPr="00352693">
              <w:rPr>
                <w:rFonts w:ascii="Times New Roman" w:hAnsi="Times New Roman" w:cs="Times New Roman"/>
              </w:rPr>
              <w:t xml:space="preserve"> Graves’ disease</w:t>
            </w:r>
          </w:p>
        </w:tc>
        <w:tc>
          <w:tcPr>
            <w:tcW w:w="1210" w:type="dxa"/>
            <w:tcBorders>
              <w:top w:val="nil"/>
              <w:bottom w:val="single" w:sz="2" w:space="0" w:color="auto"/>
            </w:tcBorders>
            <w:vAlign w:val="center"/>
            <w:hideMark/>
          </w:tcPr>
          <w:p w14:paraId="22EC2E72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0.767</w:t>
            </w:r>
          </w:p>
        </w:tc>
        <w:tc>
          <w:tcPr>
            <w:tcW w:w="1210" w:type="dxa"/>
            <w:tcBorders>
              <w:top w:val="nil"/>
              <w:bottom w:val="single" w:sz="2" w:space="0" w:color="auto"/>
            </w:tcBorders>
            <w:vAlign w:val="center"/>
            <w:hideMark/>
          </w:tcPr>
          <w:p w14:paraId="59BEA195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0.4549</w:t>
            </w:r>
          </w:p>
        </w:tc>
        <w:tc>
          <w:tcPr>
            <w:tcW w:w="2109" w:type="dxa"/>
            <w:tcBorders>
              <w:top w:val="nil"/>
              <w:bottom w:val="single" w:sz="2" w:space="0" w:color="auto"/>
            </w:tcBorders>
            <w:vAlign w:val="center"/>
            <w:hideMark/>
          </w:tcPr>
          <w:p w14:paraId="0149A6A0" w14:textId="77777777" w:rsidR="00CC3AB5" w:rsidRPr="00352693" w:rsidRDefault="00CC3AB5" w:rsidP="00CC3AB5">
            <w:pPr>
              <w:jc w:val="right"/>
              <w:rPr>
                <w:rFonts w:ascii="Times New Roman" w:hAnsi="Times New Roman" w:cs="Times New Roman"/>
              </w:rPr>
            </w:pPr>
            <w:r w:rsidRPr="00352693">
              <w:rPr>
                <w:rFonts w:ascii="Times New Roman" w:hAnsi="Times New Roman" w:cs="Times New Roman"/>
              </w:rPr>
              <w:t>1.000</w:t>
            </w:r>
          </w:p>
        </w:tc>
      </w:tr>
    </w:tbl>
    <w:p w14:paraId="1F6C7695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72AA02ED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37DE6660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281A9D91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5D8AED3A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7F20BE8C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419049F4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4B10DB6E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1705F684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50355791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5E03BE45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3A510FB0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1A64E4D3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3854DA5D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70CE973F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057F3932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35C8529B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1BD34DB1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3DBF0508" w14:textId="77777777" w:rsidR="00CC3AB5" w:rsidRDefault="00CC3AB5" w:rsidP="002B0C64">
      <w:pPr>
        <w:rPr>
          <w:rFonts w:ascii="Times New Roman" w:hAnsi="Times New Roman" w:cs="Times New Roman"/>
          <w:szCs w:val="28"/>
        </w:rPr>
      </w:pPr>
    </w:p>
    <w:p w14:paraId="3F1CD810" w14:textId="77777777" w:rsidR="00CC3AB5" w:rsidRDefault="00CC3AB5" w:rsidP="002B0C64">
      <w:pPr>
        <w:rPr>
          <w:rFonts w:ascii="Times New Roman" w:hAnsi="Times New Roman" w:cs="Times New Roman"/>
          <w:szCs w:val="28"/>
        </w:rPr>
      </w:pPr>
    </w:p>
    <w:p w14:paraId="635AC9B2" w14:textId="77777777" w:rsidR="002B0C64" w:rsidRDefault="002B0C64" w:rsidP="002B0C64">
      <w:pPr>
        <w:rPr>
          <w:rFonts w:ascii="Times New Roman" w:hAnsi="Times New Roman" w:cs="Times New Roman"/>
          <w:szCs w:val="28"/>
        </w:rPr>
      </w:pPr>
    </w:p>
    <w:p w14:paraId="166E964B" w14:textId="1F0DE229" w:rsidR="002B0C64" w:rsidRPr="00352693" w:rsidRDefault="002B0C64" w:rsidP="002B0C64">
      <w:pPr>
        <w:rPr>
          <w:rFonts w:ascii="Times New Roman" w:hAnsi="Times New Roman" w:cs="Times New Roman"/>
          <w:szCs w:val="28"/>
        </w:rPr>
      </w:pPr>
      <w:r w:rsidRPr="00352693">
        <w:rPr>
          <w:rFonts w:ascii="Times New Roman" w:hAnsi="Times New Roman" w:cs="Times New Roman"/>
          <w:szCs w:val="28"/>
        </w:rPr>
        <w:t>Pairwise comparisons were performed using Wilcoxon rank-sum tests with Bonferroni correction after a significant Kruskal–</w:t>
      </w:r>
      <w:proofErr w:type="gramStart"/>
      <w:r w:rsidRPr="00352693">
        <w:rPr>
          <w:rFonts w:ascii="Times New Roman" w:hAnsi="Times New Roman" w:cs="Times New Roman"/>
          <w:szCs w:val="28"/>
        </w:rPr>
        <w:t>Wallis</w:t>
      </w:r>
      <w:proofErr w:type="gramEnd"/>
      <w:r w:rsidRPr="00352693">
        <w:rPr>
          <w:rFonts w:ascii="Times New Roman" w:hAnsi="Times New Roman" w:cs="Times New Roman"/>
          <w:szCs w:val="28"/>
        </w:rPr>
        <w:t xml:space="preserve"> test. Bonferroni-adjusted p-values were calculated by multiplying the exact p-values by six, with values exceeding 1.000 truncated to 1.000.</w:t>
      </w:r>
    </w:p>
    <w:p w14:paraId="11AD1958" w14:textId="77777777" w:rsidR="006171FB" w:rsidRPr="002B0C64" w:rsidRDefault="006171FB" w:rsidP="00731F4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0CE5DE30" w14:textId="77777777" w:rsidR="002B0C64" w:rsidRDefault="002B0C64" w:rsidP="00731F4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  <w:sectPr w:rsidR="002B0C64" w:rsidSect="00731F4B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3137D7C1" w14:textId="3D7F3F8A" w:rsidR="00731F4B" w:rsidRPr="00CC3AB5" w:rsidRDefault="00731F4B" w:rsidP="00731F4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</w:rPr>
      </w:pPr>
      <w:r w:rsidRPr="00CC3AB5">
        <w:rPr>
          <w:rFonts w:ascii="Times New Roman" w:hAnsi="Times New Roman" w:cs="Times New Roman"/>
          <w:b/>
          <w:color w:val="000000" w:themeColor="text1"/>
        </w:rPr>
        <w:lastRenderedPageBreak/>
        <w:t xml:space="preserve">Supplementary Table </w:t>
      </w:r>
      <w:r w:rsidR="006171FB" w:rsidRPr="00CC3AB5">
        <w:rPr>
          <w:rFonts w:ascii="Times New Roman" w:hAnsi="Times New Roman" w:cs="Times New Roman" w:hint="eastAsia"/>
          <w:b/>
          <w:color w:val="000000" w:themeColor="text1"/>
        </w:rPr>
        <w:t>2</w:t>
      </w:r>
      <w:r w:rsidR="0097043F">
        <w:rPr>
          <w:rFonts w:ascii="Times New Roman" w:hAnsi="Times New Roman" w:cs="Times New Roman" w:hint="eastAsia"/>
          <w:b/>
          <w:color w:val="000000" w:themeColor="text1"/>
        </w:rPr>
        <w:t>.</w:t>
      </w:r>
      <w:r w:rsidRPr="00CC3AB5">
        <w:rPr>
          <w:rFonts w:ascii="Times New Roman" w:hAnsi="Times New Roman" w:cs="Times New Roman" w:hint="eastAsia"/>
          <w:b/>
          <w:color w:val="000000" w:themeColor="text1"/>
        </w:rPr>
        <w:t xml:space="preserve">　</w:t>
      </w:r>
      <w:r w:rsidRPr="00CC3AB5">
        <w:rPr>
          <w:rFonts w:ascii="Times New Roman" w:hAnsi="Times New Roman" w:cs="Times New Roman"/>
          <w:b/>
          <w:color w:val="000000" w:themeColor="text1"/>
        </w:rPr>
        <w:t>The RECORD statement – checklist of items, extended from the STROBE statement</w:t>
      </w:r>
    </w:p>
    <w:p w14:paraId="465CC501" w14:textId="77777777" w:rsidR="00731F4B" w:rsidRPr="007B71CE" w:rsidRDefault="00731F4B" w:rsidP="00731F4B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tbl>
      <w:tblPr>
        <w:tblStyle w:val="ac"/>
        <w:tblW w:w="5000" w:type="pct"/>
        <w:tblLayout w:type="fixed"/>
        <w:tblLook w:val="04A0" w:firstRow="1" w:lastRow="0" w:firstColumn="1" w:lastColumn="0" w:noHBand="0" w:noVBand="1"/>
      </w:tblPr>
      <w:tblGrid>
        <w:gridCol w:w="2059"/>
        <w:gridCol w:w="825"/>
        <w:gridCol w:w="3656"/>
        <w:gridCol w:w="1274"/>
        <w:gridCol w:w="3441"/>
        <w:gridCol w:w="4133"/>
      </w:tblGrid>
      <w:tr w:rsidR="00731F4B" w:rsidRPr="007B71CE" w14:paraId="7922F91A" w14:textId="77777777" w:rsidTr="009F4841">
        <w:tc>
          <w:tcPr>
            <w:tcW w:w="669" w:type="pct"/>
          </w:tcPr>
          <w:p w14:paraId="6FFE928C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pct"/>
          </w:tcPr>
          <w:p w14:paraId="1449073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Item No.</w:t>
            </w:r>
          </w:p>
        </w:tc>
        <w:tc>
          <w:tcPr>
            <w:tcW w:w="1188" w:type="pct"/>
          </w:tcPr>
          <w:p w14:paraId="50A764BC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STROBE items</w:t>
            </w:r>
          </w:p>
        </w:tc>
        <w:tc>
          <w:tcPr>
            <w:tcW w:w="414" w:type="pct"/>
          </w:tcPr>
          <w:p w14:paraId="40D0554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Location in manuscript where items are reported</w:t>
            </w:r>
          </w:p>
        </w:tc>
        <w:tc>
          <w:tcPr>
            <w:tcW w:w="1118" w:type="pct"/>
          </w:tcPr>
          <w:p w14:paraId="1363EACC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RECORD items</w:t>
            </w:r>
          </w:p>
        </w:tc>
        <w:tc>
          <w:tcPr>
            <w:tcW w:w="1344" w:type="pct"/>
          </w:tcPr>
          <w:p w14:paraId="7B334675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Location in manuscript where items are reported</w:t>
            </w:r>
          </w:p>
        </w:tc>
      </w:tr>
      <w:tr w:rsidR="00731F4B" w:rsidRPr="007B71CE" w14:paraId="2546FE70" w14:textId="77777777" w:rsidTr="009F4841">
        <w:tc>
          <w:tcPr>
            <w:tcW w:w="5000" w:type="pct"/>
            <w:gridSpan w:val="6"/>
            <w:shd w:val="clear" w:color="auto" w:fill="BFBFBF" w:themeFill="background1" w:themeFillShade="BF"/>
          </w:tcPr>
          <w:p w14:paraId="4DBB4B5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Title and abstract</w:t>
            </w: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ab/>
            </w:r>
          </w:p>
        </w:tc>
      </w:tr>
      <w:tr w:rsidR="00731F4B" w:rsidRPr="007B71CE" w14:paraId="24E84D94" w14:textId="77777777" w:rsidTr="009F4841">
        <w:tc>
          <w:tcPr>
            <w:tcW w:w="669" w:type="pct"/>
          </w:tcPr>
          <w:p w14:paraId="2F9BC563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68" w:type="pct"/>
          </w:tcPr>
          <w:p w14:paraId="05F0315F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8" w:type="pct"/>
          </w:tcPr>
          <w:p w14:paraId="6AA2CB26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(a) Indicate the study’s design with a commonly used term in the title or the abstract (b) Provide in the abstract an informative and balanced summary of what was done and what was found</w:t>
            </w:r>
          </w:p>
        </w:tc>
        <w:tc>
          <w:tcPr>
            <w:tcW w:w="414" w:type="pct"/>
          </w:tcPr>
          <w:p w14:paraId="02584F25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10E0E5DB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RECORD 1.1: The type of data used should be specified in the title or abstract. When possible, the name of the databases used should be included.</w:t>
            </w:r>
          </w:p>
          <w:p w14:paraId="1EDECAD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4197BF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RECORD 1.2: If applicable, the geographic region and timeframe within which the 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study took place should be reported in the title or abstract.</w:t>
            </w:r>
          </w:p>
          <w:p w14:paraId="40B694D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778E69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RECORD 1.3: If linkage between databases was conducted for the study, this should be clearly stated in the title or abstract.</w:t>
            </w:r>
          </w:p>
        </w:tc>
        <w:tc>
          <w:tcPr>
            <w:tcW w:w="1344" w:type="pct"/>
          </w:tcPr>
          <w:p w14:paraId="343299E0" w14:textId="073513C9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 Page </w:t>
            </w:r>
            <w:r w:rsidR="002E6F0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1, </w:t>
            </w:r>
            <w:r w:rsidR="00540E2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4</w:t>
            </w:r>
          </w:p>
          <w:p w14:paraId="1446059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D520657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ECA1B3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A81C347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F2D2F2A" w14:textId="78293CC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A3366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  <w:p w14:paraId="03775D31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53EC8E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4AD8D2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B743A2B" w14:textId="67ECD567" w:rsidR="00F428E2" w:rsidRPr="007B71CE" w:rsidRDefault="00F428E2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31F4B" w:rsidRPr="007B71CE" w14:paraId="14005BB4" w14:textId="77777777" w:rsidTr="009F4841">
        <w:tc>
          <w:tcPr>
            <w:tcW w:w="5000" w:type="pct"/>
            <w:gridSpan w:val="6"/>
            <w:shd w:val="clear" w:color="auto" w:fill="BFBFBF" w:themeFill="background1" w:themeFillShade="BF"/>
          </w:tcPr>
          <w:p w14:paraId="7EF4E4F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Introduction</w:t>
            </w:r>
          </w:p>
        </w:tc>
      </w:tr>
      <w:tr w:rsidR="00731F4B" w:rsidRPr="007B71CE" w14:paraId="56B372A9" w14:textId="77777777" w:rsidTr="009F4841">
        <w:tc>
          <w:tcPr>
            <w:tcW w:w="669" w:type="pct"/>
          </w:tcPr>
          <w:p w14:paraId="6CCAD3F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Background rationale</w:t>
            </w:r>
          </w:p>
        </w:tc>
        <w:tc>
          <w:tcPr>
            <w:tcW w:w="268" w:type="pct"/>
          </w:tcPr>
          <w:p w14:paraId="3C339BA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88" w:type="pct"/>
          </w:tcPr>
          <w:p w14:paraId="22E824F9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Explain the scientific background and rationale for the investigation being reported</w:t>
            </w:r>
          </w:p>
        </w:tc>
        <w:tc>
          <w:tcPr>
            <w:tcW w:w="414" w:type="pct"/>
          </w:tcPr>
          <w:p w14:paraId="3EDF383A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147CE5C2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16871168" w14:textId="1EAA80ED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A3366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="00BF5FF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-7</w:t>
            </w:r>
          </w:p>
        </w:tc>
      </w:tr>
      <w:tr w:rsidR="00731F4B" w:rsidRPr="007B71CE" w14:paraId="783C9253" w14:textId="77777777" w:rsidTr="009F4841">
        <w:tc>
          <w:tcPr>
            <w:tcW w:w="669" w:type="pct"/>
          </w:tcPr>
          <w:p w14:paraId="3D4299DB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Objectives</w:t>
            </w:r>
          </w:p>
        </w:tc>
        <w:tc>
          <w:tcPr>
            <w:tcW w:w="268" w:type="pct"/>
          </w:tcPr>
          <w:p w14:paraId="3F1545F1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88" w:type="pct"/>
          </w:tcPr>
          <w:p w14:paraId="2E29112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State specific objectives, including any prespecified hypotheses</w:t>
            </w:r>
          </w:p>
        </w:tc>
        <w:tc>
          <w:tcPr>
            <w:tcW w:w="414" w:type="pct"/>
          </w:tcPr>
          <w:p w14:paraId="788406D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7C085C9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67D52D6D" w14:textId="05A48188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BF5FF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6-7</w:t>
            </w:r>
          </w:p>
        </w:tc>
      </w:tr>
      <w:tr w:rsidR="00731F4B" w:rsidRPr="007B71CE" w14:paraId="45F4F687" w14:textId="77777777" w:rsidTr="009F4841">
        <w:tc>
          <w:tcPr>
            <w:tcW w:w="5000" w:type="pct"/>
            <w:gridSpan w:val="6"/>
            <w:shd w:val="clear" w:color="auto" w:fill="BFBFBF" w:themeFill="background1" w:themeFillShade="BF"/>
          </w:tcPr>
          <w:p w14:paraId="46C6714A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Methods</w:t>
            </w:r>
          </w:p>
        </w:tc>
      </w:tr>
      <w:tr w:rsidR="00731F4B" w:rsidRPr="007B71CE" w14:paraId="08F43BF8" w14:textId="77777777" w:rsidTr="009F4841">
        <w:tc>
          <w:tcPr>
            <w:tcW w:w="669" w:type="pct"/>
          </w:tcPr>
          <w:p w14:paraId="61A2804B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Study Design</w:t>
            </w:r>
          </w:p>
        </w:tc>
        <w:tc>
          <w:tcPr>
            <w:tcW w:w="268" w:type="pct"/>
          </w:tcPr>
          <w:p w14:paraId="3220A2A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88" w:type="pct"/>
          </w:tcPr>
          <w:p w14:paraId="290BA4C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Present key elements of study design early in the paper</w:t>
            </w:r>
          </w:p>
        </w:tc>
        <w:tc>
          <w:tcPr>
            <w:tcW w:w="414" w:type="pct"/>
          </w:tcPr>
          <w:p w14:paraId="3EBC1E4F" w14:textId="77777777" w:rsidR="00731F4B" w:rsidRPr="007B71CE" w:rsidRDefault="00731F4B" w:rsidP="009F4841">
            <w:pPr>
              <w:pStyle w:val="a9"/>
              <w:spacing w:line="480" w:lineRule="auto"/>
              <w:ind w:left="342"/>
              <w:rPr>
                <w:rFonts w:ascii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1118" w:type="pct"/>
          </w:tcPr>
          <w:p w14:paraId="51E39E41" w14:textId="77777777" w:rsidR="00731F4B" w:rsidRPr="007B71CE" w:rsidRDefault="00731F4B" w:rsidP="009F4841">
            <w:pPr>
              <w:pStyle w:val="a9"/>
              <w:spacing w:line="480" w:lineRule="auto"/>
              <w:ind w:left="342"/>
              <w:rPr>
                <w:rFonts w:ascii="Times New Roman" w:hAnsi="Times New Roman"/>
                <w:color w:val="000000" w:themeColor="text1"/>
                <w:sz w:val="18"/>
              </w:rPr>
            </w:pPr>
          </w:p>
        </w:tc>
        <w:tc>
          <w:tcPr>
            <w:tcW w:w="1344" w:type="pct"/>
          </w:tcPr>
          <w:p w14:paraId="243B107C" w14:textId="2A7D48CD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BF5FF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7-8</w:t>
            </w:r>
          </w:p>
        </w:tc>
      </w:tr>
      <w:tr w:rsidR="00731F4B" w:rsidRPr="007B71CE" w14:paraId="527E0B06" w14:textId="77777777" w:rsidTr="009F4841">
        <w:tc>
          <w:tcPr>
            <w:tcW w:w="669" w:type="pct"/>
          </w:tcPr>
          <w:p w14:paraId="1CAD412F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Setting</w:t>
            </w:r>
          </w:p>
        </w:tc>
        <w:tc>
          <w:tcPr>
            <w:tcW w:w="268" w:type="pct"/>
          </w:tcPr>
          <w:p w14:paraId="3DAA625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88" w:type="pct"/>
          </w:tcPr>
          <w:p w14:paraId="4C8C962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414" w:type="pct"/>
          </w:tcPr>
          <w:p w14:paraId="48682BA2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5F5EAFC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4E8B5664" w14:textId="47DDF97B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BF5FF3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7-8</w:t>
            </w:r>
          </w:p>
        </w:tc>
      </w:tr>
      <w:tr w:rsidR="00731F4B" w:rsidRPr="007B71CE" w14:paraId="37B3AD2C" w14:textId="77777777" w:rsidTr="009F4841">
        <w:tc>
          <w:tcPr>
            <w:tcW w:w="669" w:type="pct"/>
          </w:tcPr>
          <w:p w14:paraId="4879D712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Participants</w:t>
            </w:r>
          </w:p>
        </w:tc>
        <w:tc>
          <w:tcPr>
            <w:tcW w:w="268" w:type="pct"/>
          </w:tcPr>
          <w:p w14:paraId="053CAAFB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88" w:type="pct"/>
          </w:tcPr>
          <w:p w14:paraId="0377FFB5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(a) Cohort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Give the eligibility criteria, and the sources and methods of selection of participants. Describe methods of follow-up</w:t>
            </w:r>
          </w:p>
          <w:p w14:paraId="2D996FCA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Case-control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Give the eligibility criteria, and the sources and methods of case ascertainment and control selection. Give the rationale for the choice of cases and controls</w:t>
            </w:r>
          </w:p>
          <w:p w14:paraId="7262523A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Cross-sectional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Give the eligibility criteria, and the sources and methods of selection of participants</w:t>
            </w:r>
          </w:p>
          <w:p w14:paraId="40F95D9A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988B164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lastRenderedPageBreak/>
              <w:t>(b) Cohort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For matched studies, give matching criteria and number of exposed and unexposed</w:t>
            </w:r>
          </w:p>
          <w:p w14:paraId="4C0A1801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Case-control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For matched studies, give matching criteria and the number of controls per case</w:t>
            </w:r>
          </w:p>
        </w:tc>
        <w:tc>
          <w:tcPr>
            <w:tcW w:w="414" w:type="pct"/>
          </w:tcPr>
          <w:p w14:paraId="3A47AD9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6ADA46E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RECORD 6.1: The methods of study population selection (such as codes or algorithms used to identify subjects) should be listed in detail. If this is not possible, an explanation should be provided.</w:t>
            </w:r>
          </w:p>
          <w:p w14:paraId="52DFD53A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003F7E5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RECORD 6.2: Any validation studies of the codes or algorithms used to select the population should be referenced. If validation was conducted for this study and 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not published elsewhere, detailed methods and results should be provided.</w:t>
            </w:r>
          </w:p>
          <w:p w14:paraId="634A069F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9ECFA79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RECORD</w:t>
            </w:r>
            <w:proofErr w:type="gramEnd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6.3: If the study involved linkage of databases, consider </w:t>
            </w:r>
            <w:proofErr w:type="gramStart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use of</w:t>
            </w:r>
            <w:proofErr w:type="gramEnd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flow diagram or other graphical display to demonstrate the data linkage process, including the number of individuals with linked data at each stage.</w:t>
            </w:r>
          </w:p>
        </w:tc>
        <w:tc>
          <w:tcPr>
            <w:tcW w:w="1344" w:type="pct"/>
          </w:tcPr>
          <w:p w14:paraId="0351BF57" w14:textId="166F3FAC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Page </w:t>
            </w:r>
            <w:r w:rsidR="008C53C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7-8</w:t>
            </w:r>
          </w:p>
          <w:p w14:paraId="722615B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Figure 1</w:t>
            </w:r>
          </w:p>
          <w:p w14:paraId="0229408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64BDEEA" w14:textId="03E59F4C" w:rsidR="00731F4B" w:rsidRPr="007B71CE" w:rsidRDefault="00243B84" w:rsidP="009F4841">
            <w:pPr>
              <w:spacing w:line="480" w:lineRule="auto"/>
              <w:rPr>
                <w:rFonts w:ascii="Times New Roman" w:hAnsi="Times New Roman"/>
                <w:color w:val="000000" w:themeColor="text1"/>
                <w:sz w:val="18"/>
              </w:rPr>
            </w:pPr>
            <w:r w:rsidRPr="00243B84">
              <w:rPr>
                <w:rFonts w:ascii="Times New Roman" w:hAnsi="Times New Roman" w:cs="Times New Roman" w:hint="eastAsia"/>
                <w:sz w:val="18"/>
                <w:szCs w:val="18"/>
              </w:rPr>
              <w:t>World Health Organization.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="00731F4B" w:rsidRPr="007B71CE">
              <w:rPr>
                <w:rFonts w:ascii="Times New Roman" w:hAnsi="Times New Roman"/>
                <w:color w:val="000000" w:themeColor="text1"/>
                <w:sz w:val="18"/>
              </w:rPr>
              <w:t>International Statistical Classification of Diseases and Related Health Problems</w:t>
            </w:r>
            <w:r>
              <w:rPr>
                <w:rFonts w:ascii="Times New Roman" w:hAnsi="Times New Roman" w:hint="eastAsia"/>
                <w:color w:val="000000" w:themeColor="text1"/>
              </w:rPr>
              <w:t xml:space="preserve"> 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Version 2014,</w:t>
            </w:r>
            <w:r w:rsidRPr="00243B84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 xml:space="preserve"> </w:t>
            </w:r>
            <w:hyperlink r:id="rId8" w:history="1">
              <w:r w:rsidRPr="00243B84">
                <w:rPr>
                  <w:rStyle w:val="ab"/>
                  <w:rFonts w:ascii="Times New Roman" w:hAnsi="Times New Roman" w:cs="Times New Roman"/>
                  <w:sz w:val="18"/>
                  <w:szCs w:val="18"/>
                </w:rPr>
                <w:t>https://icd.who.int/browse10/2014/en</w:t>
              </w:r>
            </w:hyperlink>
            <w:r w:rsidRPr="00243B84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, </w:t>
            </w:r>
            <w:r w:rsidRPr="00243B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[accessed </w:t>
            </w:r>
            <w:r w:rsidRPr="00243B84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243B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43B84">
              <w:rPr>
                <w:rFonts w:ascii="Times New Roman" w:hAnsi="Times New Roman" w:cs="Times New Roman" w:hint="eastAsia"/>
                <w:sz w:val="18"/>
                <w:szCs w:val="18"/>
              </w:rPr>
              <w:t>June</w:t>
            </w:r>
            <w:r w:rsidRPr="00243B8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202</w:t>
            </w:r>
            <w:r w:rsidRPr="00243B84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243B84">
              <w:rPr>
                <w:rFonts w:ascii="Times New Roman" w:eastAsia="Times New Roman" w:hAnsi="Times New Roman" w:cs="Times New Roman"/>
                <w:sz w:val="18"/>
                <w:szCs w:val="18"/>
              </w:rPr>
              <w:t>].</w:t>
            </w:r>
          </w:p>
        </w:tc>
      </w:tr>
      <w:tr w:rsidR="00731F4B" w:rsidRPr="007B71CE" w14:paraId="0A21030F" w14:textId="77777777" w:rsidTr="009F4841">
        <w:tc>
          <w:tcPr>
            <w:tcW w:w="669" w:type="pct"/>
          </w:tcPr>
          <w:p w14:paraId="0307359F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268" w:type="pct"/>
          </w:tcPr>
          <w:p w14:paraId="46A0D6EC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188" w:type="pct"/>
          </w:tcPr>
          <w:p w14:paraId="2362047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414" w:type="pct"/>
          </w:tcPr>
          <w:p w14:paraId="0252F75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43E7ACD5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RECORD 7.1: A complete list of codes and algorithms used to classify exposures, outcomes, confounders, and effect modifiers should be provided. If these cannot be reported, an explanation should be provided.</w:t>
            </w:r>
          </w:p>
        </w:tc>
        <w:tc>
          <w:tcPr>
            <w:tcW w:w="1344" w:type="pct"/>
          </w:tcPr>
          <w:p w14:paraId="4C87A064" w14:textId="1086E2F5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Page</w:t>
            </w:r>
            <w:r w:rsidR="00727F0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　</w:t>
            </w:r>
            <w:r w:rsidR="00C756F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8-10</w:t>
            </w:r>
          </w:p>
        </w:tc>
      </w:tr>
      <w:tr w:rsidR="00731F4B" w:rsidRPr="007B71CE" w14:paraId="2164167A" w14:textId="77777777" w:rsidTr="009F4841">
        <w:tc>
          <w:tcPr>
            <w:tcW w:w="669" w:type="pct"/>
          </w:tcPr>
          <w:p w14:paraId="2F7F0B0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Data sources/ measurement</w:t>
            </w:r>
          </w:p>
        </w:tc>
        <w:tc>
          <w:tcPr>
            <w:tcW w:w="268" w:type="pct"/>
          </w:tcPr>
          <w:p w14:paraId="37D7B8D5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188" w:type="pct"/>
          </w:tcPr>
          <w:p w14:paraId="69DA8550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For each variable of interest, give sources of data and details of methods of assessment (measurement).</w:t>
            </w:r>
          </w:p>
          <w:p w14:paraId="7F39484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Describe comparability of assessment methods if there is more than one group</w:t>
            </w:r>
          </w:p>
        </w:tc>
        <w:tc>
          <w:tcPr>
            <w:tcW w:w="414" w:type="pct"/>
          </w:tcPr>
          <w:p w14:paraId="539662B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4B561D29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41A99273" w14:textId="47D611B4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5C0D6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9-10</w:t>
            </w:r>
          </w:p>
        </w:tc>
      </w:tr>
      <w:tr w:rsidR="00731F4B" w:rsidRPr="007B71CE" w14:paraId="54701EBF" w14:textId="77777777" w:rsidTr="009F4841">
        <w:tc>
          <w:tcPr>
            <w:tcW w:w="669" w:type="pct"/>
          </w:tcPr>
          <w:p w14:paraId="17BF11DA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Bias</w:t>
            </w:r>
          </w:p>
        </w:tc>
        <w:tc>
          <w:tcPr>
            <w:tcW w:w="268" w:type="pct"/>
          </w:tcPr>
          <w:p w14:paraId="181C8F45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88" w:type="pct"/>
          </w:tcPr>
          <w:p w14:paraId="1AB110F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Describe any efforts to address potential sources of bias</w:t>
            </w:r>
          </w:p>
        </w:tc>
        <w:tc>
          <w:tcPr>
            <w:tcW w:w="414" w:type="pct"/>
          </w:tcPr>
          <w:p w14:paraId="15E40DA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68ED5FB1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757CEBD4" w14:textId="1D440141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8D71F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8-10</w:t>
            </w:r>
          </w:p>
        </w:tc>
      </w:tr>
      <w:tr w:rsidR="00731F4B" w:rsidRPr="007B71CE" w14:paraId="6ED02197" w14:textId="77777777" w:rsidTr="009F4841">
        <w:tc>
          <w:tcPr>
            <w:tcW w:w="669" w:type="pct"/>
          </w:tcPr>
          <w:p w14:paraId="6C58739B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Study size</w:t>
            </w:r>
          </w:p>
        </w:tc>
        <w:tc>
          <w:tcPr>
            <w:tcW w:w="268" w:type="pct"/>
          </w:tcPr>
          <w:p w14:paraId="1857E291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88" w:type="pct"/>
          </w:tcPr>
          <w:p w14:paraId="7E9BA5D2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Explain how the study size was arrived at</w:t>
            </w:r>
          </w:p>
        </w:tc>
        <w:tc>
          <w:tcPr>
            <w:tcW w:w="414" w:type="pct"/>
          </w:tcPr>
          <w:p w14:paraId="34355EA1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7E7C0B5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77CC2C65" w14:textId="36E5D2FD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8D71F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8-10</w:t>
            </w:r>
          </w:p>
        </w:tc>
      </w:tr>
      <w:tr w:rsidR="00731F4B" w:rsidRPr="007B71CE" w14:paraId="1BBAB57C" w14:textId="77777777" w:rsidTr="009F4841">
        <w:tc>
          <w:tcPr>
            <w:tcW w:w="669" w:type="pct"/>
          </w:tcPr>
          <w:p w14:paraId="41A5844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Quantitative variables</w:t>
            </w:r>
          </w:p>
        </w:tc>
        <w:tc>
          <w:tcPr>
            <w:tcW w:w="268" w:type="pct"/>
          </w:tcPr>
          <w:p w14:paraId="05D0A3B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188" w:type="pct"/>
          </w:tcPr>
          <w:p w14:paraId="30244F23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Explain how quantitative variables were handled in the </w:t>
            </w:r>
            <w:proofErr w:type="gramStart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analyses</w:t>
            </w:r>
            <w:proofErr w:type="gramEnd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If applicable, describe which groupings were chosen, and why</w:t>
            </w:r>
          </w:p>
        </w:tc>
        <w:tc>
          <w:tcPr>
            <w:tcW w:w="414" w:type="pct"/>
          </w:tcPr>
          <w:p w14:paraId="7BFCAE07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27AD4B37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3E2B3C72" w14:textId="2B87539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1F309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8-9</w:t>
            </w:r>
          </w:p>
        </w:tc>
      </w:tr>
      <w:tr w:rsidR="00731F4B" w:rsidRPr="007B71CE" w14:paraId="6D8452FD" w14:textId="77777777" w:rsidTr="009F4841">
        <w:tc>
          <w:tcPr>
            <w:tcW w:w="669" w:type="pct"/>
          </w:tcPr>
          <w:p w14:paraId="64D1283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Statistical methods</w:t>
            </w:r>
          </w:p>
        </w:tc>
        <w:tc>
          <w:tcPr>
            <w:tcW w:w="268" w:type="pct"/>
          </w:tcPr>
          <w:p w14:paraId="4701B65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188" w:type="pct"/>
          </w:tcPr>
          <w:p w14:paraId="27BC8C42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(a) Describe all statistical methods, including those used to control for confounding</w:t>
            </w:r>
          </w:p>
          <w:p w14:paraId="075D8E5B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(b) Describe any methods used to examine subgroups and interactions</w:t>
            </w:r>
          </w:p>
          <w:p w14:paraId="2B2AEC63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(c) Explain how missing data were addressed</w:t>
            </w:r>
          </w:p>
          <w:p w14:paraId="28BB55B4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(d) </w:t>
            </w: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Cohort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If applicable, explain how loss to follow-up was addressed</w:t>
            </w:r>
          </w:p>
          <w:p w14:paraId="35D395A9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Case-control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If applicable, explain how </w:t>
            </w:r>
            <w:proofErr w:type="gramStart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matching of</w:t>
            </w:r>
            <w:proofErr w:type="gramEnd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cases and controls was addressed</w:t>
            </w:r>
          </w:p>
          <w:p w14:paraId="112141E0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Cross-sectional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If applicable, describe analytical methods taking account of sampling strategy</w:t>
            </w:r>
          </w:p>
          <w:p w14:paraId="43E8DACF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(e) Describe any sensitivity analyses</w:t>
            </w:r>
          </w:p>
        </w:tc>
        <w:tc>
          <w:tcPr>
            <w:tcW w:w="414" w:type="pct"/>
          </w:tcPr>
          <w:p w14:paraId="571F0606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5C36F15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44" w:type="pct"/>
          </w:tcPr>
          <w:p w14:paraId="42D481CC" w14:textId="6A898223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1F3098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11-12</w:t>
            </w:r>
          </w:p>
        </w:tc>
      </w:tr>
      <w:tr w:rsidR="00731F4B" w:rsidRPr="007B71CE" w14:paraId="634C7653" w14:textId="77777777" w:rsidTr="009F4841">
        <w:tc>
          <w:tcPr>
            <w:tcW w:w="669" w:type="pct"/>
          </w:tcPr>
          <w:p w14:paraId="087092A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Data access and cleaning methods</w:t>
            </w:r>
          </w:p>
        </w:tc>
        <w:tc>
          <w:tcPr>
            <w:tcW w:w="268" w:type="pct"/>
          </w:tcPr>
          <w:p w14:paraId="61B5A80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8" w:type="pct"/>
          </w:tcPr>
          <w:p w14:paraId="10FB7B85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..</w:t>
            </w:r>
          </w:p>
        </w:tc>
        <w:tc>
          <w:tcPr>
            <w:tcW w:w="414" w:type="pct"/>
          </w:tcPr>
          <w:p w14:paraId="1ABE5D8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1416F76F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RECORD 12.1: Authors should describe the extent to which the investigators had access 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to the database population used to create the study population.</w:t>
            </w:r>
          </w:p>
          <w:p w14:paraId="501F2CAC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701AA09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RECORD 12.2: Authors should provide information on the data cleaning methods used in the study.</w:t>
            </w:r>
          </w:p>
        </w:tc>
        <w:tc>
          <w:tcPr>
            <w:tcW w:w="1344" w:type="pct"/>
          </w:tcPr>
          <w:p w14:paraId="6BC44308" w14:textId="68F7EE39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Page </w:t>
            </w:r>
            <w:r w:rsidR="00192376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7-8</w:t>
            </w:r>
          </w:p>
        </w:tc>
      </w:tr>
      <w:tr w:rsidR="00731F4B" w:rsidRPr="007B71CE" w14:paraId="3AC09229" w14:textId="77777777" w:rsidTr="009F4841">
        <w:tc>
          <w:tcPr>
            <w:tcW w:w="669" w:type="pct"/>
          </w:tcPr>
          <w:p w14:paraId="0764481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Linkage</w:t>
            </w:r>
          </w:p>
        </w:tc>
        <w:tc>
          <w:tcPr>
            <w:tcW w:w="268" w:type="pct"/>
          </w:tcPr>
          <w:p w14:paraId="2D2D559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8" w:type="pct"/>
          </w:tcPr>
          <w:p w14:paraId="3F398282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..</w:t>
            </w:r>
          </w:p>
        </w:tc>
        <w:tc>
          <w:tcPr>
            <w:tcW w:w="414" w:type="pct"/>
          </w:tcPr>
          <w:p w14:paraId="1C508A59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58D838F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RECORD 12.3: State whether the study included person-level, institutional-level, or other data linkage across two or more databases. The methods of linkage and methods of linkage quality evaluation should be provided.</w:t>
            </w:r>
          </w:p>
        </w:tc>
        <w:tc>
          <w:tcPr>
            <w:tcW w:w="1344" w:type="pct"/>
          </w:tcPr>
          <w:p w14:paraId="7A0F5F1B" w14:textId="634F65B6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C7359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7-8</w:t>
            </w:r>
          </w:p>
        </w:tc>
      </w:tr>
      <w:tr w:rsidR="00731F4B" w:rsidRPr="007B71CE" w14:paraId="7A674C81" w14:textId="77777777" w:rsidTr="009F4841">
        <w:tc>
          <w:tcPr>
            <w:tcW w:w="5000" w:type="pct"/>
            <w:gridSpan w:val="6"/>
            <w:shd w:val="clear" w:color="auto" w:fill="BFBFBF" w:themeFill="background1" w:themeFillShade="BF"/>
          </w:tcPr>
          <w:p w14:paraId="08B3F269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Results</w:t>
            </w:r>
          </w:p>
        </w:tc>
      </w:tr>
      <w:tr w:rsidR="00731F4B" w:rsidRPr="007B71CE" w14:paraId="56C407C6" w14:textId="77777777" w:rsidTr="009F4841">
        <w:tc>
          <w:tcPr>
            <w:tcW w:w="669" w:type="pct"/>
          </w:tcPr>
          <w:p w14:paraId="67EEF11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Participants</w:t>
            </w:r>
          </w:p>
        </w:tc>
        <w:tc>
          <w:tcPr>
            <w:tcW w:w="268" w:type="pct"/>
          </w:tcPr>
          <w:p w14:paraId="54A2EAEC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188" w:type="pct"/>
          </w:tcPr>
          <w:p w14:paraId="091B4019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(a) Report the numbers of individuals at each stage of the study (</w:t>
            </w: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e.g.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numbers potentially eligible, examined for eligibility, confirmed eligible, included in the study, completing follow-up, and </w:t>
            </w:r>
            <w:proofErr w:type="spellStart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analysed</w:t>
            </w:r>
            <w:proofErr w:type="spellEnd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  <w:p w14:paraId="7576A2D2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(b) Give reasons for non-participation at each stage.</w:t>
            </w:r>
          </w:p>
          <w:p w14:paraId="635144C7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(c) Consider use of a flow diagram</w:t>
            </w:r>
          </w:p>
        </w:tc>
        <w:tc>
          <w:tcPr>
            <w:tcW w:w="414" w:type="pct"/>
          </w:tcPr>
          <w:p w14:paraId="3FC8751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0841A5D1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RECORD 13.1: Describe in detail the selection of the </w:t>
            </w:r>
            <w:proofErr w:type="gramStart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persons</w:t>
            </w:r>
            <w:proofErr w:type="gramEnd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included in the study (</w:t>
            </w: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i.e.,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study population selection) including filtering based on data quality, data availability and linkage. The selection of included </w:t>
            </w:r>
            <w:proofErr w:type="gramStart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persons</w:t>
            </w:r>
            <w:proofErr w:type="gramEnd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can be described in the text and/or by means of the study flow diagram.</w:t>
            </w:r>
          </w:p>
        </w:tc>
        <w:tc>
          <w:tcPr>
            <w:tcW w:w="1344" w:type="pct"/>
          </w:tcPr>
          <w:p w14:paraId="5982F2F4" w14:textId="53F0099E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C7359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12</w:t>
            </w:r>
          </w:p>
          <w:p w14:paraId="311F383E" w14:textId="77777777" w:rsidR="00731F4B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Table </w:t>
            </w:r>
            <w:r w:rsidR="00C7359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  <w:p w14:paraId="0FAF650B" w14:textId="18E842AF" w:rsidR="000D318E" w:rsidRPr="007B71CE" w:rsidRDefault="000D318E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gure 1</w:t>
            </w:r>
          </w:p>
        </w:tc>
      </w:tr>
      <w:tr w:rsidR="00731F4B" w:rsidRPr="007B71CE" w14:paraId="44E9526B" w14:textId="77777777" w:rsidTr="009F4841">
        <w:tc>
          <w:tcPr>
            <w:tcW w:w="669" w:type="pct"/>
          </w:tcPr>
          <w:p w14:paraId="396B1A49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Descriptive data</w:t>
            </w:r>
          </w:p>
        </w:tc>
        <w:tc>
          <w:tcPr>
            <w:tcW w:w="268" w:type="pct"/>
          </w:tcPr>
          <w:p w14:paraId="5CDC36D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188" w:type="pct"/>
          </w:tcPr>
          <w:p w14:paraId="072FB0AB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(a) Give characteristics of study participants (</w:t>
            </w: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e.g.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demographic, clinical, social) and information on exposures and potential confounders</w:t>
            </w:r>
          </w:p>
          <w:p w14:paraId="4B994133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(b) Indicate the number of participants with missing data for each variable of interest</w:t>
            </w:r>
          </w:p>
          <w:p w14:paraId="51671A6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(c) </w:t>
            </w: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Cohort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</w:t>
            </w:r>
            <w:proofErr w:type="spellStart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summarise</w:t>
            </w:r>
            <w:proofErr w:type="spellEnd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follow-up time (</w:t>
            </w: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e.g.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average and total amount)</w:t>
            </w:r>
          </w:p>
        </w:tc>
        <w:tc>
          <w:tcPr>
            <w:tcW w:w="414" w:type="pct"/>
          </w:tcPr>
          <w:p w14:paraId="7B6C588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068C0F1B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462C21CD" w14:textId="08E33C72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0D318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12</w:t>
            </w:r>
          </w:p>
          <w:p w14:paraId="3C9BED3F" w14:textId="0B370650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Table </w:t>
            </w:r>
            <w:r w:rsidR="000D318E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</w:tr>
      <w:tr w:rsidR="00731F4B" w:rsidRPr="007B71CE" w14:paraId="4A5A050A" w14:textId="77777777" w:rsidTr="009F4841">
        <w:tc>
          <w:tcPr>
            <w:tcW w:w="669" w:type="pct"/>
          </w:tcPr>
          <w:p w14:paraId="460BA61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Outcome data</w:t>
            </w:r>
          </w:p>
        </w:tc>
        <w:tc>
          <w:tcPr>
            <w:tcW w:w="268" w:type="pct"/>
          </w:tcPr>
          <w:p w14:paraId="47F09F2B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88" w:type="pct"/>
          </w:tcPr>
          <w:p w14:paraId="75171F64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Cohort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Report numbers of outcome events or summary measures over time</w:t>
            </w:r>
          </w:p>
          <w:p w14:paraId="131C3950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Case-control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Report numbers in each exposure category, or summary measures of exposure</w:t>
            </w:r>
          </w:p>
          <w:p w14:paraId="3CCF80D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Cross-sectional study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- Report numbers of outcome events or summary measures</w:t>
            </w:r>
          </w:p>
        </w:tc>
        <w:tc>
          <w:tcPr>
            <w:tcW w:w="414" w:type="pct"/>
          </w:tcPr>
          <w:p w14:paraId="7F8D81BA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72B6B86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66CE112D" w14:textId="189E508D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794A8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12</w:t>
            </w:r>
          </w:p>
          <w:p w14:paraId="656AB977" w14:textId="475495ED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Table </w:t>
            </w:r>
            <w:r w:rsidR="00794A85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31F4B" w:rsidRPr="007B71CE" w14:paraId="15E1DA21" w14:textId="77777777" w:rsidTr="009F4841">
        <w:tc>
          <w:tcPr>
            <w:tcW w:w="669" w:type="pct"/>
          </w:tcPr>
          <w:p w14:paraId="7A801F4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Main results</w:t>
            </w:r>
          </w:p>
        </w:tc>
        <w:tc>
          <w:tcPr>
            <w:tcW w:w="268" w:type="pct"/>
          </w:tcPr>
          <w:p w14:paraId="203DE8E7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188" w:type="pct"/>
          </w:tcPr>
          <w:p w14:paraId="021C993F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(a) Give unadjusted estimates and, if applicable, confounder-adjusted estimates and their precision (e.g., 95% confidence interval). Make clear which confounders were adjusted for and why they were included</w:t>
            </w:r>
          </w:p>
          <w:p w14:paraId="1E2FC9A0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(b) Report category boundaries when continuous variables were categorized</w:t>
            </w:r>
          </w:p>
          <w:p w14:paraId="2A56BA66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(c) If relevant, consider translating estimates of relative risk into absolute risk for a meaningful time period</w:t>
            </w:r>
          </w:p>
        </w:tc>
        <w:tc>
          <w:tcPr>
            <w:tcW w:w="414" w:type="pct"/>
          </w:tcPr>
          <w:p w14:paraId="5C39992B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28B5F6B7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67C69A21" w14:textId="262D1AF8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2D26A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12</w:t>
            </w:r>
          </w:p>
          <w:p w14:paraId="4913C10D" w14:textId="06CDEF19" w:rsidR="00731F4B" w:rsidRPr="007B71CE" w:rsidRDefault="002D26AC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Table 1</w:t>
            </w:r>
          </w:p>
        </w:tc>
      </w:tr>
      <w:tr w:rsidR="00731F4B" w:rsidRPr="007B71CE" w14:paraId="6A6C560D" w14:textId="77777777" w:rsidTr="009F4841">
        <w:tc>
          <w:tcPr>
            <w:tcW w:w="669" w:type="pct"/>
          </w:tcPr>
          <w:p w14:paraId="1479E5A1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Other analyses</w:t>
            </w:r>
          </w:p>
        </w:tc>
        <w:tc>
          <w:tcPr>
            <w:tcW w:w="268" w:type="pct"/>
          </w:tcPr>
          <w:p w14:paraId="236B0976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188" w:type="pct"/>
          </w:tcPr>
          <w:p w14:paraId="5C56C1A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Report other analyses </w:t>
            </w:r>
            <w:proofErr w:type="gramStart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done—e</w:t>
            </w:r>
            <w:proofErr w:type="gramEnd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.g., analyses of subgroups and interactions, and sensitivity analyses</w:t>
            </w:r>
          </w:p>
        </w:tc>
        <w:tc>
          <w:tcPr>
            <w:tcW w:w="414" w:type="pct"/>
          </w:tcPr>
          <w:p w14:paraId="074F9F4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149D189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69C5377D" w14:textId="7462419F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59615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12-13</w:t>
            </w:r>
          </w:p>
          <w:p w14:paraId="567F3DA2" w14:textId="793F0A4E" w:rsidR="00731F4B" w:rsidRPr="007B71CE" w:rsidRDefault="000E58A2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Table 1-3</w:t>
            </w:r>
          </w:p>
        </w:tc>
      </w:tr>
      <w:tr w:rsidR="00731F4B" w:rsidRPr="007B71CE" w14:paraId="5AB355CE" w14:textId="77777777" w:rsidTr="009F4841">
        <w:tc>
          <w:tcPr>
            <w:tcW w:w="5000" w:type="pct"/>
            <w:gridSpan w:val="6"/>
            <w:shd w:val="clear" w:color="auto" w:fill="BFBFBF" w:themeFill="background1" w:themeFillShade="BF"/>
          </w:tcPr>
          <w:p w14:paraId="592E27A2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Discussion</w:t>
            </w:r>
          </w:p>
        </w:tc>
      </w:tr>
      <w:tr w:rsidR="00731F4B" w:rsidRPr="007B71CE" w14:paraId="04FF20B3" w14:textId="77777777" w:rsidTr="009F4841">
        <w:tc>
          <w:tcPr>
            <w:tcW w:w="669" w:type="pct"/>
          </w:tcPr>
          <w:p w14:paraId="2CEFA58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Key results</w:t>
            </w:r>
          </w:p>
        </w:tc>
        <w:tc>
          <w:tcPr>
            <w:tcW w:w="268" w:type="pct"/>
          </w:tcPr>
          <w:p w14:paraId="00AD7F17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188" w:type="pct"/>
          </w:tcPr>
          <w:p w14:paraId="1AF1496F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Summarize key results with reference to study objectives</w:t>
            </w:r>
          </w:p>
        </w:tc>
        <w:tc>
          <w:tcPr>
            <w:tcW w:w="414" w:type="pct"/>
          </w:tcPr>
          <w:p w14:paraId="359AE405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122A57B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7D74CD91" w14:textId="13B3E8BE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0E58A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</w:t>
            </w:r>
          </w:p>
        </w:tc>
      </w:tr>
      <w:tr w:rsidR="00731F4B" w:rsidRPr="007B71CE" w14:paraId="6C1601FA" w14:textId="77777777" w:rsidTr="009F4841">
        <w:tc>
          <w:tcPr>
            <w:tcW w:w="669" w:type="pct"/>
          </w:tcPr>
          <w:p w14:paraId="4A96319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Limitations</w:t>
            </w:r>
          </w:p>
        </w:tc>
        <w:tc>
          <w:tcPr>
            <w:tcW w:w="268" w:type="pct"/>
          </w:tcPr>
          <w:p w14:paraId="7EF9616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188" w:type="pct"/>
          </w:tcPr>
          <w:p w14:paraId="401A3CFA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Discuss limitations of the study, taking into account sources of potential bias or 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imprecision. Discuss both direction and magnitude of any potential bias</w:t>
            </w:r>
          </w:p>
        </w:tc>
        <w:tc>
          <w:tcPr>
            <w:tcW w:w="414" w:type="pct"/>
          </w:tcPr>
          <w:p w14:paraId="49A2223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6C07077E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RECORD 19.1: Discuss the implications of using data that were not created or collected to answer the specific research question(s). 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Include discussion of misclassification bias, unmeasured confounding, missing data, and changing eligibility over time, as they pertain to the study being reported.</w:t>
            </w:r>
          </w:p>
        </w:tc>
        <w:tc>
          <w:tcPr>
            <w:tcW w:w="1344" w:type="pct"/>
          </w:tcPr>
          <w:p w14:paraId="64B76E79" w14:textId="2BA1D3C0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Page </w:t>
            </w:r>
            <w:r w:rsidR="000E58A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16-17</w:t>
            </w:r>
          </w:p>
        </w:tc>
      </w:tr>
      <w:tr w:rsidR="00731F4B" w:rsidRPr="007B71CE" w14:paraId="75616457" w14:textId="77777777" w:rsidTr="009F4841">
        <w:tc>
          <w:tcPr>
            <w:tcW w:w="669" w:type="pct"/>
          </w:tcPr>
          <w:p w14:paraId="2356D4D9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Interpretation</w:t>
            </w:r>
          </w:p>
        </w:tc>
        <w:tc>
          <w:tcPr>
            <w:tcW w:w="268" w:type="pct"/>
          </w:tcPr>
          <w:p w14:paraId="55305A9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88" w:type="pct"/>
          </w:tcPr>
          <w:p w14:paraId="3B0FC020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414" w:type="pct"/>
          </w:tcPr>
          <w:p w14:paraId="664A55BA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4CC7B30F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242D3545" w14:textId="54D43118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A41ED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14-16</w:t>
            </w:r>
          </w:p>
        </w:tc>
      </w:tr>
      <w:tr w:rsidR="00731F4B" w:rsidRPr="007B71CE" w14:paraId="5F661D43" w14:textId="77777777" w:rsidTr="009F4841">
        <w:tc>
          <w:tcPr>
            <w:tcW w:w="669" w:type="pct"/>
          </w:tcPr>
          <w:p w14:paraId="34535A5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Generalisability</w:t>
            </w:r>
            <w:proofErr w:type="spellEnd"/>
          </w:p>
        </w:tc>
        <w:tc>
          <w:tcPr>
            <w:tcW w:w="268" w:type="pct"/>
          </w:tcPr>
          <w:p w14:paraId="7CBE65E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1188" w:type="pct"/>
          </w:tcPr>
          <w:p w14:paraId="2F57E04D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Discuss the </w:t>
            </w:r>
            <w:proofErr w:type="spellStart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generalisability</w:t>
            </w:r>
            <w:proofErr w:type="spellEnd"/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(external validity) of the study results</w:t>
            </w:r>
          </w:p>
        </w:tc>
        <w:tc>
          <w:tcPr>
            <w:tcW w:w="414" w:type="pct"/>
          </w:tcPr>
          <w:p w14:paraId="5944C935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3EE7CAEC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5D60A350" w14:textId="19EB9283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Page </w:t>
            </w:r>
            <w:r w:rsidR="00B422A2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17</w:t>
            </w:r>
          </w:p>
        </w:tc>
      </w:tr>
      <w:tr w:rsidR="00731F4B" w:rsidRPr="007B71CE" w14:paraId="45F4CDD5" w14:textId="77777777" w:rsidTr="009F4841">
        <w:tc>
          <w:tcPr>
            <w:tcW w:w="5000" w:type="pct"/>
            <w:gridSpan w:val="6"/>
            <w:shd w:val="clear" w:color="auto" w:fill="BFBFBF" w:themeFill="background1" w:themeFillShade="BF"/>
          </w:tcPr>
          <w:p w14:paraId="6B7D6E13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Other Information</w:t>
            </w:r>
          </w:p>
        </w:tc>
      </w:tr>
      <w:tr w:rsidR="00731F4B" w:rsidRPr="007B71CE" w14:paraId="7D8D843C" w14:textId="77777777" w:rsidTr="009F4841">
        <w:tc>
          <w:tcPr>
            <w:tcW w:w="669" w:type="pct"/>
          </w:tcPr>
          <w:p w14:paraId="5B8932D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Funding</w:t>
            </w:r>
          </w:p>
        </w:tc>
        <w:tc>
          <w:tcPr>
            <w:tcW w:w="268" w:type="pct"/>
          </w:tcPr>
          <w:p w14:paraId="396FCFAD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1188" w:type="pct"/>
          </w:tcPr>
          <w:p w14:paraId="117EDF77" w14:textId="77777777" w:rsidR="00731F4B" w:rsidRPr="007B71CE" w:rsidRDefault="00731F4B" w:rsidP="009F484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Give the source of funding and the role of the funders for the present study and, if applicable, </w:t>
            </w: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for the original study on which the present article is based</w:t>
            </w:r>
          </w:p>
        </w:tc>
        <w:tc>
          <w:tcPr>
            <w:tcW w:w="414" w:type="pct"/>
          </w:tcPr>
          <w:p w14:paraId="4B4F93DF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46E8C254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44" w:type="pct"/>
          </w:tcPr>
          <w:p w14:paraId="6A73F511" w14:textId="4A212B84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Page </w:t>
            </w:r>
            <w:r w:rsidR="00B422A2"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731F4B" w:rsidRPr="007B71CE" w14:paraId="1CCE0318" w14:textId="77777777" w:rsidTr="009F4841">
        <w:tc>
          <w:tcPr>
            <w:tcW w:w="669" w:type="pct"/>
          </w:tcPr>
          <w:p w14:paraId="3916E3B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Accessibility of protocol, raw data, and programming code</w:t>
            </w:r>
          </w:p>
        </w:tc>
        <w:tc>
          <w:tcPr>
            <w:tcW w:w="268" w:type="pct"/>
          </w:tcPr>
          <w:p w14:paraId="3E29B460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88" w:type="pct"/>
          </w:tcPr>
          <w:p w14:paraId="60F98DC1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..</w:t>
            </w:r>
          </w:p>
        </w:tc>
        <w:tc>
          <w:tcPr>
            <w:tcW w:w="414" w:type="pct"/>
          </w:tcPr>
          <w:p w14:paraId="60C01EDF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8" w:type="pct"/>
          </w:tcPr>
          <w:p w14:paraId="456D3138" w14:textId="77777777" w:rsidR="00731F4B" w:rsidRPr="007B71CE" w:rsidRDefault="00731F4B" w:rsidP="009F484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B71C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RECORD 22.1: Authors should provide information on how to access any supplemental information such as the study protocol, raw data, or programming code.</w:t>
            </w:r>
          </w:p>
        </w:tc>
        <w:tc>
          <w:tcPr>
            <w:tcW w:w="1344" w:type="pct"/>
          </w:tcPr>
          <w:p w14:paraId="49354CBE" w14:textId="108C4E25" w:rsidR="00731F4B" w:rsidRPr="007B71CE" w:rsidRDefault="009303D1" w:rsidP="007A428F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18"/>
                <w:szCs w:val="18"/>
              </w:rPr>
              <w:t>Page 18</w:t>
            </w:r>
          </w:p>
        </w:tc>
      </w:tr>
    </w:tbl>
    <w:p w14:paraId="2659830A" w14:textId="77777777" w:rsidR="00731F4B" w:rsidRPr="007B71CE" w:rsidRDefault="00731F4B" w:rsidP="00731F4B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304EFDF" w14:textId="77777777" w:rsidR="00731F4B" w:rsidRPr="007B71CE" w:rsidRDefault="00731F4B" w:rsidP="00731F4B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B71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*Reference: Benchimol EI, Smeeth L, Guttmann A, Harron K, Moher D, Petersen I, Sørensen HT, von Elm E, Langan SM, the RECORD Working Committee.  The Reporting of studies Conducted using Observational </w:t>
      </w:r>
      <w:proofErr w:type="gramStart"/>
      <w:r w:rsidRPr="007B71CE">
        <w:rPr>
          <w:rFonts w:ascii="Times New Roman" w:hAnsi="Times New Roman" w:cs="Times New Roman"/>
          <w:color w:val="000000" w:themeColor="text1"/>
          <w:sz w:val="22"/>
          <w:szCs w:val="22"/>
        </w:rPr>
        <w:t>Routinely-collected</w:t>
      </w:r>
      <w:proofErr w:type="gramEnd"/>
      <w:r w:rsidRPr="007B71C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health Data (RECORD) Statement.  </w:t>
      </w:r>
      <w:proofErr w:type="spellStart"/>
      <w:r w:rsidRPr="007B71CE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PLoS</w:t>
      </w:r>
      <w:proofErr w:type="spellEnd"/>
      <w:r w:rsidRPr="007B71CE"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 Medicine </w:t>
      </w:r>
      <w:r w:rsidRPr="007B71CE">
        <w:rPr>
          <w:rFonts w:ascii="Times New Roman" w:hAnsi="Times New Roman" w:cs="Times New Roman"/>
          <w:color w:val="000000" w:themeColor="text1"/>
          <w:sz w:val="22"/>
          <w:szCs w:val="22"/>
        </w:rPr>
        <w:t>2015; https://doi.org/10.1371/journal.pmed.1001885.</w:t>
      </w:r>
    </w:p>
    <w:p w14:paraId="7F7324A9" w14:textId="77777777" w:rsidR="00731F4B" w:rsidRPr="007B71CE" w:rsidRDefault="00731F4B" w:rsidP="00731F4B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F5261C0" w14:textId="77777777" w:rsidR="00731F4B" w:rsidRPr="007B71CE" w:rsidRDefault="00731F4B" w:rsidP="00731F4B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B71CE">
        <w:rPr>
          <w:rFonts w:ascii="Times New Roman" w:hAnsi="Times New Roman" w:cs="Times New Roman"/>
          <w:color w:val="000000" w:themeColor="text1"/>
          <w:sz w:val="22"/>
          <w:szCs w:val="22"/>
        </w:rPr>
        <w:t>*Checklist is protected under Creative Commons Attribution (</w:t>
      </w:r>
      <w:hyperlink r:id="rId9" w:history="1">
        <w:r w:rsidRPr="007B71CE">
          <w:rPr>
            <w:rStyle w:val="ab"/>
            <w:rFonts w:ascii="Times New Roman" w:hAnsi="Times New Roman" w:cs="Times New Roman"/>
            <w:sz w:val="22"/>
            <w:szCs w:val="22"/>
          </w:rPr>
          <w:t>CC BY</w:t>
        </w:r>
      </w:hyperlink>
      <w:r w:rsidRPr="007B71CE">
        <w:rPr>
          <w:rFonts w:ascii="Times New Roman" w:hAnsi="Times New Roman" w:cs="Times New Roman"/>
          <w:color w:val="000000" w:themeColor="text1"/>
          <w:sz w:val="22"/>
          <w:szCs w:val="22"/>
        </w:rPr>
        <w:t>) license.</w:t>
      </w:r>
    </w:p>
    <w:p w14:paraId="08182DDC" w14:textId="77777777" w:rsidR="00F97C51" w:rsidRDefault="00F97C51"/>
    <w:sectPr w:rsidR="00F97C51" w:rsidSect="00731F4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83497" w14:textId="77777777" w:rsidR="0009729A" w:rsidRDefault="0009729A" w:rsidP="00D711F2">
      <w:r>
        <w:separator/>
      </w:r>
    </w:p>
  </w:endnote>
  <w:endnote w:type="continuationSeparator" w:id="0">
    <w:p w14:paraId="1EEA24CD" w14:textId="77777777" w:rsidR="0009729A" w:rsidRDefault="0009729A" w:rsidP="00D71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l Bayan">
    <w:charset w:val="B2"/>
    <w:family w:val="auto"/>
    <w:pitch w:val="variable"/>
    <w:sig w:usb0="00002001" w:usb1="0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8964A" w14:textId="77777777" w:rsidR="0009729A" w:rsidRDefault="0009729A" w:rsidP="00D711F2">
      <w:r>
        <w:separator/>
      </w:r>
    </w:p>
  </w:footnote>
  <w:footnote w:type="continuationSeparator" w:id="0">
    <w:p w14:paraId="6BDDFC39" w14:textId="77777777" w:rsidR="0009729A" w:rsidRDefault="0009729A" w:rsidP="00D711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92D45"/>
    <w:multiLevelType w:val="hybridMultilevel"/>
    <w:tmpl w:val="228CD8F0"/>
    <w:lvl w:ilvl="0" w:tplc="1516401A">
      <w:numFmt w:val="bullet"/>
      <w:lvlText w:val="・"/>
      <w:lvlJc w:val="left"/>
      <w:pPr>
        <w:ind w:left="420" w:hanging="420"/>
      </w:pPr>
      <w:rPr>
        <w:rFonts w:ascii="ＭＳ Ｐゴシック" w:eastAsia="ＭＳ Ｐゴシック" w:hAnsi="ＭＳ Ｐ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4511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4B"/>
    <w:rsid w:val="000435AE"/>
    <w:rsid w:val="0009729A"/>
    <w:rsid w:val="000D318E"/>
    <w:rsid w:val="000D62B7"/>
    <w:rsid w:val="000E58A2"/>
    <w:rsid w:val="001921B0"/>
    <w:rsid w:val="00192376"/>
    <w:rsid w:val="001C1B8F"/>
    <w:rsid w:val="001F3098"/>
    <w:rsid w:val="00243B84"/>
    <w:rsid w:val="0024436C"/>
    <w:rsid w:val="00283766"/>
    <w:rsid w:val="002B0C64"/>
    <w:rsid w:val="002D26AC"/>
    <w:rsid w:val="002E6F05"/>
    <w:rsid w:val="00316EF8"/>
    <w:rsid w:val="003A399F"/>
    <w:rsid w:val="003F0CD3"/>
    <w:rsid w:val="004F3B0C"/>
    <w:rsid w:val="00540E23"/>
    <w:rsid w:val="00571975"/>
    <w:rsid w:val="0059615D"/>
    <w:rsid w:val="005C0D61"/>
    <w:rsid w:val="005F5737"/>
    <w:rsid w:val="006171FB"/>
    <w:rsid w:val="00727F0D"/>
    <w:rsid w:val="00731F4B"/>
    <w:rsid w:val="00775081"/>
    <w:rsid w:val="00794A85"/>
    <w:rsid w:val="007A428F"/>
    <w:rsid w:val="008B3EDE"/>
    <w:rsid w:val="008C53CF"/>
    <w:rsid w:val="008D71F0"/>
    <w:rsid w:val="009038FF"/>
    <w:rsid w:val="009303D1"/>
    <w:rsid w:val="00956052"/>
    <w:rsid w:val="0097043F"/>
    <w:rsid w:val="00996436"/>
    <w:rsid w:val="00A33665"/>
    <w:rsid w:val="00A41EDD"/>
    <w:rsid w:val="00B03A63"/>
    <w:rsid w:val="00B422A2"/>
    <w:rsid w:val="00BA34B9"/>
    <w:rsid w:val="00BF5FF3"/>
    <w:rsid w:val="00C73597"/>
    <w:rsid w:val="00C756F5"/>
    <w:rsid w:val="00CC3AB5"/>
    <w:rsid w:val="00D1524C"/>
    <w:rsid w:val="00D711F2"/>
    <w:rsid w:val="00D91F90"/>
    <w:rsid w:val="00DA6069"/>
    <w:rsid w:val="00E656CD"/>
    <w:rsid w:val="00E80DB1"/>
    <w:rsid w:val="00EE6409"/>
    <w:rsid w:val="00F428E2"/>
    <w:rsid w:val="00F9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B571DE"/>
  <w15:chartTrackingRefBased/>
  <w15:docId w15:val="{8F80D229-B637-4823-B610-AE8CFC94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F4B"/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31F4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1F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1F4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1F4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1F4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1F4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1F4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1F4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1F4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1F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1F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1F4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1F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1F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1F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1F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1F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1F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1F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1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1F4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1F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1F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1F4B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731F4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1F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1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1F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31F4B"/>
    <w:rPr>
      <w:b/>
      <w:bCs/>
      <w:smallCaps/>
      <w:color w:val="0F4761" w:themeColor="accent1" w:themeShade="BF"/>
      <w:spacing w:val="5"/>
    </w:rPr>
  </w:style>
  <w:style w:type="character" w:styleId="ab">
    <w:name w:val="Hyperlink"/>
    <w:basedOn w:val="a0"/>
    <w:uiPriority w:val="99"/>
    <w:unhideWhenUsed/>
    <w:rsid w:val="00731F4B"/>
    <w:rPr>
      <w:color w:val="467886" w:themeColor="hyperlink"/>
      <w:u w:val="single"/>
    </w:rPr>
  </w:style>
  <w:style w:type="character" w:customStyle="1" w:styleId="aa">
    <w:name w:val="リスト段落 (文字)"/>
    <w:basedOn w:val="a0"/>
    <w:link w:val="a9"/>
    <w:uiPriority w:val="34"/>
    <w:rsid w:val="00731F4B"/>
  </w:style>
  <w:style w:type="table" w:styleId="ac">
    <w:name w:val="Table Grid"/>
    <w:basedOn w:val="a1"/>
    <w:uiPriority w:val="39"/>
    <w:rsid w:val="00731F4B"/>
    <w:rPr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731F4B"/>
    <w:pPr>
      <w:widowControl w:val="0"/>
      <w:jc w:val="both"/>
    </w:pPr>
    <w:rPr>
      <w:rFonts w:ascii="Al Bayan" w:eastAsia="游明朝" w:hAnsi="Al Bayan" w:cs="Al Bayan"/>
      <w:sz w:val="20"/>
      <w:szCs w:val="21"/>
      <w:lang w:val="en-CA" w:eastAsia="en-CA"/>
    </w:rPr>
  </w:style>
  <w:style w:type="character" w:customStyle="1" w:styleId="EndNoteBibliography0">
    <w:name w:val="EndNote Bibliography (文字)"/>
    <w:basedOn w:val="aa"/>
    <w:link w:val="EndNoteBibliography"/>
    <w:rsid w:val="00731F4B"/>
    <w:rPr>
      <w:rFonts w:ascii="Al Bayan" w:eastAsia="游明朝" w:hAnsi="Al Bayan" w:cs="Al Bayan"/>
      <w:kern w:val="0"/>
      <w:sz w:val="20"/>
      <w:szCs w:val="21"/>
      <w:lang w:val="en-CA" w:eastAsia="en-CA"/>
      <w14:ligatures w14:val="none"/>
    </w:rPr>
  </w:style>
  <w:style w:type="paragraph" w:styleId="ad">
    <w:name w:val="header"/>
    <w:basedOn w:val="a"/>
    <w:link w:val="ae"/>
    <w:uiPriority w:val="99"/>
    <w:unhideWhenUsed/>
    <w:rsid w:val="00D711F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711F2"/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styleId="af">
    <w:name w:val="footer"/>
    <w:basedOn w:val="a"/>
    <w:link w:val="af0"/>
    <w:uiPriority w:val="99"/>
    <w:unhideWhenUsed/>
    <w:rsid w:val="00D711F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711F2"/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styleId="af1">
    <w:name w:val="FollowedHyperlink"/>
    <w:basedOn w:val="a0"/>
    <w:uiPriority w:val="99"/>
    <w:semiHidden/>
    <w:unhideWhenUsed/>
    <w:rsid w:val="0024436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d.who.int/browse10/2014/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reativecommons.org/licenses/by/4.0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5B7E6-F12C-4120-9F6B-ECC760C2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Sugito</dc:creator>
  <cp:keywords/>
  <dc:description/>
  <cp:lastModifiedBy>Erika Sugito</cp:lastModifiedBy>
  <cp:revision>44</cp:revision>
  <dcterms:created xsi:type="dcterms:W3CDTF">2025-01-29T04:42:00Z</dcterms:created>
  <dcterms:modified xsi:type="dcterms:W3CDTF">2026-06-16T05:19:00Z</dcterms:modified>
</cp:coreProperties>
</file>