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D891E" w14:textId="77777777" w:rsidR="00A971C8" w:rsidRDefault="00000000">
      <w:pPr>
        <w:spacing w:line="240" w:lineRule="auto"/>
        <w:jc w:val="center"/>
      </w:pPr>
      <w:r>
        <w:rPr>
          <w:b/>
          <w:sz w:val="28"/>
        </w:rPr>
        <w:t>Supplementary Tables</w:t>
      </w:r>
    </w:p>
    <w:p w14:paraId="69593661" w14:textId="451814E1" w:rsidR="00A971C8" w:rsidRDefault="00000000">
      <w:pPr>
        <w:spacing w:before="120" w:after="80" w:line="240" w:lineRule="auto"/>
      </w:pPr>
      <w:r>
        <w:rPr>
          <w:b/>
          <w:sz w:val="20"/>
        </w:rPr>
        <w:t xml:space="preserve">Supplementary Table </w:t>
      </w:r>
      <w:r w:rsidR="001410B6">
        <w:rPr>
          <w:rFonts w:eastAsia="宋体" w:hint="eastAsia"/>
          <w:b/>
          <w:sz w:val="20"/>
          <w:lang w:eastAsia="zh-CN"/>
        </w:rPr>
        <w:t>1</w:t>
      </w:r>
      <w:r>
        <w:rPr>
          <w:b/>
          <w:sz w:val="20"/>
        </w:rPr>
        <w:t>. Primers used in this study.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5112"/>
        <w:gridCol w:w="1224"/>
        <w:gridCol w:w="5688"/>
      </w:tblGrid>
      <w:tr w:rsidR="00A971C8" w14:paraId="290E9BA0" w14:textId="77777777">
        <w:trPr>
          <w:tblHeader/>
          <w:jc w:val="center"/>
        </w:trPr>
        <w:tc>
          <w:tcPr>
            <w:tcW w:w="33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shd w:val="clear" w:color="auto" w:fill="EDEDED"/>
            <w:vAlign w:val="center"/>
          </w:tcPr>
          <w:p w14:paraId="1E880C52" w14:textId="77777777" w:rsidR="00A971C8" w:rsidRDefault="00000000">
            <w:pPr>
              <w:jc w:val="center"/>
            </w:pPr>
            <w:r>
              <w:rPr>
                <w:b/>
                <w:sz w:val="15"/>
              </w:rPr>
              <w:t>Primer name</w:t>
            </w:r>
          </w:p>
        </w:tc>
        <w:tc>
          <w:tcPr>
            <w:tcW w:w="51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shd w:val="clear" w:color="auto" w:fill="EDEDED"/>
            <w:vAlign w:val="center"/>
          </w:tcPr>
          <w:p w14:paraId="644D718A" w14:textId="77777777" w:rsidR="00A971C8" w:rsidRDefault="00000000">
            <w:pPr>
              <w:jc w:val="center"/>
            </w:pPr>
            <w:r>
              <w:rPr>
                <w:b/>
                <w:sz w:val="15"/>
              </w:rPr>
              <w:t>Sequence (5′–3′)</w:t>
            </w:r>
          </w:p>
        </w:tc>
        <w:tc>
          <w:tcPr>
            <w:tcW w:w="12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shd w:val="clear" w:color="auto" w:fill="EDEDED"/>
            <w:vAlign w:val="center"/>
          </w:tcPr>
          <w:p w14:paraId="0A09AD7A" w14:textId="77777777" w:rsidR="00A971C8" w:rsidRDefault="00000000">
            <w:pPr>
              <w:jc w:val="center"/>
            </w:pPr>
            <w:r>
              <w:rPr>
                <w:b/>
                <w:sz w:val="15"/>
              </w:rPr>
              <w:t>Direction</w:t>
            </w:r>
          </w:p>
        </w:tc>
        <w:tc>
          <w:tcPr>
            <w:tcW w:w="56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shd w:val="clear" w:color="auto" w:fill="EDEDED"/>
            <w:vAlign w:val="center"/>
          </w:tcPr>
          <w:p w14:paraId="3050DBD7" w14:textId="77777777" w:rsidR="00A971C8" w:rsidRDefault="00000000">
            <w:pPr>
              <w:jc w:val="center"/>
            </w:pPr>
            <w:r>
              <w:rPr>
                <w:b/>
                <w:sz w:val="15"/>
              </w:rPr>
              <w:t>Application</w:t>
            </w:r>
          </w:p>
        </w:tc>
      </w:tr>
      <w:tr w:rsidR="00A971C8" w14:paraId="60381EAF" w14:textId="77777777">
        <w:trPr>
          <w:jc w:val="center"/>
        </w:trPr>
        <w:tc>
          <w:tcPr>
            <w:tcW w:w="33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30751EC5" w14:textId="77777777" w:rsidR="00A971C8" w:rsidRDefault="00000000">
            <w:r>
              <w:rPr>
                <w:sz w:val="15"/>
              </w:rPr>
              <w:t>610-F</w:t>
            </w:r>
          </w:p>
        </w:tc>
        <w:tc>
          <w:tcPr>
            <w:tcW w:w="51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182A36A6" w14:textId="77777777" w:rsidR="00A971C8" w:rsidRDefault="00000000">
            <w:r>
              <w:rPr>
                <w:sz w:val="15"/>
              </w:rPr>
              <w:t>ACACATTGCCATCCTGACTG</w:t>
            </w:r>
          </w:p>
        </w:tc>
        <w:tc>
          <w:tcPr>
            <w:tcW w:w="12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67F31EF" w14:textId="77777777" w:rsidR="00A971C8" w:rsidRDefault="00000000">
            <w:pPr>
              <w:jc w:val="center"/>
            </w:pPr>
            <w:r>
              <w:rPr>
                <w:sz w:val="15"/>
              </w:rPr>
              <w:t>Forward</w:t>
            </w:r>
          </w:p>
        </w:tc>
        <w:tc>
          <w:tcPr>
            <w:tcW w:w="56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8AB5711" w14:textId="77777777" w:rsidR="00A971C8" w:rsidRDefault="00000000">
            <w:r>
              <w:rPr>
                <w:sz w:val="15"/>
              </w:rPr>
              <w:t>First-round nested PCR amplification of the PADI6 genomic region.</w:t>
            </w:r>
          </w:p>
        </w:tc>
      </w:tr>
      <w:tr w:rsidR="00A971C8" w14:paraId="4B7C2C07" w14:textId="77777777">
        <w:trPr>
          <w:jc w:val="center"/>
        </w:trPr>
        <w:tc>
          <w:tcPr>
            <w:tcW w:w="33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63FE14FC" w14:textId="77777777" w:rsidR="00A971C8" w:rsidRDefault="00000000">
            <w:r>
              <w:rPr>
                <w:sz w:val="15"/>
              </w:rPr>
              <w:t>2844-R</w:t>
            </w:r>
          </w:p>
        </w:tc>
        <w:tc>
          <w:tcPr>
            <w:tcW w:w="51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577F997" w14:textId="77777777" w:rsidR="00A971C8" w:rsidRDefault="00000000">
            <w:r>
              <w:rPr>
                <w:sz w:val="15"/>
              </w:rPr>
              <w:t>GGTGTGGCCTGGGTATTGAT</w:t>
            </w:r>
          </w:p>
        </w:tc>
        <w:tc>
          <w:tcPr>
            <w:tcW w:w="12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06AEDADE" w14:textId="77777777" w:rsidR="00A971C8" w:rsidRDefault="00000000">
            <w:pPr>
              <w:jc w:val="center"/>
            </w:pPr>
            <w:r>
              <w:rPr>
                <w:sz w:val="15"/>
              </w:rPr>
              <w:t>Reverse</w:t>
            </w:r>
          </w:p>
        </w:tc>
        <w:tc>
          <w:tcPr>
            <w:tcW w:w="56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D0F3549" w14:textId="77777777" w:rsidR="00A971C8" w:rsidRDefault="00000000">
            <w:r>
              <w:rPr>
                <w:sz w:val="15"/>
              </w:rPr>
              <w:t>First-round nested PCR amplification of the PADI6 genomic region.</w:t>
            </w:r>
          </w:p>
        </w:tc>
      </w:tr>
      <w:tr w:rsidR="00A971C8" w14:paraId="1D69A7B0" w14:textId="77777777">
        <w:trPr>
          <w:jc w:val="center"/>
        </w:trPr>
        <w:tc>
          <w:tcPr>
            <w:tcW w:w="33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5B1E1C8" w14:textId="77777777" w:rsidR="00A971C8" w:rsidRDefault="00000000">
            <w:r>
              <w:rPr>
                <w:sz w:val="15"/>
              </w:rPr>
              <w:t>815-F</w:t>
            </w:r>
          </w:p>
        </w:tc>
        <w:tc>
          <w:tcPr>
            <w:tcW w:w="51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442F9C4F" w14:textId="77777777" w:rsidR="00A971C8" w:rsidRDefault="00000000">
            <w:r>
              <w:rPr>
                <w:sz w:val="15"/>
              </w:rPr>
              <w:t>AGGTGCCTGATAAATTGGTG</w:t>
            </w:r>
          </w:p>
        </w:tc>
        <w:tc>
          <w:tcPr>
            <w:tcW w:w="12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18C56D7" w14:textId="77777777" w:rsidR="00A971C8" w:rsidRDefault="00000000">
            <w:pPr>
              <w:jc w:val="center"/>
            </w:pPr>
            <w:r>
              <w:rPr>
                <w:sz w:val="15"/>
              </w:rPr>
              <w:t>Forward</w:t>
            </w:r>
          </w:p>
        </w:tc>
        <w:tc>
          <w:tcPr>
            <w:tcW w:w="56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FEC75A2" w14:textId="77777777" w:rsidR="00A971C8" w:rsidRDefault="00000000">
            <w:r>
              <w:rPr>
                <w:sz w:val="15"/>
              </w:rPr>
              <w:t>Second-round nested PCR amplification of the PADI6 genomic region.</w:t>
            </w:r>
          </w:p>
        </w:tc>
      </w:tr>
      <w:tr w:rsidR="00A971C8" w14:paraId="1070D426" w14:textId="77777777">
        <w:trPr>
          <w:jc w:val="center"/>
        </w:trPr>
        <w:tc>
          <w:tcPr>
            <w:tcW w:w="33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952CAA0" w14:textId="77777777" w:rsidR="00A971C8" w:rsidRDefault="00000000">
            <w:r>
              <w:rPr>
                <w:sz w:val="15"/>
              </w:rPr>
              <w:t>2621-R</w:t>
            </w:r>
          </w:p>
        </w:tc>
        <w:tc>
          <w:tcPr>
            <w:tcW w:w="51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8344519" w14:textId="77777777" w:rsidR="00A971C8" w:rsidRDefault="00000000">
            <w:r>
              <w:rPr>
                <w:sz w:val="15"/>
              </w:rPr>
              <w:t>ACAGCACTCTGTGCCTTAGT</w:t>
            </w:r>
          </w:p>
        </w:tc>
        <w:tc>
          <w:tcPr>
            <w:tcW w:w="12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084BBC5B" w14:textId="77777777" w:rsidR="00A971C8" w:rsidRDefault="00000000">
            <w:pPr>
              <w:jc w:val="center"/>
            </w:pPr>
            <w:r>
              <w:rPr>
                <w:sz w:val="15"/>
              </w:rPr>
              <w:t>Reverse</w:t>
            </w:r>
          </w:p>
        </w:tc>
        <w:tc>
          <w:tcPr>
            <w:tcW w:w="56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5C85B4AA" w14:textId="77777777" w:rsidR="00A971C8" w:rsidRDefault="00000000">
            <w:r>
              <w:rPr>
                <w:sz w:val="15"/>
              </w:rPr>
              <w:t>Second-round nested PCR amplification of the PADI6 genomic region.</w:t>
            </w:r>
          </w:p>
        </w:tc>
      </w:tr>
      <w:tr w:rsidR="00A971C8" w14:paraId="3FB9DD01" w14:textId="77777777">
        <w:trPr>
          <w:jc w:val="center"/>
        </w:trPr>
        <w:tc>
          <w:tcPr>
            <w:tcW w:w="33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538768FB" w14:textId="77777777" w:rsidR="00A971C8" w:rsidRDefault="00000000">
            <w:r>
              <w:rPr>
                <w:sz w:val="15"/>
              </w:rPr>
              <w:t>PADI6-pcDNA3.1-KpnI-F</w:t>
            </w:r>
          </w:p>
        </w:tc>
        <w:tc>
          <w:tcPr>
            <w:tcW w:w="51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0CD34159" w14:textId="77777777" w:rsidR="00A971C8" w:rsidRDefault="00000000">
            <w:r>
              <w:rPr>
                <w:sz w:val="15"/>
              </w:rPr>
              <w:t>GCTTGGTACCATGGTCAGCGTGGAGGGCCG</w:t>
            </w:r>
          </w:p>
        </w:tc>
        <w:tc>
          <w:tcPr>
            <w:tcW w:w="12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1F7EB6D8" w14:textId="77777777" w:rsidR="00A971C8" w:rsidRDefault="00000000">
            <w:pPr>
              <w:jc w:val="center"/>
            </w:pPr>
            <w:r>
              <w:rPr>
                <w:sz w:val="15"/>
              </w:rPr>
              <w:t>Forward</w:t>
            </w:r>
          </w:p>
        </w:tc>
        <w:tc>
          <w:tcPr>
            <w:tcW w:w="56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5B394932" w14:textId="77777777" w:rsidR="00A971C8" w:rsidRDefault="00000000">
            <w:r>
              <w:rPr>
                <w:sz w:val="15"/>
              </w:rPr>
              <w:t>Amplification and cloning of the PADI6 insert into the pcDNA3.1 minigene vector (KpnI site).</w:t>
            </w:r>
          </w:p>
        </w:tc>
      </w:tr>
      <w:tr w:rsidR="00A971C8" w14:paraId="52684B01" w14:textId="77777777">
        <w:trPr>
          <w:jc w:val="center"/>
        </w:trPr>
        <w:tc>
          <w:tcPr>
            <w:tcW w:w="33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58604109" w14:textId="77777777" w:rsidR="00A971C8" w:rsidRDefault="00000000">
            <w:r>
              <w:rPr>
                <w:sz w:val="15"/>
              </w:rPr>
              <w:t>PADI6-pcDNA3.1-NotI-R</w:t>
            </w:r>
          </w:p>
        </w:tc>
        <w:tc>
          <w:tcPr>
            <w:tcW w:w="51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FABCFA8" w14:textId="77777777" w:rsidR="00A971C8" w:rsidRDefault="00000000">
            <w:r>
              <w:rPr>
                <w:sz w:val="15"/>
              </w:rPr>
              <w:t>TCGAGCGGCCGCCTTATCCGCATCCACGGAAG</w:t>
            </w:r>
          </w:p>
        </w:tc>
        <w:tc>
          <w:tcPr>
            <w:tcW w:w="12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D4A549E" w14:textId="77777777" w:rsidR="00A971C8" w:rsidRDefault="00000000">
            <w:pPr>
              <w:jc w:val="center"/>
            </w:pPr>
            <w:r>
              <w:rPr>
                <w:sz w:val="15"/>
              </w:rPr>
              <w:t>Reverse</w:t>
            </w:r>
          </w:p>
        </w:tc>
        <w:tc>
          <w:tcPr>
            <w:tcW w:w="56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79D2384" w14:textId="77777777" w:rsidR="00A971C8" w:rsidRDefault="00000000">
            <w:r>
              <w:rPr>
                <w:sz w:val="15"/>
              </w:rPr>
              <w:t>Amplification and cloning of the PADI6 insert into the pcDNA3.1 minigene vector (NotI site).</w:t>
            </w:r>
          </w:p>
        </w:tc>
      </w:tr>
      <w:tr w:rsidR="00A971C8" w14:paraId="24A52628" w14:textId="77777777">
        <w:trPr>
          <w:jc w:val="center"/>
        </w:trPr>
        <w:tc>
          <w:tcPr>
            <w:tcW w:w="33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06124D38" w14:textId="77777777" w:rsidR="00A971C8" w:rsidRDefault="00000000">
            <w:r>
              <w:rPr>
                <w:sz w:val="15"/>
              </w:rPr>
              <w:t>PADI6-mut-F</w:t>
            </w:r>
          </w:p>
        </w:tc>
        <w:tc>
          <w:tcPr>
            <w:tcW w:w="51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07290762" w14:textId="77777777" w:rsidR="00A971C8" w:rsidRDefault="00000000">
            <w:r>
              <w:rPr>
                <w:sz w:val="15"/>
              </w:rPr>
              <w:t>TGGCAGGCAGACAGGTAGGCAGGCCTGGGAC</w:t>
            </w:r>
          </w:p>
        </w:tc>
        <w:tc>
          <w:tcPr>
            <w:tcW w:w="12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4C0CEA41" w14:textId="77777777" w:rsidR="00A971C8" w:rsidRDefault="00000000">
            <w:pPr>
              <w:jc w:val="center"/>
            </w:pPr>
            <w:r>
              <w:rPr>
                <w:sz w:val="15"/>
              </w:rPr>
              <w:t>Forward</w:t>
            </w:r>
          </w:p>
        </w:tc>
        <w:tc>
          <w:tcPr>
            <w:tcW w:w="56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683AD89" w14:textId="77777777" w:rsidR="00A971C8" w:rsidRDefault="00000000">
            <w:r>
              <w:rPr>
                <w:sz w:val="15"/>
              </w:rPr>
              <w:t>Overlap-extension mutagenesis primer for generating the PADI6 c.116+43C&gt;T mutant insert.</w:t>
            </w:r>
          </w:p>
        </w:tc>
      </w:tr>
      <w:tr w:rsidR="00A971C8" w14:paraId="5E586DF7" w14:textId="77777777">
        <w:trPr>
          <w:jc w:val="center"/>
        </w:trPr>
        <w:tc>
          <w:tcPr>
            <w:tcW w:w="33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6EB587A6" w14:textId="77777777" w:rsidR="00A971C8" w:rsidRDefault="00000000">
            <w:r>
              <w:rPr>
                <w:sz w:val="15"/>
              </w:rPr>
              <w:t>PADI6-mut-R</w:t>
            </w:r>
          </w:p>
        </w:tc>
        <w:tc>
          <w:tcPr>
            <w:tcW w:w="51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4521D135" w14:textId="77777777" w:rsidR="00A971C8" w:rsidRDefault="00000000">
            <w:r>
              <w:rPr>
                <w:sz w:val="15"/>
              </w:rPr>
              <w:t>GTCCCAGGCCTGCCTACCTGTCTGCCTGCCA</w:t>
            </w:r>
          </w:p>
        </w:tc>
        <w:tc>
          <w:tcPr>
            <w:tcW w:w="12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3D63B94B" w14:textId="77777777" w:rsidR="00A971C8" w:rsidRDefault="00000000">
            <w:pPr>
              <w:jc w:val="center"/>
            </w:pPr>
            <w:r>
              <w:rPr>
                <w:sz w:val="15"/>
              </w:rPr>
              <w:t>Reverse</w:t>
            </w:r>
          </w:p>
        </w:tc>
        <w:tc>
          <w:tcPr>
            <w:tcW w:w="56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35C84053" w14:textId="77777777" w:rsidR="00A971C8" w:rsidRDefault="00000000">
            <w:r>
              <w:rPr>
                <w:sz w:val="15"/>
              </w:rPr>
              <w:t>Overlap-extension mutagenesis primer for generating the PADI6 c.116+43C&gt;T mutant insert.</w:t>
            </w:r>
          </w:p>
        </w:tc>
      </w:tr>
      <w:tr w:rsidR="00A971C8" w14:paraId="3FA1BA4B" w14:textId="77777777">
        <w:trPr>
          <w:jc w:val="center"/>
        </w:trPr>
        <w:tc>
          <w:tcPr>
            <w:tcW w:w="33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017F9751" w14:textId="77777777" w:rsidR="00A971C8" w:rsidRDefault="00000000">
            <w:r>
              <w:rPr>
                <w:sz w:val="15"/>
              </w:rPr>
              <w:t>PADI6-pcMINI-N-KpnI-F</w:t>
            </w:r>
          </w:p>
        </w:tc>
        <w:tc>
          <w:tcPr>
            <w:tcW w:w="51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16DCB833" w14:textId="77777777" w:rsidR="00A971C8" w:rsidRDefault="00000000">
            <w:r>
              <w:rPr>
                <w:sz w:val="15"/>
              </w:rPr>
              <w:t>GCTTGGTACCATGGTCAGCGTGGAGGGCCG</w:t>
            </w:r>
          </w:p>
        </w:tc>
        <w:tc>
          <w:tcPr>
            <w:tcW w:w="12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C9331BB" w14:textId="77777777" w:rsidR="00A971C8" w:rsidRDefault="00000000">
            <w:pPr>
              <w:jc w:val="center"/>
            </w:pPr>
            <w:r>
              <w:rPr>
                <w:sz w:val="15"/>
              </w:rPr>
              <w:t>Forward</w:t>
            </w:r>
          </w:p>
        </w:tc>
        <w:tc>
          <w:tcPr>
            <w:tcW w:w="56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5E79090" w14:textId="77777777" w:rsidR="00A971C8" w:rsidRDefault="00000000">
            <w:r>
              <w:rPr>
                <w:sz w:val="15"/>
              </w:rPr>
              <w:t>Amplification and cloning of the PADI6 insert into the pcMINI-N minigene vector (KpnI site).</w:t>
            </w:r>
          </w:p>
        </w:tc>
      </w:tr>
      <w:tr w:rsidR="00A971C8" w14:paraId="64535587" w14:textId="77777777">
        <w:trPr>
          <w:jc w:val="center"/>
        </w:trPr>
        <w:tc>
          <w:tcPr>
            <w:tcW w:w="33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3A74A680" w14:textId="77777777" w:rsidR="00A971C8" w:rsidRDefault="00000000">
            <w:r>
              <w:rPr>
                <w:sz w:val="15"/>
              </w:rPr>
              <w:t>PADI6-pcMINI-N-NotI-R</w:t>
            </w:r>
          </w:p>
        </w:tc>
        <w:tc>
          <w:tcPr>
            <w:tcW w:w="51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824572A" w14:textId="77777777" w:rsidR="00A971C8" w:rsidRDefault="00000000">
            <w:r>
              <w:rPr>
                <w:sz w:val="15"/>
              </w:rPr>
              <w:t>TCGAGCGGCCGCCTACTCGGGAAGCTGAGGCA</w:t>
            </w:r>
          </w:p>
        </w:tc>
        <w:tc>
          <w:tcPr>
            <w:tcW w:w="12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1530B7DC" w14:textId="77777777" w:rsidR="00A971C8" w:rsidRDefault="00000000">
            <w:pPr>
              <w:jc w:val="center"/>
            </w:pPr>
            <w:r>
              <w:rPr>
                <w:sz w:val="15"/>
              </w:rPr>
              <w:t>Reverse</w:t>
            </w:r>
          </w:p>
        </w:tc>
        <w:tc>
          <w:tcPr>
            <w:tcW w:w="56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090A1EFC" w14:textId="77777777" w:rsidR="00A971C8" w:rsidRDefault="00000000">
            <w:r>
              <w:rPr>
                <w:sz w:val="15"/>
              </w:rPr>
              <w:t>Amplification and cloning of the PADI6 insert into the pcMINI-N minigene vector (NotI site).</w:t>
            </w:r>
          </w:p>
        </w:tc>
      </w:tr>
      <w:tr w:rsidR="00A971C8" w14:paraId="5D41C2CE" w14:textId="77777777">
        <w:trPr>
          <w:jc w:val="center"/>
        </w:trPr>
        <w:tc>
          <w:tcPr>
            <w:tcW w:w="33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6C050DC8" w14:textId="77777777" w:rsidR="00A971C8" w:rsidRDefault="00000000">
            <w:r>
              <w:rPr>
                <w:sz w:val="15"/>
              </w:rPr>
              <w:t>pcDNA3.1-F</w:t>
            </w:r>
          </w:p>
        </w:tc>
        <w:tc>
          <w:tcPr>
            <w:tcW w:w="51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18EEA785" w14:textId="77777777" w:rsidR="00A971C8" w:rsidRDefault="00000000">
            <w:r>
              <w:rPr>
                <w:sz w:val="15"/>
              </w:rPr>
              <w:t>CTAGAGAACCCACTGCTTAC</w:t>
            </w:r>
          </w:p>
        </w:tc>
        <w:tc>
          <w:tcPr>
            <w:tcW w:w="12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169D6885" w14:textId="77777777" w:rsidR="00A971C8" w:rsidRDefault="00000000">
            <w:pPr>
              <w:jc w:val="center"/>
            </w:pPr>
            <w:r>
              <w:rPr>
                <w:sz w:val="15"/>
              </w:rPr>
              <w:t>Forward</w:t>
            </w:r>
          </w:p>
        </w:tc>
        <w:tc>
          <w:tcPr>
            <w:tcW w:w="56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FBF6992" w14:textId="77777777" w:rsidR="00A971C8" w:rsidRDefault="00000000">
            <w:r>
              <w:rPr>
                <w:sz w:val="15"/>
              </w:rPr>
              <w:t>RT-PCR analysis of transcripts from pcDNA3.1 minigene constructs.</w:t>
            </w:r>
          </w:p>
        </w:tc>
      </w:tr>
      <w:tr w:rsidR="00A971C8" w14:paraId="24B20C9C" w14:textId="77777777">
        <w:trPr>
          <w:jc w:val="center"/>
        </w:trPr>
        <w:tc>
          <w:tcPr>
            <w:tcW w:w="33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3EDB3E97" w14:textId="77777777" w:rsidR="00A971C8" w:rsidRDefault="00000000">
            <w:r>
              <w:rPr>
                <w:sz w:val="15"/>
              </w:rPr>
              <w:t>pcDNA3.1-R</w:t>
            </w:r>
          </w:p>
        </w:tc>
        <w:tc>
          <w:tcPr>
            <w:tcW w:w="51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BFCF3F4" w14:textId="77777777" w:rsidR="00A971C8" w:rsidRDefault="00000000">
            <w:r>
              <w:rPr>
                <w:sz w:val="15"/>
              </w:rPr>
              <w:t>TCGAGCGGCCGCCTTATCCGCATCCACGGAAG</w:t>
            </w:r>
          </w:p>
        </w:tc>
        <w:tc>
          <w:tcPr>
            <w:tcW w:w="12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3227D453" w14:textId="77777777" w:rsidR="00A971C8" w:rsidRDefault="00000000">
            <w:pPr>
              <w:jc w:val="center"/>
            </w:pPr>
            <w:r>
              <w:rPr>
                <w:sz w:val="15"/>
              </w:rPr>
              <w:t>Reverse</w:t>
            </w:r>
          </w:p>
        </w:tc>
        <w:tc>
          <w:tcPr>
            <w:tcW w:w="56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3D093138" w14:textId="77777777" w:rsidR="00A971C8" w:rsidRDefault="00000000">
            <w:r>
              <w:rPr>
                <w:sz w:val="15"/>
              </w:rPr>
              <w:t>RT-PCR analysis of transcripts from pcDNA3.1 minigene constructs.</w:t>
            </w:r>
          </w:p>
        </w:tc>
      </w:tr>
      <w:tr w:rsidR="00A971C8" w14:paraId="7EEFCABC" w14:textId="77777777">
        <w:trPr>
          <w:jc w:val="center"/>
        </w:trPr>
        <w:tc>
          <w:tcPr>
            <w:tcW w:w="33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5D9A794A" w14:textId="77777777" w:rsidR="00A971C8" w:rsidRDefault="00000000">
            <w:r>
              <w:rPr>
                <w:sz w:val="15"/>
              </w:rPr>
              <w:t>pcMINI-N-F</w:t>
            </w:r>
          </w:p>
        </w:tc>
        <w:tc>
          <w:tcPr>
            <w:tcW w:w="51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0A2BE3B4" w14:textId="77777777" w:rsidR="00A971C8" w:rsidRDefault="00000000">
            <w:r>
              <w:rPr>
                <w:sz w:val="15"/>
              </w:rPr>
              <w:t>CTAGAGAACCCACTGCTTAC</w:t>
            </w:r>
          </w:p>
        </w:tc>
        <w:tc>
          <w:tcPr>
            <w:tcW w:w="12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50CB1F5F" w14:textId="77777777" w:rsidR="00A971C8" w:rsidRDefault="00000000">
            <w:pPr>
              <w:jc w:val="center"/>
            </w:pPr>
            <w:r>
              <w:rPr>
                <w:sz w:val="15"/>
              </w:rPr>
              <w:t>Forward</w:t>
            </w:r>
          </w:p>
        </w:tc>
        <w:tc>
          <w:tcPr>
            <w:tcW w:w="56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1B7F5515" w14:textId="77777777" w:rsidR="00A971C8" w:rsidRDefault="00000000">
            <w:r>
              <w:rPr>
                <w:sz w:val="15"/>
              </w:rPr>
              <w:t>RT-PCR analysis of transcripts from pcMINI-N minigene constructs.</w:t>
            </w:r>
          </w:p>
        </w:tc>
      </w:tr>
      <w:tr w:rsidR="00A971C8" w14:paraId="1004D8FA" w14:textId="77777777">
        <w:trPr>
          <w:jc w:val="center"/>
        </w:trPr>
        <w:tc>
          <w:tcPr>
            <w:tcW w:w="338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504192C5" w14:textId="77777777" w:rsidR="00A971C8" w:rsidRDefault="00000000">
            <w:r>
              <w:rPr>
                <w:sz w:val="15"/>
              </w:rPr>
              <w:t>pcMINI-N-R</w:t>
            </w:r>
          </w:p>
        </w:tc>
        <w:tc>
          <w:tcPr>
            <w:tcW w:w="51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EA86ECC" w14:textId="77777777" w:rsidR="00A971C8" w:rsidRDefault="00000000">
            <w:r>
              <w:rPr>
                <w:sz w:val="15"/>
              </w:rPr>
              <w:t>GCCCTCTAGACTGGTCATTCCGGCTC</w:t>
            </w:r>
          </w:p>
        </w:tc>
        <w:tc>
          <w:tcPr>
            <w:tcW w:w="122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1EAF8325" w14:textId="77777777" w:rsidR="00A971C8" w:rsidRDefault="00000000">
            <w:pPr>
              <w:jc w:val="center"/>
            </w:pPr>
            <w:r>
              <w:rPr>
                <w:sz w:val="15"/>
              </w:rPr>
              <w:t>Reverse</w:t>
            </w:r>
          </w:p>
        </w:tc>
        <w:tc>
          <w:tcPr>
            <w:tcW w:w="56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4E46DFCF" w14:textId="77777777" w:rsidR="00A971C8" w:rsidRDefault="00000000">
            <w:r>
              <w:rPr>
                <w:sz w:val="15"/>
              </w:rPr>
              <w:t>RT-PCR analysis of transcripts from pcMINI-N minigene constructs.</w:t>
            </w:r>
          </w:p>
        </w:tc>
      </w:tr>
    </w:tbl>
    <w:p w14:paraId="25049AF4" w14:textId="77777777" w:rsidR="00A971C8" w:rsidRDefault="00000000">
      <w:pPr>
        <w:spacing w:before="60" w:after="160" w:line="240" w:lineRule="auto"/>
        <w:rPr>
          <w:rFonts w:eastAsia="宋体"/>
          <w:i/>
          <w:sz w:val="16"/>
          <w:lang w:eastAsia="zh-CN"/>
        </w:rPr>
      </w:pPr>
      <w:r>
        <w:rPr>
          <w:i/>
          <w:sz w:val="16"/>
        </w:rPr>
        <w:t>Note: All primer sequences are listed in the 5′ to 3′ orientation. Restriction enzyme sites are indicated in primer names when applicable.</w:t>
      </w:r>
    </w:p>
    <w:p w14:paraId="7FAABF3E" w14:textId="77777777" w:rsidR="001410B6" w:rsidRDefault="001410B6">
      <w:pPr>
        <w:spacing w:before="60" w:after="160" w:line="240" w:lineRule="auto"/>
        <w:rPr>
          <w:rFonts w:eastAsia="宋体"/>
          <w:i/>
          <w:sz w:val="16"/>
          <w:lang w:eastAsia="zh-CN"/>
        </w:rPr>
      </w:pPr>
    </w:p>
    <w:p w14:paraId="2E7F09DC" w14:textId="59AC4480" w:rsidR="001410B6" w:rsidRDefault="001410B6" w:rsidP="001410B6">
      <w:pPr>
        <w:spacing w:before="120" w:after="80" w:line="240" w:lineRule="auto"/>
      </w:pPr>
      <w:r>
        <w:rPr>
          <w:b/>
          <w:sz w:val="20"/>
        </w:rPr>
        <w:t xml:space="preserve">Supplementary Table </w:t>
      </w:r>
      <w:r>
        <w:rPr>
          <w:rFonts w:eastAsia="宋体" w:hint="eastAsia"/>
          <w:b/>
          <w:sz w:val="20"/>
          <w:lang w:eastAsia="zh-CN"/>
        </w:rPr>
        <w:t>2</w:t>
      </w:r>
      <w:r>
        <w:rPr>
          <w:b/>
          <w:sz w:val="20"/>
        </w:rPr>
        <w:t xml:space="preserve">. Allele frequencies of rare variants located in the flanking deep intronic regions of PADI6 intron 1 from the </w:t>
      </w:r>
      <w:proofErr w:type="spellStart"/>
      <w:r>
        <w:rPr>
          <w:b/>
          <w:sz w:val="20"/>
        </w:rPr>
        <w:t>gnomAD</w:t>
      </w:r>
      <w:proofErr w:type="spellEnd"/>
      <w:r>
        <w:rPr>
          <w:b/>
          <w:sz w:val="20"/>
        </w:rPr>
        <w:t xml:space="preserve"> database (v2.1.1).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2951"/>
        <w:gridCol w:w="1152"/>
        <w:gridCol w:w="1368"/>
        <w:gridCol w:w="1512"/>
        <w:gridCol w:w="1800"/>
      </w:tblGrid>
      <w:tr w:rsidR="001410B6" w14:paraId="3EF0AED1" w14:textId="77777777" w:rsidTr="005F2706">
        <w:trPr>
          <w:tblHeader/>
          <w:jc w:val="center"/>
        </w:trPr>
        <w:tc>
          <w:tcPr>
            <w:tcW w:w="20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shd w:val="clear" w:color="auto" w:fill="EDEDED"/>
            <w:vAlign w:val="center"/>
          </w:tcPr>
          <w:p w14:paraId="5AAA1590" w14:textId="77777777" w:rsidR="001410B6" w:rsidRDefault="001410B6" w:rsidP="005F2706">
            <w:pPr>
              <w:jc w:val="center"/>
            </w:pPr>
            <w:r>
              <w:rPr>
                <w:b/>
                <w:sz w:val="15"/>
              </w:rPr>
              <w:t>Variant ID (GRCh37)</w:t>
            </w:r>
          </w:p>
        </w:tc>
        <w:tc>
          <w:tcPr>
            <w:tcW w:w="29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shd w:val="clear" w:color="auto" w:fill="EDEDED"/>
            <w:vAlign w:val="center"/>
          </w:tcPr>
          <w:p w14:paraId="4A0A0A95" w14:textId="77777777" w:rsidR="001410B6" w:rsidRDefault="001410B6" w:rsidP="005F2706">
            <w:pPr>
              <w:jc w:val="center"/>
            </w:pPr>
            <w:r>
              <w:rPr>
                <w:b/>
                <w:sz w:val="15"/>
              </w:rPr>
              <w:t>HGVS Nomenclature (NM_207421.4)</w:t>
            </w:r>
          </w:p>
        </w:tc>
        <w:tc>
          <w:tcPr>
            <w:tcW w:w="115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shd w:val="clear" w:color="auto" w:fill="EDEDED"/>
            <w:vAlign w:val="center"/>
          </w:tcPr>
          <w:p w14:paraId="7E44C4BA" w14:textId="77777777" w:rsidR="001410B6" w:rsidRDefault="001410B6" w:rsidP="005F2706">
            <w:pPr>
              <w:jc w:val="center"/>
            </w:pPr>
            <w:r>
              <w:rPr>
                <w:b/>
                <w:sz w:val="15"/>
              </w:rPr>
              <w:t>VEP Annotation</w:t>
            </w:r>
          </w:p>
        </w:tc>
        <w:tc>
          <w:tcPr>
            <w:tcW w:w="136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shd w:val="clear" w:color="auto" w:fill="EDEDED"/>
            <w:vAlign w:val="center"/>
          </w:tcPr>
          <w:p w14:paraId="2F3C022A" w14:textId="77777777" w:rsidR="001410B6" w:rsidRDefault="001410B6" w:rsidP="005F2706">
            <w:pPr>
              <w:jc w:val="center"/>
            </w:pPr>
            <w:r>
              <w:rPr>
                <w:b/>
                <w:sz w:val="15"/>
              </w:rPr>
              <w:t>Allele Count</w:t>
            </w:r>
          </w:p>
        </w:tc>
        <w:tc>
          <w:tcPr>
            <w:tcW w:w="15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shd w:val="clear" w:color="auto" w:fill="EDEDED"/>
            <w:vAlign w:val="center"/>
          </w:tcPr>
          <w:p w14:paraId="2C2BE2FF" w14:textId="77777777" w:rsidR="001410B6" w:rsidRDefault="001410B6" w:rsidP="005F2706">
            <w:pPr>
              <w:jc w:val="center"/>
            </w:pPr>
            <w:r>
              <w:rPr>
                <w:b/>
                <w:sz w:val="15"/>
              </w:rPr>
              <w:t>Allele Number</w:t>
            </w:r>
          </w:p>
        </w:tc>
        <w:tc>
          <w:tcPr>
            <w:tcW w:w="180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shd w:val="clear" w:color="auto" w:fill="EDEDED"/>
            <w:vAlign w:val="center"/>
          </w:tcPr>
          <w:p w14:paraId="2AB00D08" w14:textId="77777777" w:rsidR="001410B6" w:rsidRDefault="001410B6" w:rsidP="005F2706">
            <w:pPr>
              <w:jc w:val="center"/>
            </w:pPr>
            <w:r>
              <w:rPr>
                <w:b/>
                <w:sz w:val="15"/>
              </w:rPr>
              <w:t>Allele Frequency</w:t>
            </w:r>
          </w:p>
        </w:tc>
      </w:tr>
      <w:tr w:rsidR="001410B6" w14:paraId="151804C1" w14:textId="77777777" w:rsidTr="005F2706">
        <w:trPr>
          <w:jc w:val="center"/>
        </w:trPr>
        <w:tc>
          <w:tcPr>
            <w:tcW w:w="20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326F69A2" w14:textId="77777777" w:rsidR="001410B6" w:rsidRDefault="001410B6" w:rsidP="005F2706">
            <w:r>
              <w:rPr>
                <w:sz w:val="15"/>
              </w:rPr>
              <w:t>1-17698899-C-T</w:t>
            </w:r>
          </w:p>
        </w:tc>
        <w:tc>
          <w:tcPr>
            <w:tcW w:w="29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734404B" w14:textId="77777777" w:rsidR="001410B6" w:rsidRDefault="001410B6" w:rsidP="005F2706">
            <w:r>
              <w:rPr>
                <w:sz w:val="15"/>
              </w:rPr>
              <w:t>c.116+43C&gt;T (Target Variant)</w:t>
            </w:r>
          </w:p>
        </w:tc>
        <w:tc>
          <w:tcPr>
            <w:tcW w:w="115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A937249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intron</w:t>
            </w:r>
          </w:p>
        </w:tc>
        <w:tc>
          <w:tcPr>
            <w:tcW w:w="136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59429DE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5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50171133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248112</w:t>
            </w:r>
          </w:p>
        </w:tc>
        <w:tc>
          <w:tcPr>
            <w:tcW w:w="180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1FFBAC91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0 (absent)</w:t>
            </w:r>
          </w:p>
        </w:tc>
      </w:tr>
      <w:tr w:rsidR="001410B6" w14:paraId="62B18782" w14:textId="77777777" w:rsidTr="005F2706">
        <w:trPr>
          <w:jc w:val="center"/>
        </w:trPr>
        <w:tc>
          <w:tcPr>
            <w:tcW w:w="20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557B1DEE" w14:textId="77777777" w:rsidR="001410B6" w:rsidRDefault="001410B6" w:rsidP="005F2706">
            <w:r>
              <w:rPr>
                <w:sz w:val="15"/>
              </w:rPr>
              <w:t>1-17698897-G-A</w:t>
            </w:r>
          </w:p>
        </w:tc>
        <w:tc>
          <w:tcPr>
            <w:tcW w:w="29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6F3807AE" w14:textId="77777777" w:rsidR="001410B6" w:rsidRDefault="001410B6" w:rsidP="005F2706">
            <w:r>
              <w:rPr>
                <w:sz w:val="15"/>
              </w:rPr>
              <w:t>c.116+41G&gt;A</w:t>
            </w:r>
          </w:p>
        </w:tc>
        <w:tc>
          <w:tcPr>
            <w:tcW w:w="115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538B7E58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intron</w:t>
            </w:r>
          </w:p>
        </w:tc>
        <w:tc>
          <w:tcPr>
            <w:tcW w:w="136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97AD19C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5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67C806C4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248338</w:t>
            </w:r>
          </w:p>
        </w:tc>
        <w:tc>
          <w:tcPr>
            <w:tcW w:w="180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FB876C6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0.000085</w:t>
            </w:r>
          </w:p>
        </w:tc>
      </w:tr>
      <w:tr w:rsidR="001410B6" w14:paraId="7BFC5BE2" w14:textId="77777777" w:rsidTr="005F2706">
        <w:trPr>
          <w:jc w:val="center"/>
        </w:trPr>
        <w:tc>
          <w:tcPr>
            <w:tcW w:w="20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4FA8708D" w14:textId="77777777" w:rsidR="001410B6" w:rsidRDefault="001410B6" w:rsidP="005F2706">
            <w:r>
              <w:rPr>
                <w:sz w:val="15"/>
              </w:rPr>
              <w:t>1-17698899-C-A</w:t>
            </w:r>
          </w:p>
        </w:tc>
        <w:tc>
          <w:tcPr>
            <w:tcW w:w="29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0BF2A166" w14:textId="77777777" w:rsidR="001410B6" w:rsidRDefault="001410B6" w:rsidP="005F2706">
            <w:r>
              <w:rPr>
                <w:sz w:val="15"/>
              </w:rPr>
              <w:t>c.116+43C&gt;A</w:t>
            </w:r>
          </w:p>
        </w:tc>
        <w:tc>
          <w:tcPr>
            <w:tcW w:w="115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626872A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intron</w:t>
            </w:r>
          </w:p>
        </w:tc>
        <w:tc>
          <w:tcPr>
            <w:tcW w:w="136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3F1C508B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5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3C4AA8C2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248112</w:t>
            </w:r>
          </w:p>
        </w:tc>
        <w:tc>
          <w:tcPr>
            <w:tcW w:w="180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1738E02A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0.000004</w:t>
            </w:r>
          </w:p>
        </w:tc>
      </w:tr>
      <w:tr w:rsidR="001410B6" w14:paraId="4324EC28" w14:textId="77777777" w:rsidTr="005F2706">
        <w:trPr>
          <w:jc w:val="center"/>
        </w:trPr>
        <w:tc>
          <w:tcPr>
            <w:tcW w:w="20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1B5DE8E3" w14:textId="77777777" w:rsidR="001410B6" w:rsidRDefault="001410B6" w:rsidP="005F2706">
            <w:r>
              <w:rPr>
                <w:sz w:val="15"/>
              </w:rPr>
              <w:t>1-17698900-A-T</w:t>
            </w:r>
          </w:p>
        </w:tc>
        <w:tc>
          <w:tcPr>
            <w:tcW w:w="29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CBC02A2" w14:textId="77777777" w:rsidR="001410B6" w:rsidRDefault="001410B6" w:rsidP="005F2706">
            <w:r>
              <w:rPr>
                <w:sz w:val="15"/>
              </w:rPr>
              <w:t>c.116+44A&gt;T</w:t>
            </w:r>
          </w:p>
        </w:tc>
        <w:tc>
          <w:tcPr>
            <w:tcW w:w="115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53BE0D91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intron</w:t>
            </w:r>
          </w:p>
        </w:tc>
        <w:tc>
          <w:tcPr>
            <w:tcW w:w="136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3D1B5250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5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5C318A59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248282</w:t>
            </w:r>
          </w:p>
        </w:tc>
        <w:tc>
          <w:tcPr>
            <w:tcW w:w="180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3955684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0.000004</w:t>
            </w:r>
          </w:p>
        </w:tc>
      </w:tr>
      <w:tr w:rsidR="001410B6" w14:paraId="13E530FB" w14:textId="77777777" w:rsidTr="005F2706">
        <w:trPr>
          <w:jc w:val="center"/>
        </w:trPr>
        <w:tc>
          <w:tcPr>
            <w:tcW w:w="20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A848B13" w14:textId="77777777" w:rsidR="001410B6" w:rsidRDefault="001410B6" w:rsidP="005F2706">
            <w:r>
              <w:rPr>
                <w:sz w:val="15"/>
              </w:rPr>
              <w:t>1-17698901-G-A</w:t>
            </w:r>
          </w:p>
        </w:tc>
        <w:tc>
          <w:tcPr>
            <w:tcW w:w="29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49D86238" w14:textId="77777777" w:rsidR="001410B6" w:rsidRDefault="001410B6" w:rsidP="005F2706">
            <w:r>
              <w:rPr>
                <w:sz w:val="15"/>
              </w:rPr>
              <w:t>c.116+45G&gt;A</w:t>
            </w:r>
          </w:p>
        </w:tc>
        <w:tc>
          <w:tcPr>
            <w:tcW w:w="115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0D3CE42D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intron</w:t>
            </w:r>
          </w:p>
        </w:tc>
        <w:tc>
          <w:tcPr>
            <w:tcW w:w="136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40A400D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5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48482B48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248112</w:t>
            </w:r>
          </w:p>
        </w:tc>
        <w:tc>
          <w:tcPr>
            <w:tcW w:w="180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13B14D0A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0.000008</w:t>
            </w:r>
          </w:p>
        </w:tc>
      </w:tr>
      <w:tr w:rsidR="001410B6" w14:paraId="4D573793" w14:textId="77777777" w:rsidTr="005F2706">
        <w:trPr>
          <w:jc w:val="center"/>
        </w:trPr>
        <w:tc>
          <w:tcPr>
            <w:tcW w:w="20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5A94D770" w14:textId="77777777" w:rsidR="001410B6" w:rsidRDefault="001410B6" w:rsidP="005F2706">
            <w:r>
              <w:rPr>
                <w:sz w:val="15"/>
              </w:rPr>
              <w:t>1-17698904-A-G</w:t>
            </w:r>
          </w:p>
        </w:tc>
        <w:tc>
          <w:tcPr>
            <w:tcW w:w="29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1B19BDC1" w14:textId="77777777" w:rsidR="001410B6" w:rsidRDefault="001410B6" w:rsidP="005F2706">
            <w:r>
              <w:rPr>
                <w:sz w:val="15"/>
              </w:rPr>
              <w:t>c.116+48A&gt;G</w:t>
            </w:r>
          </w:p>
        </w:tc>
        <w:tc>
          <w:tcPr>
            <w:tcW w:w="115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45915554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intron</w:t>
            </w:r>
          </w:p>
        </w:tc>
        <w:tc>
          <w:tcPr>
            <w:tcW w:w="136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383448A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5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0DE957D9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248092</w:t>
            </w:r>
          </w:p>
        </w:tc>
        <w:tc>
          <w:tcPr>
            <w:tcW w:w="180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4BDBE118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0.000202</w:t>
            </w:r>
          </w:p>
        </w:tc>
      </w:tr>
      <w:tr w:rsidR="001410B6" w14:paraId="27D17BE9" w14:textId="77777777" w:rsidTr="005F2706">
        <w:trPr>
          <w:jc w:val="center"/>
        </w:trPr>
        <w:tc>
          <w:tcPr>
            <w:tcW w:w="20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5FBE4C9" w14:textId="77777777" w:rsidR="001410B6" w:rsidRDefault="001410B6" w:rsidP="005F2706">
            <w:r>
              <w:rPr>
                <w:sz w:val="15"/>
              </w:rPr>
              <w:t>1-17698909-T-C</w:t>
            </w:r>
          </w:p>
        </w:tc>
        <w:tc>
          <w:tcPr>
            <w:tcW w:w="29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4B84B974" w14:textId="77777777" w:rsidR="001410B6" w:rsidRDefault="001410B6" w:rsidP="005F2706">
            <w:r>
              <w:rPr>
                <w:sz w:val="15"/>
              </w:rPr>
              <w:t>c.116+53T&gt;C</w:t>
            </w:r>
          </w:p>
        </w:tc>
        <w:tc>
          <w:tcPr>
            <w:tcW w:w="115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3DCB6717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intron</w:t>
            </w:r>
          </w:p>
        </w:tc>
        <w:tc>
          <w:tcPr>
            <w:tcW w:w="136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3F3EAFED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5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62EFF761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31372</w:t>
            </w:r>
          </w:p>
        </w:tc>
        <w:tc>
          <w:tcPr>
            <w:tcW w:w="180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AF22DBD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0.000064</w:t>
            </w:r>
          </w:p>
        </w:tc>
      </w:tr>
      <w:tr w:rsidR="001410B6" w14:paraId="7E7C2ABF" w14:textId="77777777" w:rsidTr="005F2706">
        <w:trPr>
          <w:jc w:val="center"/>
        </w:trPr>
        <w:tc>
          <w:tcPr>
            <w:tcW w:w="20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A8B61BA" w14:textId="77777777" w:rsidR="001410B6" w:rsidRDefault="001410B6" w:rsidP="005F2706">
            <w:r>
              <w:rPr>
                <w:sz w:val="15"/>
              </w:rPr>
              <w:t>1-17698925-T-C</w:t>
            </w:r>
          </w:p>
        </w:tc>
        <w:tc>
          <w:tcPr>
            <w:tcW w:w="29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4030EC5F" w14:textId="77777777" w:rsidR="001410B6" w:rsidRDefault="001410B6" w:rsidP="005F2706">
            <w:r>
              <w:rPr>
                <w:sz w:val="15"/>
              </w:rPr>
              <w:t>c.116+69T&gt;C</w:t>
            </w:r>
          </w:p>
        </w:tc>
        <w:tc>
          <w:tcPr>
            <w:tcW w:w="115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FE8BD26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intron</w:t>
            </w:r>
          </w:p>
        </w:tc>
        <w:tc>
          <w:tcPr>
            <w:tcW w:w="136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0EAD1CF8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5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23D187B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31368</w:t>
            </w:r>
          </w:p>
        </w:tc>
        <w:tc>
          <w:tcPr>
            <w:tcW w:w="180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1CE0FDFA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0.000255</w:t>
            </w:r>
          </w:p>
        </w:tc>
      </w:tr>
      <w:tr w:rsidR="001410B6" w14:paraId="6E900E1F" w14:textId="77777777" w:rsidTr="005F2706">
        <w:trPr>
          <w:jc w:val="center"/>
        </w:trPr>
        <w:tc>
          <w:tcPr>
            <w:tcW w:w="20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C80D3CD" w14:textId="77777777" w:rsidR="001410B6" w:rsidRDefault="001410B6" w:rsidP="005F2706">
            <w:r>
              <w:rPr>
                <w:sz w:val="15"/>
              </w:rPr>
              <w:t>1-17698933-G-A</w:t>
            </w:r>
          </w:p>
        </w:tc>
        <w:tc>
          <w:tcPr>
            <w:tcW w:w="29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54A4765" w14:textId="77777777" w:rsidR="001410B6" w:rsidRDefault="001410B6" w:rsidP="005F2706">
            <w:r>
              <w:rPr>
                <w:sz w:val="15"/>
              </w:rPr>
              <w:t>c.116+77G&gt;A</w:t>
            </w:r>
          </w:p>
        </w:tc>
        <w:tc>
          <w:tcPr>
            <w:tcW w:w="115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3DA1EB7F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intron</w:t>
            </w:r>
          </w:p>
        </w:tc>
        <w:tc>
          <w:tcPr>
            <w:tcW w:w="136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07D44015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5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4AB0A0B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31392</w:t>
            </w:r>
          </w:p>
        </w:tc>
        <w:tc>
          <w:tcPr>
            <w:tcW w:w="180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60AD2C79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0.000223</w:t>
            </w:r>
          </w:p>
        </w:tc>
      </w:tr>
      <w:tr w:rsidR="001410B6" w14:paraId="4B76C04D" w14:textId="77777777" w:rsidTr="005F2706">
        <w:trPr>
          <w:jc w:val="center"/>
        </w:trPr>
        <w:tc>
          <w:tcPr>
            <w:tcW w:w="20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77AB83E" w14:textId="77777777" w:rsidR="001410B6" w:rsidRDefault="001410B6" w:rsidP="005F2706">
            <w:r>
              <w:rPr>
                <w:sz w:val="15"/>
              </w:rPr>
              <w:t>1-17698937-TG-T</w:t>
            </w:r>
          </w:p>
        </w:tc>
        <w:tc>
          <w:tcPr>
            <w:tcW w:w="29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9FAFB77" w14:textId="77777777" w:rsidR="001410B6" w:rsidRDefault="001410B6" w:rsidP="005F2706">
            <w:r>
              <w:rPr>
                <w:sz w:val="15"/>
              </w:rPr>
              <w:t>c.116+81delG</w:t>
            </w:r>
          </w:p>
        </w:tc>
        <w:tc>
          <w:tcPr>
            <w:tcW w:w="115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1C8DCF03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intron</w:t>
            </w:r>
          </w:p>
        </w:tc>
        <w:tc>
          <w:tcPr>
            <w:tcW w:w="136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074B6436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5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2500EFB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31362</w:t>
            </w:r>
          </w:p>
        </w:tc>
        <w:tc>
          <w:tcPr>
            <w:tcW w:w="180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045BA933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0.000032</w:t>
            </w:r>
          </w:p>
        </w:tc>
      </w:tr>
      <w:tr w:rsidR="001410B6" w14:paraId="2D791FFF" w14:textId="77777777" w:rsidTr="005F2706">
        <w:trPr>
          <w:jc w:val="center"/>
        </w:trPr>
        <w:tc>
          <w:tcPr>
            <w:tcW w:w="208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5BC1B59" w14:textId="77777777" w:rsidR="001410B6" w:rsidRDefault="001410B6" w:rsidP="005F2706">
            <w:r>
              <w:rPr>
                <w:sz w:val="15"/>
              </w:rPr>
              <w:t>1-17698942-G-T</w:t>
            </w:r>
          </w:p>
        </w:tc>
        <w:tc>
          <w:tcPr>
            <w:tcW w:w="295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3C71E2D9" w14:textId="77777777" w:rsidR="001410B6" w:rsidRDefault="001410B6" w:rsidP="005F2706">
            <w:r>
              <w:rPr>
                <w:sz w:val="15"/>
              </w:rPr>
              <w:t>c.116+86G&gt;T</w:t>
            </w:r>
          </w:p>
        </w:tc>
        <w:tc>
          <w:tcPr>
            <w:tcW w:w="115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78187D8A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intron</w:t>
            </w:r>
          </w:p>
        </w:tc>
        <w:tc>
          <w:tcPr>
            <w:tcW w:w="136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5E9507C0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51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16572AE4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31372</w:t>
            </w:r>
          </w:p>
        </w:tc>
        <w:tc>
          <w:tcPr>
            <w:tcW w:w="1800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14:paraId="29153403" w14:textId="77777777" w:rsidR="001410B6" w:rsidRDefault="001410B6" w:rsidP="005F2706">
            <w:pPr>
              <w:jc w:val="center"/>
            </w:pPr>
            <w:r>
              <w:rPr>
                <w:sz w:val="15"/>
              </w:rPr>
              <w:t>0.000032</w:t>
            </w:r>
          </w:p>
        </w:tc>
      </w:tr>
    </w:tbl>
    <w:p w14:paraId="1ACD495D" w14:textId="77777777" w:rsidR="001410B6" w:rsidRDefault="001410B6" w:rsidP="001410B6">
      <w:pPr>
        <w:spacing w:before="60" w:after="160" w:line="240" w:lineRule="auto"/>
      </w:pPr>
      <w:r>
        <w:rPr>
          <w:i/>
          <w:sz w:val="16"/>
        </w:rPr>
        <w:t>Note: Genomic coordinates are based on GRCh37. The target variant is indicated in parentheses.</w:t>
      </w:r>
    </w:p>
    <w:p w14:paraId="0ED4C45F" w14:textId="77777777" w:rsidR="001410B6" w:rsidRPr="001410B6" w:rsidRDefault="001410B6">
      <w:pPr>
        <w:spacing w:before="60" w:after="160" w:line="240" w:lineRule="auto"/>
        <w:rPr>
          <w:rFonts w:eastAsia="宋体"/>
          <w:i/>
          <w:sz w:val="16"/>
          <w:lang w:eastAsia="zh-CN"/>
        </w:rPr>
      </w:pPr>
    </w:p>
    <w:p w14:paraId="6A87C373" w14:textId="77777777" w:rsidR="001410B6" w:rsidRPr="001410B6" w:rsidRDefault="001410B6">
      <w:pPr>
        <w:spacing w:before="60" w:after="160" w:line="240" w:lineRule="auto"/>
        <w:rPr>
          <w:rFonts w:eastAsia="宋体" w:hint="eastAsia"/>
          <w:lang w:eastAsia="zh-CN"/>
        </w:rPr>
      </w:pPr>
    </w:p>
    <w:sectPr w:rsidR="001410B6" w:rsidRPr="001410B6" w:rsidSect="00034616">
      <w:pgSz w:w="16834" w:h="11909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4628768">
    <w:abstractNumId w:val="8"/>
  </w:num>
  <w:num w:numId="2" w16cid:durableId="803503638">
    <w:abstractNumId w:val="6"/>
  </w:num>
  <w:num w:numId="3" w16cid:durableId="370033621">
    <w:abstractNumId w:val="5"/>
  </w:num>
  <w:num w:numId="4" w16cid:durableId="884411401">
    <w:abstractNumId w:val="4"/>
  </w:num>
  <w:num w:numId="5" w16cid:durableId="1700932808">
    <w:abstractNumId w:val="7"/>
  </w:num>
  <w:num w:numId="6" w16cid:durableId="1559510184">
    <w:abstractNumId w:val="3"/>
  </w:num>
  <w:num w:numId="7" w16cid:durableId="1005091000">
    <w:abstractNumId w:val="2"/>
  </w:num>
  <w:num w:numId="8" w16cid:durableId="917254907">
    <w:abstractNumId w:val="1"/>
  </w:num>
  <w:num w:numId="9" w16cid:durableId="1846743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10B6"/>
    <w:rsid w:val="0015074B"/>
    <w:rsid w:val="0029639D"/>
    <w:rsid w:val="00326F90"/>
    <w:rsid w:val="00A971C8"/>
    <w:rsid w:val="00AA1D8D"/>
    <w:rsid w:val="00B47730"/>
    <w:rsid w:val="00B628C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66BF40"/>
  <w14:defaultImageDpi w14:val="300"/>
  <w15:docId w15:val="{8A87AEA7-A611-4175-B55B-F24D2B9AF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349</Words>
  <Characters>2648</Characters>
  <Application>Microsoft Office Word</Application>
  <DocSecurity>0</DocSecurity>
  <Lines>147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戴 周</cp:lastModifiedBy>
  <cp:revision>2</cp:revision>
  <dcterms:created xsi:type="dcterms:W3CDTF">2013-12-23T23:15:00Z</dcterms:created>
  <dcterms:modified xsi:type="dcterms:W3CDTF">2026-06-21T12:48:00Z</dcterms:modified>
  <cp:category/>
</cp:coreProperties>
</file>