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0315" w:rsidRDefault="00B62CF8">
      <w:bookmarkStart w:id="0" w:name="_GoBack"/>
      <w:r>
        <w:t>Supplementary File 1: Detailed Procedural Breakdown of Thematic Analysis Phases</w:t>
      </w:r>
    </w:p>
    <w:bookmarkEnd w:id="0"/>
    <w:p w:rsidR="00F40315" w:rsidRPr="009539A4" w:rsidRDefault="00F40315" w:rsidP="00F40315">
      <w:pPr>
        <w:spacing w:line="360" w:lineRule="auto"/>
        <w:jc w:val="both"/>
        <w:rPr>
          <w:rFonts w:ascii="Times New Roman" w:hAnsi="Times New Roman" w:cs="Times New Roman"/>
          <w:sz w:val="24"/>
          <w:szCs w:val="24"/>
        </w:rPr>
      </w:pPr>
      <w:r w:rsidRPr="009539A4">
        <w:rPr>
          <w:rFonts w:ascii="Times New Roman" w:hAnsi="Times New Roman" w:cs="Times New Roman"/>
          <w:sz w:val="24"/>
          <w:szCs w:val="24"/>
        </w:rPr>
        <w:t xml:space="preserve">Phase 1: Familiarization with the Data </w:t>
      </w:r>
    </w:p>
    <w:p w:rsidR="00F40315" w:rsidRPr="009539A4" w:rsidRDefault="00F40315" w:rsidP="00F40315">
      <w:pPr>
        <w:spacing w:line="360" w:lineRule="auto"/>
        <w:jc w:val="both"/>
        <w:rPr>
          <w:rFonts w:ascii="Times New Roman" w:hAnsi="Times New Roman" w:cs="Times New Roman"/>
          <w:sz w:val="24"/>
          <w:szCs w:val="24"/>
        </w:rPr>
      </w:pPr>
      <w:r w:rsidRPr="009539A4">
        <w:rPr>
          <w:rFonts w:ascii="Times New Roman" w:hAnsi="Times New Roman" w:cs="Times New Roman"/>
          <w:sz w:val="24"/>
          <w:szCs w:val="24"/>
        </w:rPr>
        <w:t xml:space="preserve">The researcher completely transcribed each interview, including nonverbal cues and pauses that offered context to the comments. Transcripts were then reviewed and reread to ensure a comprehensive comprehension of the material. During this stage, notes and initial impressions were documented in a researcher's journal to aid in making early sense.  </w:t>
      </w:r>
    </w:p>
    <w:p w:rsidR="00F40315" w:rsidRPr="009539A4" w:rsidRDefault="00F40315" w:rsidP="00F40315">
      <w:pPr>
        <w:spacing w:line="360" w:lineRule="auto"/>
        <w:jc w:val="both"/>
        <w:rPr>
          <w:rFonts w:ascii="Times New Roman" w:hAnsi="Times New Roman" w:cs="Times New Roman"/>
          <w:sz w:val="24"/>
          <w:szCs w:val="24"/>
        </w:rPr>
      </w:pPr>
      <w:r w:rsidRPr="009539A4">
        <w:rPr>
          <w:rFonts w:ascii="Times New Roman" w:hAnsi="Times New Roman" w:cs="Times New Roman"/>
          <w:sz w:val="24"/>
          <w:szCs w:val="24"/>
        </w:rPr>
        <w:t xml:space="preserve">Phase 2: Generating Initial Codes </w:t>
      </w:r>
    </w:p>
    <w:p w:rsidR="00F40315" w:rsidRPr="009539A4" w:rsidRDefault="00F40315" w:rsidP="00F40315">
      <w:pPr>
        <w:spacing w:line="360" w:lineRule="auto"/>
        <w:jc w:val="both"/>
        <w:rPr>
          <w:rFonts w:ascii="Times New Roman" w:hAnsi="Times New Roman" w:cs="Times New Roman"/>
          <w:sz w:val="24"/>
          <w:szCs w:val="24"/>
        </w:rPr>
      </w:pPr>
      <w:r w:rsidRPr="009539A4">
        <w:rPr>
          <w:rFonts w:ascii="Times New Roman" w:hAnsi="Times New Roman" w:cs="Times New Roman"/>
          <w:sz w:val="24"/>
          <w:szCs w:val="24"/>
        </w:rPr>
        <w:t xml:space="preserve">Coding required a line-by-line examination of each transcript. Meaningful data segments were found and labeled with descriptive and interpretive codes. This procedure was carried out manually and supported by Microsoft Word/Excel. Where accessible, qualitative software such as </w:t>
      </w:r>
      <w:proofErr w:type="spellStart"/>
      <w:r w:rsidRPr="009539A4">
        <w:rPr>
          <w:rFonts w:ascii="Times New Roman" w:hAnsi="Times New Roman" w:cs="Times New Roman"/>
          <w:sz w:val="24"/>
          <w:szCs w:val="24"/>
        </w:rPr>
        <w:t>NVivo</w:t>
      </w:r>
      <w:proofErr w:type="spellEnd"/>
      <w:r w:rsidRPr="009539A4">
        <w:rPr>
          <w:rFonts w:ascii="Times New Roman" w:hAnsi="Times New Roman" w:cs="Times New Roman"/>
          <w:sz w:val="24"/>
          <w:szCs w:val="24"/>
        </w:rPr>
        <w:t xml:space="preserve"> can be used to better organize and manage data. </w:t>
      </w:r>
    </w:p>
    <w:p w:rsidR="00F40315" w:rsidRPr="009539A4" w:rsidRDefault="00F40315" w:rsidP="00F40315">
      <w:pPr>
        <w:spacing w:line="360" w:lineRule="auto"/>
        <w:jc w:val="both"/>
        <w:rPr>
          <w:rFonts w:ascii="Times New Roman" w:hAnsi="Times New Roman" w:cs="Times New Roman"/>
          <w:sz w:val="24"/>
          <w:szCs w:val="24"/>
        </w:rPr>
      </w:pPr>
      <w:r w:rsidRPr="009539A4">
        <w:rPr>
          <w:rFonts w:ascii="Times New Roman" w:hAnsi="Times New Roman" w:cs="Times New Roman"/>
          <w:sz w:val="24"/>
          <w:szCs w:val="24"/>
        </w:rPr>
        <w:t>Examples of initial codes include:</w:t>
      </w:r>
    </w:p>
    <w:p w:rsidR="00F40315" w:rsidRPr="009539A4" w:rsidRDefault="00F40315" w:rsidP="00F40315">
      <w:pPr>
        <w:spacing w:line="360" w:lineRule="auto"/>
        <w:jc w:val="both"/>
        <w:rPr>
          <w:rFonts w:ascii="Times New Roman" w:hAnsi="Times New Roman" w:cs="Times New Roman"/>
          <w:sz w:val="24"/>
          <w:szCs w:val="24"/>
        </w:rPr>
      </w:pPr>
      <w:r w:rsidRPr="009539A4">
        <w:rPr>
          <w:rFonts w:ascii="Times New Roman" w:hAnsi="Times New Roman" w:cs="Times New Roman"/>
          <w:sz w:val="24"/>
          <w:szCs w:val="24"/>
        </w:rPr>
        <w:t>•</w:t>
      </w:r>
      <w:r w:rsidRPr="009539A4">
        <w:rPr>
          <w:rFonts w:ascii="Times New Roman" w:hAnsi="Times New Roman" w:cs="Times New Roman"/>
          <w:sz w:val="24"/>
          <w:szCs w:val="24"/>
        </w:rPr>
        <w:tab/>
        <w:t>“Desire for fast growth”</w:t>
      </w:r>
    </w:p>
    <w:p w:rsidR="00F40315" w:rsidRPr="009539A4" w:rsidRDefault="00F40315" w:rsidP="00F40315">
      <w:pPr>
        <w:spacing w:line="360" w:lineRule="auto"/>
        <w:jc w:val="both"/>
        <w:rPr>
          <w:rFonts w:ascii="Times New Roman" w:hAnsi="Times New Roman" w:cs="Times New Roman"/>
          <w:sz w:val="24"/>
          <w:szCs w:val="24"/>
        </w:rPr>
      </w:pPr>
      <w:r w:rsidRPr="009539A4">
        <w:rPr>
          <w:rFonts w:ascii="Times New Roman" w:hAnsi="Times New Roman" w:cs="Times New Roman"/>
          <w:sz w:val="24"/>
          <w:szCs w:val="24"/>
        </w:rPr>
        <w:t>•</w:t>
      </w:r>
      <w:r w:rsidRPr="009539A4">
        <w:rPr>
          <w:rFonts w:ascii="Times New Roman" w:hAnsi="Times New Roman" w:cs="Times New Roman"/>
          <w:sz w:val="24"/>
          <w:szCs w:val="24"/>
        </w:rPr>
        <w:tab/>
        <w:t>“Importance of mentorship”</w:t>
      </w:r>
    </w:p>
    <w:p w:rsidR="00F40315" w:rsidRPr="009539A4" w:rsidRDefault="00F40315" w:rsidP="00F40315">
      <w:pPr>
        <w:spacing w:line="360" w:lineRule="auto"/>
        <w:jc w:val="both"/>
        <w:rPr>
          <w:rFonts w:ascii="Times New Roman" w:hAnsi="Times New Roman" w:cs="Times New Roman"/>
          <w:sz w:val="24"/>
          <w:szCs w:val="24"/>
        </w:rPr>
      </w:pPr>
      <w:r w:rsidRPr="009539A4">
        <w:rPr>
          <w:rFonts w:ascii="Times New Roman" w:hAnsi="Times New Roman" w:cs="Times New Roman"/>
          <w:sz w:val="24"/>
          <w:szCs w:val="24"/>
        </w:rPr>
        <w:t>•</w:t>
      </w:r>
      <w:r w:rsidRPr="009539A4">
        <w:rPr>
          <w:rFonts w:ascii="Times New Roman" w:hAnsi="Times New Roman" w:cs="Times New Roman"/>
          <w:sz w:val="24"/>
          <w:szCs w:val="24"/>
        </w:rPr>
        <w:tab/>
        <w:t>“Fulfillment through learning”</w:t>
      </w:r>
    </w:p>
    <w:p w:rsidR="00F40315" w:rsidRPr="009539A4" w:rsidRDefault="00F40315" w:rsidP="00F40315">
      <w:pPr>
        <w:spacing w:line="360" w:lineRule="auto"/>
        <w:jc w:val="both"/>
        <w:rPr>
          <w:rFonts w:ascii="Times New Roman" w:hAnsi="Times New Roman" w:cs="Times New Roman"/>
          <w:sz w:val="24"/>
          <w:szCs w:val="24"/>
        </w:rPr>
      </w:pPr>
      <w:r w:rsidRPr="009539A4">
        <w:rPr>
          <w:rFonts w:ascii="Times New Roman" w:hAnsi="Times New Roman" w:cs="Times New Roman"/>
          <w:sz w:val="24"/>
          <w:szCs w:val="24"/>
        </w:rPr>
        <w:t xml:space="preserve">Phase 3: Searching for themes </w:t>
      </w:r>
    </w:p>
    <w:p w:rsidR="00F40315" w:rsidRPr="009539A4" w:rsidRDefault="00F40315" w:rsidP="00F40315">
      <w:pPr>
        <w:spacing w:line="360" w:lineRule="auto"/>
        <w:jc w:val="both"/>
        <w:rPr>
          <w:rFonts w:ascii="Times New Roman" w:hAnsi="Times New Roman" w:cs="Times New Roman"/>
          <w:sz w:val="24"/>
          <w:szCs w:val="24"/>
        </w:rPr>
      </w:pPr>
      <w:r w:rsidRPr="009539A4">
        <w:rPr>
          <w:rFonts w:ascii="Times New Roman" w:hAnsi="Times New Roman" w:cs="Times New Roman"/>
          <w:sz w:val="24"/>
          <w:szCs w:val="24"/>
        </w:rPr>
        <w:t xml:space="preserve"> After codes were generated for all interviews, they were organized into broader thematic categories based on conceptual similarities.  For example, codes relating to "unclear promotion systems" and "favoritism in evaluation" were grouped under a prospective theme such as "perceived unfairness in advancement."  Themes were initially mapped using a theme matrix to investigate patterns in participant tales.</w:t>
      </w:r>
    </w:p>
    <w:p w:rsidR="00F40315" w:rsidRPr="009539A4" w:rsidRDefault="00F40315" w:rsidP="00F40315">
      <w:pPr>
        <w:spacing w:line="360" w:lineRule="auto"/>
        <w:jc w:val="both"/>
        <w:rPr>
          <w:rFonts w:ascii="Times New Roman" w:hAnsi="Times New Roman" w:cs="Times New Roman"/>
          <w:sz w:val="24"/>
          <w:szCs w:val="24"/>
        </w:rPr>
      </w:pPr>
      <w:r w:rsidRPr="009539A4">
        <w:rPr>
          <w:rFonts w:ascii="Times New Roman" w:hAnsi="Times New Roman" w:cs="Times New Roman"/>
          <w:sz w:val="24"/>
          <w:szCs w:val="24"/>
        </w:rPr>
        <w:t xml:space="preserve">Phase 4: Reviewing Themes </w:t>
      </w:r>
    </w:p>
    <w:p w:rsidR="00F40315" w:rsidRPr="009539A4" w:rsidRDefault="00F40315" w:rsidP="00F40315">
      <w:pPr>
        <w:spacing w:line="360" w:lineRule="auto"/>
        <w:jc w:val="both"/>
        <w:rPr>
          <w:rFonts w:ascii="Times New Roman" w:hAnsi="Times New Roman" w:cs="Times New Roman"/>
          <w:sz w:val="24"/>
          <w:szCs w:val="24"/>
        </w:rPr>
      </w:pPr>
      <w:r w:rsidRPr="009539A4">
        <w:rPr>
          <w:rFonts w:ascii="Times New Roman" w:hAnsi="Times New Roman" w:cs="Times New Roman"/>
          <w:sz w:val="24"/>
          <w:szCs w:val="24"/>
        </w:rPr>
        <w:t xml:space="preserve">Themes were then developed and cross-checked against the coded data and the entire dataset to ensure that they appropriately represented the participants' experiences.  Some concepts were combined, separated, or removed based on their importance and clarity.  This stage helped to ensure that the concepts were cohesive, consistent, and anchored in evidence. </w:t>
      </w:r>
    </w:p>
    <w:p w:rsidR="00F40315" w:rsidRPr="009539A4" w:rsidRDefault="00F40315" w:rsidP="00F40315">
      <w:pPr>
        <w:spacing w:line="360" w:lineRule="auto"/>
        <w:jc w:val="both"/>
        <w:rPr>
          <w:rFonts w:ascii="Times New Roman" w:hAnsi="Times New Roman" w:cs="Times New Roman"/>
          <w:sz w:val="24"/>
          <w:szCs w:val="24"/>
        </w:rPr>
      </w:pPr>
      <w:r w:rsidRPr="009539A4">
        <w:rPr>
          <w:rFonts w:ascii="Times New Roman" w:hAnsi="Times New Roman" w:cs="Times New Roman"/>
          <w:sz w:val="24"/>
          <w:szCs w:val="24"/>
        </w:rPr>
        <w:lastRenderedPageBreak/>
        <w:t xml:space="preserve">Phase 5: Defining and Naming Themes </w:t>
      </w:r>
    </w:p>
    <w:p w:rsidR="00F40315" w:rsidRPr="009539A4" w:rsidRDefault="00F40315" w:rsidP="00F40315">
      <w:pPr>
        <w:spacing w:line="360" w:lineRule="auto"/>
        <w:jc w:val="both"/>
        <w:rPr>
          <w:rFonts w:ascii="Times New Roman" w:hAnsi="Times New Roman" w:cs="Times New Roman"/>
          <w:sz w:val="24"/>
          <w:szCs w:val="24"/>
        </w:rPr>
      </w:pPr>
      <w:r w:rsidRPr="009539A4">
        <w:rPr>
          <w:rFonts w:ascii="Times New Roman" w:hAnsi="Times New Roman" w:cs="Times New Roman"/>
          <w:sz w:val="24"/>
          <w:szCs w:val="24"/>
        </w:rPr>
        <w:t xml:space="preserve">After finalization, themes were properly defined and identified to represent their core meanings and significance to the study objectives. Sub-themes were constructed where needed to capture nuance. Direct quotations from participants were used to support each subject, ensuring transparency and authenticity. </w:t>
      </w:r>
    </w:p>
    <w:p w:rsidR="00F40315" w:rsidRPr="009539A4" w:rsidRDefault="00F40315" w:rsidP="00F40315">
      <w:pPr>
        <w:spacing w:line="360" w:lineRule="auto"/>
        <w:jc w:val="both"/>
        <w:rPr>
          <w:rFonts w:ascii="Times New Roman" w:hAnsi="Times New Roman" w:cs="Times New Roman"/>
          <w:sz w:val="24"/>
          <w:szCs w:val="24"/>
        </w:rPr>
      </w:pPr>
      <w:r w:rsidRPr="009539A4">
        <w:rPr>
          <w:rFonts w:ascii="Times New Roman" w:hAnsi="Times New Roman" w:cs="Times New Roman"/>
          <w:sz w:val="24"/>
          <w:szCs w:val="24"/>
        </w:rPr>
        <w:t>Emerging themes were expected to align with major aspects of the study, such as:</w:t>
      </w:r>
    </w:p>
    <w:p w:rsidR="00F40315" w:rsidRPr="009539A4" w:rsidRDefault="00F40315" w:rsidP="00F40315">
      <w:pPr>
        <w:spacing w:line="360" w:lineRule="auto"/>
        <w:jc w:val="both"/>
        <w:rPr>
          <w:rFonts w:ascii="Times New Roman" w:hAnsi="Times New Roman" w:cs="Times New Roman"/>
          <w:sz w:val="24"/>
          <w:szCs w:val="24"/>
        </w:rPr>
      </w:pPr>
      <w:r w:rsidRPr="009539A4">
        <w:rPr>
          <w:rFonts w:ascii="Times New Roman" w:hAnsi="Times New Roman" w:cs="Times New Roman"/>
          <w:sz w:val="24"/>
          <w:szCs w:val="24"/>
        </w:rPr>
        <w:t>Definitions of career advancement</w:t>
      </w:r>
    </w:p>
    <w:p w:rsidR="00F40315" w:rsidRPr="009539A4" w:rsidRDefault="00F40315" w:rsidP="00F40315">
      <w:pPr>
        <w:spacing w:line="360" w:lineRule="auto"/>
        <w:jc w:val="both"/>
        <w:rPr>
          <w:rFonts w:ascii="Times New Roman" w:hAnsi="Times New Roman" w:cs="Times New Roman"/>
          <w:sz w:val="24"/>
          <w:szCs w:val="24"/>
        </w:rPr>
      </w:pPr>
      <w:r w:rsidRPr="009539A4">
        <w:rPr>
          <w:rFonts w:ascii="Times New Roman" w:hAnsi="Times New Roman" w:cs="Times New Roman"/>
          <w:sz w:val="24"/>
          <w:szCs w:val="24"/>
        </w:rPr>
        <w:t>Expectations versus reality</w:t>
      </w:r>
    </w:p>
    <w:p w:rsidR="00F40315" w:rsidRPr="009539A4" w:rsidRDefault="00F40315" w:rsidP="00F40315">
      <w:pPr>
        <w:spacing w:line="360" w:lineRule="auto"/>
        <w:jc w:val="both"/>
        <w:rPr>
          <w:rFonts w:ascii="Times New Roman" w:hAnsi="Times New Roman" w:cs="Times New Roman"/>
          <w:sz w:val="24"/>
          <w:szCs w:val="24"/>
        </w:rPr>
      </w:pPr>
      <w:r w:rsidRPr="009539A4">
        <w:rPr>
          <w:rFonts w:ascii="Times New Roman" w:hAnsi="Times New Roman" w:cs="Times New Roman"/>
          <w:sz w:val="24"/>
          <w:szCs w:val="24"/>
        </w:rPr>
        <w:t>Role of organizational culture and support</w:t>
      </w:r>
    </w:p>
    <w:p w:rsidR="00F40315" w:rsidRPr="009539A4" w:rsidRDefault="00F40315" w:rsidP="00F40315">
      <w:pPr>
        <w:spacing w:line="360" w:lineRule="auto"/>
        <w:jc w:val="both"/>
        <w:rPr>
          <w:rFonts w:ascii="Times New Roman" w:hAnsi="Times New Roman" w:cs="Times New Roman"/>
          <w:sz w:val="24"/>
          <w:szCs w:val="24"/>
        </w:rPr>
      </w:pPr>
      <w:r w:rsidRPr="009539A4">
        <w:rPr>
          <w:rFonts w:ascii="Times New Roman" w:hAnsi="Times New Roman" w:cs="Times New Roman"/>
          <w:sz w:val="24"/>
          <w:szCs w:val="24"/>
        </w:rPr>
        <w:t>Emotional responses to unmet expectations</w:t>
      </w:r>
    </w:p>
    <w:p w:rsidR="00F40315" w:rsidRPr="009539A4" w:rsidRDefault="00F40315" w:rsidP="00F40315">
      <w:pPr>
        <w:spacing w:line="360" w:lineRule="auto"/>
        <w:jc w:val="both"/>
        <w:rPr>
          <w:rFonts w:ascii="Times New Roman" w:hAnsi="Times New Roman" w:cs="Times New Roman"/>
          <w:sz w:val="24"/>
          <w:szCs w:val="24"/>
        </w:rPr>
      </w:pPr>
      <w:r w:rsidRPr="009539A4">
        <w:rPr>
          <w:rFonts w:ascii="Times New Roman" w:hAnsi="Times New Roman" w:cs="Times New Roman"/>
          <w:sz w:val="24"/>
          <w:szCs w:val="24"/>
        </w:rPr>
        <w:t>Aspirations for improvement in career systems</w:t>
      </w:r>
    </w:p>
    <w:p w:rsidR="00F40315" w:rsidRPr="009539A4" w:rsidRDefault="00F40315" w:rsidP="00F40315">
      <w:pPr>
        <w:spacing w:line="360" w:lineRule="auto"/>
        <w:jc w:val="both"/>
        <w:rPr>
          <w:rFonts w:ascii="Times New Roman" w:hAnsi="Times New Roman" w:cs="Times New Roman"/>
          <w:sz w:val="24"/>
          <w:szCs w:val="24"/>
        </w:rPr>
      </w:pPr>
      <w:r w:rsidRPr="009539A4">
        <w:rPr>
          <w:rFonts w:ascii="Times New Roman" w:hAnsi="Times New Roman" w:cs="Times New Roman"/>
          <w:sz w:val="24"/>
          <w:szCs w:val="24"/>
        </w:rPr>
        <w:t>Phase 6: Producing the Report</w:t>
      </w:r>
    </w:p>
    <w:p w:rsidR="00F40315" w:rsidRPr="009539A4" w:rsidRDefault="00F40315" w:rsidP="00F40315">
      <w:pPr>
        <w:spacing w:line="360" w:lineRule="auto"/>
        <w:jc w:val="both"/>
        <w:rPr>
          <w:rFonts w:ascii="Times New Roman" w:hAnsi="Times New Roman" w:cs="Times New Roman"/>
          <w:sz w:val="24"/>
          <w:szCs w:val="24"/>
        </w:rPr>
      </w:pPr>
      <w:r w:rsidRPr="009539A4">
        <w:rPr>
          <w:rFonts w:ascii="Times New Roman" w:hAnsi="Times New Roman" w:cs="Times New Roman"/>
          <w:sz w:val="24"/>
          <w:szCs w:val="24"/>
        </w:rPr>
        <w:t xml:space="preserve">The last step was combining the ideas into a logical story that addressed the research questions of the study. The findings chapter contains selected interview excerpts that highlight each theme.  In addition to providing depth and specificity, thematic analysis honored the contextual and subjective aspects of participants' professional experiences. </w:t>
      </w:r>
    </w:p>
    <w:p w:rsidR="00F40315" w:rsidRPr="009539A4" w:rsidRDefault="00F40315" w:rsidP="00F40315">
      <w:pPr>
        <w:spacing w:line="360" w:lineRule="auto"/>
        <w:jc w:val="both"/>
        <w:rPr>
          <w:rFonts w:ascii="Times New Roman" w:hAnsi="Times New Roman" w:cs="Times New Roman"/>
          <w:sz w:val="24"/>
          <w:szCs w:val="24"/>
        </w:rPr>
      </w:pPr>
      <w:r w:rsidRPr="009539A4">
        <w:rPr>
          <w:rFonts w:ascii="Times New Roman" w:hAnsi="Times New Roman" w:cs="Times New Roman"/>
          <w:sz w:val="24"/>
          <w:szCs w:val="24"/>
        </w:rPr>
        <w:t xml:space="preserve"> The researcher remained reflexive throughout the investigation, recognizing the possible impact of preconceived notions and personal prejudices.  To encourage analytical rigor and confirmability, journaling and frequent peer conversations were employed.</w:t>
      </w:r>
    </w:p>
    <w:sectPr w:rsidR="00F40315" w:rsidRPr="009539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315"/>
    <w:rsid w:val="002E0807"/>
    <w:rsid w:val="00B62CF8"/>
    <w:rsid w:val="00F403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053C6"/>
  <w15:chartTrackingRefBased/>
  <w15:docId w15:val="{32148D92-C6DE-4C0F-B0BF-6D87C3D58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455</Words>
  <Characters>2594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 Kalaivani Vijayakumar</dc:creator>
  <cp:keywords/>
  <dc:description/>
  <cp:lastModifiedBy>V Kalaivani Vijayakumar</cp:lastModifiedBy>
  <cp:revision>1</cp:revision>
  <dcterms:created xsi:type="dcterms:W3CDTF">2026-07-17T02:55:00Z</dcterms:created>
  <dcterms:modified xsi:type="dcterms:W3CDTF">2026-07-17T03:27:00Z</dcterms:modified>
</cp:coreProperties>
</file>