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D01AD3">
      <w:pPr>
        <w:spacing w:line="480" w:lineRule="auto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Table </w:t>
      </w:r>
      <w:r>
        <w:rPr>
          <w:rFonts w:hint="eastAsia" w:ascii="Calibri" w:hAnsi="Calibri" w:cs="Calibri"/>
          <w:sz w:val="22"/>
          <w:szCs w:val="22"/>
          <w:lang w:val="en-US" w:eastAsia="zh-CN"/>
        </w:rPr>
        <w:t>2</w:t>
      </w:r>
      <w:r>
        <w:rPr>
          <w:rFonts w:ascii="Calibri" w:hAnsi="Calibri" w:cs="Calibri"/>
          <w:sz w:val="22"/>
          <w:szCs w:val="22"/>
        </w:rPr>
        <w:t>. Baseline characteristics of the two groups after matching</w:t>
      </w:r>
      <w:r>
        <w:rPr>
          <w:rFonts w:hint="default" w:ascii="Calibri" w:hAnsi="Calibri" w:cs="Calibri"/>
          <w:sz w:val="22"/>
          <w:szCs w:val="22"/>
          <w:lang w:val="en-US"/>
        </w:rPr>
        <w:t xml:space="preserve"> </w:t>
      </w:r>
      <w:r>
        <w:rPr>
          <w:rFonts w:hint="eastAsia" w:ascii="Calibri" w:hAnsi="Calibri" w:cs="Calibri"/>
          <w:sz w:val="22"/>
          <w:szCs w:val="22"/>
          <w:lang w:val="en-US" w:eastAsia="zh-CN"/>
        </w:rPr>
        <w:t xml:space="preserve">in </w:t>
      </w:r>
      <w:r>
        <w:rPr>
          <w:rFonts w:hint="eastAsia" w:ascii="Calibri" w:hAnsi="Calibri" w:eastAsia="Calibri" w:cs="Calibri"/>
          <w:sz w:val="22"/>
          <w:szCs w:val="22"/>
        </w:rPr>
        <w:t>retrospective cohort</w:t>
      </w:r>
      <w:r>
        <w:rPr>
          <w:rFonts w:ascii="Calibri" w:hAnsi="Calibri" w:cs="Calibri"/>
          <w:sz w:val="22"/>
          <w:szCs w:val="22"/>
        </w:rPr>
        <w:t>.</w:t>
      </w:r>
    </w:p>
    <w:tbl>
      <w:tblPr>
        <w:tblStyle w:val="5"/>
        <w:tblW w:w="11288" w:type="dxa"/>
        <w:tblInd w:w="-1223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2"/>
        <w:gridCol w:w="1281"/>
        <w:gridCol w:w="1413"/>
        <w:gridCol w:w="992"/>
        <w:gridCol w:w="805"/>
        <w:gridCol w:w="1326"/>
        <w:gridCol w:w="1456"/>
        <w:gridCol w:w="957"/>
        <w:gridCol w:w="956"/>
      </w:tblGrid>
      <w:tr w14:paraId="23A87005">
        <w:tc>
          <w:tcPr>
            <w:tcW w:w="2102" w:type="dxa"/>
            <w:vMerge w:val="restart"/>
          </w:tcPr>
          <w:p w14:paraId="15A1D8F6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B</w:t>
            </w:r>
            <w:r>
              <w:rPr>
                <w:rFonts w:ascii="Calibri" w:hAnsi="Calibri" w:cs="Calibri"/>
                <w:sz w:val="22"/>
                <w:szCs w:val="22"/>
              </w:rPr>
              <w:t>aseline characteristics</w:t>
            </w:r>
          </w:p>
        </w:tc>
        <w:tc>
          <w:tcPr>
            <w:tcW w:w="4491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14:paraId="6FAEDE8F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After PSM</w:t>
            </w:r>
          </w:p>
        </w:tc>
        <w:tc>
          <w:tcPr>
            <w:tcW w:w="4695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14:paraId="66D07DBC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After 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IPTW</w:t>
            </w:r>
          </w:p>
        </w:tc>
      </w:tr>
      <w:tr w14:paraId="64C6D3AF">
        <w:tc>
          <w:tcPr>
            <w:tcW w:w="2102" w:type="dxa"/>
            <w:vMerge w:val="continue"/>
            <w:tcBorders>
              <w:bottom w:val="single" w:color="auto" w:sz="4" w:space="0"/>
            </w:tcBorders>
          </w:tcPr>
          <w:p w14:paraId="6CEAB561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color="auto" w:sz="4" w:space="0"/>
              <w:bottom w:val="single" w:color="auto" w:sz="4" w:space="0"/>
            </w:tcBorders>
          </w:tcPr>
          <w:p w14:paraId="033D4460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Low</w:t>
            </w:r>
            <w:r>
              <w:rPr>
                <w:rFonts w:ascii="Calibri" w:hAnsi="Calibri" w:cs="Calibri"/>
                <w:sz w:val="22"/>
                <w:szCs w:val="22"/>
              </w:rPr>
              <w:t>-FAP (n=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226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413" w:type="dxa"/>
            <w:tcBorders>
              <w:top w:val="single" w:color="auto" w:sz="4" w:space="0"/>
              <w:bottom w:val="single" w:color="auto" w:sz="4" w:space="0"/>
            </w:tcBorders>
          </w:tcPr>
          <w:p w14:paraId="6074CD59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High-FAP (n=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226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</w:tcPr>
          <w:p w14:paraId="7BF6AB31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805" w:type="dxa"/>
            <w:tcBorders>
              <w:top w:val="single" w:color="auto" w:sz="4" w:space="0"/>
              <w:bottom w:val="single" w:color="auto" w:sz="4" w:space="0"/>
            </w:tcBorders>
          </w:tcPr>
          <w:p w14:paraId="7040DA51">
            <w:pPr>
              <w:spacing w:line="480" w:lineRule="auto"/>
              <w:jc w:val="left"/>
              <w:rPr>
                <w:rFonts w:hint="default" w:ascii="Calibri" w:hAnsi="Calibri" w:cs="Calibri"/>
                <w:i/>
                <w:iCs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cs="Calibri"/>
                <w:i/>
                <w:iCs/>
                <w:sz w:val="22"/>
                <w:szCs w:val="22"/>
                <w:lang w:val="en-US"/>
              </w:rPr>
              <w:t>SMD</w:t>
            </w:r>
          </w:p>
        </w:tc>
        <w:tc>
          <w:tcPr>
            <w:tcW w:w="1326" w:type="dxa"/>
            <w:tcBorders>
              <w:top w:val="single" w:color="auto" w:sz="4" w:space="0"/>
              <w:bottom w:val="single" w:color="auto" w:sz="4" w:space="0"/>
            </w:tcBorders>
          </w:tcPr>
          <w:p w14:paraId="4112822B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Low-FAP (n=</w:t>
            </w: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1003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456" w:type="dxa"/>
            <w:tcBorders>
              <w:top w:val="single" w:color="auto" w:sz="4" w:space="0"/>
              <w:bottom w:val="single" w:color="auto" w:sz="4" w:space="0"/>
            </w:tcBorders>
          </w:tcPr>
          <w:p w14:paraId="7E187FC3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Hi</w:t>
            </w:r>
            <w:r>
              <w:rPr>
                <w:rFonts w:ascii="Calibri" w:hAnsi="Calibri" w:cs="Calibri"/>
                <w:sz w:val="22"/>
                <w:szCs w:val="22"/>
              </w:rPr>
              <w:t>gh-FAP (n=</w:t>
            </w: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1000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957" w:type="dxa"/>
            <w:tcBorders>
              <w:top w:val="single" w:color="auto" w:sz="4" w:space="0"/>
              <w:bottom w:val="single" w:color="auto" w:sz="4" w:space="0"/>
            </w:tcBorders>
          </w:tcPr>
          <w:p w14:paraId="0CEA5B5F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956" w:type="dxa"/>
            <w:tcBorders>
              <w:top w:val="single" w:color="auto" w:sz="4" w:space="0"/>
              <w:bottom w:val="single" w:color="auto" w:sz="4" w:space="0"/>
            </w:tcBorders>
          </w:tcPr>
          <w:p w14:paraId="0FCCEB5A">
            <w:pPr>
              <w:spacing w:line="480" w:lineRule="auto"/>
              <w:jc w:val="left"/>
              <w:rPr>
                <w:rFonts w:hint="default" w:ascii="Calibri" w:hAnsi="Calibri" w:cs="Calibri"/>
                <w:i/>
                <w:iCs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cs="Calibri"/>
                <w:i/>
                <w:iCs/>
                <w:sz w:val="22"/>
                <w:szCs w:val="22"/>
                <w:lang w:val="en-US"/>
              </w:rPr>
              <w:t>SMD</w:t>
            </w:r>
          </w:p>
        </w:tc>
      </w:tr>
      <w:tr w14:paraId="14B640BC">
        <w:tc>
          <w:tcPr>
            <w:tcW w:w="2102" w:type="dxa"/>
            <w:tcBorders>
              <w:top w:val="single" w:color="auto" w:sz="4" w:space="0"/>
            </w:tcBorders>
          </w:tcPr>
          <w:p w14:paraId="4A0EAAC5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Age (years)*</w:t>
            </w:r>
          </w:p>
        </w:tc>
        <w:tc>
          <w:tcPr>
            <w:tcW w:w="1281" w:type="dxa"/>
            <w:tcBorders>
              <w:top w:val="single" w:color="auto" w:sz="4" w:space="0"/>
            </w:tcBorders>
          </w:tcPr>
          <w:p w14:paraId="2FBA320A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434343"/>
                <w:sz w:val="22"/>
                <w:szCs w:val="22"/>
                <w:shd w:val="clear" w:color="auto" w:fill="F9F9F9"/>
                <w:lang w:val="en-US" w:eastAsia="zh-CN"/>
              </w:rPr>
              <w:t>53.3</w:t>
            </w:r>
            <w:r>
              <w:rPr>
                <w:rFonts w:ascii="Calibri" w:hAnsi="Calibri" w:cs="Calibri"/>
                <w:color w:val="434343"/>
                <w:sz w:val="22"/>
                <w:szCs w:val="22"/>
                <w:shd w:val="clear" w:color="auto" w:fill="F9F9F9"/>
              </w:rPr>
              <w:t>±</w:t>
            </w:r>
            <w:r>
              <w:rPr>
                <w:rFonts w:hint="eastAsia" w:ascii="Calibri" w:hAnsi="Calibri" w:cs="Calibri"/>
                <w:color w:val="434343"/>
                <w:sz w:val="22"/>
                <w:szCs w:val="22"/>
                <w:shd w:val="clear" w:color="auto" w:fill="F9F9F9"/>
                <w:lang w:val="en-US" w:eastAsia="zh-CN"/>
              </w:rPr>
              <w:t>12.0</w:t>
            </w:r>
          </w:p>
        </w:tc>
        <w:tc>
          <w:tcPr>
            <w:tcW w:w="1413" w:type="dxa"/>
            <w:tcBorders>
              <w:top w:val="single" w:color="auto" w:sz="4" w:space="0"/>
            </w:tcBorders>
          </w:tcPr>
          <w:p w14:paraId="151E87BF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434343"/>
                <w:sz w:val="22"/>
                <w:szCs w:val="22"/>
                <w:shd w:val="clear" w:color="auto" w:fill="F9F9F9"/>
                <w:lang w:val="en-US" w:eastAsia="zh-CN"/>
              </w:rPr>
              <w:t>53.4</w:t>
            </w:r>
            <w:r>
              <w:rPr>
                <w:rFonts w:ascii="Calibri" w:hAnsi="Calibri" w:cs="Calibri"/>
                <w:color w:val="434343"/>
                <w:sz w:val="22"/>
                <w:szCs w:val="22"/>
                <w:shd w:val="clear" w:color="auto" w:fill="F9F9F9"/>
              </w:rPr>
              <w:t>±</w:t>
            </w:r>
            <w:r>
              <w:rPr>
                <w:rFonts w:hint="eastAsia" w:ascii="Calibri" w:hAnsi="Calibri" w:cs="Calibri"/>
                <w:color w:val="434343"/>
                <w:sz w:val="22"/>
                <w:szCs w:val="22"/>
                <w:shd w:val="clear" w:color="auto" w:fill="F9F9F9"/>
                <w:lang w:val="en-US" w:eastAsia="zh-CN"/>
              </w:rPr>
              <w:t>11.4</w:t>
            </w:r>
          </w:p>
        </w:tc>
        <w:tc>
          <w:tcPr>
            <w:tcW w:w="992" w:type="dxa"/>
            <w:tcBorders>
              <w:top w:val="single" w:color="auto" w:sz="4" w:space="0"/>
            </w:tcBorders>
          </w:tcPr>
          <w:p w14:paraId="4F4A6342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0.402</w:t>
            </w:r>
          </w:p>
        </w:tc>
        <w:tc>
          <w:tcPr>
            <w:tcW w:w="805" w:type="dxa"/>
            <w:tcBorders>
              <w:top w:val="single" w:color="auto" w:sz="4" w:space="0"/>
            </w:tcBorders>
          </w:tcPr>
          <w:p w14:paraId="31ACF268">
            <w:pPr>
              <w:spacing w:line="480" w:lineRule="auto"/>
              <w:jc w:val="left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0.079</w:t>
            </w:r>
          </w:p>
        </w:tc>
        <w:tc>
          <w:tcPr>
            <w:tcW w:w="1326" w:type="dxa"/>
            <w:tcBorders>
              <w:top w:val="single" w:color="auto" w:sz="4" w:space="0"/>
            </w:tcBorders>
          </w:tcPr>
          <w:p w14:paraId="73CEAFA5">
            <w:pPr>
              <w:spacing w:line="480" w:lineRule="auto"/>
              <w:jc w:val="left"/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cs="Calibri"/>
                <w:color w:val="434343"/>
                <w:sz w:val="22"/>
                <w:szCs w:val="22"/>
                <w:shd w:val="clear" w:color="auto" w:fill="F9F9F9"/>
                <w:lang w:val="en-US"/>
              </w:rPr>
              <w:t>53.8</w:t>
            </w:r>
            <w:r>
              <w:rPr>
                <w:rFonts w:ascii="Calibri" w:hAnsi="Calibri" w:cs="Calibri"/>
                <w:color w:val="434343"/>
                <w:sz w:val="22"/>
                <w:szCs w:val="22"/>
                <w:shd w:val="clear" w:color="auto" w:fill="F9F9F9"/>
              </w:rPr>
              <w:t>±</w:t>
            </w:r>
            <w:r>
              <w:rPr>
                <w:rFonts w:hint="default" w:ascii="Calibri" w:hAnsi="Calibri" w:cs="Calibri"/>
                <w:color w:val="434343"/>
                <w:sz w:val="22"/>
                <w:szCs w:val="22"/>
                <w:shd w:val="clear" w:color="auto" w:fill="F9F9F9"/>
                <w:lang w:val="en-US"/>
              </w:rPr>
              <w:t>12.0</w:t>
            </w:r>
          </w:p>
        </w:tc>
        <w:tc>
          <w:tcPr>
            <w:tcW w:w="1456" w:type="dxa"/>
            <w:tcBorders>
              <w:top w:val="single" w:color="auto" w:sz="4" w:space="0"/>
            </w:tcBorders>
          </w:tcPr>
          <w:p w14:paraId="5B353085">
            <w:pPr>
              <w:spacing w:line="480" w:lineRule="auto"/>
              <w:jc w:val="left"/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cs="Calibri"/>
                <w:color w:val="434343"/>
                <w:sz w:val="22"/>
                <w:szCs w:val="22"/>
                <w:shd w:val="clear" w:color="auto" w:fill="F9F9F9"/>
                <w:lang w:val="en-US"/>
              </w:rPr>
              <w:t>53.2</w:t>
            </w:r>
            <w:r>
              <w:rPr>
                <w:rFonts w:ascii="Calibri" w:hAnsi="Calibri" w:cs="Calibri"/>
                <w:color w:val="434343"/>
                <w:sz w:val="22"/>
                <w:szCs w:val="22"/>
                <w:shd w:val="clear" w:color="auto" w:fill="F9F9F9"/>
              </w:rPr>
              <w:t>±</w:t>
            </w:r>
            <w:r>
              <w:rPr>
                <w:rFonts w:hint="default" w:ascii="Calibri" w:hAnsi="Calibri" w:cs="Calibri"/>
                <w:color w:val="434343"/>
                <w:sz w:val="22"/>
                <w:szCs w:val="22"/>
                <w:shd w:val="clear" w:color="auto" w:fill="F9F9F9"/>
                <w:lang w:val="en-US"/>
              </w:rPr>
              <w:t>11.2</w:t>
            </w:r>
          </w:p>
        </w:tc>
        <w:tc>
          <w:tcPr>
            <w:tcW w:w="957" w:type="dxa"/>
            <w:tcBorders>
              <w:top w:val="single" w:color="auto" w:sz="4" w:space="0"/>
            </w:tcBorders>
          </w:tcPr>
          <w:p w14:paraId="22934798">
            <w:pPr>
              <w:spacing w:line="480" w:lineRule="auto"/>
              <w:jc w:val="left"/>
              <w:rPr>
                <w:rFonts w:hint="default" w:ascii="Calibri" w:hAnsi="Calibri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0.477</w:t>
            </w:r>
          </w:p>
        </w:tc>
        <w:tc>
          <w:tcPr>
            <w:tcW w:w="956" w:type="dxa"/>
            <w:tcBorders>
              <w:top w:val="single" w:color="auto" w:sz="4" w:space="0"/>
            </w:tcBorders>
          </w:tcPr>
          <w:p w14:paraId="121EC9B4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0.053</w:t>
            </w:r>
          </w:p>
        </w:tc>
      </w:tr>
      <w:tr w14:paraId="1046EB46">
        <w:tc>
          <w:tcPr>
            <w:tcW w:w="2102" w:type="dxa"/>
          </w:tcPr>
          <w:p w14:paraId="125E28C4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Gender (N, %)</w:t>
            </w:r>
          </w:p>
        </w:tc>
        <w:tc>
          <w:tcPr>
            <w:tcW w:w="1281" w:type="dxa"/>
          </w:tcPr>
          <w:p w14:paraId="414EA3F8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3" w:type="dxa"/>
          </w:tcPr>
          <w:p w14:paraId="00F546DA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2" w:type="dxa"/>
          </w:tcPr>
          <w:p w14:paraId="5CABBFEF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798</w:t>
            </w:r>
          </w:p>
        </w:tc>
        <w:tc>
          <w:tcPr>
            <w:tcW w:w="805" w:type="dxa"/>
          </w:tcPr>
          <w:p w14:paraId="6635DAD7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0.036</w:t>
            </w:r>
          </w:p>
        </w:tc>
        <w:tc>
          <w:tcPr>
            <w:tcW w:w="1326" w:type="dxa"/>
          </w:tcPr>
          <w:p w14:paraId="0822BFE9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56" w:type="dxa"/>
          </w:tcPr>
          <w:p w14:paraId="4464F5F9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7" w:type="dxa"/>
          </w:tcPr>
          <w:p w14:paraId="703D24B3">
            <w:pPr>
              <w:spacing w:line="480" w:lineRule="auto"/>
              <w:jc w:val="left"/>
              <w:rPr>
                <w:rFonts w:hint="default" w:ascii="Calibri" w:hAnsi="Calibri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0.550</w:t>
            </w:r>
          </w:p>
        </w:tc>
        <w:tc>
          <w:tcPr>
            <w:tcW w:w="956" w:type="dxa"/>
          </w:tcPr>
          <w:p w14:paraId="1AEAFA96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0.046</w:t>
            </w:r>
          </w:p>
        </w:tc>
      </w:tr>
      <w:tr w14:paraId="1B61040E">
        <w:tc>
          <w:tcPr>
            <w:tcW w:w="2102" w:type="dxa"/>
          </w:tcPr>
          <w:p w14:paraId="7D28F347">
            <w:pPr>
              <w:spacing w:line="480" w:lineRule="auto"/>
              <w:ind w:firstLine="400" w:firstLineChars="20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male</w:t>
            </w:r>
          </w:p>
        </w:tc>
        <w:tc>
          <w:tcPr>
            <w:tcW w:w="1281" w:type="dxa"/>
          </w:tcPr>
          <w:p w14:paraId="2709DB30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188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83.2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413" w:type="dxa"/>
          </w:tcPr>
          <w:p w14:paraId="402A8599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191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84.5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992" w:type="dxa"/>
          </w:tcPr>
          <w:p w14:paraId="3A540B29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5" w:type="dxa"/>
          </w:tcPr>
          <w:p w14:paraId="3F91C8E9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6" w:type="dxa"/>
          </w:tcPr>
          <w:p w14:paraId="453CEFCC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2"/>
                <w:szCs w:val="22"/>
              </w:rPr>
            </w:pP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  <w:t>84</w:t>
            </w:r>
            <w:r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  <w:t>0</w:t>
            </w: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  <w:t xml:space="preserve"> (83.</w:t>
            </w:r>
            <w:r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  <w:t>7</w:t>
            </w: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56" w:type="dxa"/>
          </w:tcPr>
          <w:p w14:paraId="4DC83F06">
            <w:pPr>
              <w:spacing w:line="480" w:lineRule="auto"/>
              <w:jc w:val="left"/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  <w:t>854 (85.4)</w:t>
            </w:r>
          </w:p>
        </w:tc>
        <w:tc>
          <w:tcPr>
            <w:tcW w:w="957" w:type="dxa"/>
          </w:tcPr>
          <w:p w14:paraId="1626A1D3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6" w:type="dxa"/>
          </w:tcPr>
          <w:p w14:paraId="5A526FB7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14:paraId="112EAD21">
        <w:tc>
          <w:tcPr>
            <w:tcW w:w="2102" w:type="dxa"/>
          </w:tcPr>
          <w:p w14:paraId="4ADA5E21">
            <w:pPr>
              <w:spacing w:line="480" w:lineRule="auto"/>
              <w:ind w:firstLine="400" w:firstLineChars="20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female</w:t>
            </w:r>
          </w:p>
        </w:tc>
        <w:tc>
          <w:tcPr>
            <w:tcW w:w="1281" w:type="dxa"/>
          </w:tcPr>
          <w:p w14:paraId="365A0143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38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(1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6.8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413" w:type="dxa"/>
          </w:tcPr>
          <w:p w14:paraId="35EF490C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35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15.5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992" w:type="dxa"/>
          </w:tcPr>
          <w:p w14:paraId="37D225CE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5" w:type="dxa"/>
          </w:tcPr>
          <w:p w14:paraId="6A379616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6" w:type="dxa"/>
          </w:tcPr>
          <w:p w14:paraId="14011E83">
            <w:pPr>
              <w:spacing w:line="480" w:lineRule="auto"/>
              <w:jc w:val="left"/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  <w:t>163 (16.3)</w:t>
            </w:r>
          </w:p>
        </w:tc>
        <w:tc>
          <w:tcPr>
            <w:tcW w:w="1456" w:type="dxa"/>
          </w:tcPr>
          <w:p w14:paraId="09FC56CB">
            <w:pPr>
              <w:spacing w:line="480" w:lineRule="auto"/>
              <w:jc w:val="left"/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  <w:t>146 (14.6)</w:t>
            </w:r>
          </w:p>
        </w:tc>
        <w:tc>
          <w:tcPr>
            <w:tcW w:w="957" w:type="dxa"/>
          </w:tcPr>
          <w:p w14:paraId="309A5D00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6" w:type="dxa"/>
          </w:tcPr>
          <w:p w14:paraId="36ED0CB2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14:paraId="473291C2">
        <w:tc>
          <w:tcPr>
            <w:tcW w:w="2102" w:type="dxa"/>
          </w:tcPr>
          <w:p w14:paraId="3545560E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Underlying liver diseases (N, %)</w:t>
            </w:r>
          </w:p>
        </w:tc>
        <w:tc>
          <w:tcPr>
            <w:tcW w:w="1281" w:type="dxa"/>
          </w:tcPr>
          <w:p w14:paraId="4003326D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2"/>
                <w:szCs w:val="22"/>
              </w:rPr>
            </w:pPr>
          </w:p>
        </w:tc>
        <w:tc>
          <w:tcPr>
            <w:tcW w:w="1413" w:type="dxa"/>
          </w:tcPr>
          <w:p w14:paraId="55B2432F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32C835C5">
            <w:pPr>
              <w:spacing w:line="480" w:lineRule="auto"/>
              <w:jc w:val="left"/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  <w:t>0.079</w:t>
            </w:r>
          </w:p>
        </w:tc>
        <w:tc>
          <w:tcPr>
            <w:tcW w:w="805" w:type="dxa"/>
          </w:tcPr>
          <w:p w14:paraId="15AA2F4A">
            <w:pPr>
              <w:spacing w:line="480" w:lineRule="auto"/>
              <w:jc w:val="left"/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  <w:t>0.213</w:t>
            </w:r>
          </w:p>
        </w:tc>
        <w:tc>
          <w:tcPr>
            <w:tcW w:w="1326" w:type="dxa"/>
          </w:tcPr>
          <w:p w14:paraId="06EB92A4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2"/>
                <w:szCs w:val="22"/>
              </w:rPr>
            </w:pPr>
          </w:p>
        </w:tc>
        <w:tc>
          <w:tcPr>
            <w:tcW w:w="1456" w:type="dxa"/>
          </w:tcPr>
          <w:p w14:paraId="7C4F6E90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2"/>
                <w:szCs w:val="22"/>
              </w:rPr>
            </w:pPr>
          </w:p>
        </w:tc>
        <w:tc>
          <w:tcPr>
            <w:tcW w:w="957" w:type="dxa"/>
          </w:tcPr>
          <w:p w14:paraId="0E51868C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0.117</w:t>
            </w:r>
          </w:p>
        </w:tc>
        <w:tc>
          <w:tcPr>
            <w:tcW w:w="956" w:type="dxa"/>
          </w:tcPr>
          <w:p w14:paraId="1BE78F7F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0.162</w:t>
            </w:r>
          </w:p>
        </w:tc>
      </w:tr>
      <w:tr w14:paraId="778724B0">
        <w:tc>
          <w:tcPr>
            <w:tcW w:w="2102" w:type="dxa"/>
          </w:tcPr>
          <w:p w14:paraId="3A5FF5E8">
            <w:pPr>
              <w:spacing w:line="480" w:lineRule="auto"/>
              <w:ind w:firstLine="400" w:firstLineChars="20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absence</w:t>
            </w:r>
          </w:p>
        </w:tc>
        <w:tc>
          <w:tcPr>
            <w:tcW w:w="1281" w:type="dxa"/>
          </w:tcPr>
          <w:p w14:paraId="0E698CC4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37 (16.4)</w:t>
            </w:r>
          </w:p>
        </w:tc>
        <w:tc>
          <w:tcPr>
            <w:tcW w:w="1413" w:type="dxa"/>
          </w:tcPr>
          <w:p w14:paraId="0249F99F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25 (11.1)</w:t>
            </w:r>
          </w:p>
        </w:tc>
        <w:tc>
          <w:tcPr>
            <w:tcW w:w="992" w:type="dxa"/>
          </w:tcPr>
          <w:p w14:paraId="6AFA0800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5" w:type="dxa"/>
          </w:tcPr>
          <w:p w14:paraId="1AF9C059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6" w:type="dxa"/>
          </w:tcPr>
          <w:p w14:paraId="1511CD88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13</w:t>
            </w: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9</w:t>
            </w:r>
            <w:r>
              <w:rPr>
                <w:rFonts w:hint="eastAsia" w:ascii="Calibri" w:hAnsi="Calibri" w:cs="Calibri"/>
                <w:sz w:val="22"/>
                <w:szCs w:val="22"/>
              </w:rPr>
              <w:t xml:space="preserve"> (13.8)</w:t>
            </w:r>
          </w:p>
        </w:tc>
        <w:tc>
          <w:tcPr>
            <w:tcW w:w="1456" w:type="dxa"/>
          </w:tcPr>
          <w:p w14:paraId="6706A99A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103 (10.3)</w:t>
            </w:r>
          </w:p>
        </w:tc>
        <w:tc>
          <w:tcPr>
            <w:tcW w:w="957" w:type="dxa"/>
          </w:tcPr>
          <w:p w14:paraId="05A578ED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6" w:type="dxa"/>
          </w:tcPr>
          <w:p w14:paraId="13CB7476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14:paraId="1FEC8198">
        <w:tc>
          <w:tcPr>
            <w:tcW w:w="2102" w:type="dxa"/>
          </w:tcPr>
          <w:p w14:paraId="41263C77">
            <w:pPr>
              <w:spacing w:line="480" w:lineRule="auto"/>
              <w:ind w:firstLine="400" w:firstLineChars="20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HBV</w:t>
            </w:r>
          </w:p>
        </w:tc>
        <w:tc>
          <w:tcPr>
            <w:tcW w:w="1281" w:type="dxa"/>
          </w:tcPr>
          <w:p w14:paraId="72EA7C7E">
            <w:pPr>
              <w:spacing w:line="480" w:lineRule="auto"/>
              <w:jc w:val="left"/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  <w:t>165 (73.0)</w:t>
            </w:r>
          </w:p>
        </w:tc>
        <w:tc>
          <w:tcPr>
            <w:tcW w:w="1413" w:type="dxa"/>
          </w:tcPr>
          <w:p w14:paraId="28B6D0C1">
            <w:pPr>
              <w:spacing w:line="480" w:lineRule="auto"/>
              <w:jc w:val="left"/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  <w:t>185 (81.9)</w:t>
            </w:r>
          </w:p>
        </w:tc>
        <w:tc>
          <w:tcPr>
            <w:tcW w:w="992" w:type="dxa"/>
          </w:tcPr>
          <w:p w14:paraId="08735402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5" w:type="dxa"/>
          </w:tcPr>
          <w:p w14:paraId="3CF60C9A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6" w:type="dxa"/>
          </w:tcPr>
          <w:p w14:paraId="4B6A86AD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773 (77.1)</w:t>
            </w:r>
          </w:p>
        </w:tc>
        <w:tc>
          <w:tcPr>
            <w:tcW w:w="1456" w:type="dxa"/>
          </w:tcPr>
          <w:p w14:paraId="50BD6C4B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83</w:t>
            </w: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5</w:t>
            </w:r>
            <w:r>
              <w:rPr>
                <w:rFonts w:hint="eastAsia" w:ascii="Calibri" w:hAnsi="Calibri" w:cs="Calibri"/>
                <w:sz w:val="22"/>
                <w:szCs w:val="22"/>
              </w:rPr>
              <w:t xml:space="preserve"> (83.5)</w:t>
            </w:r>
          </w:p>
        </w:tc>
        <w:tc>
          <w:tcPr>
            <w:tcW w:w="957" w:type="dxa"/>
          </w:tcPr>
          <w:p w14:paraId="0DF06419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6" w:type="dxa"/>
          </w:tcPr>
          <w:p w14:paraId="205FC305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14:paraId="09AC9FD1">
        <w:tc>
          <w:tcPr>
            <w:tcW w:w="2102" w:type="dxa"/>
          </w:tcPr>
          <w:p w14:paraId="037E5C23">
            <w:pPr>
              <w:spacing w:line="480" w:lineRule="auto"/>
              <w:ind w:firstLine="400" w:firstLineChars="20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others</w:t>
            </w:r>
          </w:p>
        </w:tc>
        <w:tc>
          <w:tcPr>
            <w:tcW w:w="1281" w:type="dxa"/>
          </w:tcPr>
          <w:p w14:paraId="21A16875">
            <w:pPr>
              <w:spacing w:line="480" w:lineRule="auto"/>
              <w:jc w:val="left"/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  <w:t>24 (10.6)</w:t>
            </w:r>
          </w:p>
        </w:tc>
        <w:tc>
          <w:tcPr>
            <w:tcW w:w="1413" w:type="dxa"/>
          </w:tcPr>
          <w:p w14:paraId="48311DC1">
            <w:pPr>
              <w:spacing w:line="480" w:lineRule="auto"/>
              <w:jc w:val="left"/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  <w:t>16 (7.1)</w:t>
            </w:r>
          </w:p>
        </w:tc>
        <w:tc>
          <w:tcPr>
            <w:tcW w:w="992" w:type="dxa"/>
          </w:tcPr>
          <w:p w14:paraId="1F4F595F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5" w:type="dxa"/>
          </w:tcPr>
          <w:p w14:paraId="462E4549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6" w:type="dxa"/>
          </w:tcPr>
          <w:p w14:paraId="42244656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91 (9.1)</w:t>
            </w:r>
          </w:p>
        </w:tc>
        <w:tc>
          <w:tcPr>
            <w:tcW w:w="1456" w:type="dxa"/>
          </w:tcPr>
          <w:p w14:paraId="04AB2D42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62 (6.2)</w:t>
            </w:r>
          </w:p>
        </w:tc>
        <w:tc>
          <w:tcPr>
            <w:tcW w:w="957" w:type="dxa"/>
          </w:tcPr>
          <w:p w14:paraId="35F3F28D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6" w:type="dxa"/>
          </w:tcPr>
          <w:p w14:paraId="379BCD8F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14:paraId="49B0B3FB">
        <w:tc>
          <w:tcPr>
            <w:tcW w:w="2102" w:type="dxa"/>
          </w:tcPr>
          <w:p w14:paraId="42CE11DA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Liver cirrhosis (N, %)</w:t>
            </w:r>
          </w:p>
        </w:tc>
        <w:tc>
          <w:tcPr>
            <w:tcW w:w="1281" w:type="dxa"/>
          </w:tcPr>
          <w:p w14:paraId="768FA7C4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3" w:type="dxa"/>
          </w:tcPr>
          <w:p w14:paraId="002406AA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2" w:type="dxa"/>
          </w:tcPr>
          <w:p w14:paraId="01205000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0.925</w:t>
            </w:r>
          </w:p>
        </w:tc>
        <w:tc>
          <w:tcPr>
            <w:tcW w:w="805" w:type="dxa"/>
          </w:tcPr>
          <w:p w14:paraId="70474DB7">
            <w:pPr>
              <w:spacing w:line="480" w:lineRule="auto"/>
              <w:jc w:val="left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0.009</w:t>
            </w:r>
          </w:p>
        </w:tc>
        <w:tc>
          <w:tcPr>
            <w:tcW w:w="1326" w:type="dxa"/>
          </w:tcPr>
          <w:p w14:paraId="02C9CF60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56" w:type="dxa"/>
          </w:tcPr>
          <w:p w14:paraId="3C197DC2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7" w:type="dxa"/>
          </w:tcPr>
          <w:p w14:paraId="38FA4E0C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0.799</w:t>
            </w:r>
          </w:p>
        </w:tc>
        <w:tc>
          <w:tcPr>
            <w:tcW w:w="956" w:type="dxa"/>
          </w:tcPr>
          <w:p w14:paraId="31A1C2B8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0.020</w:t>
            </w:r>
          </w:p>
        </w:tc>
      </w:tr>
      <w:tr w14:paraId="798BC144">
        <w:tc>
          <w:tcPr>
            <w:tcW w:w="2102" w:type="dxa"/>
          </w:tcPr>
          <w:p w14:paraId="13131312">
            <w:pPr>
              <w:spacing w:line="480" w:lineRule="auto"/>
              <w:ind w:firstLine="400" w:firstLineChars="20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absence</w:t>
            </w:r>
          </w:p>
        </w:tc>
        <w:tc>
          <w:tcPr>
            <w:tcW w:w="1281" w:type="dxa"/>
          </w:tcPr>
          <w:p w14:paraId="5DCF5E2C">
            <w:pPr>
              <w:spacing w:line="480" w:lineRule="auto"/>
              <w:jc w:val="left"/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  <w:t>120 (53.1)</w:t>
            </w:r>
          </w:p>
        </w:tc>
        <w:tc>
          <w:tcPr>
            <w:tcW w:w="1413" w:type="dxa"/>
          </w:tcPr>
          <w:p w14:paraId="775CA682">
            <w:pPr>
              <w:spacing w:line="480" w:lineRule="auto"/>
              <w:jc w:val="left"/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  <w:t>119 (52.7)</w:t>
            </w:r>
          </w:p>
        </w:tc>
        <w:tc>
          <w:tcPr>
            <w:tcW w:w="992" w:type="dxa"/>
          </w:tcPr>
          <w:p w14:paraId="386CB1FA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5" w:type="dxa"/>
          </w:tcPr>
          <w:p w14:paraId="222C28AD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6" w:type="dxa"/>
          </w:tcPr>
          <w:p w14:paraId="3CF49B43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2"/>
                <w:szCs w:val="22"/>
              </w:rPr>
            </w:pP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  <w:t>51</w:t>
            </w:r>
            <w:r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  <w:t>1</w:t>
            </w: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  <w:t xml:space="preserve"> (50.9)</w:t>
            </w:r>
          </w:p>
        </w:tc>
        <w:tc>
          <w:tcPr>
            <w:tcW w:w="1456" w:type="dxa"/>
          </w:tcPr>
          <w:p w14:paraId="0EF53235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2"/>
                <w:szCs w:val="22"/>
              </w:rPr>
            </w:pP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  <w:t>519 (51.9)</w:t>
            </w:r>
          </w:p>
        </w:tc>
        <w:tc>
          <w:tcPr>
            <w:tcW w:w="957" w:type="dxa"/>
          </w:tcPr>
          <w:p w14:paraId="6F93DF10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6" w:type="dxa"/>
          </w:tcPr>
          <w:p w14:paraId="264BE8BF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14:paraId="62F0583F">
        <w:tc>
          <w:tcPr>
            <w:tcW w:w="2102" w:type="dxa"/>
          </w:tcPr>
          <w:p w14:paraId="5A32A5CE">
            <w:pPr>
              <w:spacing w:line="480" w:lineRule="auto"/>
              <w:ind w:firstLine="400" w:firstLineChars="20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presence</w:t>
            </w:r>
          </w:p>
        </w:tc>
        <w:tc>
          <w:tcPr>
            <w:tcW w:w="1281" w:type="dxa"/>
          </w:tcPr>
          <w:p w14:paraId="640FAA0C">
            <w:pPr>
              <w:spacing w:line="480" w:lineRule="auto"/>
              <w:jc w:val="left"/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  <w:t>106 (46.9)</w:t>
            </w:r>
          </w:p>
        </w:tc>
        <w:tc>
          <w:tcPr>
            <w:tcW w:w="1413" w:type="dxa"/>
          </w:tcPr>
          <w:p w14:paraId="47FB82DF">
            <w:pPr>
              <w:spacing w:line="480" w:lineRule="auto"/>
              <w:jc w:val="left"/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  <w:t>107 (47.3)</w:t>
            </w:r>
          </w:p>
        </w:tc>
        <w:tc>
          <w:tcPr>
            <w:tcW w:w="992" w:type="dxa"/>
          </w:tcPr>
          <w:p w14:paraId="16D89029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5" w:type="dxa"/>
          </w:tcPr>
          <w:p w14:paraId="5C82FA1C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6" w:type="dxa"/>
          </w:tcPr>
          <w:p w14:paraId="0D1F44FF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2"/>
                <w:szCs w:val="22"/>
              </w:rPr>
            </w:pP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  <w:t>492</w:t>
            </w:r>
            <w:r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  <w:t>(49.1)</w:t>
            </w:r>
          </w:p>
        </w:tc>
        <w:tc>
          <w:tcPr>
            <w:tcW w:w="1456" w:type="dxa"/>
          </w:tcPr>
          <w:p w14:paraId="03A6A4C9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2"/>
                <w:szCs w:val="22"/>
              </w:rPr>
            </w:pP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  <w:t>481 (48.1)</w:t>
            </w:r>
          </w:p>
        </w:tc>
        <w:tc>
          <w:tcPr>
            <w:tcW w:w="957" w:type="dxa"/>
          </w:tcPr>
          <w:p w14:paraId="2B0C64B3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6" w:type="dxa"/>
          </w:tcPr>
          <w:p w14:paraId="582CCF8E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14:paraId="6BCBA2BC">
        <w:tc>
          <w:tcPr>
            <w:tcW w:w="2102" w:type="dxa"/>
            <w:vAlign w:val="top"/>
          </w:tcPr>
          <w:p w14:paraId="72469036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default" w:ascii="Helvetica" w:hAnsi="Helvetica" w:eastAsia="Helvetica" w:cs="Helvetica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/>
              </w:rPr>
              <w:t>A</w:t>
            </w:r>
            <w:r>
              <w:rPr>
                <w:rFonts w:ascii="Helvetica" w:hAnsi="Helvetica" w:eastAsia="Helvetica" w:cs="Helvetica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>scites</w:t>
            </w:r>
            <w:r>
              <w:rPr>
                <w:rFonts w:ascii="Calibri" w:hAnsi="Calibri" w:eastAsia="宋体" w:cs="Calibri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sz w:val="22"/>
                <w:szCs w:val="22"/>
              </w:rPr>
              <w:t>N, %</w:t>
            </w:r>
            <w:r>
              <w:rPr>
                <w:rFonts w:ascii="Calibri" w:hAnsi="Calibri" w:eastAsia="宋体" w:cs="Calibri"/>
                <w:sz w:val="22"/>
                <w:szCs w:val="22"/>
              </w:rPr>
              <w:t>)</w:t>
            </w:r>
          </w:p>
        </w:tc>
        <w:tc>
          <w:tcPr>
            <w:tcW w:w="1281" w:type="dxa"/>
          </w:tcPr>
          <w:p w14:paraId="181763C7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3" w:type="dxa"/>
          </w:tcPr>
          <w:p w14:paraId="545B7C05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2" w:type="dxa"/>
          </w:tcPr>
          <w:p w14:paraId="54B1A488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0.116</w:t>
            </w:r>
          </w:p>
        </w:tc>
        <w:tc>
          <w:tcPr>
            <w:tcW w:w="805" w:type="dxa"/>
          </w:tcPr>
          <w:p w14:paraId="4B787FCC">
            <w:pPr>
              <w:spacing w:line="480" w:lineRule="auto"/>
              <w:jc w:val="left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0.163</w:t>
            </w:r>
          </w:p>
        </w:tc>
        <w:tc>
          <w:tcPr>
            <w:tcW w:w="1326" w:type="dxa"/>
          </w:tcPr>
          <w:p w14:paraId="2A9509A0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56" w:type="dxa"/>
          </w:tcPr>
          <w:p w14:paraId="66D4716B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7" w:type="dxa"/>
          </w:tcPr>
          <w:p w14:paraId="7F1004D6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0.399</w:t>
            </w:r>
          </w:p>
        </w:tc>
        <w:tc>
          <w:tcPr>
            <w:tcW w:w="956" w:type="dxa"/>
          </w:tcPr>
          <w:p w14:paraId="05C27635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0.066</w:t>
            </w:r>
          </w:p>
        </w:tc>
      </w:tr>
      <w:tr w14:paraId="4F99D1C3">
        <w:tc>
          <w:tcPr>
            <w:tcW w:w="2102" w:type="dxa"/>
            <w:vAlign w:val="top"/>
          </w:tcPr>
          <w:p w14:paraId="245E58A5">
            <w:pPr>
              <w:spacing w:line="480" w:lineRule="auto"/>
              <w:ind w:firstLine="400" w:firstLineChars="2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hint="eastAsia" w:ascii="Calibri" w:hAnsi="Calibri" w:cs="Calibri"/>
                <w:sz w:val="20"/>
                <w:szCs w:val="20"/>
              </w:rPr>
              <w:t>absence</w:t>
            </w:r>
          </w:p>
        </w:tc>
        <w:tc>
          <w:tcPr>
            <w:tcW w:w="1281" w:type="dxa"/>
          </w:tcPr>
          <w:p w14:paraId="527B863C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198 (87.6)</w:t>
            </w:r>
          </w:p>
        </w:tc>
        <w:tc>
          <w:tcPr>
            <w:tcW w:w="1413" w:type="dxa"/>
          </w:tcPr>
          <w:p w14:paraId="67D992E5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209 (92.5)</w:t>
            </w:r>
          </w:p>
        </w:tc>
        <w:tc>
          <w:tcPr>
            <w:tcW w:w="992" w:type="dxa"/>
          </w:tcPr>
          <w:p w14:paraId="20E55900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5" w:type="dxa"/>
          </w:tcPr>
          <w:p w14:paraId="677406FE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6" w:type="dxa"/>
          </w:tcPr>
          <w:p w14:paraId="19940781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91</w:t>
            </w: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3</w:t>
            </w:r>
            <w:r>
              <w:rPr>
                <w:rFonts w:hint="eastAsia" w:ascii="Calibri" w:hAnsi="Calibri" w:cs="Calibri"/>
                <w:sz w:val="22"/>
                <w:szCs w:val="22"/>
              </w:rPr>
              <w:t xml:space="preserve"> (91.</w:t>
            </w: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3</w:t>
            </w:r>
            <w:r>
              <w:rPr>
                <w:rFonts w:hint="eastAsia"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456" w:type="dxa"/>
          </w:tcPr>
          <w:p w14:paraId="5EF0A3AC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928 (92.8)</w:t>
            </w:r>
          </w:p>
        </w:tc>
        <w:tc>
          <w:tcPr>
            <w:tcW w:w="957" w:type="dxa"/>
          </w:tcPr>
          <w:p w14:paraId="50C3E615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6" w:type="dxa"/>
          </w:tcPr>
          <w:p w14:paraId="578A16C8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14:paraId="4782C6AF">
        <w:tc>
          <w:tcPr>
            <w:tcW w:w="2102" w:type="dxa"/>
            <w:vAlign w:val="top"/>
          </w:tcPr>
          <w:p w14:paraId="69CE659C">
            <w:pPr>
              <w:spacing w:line="480" w:lineRule="auto"/>
              <w:ind w:firstLine="400" w:firstLineChars="2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hint="eastAsia" w:ascii="Calibri" w:hAnsi="Calibri" w:cs="Calibri"/>
                <w:sz w:val="20"/>
                <w:szCs w:val="20"/>
              </w:rPr>
              <w:t>little</w:t>
            </w:r>
          </w:p>
        </w:tc>
        <w:tc>
          <w:tcPr>
            <w:tcW w:w="1281" w:type="dxa"/>
          </w:tcPr>
          <w:p w14:paraId="2E1CF3E7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28 (12.4)</w:t>
            </w:r>
          </w:p>
        </w:tc>
        <w:tc>
          <w:tcPr>
            <w:tcW w:w="1413" w:type="dxa"/>
          </w:tcPr>
          <w:p w14:paraId="27C5C3C7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17 (7.5)</w:t>
            </w:r>
          </w:p>
        </w:tc>
        <w:tc>
          <w:tcPr>
            <w:tcW w:w="992" w:type="dxa"/>
          </w:tcPr>
          <w:p w14:paraId="68F4817B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5" w:type="dxa"/>
          </w:tcPr>
          <w:p w14:paraId="305E743E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6" w:type="dxa"/>
          </w:tcPr>
          <w:p w14:paraId="071843DF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90 (</w:t>
            </w: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8.7</w:t>
            </w:r>
            <w:r>
              <w:rPr>
                <w:rFonts w:hint="eastAsia"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456" w:type="dxa"/>
          </w:tcPr>
          <w:p w14:paraId="48F082F9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7</w:t>
            </w: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2</w:t>
            </w:r>
            <w:r>
              <w:rPr>
                <w:rFonts w:hint="eastAsia" w:ascii="Calibri" w:hAnsi="Calibri" w:cs="Calibri"/>
                <w:sz w:val="22"/>
                <w:szCs w:val="22"/>
              </w:rPr>
              <w:t xml:space="preserve"> (7.2)</w:t>
            </w:r>
          </w:p>
        </w:tc>
        <w:tc>
          <w:tcPr>
            <w:tcW w:w="957" w:type="dxa"/>
          </w:tcPr>
          <w:p w14:paraId="4DDD76CE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6" w:type="dxa"/>
          </w:tcPr>
          <w:p w14:paraId="10C6ED42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14:paraId="462576C5">
        <w:tc>
          <w:tcPr>
            <w:tcW w:w="2102" w:type="dxa"/>
          </w:tcPr>
          <w:p w14:paraId="518D7ED2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Neutrophil (×10</w:t>
            </w:r>
            <w:r>
              <w:rPr>
                <w:rFonts w:ascii="Calibri" w:hAnsi="Calibri" w:cs="Calibri"/>
                <w:sz w:val="22"/>
                <w:szCs w:val="22"/>
                <w:vertAlign w:val="superscript"/>
              </w:rPr>
              <w:t>9</w:t>
            </w:r>
            <w:r>
              <w:rPr>
                <w:rFonts w:ascii="Calibri" w:hAnsi="Calibri" w:cs="Calibri"/>
                <w:sz w:val="22"/>
                <w:szCs w:val="22"/>
              </w:rPr>
              <w:t>) #</w:t>
            </w:r>
          </w:p>
        </w:tc>
        <w:tc>
          <w:tcPr>
            <w:tcW w:w="1281" w:type="dxa"/>
          </w:tcPr>
          <w:p w14:paraId="3C47205F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3.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60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(2.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59</w:t>
            </w:r>
            <w:r>
              <w:rPr>
                <w:rFonts w:ascii="Calibri" w:hAnsi="Calibri" w:cs="Calibri"/>
                <w:sz w:val="22"/>
                <w:szCs w:val="22"/>
              </w:rPr>
              <w:t>-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4.62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413" w:type="dxa"/>
          </w:tcPr>
          <w:p w14:paraId="0FB1AD70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3.5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4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(2.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44</w:t>
            </w:r>
            <w:r>
              <w:rPr>
                <w:rFonts w:ascii="Calibri" w:hAnsi="Calibri" w:cs="Calibri"/>
                <w:sz w:val="22"/>
                <w:szCs w:val="22"/>
              </w:rPr>
              <w:t>-4.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64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992" w:type="dxa"/>
          </w:tcPr>
          <w:p w14:paraId="2E575BC2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694</w:t>
            </w:r>
          </w:p>
        </w:tc>
        <w:tc>
          <w:tcPr>
            <w:tcW w:w="805" w:type="dxa"/>
          </w:tcPr>
          <w:p w14:paraId="0B7717E0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0.030</w:t>
            </w:r>
          </w:p>
        </w:tc>
        <w:tc>
          <w:tcPr>
            <w:tcW w:w="1326" w:type="dxa"/>
          </w:tcPr>
          <w:p w14:paraId="6867F28C">
            <w:pPr>
              <w:spacing w:line="480" w:lineRule="auto"/>
              <w:jc w:val="left"/>
              <w:rPr>
                <w:rFonts w:hint="default" w:ascii="Calibri" w:hAnsi="Calibri" w:cs="Calibri"/>
                <w:sz w:val="22"/>
                <w:szCs w:val="22"/>
                <w:lang w:val="en-US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3.27</w:t>
            </w: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 xml:space="preserve"> (</w:t>
            </w:r>
            <w:r>
              <w:rPr>
                <w:rFonts w:hint="eastAsia" w:ascii="Calibri" w:hAnsi="Calibri" w:cs="Calibri"/>
                <w:sz w:val="22"/>
                <w:szCs w:val="22"/>
              </w:rPr>
              <w:t>2.41</w:t>
            </w: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-</w:t>
            </w:r>
            <w:r>
              <w:rPr>
                <w:rFonts w:hint="eastAsia" w:ascii="Calibri" w:hAnsi="Calibri" w:cs="Calibri"/>
                <w:sz w:val="22"/>
                <w:szCs w:val="22"/>
              </w:rPr>
              <w:t>4.28</w:t>
            </w: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)</w:t>
            </w:r>
          </w:p>
        </w:tc>
        <w:tc>
          <w:tcPr>
            <w:tcW w:w="1456" w:type="dxa"/>
          </w:tcPr>
          <w:p w14:paraId="76D0D33A">
            <w:pPr>
              <w:spacing w:line="480" w:lineRule="auto"/>
              <w:jc w:val="left"/>
              <w:rPr>
                <w:rFonts w:hint="default" w:ascii="Calibri" w:hAnsi="Calibri" w:cs="Calibri"/>
                <w:sz w:val="22"/>
                <w:szCs w:val="22"/>
                <w:lang w:val="en-US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3.39</w:t>
            </w: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 xml:space="preserve"> (</w:t>
            </w:r>
            <w:r>
              <w:rPr>
                <w:rFonts w:hint="eastAsia" w:ascii="Calibri" w:hAnsi="Calibri" w:cs="Calibri"/>
                <w:sz w:val="22"/>
                <w:szCs w:val="22"/>
              </w:rPr>
              <w:t>2.33</w:t>
            </w: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-</w:t>
            </w:r>
            <w:r>
              <w:rPr>
                <w:rFonts w:hint="eastAsia" w:ascii="Calibri" w:hAnsi="Calibri" w:cs="Calibri"/>
                <w:sz w:val="22"/>
                <w:szCs w:val="22"/>
              </w:rPr>
              <w:t>4.27</w:t>
            </w: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)</w:t>
            </w:r>
          </w:p>
        </w:tc>
        <w:tc>
          <w:tcPr>
            <w:tcW w:w="957" w:type="dxa"/>
          </w:tcPr>
          <w:p w14:paraId="44444744">
            <w:pPr>
              <w:spacing w:line="480" w:lineRule="auto"/>
              <w:jc w:val="left"/>
              <w:rPr>
                <w:rFonts w:hint="default" w:ascii="Calibri" w:hAnsi="Calibri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0.834</w:t>
            </w:r>
          </w:p>
        </w:tc>
        <w:tc>
          <w:tcPr>
            <w:tcW w:w="956" w:type="dxa"/>
          </w:tcPr>
          <w:p w14:paraId="3E7ACE64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0.002</w:t>
            </w:r>
          </w:p>
        </w:tc>
      </w:tr>
      <w:tr w14:paraId="55630D69">
        <w:tc>
          <w:tcPr>
            <w:tcW w:w="2102" w:type="dxa"/>
          </w:tcPr>
          <w:p w14:paraId="545BC20C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Lymphocyte (×10</w:t>
            </w:r>
            <w:r>
              <w:rPr>
                <w:rFonts w:ascii="Calibri" w:hAnsi="Calibri" w:cs="Calibri"/>
                <w:sz w:val="22"/>
                <w:szCs w:val="22"/>
                <w:vertAlign w:val="superscript"/>
              </w:rPr>
              <w:t>9</w:t>
            </w:r>
            <w:r>
              <w:rPr>
                <w:rFonts w:ascii="Calibri" w:hAnsi="Calibri" w:cs="Calibri"/>
                <w:sz w:val="22"/>
                <w:szCs w:val="22"/>
              </w:rPr>
              <w:t>) #</w:t>
            </w:r>
          </w:p>
        </w:tc>
        <w:tc>
          <w:tcPr>
            <w:tcW w:w="1281" w:type="dxa"/>
          </w:tcPr>
          <w:p w14:paraId="5F302405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1.3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9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(1.03-1.7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413" w:type="dxa"/>
          </w:tcPr>
          <w:p w14:paraId="54E2AF9A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1.3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3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1.03</w:t>
            </w:r>
            <w:r>
              <w:rPr>
                <w:rFonts w:ascii="Calibri" w:hAnsi="Calibri" w:cs="Calibri"/>
                <w:sz w:val="22"/>
                <w:szCs w:val="22"/>
              </w:rPr>
              <w:t>-1.6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5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992" w:type="dxa"/>
          </w:tcPr>
          <w:p w14:paraId="17779458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608</w:t>
            </w:r>
          </w:p>
        </w:tc>
        <w:tc>
          <w:tcPr>
            <w:tcW w:w="805" w:type="dxa"/>
          </w:tcPr>
          <w:p w14:paraId="0D0B4E7D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0.087</w:t>
            </w:r>
          </w:p>
        </w:tc>
        <w:tc>
          <w:tcPr>
            <w:tcW w:w="1326" w:type="dxa"/>
          </w:tcPr>
          <w:p w14:paraId="6182AEF0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2"/>
                <w:szCs w:val="22"/>
              </w:rPr>
            </w:pP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  <w:t xml:space="preserve">1.38 </w:t>
            </w:r>
            <w:r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  <w:t>(</w:t>
            </w: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  <w:t>1.04</w:t>
            </w:r>
            <w:r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  <w:t>-</w:t>
            </w: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  <w:t>1.75</w:t>
            </w:r>
            <w:r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1456" w:type="dxa"/>
          </w:tcPr>
          <w:p w14:paraId="6D7E0527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2"/>
                <w:szCs w:val="22"/>
              </w:rPr>
            </w:pP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  <w:t>1.33</w:t>
            </w:r>
            <w:r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  <w:t xml:space="preserve"> (</w:t>
            </w: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  <w:t>1.03</w:t>
            </w:r>
            <w:r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  <w:t>-</w:t>
            </w: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  <w:t>1.66</w:t>
            </w:r>
            <w:r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957" w:type="dxa"/>
          </w:tcPr>
          <w:p w14:paraId="16988C73">
            <w:pPr>
              <w:spacing w:line="480" w:lineRule="auto"/>
              <w:jc w:val="left"/>
              <w:rPr>
                <w:rFonts w:hint="default" w:ascii="Calibri" w:hAnsi="Calibri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0.332</w:t>
            </w:r>
          </w:p>
        </w:tc>
        <w:tc>
          <w:tcPr>
            <w:tcW w:w="956" w:type="dxa"/>
          </w:tcPr>
          <w:p w14:paraId="66649ABE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0.099</w:t>
            </w:r>
          </w:p>
        </w:tc>
      </w:tr>
      <w:tr w14:paraId="27223CA4">
        <w:tc>
          <w:tcPr>
            <w:tcW w:w="2102" w:type="dxa"/>
          </w:tcPr>
          <w:p w14:paraId="7F147B6F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Platelet (×10</w:t>
            </w:r>
            <w:r>
              <w:rPr>
                <w:rFonts w:ascii="Calibri" w:hAnsi="Calibri" w:cs="Calibri"/>
                <w:sz w:val="22"/>
                <w:szCs w:val="22"/>
                <w:vertAlign w:val="superscript"/>
              </w:rPr>
              <w:t>9</w:t>
            </w:r>
            <w:r>
              <w:rPr>
                <w:rFonts w:ascii="Calibri" w:hAnsi="Calibri" w:cs="Calibri"/>
                <w:sz w:val="22"/>
                <w:szCs w:val="22"/>
              </w:rPr>
              <w:t>) #</w:t>
            </w:r>
          </w:p>
        </w:tc>
        <w:tc>
          <w:tcPr>
            <w:tcW w:w="1281" w:type="dxa"/>
          </w:tcPr>
          <w:p w14:paraId="4FD049CF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160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(1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21</w:t>
            </w:r>
            <w:r>
              <w:rPr>
                <w:rFonts w:ascii="Calibri" w:hAnsi="Calibri" w:cs="Calibri"/>
                <w:sz w:val="22"/>
                <w:szCs w:val="22"/>
              </w:rPr>
              <w:t>-2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11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413" w:type="dxa"/>
          </w:tcPr>
          <w:p w14:paraId="04AC670A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162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117</w:t>
            </w: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-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211</w:t>
            </w: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)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</w:p>
        </w:tc>
        <w:tc>
          <w:tcPr>
            <w:tcW w:w="992" w:type="dxa"/>
          </w:tcPr>
          <w:p w14:paraId="64F9A021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847</w:t>
            </w:r>
          </w:p>
        </w:tc>
        <w:tc>
          <w:tcPr>
            <w:tcW w:w="805" w:type="dxa"/>
          </w:tcPr>
          <w:p w14:paraId="1B7B0BF8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0.044</w:t>
            </w:r>
          </w:p>
        </w:tc>
        <w:tc>
          <w:tcPr>
            <w:tcW w:w="1326" w:type="dxa"/>
          </w:tcPr>
          <w:p w14:paraId="5781065A">
            <w:pPr>
              <w:spacing w:line="480" w:lineRule="auto"/>
              <w:jc w:val="left"/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  <w:t>156</w:t>
            </w:r>
            <w:r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  <w:t xml:space="preserve"> (</w:t>
            </w: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  <w:t>110</w:t>
            </w:r>
            <w:r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  <w:t>-</w:t>
            </w: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  <w:t>209</w:t>
            </w:r>
            <w:r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1456" w:type="dxa"/>
          </w:tcPr>
          <w:p w14:paraId="0BDD87E9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2"/>
                <w:szCs w:val="22"/>
              </w:rPr>
            </w:pP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  <w:t>15</w:t>
            </w:r>
            <w:r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  <w:t>7 (</w:t>
            </w: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  <w:t>112</w:t>
            </w:r>
            <w:r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  <w:t>-</w:t>
            </w: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  <w:t>204</w:t>
            </w:r>
            <w:r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957" w:type="dxa"/>
          </w:tcPr>
          <w:p w14:paraId="4CB3A79F">
            <w:pPr>
              <w:spacing w:line="480" w:lineRule="auto"/>
              <w:jc w:val="left"/>
              <w:rPr>
                <w:rFonts w:hint="default" w:ascii="Calibri" w:hAnsi="Calibri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0.858</w:t>
            </w:r>
          </w:p>
        </w:tc>
        <w:tc>
          <w:tcPr>
            <w:tcW w:w="956" w:type="dxa"/>
          </w:tcPr>
          <w:p w14:paraId="04DFE560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0.039</w:t>
            </w:r>
          </w:p>
        </w:tc>
      </w:tr>
      <w:tr w14:paraId="4AA95BBC">
        <w:trPr>
          <w:trHeight w:val="1891" w:hRule="atLeast"/>
        </w:trPr>
        <w:tc>
          <w:tcPr>
            <w:tcW w:w="2102" w:type="dxa"/>
          </w:tcPr>
          <w:p w14:paraId="35A14079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M</w:t>
            </w:r>
            <w:r>
              <w:rPr>
                <w:rFonts w:ascii="Calibri" w:hAnsi="Calibri" w:cs="Calibri"/>
                <w:sz w:val="22"/>
                <w:szCs w:val="22"/>
              </w:rPr>
              <w:t>onocyte (×10</w:t>
            </w:r>
            <w:r>
              <w:rPr>
                <w:rFonts w:ascii="Calibri" w:hAnsi="Calibri" w:cs="Calibri"/>
                <w:sz w:val="22"/>
                <w:szCs w:val="22"/>
                <w:vertAlign w:val="superscript"/>
              </w:rPr>
              <w:t>9</w:t>
            </w:r>
            <w:r>
              <w:rPr>
                <w:rFonts w:ascii="Calibri" w:hAnsi="Calibri" w:cs="Calibri"/>
                <w:sz w:val="22"/>
                <w:szCs w:val="22"/>
              </w:rPr>
              <w:t>) #</w:t>
            </w:r>
          </w:p>
        </w:tc>
        <w:tc>
          <w:tcPr>
            <w:tcW w:w="1281" w:type="dxa"/>
          </w:tcPr>
          <w:p w14:paraId="063320D3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0.3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4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(0.2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6</w:t>
            </w:r>
            <w:r>
              <w:rPr>
                <w:rFonts w:ascii="Calibri" w:hAnsi="Calibri" w:cs="Calibri"/>
                <w:sz w:val="22"/>
                <w:szCs w:val="22"/>
              </w:rPr>
              <w:t>-0.4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7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413" w:type="dxa"/>
          </w:tcPr>
          <w:p w14:paraId="727F0156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0.3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6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(0.25-0.4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7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992" w:type="dxa"/>
          </w:tcPr>
          <w:p w14:paraId="0D633369">
            <w:pPr>
              <w:spacing w:line="480" w:lineRule="auto"/>
              <w:jc w:val="left"/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ascii="Calibri" w:hAnsi="Calibri" w:eastAsia="DengXian" w:cs="Calibri"/>
                <w:color w:val="000000"/>
                <w:sz w:val="22"/>
                <w:szCs w:val="22"/>
              </w:rPr>
              <w:t>0.</w:t>
            </w: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  <w:t>921</w:t>
            </w:r>
          </w:p>
        </w:tc>
        <w:tc>
          <w:tcPr>
            <w:tcW w:w="805" w:type="dxa"/>
          </w:tcPr>
          <w:p w14:paraId="68FF347B">
            <w:pPr>
              <w:spacing w:line="480" w:lineRule="auto"/>
              <w:jc w:val="left"/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  <w:t>0.030</w:t>
            </w:r>
          </w:p>
        </w:tc>
        <w:tc>
          <w:tcPr>
            <w:tcW w:w="1326" w:type="dxa"/>
          </w:tcPr>
          <w:p w14:paraId="31B7FDAA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0.34</w:t>
            </w: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 xml:space="preserve"> (</w:t>
            </w:r>
            <w:r>
              <w:rPr>
                <w:rFonts w:hint="eastAsia" w:ascii="Calibri" w:hAnsi="Calibri" w:cs="Calibri"/>
                <w:sz w:val="22"/>
                <w:szCs w:val="22"/>
              </w:rPr>
              <w:t>0.25</w:t>
            </w: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-</w:t>
            </w:r>
            <w:r>
              <w:rPr>
                <w:rFonts w:hint="eastAsia" w:ascii="Calibri" w:hAnsi="Calibri" w:cs="Calibri"/>
                <w:sz w:val="22"/>
                <w:szCs w:val="22"/>
              </w:rPr>
              <w:t>0.46</w:t>
            </w: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)</w:t>
            </w:r>
          </w:p>
        </w:tc>
        <w:tc>
          <w:tcPr>
            <w:tcW w:w="1456" w:type="dxa"/>
          </w:tcPr>
          <w:p w14:paraId="7A8B3746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0.34</w:t>
            </w: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 xml:space="preserve"> (</w:t>
            </w:r>
            <w:r>
              <w:rPr>
                <w:rFonts w:hint="eastAsia" w:ascii="Calibri" w:hAnsi="Calibri" w:cs="Calibri"/>
                <w:sz w:val="22"/>
                <w:szCs w:val="22"/>
              </w:rPr>
              <w:t>0.25, 0.45</w:t>
            </w: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)</w:t>
            </w:r>
          </w:p>
        </w:tc>
        <w:tc>
          <w:tcPr>
            <w:tcW w:w="957" w:type="dxa"/>
          </w:tcPr>
          <w:p w14:paraId="49D47470">
            <w:pPr>
              <w:spacing w:line="480" w:lineRule="auto"/>
              <w:jc w:val="left"/>
              <w:rPr>
                <w:rFonts w:hint="default" w:ascii="Calibri" w:hAnsi="Calibri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0.713</w:t>
            </w:r>
          </w:p>
        </w:tc>
        <w:tc>
          <w:tcPr>
            <w:tcW w:w="956" w:type="dxa"/>
          </w:tcPr>
          <w:p w14:paraId="43A964CE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0.080</w:t>
            </w:r>
          </w:p>
        </w:tc>
      </w:tr>
      <w:tr w14:paraId="37FE96AE">
        <w:tc>
          <w:tcPr>
            <w:tcW w:w="2102" w:type="dxa"/>
            <w:vAlign w:val="top"/>
          </w:tcPr>
          <w:p w14:paraId="3079490F">
            <w:pPr>
              <w:spacing w:line="480" w:lineRule="auto"/>
              <w:rPr>
                <w:rFonts w:hint="eastAsia"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Albumin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(g/L) #</w:t>
            </w:r>
          </w:p>
        </w:tc>
        <w:tc>
          <w:tcPr>
            <w:tcW w:w="1281" w:type="dxa"/>
          </w:tcPr>
          <w:p w14:paraId="04AEA387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39.2 (36.5-42.2)</w:t>
            </w:r>
          </w:p>
        </w:tc>
        <w:tc>
          <w:tcPr>
            <w:tcW w:w="1413" w:type="dxa"/>
          </w:tcPr>
          <w:p w14:paraId="57680017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39.2 (36.3-42.2)</w:t>
            </w:r>
          </w:p>
        </w:tc>
        <w:tc>
          <w:tcPr>
            <w:tcW w:w="992" w:type="dxa"/>
          </w:tcPr>
          <w:p w14:paraId="3C83128C">
            <w:pPr>
              <w:spacing w:line="480" w:lineRule="auto"/>
              <w:jc w:val="left"/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  <w:t>0.669</w:t>
            </w:r>
          </w:p>
        </w:tc>
        <w:tc>
          <w:tcPr>
            <w:tcW w:w="805" w:type="dxa"/>
          </w:tcPr>
          <w:p w14:paraId="6B2FA045">
            <w:pPr>
              <w:spacing w:line="480" w:lineRule="auto"/>
              <w:jc w:val="left"/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  <w:t>0.044</w:t>
            </w:r>
          </w:p>
        </w:tc>
        <w:tc>
          <w:tcPr>
            <w:tcW w:w="1326" w:type="dxa"/>
          </w:tcPr>
          <w:p w14:paraId="18BF0283">
            <w:pPr>
              <w:spacing w:line="480" w:lineRule="auto"/>
              <w:jc w:val="left"/>
              <w:rPr>
                <w:rFonts w:hint="default" w:ascii="Calibri" w:hAnsi="Calibri" w:cs="Calibri"/>
                <w:sz w:val="22"/>
                <w:szCs w:val="22"/>
                <w:lang w:val="en-US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39.2</w:t>
            </w: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 xml:space="preserve"> (</w:t>
            </w:r>
            <w:r>
              <w:rPr>
                <w:rFonts w:hint="eastAsia" w:ascii="Calibri" w:hAnsi="Calibri" w:cs="Calibri"/>
                <w:sz w:val="22"/>
                <w:szCs w:val="22"/>
              </w:rPr>
              <w:t>36.3</w:t>
            </w: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-</w:t>
            </w:r>
            <w:r>
              <w:rPr>
                <w:rFonts w:hint="eastAsia" w:ascii="Calibri" w:hAnsi="Calibri" w:cs="Calibri"/>
                <w:sz w:val="22"/>
                <w:szCs w:val="22"/>
              </w:rPr>
              <w:t>42.1</w:t>
            </w: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)</w:t>
            </w:r>
          </w:p>
        </w:tc>
        <w:tc>
          <w:tcPr>
            <w:tcW w:w="1456" w:type="dxa"/>
          </w:tcPr>
          <w:p w14:paraId="7BCFC5CF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39.3</w:t>
            </w: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 xml:space="preserve"> (</w:t>
            </w:r>
            <w:r>
              <w:rPr>
                <w:rFonts w:hint="eastAsia" w:ascii="Calibri" w:hAnsi="Calibri" w:cs="Calibri"/>
                <w:sz w:val="22"/>
                <w:szCs w:val="22"/>
              </w:rPr>
              <w:t>36.3</w:t>
            </w: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-</w:t>
            </w:r>
            <w:r>
              <w:rPr>
                <w:rFonts w:hint="eastAsia" w:ascii="Calibri" w:hAnsi="Calibri" w:cs="Calibri"/>
                <w:sz w:val="22"/>
                <w:szCs w:val="22"/>
              </w:rPr>
              <w:t>42.2</w:t>
            </w: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)</w:t>
            </w:r>
          </w:p>
        </w:tc>
        <w:tc>
          <w:tcPr>
            <w:tcW w:w="957" w:type="dxa"/>
          </w:tcPr>
          <w:p w14:paraId="2BEF6778">
            <w:pPr>
              <w:spacing w:line="480" w:lineRule="auto"/>
              <w:jc w:val="left"/>
              <w:rPr>
                <w:rFonts w:hint="default" w:ascii="Calibri" w:hAnsi="Calibri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0.729</w:t>
            </w:r>
          </w:p>
        </w:tc>
        <w:tc>
          <w:tcPr>
            <w:tcW w:w="956" w:type="dxa"/>
          </w:tcPr>
          <w:p w14:paraId="2F7B8D31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0.032</w:t>
            </w:r>
          </w:p>
        </w:tc>
      </w:tr>
      <w:tr w14:paraId="7BFC90EE">
        <w:tc>
          <w:tcPr>
            <w:tcW w:w="2102" w:type="dxa"/>
            <w:vAlign w:val="top"/>
          </w:tcPr>
          <w:p w14:paraId="7BC2D7AD">
            <w:pPr>
              <w:spacing w:line="480" w:lineRule="auto"/>
              <w:rPr>
                <w:rFonts w:hint="eastAsia"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Total bilirubin (</w:t>
            </w:r>
            <w:r>
              <w:rPr>
                <w:rFonts w:ascii="Calibri" w:hAnsi="Calibri" w:eastAsia="宋体" w:cs="Calibri"/>
                <w:sz w:val="22"/>
                <w:szCs w:val="22"/>
              </w:rPr>
              <w:t>umol/L</w:t>
            </w:r>
            <w:r>
              <w:rPr>
                <w:rFonts w:ascii="Calibri" w:hAnsi="Calibri" w:cs="Calibri"/>
                <w:sz w:val="22"/>
                <w:szCs w:val="22"/>
              </w:rPr>
              <w:t>) #</w:t>
            </w:r>
          </w:p>
        </w:tc>
        <w:tc>
          <w:tcPr>
            <w:tcW w:w="1281" w:type="dxa"/>
          </w:tcPr>
          <w:p w14:paraId="61740B2C">
            <w:pPr>
              <w:spacing w:line="480" w:lineRule="auto"/>
              <w:jc w:val="left"/>
              <w:rPr>
                <w:rFonts w:hint="eastAsia" w:ascii="Calibri" w:hAnsi="Calibri" w:cs="Calibri" w:eastAsiaTheme="minorEastAsia"/>
                <w:sz w:val="22"/>
                <w:szCs w:val="22"/>
                <w:lang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13.7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 xml:space="preserve"> (</w:t>
            </w:r>
            <w:r>
              <w:rPr>
                <w:rFonts w:hint="eastAsia" w:ascii="Calibri" w:hAnsi="Calibri" w:cs="Calibri"/>
                <w:sz w:val="22"/>
                <w:szCs w:val="22"/>
              </w:rPr>
              <w:t>10.5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-</w:t>
            </w:r>
            <w:r>
              <w:rPr>
                <w:rFonts w:hint="eastAsia" w:ascii="Calibri" w:hAnsi="Calibri" w:cs="Calibri"/>
                <w:sz w:val="22"/>
                <w:szCs w:val="22"/>
              </w:rPr>
              <w:t xml:space="preserve"> 17.7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1413" w:type="dxa"/>
          </w:tcPr>
          <w:p w14:paraId="1CA25973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13.4 (9.9-19.0)</w:t>
            </w:r>
          </w:p>
        </w:tc>
        <w:tc>
          <w:tcPr>
            <w:tcW w:w="992" w:type="dxa"/>
          </w:tcPr>
          <w:p w14:paraId="2620C334">
            <w:pPr>
              <w:spacing w:line="480" w:lineRule="auto"/>
              <w:jc w:val="left"/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  <w:t>0.901</w:t>
            </w:r>
          </w:p>
        </w:tc>
        <w:tc>
          <w:tcPr>
            <w:tcW w:w="805" w:type="dxa"/>
          </w:tcPr>
          <w:p w14:paraId="3C102E4F">
            <w:pPr>
              <w:spacing w:line="480" w:lineRule="auto"/>
              <w:jc w:val="left"/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  <w:t>0.168</w:t>
            </w:r>
          </w:p>
        </w:tc>
        <w:tc>
          <w:tcPr>
            <w:tcW w:w="1326" w:type="dxa"/>
          </w:tcPr>
          <w:p w14:paraId="5317202D">
            <w:pPr>
              <w:spacing w:line="480" w:lineRule="auto"/>
              <w:jc w:val="left"/>
              <w:rPr>
                <w:rFonts w:hint="eastAsia"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13.8</w:t>
            </w: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 xml:space="preserve"> (</w:t>
            </w:r>
            <w:r>
              <w:rPr>
                <w:rFonts w:hint="eastAsia" w:ascii="Calibri" w:hAnsi="Calibri" w:cs="Calibri"/>
                <w:sz w:val="22"/>
                <w:szCs w:val="22"/>
              </w:rPr>
              <w:t>10.4</w:t>
            </w: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-</w:t>
            </w:r>
            <w:r>
              <w:rPr>
                <w:rFonts w:hint="eastAsia" w:ascii="Calibri" w:hAnsi="Calibri" w:cs="Calibri"/>
                <w:sz w:val="22"/>
                <w:szCs w:val="22"/>
              </w:rPr>
              <w:t>18.0</w:t>
            </w: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)</w:t>
            </w:r>
          </w:p>
        </w:tc>
        <w:tc>
          <w:tcPr>
            <w:tcW w:w="1456" w:type="dxa"/>
          </w:tcPr>
          <w:p w14:paraId="37C1BD42">
            <w:pPr>
              <w:spacing w:line="480" w:lineRule="auto"/>
              <w:jc w:val="left"/>
              <w:rPr>
                <w:rFonts w:hint="default" w:ascii="Calibri" w:hAnsi="Calibri" w:cs="Calibri"/>
                <w:sz w:val="22"/>
                <w:szCs w:val="22"/>
                <w:lang w:val="en-US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13.5</w:t>
            </w: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 xml:space="preserve"> (</w:t>
            </w:r>
            <w:r>
              <w:rPr>
                <w:rFonts w:hint="eastAsia" w:ascii="Calibri" w:hAnsi="Calibri" w:cs="Calibri"/>
                <w:sz w:val="22"/>
                <w:szCs w:val="22"/>
              </w:rPr>
              <w:t>9.9</w:t>
            </w: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-</w:t>
            </w:r>
            <w:r>
              <w:rPr>
                <w:rFonts w:hint="eastAsia" w:ascii="Calibri" w:hAnsi="Calibri" w:cs="Calibri"/>
                <w:sz w:val="22"/>
                <w:szCs w:val="22"/>
              </w:rPr>
              <w:t>19.</w:t>
            </w: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1)</w:t>
            </w:r>
          </w:p>
        </w:tc>
        <w:tc>
          <w:tcPr>
            <w:tcW w:w="957" w:type="dxa"/>
          </w:tcPr>
          <w:p w14:paraId="6BF590C9">
            <w:pPr>
              <w:spacing w:line="480" w:lineRule="auto"/>
              <w:jc w:val="left"/>
              <w:rPr>
                <w:rFonts w:hint="default" w:ascii="Calibri" w:hAnsi="Calibri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0.965</w:t>
            </w:r>
          </w:p>
        </w:tc>
        <w:tc>
          <w:tcPr>
            <w:tcW w:w="956" w:type="dxa"/>
          </w:tcPr>
          <w:p w14:paraId="7627BB29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0.204</w:t>
            </w:r>
          </w:p>
        </w:tc>
      </w:tr>
      <w:tr w14:paraId="6CC6F9F9">
        <w:tc>
          <w:tcPr>
            <w:tcW w:w="2102" w:type="dxa"/>
          </w:tcPr>
          <w:p w14:paraId="6EE8C0F0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ALT (U/L) #</w:t>
            </w:r>
          </w:p>
        </w:tc>
        <w:tc>
          <w:tcPr>
            <w:tcW w:w="1281" w:type="dxa"/>
          </w:tcPr>
          <w:p w14:paraId="723EADB9">
            <w:pPr>
              <w:spacing w:line="480" w:lineRule="auto"/>
              <w:jc w:val="left"/>
              <w:rPr>
                <w:rFonts w:hint="eastAsia" w:ascii="Calibri" w:hAnsi="Calibri" w:cs="Calibri" w:eastAsiaTheme="minorEastAsia"/>
                <w:sz w:val="22"/>
                <w:szCs w:val="22"/>
                <w:lang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28.7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 xml:space="preserve"> (</w:t>
            </w:r>
            <w:r>
              <w:rPr>
                <w:rFonts w:hint="eastAsia" w:ascii="Calibri" w:hAnsi="Calibri" w:cs="Calibri"/>
                <w:sz w:val="22"/>
                <w:szCs w:val="22"/>
              </w:rPr>
              <w:t>19.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9-</w:t>
            </w:r>
            <w:r>
              <w:rPr>
                <w:rFonts w:hint="eastAsia" w:ascii="Calibri" w:hAnsi="Calibri" w:cs="Calibri"/>
                <w:sz w:val="22"/>
                <w:szCs w:val="22"/>
              </w:rPr>
              <w:t>42.8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1413" w:type="dxa"/>
          </w:tcPr>
          <w:p w14:paraId="699B79D5">
            <w:pPr>
              <w:spacing w:line="480" w:lineRule="auto"/>
              <w:jc w:val="left"/>
              <w:rPr>
                <w:rFonts w:hint="eastAsia" w:ascii="Calibri" w:hAnsi="Calibri" w:cs="Calibri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29.4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 xml:space="preserve"> (</w:t>
            </w:r>
            <w:r>
              <w:rPr>
                <w:rFonts w:hint="eastAsia" w:ascii="Calibri" w:hAnsi="Calibri" w:cs="Calibri"/>
                <w:sz w:val="22"/>
                <w:szCs w:val="22"/>
              </w:rPr>
              <w:t>19.8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-</w:t>
            </w:r>
            <w:r>
              <w:rPr>
                <w:rFonts w:hint="eastAsia" w:ascii="Calibri" w:hAnsi="Calibri" w:cs="Calibri"/>
                <w:sz w:val="22"/>
                <w:szCs w:val="22"/>
              </w:rPr>
              <w:t>45.7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992" w:type="dxa"/>
          </w:tcPr>
          <w:p w14:paraId="0C9DC250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990</w:t>
            </w:r>
          </w:p>
        </w:tc>
        <w:tc>
          <w:tcPr>
            <w:tcW w:w="805" w:type="dxa"/>
          </w:tcPr>
          <w:p w14:paraId="481343C6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0.101</w:t>
            </w:r>
          </w:p>
        </w:tc>
        <w:tc>
          <w:tcPr>
            <w:tcW w:w="1326" w:type="dxa"/>
          </w:tcPr>
          <w:p w14:paraId="1B343A0D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2"/>
                <w:szCs w:val="22"/>
              </w:rPr>
            </w:pP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  <w:t>31.2</w:t>
            </w:r>
            <w:r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  <w:t xml:space="preserve"> (</w:t>
            </w: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  <w:t>21.4</w:t>
            </w:r>
            <w:r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  <w:t>-</w:t>
            </w: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  <w:t>47.3</w:t>
            </w:r>
            <w:r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1456" w:type="dxa"/>
          </w:tcPr>
          <w:p w14:paraId="3DA3C709">
            <w:pPr>
              <w:spacing w:line="480" w:lineRule="auto"/>
              <w:jc w:val="left"/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  <w:t>29.5</w:t>
            </w:r>
            <w:r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  <w:t xml:space="preserve"> (</w:t>
            </w: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  <w:t>19.9</w:t>
            </w:r>
            <w:r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  <w:t>-</w:t>
            </w: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  <w:t>4</w:t>
            </w:r>
            <w:r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  <w:t>6.0)</w:t>
            </w:r>
          </w:p>
        </w:tc>
        <w:tc>
          <w:tcPr>
            <w:tcW w:w="957" w:type="dxa"/>
          </w:tcPr>
          <w:p w14:paraId="4F177498">
            <w:pPr>
              <w:spacing w:line="480" w:lineRule="auto"/>
              <w:jc w:val="left"/>
              <w:rPr>
                <w:rFonts w:hint="default" w:ascii="Calibri" w:hAnsi="Calibri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0.272</w:t>
            </w:r>
          </w:p>
        </w:tc>
        <w:tc>
          <w:tcPr>
            <w:tcW w:w="956" w:type="dxa"/>
          </w:tcPr>
          <w:p w14:paraId="2BA0B4E8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0.022</w:t>
            </w:r>
          </w:p>
        </w:tc>
      </w:tr>
      <w:tr w14:paraId="14F908B5">
        <w:tc>
          <w:tcPr>
            <w:tcW w:w="2102" w:type="dxa"/>
          </w:tcPr>
          <w:p w14:paraId="3F0513CF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宋体" w:cs="Calibri"/>
                <w:sz w:val="22"/>
                <w:szCs w:val="22"/>
              </w:rPr>
              <w:t>AST (U/L)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#</w:t>
            </w:r>
          </w:p>
        </w:tc>
        <w:tc>
          <w:tcPr>
            <w:tcW w:w="1281" w:type="dxa"/>
          </w:tcPr>
          <w:p w14:paraId="40D5C55D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33.6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(2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4.7</w:t>
            </w:r>
            <w:r>
              <w:rPr>
                <w:rFonts w:ascii="Calibri" w:hAnsi="Calibri" w:cs="Calibri"/>
                <w:sz w:val="22"/>
                <w:szCs w:val="22"/>
              </w:rPr>
              <w:t>-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49.7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413" w:type="dxa"/>
          </w:tcPr>
          <w:p w14:paraId="64016077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33.6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24.5</w:t>
            </w:r>
            <w:r>
              <w:rPr>
                <w:rFonts w:ascii="Calibri" w:hAnsi="Calibri" w:cs="Calibri"/>
                <w:sz w:val="22"/>
                <w:szCs w:val="22"/>
              </w:rPr>
              <w:t>-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51.1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992" w:type="dxa"/>
          </w:tcPr>
          <w:p w14:paraId="23DEB3B6">
            <w:pPr>
              <w:spacing w:line="480" w:lineRule="auto"/>
              <w:jc w:val="left"/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  <w:t>0.888</w:t>
            </w:r>
          </w:p>
        </w:tc>
        <w:tc>
          <w:tcPr>
            <w:tcW w:w="805" w:type="dxa"/>
          </w:tcPr>
          <w:p w14:paraId="0075722C">
            <w:pPr>
              <w:spacing w:line="480" w:lineRule="auto"/>
              <w:jc w:val="left"/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  <w:t>0.069</w:t>
            </w:r>
          </w:p>
        </w:tc>
        <w:tc>
          <w:tcPr>
            <w:tcW w:w="1326" w:type="dxa"/>
          </w:tcPr>
          <w:p w14:paraId="31A117F9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34.</w:t>
            </w: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5 (</w:t>
            </w:r>
            <w:r>
              <w:rPr>
                <w:rFonts w:hint="eastAsia" w:ascii="Calibri" w:hAnsi="Calibri" w:cs="Calibri"/>
                <w:sz w:val="22"/>
                <w:szCs w:val="22"/>
              </w:rPr>
              <w:t>24.8</w:t>
            </w: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-</w:t>
            </w:r>
            <w:r>
              <w:rPr>
                <w:rFonts w:hint="eastAsia" w:ascii="Calibri" w:hAnsi="Calibri" w:cs="Calibri"/>
                <w:sz w:val="22"/>
                <w:szCs w:val="22"/>
              </w:rPr>
              <w:t>49.8</w:t>
            </w: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)</w:t>
            </w:r>
          </w:p>
        </w:tc>
        <w:tc>
          <w:tcPr>
            <w:tcW w:w="1456" w:type="dxa"/>
          </w:tcPr>
          <w:p w14:paraId="0C21708B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33.</w:t>
            </w: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2 (</w:t>
            </w:r>
            <w:r>
              <w:rPr>
                <w:rFonts w:hint="eastAsia" w:ascii="Calibri" w:hAnsi="Calibri" w:cs="Calibri"/>
                <w:sz w:val="22"/>
                <w:szCs w:val="22"/>
              </w:rPr>
              <w:t>23.7</w:t>
            </w: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-</w:t>
            </w:r>
            <w:r>
              <w:rPr>
                <w:rFonts w:hint="eastAsia" w:ascii="Calibri" w:hAnsi="Calibri" w:cs="Calibri"/>
                <w:sz w:val="22"/>
                <w:szCs w:val="22"/>
              </w:rPr>
              <w:t>49.4</w:t>
            </w: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)</w:t>
            </w:r>
          </w:p>
        </w:tc>
        <w:tc>
          <w:tcPr>
            <w:tcW w:w="957" w:type="dxa"/>
          </w:tcPr>
          <w:p w14:paraId="79E74A1A">
            <w:pPr>
              <w:spacing w:line="480" w:lineRule="auto"/>
              <w:jc w:val="left"/>
              <w:rPr>
                <w:rFonts w:hint="default" w:ascii="Calibri" w:hAnsi="Calibri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0.554</w:t>
            </w:r>
          </w:p>
        </w:tc>
        <w:tc>
          <w:tcPr>
            <w:tcW w:w="956" w:type="dxa"/>
          </w:tcPr>
          <w:p w14:paraId="213C8EEB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0.006</w:t>
            </w:r>
          </w:p>
        </w:tc>
      </w:tr>
      <w:tr w14:paraId="22BF783B">
        <w:tc>
          <w:tcPr>
            <w:tcW w:w="2102" w:type="dxa"/>
          </w:tcPr>
          <w:p w14:paraId="3A6EE1E2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2"/>
                <w:szCs w:val="22"/>
              </w:rPr>
            </w:pPr>
            <w:r>
              <w:rPr>
                <w:rFonts w:hint="eastAsia" w:ascii="Calibri" w:hAnsi="Calibri" w:eastAsia="宋体" w:cs="Calibri"/>
                <w:sz w:val="22"/>
                <w:szCs w:val="22"/>
              </w:rPr>
              <w:t>Creatinine</w:t>
            </w:r>
            <w:r>
              <w:rPr>
                <w:rFonts w:ascii="Calibri" w:hAnsi="Calibri" w:eastAsia="宋体" w:cs="Calibri"/>
                <w:sz w:val="22"/>
                <w:szCs w:val="22"/>
              </w:rPr>
              <w:t xml:space="preserve"> (umol/L)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#</w:t>
            </w:r>
          </w:p>
        </w:tc>
        <w:tc>
          <w:tcPr>
            <w:tcW w:w="1281" w:type="dxa"/>
          </w:tcPr>
          <w:p w14:paraId="4ADC74F1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71.2 (61.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6</w:t>
            </w:r>
            <w:r>
              <w:rPr>
                <w:rFonts w:ascii="Calibri" w:hAnsi="Calibri" w:cs="Calibri"/>
                <w:sz w:val="22"/>
                <w:szCs w:val="22"/>
              </w:rPr>
              <w:t>-80.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3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413" w:type="dxa"/>
          </w:tcPr>
          <w:p w14:paraId="067F133A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70.1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(59.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6</w:t>
            </w:r>
            <w:r>
              <w:rPr>
                <w:rFonts w:ascii="Calibri" w:hAnsi="Calibri" w:cs="Calibri"/>
                <w:sz w:val="22"/>
                <w:szCs w:val="22"/>
              </w:rPr>
              <w:t>-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79.9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992" w:type="dxa"/>
          </w:tcPr>
          <w:p w14:paraId="54114B18">
            <w:pPr>
              <w:spacing w:line="480" w:lineRule="auto"/>
              <w:jc w:val="left"/>
              <w:rPr>
                <w:rFonts w:hint="default" w:ascii="Calibri" w:hAnsi="Calibri" w:eastAsia="宋体" w:cs="Calibri"/>
                <w:sz w:val="22"/>
                <w:szCs w:val="22"/>
                <w:lang w:val="en-US" w:eastAsia="zh-CN"/>
              </w:rPr>
            </w:pPr>
            <w:r>
              <w:rPr>
                <w:rFonts w:ascii="Calibri" w:hAnsi="Calibri" w:eastAsia="宋体" w:cs="Calibri"/>
                <w:sz w:val="22"/>
                <w:szCs w:val="22"/>
              </w:rPr>
              <w:t>0.</w:t>
            </w:r>
            <w:r>
              <w:rPr>
                <w:rFonts w:hint="eastAsia" w:ascii="Calibri" w:hAnsi="Calibri" w:eastAsia="宋体" w:cs="Calibri"/>
                <w:sz w:val="22"/>
                <w:szCs w:val="22"/>
                <w:lang w:val="en-US" w:eastAsia="zh-CN"/>
              </w:rPr>
              <w:t>560</w:t>
            </w:r>
          </w:p>
        </w:tc>
        <w:tc>
          <w:tcPr>
            <w:tcW w:w="805" w:type="dxa"/>
          </w:tcPr>
          <w:p w14:paraId="129CA868">
            <w:pPr>
              <w:spacing w:line="480" w:lineRule="auto"/>
              <w:jc w:val="left"/>
              <w:rPr>
                <w:rFonts w:hint="default" w:ascii="Calibri" w:hAnsi="Calibri" w:eastAsia="宋体" w:cs="Calibri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sz w:val="22"/>
                <w:szCs w:val="22"/>
                <w:lang w:val="en-US" w:eastAsia="zh-CN"/>
              </w:rPr>
              <w:t>0.005</w:t>
            </w:r>
          </w:p>
        </w:tc>
        <w:tc>
          <w:tcPr>
            <w:tcW w:w="1326" w:type="dxa"/>
          </w:tcPr>
          <w:p w14:paraId="367ACC4F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2"/>
                <w:szCs w:val="22"/>
              </w:rPr>
            </w:pP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  <w:t>71.5</w:t>
            </w:r>
            <w:r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  <w:t xml:space="preserve"> (</w:t>
            </w: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  <w:t>61.6</w:t>
            </w:r>
            <w:r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  <w:t>-</w:t>
            </w: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  <w:t>80.6</w:t>
            </w:r>
            <w:r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1456" w:type="dxa"/>
          </w:tcPr>
          <w:p w14:paraId="1FFCBE74">
            <w:pPr>
              <w:spacing w:line="480" w:lineRule="auto"/>
              <w:jc w:val="left"/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  <w:t>69.9</w:t>
            </w:r>
            <w:r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  <w:t xml:space="preserve"> (</w:t>
            </w: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  <w:t>59.6</w:t>
            </w:r>
            <w:r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  <w:t>-</w:t>
            </w: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  <w:t>79.</w:t>
            </w:r>
            <w:r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  <w:t>9)</w:t>
            </w:r>
          </w:p>
        </w:tc>
        <w:tc>
          <w:tcPr>
            <w:tcW w:w="957" w:type="dxa"/>
          </w:tcPr>
          <w:p w14:paraId="3E23341E">
            <w:pPr>
              <w:spacing w:line="480" w:lineRule="auto"/>
              <w:jc w:val="left"/>
              <w:rPr>
                <w:rFonts w:hint="default" w:ascii="Calibri" w:hAnsi="Calibri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0.410</w:t>
            </w:r>
          </w:p>
        </w:tc>
        <w:tc>
          <w:tcPr>
            <w:tcW w:w="956" w:type="dxa"/>
          </w:tcPr>
          <w:p w14:paraId="4875F143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0.003</w:t>
            </w:r>
          </w:p>
        </w:tc>
      </w:tr>
      <w:tr w14:paraId="26669FE3">
        <w:tc>
          <w:tcPr>
            <w:tcW w:w="2102" w:type="dxa"/>
          </w:tcPr>
          <w:p w14:paraId="2ED6B413">
            <w:pPr>
              <w:spacing w:line="480" w:lineRule="auto"/>
              <w:jc w:val="left"/>
              <w:rPr>
                <w:rFonts w:ascii="Calibri" w:hAnsi="Calibri" w:eastAsia="宋体" w:cs="Calibri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sz w:val="22"/>
                <w:szCs w:val="22"/>
                <w:lang w:val="en-US"/>
              </w:rPr>
              <w:t>INR</w:t>
            </w:r>
          </w:p>
        </w:tc>
        <w:tc>
          <w:tcPr>
            <w:tcW w:w="1281" w:type="dxa"/>
          </w:tcPr>
          <w:p w14:paraId="1BD45E14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1.01 (0.96-1.08)</w:t>
            </w:r>
          </w:p>
        </w:tc>
        <w:tc>
          <w:tcPr>
            <w:tcW w:w="1413" w:type="dxa"/>
          </w:tcPr>
          <w:p w14:paraId="32784497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1.03 (0.97-1.10)</w:t>
            </w:r>
          </w:p>
        </w:tc>
        <w:tc>
          <w:tcPr>
            <w:tcW w:w="992" w:type="dxa"/>
          </w:tcPr>
          <w:p w14:paraId="70B01697">
            <w:pPr>
              <w:spacing w:line="480" w:lineRule="auto"/>
              <w:jc w:val="left"/>
              <w:rPr>
                <w:rFonts w:hint="default" w:ascii="Calibri" w:hAnsi="Calibri" w:eastAsia="宋体" w:cs="Calibri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sz w:val="22"/>
                <w:szCs w:val="22"/>
                <w:lang w:val="en-US" w:eastAsia="zh-CN"/>
              </w:rPr>
              <w:t>0.140</w:t>
            </w:r>
          </w:p>
        </w:tc>
        <w:tc>
          <w:tcPr>
            <w:tcW w:w="805" w:type="dxa"/>
          </w:tcPr>
          <w:p w14:paraId="7878BFA3">
            <w:pPr>
              <w:spacing w:line="480" w:lineRule="auto"/>
              <w:jc w:val="left"/>
              <w:rPr>
                <w:rFonts w:hint="default" w:ascii="Calibri" w:hAnsi="Calibri" w:eastAsia="宋体" w:cs="Calibri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sz w:val="22"/>
                <w:szCs w:val="22"/>
                <w:lang w:val="en-US" w:eastAsia="zh-CN"/>
              </w:rPr>
              <w:t>0.127</w:t>
            </w:r>
          </w:p>
        </w:tc>
        <w:tc>
          <w:tcPr>
            <w:tcW w:w="1326" w:type="dxa"/>
          </w:tcPr>
          <w:p w14:paraId="12CBD609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1.02</w:t>
            </w: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 xml:space="preserve"> (</w:t>
            </w:r>
            <w:r>
              <w:rPr>
                <w:rFonts w:hint="eastAsia" w:ascii="Calibri" w:hAnsi="Calibri" w:cs="Calibri"/>
                <w:sz w:val="22"/>
                <w:szCs w:val="22"/>
              </w:rPr>
              <w:t>0.96</w:t>
            </w: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-</w:t>
            </w:r>
            <w:r>
              <w:rPr>
                <w:rFonts w:hint="eastAsia" w:ascii="Calibri" w:hAnsi="Calibri" w:cs="Calibri"/>
                <w:sz w:val="22"/>
                <w:szCs w:val="22"/>
              </w:rPr>
              <w:t>1.09</w:t>
            </w: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)</w:t>
            </w:r>
          </w:p>
        </w:tc>
        <w:tc>
          <w:tcPr>
            <w:tcW w:w="1456" w:type="dxa"/>
          </w:tcPr>
          <w:p w14:paraId="4502010D">
            <w:pPr>
              <w:spacing w:line="480" w:lineRule="auto"/>
              <w:jc w:val="left"/>
              <w:rPr>
                <w:rFonts w:hint="default" w:ascii="Calibri" w:hAnsi="Calibri" w:cs="Calibri"/>
                <w:sz w:val="22"/>
                <w:szCs w:val="22"/>
                <w:lang w:val="en-US"/>
              </w:rPr>
            </w:pPr>
            <w:r>
              <w:rPr>
                <w:rFonts w:hint="eastAsia" w:ascii="Calibri" w:hAnsi="Calibri" w:cs="Calibri"/>
                <w:sz w:val="22"/>
                <w:szCs w:val="22"/>
              </w:rPr>
              <w:t>1.02</w:t>
            </w: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 xml:space="preserve"> (</w:t>
            </w:r>
            <w:r>
              <w:rPr>
                <w:rFonts w:hint="eastAsia" w:ascii="Calibri" w:hAnsi="Calibri" w:cs="Calibri"/>
                <w:sz w:val="22"/>
                <w:szCs w:val="22"/>
              </w:rPr>
              <w:t>0.97</w:t>
            </w: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-</w:t>
            </w:r>
            <w:r>
              <w:rPr>
                <w:rFonts w:hint="eastAsia" w:ascii="Calibri" w:hAnsi="Calibri" w:cs="Calibri"/>
                <w:sz w:val="22"/>
                <w:szCs w:val="22"/>
              </w:rPr>
              <w:t>1.10</w:t>
            </w: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)</w:t>
            </w:r>
          </w:p>
        </w:tc>
        <w:tc>
          <w:tcPr>
            <w:tcW w:w="957" w:type="dxa"/>
          </w:tcPr>
          <w:p w14:paraId="3990BA35">
            <w:pPr>
              <w:spacing w:line="480" w:lineRule="auto"/>
              <w:jc w:val="left"/>
              <w:rPr>
                <w:rFonts w:hint="default" w:ascii="Calibri" w:hAnsi="Calibri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0.550</w:t>
            </w:r>
          </w:p>
        </w:tc>
        <w:tc>
          <w:tcPr>
            <w:tcW w:w="956" w:type="dxa"/>
          </w:tcPr>
          <w:p w14:paraId="57E3ED43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0.010</w:t>
            </w:r>
          </w:p>
        </w:tc>
      </w:tr>
      <w:tr w14:paraId="260390FC">
        <w:tc>
          <w:tcPr>
            <w:tcW w:w="2102" w:type="dxa"/>
            <w:vAlign w:val="top"/>
          </w:tcPr>
          <w:p w14:paraId="4EB93055">
            <w:pPr>
              <w:spacing w:line="480" w:lineRule="auto"/>
              <w:rPr>
                <w:rFonts w:ascii="Calibri" w:hAnsi="Calibri" w:eastAsia="宋体" w:cs="Calibri"/>
                <w:sz w:val="22"/>
                <w:szCs w:val="22"/>
              </w:rPr>
            </w:pPr>
            <w:r>
              <w:rPr>
                <w:rFonts w:ascii="Calibri" w:hAnsi="Calibri" w:eastAsia="宋体" w:cs="Calibri"/>
                <w:sz w:val="22"/>
                <w:szCs w:val="22"/>
              </w:rPr>
              <w:t>ALBI grade (</w:t>
            </w:r>
            <w:r>
              <w:rPr>
                <w:rFonts w:ascii="Calibri" w:hAnsi="Calibri" w:cs="Calibri"/>
                <w:sz w:val="22"/>
                <w:szCs w:val="22"/>
              </w:rPr>
              <w:t>N, %</w:t>
            </w:r>
            <w:r>
              <w:rPr>
                <w:rFonts w:ascii="Calibri" w:hAnsi="Calibri" w:eastAsia="宋体" w:cs="Calibri"/>
                <w:sz w:val="22"/>
                <w:szCs w:val="22"/>
              </w:rPr>
              <w:t>)</w:t>
            </w:r>
          </w:p>
        </w:tc>
        <w:tc>
          <w:tcPr>
            <w:tcW w:w="1281" w:type="dxa"/>
          </w:tcPr>
          <w:p w14:paraId="097FBAAA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2"/>
                <w:szCs w:val="22"/>
              </w:rPr>
            </w:pPr>
          </w:p>
        </w:tc>
        <w:tc>
          <w:tcPr>
            <w:tcW w:w="1413" w:type="dxa"/>
          </w:tcPr>
          <w:p w14:paraId="49F6A482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2E6017E0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0.571</w:t>
            </w:r>
          </w:p>
        </w:tc>
        <w:tc>
          <w:tcPr>
            <w:tcW w:w="805" w:type="dxa"/>
          </w:tcPr>
          <w:p w14:paraId="208230DD">
            <w:pPr>
              <w:spacing w:line="480" w:lineRule="auto"/>
              <w:jc w:val="left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0.062</w:t>
            </w:r>
          </w:p>
        </w:tc>
        <w:tc>
          <w:tcPr>
            <w:tcW w:w="1326" w:type="dxa"/>
          </w:tcPr>
          <w:p w14:paraId="52EEA102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2"/>
                <w:szCs w:val="22"/>
              </w:rPr>
            </w:pPr>
          </w:p>
        </w:tc>
        <w:tc>
          <w:tcPr>
            <w:tcW w:w="1456" w:type="dxa"/>
          </w:tcPr>
          <w:p w14:paraId="4A89A437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2"/>
                <w:szCs w:val="22"/>
              </w:rPr>
            </w:pPr>
          </w:p>
        </w:tc>
        <w:tc>
          <w:tcPr>
            <w:tcW w:w="957" w:type="dxa"/>
          </w:tcPr>
          <w:p w14:paraId="1C7D1AB0">
            <w:pPr>
              <w:spacing w:line="480" w:lineRule="auto"/>
              <w:jc w:val="left"/>
              <w:rPr>
                <w:rFonts w:hint="default" w:ascii="Calibri" w:hAnsi="Calibri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0.122</w:t>
            </w:r>
          </w:p>
        </w:tc>
        <w:tc>
          <w:tcPr>
            <w:tcW w:w="956" w:type="dxa"/>
          </w:tcPr>
          <w:p w14:paraId="440B0D24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0.120</w:t>
            </w:r>
          </w:p>
        </w:tc>
      </w:tr>
      <w:tr w14:paraId="2EA3BE47">
        <w:tc>
          <w:tcPr>
            <w:tcW w:w="2102" w:type="dxa"/>
            <w:vAlign w:val="top"/>
          </w:tcPr>
          <w:p w14:paraId="17C24A36">
            <w:pPr>
              <w:spacing w:line="480" w:lineRule="auto"/>
              <w:ind w:firstLine="400" w:firstLineChars="200"/>
              <w:rPr>
                <w:rFonts w:ascii="Calibri" w:hAnsi="Calibri" w:eastAsia="宋体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</w:t>
            </w:r>
          </w:p>
        </w:tc>
        <w:tc>
          <w:tcPr>
            <w:tcW w:w="1281" w:type="dxa"/>
          </w:tcPr>
          <w:p w14:paraId="1F1642CD">
            <w:pPr>
              <w:spacing w:line="480" w:lineRule="auto"/>
              <w:jc w:val="left"/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  <w:t>108 (47.8)</w:t>
            </w:r>
          </w:p>
        </w:tc>
        <w:tc>
          <w:tcPr>
            <w:tcW w:w="1413" w:type="dxa"/>
          </w:tcPr>
          <w:p w14:paraId="12DC58FD">
            <w:pPr>
              <w:spacing w:line="480" w:lineRule="auto"/>
              <w:jc w:val="left"/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  <w:t>101 (44.7)</w:t>
            </w:r>
          </w:p>
        </w:tc>
        <w:tc>
          <w:tcPr>
            <w:tcW w:w="992" w:type="dxa"/>
          </w:tcPr>
          <w:p w14:paraId="7D213327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5" w:type="dxa"/>
          </w:tcPr>
          <w:p w14:paraId="66C899E7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6" w:type="dxa"/>
          </w:tcPr>
          <w:p w14:paraId="3FB8FCE5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2"/>
                <w:szCs w:val="22"/>
              </w:rPr>
            </w:pP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  <w:t>503 (50.2)</w:t>
            </w:r>
          </w:p>
        </w:tc>
        <w:tc>
          <w:tcPr>
            <w:tcW w:w="1456" w:type="dxa"/>
          </w:tcPr>
          <w:p w14:paraId="32E9015F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2"/>
                <w:szCs w:val="22"/>
              </w:rPr>
            </w:pP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  <w:t>44</w:t>
            </w:r>
            <w:r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  <w:t>2</w:t>
            </w: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  <w:t xml:space="preserve"> (44.2)</w:t>
            </w:r>
          </w:p>
        </w:tc>
        <w:tc>
          <w:tcPr>
            <w:tcW w:w="957" w:type="dxa"/>
          </w:tcPr>
          <w:p w14:paraId="53C34961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6" w:type="dxa"/>
          </w:tcPr>
          <w:p w14:paraId="04FAB90A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14:paraId="411BD866">
        <w:tc>
          <w:tcPr>
            <w:tcW w:w="2102" w:type="dxa"/>
            <w:vAlign w:val="top"/>
          </w:tcPr>
          <w:p w14:paraId="31696FE0">
            <w:pPr>
              <w:spacing w:line="480" w:lineRule="auto"/>
              <w:ind w:firstLine="400" w:firstLineChars="200"/>
              <w:rPr>
                <w:rFonts w:ascii="Calibri" w:hAnsi="Calibri" w:eastAsia="宋体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II</w:t>
            </w:r>
          </w:p>
        </w:tc>
        <w:tc>
          <w:tcPr>
            <w:tcW w:w="1281" w:type="dxa"/>
          </w:tcPr>
          <w:p w14:paraId="6E957D08">
            <w:pPr>
              <w:spacing w:line="480" w:lineRule="auto"/>
              <w:jc w:val="left"/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  <w:t>118 (52.2)</w:t>
            </w:r>
          </w:p>
        </w:tc>
        <w:tc>
          <w:tcPr>
            <w:tcW w:w="1413" w:type="dxa"/>
          </w:tcPr>
          <w:p w14:paraId="5A4921F0">
            <w:pPr>
              <w:spacing w:line="480" w:lineRule="auto"/>
              <w:jc w:val="left"/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  <w:t>125 (55.3)</w:t>
            </w:r>
          </w:p>
        </w:tc>
        <w:tc>
          <w:tcPr>
            <w:tcW w:w="992" w:type="dxa"/>
          </w:tcPr>
          <w:p w14:paraId="38FE2880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5" w:type="dxa"/>
          </w:tcPr>
          <w:p w14:paraId="15FE9983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6" w:type="dxa"/>
          </w:tcPr>
          <w:p w14:paraId="3C097D77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2"/>
                <w:szCs w:val="22"/>
              </w:rPr>
            </w:pPr>
            <w:r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  <w:t>500</w:t>
            </w: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  <w:t xml:space="preserve"> (49.8)</w:t>
            </w:r>
          </w:p>
        </w:tc>
        <w:tc>
          <w:tcPr>
            <w:tcW w:w="1456" w:type="dxa"/>
          </w:tcPr>
          <w:p w14:paraId="5D98CF43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2"/>
                <w:szCs w:val="22"/>
              </w:rPr>
            </w:pP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  <w:t>558 (55.8)</w:t>
            </w:r>
          </w:p>
        </w:tc>
        <w:tc>
          <w:tcPr>
            <w:tcW w:w="957" w:type="dxa"/>
          </w:tcPr>
          <w:p w14:paraId="0C07633E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6" w:type="dxa"/>
          </w:tcPr>
          <w:p w14:paraId="49144E46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14:paraId="5B0DBD4A">
        <w:tc>
          <w:tcPr>
            <w:tcW w:w="2102" w:type="dxa"/>
          </w:tcPr>
          <w:p w14:paraId="6165D8CF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宋体" w:cs="Calibri"/>
                <w:sz w:val="22"/>
                <w:szCs w:val="22"/>
              </w:rPr>
              <w:t>AFP (ng/mL,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N, %</w:t>
            </w:r>
            <w:r>
              <w:rPr>
                <w:rFonts w:ascii="Calibri" w:hAnsi="Calibri" w:eastAsia="宋体" w:cs="Calibri"/>
                <w:sz w:val="22"/>
                <w:szCs w:val="22"/>
              </w:rPr>
              <w:t>)</w:t>
            </w:r>
          </w:p>
        </w:tc>
        <w:tc>
          <w:tcPr>
            <w:tcW w:w="1281" w:type="dxa"/>
          </w:tcPr>
          <w:p w14:paraId="1B3B6FEB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2"/>
                <w:szCs w:val="22"/>
              </w:rPr>
            </w:pPr>
          </w:p>
        </w:tc>
        <w:tc>
          <w:tcPr>
            <w:tcW w:w="1413" w:type="dxa"/>
          </w:tcPr>
          <w:p w14:paraId="5241415E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2C75996D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0.777</w:t>
            </w:r>
          </w:p>
        </w:tc>
        <w:tc>
          <w:tcPr>
            <w:tcW w:w="805" w:type="dxa"/>
          </w:tcPr>
          <w:p w14:paraId="19D697BD">
            <w:pPr>
              <w:spacing w:line="480" w:lineRule="auto"/>
              <w:jc w:val="left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0.036</w:t>
            </w:r>
          </w:p>
        </w:tc>
        <w:tc>
          <w:tcPr>
            <w:tcW w:w="1326" w:type="dxa"/>
          </w:tcPr>
          <w:p w14:paraId="7BE49538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2"/>
                <w:szCs w:val="22"/>
              </w:rPr>
            </w:pPr>
          </w:p>
        </w:tc>
        <w:tc>
          <w:tcPr>
            <w:tcW w:w="1456" w:type="dxa"/>
          </w:tcPr>
          <w:p w14:paraId="2AA2B25F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2"/>
                <w:szCs w:val="22"/>
              </w:rPr>
            </w:pPr>
          </w:p>
        </w:tc>
        <w:tc>
          <w:tcPr>
            <w:tcW w:w="957" w:type="dxa"/>
          </w:tcPr>
          <w:p w14:paraId="3EA1A634">
            <w:pPr>
              <w:spacing w:line="480" w:lineRule="auto"/>
              <w:jc w:val="left"/>
              <w:rPr>
                <w:rFonts w:hint="default" w:ascii="Calibri" w:hAnsi="Calibri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0.857</w:t>
            </w:r>
          </w:p>
        </w:tc>
        <w:tc>
          <w:tcPr>
            <w:tcW w:w="956" w:type="dxa"/>
          </w:tcPr>
          <w:p w14:paraId="45D20F15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0.014</w:t>
            </w:r>
          </w:p>
        </w:tc>
      </w:tr>
      <w:tr w14:paraId="48B75B9C">
        <w:tc>
          <w:tcPr>
            <w:tcW w:w="2102" w:type="dxa"/>
          </w:tcPr>
          <w:p w14:paraId="061FE9FB">
            <w:pPr>
              <w:spacing w:line="480" w:lineRule="auto"/>
              <w:ind w:firstLine="400" w:firstLineChars="20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≤</w:t>
            </w:r>
            <w:r>
              <w:rPr>
                <w:rFonts w:hint="default" w:ascii="Calibri" w:hAnsi="Calibri" w:cs="Calibri"/>
                <w:sz w:val="20"/>
                <w:szCs w:val="20"/>
                <w:lang w:val="en-US"/>
              </w:rPr>
              <w:t>2</w:t>
            </w:r>
            <w:r>
              <w:rPr>
                <w:rFonts w:ascii="Calibri" w:hAnsi="Calibri" w:cs="Calibri"/>
                <w:sz w:val="20"/>
                <w:szCs w:val="20"/>
              </w:rPr>
              <w:t>00</w:t>
            </w:r>
          </w:p>
        </w:tc>
        <w:tc>
          <w:tcPr>
            <w:tcW w:w="1281" w:type="dxa"/>
          </w:tcPr>
          <w:p w14:paraId="115FFB35">
            <w:pPr>
              <w:spacing w:line="480" w:lineRule="auto"/>
              <w:jc w:val="left"/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  <w:t>120 (53.1)</w:t>
            </w:r>
          </w:p>
        </w:tc>
        <w:tc>
          <w:tcPr>
            <w:tcW w:w="1413" w:type="dxa"/>
          </w:tcPr>
          <w:p w14:paraId="2A34DC7F">
            <w:pPr>
              <w:spacing w:line="480" w:lineRule="auto"/>
              <w:jc w:val="left"/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  <w:t>124 (54.9)</w:t>
            </w:r>
          </w:p>
        </w:tc>
        <w:tc>
          <w:tcPr>
            <w:tcW w:w="992" w:type="dxa"/>
          </w:tcPr>
          <w:p w14:paraId="48FBCF79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5" w:type="dxa"/>
          </w:tcPr>
          <w:p w14:paraId="3D21B258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6" w:type="dxa"/>
          </w:tcPr>
          <w:p w14:paraId="7F533EE7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2"/>
                <w:szCs w:val="22"/>
              </w:rPr>
            </w:pP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  <w:t>612</w:t>
            </w:r>
            <w:r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  <w:t>(61.0)</w:t>
            </w:r>
          </w:p>
        </w:tc>
        <w:tc>
          <w:tcPr>
            <w:tcW w:w="1456" w:type="dxa"/>
          </w:tcPr>
          <w:p w14:paraId="37A11DFA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2"/>
                <w:szCs w:val="22"/>
              </w:rPr>
            </w:pP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  <w:t>60</w:t>
            </w:r>
            <w:r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  <w:t>4</w:t>
            </w: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  <w:t xml:space="preserve"> (60.4)</w:t>
            </w:r>
          </w:p>
        </w:tc>
        <w:tc>
          <w:tcPr>
            <w:tcW w:w="957" w:type="dxa"/>
          </w:tcPr>
          <w:p w14:paraId="3B07D59D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6" w:type="dxa"/>
          </w:tcPr>
          <w:p w14:paraId="3A0E999A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14:paraId="73F4A5C5">
        <w:tc>
          <w:tcPr>
            <w:tcW w:w="2102" w:type="dxa"/>
          </w:tcPr>
          <w:p w14:paraId="5BC47583">
            <w:pPr>
              <w:spacing w:line="480" w:lineRule="auto"/>
              <w:ind w:firstLine="40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&gt;</w:t>
            </w:r>
            <w:r>
              <w:rPr>
                <w:rFonts w:hint="default" w:ascii="Calibri" w:hAnsi="Calibri" w:cs="Calibri"/>
                <w:sz w:val="20"/>
                <w:szCs w:val="20"/>
                <w:lang w:val="en-US"/>
              </w:rPr>
              <w:t>2</w:t>
            </w:r>
            <w:r>
              <w:rPr>
                <w:rFonts w:ascii="Calibri" w:hAnsi="Calibri" w:cs="Calibri"/>
                <w:sz w:val="20"/>
                <w:szCs w:val="20"/>
              </w:rPr>
              <w:t>00</w:t>
            </w:r>
          </w:p>
        </w:tc>
        <w:tc>
          <w:tcPr>
            <w:tcW w:w="1281" w:type="dxa"/>
          </w:tcPr>
          <w:p w14:paraId="1ADD1169">
            <w:pPr>
              <w:spacing w:line="480" w:lineRule="auto"/>
              <w:jc w:val="left"/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  <w:t>106 (46.9)</w:t>
            </w:r>
          </w:p>
        </w:tc>
        <w:tc>
          <w:tcPr>
            <w:tcW w:w="1413" w:type="dxa"/>
          </w:tcPr>
          <w:p w14:paraId="2DF1B56C">
            <w:pPr>
              <w:spacing w:line="480" w:lineRule="auto"/>
              <w:jc w:val="left"/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  <w:t>102 (45.1)</w:t>
            </w:r>
          </w:p>
        </w:tc>
        <w:tc>
          <w:tcPr>
            <w:tcW w:w="992" w:type="dxa"/>
          </w:tcPr>
          <w:p w14:paraId="2CC9C6A1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5" w:type="dxa"/>
          </w:tcPr>
          <w:p w14:paraId="43EE72C4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6" w:type="dxa"/>
          </w:tcPr>
          <w:p w14:paraId="53D5D286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2"/>
                <w:szCs w:val="22"/>
              </w:rPr>
            </w:pP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  <w:t>39</w:t>
            </w:r>
            <w:r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  <w:t>1</w:t>
            </w: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  <w:t xml:space="preserve"> (39.0)</w:t>
            </w:r>
          </w:p>
        </w:tc>
        <w:tc>
          <w:tcPr>
            <w:tcW w:w="1456" w:type="dxa"/>
          </w:tcPr>
          <w:p w14:paraId="4CFA35D2">
            <w:pPr>
              <w:spacing w:line="480" w:lineRule="auto"/>
              <w:jc w:val="left"/>
              <w:rPr>
                <w:rFonts w:ascii="Calibri" w:hAnsi="Calibri" w:eastAsia="DengXian" w:cs="Calibri"/>
                <w:color w:val="000000"/>
                <w:sz w:val="22"/>
                <w:szCs w:val="22"/>
              </w:rPr>
            </w:pPr>
            <w:r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  <w:t>396 (39.6)</w:t>
            </w:r>
          </w:p>
        </w:tc>
        <w:tc>
          <w:tcPr>
            <w:tcW w:w="957" w:type="dxa"/>
          </w:tcPr>
          <w:p w14:paraId="35EF9CA5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6" w:type="dxa"/>
          </w:tcPr>
          <w:p w14:paraId="0509FE5A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14:paraId="24D294EC">
        <w:tc>
          <w:tcPr>
            <w:tcW w:w="2102" w:type="dxa"/>
            <w:vAlign w:val="top"/>
          </w:tcPr>
          <w:p w14:paraId="12E801E4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eastAsia="宋体" w:cs="Calibri"/>
                <w:sz w:val="22"/>
                <w:szCs w:val="22"/>
              </w:rPr>
              <w:t xml:space="preserve">Tumor </w:t>
            </w:r>
            <w:r>
              <w:rPr>
                <w:rFonts w:ascii="Calibri" w:hAnsi="Calibri" w:cs="Calibri"/>
                <w:sz w:val="22"/>
                <w:szCs w:val="22"/>
              </w:rPr>
              <w:t>size</w:t>
            </w: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Calibri" w:hAnsi="Calibri" w:eastAsia="宋体" w:cs="Calibri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sz w:val="22"/>
                <w:szCs w:val="22"/>
              </w:rPr>
              <w:t>mm</w:t>
            </w: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 xml:space="preserve">, </w:t>
            </w:r>
            <w:r>
              <w:rPr>
                <w:rFonts w:ascii="Calibri" w:hAnsi="Calibri" w:cs="Calibri"/>
                <w:sz w:val="22"/>
                <w:szCs w:val="22"/>
              </w:rPr>
              <w:t>N, %</w:t>
            </w:r>
            <w:r>
              <w:rPr>
                <w:rFonts w:ascii="Calibri" w:hAnsi="Calibri" w:eastAsia="宋体" w:cs="Calibri"/>
                <w:sz w:val="22"/>
                <w:szCs w:val="22"/>
              </w:rPr>
              <w:t>)</w:t>
            </w:r>
          </w:p>
        </w:tc>
        <w:tc>
          <w:tcPr>
            <w:tcW w:w="1281" w:type="dxa"/>
            <w:vAlign w:val="top"/>
          </w:tcPr>
          <w:p w14:paraId="5E129575">
            <w:pPr>
              <w:spacing w:line="480" w:lineRule="auto"/>
              <w:jc w:val="left"/>
              <w:rPr>
                <w:rFonts w:hint="eastAsia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413" w:type="dxa"/>
            <w:vAlign w:val="top"/>
          </w:tcPr>
          <w:p w14:paraId="07AE21E1">
            <w:pPr>
              <w:spacing w:line="480" w:lineRule="auto"/>
              <w:jc w:val="left"/>
              <w:rPr>
                <w:rFonts w:hint="eastAsia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992" w:type="dxa"/>
            <w:vAlign w:val="top"/>
          </w:tcPr>
          <w:p w14:paraId="231A733E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0.705</w:t>
            </w:r>
          </w:p>
        </w:tc>
        <w:tc>
          <w:tcPr>
            <w:tcW w:w="805" w:type="dxa"/>
            <w:vAlign w:val="top"/>
          </w:tcPr>
          <w:p w14:paraId="5DB8E1BA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0.045</w:t>
            </w:r>
          </w:p>
        </w:tc>
        <w:tc>
          <w:tcPr>
            <w:tcW w:w="1326" w:type="dxa"/>
            <w:vAlign w:val="top"/>
          </w:tcPr>
          <w:p w14:paraId="3F8AEF8F">
            <w:pPr>
              <w:spacing w:line="480" w:lineRule="auto"/>
              <w:jc w:val="left"/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</w:pPr>
          </w:p>
        </w:tc>
        <w:tc>
          <w:tcPr>
            <w:tcW w:w="1456" w:type="dxa"/>
            <w:vAlign w:val="top"/>
          </w:tcPr>
          <w:p w14:paraId="5FF66597">
            <w:pPr>
              <w:spacing w:line="480" w:lineRule="auto"/>
              <w:jc w:val="left"/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</w:pPr>
          </w:p>
        </w:tc>
        <w:tc>
          <w:tcPr>
            <w:tcW w:w="957" w:type="dxa"/>
            <w:vAlign w:val="top"/>
          </w:tcPr>
          <w:p w14:paraId="136D4C06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0.950</w:t>
            </w:r>
          </w:p>
        </w:tc>
        <w:tc>
          <w:tcPr>
            <w:tcW w:w="956" w:type="dxa"/>
            <w:vAlign w:val="top"/>
          </w:tcPr>
          <w:p w14:paraId="72C38A3F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0.005</w:t>
            </w:r>
          </w:p>
        </w:tc>
      </w:tr>
      <w:tr w14:paraId="3A6B5127">
        <w:tc>
          <w:tcPr>
            <w:tcW w:w="2102" w:type="dxa"/>
            <w:vAlign w:val="top"/>
          </w:tcPr>
          <w:p w14:paraId="420F7238">
            <w:pPr>
              <w:spacing w:line="480" w:lineRule="auto"/>
              <w:ind w:firstLine="400" w:firstLineChars="2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≤</w:t>
            </w:r>
            <w:r>
              <w:rPr>
                <w:rFonts w:hint="default" w:ascii="Calibri" w:hAnsi="Calibri" w:cs="Calibri"/>
                <w:sz w:val="20"/>
                <w:szCs w:val="20"/>
                <w:lang w:val="en-US"/>
              </w:rPr>
              <w:t>50</w:t>
            </w:r>
          </w:p>
        </w:tc>
        <w:tc>
          <w:tcPr>
            <w:tcW w:w="1281" w:type="dxa"/>
            <w:vAlign w:val="top"/>
          </w:tcPr>
          <w:p w14:paraId="379D5A23">
            <w:pPr>
              <w:spacing w:line="480" w:lineRule="auto"/>
              <w:jc w:val="left"/>
              <w:rPr>
                <w:rFonts w:hint="eastAsia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sz w:val="22"/>
                <w:szCs w:val="22"/>
                <w:lang w:val="en-US" w:eastAsia="zh-CN"/>
              </w:rPr>
              <w:t>103 (45.6)</w:t>
            </w:r>
          </w:p>
        </w:tc>
        <w:tc>
          <w:tcPr>
            <w:tcW w:w="1413" w:type="dxa"/>
            <w:vAlign w:val="top"/>
          </w:tcPr>
          <w:p w14:paraId="0DDEB8CF">
            <w:pPr>
              <w:spacing w:line="480" w:lineRule="auto"/>
              <w:jc w:val="left"/>
              <w:rPr>
                <w:rFonts w:hint="eastAsia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sz w:val="22"/>
                <w:szCs w:val="22"/>
                <w:lang w:val="en-US" w:eastAsia="zh-CN"/>
              </w:rPr>
              <w:t>98 (43.4)</w:t>
            </w:r>
          </w:p>
        </w:tc>
        <w:tc>
          <w:tcPr>
            <w:tcW w:w="992" w:type="dxa"/>
            <w:vAlign w:val="top"/>
          </w:tcPr>
          <w:p w14:paraId="428654EA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5" w:type="dxa"/>
            <w:vAlign w:val="top"/>
          </w:tcPr>
          <w:p w14:paraId="03B4DBDA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6" w:type="dxa"/>
            <w:vAlign w:val="top"/>
          </w:tcPr>
          <w:p w14:paraId="1779E054">
            <w:pPr>
              <w:spacing w:line="480" w:lineRule="auto"/>
              <w:jc w:val="left"/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</w:pPr>
            <w:r>
              <w:rPr>
                <w:rFonts w:hint="eastAsia" w:ascii="Calibri" w:hAnsi="Calibri" w:eastAsia="宋体" w:cs="Calibri"/>
                <w:sz w:val="22"/>
                <w:szCs w:val="22"/>
              </w:rPr>
              <w:t>529 (52.7)</w:t>
            </w:r>
          </w:p>
        </w:tc>
        <w:tc>
          <w:tcPr>
            <w:tcW w:w="1456" w:type="dxa"/>
            <w:vAlign w:val="top"/>
          </w:tcPr>
          <w:p w14:paraId="4712CC43">
            <w:pPr>
              <w:spacing w:line="480" w:lineRule="auto"/>
              <w:jc w:val="left"/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</w:pPr>
            <w:r>
              <w:rPr>
                <w:rFonts w:hint="eastAsia" w:ascii="Calibri" w:hAnsi="Calibri" w:eastAsia="宋体" w:cs="Calibri"/>
                <w:sz w:val="22"/>
                <w:szCs w:val="22"/>
              </w:rPr>
              <w:t>525 (52.5)</w:t>
            </w:r>
          </w:p>
        </w:tc>
        <w:tc>
          <w:tcPr>
            <w:tcW w:w="957" w:type="dxa"/>
            <w:vAlign w:val="top"/>
          </w:tcPr>
          <w:p w14:paraId="4C29EAB5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6" w:type="dxa"/>
            <w:vAlign w:val="top"/>
          </w:tcPr>
          <w:p w14:paraId="22BB7E9B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14:paraId="63B02484">
        <w:tc>
          <w:tcPr>
            <w:tcW w:w="2102" w:type="dxa"/>
            <w:vAlign w:val="top"/>
          </w:tcPr>
          <w:p w14:paraId="0C3DE132">
            <w:pPr>
              <w:spacing w:line="480" w:lineRule="auto"/>
              <w:ind w:firstLine="400" w:firstLineChars="2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&gt;</w:t>
            </w:r>
            <w:r>
              <w:rPr>
                <w:rFonts w:hint="default" w:ascii="Calibri" w:hAnsi="Calibri" w:cs="Calibri"/>
                <w:sz w:val="20"/>
                <w:szCs w:val="20"/>
                <w:lang w:val="en-US"/>
              </w:rPr>
              <w:t>50</w:t>
            </w:r>
          </w:p>
        </w:tc>
        <w:tc>
          <w:tcPr>
            <w:tcW w:w="1281" w:type="dxa"/>
            <w:vAlign w:val="top"/>
          </w:tcPr>
          <w:p w14:paraId="438DC960">
            <w:pPr>
              <w:spacing w:line="480" w:lineRule="auto"/>
              <w:jc w:val="left"/>
              <w:rPr>
                <w:rFonts w:hint="eastAsia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sz w:val="22"/>
                <w:szCs w:val="22"/>
                <w:lang w:val="en-US" w:eastAsia="zh-CN"/>
              </w:rPr>
              <w:t>123 (54.4)</w:t>
            </w:r>
          </w:p>
        </w:tc>
        <w:tc>
          <w:tcPr>
            <w:tcW w:w="1413" w:type="dxa"/>
            <w:vAlign w:val="top"/>
          </w:tcPr>
          <w:p w14:paraId="59AA5BA1">
            <w:pPr>
              <w:spacing w:line="480" w:lineRule="auto"/>
              <w:jc w:val="left"/>
              <w:rPr>
                <w:rFonts w:hint="eastAsia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sz w:val="22"/>
                <w:szCs w:val="22"/>
                <w:lang w:val="en-US" w:eastAsia="zh-CN"/>
              </w:rPr>
              <w:t>128 (56.6)</w:t>
            </w:r>
          </w:p>
        </w:tc>
        <w:tc>
          <w:tcPr>
            <w:tcW w:w="992" w:type="dxa"/>
            <w:vAlign w:val="top"/>
          </w:tcPr>
          <w:p w14:paraId="6E88DDE2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5" w:type="dxa"/>
            <w:vAlign w:val="top"/>
          </w:tcPr>
          <w:p w14:paraId="367B265E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6" w:type="dxa"/>
            <w:vAlign w:val="top"/>
          </w:tcPr>
          <w:p w14:paraId="03F6B851">
            <w:pPr>
              <w:spacing w:line="480" w:lineRule="auto"/>
              <w:jc w:val="left"/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</w:pPr>
            <w:r>
              <w:rPr>
                <w:rFonts w:hint="eastAsia" w:ascii="Calibri" w:hAnsi="Calibri" w:eastAsia="宋体" w:cs="Calibri"/>
                <w:sz w:val="22"/>
                <w:szCs w:val="22"/>
              </w:rPr>
              <w:t>474 (47.3)</w:t>
            </w:r>
          </w:p>
        </w:tc>
        <w:tc>
          <w:tcPr>
            <w:tcW w:w="1456" w:type="dxa"/>
            <w:vAlign w:val="top"/>
          </w:tcPr>
          <w:p w14:paraId="071716AC">
            <w:pPr>
              <w:spacing w:line="480" w:lineRule="auto"/>
              <w:jc w:val="left"/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</w:pPr>
            <w:r>
              <w:rPr>
                <w:rFonts w:hint="eastAsia" w:ascii="Calibri" w:hAnsi="Calibri" w:eastAsia="宋体" w:cs="Calibri"/>
                <w:sz w:val="22"/>
                <w:szCs w:val="22"/>
              </w:rPr>
              <w:t>475 (47.5)</w:t>
            </w:r>
          </w:p>
        </w:tc>
        <w:tc>
          <w:tcPr>
            <w:tcW w:w="957" w:type="dxa"/>
            <w:vAlign w:val="top"/>
          </w:tcPr>
          <w:p w14:paraId="6003D354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6" w:type="dxa"/>
            <w:vAlign w:val="top"/>
          </w:tcPr>
          <w:p w14:paraId="0AC77701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14:paraId="1718667A">
        <w:tc>
          <w:tcPr>
            <w:tcW w:w="2102" w:type="dxa"/>
            <w:vAlign w:val="top"/>
          </w:tcPr>
          <w:p w14:paraId="6107EC0F">
            <w:pPr>
              <w:spacing w:line="480" w:lineRule="auto"/>
              <w:rPr>
                <w:rFonts w:ascii="Calibri" w:hAnsi="Calibri" w:eastAsia="宋体" w:cs="Calibri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sz w:val="22"/>
                <w:szCs w:val="22"/>
                <w:lang w:val="en-US"/>
              </w:rPr>
              <w:t>M</w:t>
            </w:r>
            <w:r>
              <w:rPr>
                <w:rFonts w:hint="eastAsia" w:ascii="Calibri" w:hAnsi="Calibri" w:eastAsia="宋体" w:cs="Calibri"/>
                <w:sz w:val="22"/>
                <w:szCs w:val="22"/>
              </w:rPr>
              <w:t>icrovascular invasion</w:t>
            </w:r>
            <w:r>
              <w:rPr>
                <w:rFonts w:ascii="Calibri" w:hAnsi="Calibri" w:eastAsia="宋体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宋体" w:cs="Calibri"/>
                <w:sz w:val="22"/>
                <w:szCs w:val="22"/>
              </w:rPr>
              <w:t>(N, %</w:t>
            </w:r>
            <w:r>
              <w:rPr>
                <w:rFonts w:ascii="Calibri" w:hAnsi="Calibri" w:eastAsia="宋体" w:cs="Calibri"/>
                <w:sz w:val="22"/>
                <w:szCs w:val="22"/>
              </w:rPr>
              <w:t>)</w:t>
            </w:r>
          </w:p>
        </w:tc>
        <w:tc>
          <w:tcPr>
            <w:tcW w:w="1281" w:type="dxa"/>
          </w:tcPr>
          <w:p w14:paraId="0747DA4A">
            <w:pPr>
              <w:spacing w:line="480" w:lineRule="auto"/>
              <w:jc w:val="left"/>
              <w:rPr>
                <w:rFonts w:hint="eastAsia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413" w:type="dxa"/>
          </w:tcPr>
          <w:p w14:paraId="0C941FED">
            <w:pPr>
              <w:spacing w:line="480" w:lineRule="auto"/>
              <w:jc w:val="left"/>
              <w:rPr>
                <w:rFonts w:hint="eastAsia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992" w:type="dxa"/>
          </w:tcPr>
          <w:p w14:paraId="3CED84EF">
            <w:pPr>
              <w:spacing w:line="480" w:lineRule="auto"/>
              <w:jc w:val="left"/>
              <w:rPr>
                <w:rFonts w:hint="default" w:ascii="Calibri" w:hAnsi="Calibri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0.935</w:t>
            </w:r>
          </w:p>
        </w:tc>
        <w:tc>
          <w:tcPr>
            <w:tcW w:w="805" w:type="dxa"/>
          </w:tcPr>
          <w:p w14:paraId="6C295500">
            <w:pPr>
              <w:spacing w:line="480" w:lineRule="auto"/>
              <w:jc w:val="left"/>
              <w:rPr>
                <w:rFonts w:hint="default" w:ascii="Calibri" w:hAnsi="Calibri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0.035</w:t>
            </w:r>
          </w:p>
        </w:tc>
        <w:tc>
          <w:tcPr>
            <w:tcW w:w="1326" w:type="dxa"/>
          </w:tcPr>
          <w:p w14:paraId="7A12D6C0">
            <w:pPr>
              <w:spacing w:line="480" w:lineRule="auto"/>
              <w:jc w:val="left"/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</w:pPr>
          </w:p>
        </w:tc>
        <w:tc>
          <w:tcPr>
            <w:tcW w:w="1456" w:type="dxa"/>
          </w:tcPr>
          <w:p w14:paraId="1C864074">
            <w:pPr>
              <w:spacing w:line="480" w:lineRule="auto"/>
              <w:jc w:val="left"/>
              <w:rPr>
                <w:rFonts w:hint="eastAsia" w:ascii="Calibri" w:hAnsi="Calibri" w:eastAsia="DengXian" w:cs="Calibri"/>
                <w:color w:val="000000"/>
                <w:sz w:val="22"/>
                <w:szCs w:val="22"/>
              </w:rPr>
            </w:pPr>
          </w:p>
        </w:tc>
        <w:tc>
          <w:tcPr>
            <w:tcW w:w="957" w:type="dxa"/>
          </w:tcPr>
          <w:p w14:paraId="34E89A72">
            <w:pPr>
              <w:spacing w:line="480" w:lineRule="auto"/>
              <w:jc w:val="left"/>
              <w:rPr>
                <w:rFonts w:hint="default" w:ascii="Calibri" w:hAnsi="Calibri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0.864</w:t>
            </w:r>
          </w:p>
        </w:tc>
        <w:tc>
          <w:tcPr>
            <w:tcW w:w="956" w:type="dxa"/>
          </w:tcPr>
          <w:p w14:paraId="46D1E6F4">
            <w:pPr>
              <w:spacing w:line="480" w:lineRule="auto"/>
              <w:jc w:val="left"/>
              <w:rPr>
                <w:rFonts w:hint="default" w:ascii="Calibri" w:hAnsi="Calibri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0.042</w:t>
            </w:r>
          </w:p>
        </w:tc>
      </w:tr>
      <w:tr w14:paraId="754D0ABB">
        <w:tc>
          <w:tcPr>
            <w:tcW w:w="2102" w:type="dxa"/>
            <w:vAlign w:val="top"/>
          </w:tcPr>
          <w:p w14:paraId="225B21DF">
            <w:pPr>
              <w:spacing w:line="480" w:lineRule="auto"/>
              <w:ind w:firstLine="400" w:firstLineChars="2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absence</w:t>
            </w:r>
          </w:p>
        </w:tc>
        <w:tc>
          <w:tcPr>
            <w:tcW w:w="1281" w:type="dxa"/>
          </w:tcPr>
          <w:p w14:paraId="59567EE0">
            <w:pPr>
              <w:spacing w:line="480" w:lineRule="auto"/>
              <w:jc w:val="left"/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  <w:t>159 (70.4)</w:t>
            </w:r>
          </w:p>
        </w:tc>
        <w:tc>
          <w:tcPr>
            <w:tcW w:w="1413" w:type="dxa"/>
          </w:tcPr>
          <w:p w14:paraId="27005076">
            <w:pPr>
              <w:spacing w:line="480" w:lineRule="auto"/>
              <w:jc w:val="left"/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  <w:t>166 (70.8)</w:t>
            </w:r>
          </w:p>
        </w:tc>
        <w:tc>
          <w:tcPr>
            <w:tcW w:w="992" w:type="dxa"/>
          </w:tcPr>
          <w:p w14:paraId="1C5D624F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5" w:type="dxa"/>
          </w:tcPr>
          <w:p w14:paraId="27C1BAEA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6" w:type="dxa"/>
          </w:tcPr>
          <w:p w14:paraId="3657D434">
            <w:pPr>
              <w:spacing w:line="480" w:lineRule="auto"/>
              <w:jc w:val="left"/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  <w:t>742 (73.9</w:t>
            </w:r>
            <w:bookmarkStart w:id="0" w:name="_GoBack"/>
            <w:bookmarkEnd w:id="0"/>
            <w:r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1456" w:type="dxa"/>
          </w:tcPr>
          <w:p w14:paraId="3BF84640">
            <w:pPr>
              <w:spacing w:line="480" w:lineRule="auto"/>
              <w:jc w:val="left"/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  <w:t>473 (47.3)</w:t>
            </w:r>
          </w:p>
        </w:tc>
        <w:tc>
          <w:tcPr>
            <w:tcW w:w="957" w:type="dxa"/>
          </w:tcPr>
          <w:p w14:paraId="4E87BEDB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6" w:type="dxa"/>
          </w:tcPr>
          <w:p w14:paraId="2B0EBC23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14:paraId="2351252A">
        <w:tc>
          <w:tcPr>
            <w:tcW w:w="2102" w:type="dxa"/>
            <w:vAlign w:val="top"/>
          </w:tcPr>
          <w:p w14:paraId="09D01FE1">
            <w:pPr>
              <w:spacing w:line="480" w:lineRule="auto"/>
              <w:ind w:firstLine="400" w:firstLineChars="2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presence</w:t>
            </w:r>
          </w:p>
        </w:tc>
        <w:tc>
          <w:tcPr>
            <w:tcW w:w="1281" w:type="dxa"/>
          </w:tcPr>
          <w:p w14:paraId="379DA30D">
            <w:pPr>
              <w:spacing w:line="480" w:lineRule="auto"/>
              <w:jc w:val="left"/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  <w:t>67 (29.6)</w:t>
            </w:r>
          </w:p>
        </w:tc>
        <w:tc>
          <w:tcPr>
            <w:tcW w:w="1413" w:type="dxa"/>
          </w:tcPr>
          <w:p w14:paraId="001675F5">
            <w:pPr>
              <w:spacing w:line="480" w:lineRule="auto"/>
              <w:jc w:val="left"/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  <w:t>66 (29.2)</w:t>
            </w:r>
          </w:p>
        </w:tc>
        <w:tc>
          <w:tcPr>
            <w:tcW w:w="992" w:type="dxa"/>
          </w:tcPr>
          <w:p w14:paraId="5DC94C63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5" w:type="dxa"/>
          </w:tcPr>
          <w:p w14:paraId="12D51E12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6" w:type="dxa"/>
          </w:tcPr>
          <w:p w14:paraId="4187290A">
            <w:pPr>
              <w:spacing w:line="480" w:lineRule="auto"/>
              <w:jc w:val="left"/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  <w:t>261 (26.1)</w:t>
            </w:r>
          </w:p>
        </w:tc>
        <w:tc>
          <w:tcPr>
            <w:tcW w:w="1456" w:type="dxa"/>
          </w:tcPr>
          <w:p w14:paraId="52EA752B">
            <w:pPr>
              <w:spacing w:line="480" w:lineRule="auto"/>
              <w:jc w:val="left"/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/>
              </w:rPr>
              <w:t>527 (52.7)</w:t>
            </w:r>
          </w:p>
        </w:tc>
        <w:tc>
          <w:tcPr>
            <w:tcW w:w="957" w:type="dxa"/>
          </w:tcPr>
          <w:p w14:paraId="7F8F596B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6" w:type="dxa"/>
          </w:tcPr>
          <w:p w14:paraId="279DB28F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14:paraId="36FB75E6">
        <w:tc>
          <w:tcPr>
            <w:tcW w:w="2102" w:type="dxa"/>
            <w:vAlign w:val="top"/>
          </w:tcPr>
          <w:p w14:paraId="17384478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sz w:val="22"/>
                <w:szCs w:val="22"/>
                <w:lang w:val="en-US"/>
              </w:rPr>
              <w:t>Satellite lesions</w:t>
            </w:r>
            <w:r>
              <w:rPr>
                <w:rFonts w:hint="default" w:ascii="Calibri" w:hAnsi="Calibri" w:eastAsia="宋体" w:cs="Calibri"/>
                <w:sz w:val="22"/>
                <w:szCs w:val="22"/>
                <w:lang w:val="en-US"/>
              </w:rPr>
              <w:t xml:space="preserve"> (N, %)</w:t>
            </w:r>
          </w:p>
        </w:tc>
        <w:tc>
          <w:tcPr>
            <w:tcW w:w="1281" w:type="dxa"/>
          </w:tcPr>
          <w:p w14:paraId="6CADF22F">
            <w:pPr>
              <w:spacing w:line="480" w:lineRule="auto"/>
              <w:jc w:val="left"/>
              <w:rPr>
                <w:rFonts w:ascii="Calibri" w:hAnsi="Calibri" w:eastAsia="宋体" w:cs="Calibri"/>
                <w:sz w:val="22"/>
                <w:szCs w:val="22"/>
              </w:rPr>
            </w:pPr>
          </w:p>
        </w:tc>
        <w:tc>
          <w:tcPr>
            <w:tcW w:w="1413" w:type="dxa"/>
          </w:tcPr>
          <w:p w14:paraId="52878A8A">
            <w:pPr>
              <w:spacing w:line="480" w:lineRule="auto"/>
              <w:jc w:val="left"/>
              <w:rPr>
                <w:rFonts w:ascii="Calibri" w:hAnsi="Calibri" w:eastAsia="宋体" w:cs="Calibri"/>
                <w:sz w:val="22"/>
                <w:szCs w:val="22"/>
              </w:rPr>
            </w:pPr>
          </w:p>
        </w:tc>
        <w:tc>
          <w:tcPr>
            <w:tcW w:w="992" w:type="dxa"/>
          </w:tcPr>
          <w:p w14:paraId="74EAD317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0.837</w:t>
            </w:r>
          </w:p>
        </w:tc>
        <w:tc>
          <w:tcPr>
            <w:tcW w:w="805" w:type="dxa"/>
          </w:tcPr>
          <w:p w14:paraId="6D98C2B8">
            <w:pPr>
              <w:spacing w:line="480" w:lineRule="auto"/>
              <w:jc w:val="left"/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0.029</w:t>
            </w:r>
          </w:p>
        </w:tc>
        <w:tc>
          <w:tcPr>
            <w:tcW w:w="1326" w:type="dxa"/>
          </w:tcPr>
          <w:p w14:paraId="737895DD">
            <w:pPr>
              <w:spacing w:line="480" w:lineRule="auto"/>
              <w:jc w:val="left"/>
              <w:rPr>
                <w:rFonts w:ascii="Calibri" w:hAnsi="Calibri" w:eastAsia="宋体" w:cs="Calibri"/>
                <w:sz w:val="22"/>
                <w:szCs w:val="22"/>
              </w:rPr>
            </w:pPr>
          </w:p>
        </w:tc>
        <w:tc>
          <w:tcPr>
            <w:tcW w:w="1456" w:type="dxa"/>
          </w:tcPr>
          <w:p w14:paraId="167076FD">
            <w:pPr>
              <w:spacing w:line="480" w:lineRule="auto"/>
              <w:jc w:val="left"/>
              <w:rPr>
                <w:rFonts w:ascii="Calibri" w:hAnsi="Calibri" w:eastAsia="宋体" w:cs="Calibri"/>
                <w:sz w:val="22"/>
                <w:szCs w:val="22"/>
              </w:rPr>
            </w:pPr>
          </w:p>
        </w:tc>
        <w:tc>
          <w:tcPr>
            <w:tcW w:w="957" w:type="dxa"/>
          </w:tcPr>
          <w:p w14:paraId="62CEBD18">
            <w:pPr>
              <w:spacing w:line="480" w:lineRule="auto"/>
              <w:jc w:val="left"/>
              <w:rPr>
                <w:rFonts w:hint="default" w:ascii="Calibri" w:hAnsi="Calibri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0.690</w:t>
            </w:r>
          </w:p>
        </w:tc>
        <w:tc>
          <w:tcPr>
            <w:tcW w:w="956" w:type="dxa"/>
          </w:tcPr>
          <w:p w14:paraId="2990D89B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/>
              </w:rPr>
              <w:t>0.030</w:t>
            </w:r>
          </w:p>
        </w:tc>
      </w:tr>
      <w:tr w14:paraId="7681D3CB">
        <w:tc>
          <w:tcPr>
            <w:tcW w:w="2102" w:type="dxa"/>
            <w:vAlign w:val="top"/>
          </w:tcPr>
          <w:p w14:paraId="73C558AD">
            <w:pPr>
              <w:spacing w:line="480" w:lineRule="auto"/>
              <w:ind w:firstLine="400" w:firstLineChars="2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absence</w:t>
            </w:r>
          </w:p>
        </w:tc>
        <w:tc>
          <w:tcPr>
            <w:tcW w:w="1281" w:type="dxa"/>
          </w:tcPr>
          <w:p w14:paraId="43648ABF">
            <w:pPr>
              <w:spacing w:line="480" w:lineRule="auto"/>
              <w:jc w:val="left"/>
              <w:rPr>
                <w:rFonts w:hint="default" w:ascii="Calibri" w:hAnsi="Calibri" w:eastAsia="宋体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eastAsia="DengXian" w:cs="Calibri"/>
                <w:color w:val="000000"/>
                <w:sz w:val="22"/>
                <w:szCs w:val="22"/>
                <w:lang w:val="en-US" w:eastAsia="zh-CN"/>
              </w:rPr>
              <w:t>166 (70.8)</w:t>
            </w:r>
          </w:p>
        </w:tc>
        <w:tc>
          <w:tcPr>
            <w:tcW w:w="1413" w:type="dxa"/>
          </w:tcPr>
          <w:p w14:paraId="7BC09490">
            <w:pPr>
              <w:spacing w:line="480" w:lineRule="auto"/>
              <w:jc w:val="left"/>
              <w:rPr>
                <w:rFonts w:hint="default" w:ascii="Calibri" w:hAnsi="Calibri" w:eastAsia="宋体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sz w:val="22"/>
                <w:szCs w:val="22"/>
                <w:lang w:val="en-US" w:eastAsia="zh-CN"/>
              </w:rPr>
              <w:t>157 (69.5)</w:t>
            </w:r>
          </w:p>
        </w:tc>
        <w:tc>
          <w:tcPr>
            <w:tcW w:w="992" w:type="dxa"/>
          </w:tcPr>
          <w:p w14:paraId="393F7E56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5" w:type="dxa"/>
          </w:tcPr>
          <w:p w14:paraId="47096CD6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6" w:type="dxa"/>
          </w:tcPr>
          <w:p w14:paraId="3F3DAB36">
            <w:pPr>
              <w:spacing w:line="480" w:lineRule="auto"/>
              <w:jc w:val="left"/>
              <w:rPr>
                <w:rFonts w:hint="default" w:ascii="Calibri" w:hAnsi="Calibri" w:eastAsia="宋体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eastAsia="宋体" w:cs="Calibri"/>
                <w:sz w:val="22"/>
                <w:szCs w:val="22"/>
                <w:lang w:val="en-US"/>
              </w:rPr>
              <w:t>733 (73.0)</w:t>
            </w:r>
          </w:p>
        </w:tc>
        <w:tc>
          <w:tcPr>
            <w:tcW w:w="1456" w:type="dxa"/>
          </w:tcPr>
          <w:p w14:paraId="60E85AE2">
            <w:pPr>
              <w:spacing w:line="480" w:lineRule="auto"/>
              <w:jc w:val="left"/>
              <w:rPr>
                <w:rFonts w:hint="default" w:ascii="Calibri" w:hAnsi="Calibri" w:eastAsia="宋体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eastAsia="宋体" w:cs="Calibri"/>
                <w:sz w:val="22"/>
                <w:szCs w:val="22"/>
                <w:lang w:val="en-US"/>
              </w:rPr>
              <w:t>717 (71.7)</w:t>
            </w:r>
          </w:p>
        </w:tc>
        <w:tc>
          <w:tcPr>
            <w:tcW w:w="957" w:type="dxa"/>
          </w:tcPr>
          <w:p w14:paraId="416CAE7C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6" w:type="dxa"/>
          </w:tcPr>
          <w:p w14:paraId="402EE416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14:paraId="28E69D1D">
        <w:tc>
          <w:tcPr>
            <w:tcW w:w="2102" w:type="dxa"/>
            <w:vAlign w:val="top"/>
          </w:tcPr>
          <w:p w14:paraId="7BD5E5A0">
            <w:pPr>
              <w:spacing w:line="480" w:lineRule="auto"/>
              <w:ind w:firstLine="400" w:firstLineChars="2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presence</w:t>
            </w:r>
          </w:p>
        </w:tc>
        <w:tc>
          <w:tcPr>
            <w:tcW w:w="1281" w:type="dxa"/>
          </w:tcPr>
          <w:p w14:paraId="4DDA6D82">
            <w:pPr>
              <w:spacing w:line="480" w:lineRule="auto"/>
              <w:jc w:val="left"/>
              <w:rPr>
                <w:rFonts w:hint="default" w:ascii="Calibri" w:hAnsi="Calibri" w:eastAsia="宋体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sz w:val="22"/>
                <w:szCs w:val="22"/>
                <w:lang w:val="en-US" w:eastAsia="zh-CN"/>
              </w:rPr>
              <w:t>66 (29.2)</w:t>
            </w:r>
          </w:p>
        </w:tc>
        <w:tc>
          <w:tcPr>
            <w:tcW w:w="1413" w:type="dxa"/>
          </w:tcPr>
          <w:p w14:paraId="5AF70BC5">
            <w:pPr>
              <w:spacing w:line="480" w:lineRule="auto"/>
              <w:jc w:val="left"/>
              <w:rPr>
                <w:rFonts w:hint="default" w:ascii="Calibri" w:hAnsi="Calibri" w:eastAsia="宋体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sz w:val="22"/>
                <w:szCs w:val="22"/>
                <w:lang w:val="en-US" w:eastAsia="zh-CN"/>
              </w:rPr>
              <w:t>69 (30.5)</w:t>
            </w:r>
          </w:p>
        </w:tc>
        <w:tc>
          <w:tcPr>
            <w:tcW w:w="992" w:type="dxa"/>
          </w:tcPr>
          <w:p w14:paraId="25AAC1E8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5" w:type="dxa"/>
          </w:tcPr>
          <w:p w14:paraId="09DF2FE6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6" w:type="dxa"/>
          </w:tcPr>
          <w:p w14:paraId="37D8929F">
            <w:pPr>
              <w:spacing w:line="480" w:lineRule="auto"/>
              <w:jc w:val="left"/>
              <w:rPr>
                <w:rFonts w:hint="default" w:ascii="Calibri" w:hAnsi="Calibri" w:eastAsia="宋体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eastAsia="宋体" w:cs="Calibri"/>
                <w:sz w:val="22"/>
                <w:szCs w:val="22"/>
                <w:lang w:val="en-US"/>
              </w:rPr>
              <w:t>270 (27.0)</w:t>
            </w:r>
          </w:p>
        </w:tc>
        <w:tc>
          <w:tcPr>
            <w:tcW w:w="1456" w:type="dxa"/>
          </w:tcPr>
          <w:p w14:paraId="19277595">
            <w:pPr>
              <w:spacing w:line="480" w:lineRule="auto"/>
              <w:jc w:val="left"/>
              <w:rPr>
                <w:rFonts w:hint="default" w:ascii="Calibri" w:hAnsi="Calibri" w:eastAsia="宋体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eastAsia="宋体" w:cs="Calibri"/>
                <w:sz w:val="22"/>
                <w:szCs w:val="22"/>
                <w:lang w:val="en-US"/>
              </w:rPr>
              <w:t>283 (28.3)</w:t>
            </w:r>
          </w:p>
        </w:tc>
        <w:tc>
          <w:tcPr>
            <w:tcW w:w="957" w:type="dxa"/>
          </w:tcPr>
          <w:p w14:paraId="5084A3D2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6" w:type="dxa"/>
          </w:tcPr>
          <w:p w14:paraId="3B9BEB61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14:paraId="4B6B038F">
        <w:tc>
          <w:tcPr>
            <w:tcW w:w="2102" w:type="dxa"/>
            <w:vAlign w:val="top"/>
          </w:tcPr>
          <w:p w14:paraId="3EF04A06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sz w:val="22"/>
                <w:szCs w:val="22"/>
                <w:lang w:val="en-US"/>
              </w:rPr>
              <w:t>T</w:t>
            </w:r>
            <w:r>
              <w:rPr>
                <w:rFonts w:hint="eastAsia" w:ascii="Calibri" w:hAnsi="Calibri" w:eastAsia="宋体" w:cs="Calibri"/>
                <w:sz w:val="22"/>
                <w:szCs w:val="22"/>
                <w:lang w:val="en-US"/>
              </w:rPr>
              <w:t>umor differentiation (N, %)</w:t>
            </w:r>
          </w:p>
        </w:tc>
        <w:tc>
          <w:tcPr>
            <w:tcW w:w="1281" w:type="dxa"/>
          </w:tcPr>
          <w:p w14:paraId="2DF4AC17">
            <w:pPr>
              <w:spacing w:line="480" w:lineRule="auto"/>
              <w:jc w:val="left"/>
              <w:rPr>
                <w:rFonts w:hint="default" w:ascii="Calibri" w:hAnsi="Calibri" w:eastAsia="宋体" w:cs="Calibri"/>
                <w:sz w:val="22"/>
                <w:szCs w:val="22"/>
                <w:lang w:val="en-US" w:eastAsia="zh-CN"/>
              </w:rPr>
            </w:pPr>
          </w:p>
        </w:tc>
        <w:tc>
          <w:tcPr>
            <w:tcW w:w="1413" w:type="dxa"/>
          </w:tcPr>
          <w:p w14:paraId="78CA4DFB">
            <w:pPr>
              <w:spacing w:line="480" w:lineRule="auto"/>
              <w:jc w:val="left"/>
              <w:rPr>
                <w:rFonts w:hint="default" w:ascii="Calibri" w:hAnsi="Calibri" w:eastAsia="宋体" w:cs="Calibri"/>
                <w:sz w:val="22"/>
                <w:szCs w:val="22"/>
                <w:lang w:val="en-US" w:eastAsia="zh-CN"/>
              </w:rPr>
            </w:pPr>
          </w:p>
        </w:tc>
        <w:tc>
          <w:tcPr>
            <w:tcW w:w="992" w:type="dxa"/>
          </w:tcPr>
          <w:p w14:paraId="2DD5215A">
            <w:pPr>
              <w:spacing w:line="480" w:lineRule="auto"/>
              <w:jc w:val="left"/>
              <w:rPr>
                <w:rFonts w:hint="default" w:ascii="Calibri" w:hAnsi="Calibri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&lt;0.001</w:t>
            </w:r>
          </w:p>
        </w:tc>
        <w:tc>
          <w:tcPr>
            <w:tcW w:w="805" w:type="dxa"/>
          </w:tcPr>
          <w:p w14:paraId="5495A463">
            <w:pPr>
              <w:spacing w:line="480" w:lineRule="auto"/>
              <w:jc w:val="left"/>
              <w:rPr>
                <w:rFonts w:hint="default" w:ascii="Calibri" w:hAnsi="Calibri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0.383</w:t>
            </w:r>
          </w:p>
        </w:tc>
        <w:tc>
          <w:tcPr>
            <w:tcW w:w="1326" w:type="dxa"/>
          </w:tcPr>
          <w:p w14:paraId="1D98CDB5">
            <w:pPr>
              <w:spacing w:line="480" w:lineRule="auto"/>
              <w:jc w:val="left"/>
              <w:rPr>
                <w:rFonts w:ascii="Calibri" w:hAnsi="Calibri" w:eastAsia="宋体" w:cs="Calibri"/>
                <w:sz w:val="22"/>
                <w:szCs w:val="22"/>
              </w:rPr>
            </w:pPr>
          </w:p>
        </w:tc>
        <w:tc>
          <w:tcPr>
            <w:tcW w:w="1456" w:type="dxa"/>
          </w:tcPr>
          <w:p w14:paraId="16F31EB1">
            <w:pPr>
              <w:spacing w:line="480" w:lineRule="auto"/>
              <w:jc w:val="left"/>
              <w:rPr>
                <w:rFonts w:ascii="Calibri" w:hAnsi="Calibri" w:eastAsia="宋体" w:cs="Calibri"/>
                <w:sz w:val="22"/>
                <w:szCs w:val="22"/>
              </w:rPr>
            </w:pPr>
          </w:p>
        </w:tc>
        <w:tc>
          <w:tcPr>
            <w:tcW w:w="957" w:type="dxa"/>
            <w:vAlign w:val="top"/>
          </w:tcPr>
          <w:p w14:paraId="25D1276F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&lt;0.001</w:t>
            </w:r>
          </w:p>
        </w:tc>
        <w:tc>
          <w:tcPr>
            <w:tcW w:w="956" w:type="dxa"/>
            <w:vAlign w:val="top"/>
          </w:tcPr>
          <w:p w14:paraId="09548711">
            <w:pPr>
              <w:spacing w:line="480" w:lineRule="auto"/>
              <w:jc w:val="left"/>
              <w:rPr>
                <w:rFonts w:hint="default" w:ascii="Calibri" w:hAnsi="Calibri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0.392</w:t>
            </w:r>
          </w:p>
        </w:tc>
      </w:tr>
      <w:tr w14:paraId="60923A2B">
        <w:tc>
          <w:tcPr>
            <w:tcW w:w="2102" w:type="dxa"/>
            <w:vAlign w:val="top"/>
          </w:tcPr>
          <w:p w14:paraId="54FB6164">
            <w:pPr>
              <w:spacing w:line="480" w:lineRule="auto"/>
              <w:ind w:firstLine="400" w:firstLineChars="2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hint="eastAsia" w:ascii="Calibri" w:hAnsi="Calibri" w:cs="Calibri"/>
                <w:sz w:val="20"/>
                <w:szCs w:val="20"/>
              </w:rPr>
              <w:t>Moderately to well</w:t>
            </w:r>
          </w:p>
        </w:tc>
        <w:tc>
          <w:tcPr>
            <w:tcW w:w="1281" w:type="dxa"/>
          </w:tcPr>
          <w:p w14:paraId="213CAAB6">
            <w:pPr>
              <w:spacing w:line="480" w:lineRule="auto"/>
              <w:jc w:val="left"/>
              <w:rPr>
                <w:rFonts w:hint="default" w:ascii="Calibri" w:hAnsi="Calibri" w:eastAsia="宋体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sz w:val="22"/>
                <w:szCs w:val="22"/>
                <w:lang w:val="en-US" w:eastAsia="zh-CN"/>
              </w:rPr>
              <w:t>152 (67.3)</w:t>
            </w:r>
          </w:p>
        </w:tc>
        <w:tc>
          <w:tcPr>
            <w:tcW w:w="1413" w:type="dxa"/>
          </w:tcPr>
          <w:p w14:paraId="5A88D884">
            <w:pPr>
              <w:spacing w:line="480" w:lineRule="auto"/>
              <w:jc w:val="left"/>
              <w:rPr>
                <w:rFonts w:hint="default" w:ascii="Calibri" w:hAnsi="Calibri" w:eastAsia="宋体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sz w:val="22"/>
                <w:szCs w:val="22"/>
                <w:lang w:val="en-US" w:eastAsia="zh-CN"/>
              </w:rPr>
              <w:t>110 (48.7)</w:t>
            </w:r>
          </w:p>
        </w:tc>
        <w:tc>
          <w:tcPr>
            <w:tcW w:w="992" w:type="dxa"/>
          </w:tcPr>
          <w:p w14:paraId="7554ABBB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5" w:type="dxa"/>
          </w:tcPr>
          <w:p w14:paraId="1E80B8FB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6" w:type="dxa"/>
          </w:tcPr>
          <w:p w14:paraId="21B9D3F5">
            <w:pPr>
              <w:spacing w:line="480" w:lineRule="auto"/>
              <w:jc w:val="left"/>
              <w:rPr>
                <w:rFonts w:hint="default" w:ascii="Calibri" w:hAnsi="Calibri" w:eastAsia="宋体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eastAsia="宋体" w:cs="Calibri"/>
                <w:sz w:val="22"/>
                <w:szCs w:val="22"/>
                <w:lang w:val="en-US"/>
              </w:rPr>
              <w:t>691 (68.9)</w:t>
            </w:r>
          </w:p>
        </w:tc>
        <w:tc>
          <w:tcPr>
            <w:tcW w:w="1456" w:type="dxa"/>
          </w:tcPr>
          <w:p w14:paraId="6A104DAF">
            <w:pPr>
              <w:spacing w:line="480" w:lineRule="auto"/>
              <w:jc w:val="left"/>
              <w:rPr>
                <w:rFonts w:hint="default" w:ascii="Calibri" w:hAnsi="Calibri" w:eastAsia="宋体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eastAsia="宋体" w:cs="Calibri"/>
                <w:sz w:val="22"/>
                <w:szCs w:val="22"/>
                <w:lang w:val="en-US"/>
              </w:rPr>
              <w:t>500 (50.0)</w:t>
            </w:r>
          </w:p>
        </w:tc>
        <w:tc>
          <w:tcPr>
            <w:tcW w:w="957" w:type="dxa"/>
          </w:tcPr>
          <w:p w14:paraId="79DA7203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6" w:type="dxa"/>
          </w:tcPr>
          <w:p w14:paraId="61EEB90E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14:paraId="1C6E43EB">
        <w:tc>
          <w:tcPr>
            <w:tcW w:w="2102" w:type="dxa"/>
            <w:vAlign w:val="top"/>
          </w:tcPr>
          <w:p w14:paraId="44F49DAC">
            <w:pPr>
              <w:spacing w:line="480" w:lineRule="auto"/>
              <w:ind w:firstLine="400" w:firstLineChars="2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hint="eastAsia" w:ascii="Calibri" w:hAnsi="Calibri" w:cs="Calibri"/>
                <w:sz w:val="20"/>
                <w:szCs w:val="20"/>
              </w:rPr>
              <w:t>poorly</w:t>
            </w:r>
          </w:p>
        </w:tc>
        <w:tc>
          <w:tcPr>
            <w:tcW w:w="1281" w:type="dxa"/>
          </w:tcPr>
          <w:p w14:paraId="3EEB2693">
            <w:pPr>
              <w:spacing w:line="480" w:lineRule="auto"/>
              <w:jc w:val="left"/>
              <w:rPr>
                <w:rFonts w:hint="default" w:ascii="Calibri" w:hAnsi="Calibri" w:eastAsia="宋体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sz w:val="22"/>
                <w:szCs w:val="22"/>
                <w:lang w:val="en-US" w:eastAsia="zh-CN"/>
              </w:rPr>
              <w:t>74 (32.7)</w:t>
            </w:r>
          </w:p>
        </w:tc>
        <w:tc>
          <w:tcPr>
            <w:tcW w:w="1413" w:type="dxa"/>
          </w:tcPr>
          <w:p w14:paraId="7477DB7A">
            <w:pPr>
              <w:spacing w:line="480" w:lineRule="auto"/>
              <w:jc w:val="left"/>
              <w:rPr>
                <w:rFonts w:hint="default" w:ascii="Calibri" w:hAnsi="Calibri" w:eastAsia="宋体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sz w:val="22"/>
                <w:szCs w:val="22"/>
                <w:lang w:val="en-US" w:eastAsia="zh-CN"/>
              </w:rPr>
              <w:t>116 (51.3)</w:t>
            </w:r>
          </w:p>
        </w:tc>
        <w:tc>
          <w:tcPr>
            <w:tcW w:w="992" w:type="dxa"/>
          </w:tcPr>
          <w:p w14:paraId="0CF60800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5" w:type="dxa"/>
          </w:tcPr>
          <w:p w14:paraId="30015BA6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6" w:type="dxa"/>
          </w:tcPr>
          <w:p w14:paraId="2D3A5264">
            <w:pPr>
              <w:spacing w:line="480" w:lineRule="auto"/>
              <w:jc w:val="left"/>
              <w:rPr>
                <w:rFonts w:hint="default" w:ascii="Calibri" w:hAnsi="Calibri" w:eastAsia="宋体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eastAsia="宋体" w:cs="Calibri"/>
                <w:sz w:val="22"/>
                <w:szCs w:val="22"/>
                <w:lang w:val="en-US"/>
              </w:rPr>
              <w:t>312 (31.1)</w:t>
            </w:r>
          </w:p>
        </w:tc>
        <w:tc>
          <w:tcPr>
            <w:tcW w:w="1456" w:type="dxa"/>
          </w:tcPr>
          <w:p w14:paraId="3974B44D">
            <w:pPr>
              <w:spacing w:line="480" w:lineRule="auto"/>
              <w:jc w:val="left"/>
              <w:rPr>
                <w:rFonts w:hint="default" w:ascii="Calibri" w:hAnsi="Calibri" w:eastAsia="宋体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eastAsia="宋体" w:cs="Calibri"/>
                <w:sz w:val="22"/>
                <w:szCs w:val="22"/>
                <w:lang w:val="en-US"/>
              </w:rPr>
              <w:t>500 (50.0)</w:t>
            </w:r>
          </w:p>
        </w:tc>
        <w:tc>
          <w:tcPr>
            <w:tcW w:w="957" w:type="dxa"/>
          </w:tcPr>
          <w:p w14:paraId="2E65DD6D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6" w:type="dxa"/>
          </w:tcPr>
          <w:p w14:paraId="41AF79AB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14:paraId="6ABB4B61">
        <w:tc>
          <w:tcPr>
            <w:tcW w:w="2102" w:type="dxa"/>
            <w:vAlign w:val="top"/>
          </w:tcPr>
          <w:p w14:paraId="25426D67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sz w:val="22"/>
                <w:szCs w:val="22"/>
                <w:lang w:val="en-US"/>
              </w:rPr>
              <w:t>I</w:t>
            </w:r>
            <w:r>
              <w:rPr>
                <w:rFonts w:hint="eastAsia" w:ascii="Calibri" w:hAnsi="Calibri" w:eastAsia="宋体" w:cs="Calibri"/>
                <w:sz w:val="22"/>
                <w:szCs w:val="22"/>
                <w:lang w:val="en-US"/>
              </w:rPr>
              <w:t>ntratumoral TLS</w:t>
            </w:r>
          </w:p>
        </w:tc>
        <w:tc>
          <w:tcPr>
            <w:tcW w:w="1281" w:type="dxa"/>
          </w:tcPr>
          <w:p w14:paraId="300D8A9A">
            <w:pPr>
              <w:spacing w:line="480" w:lineRule="auto"/>
              <w:jc w:val="left"/>
              <w:rPr>
                <w:rFonts w:hint="default" w:ascii="Calibri" w:hAnsi="Calibri" w:eastAsia="宋体" w:cs="Calibri"/>
                <w:sz w:val="22"/>
                <w:szCs w:val="22"/>
                <w:lang w:val="en-US" w:eastAsia="zh-CN"/>
              </w:rPr>
            </w:pPr>
          </w:p>
        </w:tc>
        <w:tc>
          <w:tcPr>
            <w:tcW w:w="1413" w:type="dxa"/>
          </w:tcPr>
          <w:p w14:paraId="3113564F">
            <w:pPr>
              <w:spacing w:line="480" w:lineRule="auto"/>
              <w:jc w:val="left"/>
              <w:rPr>
                <w:rFonts w:hint="default" w:ascii="Calibri" w:hAnsi="Calibri" w:eastAsia="宋体" w:cs="Calibri"/>
                <w:sz w:val="22"/>
                <w:szCs w:val="22"/>
                <w:lang w:val="en-US" w:eastAsia="zh-CN"/>
              </w:rPr>
            </w:pPr>
          </w:p>
        </w:tc>
        <w:tc>
          <w:tcPr>
            <w:tcW w:w="992" w:type="dxa"/>
          </w:tcPr>
          <w:p w14:paraId="3F741739">
            <w:pPr>
              <w:spacing w:line="480" w:lineRule="auto"/>
              <w:jc w:val="left"/>
              <w:rPr>
                <w:rFonts w:hint="default" w:ascii="Calibri" w:hAnsi="Calibri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0.008</w:t>
            </w:r>
          </w:p>
        </w:tc>
        <w:tc>
          <w:tcPr>
            <w:tcW w:w="805" w:type="dxa"/>
          </w:tcPr>
          <w:p w14:paraId="12E7A50E">
            <w:pPr>
              <w:spacing w:line="480" w:lineRule="auto"/>
              <w:jc w:val="left"/>
              <w:rPr>
                <w:rFonts w:hint="default" w:ascii="Calibri" w:hAnsi="Calibri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0.260</w:t>
            </w:r>
          </w:p>
        </w:tc>
        <w:tc>
          <w:tcPr>
            <w:tcW w:w="1326" w:type="dxa"/>
          </w:tcPr>
          <w:p w14:paraId="2A4F1A5E">
            <w:pPr>
              <w:spacing w:line="480" w:lineRule="auto"/>
              <w:jc w:val="left"/>
              <w:rPr>
                <w:rFonts w:ascii="Calibri" w:hAnsi="Calibri" w:eastAsia="宋体" w:cs="Calibri"/>
                <w:sz w:val="22"/>
                <w:szCs w:val="22"/>
              </w:rPr>
            </w:pPr>
          </w:p>
        </w:tc>
        <w:tc>
          <w:tcPr>
            <w:tcW w:w="1456" w:type="dxa"/>
          </w:tcPr>
          <w:p w14:paraId="4BF96AA5">
            <w:pPr>
              <w:spacing w:line="480" w:lineRule="auto"/>
              <w:jc w:val="left"/>
              <w:rPr>
                <w:rFonts w:ascii="Calibri" w:hAnsi="Calibri" w:eastAsia="宋体" w:cs="Calibri"/>
                <w:sz w:val="22"/>
                <w:szCs w:val="22"/>
              </w:rPr>
            </w:pPr>
          </w:p>
        </w:tc>
        <w:tc>
          <w:tcPr>
            <w:tcW w:w="957" w:type="dxa"/>
          </w:tcPr>
          <w:p w14:paraId="1AA94902">
            <w:pPr>
              <w:spacing w:line="480" w:lineRule="auto"/>
              <w:jc w:val="left"/>
              <w:rPr>
                <w:rFonts w:hint="default" w:ascii="Calibri" w:hAnsi="Calibri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0.001</w:t>
            </w:r>
          </w:p>
        </w:tc>
        <w:tc>
          <w:tcPr>
            <w:tcW w:w="956" w:type="dxa"/>
          </w:tcPr>
          <w:p w14:paraId="7D5BCE27">
            <w:pPr>
              <w:spacing w:line="480" w:lineRule="auto"/>
              <w:jc w:val="left"/>
              <w:rPr>
                <w:rFonts w:hint="default" w:ascii="Calibri" w:hAnsi="Calibri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0.258</w:t>
            </w:r>
          </w:p>
        </w:tc>
      </w:tr>
      <w:tr w14:paraId="1EDB35C8">
        <w:tc>
          <w:tcPr>
            <w:tcW w:w="2102" w:type="dxa"/>
            <w:vAlign w:val="top"/>
          </w:tcPr>
          <w:p w14:paraId="39C944EE">
            <w:pPr>
              <w:spacing w:line="480" w:lineRule="auto"/>
              <w:ind w:firstLine="400" w:firstLineChars="200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sz w:val="20"/>
                <w:szCs w:val="20"/>
                <w:lang w:val="en-US"/>
              </w:rPr>
              <w:t>absence</w:t>
            </w:r>
          </w:p>
        </w:tc>
        <w:tc>
          <w:tcPr>
            <w:tcW w:w="1281" w:type="dxa"/>
          </w:tcPr>
          <w:p w14:paraId="1ACFBC44">
            <w:pPr>
              <w:spacing w:line="480" w:lineRule="auto"/>
              <w:rPr>
                <w:rFonts w:hint="default" w:ascii="Calibri" w:hAnsi="Calibri" w:eastAsia="宋体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sz w:val="22"/>
                <w:szCs w:val="22"/>
                <w:lang w:val="en-US" w:eastAsia="zh-CN"/>
              </w:rPr>
              <w:t>108 (47.8)</w:t>
            </w:r>
          </w:p>
        </w:tc>
        <w:tc>
          <w:tcPr>
            <w:tcW w:w="1413" w:type="dxa"/>
          </w:tcPr>
          <w:p w14:paraId="510E7728">
            <w:pPr>
              <w:spacing w:line="480" w:lineRule="auto"/>
              <w:rPr>
                <w:rFonts w:hint="default" w:ascii="Calibri" w:hAnsi="Calibri" w:eastAsia="宋体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sz w:val="22"/>
                <w:szCs w:val="22"/>
                <w:lang w:val="en-US" w:eastAsia="zh-CN"/>
              </w:rPr>
              <w:t>137 (60.6)</w:t>
            </w:r>
          </w:p>
        </w:tc>
        <w:tc>
          <w:tcPr>
            <w:tcW w:w="992" w:type="dxa"/>
          </w:tcPr>
          <w:p w14:paraId="0AB49391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5" w:type="dxa"/>
          </w:tcPr>
          <w:p w14:paraId="04351072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6" w:type="dxa"/>
          </w:tcPr>
          <w:p w14:paraId="22CAC238">
            <w:pPr>
              <w:spacing w:line="480" w:lineRule="auto"/>
              <w:jc w:val="left"/>
              <w:rPr>
                <w:rFonts w:hint="default" w:ascii="Calibri" w:hAnsi="Calibri" w:eastAsia="宋体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eastAsia="宋体" w:cs="Calibri"/>
                <w:sz w:val="22"/>
                <w:szCs w:val="22"/>
                <w:lang w:val="en-US"/>
              </w:rPr>
              <w:t>456 (45.5)</w:t>
            </w:r>
          </w:p>
        </w:tc>
        <w:tc>
          <w:tcPr>
            <w:tcW w:w="1456" w:type="dxa"/>
          </w:tcPr>
          <w:p w14:paraId="73CAAEB6">
            <w:pPr>
              <w:spacing w:line="480" w:lineRule="auto"/>
              <w:jc w:val="left"/>
              <w:rPr>
                <w:rFonts w:hint="default" w:ascii="Calibri" w:hAnsi="Calibri" w:eastAsia="宋体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eastAsia="宋体" w:cs="Calibri"/>
                <w:sz w:val="22"/>
                <w:szCs w:val="22"/>
                <w:lang w:val="en-US"/>
              </w:rPr>
              <w:t>582 (58.2)</w:t>
            </w:r>
          </w:p>
        </w:tc>
        <w:tc>
          <w:tcPr>
            <w:tcW w:w="957" w:type="dxa"/>
          </w:tcPr>
          <w:p w14:paraId="6B0CEA9C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6" w:type="dxa"/>
          </w:tcPr>
          <w:p w14:paraId="28D89A82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14:paraId="5ADE9B42">
        <w:tc>
          <w:tcPr>
            <w:tcW w:w="2102" w:type="dxa"/>
            <w:vAlign w:val="top"/>
          </w:tcPr>
          <w:p w14:paraId="1343307E">
            <w:pPr>
              <w:spacing w:line="480" w:lineRule="auto"/>
              <w:ind w:firstLine="400" w:firstLineChars="200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sz w:val="20"/>
                <w:szCs w:val="20"/>
                <w:lang w:val="en-US"/>
              </w:rPr>
              <w:t>presence</w:t>
            </w:r>
          </w:p>
        </w:tc>
        <w:tc>
          <w:tcPr>
            <w:tcW w:w="1281" w:type="dxa"/>
          </w:tcPr>
          <w:p w14:paraId="6C5E2A9B">
            <w:pPr>
              <w:spacing w:line="480" w:lineRule="auto"/>
              <w:rPr>
                <w:rFonts w:hint="default" w:ascii="Calibri" w:hAnsi="Calibri" w:eastAsia="宋体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sz w:val="22"/>
                <w:szCs w:val="22"/>
                <w:lang w:val="en-US" w:eastAsia="zh-CN"/>
              </w:rPr>
              <w:t>118 (52.2)</w:t>
            </w:r>
          </w:p>
        </w:tc>
        <w:tc>
          <w:tcPr>
            <w:tcW w:w="1413" w:type="dxa"/>
          </w:tcPr>
          <w:p w14:paraId="704F90EF">
            <w:pPr>
              <w:spacing w:line="480" w:lineRule="auto"/>
              <w:rPr>
                <w:rFonts w:hint="default" w:ascii="Calibri" w:hAnsi="Calibri" w:eastAsia="宋体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sz w:val="22"/>
                <w:szCs w:val="22"/>
                <w:lang w:val="en-US" w:eastAsia="zh-CN"/>
              </w:rPr>
              <w:t>89 (39.4)</w:t>
            </w:r>
          </w:p>
        </w:tc>
        <w:tc>
          <w:tcPr>
            <w:tcW w:w="992" w:type="dxa"/>
          </w:tcPr>
          <w:p w14:paraId="3B72ECAC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5" w:type="dxa"/>
          </w:tcPr>
          <w:p w14:paraId="6A0C11DC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6" w:type="dxa"/>
          </w:tcPr>
          <w:p w14:paraId="55468F8C">
            <w:pPr>
              <w:spacing w:line="480" w:lineRule="auto"/>
              <w:jc w:val="left"/>
              <w:rPr>
                <w:rFonts w:hint="default" w:ascii="Calibri" w:hAnsi="Calibri" w:eastAsia="宋体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eastAsia="宋体" w:cs="Calibri"/>
                <w:sz w:val="22"/>
                <w:szCs w:val="22"/>
                <w:lang w:val="en-US"/>
              </w:rPr>
              <w:t>547 (54.5)</w:t>
            </w:r>
          </w:p>
        </w:tc>
        <w:tc>
          <w:tcPr>
            <w:tcW w:w="1456" w:type="dxa"/>
          </w:tcPr>
          <w:p w14:paraId="7ED27EC6">
            <w:pPr>
              <w:spacing w:line="480" w:lineRule="auto"/>
              <w:jc w:val="left"/>
              <w:rPr>
                <w:rFonts w:hint="default" w:ascii="Calibri" w:hAnsi="Calibri" w:eastAsia="宋体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eastAsia="宋体" w:cs="Calibri"/>
                <w:sz w:val="22"/>
                <w:szCs w:val="22"/>
                <w:lang w:val="en-US"/>
              </w:rPr>
              <w:t>418 (41.8)</w:t>
            </w:r>
          </w:p>
        </w:tc>
        <w:tc>
          <w:tcPr>
            <w:tcW w:w="957" w:type="dxa"/>
          </w:tcPr>
          <w:p w14:paraId="372CFD58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6" w:type="dxa"/>
          </w:tcPr>
          <w:p w14:paraId="1466F80E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14:paraId="7861C632">
        <w:tc>
          <w:tcPr>
            <w:tcW w:w="2102" w:type="dxa"/>
            <w:vAlign w:val="top"/>
          </w:tcPr>
          <w:p w14:paraId="090AE9AE">
            <w:pPr>
              <w:spacing w:line="480" w:lineRule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eastAsia="宋体" w:cs="Calibri"/>
                <w:sz w:val="22"/>
                <w:szCs w:val="22"/>
                <w:lang w:val="en-US"/>
              </w:rPr>
              <w:t>MVD</w:t>
            </w:r>
          </w:p>
        </w:tc>
        <w:tc>
          <w:tcPr>
            <w:tcW w:w="1281" w:type="dxa"/>
          </w:tcPr>
          <w:p w14:paraId="222744E7">
            <w:pPr>
              <w:spacing w:line="480" w:lineRule="auto"/>
              <w:rPr>
                <w:rFonts w:hint="default" w:ascii="Calibri" w:hAnsi="Calibri" w:eastAsia="宋体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sz w:val="22"/>
                <w:szCs w:val="22"/>
                <w:lang w:val="en-US" w:eastAsia="zh-CN"/>
              </w:rPr>
              <w:t>59.0 (33.2-80.7)</w:t>
            </w:r>
          </w:p>
        </w:tc>
        <w:tc>
          <w:tcPr>
            <w:tcW w:w="1413" w:type="dxa"/>
          </w:tcPr>
          <w:p w14:paraId="10AC6E0E">
            <w:pPr>
              <w:spacing w:line="480" w:lineRule="auto"/>
              <w:rPr>
                <w:rFonts w:hint="default" w:ascii="Calibri" w:hAnsi="Calibri" w:eastAsia="宋体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sz w:val="22"/>
                <w:szCs w:val="22"/>
                <w:lang w:val="en-US" w:eastAsia="zh-CN"/>
              </w:rPr>
              <w:t>92.8 (74.7-113.0)</w:t>
            </w:r>
          </w:p>
        </w:tc>
        <w:tc>
          <w:tcPr>
            <w:tcW w:w="992" w:type="dxa"/>
          </w:tcPr>
          <w:p w14:paraId="589D5B7E">
            <w:pPr>
              <w:spacing w:line="480" w:lineRule="auto"/>
              <w:jc w:val="left"/>
              <w:rPr>
                <w:rFonts w:hint="default" w:ascii="Calibri" w:hAnsi="Calibri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&lt;0.001</w:t>
            </w:r>
          </w:p>
        </w:tc>
        <w:tc>
          <w:tcPr>
            <w:tcW w:w="805" w:type="dxa"/>
          </w:tcPr>
          <w:p w14:paraId="4840514D">
            <w:pPr>
              <w:spacing w:line="480" w:lineRule="auto"/>
              <w:jc w:val="left"/>
              <w:rPr>
                <w:rFonts w:hint="default" w:ascii="Calibri" w:hAnsi="Calibri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1.141</w:t>
            </w:r>
          </w:p>
        </w:tc>
        <w:tc>
          <w:tcPr>
            <w:tcW w:w="1326" w:type="dxa"/>
          </w:tcPr>
          <w:p w14:paraId="103B160B">
            <w:pPr>
              <w:spacing w:line="480" w:lineRule="auto"/>
              <w:jc w:val="left"/>
              <w:rPr>
                <w:rFonts w:hint="default" w:ascii="Calibri" w:hAnsi="Calibri" w:eastAsia="宋体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eastAsia="宋体" w:cs="Calibri"/>
                <w:sz w:val="22"/>
                <w:szCs w:val="22"/>
                <w:lang w:val="en-US"/>
              </w:rPr>
              <w:t>58.9 (34.7-81.4)</w:t>
            </w:r>
          </w:p>
        </w:tc>
        <w:tc>
          <w:tcPr>
            <w:tcW w:w="1456" w:type="dxa"/>
          </w:tcPr>
          <w:p w14:paraId="0AC18E74">
            <w:pPr>
              <w:spacing w:line="480" w:lineRule="auto"/>
              <w:jc w:val="left"/>
              <w:rPr>
                <w:rFonts w:hint="default" w:ascii="Calibri" w:hAnsi="Calibri" w:eastAsia="宋体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eastAsia="宋体" w:cs="Calibri"/>
                <w:sz w:val="22"/>
                <w:szCs w:val="22"/>
                <w:lang w:val="en-US"/>
              </w:rPr>
              <w:t>94.5 (75.5-113.7)</w:t>
            </w:r>
          </w:p>
        </w:tc>
        <w:tc>
          <w:tcPr>
            <w:tcW w:w="957" w:type="dxa"/>
          </w:tcPr>
          <w:p w14:paraId="49BF3D2F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&lt;0.001</w:t>
            </w:r>
          </w:p>
        </w:tc>
        <w:tc>
          <w:tcPr>
            <w:tcW w:w="956" w:type="dxa"/>
          </w:tcPr>
          <w:p w14:paraId="143AD2CA">
            <w:pPr>
              <w:spacing w:line="480" w:lineRule="auto"/>
              <w:jc w:val="left"/>
              <w:rPr>
                <w:rFonts w:hint="default" w:ascii="Calibri" w:hAnsi="Calibri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1.177</w:t>
            </w:r>
          </w:p>
        </w:tc>
      </w:tr>
      <w:tr w14:paraId="51E443F7">
        <w:tc>
          <w:tcPr>
            <w:tcW w:w="2102" w:type="dxa"/>
            <w:vAlign w:val="top"/>
          </w:tcPr>
          <w:p w14:paraId="4C576FF8">
            <w:pPr>
              <w:spacing w:line="48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VETC</w:t>
            </w:r>
            <w:r>
              <w:rPr>
                <w:rFonts w:hint="eastAsia"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宋体" w:cs="Calibri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sz w:val="22"/>
                <w:szCs w:val="22"/>
              </w:rPr>
              <w:t>N, %</w:t>
            </w:r>
            <w:r>
              <w:rPr>
                <w:rFonts w:ascii="Calibri" w:hAnsi="Calibri" w:eastAsia="宋体" w:cs="Calibri"/>
                <w:sz w:val="22"/>
                <w:szCs w:val="22"/>
              </w:rPr>
              <w:t>)</w:t>
            </w:r>
          </w:p>
        </w:tc>
        <w:tc>
          <w:tcPr>
            <w:tcW w:w="1281" w:type="dxa"/>
          </w:tcPr>
          <w:p w14:paraId="57A6B26E">
            <w:pPr>
              <w:spacing w:line="480" w:lineRule="auto"/>
              <w:jc w:val="left"/>
              <w:rPr>
                <w:rFonts w:hint="default" w:ascii="Calibri" w:hAnsi="Calibri" w:eastAsia="宋体" w:cs="Calibri"/>
                <w:sz w:val="22"/>
                <w:szCs w:val="22"/>
                <w:lang w:val="en-US" w:eastAsia="zh-CN"/>
              </w:rPr>
            </w:pPr>
          </w:p>
        </w:tc>
        <w:tc>
          <w:tcPr>
            <w:tcW w:w="1413" w:type="dxa"/>
          </w:tcPr>
          <w:p w14:paraId="25202BD7">
            <w:pPr>
              <w:spacing w:line="480" w:lineRule="auto"/>
              <w:jc w:val="left"/>
              <w:rPr>
                <w:rFonts w:hint="default" w:ascii="Calibri" w:hAnsi="Calibri" w:eastAsia="宋体" w:cs="Calibri"/>
                <w:sz w:val="22"/>
                <w:szCs w:val="22"/>
                <w:lang w:val="en-US" w:eastAsia="zh-CN"/>
              </w:rPr>
            </w:pPr>
          </w:p>
        </w:tc>
        <w:tc>
          <w:tcPr>
            <w:tcW w:w="992" w:type="dxa"/>
          </w:tcPr>
          <w:p w14:paraId="36FF5ABE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0.001</w:t>
            </w:r>
          </w:p>
        </w:tc>
        <w:tc>
          <w:tcPr>
            <w:tcW w:w="805" w:type="dxa"/>
          </w:tcPr>
          <w:p w14:paraId="74EF48BF">
            <w:pPr>
              <w:spacing w:line="480" w:lineRule="auto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sz w:val="22"/>
                <w:szCs w:val="22"/>
                <w:lang w:val="en-US" w:eastAsia="zh-CN"/>
              </w:rPr>
              <w:t>0.336</w:t>
            </w:r>
          </w:p>
        </w:tc>
        <w:tc>
          <w:tcPr>
            <w:tcW w:w="1326" w:type="dxa"/>
          </w:tcPr>
          <w:p w14:paraId="6D26B7AE">
            <w:pPr>
              <w:spacing w:line="480" w:lineRule="auto"/>
              <w:jc w:val="left"/>
              <w:rPr>
                <w:rFonts w:ascii="Calibri" w:hAnsi="Calibri" w:eastAsia="宋体" w:cs="Calibri"/>
                <w:sz w:val="22"/>
                <w:szCs w:val="22"/>
              </w:rPr>
            </w:pPr>
          </w:p>
        </w:tc>
        <w:tc>
          <w:tcPr>
            <w:tcW w:w="1456" w:type="dxa"/>
          </w:tcPr>
          <w:p w14:paraId="687C2CF4">
            <w:pPr>
              <w:spacing w:line="480" w:lineRule="auto"/>
              <w:jc w:val="left"/>
              <w:rPr>
                <w:rFonts w:ascii="Calibri" w:hAnsi="Calibri" w:eastAsia="宋体" w:cs="Calibri"/>
                <w:sz w:val="22"/>
                <w:szCs w:val="22"/>
              </w:rPr>
            </w:pPr>
          </w:p>
        </w:tc>
        <w:tc>
          <w:tcPr>
            <w:tcW w:w="957" w:type="dxa"/>
          </w:tcPr>
          <w:p w14:paraId="788C6C32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&lt;0.001</w:t>
            </w:r>
          </w:p>
        </w:tc>
        <w:tc>
          <w:tcPr>
            <w:tcW w:w="956" w:type="dxa"/>
          </w:tcPr>
          <w:p w14:paraId="3147000C">
            <w:pPr>
              <w:spacing w:line="480" w:lineRule="auto"/>
              <w:jc w:val="left"/>
              <w:rPr>
                <w:rFonts w:hint="default" w:ascii="Calibri" w:hAnsi="Calibri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0.308</w:t>
            </w:r>
          </w:p>
        </w:tc>
      </w:tr>
      <w:tr w14:paraId="44F10760">
        <w:tc>
          <w:tcPr>
            <w:tcW w:w="2102" w:type="dxa"/>
            <w:vAlign w:val="top"/>
          </w:tcPr>
          <w:p w14:paraId="6A105D29">
            <w:pPr>
              <w:spacing w:line="480" w:lineRule="auto"/>
              <w:ind w:firstLine="400" w:firstLineChars="2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absence</w:t>
            </w:r>
          </w:p>
        </w:tc>
        <w:tc>
          <w:tcPr>
            <w:tcW w:w="1281" w:type="dxa"/>
          </w:tcPr>
          <w:p w14:paraId="773C7807">
            <w:pPr>
              <w:spacing w:line="480" w:lineRule="auto"/>
              <w:jc w:val="left"/>
              <w:rPr>
                <w:rFonts w:hint="default" w:ascii="Calibri" w:hAnsi="Calibri" w:eastAsia="宋体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sz w:val="22"/>
                <w:szCs w:val="22"/>
                <w:lang w:val="en-US" w:eastAsia="zh-CN"/>
              </w:rPr>
              <w:t>162 (71.7)</w:t>
            </w:r>
          </w:p>
        </w:tc>
        <w:tc>
          <w:tcPr>
            <w:tcW w:w="1413" w:type="dxa"/>
          </w:tcPr>
          <w:p w14:paraId="1FEC64CD">
            <w:pPr>
              <w:spacing w:line="480" w:lineRule="auto"/>
              <w:jc w:val="left"/>
              <w:rPr>
                <w:rFonts w:hint="default" w:ascii="Calibri" w:hAnsi="Calibri" w:eastAsia="宋体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sz w:val="22"/>
                <w:szCs w:val="22"/>
                <w:lang w:val="en-US" w:eastAsia="zh-CN"/>
              </w:rPr>
              <w:t>126 (55.8)</w:t>
            </w:r>
          </w:p>
        </w:tc>
        <w:tc>
          <w:tcPr>
            <w:tcW w:w="992" w:type="dxa"/>
          </w:tcPr>
          <w:p w14:paraId="5C08C055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5" w:type="dxa"/>
          </w:tcPr>
          <w:p w14:paraId="0DE6AAD4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6" w:type="dxa"/>
          </w:tcPr>
          <w:p w14:paraId="400DF38C">
            <w:pPr>
              <w:spacing w:line="480" w:lineRule="auto"/>
              <w:jc w:val="left"/>
              <w:rPr>
                <w:rFonts w:hint="default" w:ascii="Calibri" w:hAnsi="Calibri" w:eastAsia="宋体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eastAsia="宋体" w:cs="Calibri"/>
                <w:sz w:val="22"/>
                <w:szCs w:val="22"/>
                <w:lang w:val="en-US"/>
              </w:rPr>
              <w:t>716 (71.4)</w:t>
            </w:r>
          </w:p>
        </w:tc>
        <w:tc>
          <w:tcPr>
            <w:tcW w:w="1456" w:type="dxa"/>
          </w:tcPr>
          <w:p w14:paraId="7FABC331">
            <w:pPr>
              <w:spacing w:line="480" w:lineRule="auto"/>
              <w:jc w:val="left"/>
              <w:rPr>
                <w:rFonts w:hint="default" w:ascii="Calibri" w:hAnsi="Calibri" w:eastAsia="宋体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eastAsia="宋体" w:cs="Calibri"/>
                <w:sz w:val="22"/>
                <w:szCs w:val="22"/>
                <w:lang w:val="en-US"/>
              </w:rPr>
              <w:t>568 (56.8)</w:t>
            </w:r>
          </w:p>
        </w:tc>
        <w:tc>
          <w:tcPr>
            <w:tcW w:w="957" w:type="dxa"/>
          </w:tcPr>
          <w:p w14:paraId="2D8E5719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6" w:type="dxa"/>
          </w:tcPr>
          <w:p w14:paraId="3A66C390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14:paraId="5620DCFD">
        <w:tc>
          <w:tcPr>
            <w:tcW w:w="2102" w:type="dxa"/>
            <w:vAlign w:val="top"/>
          </w:tcPr>
          <w:p w14:paraId="77F412C7">
            <w:pPr>
              <w:spacing w:line="480" w:lineRule="auto"/>
              <w:ind w:firstLine="400" w:firstLineChars="2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presence</w:t>
            </w:r>
          </w:p>
        </w:tc>
        <w:tc>
          <w:tcPr>
            <w:tcW w:w="1281" w:type="dxa"/>
          </w:tcPr>
          <w:p w14:paraId="229137C3">
            <w:pPr>
              <w:spacing w:line="480" w:lineRule="auto"/>
              <w:jc w:val="left"/>
              <w:rPr>
                <w:rFonts w:hint="default" w:ascii="Calibri" w:hAnsi="Calibri" w:eastAsia="宋体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sz w:val="22"/>
                <w:szCs w:val="22"/>
                <w:lang w:val="en-US" w:eastAsia="zh-CN"/>
              </w:rPr>
              <w:t>64 (28.3)</w:t>
            </w:r>
          </w:p>
        </w:tc>
        <w:tc>
          <w:tcPr>
            <w:tcW w:w="1413" w:type="dxa"/>
          </w:tcPr>
          <w:p w14:paraId="02ECD54C">
            <w:pPr>
              <w:spacing w:line="480" w:lineRule="auto"/>
              <w:jc w:val="left"/>
              <w:rPr>
                <w:rFonts w:hint="default" w:ascii="Calibri" w:hAnsi="Calibri" w:eastAsia="宋体" w:cs="Calibri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sz w:val="22"/>
                <w:szCs w:val="22"/>
                <w:lang w:val="en-US" w:eastAsia="zh-CN"/>
              </w:rPr>
              <w:t>100 (44.2)</w:t>
            </w:r>
          </w:p>
        </w:tc>
        <w:tc>
          <w:tcPr>
            <w:tcW w:w="992" w:type="dxa"/>
          </w:tcPr>
          <w:p w14:paraId="1DC3DA38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5" w:type="dxa"/>
          </w:tcPr>
          <w:p w14:paraId="13E93CAB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6" w:type="dxa"/>
          </w:tcPr>
          <w:p w14:paraId="00A4ACF5">
            <w:pPr>
              <w:spacing w:line="480" w:lineRule="auto"/>
              <w:jc w:val="left"/>
              <w:rPr>
                <w:rFonts w:hint="default" w:ascii="Calibri" w:hAnsi="Calibri" w:eastAsia="宋体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eastAsia="宋体" w:cs="Calibri"/>
                <w:sz w:val="22"/>
                <w:szCs w:val="22"/>
                <w:lang w:val="en-US"/>
              </w:rPr>
              <w:t>287 (28.6)</w:t>
            </w:r>
          </w:p>
        </w:tc>
        <w:tc>
          <w:tcPr>
            <w:tcW w:w="1456" w:type="dxa"/>
          </w:tcPr>
          <w:p w14:paraId="429B64B9">
            <w:pPr>
              <w:spacing w:line="480" w:lineRule="auto"/>
              <w:jc w:val="left"/>
              <w:rPr>
                <w:rFonts w:hint="default" w:ascii="Calibri" w:hAnsi="Calibri" w:eastAsia="宋体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eastAsia="宋体" w:cs="Calibri"/>
                <w:sz w:val="22"/>
                <w:szCs w:val="22"/>
                <w:lang w:val="en-US"/>
              </w:rPr>
              <w:t>432 (43.2)</w:t>
            </w:r>
          </w:p>
        </w:tc>
        <w:tc>
          <w:tcPr>
            <w:tcW w:w="957" w:type="dxa"/>
          </w:tcPr>
          <w:p w14:paraId="0ABBC8CC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6" w:type="dxa"/>
          </w:tcPr>
          <w:p w14:paraId="1511B849">
            <w:pPr>
              <w:spacing w:line="48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85C97AE">
      <w:pPr>
        <w:spacing w:line="480" w:lineRule="auto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Note: *, data are presented as mean±SD; #, data are presented as median and IQR</w:t>
      </w:r>
    </w:p>
    <w:p w14:paraId="4FC0A707">
      <w:pPr>
        <w:spacing w:line="480" w:lineRule="auto"/>
        <w:rPr>
          <w:rFonts w:hint="eastAsia"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Abbreviations: FAP, fibroblast activation protein; HCC, hepatocellular carcinoma; PSM, propensity score matching; </w:t>
      </w:r>
      <w:r>
        <w:rPr>
          <w:rFonts w:hint="default" w:ascii="Calibri" w:hAnsi="Calibri" w:cs="Calibri"/>
          <w:sz w:val="22"/>
          <w:szCs w:val="22"/>
          <w:lang w:val="en-US"/>
        </w:rPr>
        <w:t>IPTW,</w:t>
      </w:r>
      <w:r>
        <w:rPr>
          <w:rFonts w:hint="eastAsia" w:ascii="Calibri" w:hAnsi="Calibri" w:cs="Calibri"/>
          <w:sz w:val="22"/>
          <w:szCs w:val="22"/>
        </w:rPr>
        <w:t xml:space="preserve"> ‌Inverse Probability of Treatment Weighting‌</w:t>
      </w:r>
      <w:r>
        <w:rPr>
          <w:rFonts w:hint="default" w:ascii="Calibri" w:hAnsi="Calibri" w:cs="Calibri"/>
          <w:sz w:val="22"/>
          <w:szCs w:val="22"/>
          <w:lang w:val="en-US"/>
        </w:rPr>
        <w:t xml:space="preserve">; </w:t>
      </w:r>
      <w:r>
        <w:rPr>
          <w:rFonts w:ascii="Calibri" w:hAnsi="Calibri" w:eastAsia="DengXian" w:cs="Calibri"/>
          <w:color w:val="000000"/>
          <w:sz w:val="22"/>
          <w:szCs w:val="22"/>
        </w:rPr>
        <w:t>HBV, hepatitis B virus</w:t>
      </w:r>
      <w:r>
        <w:rPr>
          <w:rFonts w:ascii="Calibri" w:hAnsi="Calibri" w:cs="Calibri"/>
          <w:sz w:val="22"/>
          <w:szCs w:val="22"/>
        </w:rPr>
        <w:t>; ALBI, albumin-bilirubin; ALT, alanine aminotransferase; AST, aspartate aminotransferase; AFP, alpha-fetoprotein</w:t>
      </w:r>
      <w:r>
        <w:rPr>
          <w:rFonts w:hint="default" w:ascii="Calibri" w:hAnsi="Calibri" w:cs="Calibri"/>
          <w:sz w:val="22"/>
          <w:szCs w:val="22"/>
          <w:lang w:val="en-US"/>
        </w:rPr>
        <w:t xml:space="preserve">; </w:t>
      </w:r>
      <w:r>
        <w:rPr>
          <w:rFonts w:hint="eastAsia" w:ascii="Calibri" w:hAnsi="Calibri" w:cs="Calibri"/>
          <w:sz w:val="22"/>
          <w:szCs w:val="22"/>
        </w:rPr>
        <w:t>ALBI, albumin-bilirubin</w:t>
      </w:r>
      <w:r>
        <w:rPr>
          <w:rFonts w:hint="default" w:ascii="Calibri" w:hAnsi="Calibri" w:cs="Calibri"/>
          <w:sz w:val="22"/>
          <w:szCs w:val="22"/>
          <w:lang w:val="en-US"/>
        </w:rPr>
        <w:t xml:space="preserve">; </w:t>
      </w:r>
      <w:r>
        <w:rPr>
          <w:rFonts w:hint="eastAsia" w:ascii="Calibri" w:hAnsi="Calibri" w:cs="Calibri"/>
          <w:sz w:val="22"/>
          <w:szCs w:val="22"/>
        </w:rPr>
        <w:t xml:space="preserve"> </w:t>
      </w:r>
      <w:r>
        <w:rPr>
          <w:rFonts w:hint="default" w:ascii="Calibri" w:hAnsi="Calibri" w:cs="Calibri"/>
          <w:sz w:val="22"/>
          <w:szCs w:val="22"/>
          <w:lang w:val="en-US"/>
        </w:rPr>
        <w:t xml:space="preserve">MVD, </w:t>
      </w:r>
      <w:r>
        <w:rPr>
          <w:rFonts w:hint="eastAsia" w:ascii="Calibri" w:hAnsi="Calibri" w:cs="Calibri"/>
          <w:sz w:val="22"/>
          <w:szCs w:val="22"/>
          <w:lang w:val="en-US" w:eastAsia="zh-CN"/>
        </w:rPr>
        <w:t>m</w:t>
      </w:r>
      <w:r>
        <w:rPr>
          <w:rFonts w:hint="default" w:ascii="Calibri" w:hAnsi="Calibri" w:cs="Calibri"/>
          <w:sz w:val="22"/>
          <w:szCs w:val="22"/>
          <w:lang w:val="en-US"/>
        </w:rPr>
        <w:t xml:space="preserve">icrovessel density; </w:t>
      </w:r>
      <w:r>
        <w:rPr>
          <w:rFonts w:hint="eastAsia" w:ascii="Calibri" w:hAnsi="Calibri" w:cs="Calibri"/>
          <w:sz w:val="22"/>
          <w:szCs w:val="22"/>
          <w:lang w:val="en-US"/>
        </w:rPr>
        <w:t>TLS</w:t>
      </w:r>
      <w:r>
        <w:rPr>
          <w:rFonts w:hint="default" w:ascii="Calibri" w:hAnsi="Calibri" w:cs="Calibri"/>
          <w:sz w:val="22"/>
          <w:szCs w:val="22"/>
          <w:lang w:val="en-US"/>
        </w:rPr>
        <w:t xml:space="preserve">, tertiary lymphoid structures </w:t>
      </w:r>
      <w:r>
        <w:rPr>
          <w:rFonts w:hint="eastAsia" w:ascii="Calibri" w:hAnsi="Calibri" w:cs="Calibri"/>
          <w:sz w:val="22"/>
          <w:szCs w:val="22"/>
        </w:rPr>
        <w:t>VETC, vessels encapsulating tumor clusters</w:t>
      </w:r>
    </w:p>
    <w:p w14:paraId="7989FFE3">
      <w:pPr>
        <w:spacing w:line="480" w:lineRule="auto"/>
        <w:jc w:val="left"/>
        <w:rPr>
          <w:rFonts w:hint="default" w:ascii="Calibri" w:hAnsi="Calibri" w:cs="Calibri"/>
          <w:sz w:val="22"/>
          <w:szCs w:val="22"/>
          <w:lang w:val="en-US"/>
        </w:rPr>
      </w:pPr>
    </w:p>
    <w:p w14:paraId="3B362AA3">
      <w:pPr>
        <w:spacing w:line="480" w:lineRule="auto"/>
        <w:jc w:val="left"/>
        <w:rPr>
          <w:rFonts w:ascii="Calibri" w:hAnsi="Calibri" w:cs="Calibri"/>
          <w:sz w:val="22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Q2MDQxMjA1MDexNDdQ0lEKTi0uzszPAykwrgUA3zpg8CwAAAA="/>
  </w:docVars>
  <w:rsids>
    <w:rsidRoot w:val="004104D4"/>
    <w:rsid w:val="00011CA0"/>
    <w:rsid w:val="00012EAC"/>
    <w:rsid w:val="00020DA1"/>
    <w:rsid w:val="00041B28"/>
    <w:rsid w:val="00052FA7"/>
    <w:rsid w:val="00057BBE"/>
    <w:rsid w:val="00076CC1"/>
    <w:rsid w:val="000914F1"/>
    <w:rsid w:val="00093494"/>
    <w:rsid w:val="00113739"/>
    <w:rsid w:val="00121666"/>
    <w:rsid w:val="00123866"/>
    <w:rsid w:val="0013277D"/>
    <w:rsid w:val="0013386F"/>
    <w:rsid w:val="0013610C"/>
    <w:rsid w:val="00143B97"/>
    <w:rsid w:val="00190BE1"/>
    <w:rsid w:val="001B045B"/>
    <w:rsid w:val="001C28B3"/>
    <w:rsid w:val="001C58AB"/>
    <w:rsid w:val="001E0778"/>
    <w:rsid w:val="001F0CA3"/>
    <w:rsid w:val="001F6BAD"/>
    <w:rsid w:val="00212309"/>
    <w:rsid w:val="00217995"/>
    <w:rsid w:val="00217A02"/>
    <w:rsid w:val="00222821"/>
    <w:rsid w:val="002C6632"/>
    <w:rsid w:val="002D2D7F"/>
    <w:rsid w:val="003056A9"/>
    <w:rsid w:val="00311A46"/>
    <w:rsid w:val="003126FC"/>
    <w:rsid w:val="0032436C"/>
    <w:rsid w:val="00330ECA"/>
    <w:rsid w:val="00352FF7"/>
    <w:rsid w:val="00354FDA"/>
    <w:rsid w:val="00392337"/>
    <w:rsid w:val="00394EFD"/>
    <w:rsid w:val="003A1574"/>
    <w:rsid w:val="003A6696"/>
    <w:rsid w:val="003C179C"/>
    <w:rsid w:val="003D4D50"/>
    <w:rsid w:val="00400DBD"/>
    <w:rsid w:val="004104D4"/>
    <w:rsid w:val="00423117"/>
    <w:rsid w:val="004276B5"/>
    <w:rsid w:val="00434F9D"/>
    <w:rsid w:val="00444334"/>
    <w:rsid w:val="0046282A"/>
    <w:rsid w:val="00473EEC"/>
    <w:rsid w:val="00482026"/>
    <w:rsid w:val="0048518F"/>
    <w:rsid w:val="004C136F"/>
    <w:rsid w:val="004F665A"/>
    <w:rsid w:val="004F6ADA"/>
    <w:rsid w:val="005153B6"/>
    <w:rsid w:val="00515954"/>
    <w:rsid w:val="005664BB"/>
    <w:rsid w:val="005670CC"/>
    <w:rsid w:val="00570406"/>
    <w:rsid w:val="00583E42"/>
    <w:rsid w:val="005C7F5B"/>
    <w:rsid w:val="005E1686"/>
    <w:rsid w:val="005E264D"/>
    <w:rsid w:val="00602DE4"/>
    <w:rsid w:val="006142DA"/>
    <w:rsid w:val="006245C3"/>
    <w:rsid w:val="00633937"/>
    <w:rsid w:val="00633A57"/>
    <w:rsid w:val="006355D6"/>
    <w:rsid w:val="00636C66"/>
    <w:rsid w:val="00662766"/>
    <w:rsid w:val="006660E8"/>
    <w:rsid w:val="00670265"/>
    <w:rsid w:val="00673C2F"/>
    <w:rsid w:val="00684A9D"/>
    <w:rsid w:val="006A361B"/>
    <w:rsid w:val="006A366C"/>
    <w:rsid w:val="006C092B"/>
    <w:rsid w:val="006C47D7"/>
    <w:rsid w:val="006E206A"/>
    <w:rsid w:val="006F3E6C"/>
    <w:rsid w:val="006F6F75"/>
    <w:rsid w:val="0071048F"/>
    <w:rsid w:val="00724B3F"/>
    <w:rsid w:val="00742322"/>
    <w:rsid w:val="007569D8"/>
    <w:rsid w:val="00762038"/>
    <w:rsid w:val="0078518F"/>
    <w:rsid w:val="00795E90"/>
    <w:rsid w:val="007A1A32"/>
    <w:rsid w:val="007B66CA"/>
    <w:rsid w:val="007D5920"/>
    <w:rsid w:val="00816196"/>
    <w:rsid w:val="00876946"/>
    <w:rsid w:val="00885191"/>
    <w:rsid w:val="0088631C"/>
    <w:rsid w:val="008C6263"/>
    <w:rsid w:val="008E71AD"/>
    <w:rsid w:val="009029BC"/>
    <w:rsid w:val="00941AC7"/>
    <w:rsid w:val="00941F93"/>
    <w:rsid w:val="00956AA4"/>
    <w:rsid w:val="00966AA7"/>
    <w:rsid w:val="0096761A"/>
    <w:rsid w:val="009967EE"/>
    <w:rsid w:val="009B1D43"/>
    <w:rsid w:val="009D0708"/>
    <w:rsid w:val="009F16B2"/>
    <w:rsid w:val="009F2860"/>
    <w:rsid w:val="00A254F0"/>
    <w:rsid w:val="00A320BA"/>
    <w:rsid w:val="00A3493A"/>
    <w:rsid w:val="00A426C2"/>
    <w:rsid w:val="00A50235"/>
    <w:rsid w:val="00A67988"/>
    <w:rsid w:val="00A75CAA"/>
    <w:rsid w:val="00A8343F"/>
    <w:rsid w:val="00A93E67"/>
    <w:rsid w:val="00A9532B"/>
    <w:rsid w:val="00A959CA"/>
    <w:rsid w:val="00AA2418"/>
    <w:rsid w:val="00AC3ADB"/>
    <w:rsid w:val="00AC4742"/>
    <w:rsid w:val="00AD36C5"/>
    <w:rsid w:val="00AD3756"/>
    <w:rsid w:val="00AF15C7"/>
    <w:rsid w:val="00B02657"/>
    <w:rsid w:val="00B15412"/>
    <w:rsid w:val="00B314BC"/>
    <w:rsid w:val="00B36563"/>
    <w:rsid w:val="00B5258B"/>
    <w:rsid w:val="00B635A0"/>
    <w:rsid w:val="00B708BB"/>
    <w:rsid w:val="00B76FE2"/>
    <w:rsid w:val="00B86174"/>
    <w:rsid w:val="00BC3543"/>
    <w:rsid w:val="00BC6A67"/>
    <w:rsid w:val="00BD6E4E"/>
    <w:rsid w:val="00BE3C19"/>
    <w:rsid w:val="00BE7512"/>
    <w:rsid w:val="00C00B07"/>
    <w:rsid w:val="00C41A98"/>
    <w:rsid w:val="00C563F5"/>
    <w:rsid w:val="00C63110"/>
    <w:rsid w:val="00C64D62"/>
    <w:rsid w:val="00C7179B"/>
    <w:rsid w:val="00C81F29"/>
    <w:rsid w:val="00C82278"/>
    <w:rsid w:val="00C9261F"/>
    <w:rsid w:val="00CC00B2"/>
    <w:rsid w:val="00CD6342"/>
    <w:rsid w:val="00CE7A20"/>
    <w:rsid w:val="00CF0445"/>
    <w:rsid w:val="00CF6468"/>
    <w:rsid w:val="00D03F46"/>
    <w:rsid w:val="00D30EDB"/>
    <w:rsid w:val="00D31AFE"/>
    <w:rsid w:val="00D35A16"/>
    <w:rsid w:val="00D84226"/>
    <w:rsid w:val="00DE63F8"/>
    <w:rsid w:val="00E10CE6"/>
    <w:rsid w:val="00E10D17"/>
    <w:rsid w:val="00E14517"/>
    <w:rsid w:val="00E26F8C"/>
    <w:rsid w:val="00E63EC8"/>
    <w:rsid w:val="00E6470C"/>
    <w:rsid w:val="00E73D42"/>
    <w:rsid w:val="00E75F3C"/>
    <w:rsid w:val="00E87F60"/>
    <w:rsid w:val="00E957EE"/>
    <w:rsid w:val="00EF163D"/>
    <w:rsid w:val="00F00857"/>
    <w:rsid w:val="00F04E92"/>
    <w:rsid w:val="00F06EA4"/>
    <w:rsid w:val="00F07539"/>
    <w:rsid w:val="00F266D3"/>
    <w:rsid w:val="00F30A51"/>
    <w:rsid w:val="00F31960"/>
    <w:rsid w:val="00F44F2C"/>
    <w:rsid w:val="00F74330"/>
    <w:rsid w:val="00F747AA"/>
    <w:rsid w:val="00F94C57"/>
    <w:rsid w:val="00FA038F"/>
    <w:rsid w:val="00FD5616"/>
    <w:rsid w:val="00FF1CBA"/>
    <w:rsid w:val="0559ECEE"/>
    <w:rsid w:val="09F39FEB"/>
    <w:rsid w:val="17DE7379"/>
    <w:rsid w:val="1B7FD1E5"/>
    <w:rsid w:val="1CBF865C"/>
    <w:rsid w:val="1CDE7878"/>
    <w:rsid w:val="1D778CC6"/>
    <w:rsid w:val="1D7E2B56"/>
    <w:rsid w:val="1EB94082"/>
    <w:rsid w:val="1EFD2542"/>
    <w:rsid w:val="1F7BD3D4"/>
    <w:rsid w:val="1FEBF84B"/>
    <w:rsid w:val="1FEFFCDD"/>
    <w:rsid w:val="23FEC7F3"/>
    <w:rsid w:val="27EEEE68"/>
    <w:rsid w:val="27FD0105"/>
    <w:rsid w:val="27FFC1EE"/>
    <w:rsid w:val="2C9FF3D8"/>
    <w:rsid w:val="2DD77F91"/>
    <w:rsid w:val="2DDFB5E6"/>
    <w:rsid w:val="2EFB0CBC"/>
    <w:rsid w:val="2F2BB125"/>
    <w:rsid w:val="2FAF7B4D"/>
    <w:rsid w:val="2FBCEFF2"/>
    <w:rsid w:val="2FBD1CE1"/>
    <w:rsid w:val="2FBE64B7"/>
    <w:rsid w:val="2FF7FF32"/>
    <w:rsid w:val="366A1E16"/>
    <w:rsid w:val="37E56D10"/>
    <w:rsid w:val="37EDCFDE"/>
    <w:rsid w:val="37EE402C"/>
    <w:rsid w:val="3B7D251B"/>
    <w:rsid w:val="3B9F2196"/>
    <w:rsid w:val="3BB30C53"/>
    <w:rsid w:val="3BBAD60E"/>
    <w:rsid w:val="3BDFA6AA"/>
    <w:rsid w:val="3BDFC981"/>
    <w:rsid w:val="3C8BB703"/>
    <w:rsid w:val="3DBB4E28"/>
    <w:rsid w:val="3DD730B2"/>
    <w:rsid w:val="3F7FA48D"/>
    <w:rsid w:val="3F9796CF"/>
    <w:rsid w:val="3FD76455"/>
    <w:rsid w:val="3FEFDCAE"/>
    <w:rsid w:val="3FF3FDA0"/>
    <w:rsid w:val="3FF4A060"/>
    <w:rsid w:val="3FFFDD2B"/>
    <w:rsid w:val="4DFFC89F"/>
    <w:rsid w:val="4EF5C138"/>
    <w:rsid w:val="53FF9D3E"/>
    <w:rsid w:val="54DD0CFA"/>
    <w:rsid w:val="58FE96FF"/>
    <w:rsid w:val="59361061"/>
    <w:rsid w:val="5977E032"/>
    <w:rsid w:val="59BF1514"/>
    <w:rsid w:val="5BD63BD8"/>
    <w:rsid w:val="5CB76641"/>
    <w:rsid w:val="5DE77BD6"/>
    <w:rsid w:val="5E5AABC9"/>
    <w:rsid w:val="5EFE2085"/>
    <w:rsid w:val="5F22EC4E"/>
    <w:rsid w:val="5F9F5A60"/>
    <w:rsid w:val="5FC794D9"/>
    <w:rsid w:val="5FDFF0FF"/>
    <w:rsid w:val="5FE73FED"/>
    <w:rsid w:val="5FF28F3E"/>
    <w:rsid w:val="5FF53D3C"/>
    <w:rsid w:val="5FF77C38"/>
    <w:rsid w:val="5FF7B284"/>
    <w:rsid w:val="5FF8983F"/>
    <w:rsid w:val="5FFB3B45"/>
    <w:rsid w:val="61CB1866"/>
    <w:rsid w:val="67FD324D"/>
    <w:rsid w:val="694F0CD4"/>
    <w:rsid w:val="69AF264E"/>
    <w:rsid w:val="69EB0627"/>
    <w:rsid w:val="6B9EB8AD"/>
    <w:rsid w:val="6DBFE990"/>
    <w:rsid w:val="6DFFEE5E"/>
    <w:rsid w:val="6E3F3D95"/>
    <w:rsid w:val="6ED62875"/>
    <w:rsid w:val="6F32DF93"/>
    <w:rsid w:val="6F5DBDCF"/>
    <w:rsid w:val="6FAFC2C2"/>
    <w:rsid w:val="6FB6CE36"/>
    <w:rsid w:val="6FEFB97E"/>
    <w:rsid w:val="6FFBC1A0"/>
    <w:rsid w:val="72D5D760"/>
    <w:rsid w:val="73FF568D"/>
    <w:rsid w:val="74FBE956"/>
    <w:rsid w:val="752576D7"/>
    <w:rsid w:val="756F554A"/>
    <w:rsid w:val="75B7AF46"/>
    <w:rsid w:val="767D5918"/>
    <w:rsid w:val="76FB8E19"/>
    <w:rsid w:val="76FDB9F4"/>
    <w:rsid w:val="77FF2FA5"/>
    <w:rsid w:val="77FFAB9B"/>
    <w:rsid w:val="78B78ADA"/>
    <w:rsid w:val="795E18CD"/>
    <w:rsid w:val="797F2C82"/>
    <w:rsid w:val="79F60EB7"/>
    <w:rsid w:val="7A2D8B5C"/>
    <w:rsid w:val="7A5E5AFB"/>
    <w:rsid w:val="7ABD5D20"/>
    <w:rsid w:val="7B7779E2"/>
    <w:rsid w:val="7B7D2F1E"/>
    <w:rsid w:val="7BBEECDB"/>
    <w:rsid w:val="7BDD191B"/>
    <w:rsid w:val="7BDD5EE0"/>
    <w:rsid w:val="7BEE66AB"/>
    <w:rsid w:val="7BFF7BCF"/>
    <w:rsid w:val="7CBF7DBD"/>
    <w:rsid w:val="7CC77DC5"/>
    <w:rsid w:val="7D472029"/>
    <w:rsid w:val="7DBFAA2C"/>
    <w:rsid w:val="7DCE4A4E"/>
    <w:rsid w:val="7DF2D190"/>
    <w:rsid w:val="7DFF5791"/>
    <w:rsid w:val="7E771AB4"/>
    <w:rsid w:val="7EAF81E5"/>
    <w:rsid w:val="7EC6A167"/>
    <w:rsid w:val="7ED72B47"/>
    <w:rsid w:val="7EDEC244"/>
    <w:rsid w:val="7EFF3F46"/>
    <w:rsid w:val="7F7FE00B"/>
    <w:rsid w:val="7F9E54E3"/>
    <w:rsid w:val="7FA3C1A9"/>
    <w:rsid w:val="7FB7FAB7"/>
    <w:rsid w:val="7FBB4F2A"/>
    <w:rsid w:val="7FBEDAFD"/>
    <w:rsid w:val="7FCDC90F"/>
    <w:rsid w:val="7FD7952B"/>
    <w:rsid w:val="7FD7C59F"/>
    <w:rsid w:val="7FDF9888"/>
    <w:rsid w:val="7FEB6A01"/>
    <w:rsid w:val="7FEBD755"/>
    <w:rsid w:val="7FED8E70"/>
    <w:rsid w:val="7FF1D456"/>
    <w:rsid w:val="7FF5C1B4"/>
    <w:rsid w:val="7FF83832"/>
    <w:rsid w:val="7FFB1633"/>
    <w:rsid w:val="7FFE9B4F"/>
    <w:rsid w:val="7FFF0B70"/>
    <w:rsid w:val="7FFF8029"/>
    <w:rsid w:val="7FFFA12F"/>
    <w:rsid w:val="88BC8C66"/>
    <w:rsid w:val="8F7D6176"/>
    <w:rsid w:val="95F94414"/>
    <w:rsid w:val="979F6A67"/>
    <w:rsid w:val="9BFF2303"/>
    <w:rsid w:val="9FE34942"/>
    <w:rsid w:val="9FEF50D4"/>
    <w:rsid w:val="AEEE8846"/>
    <w:rsid w:val="AF23365F"/>
    <w:rsid w:val="AFFE744A"/>
    <w:rsid w:val="B37F0E48"/>
    <w:rsid w:val="B79F0AD6"/>
    <w:rsid w:val="B9FB2FCB"/>
    <w:rsid w:val="B9FF2ADB"/>
    <w:rsid w:val="BBDD3072"/>
    <w:rsid w:val="BDD7D080"/>
    <w:rsid w:val="BEAF9F98"/>
    <w:rsid w:val="BEEB5935"/>
    <w:rsid w:val="BF7D6CB4"/>
    <w:rsid w:val="BF7DAB33"/>
    <w:rsid w:val="BF7FDC1C"/>
    <w:rsid w:val="BFBBD371"/>
    <w:rsid w:val="C6B4C93D"/>
    <w:rsid w:val="C75F026F"/>
    <w:rsid w:val="CEEE2F46"/>
    <w:rsid w:val="CF77E4F2"/>
    <w:rsid w:val="CFDBE515"/>
    <w:rsid w:val="D2A665CE"/>
    <w:rsid w:val="D6C9D14C"/>
    <w:rsid w:val="D77F5F48"/>
    <w:rsid w:val="D9E764D7"/>
    <w:rsid w:val="D9ED8933"/>
    <w:rsid w:val="DAFFC5B4"/>
    <w:rsid w:val="DBEA85A6"/>
    <w:rsid w:val="DBF5CECC"/>
    <w:rsid w:val="DBF7CBA9"/>
    <w:rsid w:val="DCF63A83"/>
    <w:rsid w:val="DDAFA7BA"/>
    <w:rsid w:val="DDDBE664"/>
    <w:rsid w:val="DDE9C24B"/>
    <w:rsid w:val="DE5E7B7F"/>
    <w:rsid w:val="DEF18011"/>
    <w:rsid w:val="DF55BE9A"/>
    <w:rsid w:val="DF7FCBB5"/>
    <w:rsid w:val="DFA35D66"/>
    <w:rsid w:val="DFCFDD99"/>
    <w:rsid w:val="DFFC0026"/>
    <w:rsid w:val="DFFF82D6"/>
    <w:rsid w:val="E1FE227E"/>
    <w:rsid w:val="E26F4276"/>
    <w:rsid w:val="E3FFAA55"/>
    <w:rsid w:val="E6E9994D"/>
    <w:rsid w:val="E6FBCE89"/>
    <w:rsid w:val="E6FEF8D3"/>
    <w:rsid w:val="E770136A"/>
    <w:rsid w:val="E7FFEACB"/>
    <w:rsid w:val="EABF5EE3"/>
    <w:rsid w:val="EBBF821F"/>
    <w:rsid w:val="EBEFC2F9"/>
    <w:rsid w:val="ECF9BC1E"/>
    <w:rsid w:val="ED6E005C"/>
    <w:rsid w:val="ED75BDFF"/>
    <w:rsid w:val="ED7F9D09"/>
    <w:rsid w:val="EDF394EB"/>
    <w:rsid w:val="EEDFAA42"/>
    <w:rsid w:val="EEFE7613"/>
    <w:rsid w:val="EF66EEEC"/>
    <w:rsid w:val="EFDED795"/>
    <w:rsid w:val="EFDFE557"/>
    <w:rsid w:val="EFFF12BE"/>
    <w:rsid w:val="EFFF748F"/>
    <w:rsid w:val="F1DF6C0C"/>
    <w:rsid w:val="F1EFA0D0"/>
    <w:rsid w:val="F3DFC82C"/>
    <w:rsid w:val="F3E7D760"/>
    <w:rsid w:val="F47BF72D"/>
    <w:rsid w:val="F53FFE0C"/>
    <w:rsid w:val="F57FE571"/>
    <w:rsid w:val="F58F5426"/>
    <w:rsid w:val="F67F769E"/>
    <w:rsid w:val="F6DB84FC"/>
    <w:rsid w:val="F6E7F967"/>
    <w:rsid w:val="F6EF6238"/>
    <w:rsid w:val="F6FF1D9B"/>
    <w:rsid w:val="F75F70AA"/>
    <w:rsid w:val="F77B0B16"/>
    <w:rsid w:val="F77B9D62"/>
    <w:rsid w:val="F77BA449"/>
    <w:rsid w:val="F7DF2BE4"/>
    <w:rsid w:val="F7EF2D11"/>
    <w:rsid w:val="F7FB4304"/>
    <w:rsid w:val="F8F824A4"/>
    <w:rsid w:val="FB7E583C"/>
    <w:rsid w:val="FBA23C67"/>
    <w:rsid w:val="FBA5C727"/>
    <w:rsid w:val="FBE77B58"/>
    <w:rsid w:val="FBFFDDD0"/>
    <w:rsid w:val="FCD146DD"/>
    <w:rsid w:val="FDD78556"/>
    <w:rsid w:val="FDD7F3CA"/>
    <w:rsid w:val="FDFBF4D4"/>
    <w:rsid w:val="FDFE5EA0"/>
    <w:rsid w:val="FE6EF8D9"/>
    <w:rsid w:val="FE9FBAAC"/>
    <w:rsid w:val="FED7ED95"/>
    <w:rsid w:val="FEFDC9D1"/>
    <w:rsid w:val="FF2E31F1"/>
    <w:rsid w:val="FF576F44"/>
    <w:rsid w:val="FF63430B"/>
    <w:rsid w:val="FF777EF4"/>
    <w:rsid w:val="FF8F8DCE"/>
    <w:rsid w:val="FF9DCEB9"/>
    <w:rsid w:val="FF9E26DE"/>
    <w:rsid w:val="FF9F3911"/>
    <w:rsid w:val="FF9F70F5"/>
    <w:rsid w:val="FFAD150F"/>
    <w:rsid w:val="FFBA249C"/>
    <w:rsid w:val="FFBDF846"/>
    <w:rsid w:val="FFBE6066"/>
    <w:rsid w:val="FFBFDC91"/>
    <w:rsid w:val="FFCD1952"/>
    <w:rsid w:val="FFDB15FA"/>
    <w:rsid w:val="FFEEF4D0"/>
    <w:rsid w:val="FFF74ACD"/>
    <w:rsid w:val="FFF7832C"/>
    <w:rsid w:val="FFFB40B3"/>
    <w:rsid w:val="FFFE5076"/>
    <w:rsid w:val="FFFE524F"/>
    <w:rsid w:val="FFFF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  <w:style w:type="paragraph" w:customStyle="1" w:styleId="9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Version="6" SelectedStyle="\APASixthEditionOfficeOnline.xsl" StyleName="APA"/>
</file>

<file path=customXml/itemProps1.xml><?xml version="1.0" encoding="utf-8"?>
<ds:datastoreItem xmlns:ds="http://schemas.openxmlformats.org/officeDocument/2006/customXml" ds:itemID="{0F83E5C3-CD93-4A48-B42B-FECF87313B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346</Words>
  <Characters>1974</Characters>
  <Lines>16</Lines>
  <Paragraphs>4</Paragraphs>
  <TotalTime>3</TotalTime>
  <ScaleCrop>false</ScaleCrop>
  <LinksUpToDate>false</LinksUpToDate>
  <CharactersWithSpaces>2316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2022-10-23T17:55:00Z</dcterms:created>
  <dc:creator>煜东 肖</dc:creator>
  <cp:lastModifiedBy>奈奈生.</cp:lastModifiedBy>
  <dcterms:modified xsi:type="dcterms:W3CDTF">2026-06-23T22:20:08Z</dcterms:modified>
  <cp:revision>163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6D4B5ED718C49B050C986F69DB52C870_42</vt:lpwstr>
  </property>
</Properties>
</file>