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2CA" w:rsidRDefault="004562CA" w:rsidP="0098061E">
      <w:pPr>
        <w:pStyle w:val="a4"/>
        <w:spacing w:before="0" w:beforeAutospacing="0" w:after="0" w:afterAutospacing="0" w:line="360" w:lineRule="auto"/>
        <w:jc w:val="center"/>
        <w:rPr>
          <w:b/>
          <w:bCs/>
          <w:lang w:val="en-US"/>
        </w:rPr>
      </w:pPr>
    </w:p>
    <w:p w:rsidR="0073556C" w:rsidRPr="0098061E" w:rsidRDefault="0098061E" w:rsidP="0098061E">
      <w:pPr>
        <w:pStyle w:val="a4"/>
        <w:spacing w:before="0" w:beforeAutospacing="0" w:after="0" w:afterAutospacing="0" w:line="360" w:lineRule="auto"/>
        <w:jc w:val="center"/>
        <w:rPr>
          <w:b/>
          <w:bCs/>
          <w:lang w:val="en-US"/>
        </w:rPr>
      </w:pPr>
      <w:r w:rsidRPr="0098061E">
        <w:rPr>
          <w:b/>
          <w:bCs/>
          <w:lang w:val="en-US"/>
        </w:rPr>
        <w:t>Supplementary Informaion</w:t>
      </w:r>
    </w:p>
    <w:p w:rsidR="0073556C" w:rsidRPr="0098061E" w:rsidRDefault="006408EC" w:rsidP="0098061E">
      <w:pPr>
        <w:pStyle w:val="a4"/>
        <w:spacing w:before="0" w:beforeAutospacing="0" w:after="0" w:afterAutospacing="0" w:line="360" w:lineRule="auto"/>
        <w:jc w:val="center"/>
        <w:rPr>
          <w:bCs/>
          <w:lang w:val="en-US"/>
        </w:rPr>
      </w:pPr>
      <w:r w:rsidRPr="0098061E">
        <w:rPr>
          <w:bCs/>
          <w:lang w:val="en-US"/>
        </w:rPr>
        <w:t>Thaw-induced degradation as a driver of methane emissions</w:t>
      </w:r>
      <w:r w:rsidRPr="0098061E">
        <w:rPr>
          <w:lang w:val="en-US"/>
        </w:rPr>
        <w:t xml:space="preserve"> </w:t>
      </w:r>
      <w:r w:rsidRPr="0098061E">
        <w:rPr>
          <w:bCs/>
          <w:lang w:val="en-US"/>
        </w:rPr>
        <w:t xml:space="preserve">from </w:t>
      </w:r>
      <w:proofErr w:type="gramStart"/>
      <w:r w:rsidRPr="0098061E">
        <w:rPr>
          <w:bCs/>
          <w:lang w:val="en-US"/>
        </w:rPr>
        <w:t>low</w:t>
      </w:r>
      <w:proofErr w:type="gramEnd"/>
      <w:r w:rsidRPr="0098061E">
        <w:rPr>
          <w:bCs/>
          <w:lang w:val="en-US"/>
        </w:rPr>
        <w:t>-Arctic polygonal peatlands in the Western Siberian Lowland</w:t>
      </w:r>
      <w:r w:rsidR="003A0FD5" w:rsidRPr="003A0FD5">
        <w:rPr>
          <w:lang w:val="en-US"/>
        </w:rPr>
        <w:t xml:space="preserve"> </w:t>
      </w:r>
      <w:r w:rsidR="003A0FD5" w:rsidRPr="003A0FD5">
        <w:rPr>
          <w:bCs/>
          <w:lang w:val="en-US"/>
        </w:rPr>
        <w:t xml:space="preserve">for publication in </w:t>
      </w:r>
      <w:r w:rsidR="003A0FD5" w:rsidRPr="003A0FD5">
        <w:rPr>
          <w:bCs/>
          <w:i/>
          <w:lang w:val="en-US"/>
        </w:rPr>
        <w:t>Wetlands</w:t>
      </w:r>
    </w:p>
    <w:p w:rsidR="0098061E" w:rsidRPr="004562CA" w:rsidRDefault="0098061E" w:rsidP="0098061E">
      <w:pPr>
        <w:pStyle w:val="a4"/>
        <w:spacing w:before="0" w:beforeAutospacing="0" w:after="0" w:afterAutospacing="0" w:line="360" w:lineRule="auto"/>
        <w:jc w:val="center"/>
        <w:rPr>
          <w:bCs/>
          <w:lang w:val="en-US"/>
        </w:rPr>
      </w:pPr>
    </w:p>
    <w:p w:rsidR="004562CA" w:rsidRPr="004562CA" w:rsidRDefault="004562CA" w:rsidP="004562CA">
      <w:pPr>
        <w:pStyle w:val="a4"/>
        <w:spacing w:before="0" w:beforeAutospacing="0" w:after="0" w:afterAutospacing="0" w:line="360" w:lineRule="auto"/>
        <w:jc w:val="both"/>
        <w:rPr>
          <w:vertAlign w:val="superscript"/>
          <w:lang w:val="en-US"/>
        </w:rPr>
      </w:pPr>
      <w:proofErr w:type="spellStart"/>
      <w:r w:rsidRPr="004562CA">
        <w:rPr>
          <w:lang w:val="en-US"/>
        </w:rPr>
        <w:t>Arina</w:t>
      </w:r>
      <w:proofErr w:type="spellEnd"/>
      <w:r w:rsidRPr="004562CA">
        <w:rPr>
          <w:lang w:val="en-US"/>
        </w:rPr>
        <w:t xml:space="preserve"> V. Larina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Nikita B. Ustinov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Georgiy O. Gavrilov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Vladimir S. Kazantsev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Andrey E. Belov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Elena A. Tsvetnova</w:t>
      </w:r>
      <w:r w:rsidRPr="004562CA">
        <w:rPr>
          <w:vertAlign w:val="superscript"/>
          <w:lang w:val="en-US"/>
        </w:rPr>
        <w:t>1</w:t>
      </w:r>
      <w:r w:rsidRPr="004562CA">
        <w:rPr>
          <w:lang w:val="en-US"/>
        </w:rPr>
        <w:t>, Anna A. Usacheva</w:t>
      </w:r>
      <w:r w:rsidRPr="004562CA">
        <w:rPr>
          <w:vertAlign w:val="superscript"/>
          <w:lang w:val="en-US"/>
        </w:rPr>
        <w:t>1,2</w:t>
      </w:r>
      <w:r w:rsidRPr="004562CA">
        <w:rPr>
          <w:lang w:val="en-US"/>
        </w:rPr>
        <w:t>, and Elena A. Novikova</w:t>
      </w:r>
      <w:r w:rsidRPr="004562CA">
        <w:rPr>
          <w:vertAlign w:val="superscript"/>
          <w:lang w:val="en-US"/>
        </w:rPr>
        <w:t>3</w:t>
      </w:r>
    </w:p>
    <w:p w:rsidR="004562CA" w:rsidRPr="004562CA" w:rsidRDefault="006408EC" w:rsidP="004562CA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4562CA">
        <w:rPr>
          <w:lang w:val="en-US"/>
        </w:rPr>
        <w:br/>
      </w:r>
      <w:r w:rsidR="004562CA" w:rsidRPr="004562CA">
        <w:rPr>
          <w:vertAlign w:val="superscript"/>
          <w:lang w:val="en-US"/>
        </w:rPr>
        <w:t>1</w:t>
      </w:r>
      <w:r w:rsidR="004562CA" w:rsidRPr="004562CA">
        <w:rPr>
          <w:lang w:val="en-US"/>
        </w:rPr>
        <w:t xml:space="preserve">A.M. </w:t>
      </w:r>
      <w:proofErr w:type="spellStart"/>
      <w:r w:rsidR="004562CA" w:rsidRPr="004562CA">
        <w:rPr>
          <w:lang w:val="en-US"/>
        </w:rPr>
        <w:t>Obukhov</w:t>
      </w:r>
      <w:proofErr w:type="spellEnd"/>
      <w:r w:rsidR="004562CA" w:rsidRPr="004562CA">
        <w:rPr>
          <w:lang w:val="en-US"/>
        </w:rPr>
        <w:t xml:space="preserve"> </w:t>
      </w:r>
      <w:proofErr w:type="spellStart"/>
      <w:r w:rsidR="004562CA" w:rsidRPr="004562CA">
        <w:rPr>
          <w:lang w:val="en-US"/>
        </w:rPr>
        <w:t>Instutute</w:t>
      </w:r>
      <w:proofErr w:type="spellEnd"/>
      <w:r w:rsidR="004562CA" w:rsidRPr="004562CA">
        <w:rPr>
          <w:lang w:val="en-US"/>
        </w:rPr>
        <w:t xml:space="preserve"> of Atmospheric Physics, RAS, Greenhouse Gas Laboratory, Moscow, Russia</w:t>
      </w:r>
    </w:p>
    <w:p w:rsidR="004562CA" w:rsidRPr="004562CA" w:rsidRDefault="004562CA" w:rsidP="004562CA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4562CA">
        <w:rPr>
          <w:vertAlign w:val="superscript"/>
          <w:lang w:val="en-US"/>
        </w:rPr>
        <w:t>2</w:t>
      </w:r>
      <w:r w:rsidRPr="004562CA">
        <w:rPr>
          <w:lang w:val="en-US"/>
        </w:rPr>
        <w:t>Institute of Ore Deposits Geology, Petrography, Mineralogy and Geochemistry RAS, Moscow, Russia</w:t>
      </w:r>
    </w:p>
    <w:p w:rsidR="006408EC" w:rsidRDefault="004562CA" w:rsidP="004562CA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  <w:r w:rsidRPr="004562CA">
        <w:rPr>
          <w:vertAlign w:val="superscript"/>
          <w:lang w:val="en-US"/>
        </w:rPr>
        <w:t>3</w:t>
      </w:r>
      <w:r w:rsidRPr="004562CA">
        <w:rPr>
          <w:lang w:val="en-US"/>
        </w:rPr>
        <w:t xml:space="preserve">A.M. </w:t>
      </w:r>
      <w:proofErr w:type="spellStart"/>
      <w:r w:rsidRPr="004562CA">
        <w:rPr>
          <w:lang w:val="en-US"/>
        </w:rPr>
        <w:t>Obukhov</w:t>
      </w:r>
      <w:proofErr w:type="spellEnd"/>
      <w:r w:rsidRPr="004562CA">
        <w:rPr>
          <w:lang w:val="en-US"/>
        </w:rPr>
        <w:t xml:space="preserve"> </w:t>
      </w:r>
      <w:proofErr w:type="spellStart"/>
      <w:r w:rsidRPr="004562CA">
        <w:rPr>
          <w:lang w:val="en-US"/>
        </w:rPr>
        <w:t>Instutute</w:t>
      </w:r>
      <w:proofErr w:type="spellEnd"/>
      <w:r w:rsidRPr="004562CA">
        <w:rPr>
          <w:lang w:val="en-US"/>
        </w:rPr>
        <w:t xml:space="preserve"> of Atmospheric Physics, RAS, Laboratory of Atmosphere-Ocean Interaction, Moscow, Russia</w:t>
      </w:r>
    </w:p>
    <w:p w:rsidR="004562CA" w:rsidRPr="004562CA" w:rsidRDefault="004562CA" w:rsidP="004562CA">
      <w:pPr>
        <w:pStyle w:val="a4"/>
        <w:spacing w:before="0" w:beforeAutospacing="0" w:after="0" w:afterAutospacing="0" w:line="360" w:lineRule="auto"/>
        <w:jc w:val="both"/>
        <w:rPr>
          <w:lang w:val="en-US"/>
        </w:rPr>
      </w:pPr>
    </w:p>
    <w:p w:rsidR="006408EC" w:rsidRDefault="0098061E" w:rsidP="004562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6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Corresponding author: Nikita B. Ustinov (</w:t>
      </w:r>
      <w:hyperlink r:id="rId7" w:history="1">
        <w:r w:rsidR="004562CA" w:rsidRPr="00B12089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nikustinov@ifaran.ru</w:t>
        </w:r>
      </w:hyperlink>
      <w:r w:rsidRPr="009806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7C7428" w:rsidRDefault="007C7428" w:rsidP="004562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428" w:rsidRPr="007C7428" w:rsidRDefault="007C7428" w:rsidP="004562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C742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Tables and Figures</w:t>
      </w:r>
    </w:p>
    <w:p w:rsidR="004562CA" w:rsidRDefault="004562CA" w:rsidP="004562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4BD5" w:rsidRPr="004562CA" w:rsidRDefault="004F76CE" w:rsidP="00457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62CA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4562CA" w:rsidRPr="00456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562C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52D38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6C1B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Characteristics of weather stations across the WSL </w:t>
      </w:r>
      <w:proofErr w:type="gramStart"/>
      <w:r w:rsidR="00426C1B" w:rsidRPr="004562CA">
        <w:rPr>
          <w:rFonts w:ascii="Times New Roman" w:hAnsi="Times New Roman" w:cs="Times New Roman"/>
          <w:sz w:val="24"/>
          <w:szCs w:val="24"/>
          <w:lang w:val="en-US"/>
        </w:rPr>
        <w:t>low</w:t>
      </w:r>
      <w:proofErr w:type="gramEnd"/>
      <w:r w:rsidR="00426C1B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-Arctic tundra and </w:t>
      </w:r>
      <w:r w:rsidR="000C4736" w:rsidRPr="004562CA">
        <w:rPr>
          <w:rFonts w:ascii="Times New Roman" w:hAnsi="Times New Roman" w:cs="Times New Roman"/>
          <w:sz w:val="24"/>
          <w:szCs w:val="24"/>
          <w:lang w:val="en-US"/>
        </w:rPr>
        <w:t>forest-tundra</w:t>
      </w:r>
      <w:r w:rsidR="00440D09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4736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ecotone, along </w:t>
      </w:r>
      <w:r w:rsidR="00457CE2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F040A9" w:rsidRPr="004562CA">
        <w:rPr>
          <w:rFonts w:ascii="Times New Roman" w:hAnsi="Times New Roman" w:cs="Times New Roman"/>
          <w:sz w:val="24"/>
          <w:szCs w:val="24"/>
          <w:lang w:val="en-US"/>
        </w:rPr>
        <w:t>the years of missing data excluded from the analysis</w:t>
      </w:r>
      <w:r w:rsidR="00440D09"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tbl>
      <w:tblPr>
        <w:tblW w:w="9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41"/>
        <w:gridCol w:w="1134"/>
        <w:gridCol w:w="1701"/>
        <w:gridCol w:w="1984"/>
        <w:gridCol w:w="4263"/>
      </w:tblGrid>
      <w:tr w:rsidR="00C54990" w:rsidRPr="0098061E" w:rsidTr="00FD4550">
        <w:trPr>
          <w:trHeight w:hRule="exact" w:val="397"/>
        </w:trPr>
        <w:tc>
          <w:tcPr>
            <w:tcW w:w="841" w:type="dxa"/>
            <w:vAlign w:val="center"/>
          </w:tcPr>
          <w:p w:rsidR="00D65745" w:rsidRPr="00057C07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057C0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Region</w:t>
            </w:r>
          </w:p>
        </w:tc>
        <w:tc>
          <w:tcPr>
            <w:tcW w:w="1134" w:type="dxa"/>
            <w:vAlign w:val="center"/>
          </w:tcPr>
          <w:p w:rsidR="00D65745" w:rsidRPr="00057C07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057C0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Station</w:t>
            </w:r>
          </w:p>
        </w:tc>
        <w:tc>
          <w:tcPr>
            <w:tcW w:w="1701" w:type="dxa"/>
            <w:vAlign w:val="center"/>
          </w:tcPr>
          <w:p w:rsidR="00D65745" w:rsidRPr="00057C07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057C0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Location</w:t>
            </w:r>
          </w:p>
        </w:tc>
        <w:tc>
          <w:tcPr>
            <w:tcW w:w="1984" w:type="dxa"/>
            <w:vAlign w:val="center"/>
          </w:tcPr>
          <w:p w:rsidR="00D65745" w:rsidRPr="00057C07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057C0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Observational period</w:t>
            </w:r>
          </w:p>
        </w:tc>
        <w:tc>
          <w:tcPr>
            <w:tcW w:w="4263" w:type="dxa"/>
            <w:vAlign w:val="center"/>
          </w:tcPr>
          <w:p w:rsidR="00D65745" w:rsidRPr="00057C07" w:rsidRDefault="009D4918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057C0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Excluded years (&gt; 5 days of missing data)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 w:val="restart"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Low-Arctic tundra</w:t>
            </w: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Tazovsky</w:t>
            </w:r>
          </w:p>
        </w:tc>
        <w:tc>
          <w:tcPr>
            <w:tcW w:w="1701" w:type="dxa"/>
            <w:vAlign w:val="center"/>
          </w:tcPr>
          <w:p w:rsidR="00D65745" w:rsidRPr="00D65745" w:rsidRDefault="00D21A7B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67.48</w:t>
            </w:r>
            <w:r w:rsidR="00137E6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°N</w:t>
            </w:r>
            <w:r w:rsidR="00C5499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7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</w:t>
            </w:r>
            <w:r w:rsidR="00137E6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719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°</w:t>
            </w:r>
            <w:r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1939–2023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1949, 1954, 1977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Noviy Port</w:t>
            </w:r>
          </w:p>
        </w:tc>
        <w:tc>
          <w:tcPr>
            <w:tcW w:w="1701" w:type="dxa"/>
            <w:vAlign w:val="center"/>
          </w:tcPr>
          <w:p w:rsidR="00D65745" w:rsidRPr="00D65745" w:rsidRDefault="009A419F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A4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67.68</w:t>
            </w:r>
            <w:r w:rsidR="002047D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°N </w:t>
            </w:r>
            <w:r w:rsidRPr="009A4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72.86</w:t>
            </w:r>
            <w:r w:rsidR="002047D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°</w:t>
            </w:r>
            <w:r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1937–2023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1977, 2004, 2021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Nyda</w:t>
            </w:r>
          </w:p>
        </w:tc>
        <w:tc>
          <w:tcPr>
            <w:tcW w:w="1701" w:type="dxa"/>
            <w:vAlign w:val="center"/>
          </w:tcPr>
          <w:p w:rsidR="00D65745" w:rsidRPr="00D65745" w:rsidRDefault="002047DC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047D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66.625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°N </w:t>
            </w:r>
            <w:r w:rsidRPr="009A4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925°</w:t>
            </w:r>
            <w:r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1948–2013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1977, 1999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 w:val="restart"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orest-</w:t>
            </w: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tundra ecotone</w:t>
            </w: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Nadym</w:t>
            </w:r>
          </w:p>
        </w:tc>
        <w:tc>
          <w:tcPr>
            <w:tcW w:w="1701" w:type="dxa"/>
            <w:vAlign w:val="center"/>
          </w:tcPr>
          <w:p w:rsidR="00D65745" w:rsidRPr="00D65745" w:rsidRDefault="00137E6E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65.483°N 72.688°</w:t>
            </w:r>
            <w:r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1960–2023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1965, 1977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Salekhard</w:t>
            </w:r>
          </w:p>
        </w:tc>
        <w:tc>
          <w:tcPr>
            <w:tcW w:w="1701" w:type="dxa"/>
            <w:vAlign w:val="center"/>
          </w:tcPr>
          <w:p w:rsidR="00D65745" w:rsidRPr="00D65745" w:rsidRDefault="004626B1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66.532°N 66.675</w:t>
            </w:r>
            <w:r w:rsidR="003555E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°</w:t>
            </w:r>
            <w:r w:rsidR="003555E0"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1883–2023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1885, 1905, 1912, 1917–1922, 1923, 1929, 2019–2022</w:t>
            </w:r>
          </w:p>
        </w:tc>
      </w:tr>
      <w:tr w:rsidR="00C54990" w:rsidRPr="00141879" w:rsidTr="00FD4550">
        <w:trPr>
          <w:trHeight w:hRule="exact" w:val="397"/>
        </w:trPr>
        <w:tc>
          <w:tcPr>
            <w:tcW w:w="841" w:type="dxa"/>
            <w:vMerge/>
            <w:vAlign w:val="center"/>
          </w:tcPr>
          <w:p w:rsidR="00D65745" w:rsidRPr="00D65745" w:rsidRDefault="00D65745" w:rsidP="00AA3A1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Yanov Stan</w:t>
            </w:r>
          </w:p>
        </w:tc>
        <w:tc>
          <w:tcPr>
            <w:tcW w:w="1701" w:type="dxa"/>
            <w:vAlign w:val="center"/>
          </w:tcPr>
          <w:p w:rsidR="00D65745" w:rsidRPr="00137E6E" w:rsidRDefault="003555E0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65.977°N</w:t>
            </w:r>
            <w:r w:rsidRPr="003555E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84.328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°</w:t>
            </w:r>
            <w:r w:rsidRPr="00D21A7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37E6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1959–2024</w:t>
            </w:r>
          </w:p>
        </w:tc>
        <w:tc>
          <w:tcPr>
            <w:tcW w:w="4263" w:type="dxa"/>
            <w:vAlign w:val="center"/>
          </w:tcPr>
          <w:p w:rsidR="00D65745" w:rsidRPr="00D65745" w:rsidRDefault="00D65745" w:rsidP="00AA3A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74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1965, 1993–1997, 2017</w:t>
            </w:r>
          </w:p>
        </w:tc>
      </w:tr>
    </w:tbl>
    <w:p w:rsidR="00141879" w:rsidRPr="00141879" w:rsidRDefault="0014187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F7884" w:rsidRPr="004562CA" w:rsidRDefault="009D7407" w:rsidP="00457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62CA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4562CA" w:rsidRPr="004562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562C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562CA">
        <w:rPr>
          <w:rFonts w:ascii="Times New Roman" w:hAnsi="Times New Roman" w:cs="Times New Roman"/>
          <w:sz w:val="24"/>
          <w:szCs w:val="24"/>
          <w:lang w:val="en-US"/>
        </w:rPr>
        <w:t>. Time series of measured CH</w:t>
      </w:r>
      <w:r w:rsidRPr="004562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4562CA">
        <w:rPr>
          <w:rFonts w:ascii="Times New Roman" w:hAnsi="Times New Roman" w:cs="Times New Roman"/>
          <w:sz w:val="24"/>
          <w:szCs w:val="24"/>
          <w:lang w:val="en-US"/>
        </w:rPr>
        <w:t xml:space="preserve"> fluxes and corresponding environmental variables throughout all field campaigns</w:t>
      </w:r>
    </w:p>
    <w:tbl>
      <w:tblPr>
        <w:tblW w:w="99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710"/>
        <w:gridCol w:w="992"/>
        <w:gridCol w:w="709"/>
        <w:gridCol w:w="992"/>
        <w:gridCol w:w="567"/>
        <w:gridCol w:w="567"/>
        <w:gridCol w:w="567"/>
        <w:gridCol w:w="709"/>
        <w:gridCol w:w="709"/>
        <w:gridCol w:w="708"/>
        <w:gridCol w:w="993"/>
        <w:gridCol w:w="992"/>
      </w:tblGrid>
      <w:tr w:rsidR="00917730" w:rsidRPr="00917730" w:rsidTr="00AA3A18">
        <w:trPr>
          <w:trHeight w:val="345"/>
        </w:trPr>
        <w:tc>
          <w:tcPr>
            <w:tcW w:w="1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Time of measurement 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AA3A18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Air pressure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hPa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WT depth</w:t>
            </w: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cm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AA3A18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AL thickness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cm</w:t>
            </w:r>
          </w:p>
        </w:tc>
        <w:tc>
          <w:tcPr>
            <w:tcW w:w="38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Temperature</w:t>
            </w: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, ˚С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Flux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∆</w:t>
            </w: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Flux</w:t>
            </w:r>
          </w:p>
        </w:tc>
      </w:tr>
      <w:tr w:rsidR="00917730" w:rsidRPr="00917730" w:rsidTr="00AA3A18">
        <w:trPr>
          <w:trHeight w:val="240"/>
        </w:trPr>
        <w:tc>
          <w:tcPr>
            <w:tcW w:w="141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Air</w:t>
            </w:r>
          </w:p>
        </w:tc>
        <w:tc>
          <w:tcPr>
            <w:tcW w:w="32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Soil at depths, cm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D7407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g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CH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  <w:r w:rsidR="00AA3A18" w:rsidRPr="009D740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 xml:space="preserve"> 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</w:t>
            </w:r>
            <w:r w:rsidR="00AA3A18" w:rsidRPr="009D740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GB"/>
              </w:rPr>
              <w:t>-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="00AA3A18" w:rsidRPr="009D7407">
              <w:rPr>
                <w:rFonts w:ascii="Cambria Math" w:hAnsi="Cambria Math" w:cs="Cambria Math"/>
                <w:b/>
                <w:sz w:val="20"/>
                <w:szCs w:val="20"/>
              </w:rPr>
              <w:t xml:space="preserve"> </w:t>
            </w:r>
            <w:r w:rsidR="00917730"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</w:t>
            </w:r>
            <w:r w:rsidR="00AA3A18" w:rsidRPr="009D740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Start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</w:t>
            </w:r>
            <w:r w:rsidRPr="009D7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nd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10–15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15–30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D7407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7407">
              <w:rPr>
                <w:rFonts w:ascii="Times New Roman" w:hAnsi="Times New Roman" w:cs="Times New Roman"/>
                <w:b/>
                <w:sz w:val="20"/>
                <w:szCs w:val="20"/>
              </w:rPr>
              <w:t>30–50</w:t>
            </w:r>
          </w:p>
        </w:tc>
        <w:tc>
          <w:tcPr>
            <w:tcW w:w="198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7730" w:rsidRPr="00917730" w:rsidTr="00AA3A18">
        <w:trPr>
          <w:trHeight w:val="393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Plot</w:t>
            </w:r>
            <w:r w:rsidRPr="009177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</w:tc>
      </w:tr>
      <w:tr w:rsidR="00917730" w:rsidRPr="00917730" w:rsidTr="00AA3A18">
        <w:trPr>
          <w:trHeight w:val="705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Flat polygon surface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67.3728˚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78.6104 ˚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Vegetation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Andromeda polifolia, Vaccinium vitis−idaea, Ledum palustre, Betula nana, Rubus chamaemorus, Cladonia stellaris,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C. rangiferina, C. cucullata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27.07.2023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1001.6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1001.6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19:18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19:18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20:07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20:07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before="24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Intermediate lawn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67.3728 ˚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78.6103 ˚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s-E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s-ES"/>
              </w:rPr>
              <w:t>Andromeda polifolia, Carex rotundata, Sphagnum Sp.</w:t>
            </w:r>
          </w:p>
          <w:p w:rsidR="00917730" w:rsidRPr="00917730" w:rsidRDefault="00917730" w:rsidP="00917730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11:40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11:40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14:35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</w:tr>
      <w:tr w:rsidR="00917730" w:rsidRPr="00917730" w:rsidTr="00F000FE">
        <w:trPr>
          <w:trHeight w:val="638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8.2024–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8.2024</w:t>
            </w:r>
          </w:p>
        </w:tc>
      </w:tr>
      <w:tr w:rsidR="00917730" w:rsidRPr="00917730" w:rsidTr="00AA3A18">
        <w:trPr>
          <w:trHeight w:val="336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17:31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  <w:lang w:val="en-GB"/>
              </w:rPr>
            </w:pPr>
            <w:r w:rsidRPr="00917730">
              <w:rPr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17:32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22:56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23:26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0.89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22:56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23:26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02:53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03:23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0.84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02:53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03:23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05:02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05:02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0.84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08:56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09:26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08:56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09:26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0.89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AA3A1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AA3A18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F000FE">
        <w:trPr>
          <w:trHeight w:val="662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pStyle w:val="a4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  <w:lang w:val="en-GB"/>
              </w:rPr>
              <w:t>25</w:t>
            </w:r>
            <w:r w:rsidRPr="00917730">
              <w:rPr>
                <w:sz w:val="20"/>
                <w:szCs w:val="20"/>
              </w:rPr>
              <w:t>.</w:t>
            </w:r>
            <w:r w:rsidRPr="00917730">
              <w:rPr>
                <w:sz w:val="20"/>
                <w:szCs w:val="20"/>
                <w:lang w:val="en-GB"/>
              </w:rPr>
              <w:t>06</w:t>
            </w:r>
            <w:r w:rsidRPr="00917730">
              <w:rPr>
                <w:sz w:val="20"/>
                <w:szCs w:val="20"/>
              </w:rPr>
              <w:t>.202</w:t>
            </w:r>
            <w:r w:rsidRPr="00917730">
              <w:rPr>
                <w:sz w:val="20"/>
                <w:szCs w:val="20"/>
                <w:lang w:val="en-GB"/>
              </w:rPr>
              <w:t>5</w:t>
            </w:r>
            <w:r w:rsidRPr="00917730">
              <w:rPr>
                <w:sz w:val="20"/>
                <w:szCs w:val="20"/>
              </w:rPr>
              <w:t>–</w:t>
            </w:r>
            <w:r w:rsidRPr="00917730">
              <w:rPr>
                <w:sz w:val="20"/>
                <w:szCs w:val="20"/>
                <w:lang w:val="en-GB"/>
              </w:rPr>
              <w:t>26</w:t>
            </w:r>
            <w:r w:rsidRPr="00917730">
              <w:rPr>
                <w:sz w:val="20"/>
                <w:szCs w:val="20"/>
              </w:rPr>
              <w:t>.</w:t>
            </w:r>
            <w:r w:rsidRPr="00917730">
              <w:rPr>
                <w:sz w:val="20"/>
                <w:szCs w:val="20"/>
                <w:lang w:val="en-GB"/>
              </w:rPr>
              <w:t>06</w:t>
            </w:r>
            <w:r w:rsidRPr="00917730">
              <w:rPr>
                <w:sz w:val="20"/>
                <w:szCs w:val="20"/>
              </w:rPr>
              <w:t>.202</w:t>
            </w:r>
            <w:r w:rsidRPr="00917730">
              <w:rPr>
                <w:sz w:val="20"/>
                <w:szCs w:val="20"/>
                <w:lang w:val="en-GB"/>
              </w:rPr>
              <w:t>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7:22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7:22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11:01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11:01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917730" w:rsidRPr="00917730" w:rsidTr="00AA3A18">
        <w:trPr>
          <w:trHeight w:val="24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E17833" w:rsidP="005F7884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Water-saturated hollow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67.3728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78.6102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5F7884">
            <w:pPr>
              <w:spacing w:before="24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Carex rotundata, Sphagnum Sp</w:t>
            </w:r>
            <w:r w:rsidR="005F788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:rsidR="00917730" w:rsidRPr="00917730" w:rsidRDefault="00917730" w:rsidP="005F7884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29.07.2023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3.79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15:23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15:23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16:37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16:37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1.62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997.7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5F78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</w:tr>
      <w:tr w:rsidR="00917730" w:rsidRPr="00917730" w:rsidTr="005F7884">
        <w:trPr>
          <w:trHeight w:val="612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pStyle w:val="a4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7.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8.2024–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8.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8.2024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17:31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  <w:lang w:val="en-GB"/>
              </w:rPr>
            </w:pPr>
            <w:r w:rsidRPr="00917730">
              <w:rPr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17:32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18:50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19:30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20:08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20:38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22:56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23:26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22:56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23:26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01:14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2.93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02:53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03:23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02:53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03:23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2.86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05:02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1.81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05:02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05:32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8.3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08:56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09:26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0.49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08:56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09:26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0.49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11:24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2.86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0.41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2.44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0.95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12.9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55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D740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3.</w:t>
            </w:r>
            <w:r w:rsidRPr="00917730">
              <w:rPr>
                <w:sz w:val="20"/>
                <w:szCs w:val="20"/>
                <w:lang w:val="en-GB"/>
              </w:rPr>
              <w:t>0</w:t>
            </w:r>
            <w:r w:rsidRPr="009177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D7407">
            <w:pPr>
              <w:pStyle w:val="a4"/>
              <w:spacing w:after="0" w:afterAutospacing="0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</w:rPr>
              <w:t>0.17</w:t>
            </w:r>
          </w:p>
        </w:tc>
      </w:tr>
      <w:tr w:rsidR="00917730" w:rsidRPr="00917730" w:rsidTr="00E17833">
        <w:trPr>
          <w:trHeight w:val="556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pStyle w:val="a4"/>
              <w:jc w:val="center"/>
              <w:rPr>
                <w:sz w:val="20"/>
                <w:szCs w:val="20"/>
              </w:rPr>
            </w:pPr>
            <w:r w:rsidRPr="00917730">
              <w:rPr>
                <w:sz w:val="20"/>
                <w:szCs w:val="20"/>
                <w:lang w:val="en-GB"/>
              </w:rPr>
              <w:lastRenderedPageBreak/>
              <w:t>25</w:t>
            </w:r>
            <w:r w:rsidRPr="00917730">
              <w:rPr>
                <w:sz w:val="20"/>
                <w:szCs w:val="20"/>
              </w:rPr>
              <w:t>.</w:t>
            </w:r>
            <w:r w:rsidRPr="00917730">
              <w:rPr>
                <w:sz w:val="20"/>
                <w:szCs w:val="20"/>
                <w:lang w:val="en-GB"/>
              </w:rPr>
              <w:t>06</w:t>
            </w:r>
            <w:r w:rsidRPr="00917730">
              <w:rPr>
                <w:sz w:val="20"/>
                <w:szCs w:val="20"/>
              </w:rPr>
              <w:t>.202</w:t>
            </w:r>
            <w:r w:rsidRPr="00917730">
              <w:rPr>
                <w:sz w:val="20"/>
                <w:szCs w:val="20"/>
                <w:lang w:val="en-GB"/>
              </w:rPr>
              <w:t>5</w:t>
            </w:r>
            <w:r w:rsidRPr="00917730">
              <w:rPr>
                <w:sz w:val="20"/>
                <w:szCs w:val="20"/>
              </w:rPr>
              <w:t>–</w:t>
            </w:r>
            <w:r w:rsidRPr="00917730">
              <w:rPr>
                <w:sz w:val="20"/>
                <w:szCs w:val="20"/>
                <w:lang w:val="en-GB"/>
              </w:rPr>
              <w:t>26</w:t>
            </w:r>
            <w:r w:rsidRPr="00917730">
              <w:rPr>
                <w:sz w:val="20"/>
                <w:szCs w:val="20"/>
              </w:rPr>
              <w:t>.</w:t>
            </w:r>
            <w:r w:rsidRPr="00917730">
              <w:rPr>
                <w:sz w:val="20"/>
                <w:szCs w:val="20"/>
                <w:lang w:val="en-GB"/>
              </w:rPr>
              <w:t>06</w:t>
            </w:r>
            <w:r w:rsidRPr="00917730">
              <w:rPr>
                <w:sz w:val="20"/>
                <w:szCs w:val="20"/>
              </w:rPr>
              <w:t>.202</w:t>
            </w:r>
            <w:r w:rsidRPr="00917730">
              <w:rPr>
                <w:sz w:val="20"/>
                <w:szCs w:val="20"/>
                <w:lang w:val="en-GB"/>
              </w:rPr>
              <w:t>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7:22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7:22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7:56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9:38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11:01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11:01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11:31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.</w:t>
            </w: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33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E17833" w:rsidRDefault="00917730" w:rsidP="00E1783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83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Plot 2</w:t>
            </w:r>
          </w:p>
        </w:tc>
      </w:tr>
      <w:tr w:rsidR="00917730" w:rsidRPr="00917730" w:rsidTr="00AA3A18">
        <w:trPr>
          <w:trHeight w:val="33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E17833" w:rsidP="00E17833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Flat polygon surface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67.3800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78.5913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Ledum palustre, Rubus chamaemorus, Cladonia stellaris,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C. rangiferina, C. cucullata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30.07.2023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11:54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1009.0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1009.6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1009.6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1783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</w:tr>
      <w:tr w:rsidR="00917730" w:rsidRPr="00917730" w:rsidTr="00AA3A18">
        <w:trPr>
          <w:trHeight w:val="345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A93E2E" w:rsidP="00A93E2E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Water−saturated hollow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67.3799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78.5910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Carex rotundata; Sphagnum sp.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31.07.2023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12:20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12:20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14:46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14:46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5.89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15:21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15:55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E8289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525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917730" w:rsidRPr="00E82894" w:rsidRDefault="00917730" w:rsidP="00E8289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289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Plot</w:t>
            </w:r>
            <w:r w:rsidRPr="00E828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</w:p>
        </w:tc>
      </w:tr>
      <w:tr w:rsidR="00917730" w:rsidRPr="00917730" w:rsidTr="00AA3A18">
        <w:trPr>
          <w:trHeight w:val="525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E82894" w:rsidP="00E82894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Flat polygon surface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67.3745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78.6427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Ledum palustre, Rubus chamaemorus, Cladonia stellari</w:t>
            </w:r>
            <w:r w:rsidR="00E828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C. rangiferina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05.08.2023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34.4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13:39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16:07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1016.2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16:57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−0.2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17:47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18:32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705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881537" w:rsidP="0088153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Intermediate lawn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67.3745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78.6427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Vaccinium vitis−idaea, Andromeda polifolia, Rubus chamaemorus, Eriophorum sp., Sphagnum sp.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10:41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1012.6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10:41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1012.6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28.9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1012.3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1012.3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11:50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1012.2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12:24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12:24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14:09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1011.4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29.7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917730" w:rsidRPr="00917730" w:rsidTr="00AA3A18">
        <w:trPr>
          <w:trHeight w:val="51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881537" w:rsidP="0088153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Inter-polygonal trough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67.3745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78.6427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Eriophorum sp., Sphagnum sp.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9:43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2.62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9:43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10:18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10:18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917730" w:rsidRPr="00917730" w:rsidTr="00AA3A18">
        <w:trPr>
          <w:trHeight w:val="255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10:53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11:28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11:28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12:38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12:38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6.21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4.97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13:48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5.85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13:48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27.3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7.61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</w:tr>
      <w:tr w:rsidR="00917730" w:rsidRPr="00917730" w:rsidTr="00AA3A18">
        <w:trPr>
          <w:trHeight w:val="510"/>
        </w:trPr>
        <w:tc>
          <w:tcPr>
            <w:tcW w:w="991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881537" w:rsidP="0088153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Water−saturated hollow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67.3744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78.6434 ˚</w:t>
            </w:r>
            <w:r w:rsidR="00917730"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Vegetation: </w:t>
            </w:r>
            <w:r w:rsidRPr="0091773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Eriophorum sp., Sphagnum sp.</w:t>
            </w:r>
          </w:p>
          <w:p w:rsidR="00917730" w:rsidRPr="00917730" w:rsidRDefault="00917730" w:rsidP="009177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07.08.2023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11:34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12:10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13:23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13:58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1773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917730" w:rsidRPr="00917730" w:rsidTr="00AA3A18">
        <w:trPr>
          <w:trHeight w:val="240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14:36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15:06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1005.3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−1.5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25.3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17730" w:rsidRPr="00917730" w:rsidRDefault="00917730" w:rsidP="0088153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30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</w:tbl>
    <w:p w:rsidR="004B4D9C" w:rsidRDefault="004B4D9C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917730" w:rsidRDefault="00917730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881537" w:rsidRDefault="00881537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A0DD9" w:rsidRPr="002B3122" w:rsidRDefault="006408EC" w:rsidP="00457CE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3122">
        <w:rPr>
          <w:rFonts w:ascii="Times New Roman" w:hAnsi="Times New Roman" w:cs="Times New Roman"/>
          <w:b/>
          <w:sz w:val="24"/>
          <w:szCs w:val="24"/>
          <w:lang w:val="en-US"/>
        </w:rPr>
        <w:t>Table S3</w:t>
      </w:r>
      <w:r w:rsidR="002952D7" w:rsidRPr="002B31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B3122">
        <w:rPr>
          <w:rFonts w:ascii="Times New Roman" w:hAnsi="Times New Roman" w:cs="Times New Roman"/>
          <w:sz w:val="24"/>
          <w:szCs w:val="24"/>
          <w:lang w:val="en-US"/>
        </w:rPr>
        <w:t>Statisti</w:t>
      </w:r>
      <w:r w:rsidR="00881537" w:rsidRPr="002B3122">
        <w:rPr>
          <w:rFonts w:ascii="Times New Roman" w:hAnsi="Times New Roman" w:cs="Times New Roman"/>
          <w:sz w:val="24"/>
          <w:szCs w:val="24"/>
          <w:lang w:val="en-US"/>
        </w:rPr>
        <w:t xml:space="preserve">cal characteristics of </w:t>
      </w:r>
      <w:r w:rsidRPr="002B3122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2B312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B3122">
        <w:rPr>
          <w:rFonts w:ascii="Times New Roman" w:hAnsi="Times New Roman" w:cs="Times New Roman"/>
          <w:sz w:val="24"/>
          <w:szCs w:val="24"/>
          <w:lang w:val="en-US"/>
        </w:rPr>
        <w:t xml:space="preserve"> fluxes</w:t>
      </w:r>
      <w:r w:rsidR="00881537" w:rsidRPr="002B3122">
        <w:rPr>
          <w:rFonts w:ascii="Times New Roman" w:hAnsi="Times New Roman" w:cs="Times New Roman"/>
          <w:sz w:val="24"/>
          <w:szCs w:val="24"/>
          <w:lang w:val="en-US"/>
        </w:rPr>
        <w:t xml:space="preserve"> measured from distinct microsite types</w:t>
      </w:r>
    </w:p>
    <w:tbl>
      <w:tblPr>
        <w:tblpPr w:leftFromText="180" w:rightFromText="180" w:vertAnchor="text" w:horzAnchor="margin" w:tblpY="33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709"/>
        <w:gridCol w:w="850"/>
        <w:gridCol w:w="709"/>
        <w:gridCol w:w="1134"/>
        <w:gridCol w:w="1276"/>
        <w:gridCol w:w="1559"/>
        <w:gridCol w:w="1276"/>
      </w:tblGrid>
      <w:tr w:rsidR="00FD4550" w:rsidRPr="00E93AC4" w:rsidTr="00FD4550">
        <w:trPr>
          <w:trHeight w:val="63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12C" w:rsidRPr="00FD4550" w:rsidRDefault="00B3412C" w:rsidP="00FD455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Microsite type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12C" w:rsidRPr="00FD4550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Sample size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Dispersion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Standard deviation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</w:rPr>
              <w:t>p-value (Shapiro-Wilk)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B3412C" w:rsidRPr="00FD4550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Normality assumption</w:t>
            </w:r>
          </w:p>
        </w:tc>
      </w:tr>
      <w:tr w:rsidR="00FD4550" w:rsidRPr="00E93AC4" w:rsidTr="00FD4550">
        <w:trPr>
          <w:trHeight w:val="58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Intermediate lawns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Yes</w:t>
            </w:r>
          </w:p>
        </w:tc>
      </w:tr>
      <w:tr w:rsidR="00FD4550" w:rsidRPr="00E93AC4" w:rsidTr="00FD4550">
        <w:trPr>
          <w:trHeight w:val="56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Water-saturated hollows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FD455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</w:tr>
      <w:tr w:rsidR="00FD4550" w:rsidRPr="00E93AC4" w:rsidTr="00FD4550">
        <w:trPr>
          <w:trHeight w:val="5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Inter-polygonal troughs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4.17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8.97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5.85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Yes</w:t>
            </w:r>
          </w:p>
        </w:tc>
      </w:tr>
      <w:tr w:rsidR="00FD4550" w:rsidRPr="00E93AC4" w:rsidTr="00FD4550">
        <w:trPr>
          <w:trHeight w:val="5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Flat polygon surfaces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-0.26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FD4550" w:rsidP="00FD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B3412C" w:rsidRPr="00B3412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:rsidR="00B3412C" w:rsidRPr="00B3412C" w:rsidRDefault="00B3412C" w:rsidP="00FD4550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341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Yes</w:t>
            </w:r>
          </w:p>
        </w:tc>
      </w:tr>
    </w:tbl>
    <w:p w:rsidR="007C7428" w:rsidRDefault="007C742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592B" w:rsidRDefault="009A592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4345" w:rsidRDefault="00FC434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C43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2756751"/>
            <wp:effectExtent l="0" t="0" r="5715" b="5715"/>
            <wp:docPr id="1" name="Рисунок 1" descr="C:\Users\Hp\YandexDisk\ИФА_работа\Статьи и проекты\Полигональные болота Тазовского\Wetlands_submission\Figures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YandexDisk\ИФА_работа\Статьи и проекты\Полигональные болота Тазовского\Wetlands_submission\Figures\Fig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9F" w:rsidRPr="006408EC" w:rsidRDefault="007C7428" w:rsidP="00FC4345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S1</w:t>
      </w:r>
      <w:r w:rsidRPr="002B31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C4345">
        <w:rPr>
          <w:rFonts w:ascii="Times New Roman" w:hAnsi="Times New Roman" w:cs="Times New Roman"/>
          <w:sz w:val="24"/>
          <w:szCs w:val="24"/>
          <w:lang w:val="en-US"/>
        </w:rPr>
        <w:t>Observed vegetation patterns</w:t>
      </w:r>
      <w:r w:rsidR="005070C7">
        <w:rPr>
          <w:rFonts w:ascii="Times New Roman" w:hAnsi="Times New Roman" w:cs="Times New Roman"/>
          <w:sz w:val="24"/>
          <w:szCs w:val="24"/>
          <w:lang w:val="en-US"/>
        </w:rPr>
        <w:t xml:space="preserve"> and corresponding WT levels</w:t>
      </w:r>
      <w:r w:rsidR="00FC4345">
        <w:rPr>
          <w:rFonts w:ascii="Times New Roman" w:hAnsi="Times New Roman" w:cs="Times New Roman"/>
          <w:sz w:val="24"/>
          <w:szCs w:val="24"/>
          <w:lang w:val="en-US"/>
        </w:rPr>
        <w:t xml:space="preserve"> inside the cham</w:t>
      </w:r>
      <w:bookmarkStart w:id="0" w:name="_GoBack"/>
      <w:bookmarkEnd w:id="0"/>
      <w:r w:rsidR="00FC4345">
        <w:rPr>
          <w:rFonts w:ascii="Times New Roman" w:hAnsi="Times New Roman" w:cs="Times New Roman"/>
          <w:sz w:val="24"/>
          <w:szCs w:val="24"/>
          <w:lang w:val="en-US"/>
        </w:rPr>
        <w:t xml:space="preserve">bers installed at the </w:t>
      </w:r>
      <w:r w:rsidR="005070C7">
        <w:rPr>
          <w:rFonts w:ascii="Times New Roman" w:hAnsi="Times New Roman" w:cs="Times New Roman"/>
          <w:sz w:val="24"/>
          <w:szCs w:val="24"/>
          <w:lang w:val="en-US"/>
        </w:rPr>
        <w:t>micro</w:t>
      </w:r>
      <w:r w:rsidR="00FC4345">
        <w:rPr>
          <w:rFonts w:ascii="Times New Roman" w:hAnsi="Times New Roman" w:cs="Times New Roman"/>
          <w:sz w:val="24"/>
          <w:szCs w:val="24"/>
          <w:lang w:val="en-US"/>
        </w:rPr>
        <w:t>sites of diurnal CH</w:t>
      </w:r>
      <w:r w:rsidR="00FC4345" w:rsidRPr="00FC43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C4345">
        <w:rPr>
          <w:rFonts w:ascii="Times New Roman" w:hAnsi="Times New Roman" w:cs="Times New Roman"/>
          <w:sz w:val="24"/>
          <w:szCs w:val="24"/>
          <w:lang w:val="en-US"/>
        </w:rPr>
        <w:t xml:space="preserve"> flux measurements</w:t>
      </w:r>
    </w:p>
    <w:sectPr w:rsidR="0089429F" w:rsidRPr="006408EC" w:rsidSect="00C54990">
      <w:headerReference w:type="default" r:id="rId9"/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776" w:rsidRDefault="007F6776" w:rsidP="004562CA">
      <w:pPr>
        <w:spacing w:after="0" w:line="240" w:lineRule="auto"/>
      </w:pPr>
      <w:r>
        <w:separator/>
      </w:r>
    </w:p>
  </w:endnote>
  <w:endnote w:type="continuationSeparator" w:id="0">
    <w:p w:rsidR="007F6776" w:rsidRDefault="007F6776" w:rsidP="0045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681505"/>
      <w:docPartObj>
        <w:docPartGallery w:val="Page Numbers (Bottom of Page)"/>
        <w:docPartUnique/>
      </w:docPartObj>
    </w:sdtPr>
    <w:sdtContent>
      <w:p w:rsidR="009A592B" w:rsidRDefault="009A592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0C7">
          <w:rPr>
            <w:noProof/>
          </w:rPr>
          <w:t>9</w:t>
        </w:r>
        <w:r>
          <w:fldChar w:fldCharType="end"/>
        </w:r>
      </w:p>
    </w:sdtContent>
  </w:sdt>
  <w:p w:rsidR="009A592B" w:rsidRDefault="009A592B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776" w:rsidRDefault="007F6776" w:rsidP="004562CA">
      <w:pPr>
        <w:spacing w:after="0" w:line="240" w:lineRule="auto"/>
      </w:pPr>
      <w:r>
        <w:separator/>
      </w:r>
    </w:p>
  </w:footnote>
  <w:footnote w:type="continuationSeparator" w:id="0">
    <w:p w:rsidR="007F6776" w:rsidRDefault="007F6776" w:rsidP="00456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2CA" w:rsidRPr="004562CA" w:rsidRDefault="004562CA">
    <w:pPr>
      <w:pStyle w:val="af2"/>
      <w:rPr>
        <w:rFonts w:ascii="Times New Roman" w:hAnsi="Times New Roman" w:cs="Times New Roman"/>
        <w:i/>
        <w:sz w:val="24"/>
        <w:szCs w:val="24"/>
        <w:lang w:val="en-US"/>
      </w:rPr>
    </w:pPr>
    <w:proofErr w:type="spellStart"/>
    <w:r w:rsidRPr="004562CA">
      <w:rPr>
        <w:rFonts w:ascii="Times New Roman" w:hAnsi="Times New Roman" w:cs="Times New Roman"/>
        <w:sz w:val="24"/>
        <w:szCs w:val="24"/>
        <w:lang w:val="en-US"/>
      </w:rPr>
      <w:t>Larina</w:t>
    </w:r>
    <w:proofErr w:type="spellEnd"/>
    <w:r w:rsidRPr="004562CA">
      <w:rPr>
        <w:rFonts w:ascii="Times New Roman" w:hAnsi="Times New Roman" w:cs="Times New Roman"/>
        <w:sz w:val="24"/>
        <w:szCs w:val="24"/>
        <w:lang w:val="en-US"/>
      </w:rPr>
      <w:t xml:space="preserve"> et al. </w:t>
    </w:r>
    <w:r w:rsidRPr="004562CA">
      <w:rPr>
        <w:rFonts w:ascii="Times New Roman" w:hAnsi="Times New Roman" w:cs="Times New Roman"/>
        <w:i/>
        <w:sz w:val="24"/>
        <w:szCs w:val="24"/>
        <w:lang w:val="en-US"/>
      </w:rPr>
      <w:t>Supplementary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27811A2"/>
    <w:lvl w:ilvl="0" w:tplc="CF2A00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10"/>
    <w:rsid w:val="00057C07"/>
    <w:rsid w:val="000C4736"/>
    <w:rsid w:val="00137E6E"/>
    <w:rsid w:val="00141879"/>
    <w:rsid w:val="00146A39"/>
    <w:rsid w:val="001D4C96"/>
    <w:rsid w:val="002047DC"/>
    <w:rsid w:val="00252D38"/>
    <w:rsid w:val="002952D7"/>
    <w:rsid w:val="002B3122"/>
    <w:rsid w:val="0030731F"/>
    <w:rsid w:val="00344374"/>
    <w:rsid w:val="00350C5C"/>
    <w:rsid w:val="003555E0"/>
    <w:rsid w:val="003A0FD5"/>
    <w:rsid w:val="00426C1B"/>
    <w:rsid w:val="00440D09"/>
    <w:rsid w:val="004562CA"/>
    <w:rsid w:val="00457CE2"/>
    <w:rsid w:val="004626B1"/>
    <w:rsid w:val="00485FC6"/>
    <w:rsid w:val="004A0DD9"/>
    <w:rsid w:val="004B4D9C"/>
    <w:rsid w:val="004E76F6"/>
    <w:rsid w:val="004F76CE"/>
    <w:rsid w:val="005055CC"/>
    <w:rsid w:val="005070C7"/>
    <w:rsid w:val="005416F3"/>
    <w:rsid w:val="005F7884"/>
    <w:rsid w:val="006408EC"/>
    <w:rsid w:val="0067192C"/>
    <w:rsid w:val="006C1B1F"/>
    <w:rsid w:val="0073556C"/>
    <w:rsid w:val="007C7428"/>
    <w:rsid w:val="007F6776"/>
    <w:rsid w:val="00805F41"/>
    <w:rsid w:val="00881537"/>
    <w:rsid w:val="00882D95"/>
    <w:rsid w:val="0089429F"/>
    <w:rsid w:val="00896D57"/>
    <w:rsid w:val="00917730"/>
    <w:rsid w:val="0095466D"/>
    <w:rsid w:val="00971763"/>
    <w:rsid w:val="0098061E"/>
    <w:rsid w:val="009A419F"/>
    <w:rsid w:val="009A592B"/>
    <w:rsid w:val="009D4918"/>
    <w:rsid w:val="009D7407"/>
    <w:rsid w:val="009E4BD5"/>
    <w:rsid w:val="00A6202A"/>
    <w:rsid w:val="00A6388B"/>
    <w:rsid w:val="00A93E2E"/>
    <w:rsid w:val="00AA3A18"/>
    <w:rsid w:val="00AC7E66"/>
    <w:rsid w:val="00AD15AE"/>
    <w:rsid w:val="00B3412C"/>
    <w:rsid w:val="00B675DF"/>
    <w:rsid w:val="00C46770"/>
    <w:rsid w:val="00C54990"/>
    <w:rsid w:val="00D21A7B"/>
    <w:rsid w:val="00D43234"/>
    <w:rsid w:val="00D65745"/>
    <w:rsid w:val="00D825F6"/>
    <w:rsid w:val="00E17833"/>
    <w:rsid w:val="00E82894"/>
    <w:rsid w:val="00EC53BE"/>
    <w:rsid w:val="00F000FE"/>
    <w:rsid w:val="00F040A9"/>
    <w:rsid w:val="00F94C15"/>
    <w:rsid w:val="00FB2D75"/>
    <w:rsid w:val="00FC1B10"/>
    <w:rsid w:val="00FC4345"/>
    <w:rsid w:val="00FD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C399"/>
  <w15:chartTrackingRefBased/>
  <w15:docId w15:val="{9C85529B-0432-44A7-8754-A5C62DDE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7730"/>
    <w:pPr>
      <w:keepNext/>
      <w:keepLines/>
      <w:spacing w:before="240" w:after="0" w:line="240" w:lineRule="auto"/>
      <w:outlineLvl w:val="0"/>
    </w:pPr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730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39"/>
    <w:rsid w:val="00141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40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08EC"/>
    <w:rPr>
      <w:color w:val="0563C1" w:themeColor="hyperlink"/>
      <w:u w:val="single"/>
    </w:rPr>
  </w:style>
  <w:style w:type="paragraph" w:customStyle="1" w:styleId="msonormal0">
    <w:name w:val="msonormal"/>
    <w:basedOn w:val="a"/>
    <w:rsid w:val="00917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inguno">
    <w:name w:val="Ninguno"/>
    <w:rsid w:val="00917730"/>
    <w:rPr>
      <w:lang w:val="ru-RU"/>
    </w:rPr>
  </w:style>
  <w:style w:type="paragraph" w:styleId="a6">
    <w:name w:val="footnote text"/>
    <w:basedOn w:val="a"/>
    <w:link w:val="a7"/>
    <w:uiPriority w:val="99"/>
    <w:unhideWhenUsed/>
    <w:rsid w:val="00917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9177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17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17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9"/>
    <w:uiPriority w:val="99"/>
    <w:semiHidden/>
    <w:rsid w:val="009177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endnote text"/>
    <w:basedOn w:val="a"/>
    <w:link w:val="a8"/>
    <w:uiPriority w:val="99"/>
    <w:semiHidden/>
    <w:unhideWhenUsed/>
    <w:rsid w:val="00917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917730"/>
    <w:pPr>
      <w:spacing w:after="0" w:line="240" w:lineRule="auto"/>
    </w:pPr>
    <w:rPr>
      <w:sz w:val="24"/>
      <w:szCs w:val="24"/>
    </w:rPr>
  </w:style>
  <w:style w:type="paragraph" w:styleId="ab">
    <w:name w:val="annotation text"/>
    <w:basedOn w:val="a"/>
    <w:link w:val="ac"/>
    <w:uiPriority w:val="99"/>
    <w:unhideWhenUsed/>
    <w:rsid w:val="00917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9177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ма примечания Знак"/>
    <w:basedOn w:val="ac"/>
    <w:link w:val="ae"/>
    <w:uiPriority w:val="99"/>
    <w:semiHidden/>
    <w:rsid w:val="009177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annotation subject"/>
    <w:basedOn w:val="ab"/>
    <w:next w:val="ab"/>
    <w:link w:val="ad"/>
    <w:uiPriority w:val="99"/>
    <w:semiHidden/>
    <w:unhideWhenUsed/>
    <w:rsid w:val="00917730"/>
    <w:rPr>
      <w:b/>
      <w:bCs/>
    </w:rPr>
  </w:style>
  <w:style w:type="paragraph" w:styleId="af">
    <w:name w:val="List Paragraph"/>
    <w:basedOn w:val="a"/>
    <w:uiPriority w:val="34"/>
    <w:qFormat/>
    <w:rsid w:val="009177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917730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Balloon Text"/>
    <w:basedOn w:val="a"/>
    <w:link w:val="af0"/>
    <w:uiPriority w:val="99"/>
    <w:semiHidden/>
    <w:unhideWhenUsed/>
    <w:rsid w:val="0091773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header"/>
    <w:basedOn w:val="a"/>
    <w:link w:val="af3"/>
    <w:uiPriority w:val="99"/>
    <w:unhideWhenUsed/>
    <w:rsid w:val="00456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562CA"/>
  </w:style>
  <w:style w:type="paragraph" w:styleId="af4">
    <w:name w:val="footer"/>
    <w:basedOn w:val="a"/>
    <w:link w:val="af5"/>
    <w:uiPriority w:val="99"/>
    <w:unhideWhenUsed/>
    <w:rsid w:val="00456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56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nikustinov@ifaran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9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63</cp:revision>
  <dcterms:created xsi:type="dcterms:W3CDTF">2026-05-19T16:59:00Z</dcterms:created>
  <dcterms:modified xsi:type="dcterms:W3CDTF">2026-07-05T10:05:00Z</dcterms:modified>
</cp:coreProperties>
</file>