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IN"/>
        </w:rPr>
        <w:drawing>
          <wp:anchor distT="0" distB="0" distL="114300" distR="114300" simplePos="0" relativeHeight="251659264" behindDoc="0" locked="0" layoutInCell="1" allowOverlap="1" wp14:anchorId="250CA826" wp14:editId="719B7811">
            <wp:simplePos x="0" y="0"/>
            <wp:positionH relativeFrom="margin">
              <wp:align>center</wp:align>
            </wp:positionH>
            <wp:positionV relativeFrom="paragraph">
              <wp:posOffset>53340</wp:posOffset>
            </wp:positionV>
            <wp:extent cx="3505200" cy="2640965"/>
            <wp:effectExtent l="0" t="0" r="0" b="6985"/>
            <wp:wrapThrough wrapText="bothSides">
              <wp:wrapPolygon edited="0">
                <wp:start x="0" y="0"/>
                <wp:lineTo x="0" y="21501"/>
                <wp:lineTo x="21483" y="21501"/>
                <wp:lineTo x="21483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. 1. Probit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4548" w:rsidRDefault="00E00D39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Supplementary</w:t>
      </w:r>
      <w:bookmarkStart w:id="0" w:name="_GoBack"/>
      <w:bookmarkEnd w:id="0"/>
      <w:r w:rsidR="00614548">
        <w:rPr>
          <w:rFonts w:ascii="Times New Roman" w:hAnsi="Times New Roman" w:cs="Times New Roman"/>
          <w:b/>
          <w:sz w:val="20"/>
          <w:szCs w:val="20"/>
        </w:rPr>
        <w:t xml:space="preserve"> 1. Linear</w:t>
      </w:r>
      <w:r w:rsidR="00614548" w:rsidRPr="002A1B4A">
        <w:rPr>
          <w:rFonts w:ascii="Times New Roman" w:hAnsi="Times New Roman" w:cs="Times New Roman"/>
          <w:b/>
          <w:sz w:val="20"/>
          <w:szCs w:val="20"/>
        </w:rPr>
        <w:t xml:space="preserve"> regression </w:t>
      </w:r>
      <w:r w:rsidR="00614548">
        <w:rPr>
          <w:rFonts w:ascii="Times New Roman" w:hAnsi="Times New Roman" w:cs="Times New Roman"/>
          <w:b/>
          <w:sz w:val="20"/>
          <w:szCs w:val="20"/>
        </w:rPr>
        <w:t xml:space="preserve">of concentration versus </w:t>
      </w:r>
      <w:proofErr w:type="spellStart"/>
      <w:r w:rsidR="00614548">
        <w:rPr>
          <w:rFonts w:ascii="Times New Roman" w:hAnsi="Times New Roman" w:cs="Times New Roman"/>
          <w:b/>
          <w:sz w:val="20"/>
          <w:szCs w:val="20"/>
        </w:rPr>
        <w:t>probit</w:t>
      </w:r>
      <w:proofErr w:type="spellEnd"/>
      <w:r w:rsidR="00614548">
        <w:rPr>
          <w:rFonts w:ascii="Times New Roman" w:hAnsi="Times New Roman" w:cs="Times New Roman"/>
          <w:b/>
          <w:sz w:val="20"/>
          <w:szCs w:val="20"/>
        </w:rPr>
        <w:t xml:space="preserve"> values showing a perfect fit</w:t>
      </w:r>
    </w:p>
    <w:p w:rsidR="00614548" w:rsidRPr="002A1B4A" w:rsidRDefault="00614548" w:rsidP="0061454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between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concentration of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Cypermethrin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and response of </w:t>
      </w:r>
      <w:r w:rsidRPr="005520E2">
        <w:rPr>
          <w:rFonts w:ascii="Times New Roman" w:hAnsi="Times New Roman" w:cs="Times New Roman"/>
          <w:b/>
          <w:i/>
          <w:sz w:val="20"/>
          <w:szCs w:val="20"/>
        </w:rPr>
        <w:t xml:space="preserve">L. </w:t>
      </w:r>
      <w:proofErr w:type="spellStart"/>
      <w:r w:rsidRPr="005520E2">
        <w:rPr>
          <w:rFonts w:ascii="Times New Roman" w:hAnsi="Times New Roman" w:cs="Times New Roman"/>
          <w:b/>
          <w:i/>
          <w:sz w:val="20"/>
          <w:szCs w:val="20"/>
        </w:rPr>
        <w:t>tristis</w:t>
      </w:r>
      <w:proofErr w:type="spellEnd"/>
    </w:p>
    <w:p w:rsidR="00003101" w:rsidRDefault="00003101"/>
    <w:sectPr w:rsidR="000031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48"/>
    <w:rsid w:val="00003101"/>
    <w:rsid w:val="00614548"/>
    <w:rsid w:val="00896DF4"/>
    <w:rsid w:val="00A36E58"/>
    <w:rsid w:val="00B339C8"/>
    <w:rsid w:val="00E0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815051-C120-48B0-A997-29858030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2026-04-17T19:02:00Z</dcterms:created>
  <dcterms:modified xsi:type="dcterms:W3CDTF">2026-04-17T19:05:00Z</dcterms:modified>
</cp:coreProperties>
</file>