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15438" w14:textId="43EDE426" w:rsidR="001C7FBA" w:rsidRPr="00196BE1" w:rsidRDefault="00D50745" w:rsidP="00D5074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96BE1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8565C0D" wp14:editId="26E96AF1">
            <wp:extent cx="5157170" cy="2646752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I-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170" cy="2646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61E84" w14:textId="39159D39" w:rsidR="00583593" w:rsidRPr="00196BE1" w:rsidRDefault="00583593" w:rsidP="00B05156">
      <w:pPr>
        <w:spacing w:line="260" w:lineRule="exact"/>
        <w:rPr>
          <w:rFonts w:ascii="Arial" w:hAnsi="Arial" w:cs="Arial"/>
          <w:bCs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</w:t>
      </w:r>
      <w:r w:rsidR="00B05156" w:rsidRPr="00196BE1">
        <w:rPr>
          <w:rFonts w:ascii="Arial" w:hAnsi="Arial" w:cs="Arial"/>
          <w:b/>
          <w:sz w:val="18"/>
          <w:szCs w:val="18"/>
        </w:rPr>
        <w:t>ure</w:t>
      </w:r>
      <w:r w:rsidRPr="00196BE1">
        <w:rPr>
          <w:rFonts w:ascii="Arial" w:hAnsi="Arial" w:cs="Arial"/>
          <w:b/>
          <w:sz w:val="18"/>
          <w:szCs w:val="18"/>
        </w:rPr>
        <w:t xml:space="preserve"> </w:t>
      </w:r>
      <w:r w:rsidR="00D50745" w:rsidRPr="00196BE1">
        <w:rPr>
          <w:rFonts w:ascii="Arial" w:hAnsi="Arial" w:cs="Arial"/>
          <w:b/>
          <w:sz w:val="18"/>
          <w:szCs w:val="18"/>
        </w:rPr>
        <w:t>S</w:t>
      </w:r>
      <w:r w:rsidRPr="00196BE1">
        <w:rPr>
          <w:rFonts w:ascii="Arial" w:hAnsi="Arial" w:cs="Arial"/>
          <w:b/>
          <w:sz w:val="18"/>
          <w:szCs w:val="18"/>
        </w:rPr>
        <w:t>1</w:t>
      </w:r>
      <w:r w:rsidR="00B05156" w:rsidRPr="00196BE1">
        <w:rPr>
          <w:rFonts w:ascii="Arial" w:hAnsi="Arial" w:cs="Arial"/>
          <w:b/>
          <w:sz w:val="18"/>
          <w:szCs w:val="18"/>
        </w:rPr>
        <w:t>.</w:t>
      </w:r>
      <w:r w:rsidR="00D50745" w:rsidRPr="00196BE1">
        <w:rPr>
          <w:rFonts w:ascii="Arial" w:hAnsi="Arial" w:cs="Arial"/>
          <w:b/>
          <w:sz w:val="18"/>
          <w:szCs w:val="18"/>
        </w:rPr>
        <w:t xml:space="preserve"> EGFR expression in NSCLC cell lines. </w:t>
      </w:r>
      <w:r w:rsidR="00D50745" w:rsidRPr="00196BE1">
        <w:rPr>
          <w:rFonts w:ascii="Arial" w:hAnsi="Arial" w:cs="Arial"/>
          <w:bCs/>
          <w:sz w:val="18"/>
          <w:szCs w:val="18"/>
        </w:rPr>
        <w:t>(</w:t>
      </w:r>
      <w:r w:rsidR="0054610D" w:rsidRPr="00196BE1">
        <w:rPr>
          <w:rFonts w:ascii="Arial" w:hAnsi="Arial" w:cs="Arial"/>
          <w:bCs/>
          <w:sz w:val="18"/>
          <w:szCs w:val="18"/>
        </w:rPr>
        <w:t>A</w:t>
      </w:r>
      <w:r w:rsidR="00D50745" w:rsidRPr="00196BE1">
        <w:rPr>
          <w:rFonts w:ascii="Arial" w:hAnsi="Arial" w:cs="Arial"/>
          <w:bCs/>
          <w:sz w:val="18"/>
          <w:szCs w:val="18"/>
        </w:rPr>
        <w:t xml:space="preserve">) Statistical results of western blot in cells. Compare with HCC827 group, **: </w:t>
      </w:r>
      <w:r w:rsidR="00D50745" w:rsidRPr="00196BE1">
        <w:rPr>
          <w:rFonts w:ascii="Arial" w:hAnsi="Arial" w:cs="Arial"/>
          <w:bCs/>
          <w:i/>
          <w:iCs/>
          <w:sz w:val="18"/>
          <w:szCs w:val="18"/>
        </w:rPr>
        <w:t>P</w:t>
      </w:r>
      <w:r w:rsidR="00D50745" w:rsidRPr="00196BE1">
        <w:rPr>
          <w:rFonts w:ascii="Arial" w:hAnsi="Arial" w:cs="Arial"/>
          <w:bCs/>
          <w:sz w:val="18"/>
          <w:szCs w:val="18"/>
        </w:rPr>
        <w:t xml:space="preserve"> &lt; 0.01; ***: </w:t>
      </w:r>
      <w:r w:rsidR="00D50745" w:rsidRPr="00196BE1">
        <w:rPr>
          <w:rFonts w:ascii="Arial" w:hAnsi="Arial" w:cs="Arial"/>
          <w:bCs/>
          <w:i/>
          <w:iCs/>
          <w:sz w:val="18"/>
          <w:szCs w:val="18"/>
        </w:rPr>
        <w:t>P</w:t>
      </w:r>
      <w:r w:rsidR="00D50745" w:rsidRPr="00196BE1">
        <w:rPr>
          <w:rFonts w:ascii="Arial" w:hAnsi="Arial" w:cs="Arial"/>
          <w:bCs/>
          <w:sz w:val="18"/>
          <w:szCs w:val="18"/>
        </w:rPr>
        <w:t xml:space="preserve"> &lt; 0.001; ****: </w:t>
      </w:r>
      <w:r w:rsidR="00D50745" w:rsidRPr="00196BE1">
        <w:rPr>
          <w:rFonts w:ascii="Arial" w:hAnsi="Arial" w:cs="Arial"/>
          <w:bCs/>
          <w:i/>
          <w:iCs/>
          <w:sz w:val="18"/>
          <w:szCs w:val="18"/>
        </w:rPr>
        <w:t>P</w:t>
      </w:r>
      <w:r w:rsidR="00D50745" w:rsidRPr="00196BE1">
        <w:rPr>
          <w:rFonts w:ascii="Arial" w:hAnsi="Arial" w:cs="Arial"/>
          <w:bCs/>
          <w:sz w:val="18"/>
          <w:szCs w:val="18"/>
        </w:rPr>
        <w:t xml:space="preserve"> &lt; 0.0001. (</w:t>
      </w:r>
      <w:r w:rsidR="0054610D" w:rsidRPr="00196BE1">
        <w:rPr>
          <w:rFonts w:ascii="Arial" w:hAnsi="Arial" w:cs="Arial"/>
          <w:bCs/>
          <w:sz w:val="18"/>
          <w:szCs w:val="18"/>
        </w:rPr>
        <w:t>B</w:t>
      </w:r>
      <w:r w:rsidR="00D50745" w:rsidRPr="00196BE1">
        <w:rPr>
          <w:rFonts w:ascii="Arial" w:hAnsi="Arial" w:cs="Arial"/>
          <w:bCs/>
          <w:sz w:val="18"/>
          <w:szCs w:val="18"/>
        </w:rPr>
        <w:t>)</w:t>
      </w:r>
      <w:r w:rsidR="00D50745" w:rsidRPr="00196BE1">
        <w:rPr>
          <w:rFonts w:ascii="Arial" w:hAnsi="Arial" w:cs="Arial"/>
          <w:sz w:val="18"/>
          <w:szCs w:val="18"/>
        </w:rPr>
        <w:t xml:space="preserve"> </w:t>
      </w:r>
      <w:r w:rsidR="00D50745" w:rsidRPr="00196BE1">
        <w:rPr>
          <w:rFonts w:ascii="Arial" w:hAnsi="Arial" w:cs="Arial"/>
          <w:bCs/>
          <w:sz w:val="18"/>
          <w:szCs w:val="18"/>
        </w:rPr>
        <w:t>Confocal images of immunofluorescence staining for EGFR expression in various NSCLC cells.</w:t>
      </w:r>
      <w:bookmarkStart w:id="0" w:name="_Hlk40890169"/>
      <w:r w:rsidR="00D50745" w:rsidRPr="00196BE1">
        <w:rPr>
          <w:rFonts w:ascii="Arial" w:hAnsi="Arial" w:cs="Arial"/>
          <w:bCs/>
          <w:sz w:val="18"/>
          <w:szCs w:val="18"/>
        </w:rPr>
        <w:t xml:space="preserve"> </w:t>
      </w:r>
      <w:r w:rsidR="00196BE1" w:rsidRPr="00196BE1">
        <w:rPr>
          <w:rFonts w:ascii="Arial" w:hAnsi="Arial" w:cs="Arial"/>
          <w:bCs/>
          <w:sz w:val="18"/>
          <w:szCs w:val="18"/>
        </w:rPr>
        <w:t xml:space="preserve">Scale bars, 100 </w:t>
      </w:r>
      <w:proofErr w:type="spellStart"/>
      <w:r w:rsidR="00196BE1" w:rsidRPr="00196BE1">
        <w:rPr>
          <w:rFonts w:ascii="Arial" w:hAnsi="Arial" w:cs="Arial"/>
          <w:bCs/>
          <w:sz w:val="18"/>
          <w:szCs w:val="18"/>
        </w:rPr>
        <w:t>μm</w:t>
      </w:r>
      <w:proofErr w:type="spellEnd"/>
      <w:r w:rsidR="00196BE1" w:rsidRPr="00196BE1">
        <w:rPr>
          <w:rFonts w:ascii="Arial" w:hAnsi="Arial" w:cs="Arial"/>
          <w:bCs/>
          <w:sz w:val="18"/>
          <w:szCs w:val="18"/>
        </w:rPr>
        <w:t>.</w:t>
      </w:r>
      <w:bookmarkEnd w:id="0"/>
      <w:r w:rsidR="00196BE1" w:rsidRPr="00196BE1">
        <w:rPr>
          <w:rFonts w:ascii="Arial" w:hAnsi="Arial" w:cs="Arial"/>
          <w:bCs/>
          <w:sz w:val="18"/>
          <w:szCs w:val="18"/>
        </w:rPr>
        <w:t xml:space="preserve"> </w:t>
      </w:r>
      <w:r w:rsidR="00D50745" w:rsidRPr="00196BE1">
        <w:rPr>
          <w:rFonts w:ascii="Arial" w:hAnsi="Arial" w:cs="Arial"/>
          <w:bCs/>
          <w:sz w:val="18"/>
          <w:szCs w:val="18"/>
        </w:rPr>
        <w:t>(</w:t>
      </w:r>
      <w:r w:rsidR="0054610D" w:rsidRPr="00196BE1">
        <w:rPr>
          <w:rFonts w:ascii="Arial" w:hAnsi="Arial" w:cs="Arial"/>
          <w:bCs/>
          <w:sz w:val="18"/>
          <w:szCs w:val="18"/>
        </w:rPr>
        <w:t>C</w:t>
      </w:r>
      <w:r w:rsidR="00D50745" w:rsidRPr="00196BE1">
        <w:rPr>
          <w:rFonts w:ascii="Arial" w:hAnsi="Arial" w:cs="Arial"/>
          <w:bCs/>
          <w:sz w:val="18"/>
          <w:szCs w:val="18"/>
        </w:rPr>
        <w:t>) Surface distribution of EGFR expression for (</w:t>
      </w:r>
      <w:r w:rsidR="0054610D" w:rsidRPr="00196BE1">
        <w:rPr>
          <w:rFonts w:ascii="Arial" w:hAnsi="Arial" w:cs="Arial"/>
          <w:bCs/>
          <w:sz w:val="18"/>
          <w:szCs w:val="18"/>
        </w:rPr>
        <w:t>B</w:t>
      </w:r>
      <w:r w:rsidR="00D50745" w:rsidRPr="00196BE1">
        <w:rPr>
          <w:rFonts w:ascii="Arial" w:hAnsi="Arial" w:cs="Arial"/>
          <w:bCs/>
          <w:sz w:val="18"/>
          <w:szCs w:val="18"/>
        </w:rPr>
        <w:t>).</w:t>
      </w:r>
    </w:p>
    <w:p w14:paraId="02EC8675" w14:textId="040ABF69" w:rsidR="00231B35" w:rsidRPr="00196BE1" w:rsidRDefault="00231B35" w:rsidP="00B05156">
      <w:pPr>
        <w:spacing w:line="260" w:lineRule="exact"/>
        <w:rPr>
          <w:rFonts w:ascii="Arial" w:hAnsi="Arial" w:cs="Arial"/>
          <w:b/>
          <w:sz w:val="20"/>
          <w:szCs w:val="20"/>
        </w:rPr>
      </w:pPr>
    </w:p>
    <w:p w14:paraId="2B5DDD0A" w14:textId="2D6360C5" w:rsidR="00B05156" w:rsidRPr="00196BE1" w:rsidRDefault="00B05156" w:rsidP="00B05156">
      <w:pPr>
        <w:spacing w:line="260" w:lineRule="exact"/>
        <w:rPr>
          <w:rFonts w:ascii="Arial" w:hAnsi="Arial" w:cs="Arial"/>
          <w:b/>
          <w:sz w:val="20"/>
          <w:szCs w:val="20"/>
        </w:rPr>
      </w:pPr>
    </w:p>
    <w:p w14:paraId="727404C1" w14:textId="69237588" w:rsidR="00F2721F" w:rsidRPr="00196BE1" w:rsidRDefault="001B1D54" w:rsidP="00D50745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196BE1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060E48F" wp14:editId="342784C1">
            <wp:extent cx="5156353" cy="3787575"/>
            <wp:effectExtent l="0" t="0" r="635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I-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6353" cy="37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A9D6E" w14:textId="40F90066" w:rsidR="00583593" w:rsidRPr="00196BE1" w:rsidRDefault="00B05156" w:rsidP="00B05156">
      <w:pPr>
        <w:spacing w:line="260" w:lineRule="exact"/>
        <w:rPr>
          <w:rFonts w:ascii="Arial" w:hAnsi="Arial" w:cs="Arial"/>
          <w:bCs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Figure S2.</w:t>
      </w:r>
      <w:r w:rsidR="00583593" w:rsidRPr="00196BE1">
        <w:rPr>
          <w:rFonts w:ascii="Arial" w:hAnsi="Arial" w:cs="Arial"/>
          <w:b/>
          <w:sz w:val="18"/>
          <w:szCs w:val="18"/>
        </w:rPr>
        <w:t xml:space="preserve"> </w:t>
      </w:r>
      <w:r w:rsidR="001B1D54" w:rsidRPr="00196BE1">
        <w:rPr>
          <w:rFonts w:ascii="Arial" w:hAnsi="Arial" w:cs="Arial"/>
          <w:b/>
          <w:sz w:val="18"/>
          <w:szCs w:val="18"/>
        </w:rPr>
        <w:t xml:space="preserve">EGFR expression in NSCLC xenografts. </w:t>
      </w:r>
      <w:r w:rsidR="001B1D54" w:rsidRPr="00196BE1">
        <w:rPr>
          <w:rFonts w:ascii="Arial" w:hAnsi="Arial" w:cs="Arial"/>
          <w:bCs/>
          <w:sz w:val="18"/>
          <w:szCs w:val="18"/>
        </w:rPr>
        <w:t>(</w:t>
      </w:r>
      <w:r w:rsidR="0054610D" w:rsidRPr="00196BE1">
        <w:rPr>
          <w:rFonts w:ascii="Arial" w:hAnsi="Arial" w:cs="Arial"/>
          <w:bCs/>
          <w:sz w:val="18"/>
          <w:szCs w:val="18"/>
        </w:rPr>
        <w:t>A</w:t>
      </w:r>
      <w:r w:rsidR="001B1D54" w:rsidRPr="00196BE1">
        <w:rPr>
          <w:rFonts w:ascii="Arial" w:hAnsi="Arial" w:cs="Arial"/>
          <w:bCs/>
          <w:sz w:val="18"/>
          <w:szCs w:val="18"/>
        </w:rPr>
        <w:t xml:space="preserve">) Statistical results of western blot in xenografts. Compare with HCC827 group, **: </w:t>
      </w:r>
      <w:r w:rsidR="001B1D54" w:rsidRPr="00196BE1">
        <w:rPr>
          <w:rFonts w:ascii="Arial" w:hAnsi="Arial" w:cs="Arial"/>
          <w:bCs/>
          <w:i/>
          <w:iCs/>
          <w:sz w:val="18"/>
          <w:szCs w:val="18"/>
        </w:rPr>
        <w:t>P</w:t>
      </w:r>
      <w:r w:rsidR="001B1D54" w:rsidRPr="00196BE1">
        <w:rPr>
          <w:rFonts w:ascii="Arial" w:hAnsi="Arial" w:cs="Arial"/>
          <w:bCs/>
          <w:sz w:val="18"/>
          <w:szCs w:val="18"/>
        </w:rPr>
        <w:t xml:space="preserve"> &lt; 0.01; ***: </w:t>
      </w:r>
      <w:r w:rsidR="001B1D54" w:rsidRPr="00196BE1">
        <w:rPr>
          <w:rFonts w:ascii="Arial" w:hAnsi="Arial" w:cs="Arial"/>
          <w:bCs/>
          <w:i/>
          <w:iCs/>
          <w:sz w:val="18"/>
          <w:szCs w:val="18"/>
        </w:rPr>
        <w:t>P</w:t>
      </w:r>
      <w:r w:rsidR="001B1D54" w:rsidRPr="00196BE1">
        <w:rPr>
          <w:rFonts w:ascii="Arial" w:hAnsi="Arial" w:cs="Arial"/>
          <w:bCs/>
          <w:sz w:val="18"/>
          <w:szCs w:val="18"/>
        </w:rPr>
        <w:t xml:space="preserve"> &lt; 0.001; ****: </w:t>
      </w:r>
      <w:r w:rsidR="001B1D54" w:rsidRPr="00196BE1">
        <w:rPr>
          <w:rFonts w:ascii="Arial" w:hAnsi="Arial" w:cs="Arial"/>
          <w:bCs/>
          <w:i/>
          <w:iCs/>
          <w:sz w:val="18"/>
          <w:szCs w:val="18"/>
        </w:rPr>
        <w:t>P</w:t>
      </w:r>
      <w:r w:rsidR="001B1D54" w:rsidRPr="00196BE1">
        <w:rPr>
          <w:rFonts w:ascii="Arial" w:hAnsi="Arial" w:cs="Arial"/>
          <w:bCs/>
          <w:sz w:val="18"/>
          <w:szCs w:val="18"/>
        </w:rPr>
        <w:t xml:space="preserve"> &lt; 0.0001. (</w:t>
      </w:r>
      <w:r w:rsidR="0054610D" w:rsidRPr="00196BE1">
        <w:rPr>
          <w:rFonts w:ascii="Arial" w:hAnsi="Arial" w:cs="Arial"/>
          <w:bCs/>
          <w:sz w:val="18"/>
          <w:szCs w:val="18"/>
        </w:rPr>
        <w:t>B</w:t>
      </w:r>
      <w:r w:rsidR="001B1D54" w:rsidRPr="00196BE1">
        <w:rPr>
          <w:rFonts w:ascii="Arial" w:hAnsi="Arial" w:cs="Arial"/>
          <w:bCs/>
          <w:sz w:val="18"/>
          <w:szCs w:val="18"/>
        </w:rPr>
        <w:t>) Surface distribution of EGFR expression for (</w:t>
      </w:r>
      <w:r w:rsidR="0054610D" w:rsidRPr="00196BE1">
        <w:rPr>
          <w:rFonts w:ascii="Arial" w:hAnsi="Arial" w:cs="Arial"/>
          <w:bCs/>
          <w:sz w:val="18"/>
          <w:szCs w:val="18"/>
        </w:rPr>
        <w:t>C</w:t>
      </w:r>
      <w:r w:rsidR="001B1D54" w:rsidRPr="00196BE1">
        <w:rPr>
          <w:rFonts w:ascii="Arial" w:hAnsi="Arial" w:cs="Arial"/>
          <w:bCs/>
          <w:sz w:val="18"/>
          <w:szCs w:val="18"/>
        </w:rPr>
        <w:t>). (</w:t>
      </w:r>
      <w:r w:rsidR="0054610D" w:rsidRPr="00196BE1">
        <w:rPr>
          <w:rFonts w:ascii="Arial" w:hAnsi="Arial" w:cs="Arial"/>
          <w:bCs/>
          <w:sz w:val="18"/>
          <w:szCs w:val="18"/>
        </w:rPr>
        <w:t>C</w:t>
      </w:r>
      <w:r w:rsidR="001B1D54" w:rsidRPr="00196BE1">
        <w:rPr>
          <w:rFonts w:ascii="Arial" w:hAnsi="Arial" w:cs="Arial"/>
          <w:bCs/>
          <w:sz w:val="18"/>
          <w:szCs w:val="18"/>
        </w:rPr>
        <w:t>) Confocal images of immunofluorescence staining for EGFR expression in NSCLC xenografts. (</w:t>
      </w:r>
      <w:r w:rsidR="0054610D" w:rsidRPr="00196BE1">
        <w:rPr>
          <w:rFonts w:ascii="Arial" w:hAnsi="Arial" w:cs="Arial"/>
          <w:bCs/>
          <w:sz w:val="18"/>
          <w:szCs w:val="18"/>
        </w:rPr>
        <w:t>D</w:t>
      </w:r>
      <w:r w:rsidR="001B1D54" w:rsidRPr="00196BE1">
        <w:rPr>
          <w:rFonts w:ascii="Arial" w:hAnsi="Arial" w:cs="Arial"/>
          <w:bCs/>
          <w:sz w:val="18"/>
          <w:szCs w:val="18"/>
        </w:rPr>
        <w:t xml:space="preserve">) Immunohistochemistry staining on paraffin-embedded subcutaneous tumor tissues. All scale bars, 50 </w:t>
      </w:r>
      <w:proofErr w:type="spellStart"/>
      <w:r w:rsidR="001B1D54" w:rsidRPr="00196BE1">
        <w:rPr>
          <w:rFonts w:ascii="Arial" w:hAnsi="Arial" w:cs="Arial"/>
          <w:bCs/>
          <w:sz w:val="18"/>
          <w:szCs w:val="18"/>
        </w:rPr>
        <w:t>μm</w:t>
      </w:r>
      <w:proofErr w:type="spellEnd"/>
      <w:r w:rsidR="001B1D54" w:rsidRPr="00196BE1">
        <w:rPr>
          <w:rFonts w:ascii="Arial" w:hAnsi="Arial" w:cs="Arial"/>
          <w:bCs/>
          <w:sz w:val="18"/>
          <w:szCs w:val="18"/>
        </w:rPr>
        <w:t>.</w:t>
      </w:r>
    </w:p>
    <w:p w14:paraId="5CE2B5ED" w14:textId="0A66C232" w:rsidR="00231B35" w:rsidRPr="00196BE1" w:rsidRDefault="00231B35" w:rsidP="00D50745">
      <w:pPr>
        <w:spacing w:line="360" w:lineRule="auto"/>
        <w:rPr>
          <w:rFonts w:ascii="Arial" w:hAnsi="Arial" w:cs="Arial"/>
          <w:sz w:val="20"/>
          <w:szCs w:val="20"/>
        </w:rPr>
      </w:pPr>
    </w:p>
    <w:p w14:paraId="01292CFA" w14:textId="13374DF2" w:rsidR="001B1D54" w:rsidRPr="00196BE1" w:rsidRDefault="001B1D54" w:rsidP="00FC3161">
      <w:pPr>
        <w:spacing w:line="360" w:lineRule="auto"/>
        <w:ind w:firstLineChars="1100" w:firstLine="2200"/>
        <w:rPr>
          <w:rFonts w:ascii="Arial" w:hAnsi="Arial" w:cs="Arial"/>
          <w:sz w:val="20"/>
          <w:szCs w:val="20"/>
        </w:rPr>
      </w:pPr>
      <w:r w:rsidRPr="00196BE1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BB60602" wp14:editId="208A1E6D">
            <wp:extent cx="2397785" cy="4121624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SI-3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051" cy="4178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2A7CC" w14:textId="396C7C28" w:rsidR="00583593" w:rsidRPr="00196BE1" w:rsidRDefault="00B05156" w:rsidP="00B05156">
      <w:pPr>
        <w:spacing w:line="260" w:lineRule="exact"/>
        <w:rPr>
          <w:rFonts w:ascii="Arial" w:hAnsi="Arial" w:cs="Arial"/>
          <w:bCs/>
          <w:kern w:val="0"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Figure S3.</w:t>
      </w:r>
      <w:r w:rsidR="001B1D54" w:rsidRPr="00196BE1">
        <w:rPr>
          <w:rFonts w:ascii="Arial" w:hAnsi="Arial" w:cs="Arial"/>
          <w:b/>
          <w:sz w:val="18"/>
          <w:szCs w:val="18"/>
        </w:rPr>
        <w:t xml:space="preserve"> </w:t>
      </w:r>
      <w:bookmarkStart w:id="1" w:name="_Hlk41517056"/>
      <w:r w:rsidR="009849FE">
        <w:rPr>
          <w:rFonts w:ascii="Arial" w:hAnsi="Arial" w:cs="Arial"/>
          <w:b/>
          <w:sz w:val="18"/>
          <w:szCs w:val="18"/>
        </w:rPr>
        <w:t xml:space="preserve">Tumor size at </w:t>
      </w:r>
      <w:r w:rsidR="009849FE" w:rsidRPr="009849FE">
        <w:rPr>
          <w:rFonts w:ascii="Arial" w:hAnsi="Arial" w:cs="Arial"/>
          <w:b/>
          <w:sz w:val="18"/>
          <w:szCs w:val="18"/>
        </w:rPr>
        <w:t>imaging</w:t>
      </w:r>
      <w:r w:rsidR="009849FE">
        <w:rPr>
          <w:rFonts w:ascii="Arial" w:hAnsi="Arial" w:cs="Arial"/>
          <w:b/>
          <w:sz w:val="18"/>
          <w:szCs w:val="18"/>
        </w:rPr>
        <w:t xml:space="preserve"> and </w:t>
      </w:r>
      <w:r w:rsidR="009849FE" w:rsidRPr="00196BE1">
        <w:rPr>
          <w:rFonts w:ascii="Arial" w:hAnsi="Arial" w:cs="Arial"/>
          <w:b/>
          <w:kern w:val="0"/>
          <w:sz w:val="18"/>
          <w:szCs w:val="18"/>
        </w:rPr>
        <w:t>q</w:t>
      </w:r>
      <w:r w:rsidR="001B1D54" w:rsidRPr="00196BE1">
        <w:rPr>
          <w:rFonts w:ascii="Arial" w:hAnsi="Arial" w:cs="Arial"/>
          <w:b/>
          <w:kern w:val="0"/>
          <w:sz w:val="18"/>
          <w:szCs w:val="18"/>
        </w:rPr>
        <w:t xml:space="preserve">uantification of PET/CT </w:t>
      </w:r>
      <w:bookmarkStart w:id="2" w:name="_Hlk41516568"/>
      <w:r w:rsidR="001B1D54" w:rsidRPr="00196BE1">
        <w:rPr>
          <w:rFonts w:ascii="Arial" w:hAnsi="Arial" w:cs="Arial"/>
          <w:b/>
          <w:kern w:val="0"/>
          <w:sz w:val="18"/>
          <w:szCs w:val="18"/>
        </w:rPr>
        <w:t>imaging</w:t>
      </w:r>
      <w:bookmarkEnd w:id="2"/>
      <w:r w:rsidR="001B1D54" w:rsidRPr="00196BE1">
        <w:rPr>
          <w:rFonts w:ascii="Arial" w:hAnsi="Arial" w:cs="Arial"/>
          <w:b/>
          <w:kern w:val="0"/>
          <w:sz w:val="18"/>
          <w:szCs w:val="18"/>
        </w:rPr>
        <w:t xml:space="preserve">. </w:t>
      </w:r>
      <w:r w:rsidR="009849FE">
        <w:rPr>
          <w:rFonts w:ascii="Arial" w:hAnsi="Arial" w:cs="Arial"/>
          <w:bCs/>
          <w:kern w:val="0"/>
          <w:sz w:val="18"/>
          <w:szCs w:val="18"/>
        </w:rPr>
        <w:t>Tumor size at imaging</w:t>
      </w:r>
      <w:r w:rsidR="009849FE" w:rsidRPr="009849FE">
        <w:rPr>
          <w:rFonts w:ascii="Arial" w:hAnsi="Arial" w:cs="Arial"/>
          <w:bCs/>
          <w:kern w:val="0"/>
          <w:sz w:val="18"/>
          <w:szCs w:val="18"/>
        </w:rPr>
        <w:t xml:space="preserve"> (A)</w:t>
      </w:r>
      <w:r w:rsidR="009849FE">
        <w:rPr>
          <w:rFonts w:ascii="Arial" w:hAnsi="Arial" w:cs="Arial"/>
          <w:bCs/>
          <w:kern w:val="0"/>
          <w:sz w:val="18"/>
          <w:szCs w:val="18"/>
        </w:rPr>
        <w:t xml:space="preserve">, </w:t>
      </w:r>
      <w:r w:rsidR="009849FE" w:rsidRPr="00196BE1">
        <w:rPr>
          <w:rFonts w:ascii="Arial" w:hAnsi="Arial" w:cs="Arial"/>
          <w:bCs/>
          <w:kern w:val="0"/>
          <w:sz w:val="18"/>
          <w:szCs w:val="18"/>
        </w:rPr>
        <w:t>t</w:t>
      </w:r>
      <w:r w:rsidR="001B1D54" w:rsidRPr="00196BE1">
        <w:rPr>
          <w:rFonts w:ascii="Arial" w:hAnsi="Arial" w:cs="Arial"/>
          <w:bCs/>
          <w:kern w:val="0"/>
          <w:sz w:val="18"/>
          <w:szCs w:val="18"/>
        </w:rPr>
        <w:t>umor uptake (</w:t>
      </w:r>
      <w:r w:rsidR="009849FE">
        <w:rPr>
          <w:rFonts w:ascii="Arial" w:hAnsi="Arial" w:cs="Arial"/>
          <w:bCs/>
          <w:kern w:val="0"/>
          <w:sz w:val="18"/>
          <w:szCs w:val="18"/>
        </w:rPr>
        <w:t>B</w:t>
      </w:r>
      <w:r w:rsidR="001B1D54" w:rsidRPr="00196BE1">
        <w:rPr>
          <w:rFonts w:ascii="Arial" w:hAnsi="Arial" w:cs="Arial"/>
          <w:bCs/>
          <w:kern w:val="0"/>
          <w:sz w:val="18"/>
          <w:szCs w:val="18"/>
        </w:rPr>
        <w:t>) and tumor</w:t>
      </w:r>
      <w:r w:rsidR="00196BE1" w:rsidRPr="00196BE1">
        <w:rPr>
          <w:rFonts w:ascii="Arial" w:hAnsi="Arial" w:cs="Arial"/>
          <w:bCs/>
          <w:kern w:val="0"/>
          <w:sz w:val="18"/>
          <w:szCs w:val="18"/>
        </w:rPr>
        <w:t>-</w:t>
      </w:r>
      <w:r w:rsidR="001B1D54" w:rsidRPr="00196BE1">
        <w:rPr>
          <w:rFonts w:ascii="Arial" w:hAnsi="Arial" w:cs="Arial"/>
          <w:bCs/>
          <w:kern w:val="0"/>
          <w:sz w:val="18"/>
          <w:szCs w:val="18"/>
        </w:rPr>
        <w:t>to</w:t>
      </w:r>
      <w:r w:rsidR="00196BE1" w:rsidRPr="00196BE1">
        <w:rPr>
          <w:rFonts w:ascii="Arial" w:hAnsi="Arial" w:cs="Arial"/>
          <w:bCs/>
          <w:kern w:val="0"/>
          <w:sz w:val="18"/>
          <w:szCs w:val="18"/>
        </w:rPr>
        <w:t>-</w:t>
      </w:r>
      <w:r w:rsidR="001B1D54" w:rsidRPr="00196BE1">
        <w:rPr>
          <w:rFonts w:ascii="Arial" w:hAnsi="Arial" w:cs="Arial"/>
          <w:bCs/>
          <w:kern w:val="0"/>
          <w:sz w:val="18"/>
          <w:szCs w:val="18"/>
        </w:rPr>
        <w:t>muscle ratio (</w:t>
      </w:r>
      <w:r w:rsidR="009849FE">
        <w:rPr>
          <w:rFonts w:ascii="Arial" w:hAnsi="Arial" w:cs="Arial"/>
          <w:bCs/>
          <w:kern w:val="0"/>
          <w:sz w:val="18"/>
          <w:szCs w:val="18"/>
        </w:rPr>
        <w:t>C</w:t>
      </w:r>
      <w:r w:rsidR="001B1D54" w:rsidRPr="00196BE1">
        <w:rPr>
          <w:rFonts w:ascii="Arial" w:hAnsi="Arial" w:cs="Arial"/>
          <w:bCs/>
          <w:kern w:val="0"/>
          <w:sz w:val="18"/>
          <w:szCs w:val="18"/>
        </w:rPr>
        <w:t xml:space="preserve">) of </w:t>
      </w:r>
      <w:r w:rsidR="001B1D54" w:rsidRPr="00196BE1">
        <w:rPr>
          <w:rFonts w:ascii="Arial" w:hAnsi="Arial" w:cs="Arial"/>
          <w:bCs/>
          <w:kern w:val="0"/>
          <w:sz w:val="18"/>
          <w:szCs w:val="18"/>
          <w:vertAlign w:val="superscript"/>
        </w:rPr>
        <w:t>68</w:t>
      </w:r>
      <w:r w:rsidR="001B1D54" w:rsidRPr="00196BE1">
        <w:rPr>
          <w:rFonts w:ascii="Arial" w:hAnsi="Arial" w:cs="Arial"/>
          <w:bCs/>
          <w:kern w:val="0"/>
          <w:sz w:val="18"/>
          <w:szCs w:val="18"/>
        </w:rPr>
        <w:t>Ga-NOTA-Z</w:t>
      </w:r>
      <w:r w:rsidR="001B1D54" w:rsidRPr="00196BE1">
        <w:rPr>
          <w:rFonts w:ascii="Arial" w:hAnsi="Arial" w:cs="Arial"/>
          <w:bCs/>
          <w:kern w:val="0"/>
          <w:sz w:val="18"/>
          <w:szCs w:val="18"/>
          <w:vertAlign w:val="subscript"/>
        </w:rPr>
        <w:t>EGFR:1907</w:t>
      </w:r>
      <w:r w:rsidR="009849FE">
        <w:rPr>
          <w:rFonts w:ascii="Arial" w:hAnsi="Arial" w:cs="Arial"/>
          <w:bCs/>
          <w:kern w:val="0"/>
          <w:sz w:val="18"/>
          <w:szCs w:val="18"/>
        </w:rPr>
        <w:t xml:space="preserve"> </w:t>
      </w:r>
      <w:bookmarkStart w:id="3" w:name="_Hlk41517238"/>
      <w:r w:rsidR="001B1D54" w:rsidRPr="00196BE1">
        <w:rPr>
          <w:rFonts w:ascii="Arial" w:hAnsi="Arial" w:cs="Arial"/>
          <w:bCs/>
          <w:kern w:val="0"/>
          <w:sz w:val="18"/>
          <w:szCs w:val="18"/>
        </w:rPr>
        <w:t>in nude mice bearing-HCC827, H1975, A549, H358 or H520 xenografts</w:t>
      </w:r>
      <w:bookmarkEnd w:id="1"/>
      <w:r w:rsidR="00583593" w:rsidRPr="00196BE1">
        <w:rPr>
          <w:rFonts w:ascii="Arial" w:hAnsi="Arial" w:cs="Arial"/>
          <w:bCs/>
          <w:kern w:val="0"/>
          <w:sz w:val="18"/>
          <w:szCs w:val="18"/>
        </w:rPr>
        <w:t>.</w:t>
      </w:r>
      <w:bookmarkEnd w:id="3"/>
    </w:p>
    <w:p w14:paraId="7C3F03D1" w14:textId="3EA4C6A2" w:rsidR="00231B35" w:rsidRPr="00196BE1" w:rsidRDefault="00231B35" w:rsidP="00B05156">
      <w:pPr>
        <w:spacing w:line="260" w:lineRule="exact"/>
        <w:rPr>
          <w:rFonts w:ascii="Arial" w:hAnsi="Arial" w:cs="Arial"/>
          <w:b/>
          <w:sz w:val="18"/>
          <w:szCs w:val="18"/>
        </w:rPr>
      </w:pPr>
    </w:p>
    <w:p w14:paraId="1042F58B" w14:textId="77777777" w:rsidR="00732264" w:rsidRPr="00196BE1" w:rsidRDefault="00732264" w:rsidP="00B05156">
      <w:pPr>
        <w:spacing w:line="260" w:lineRule="exact"/>
        <w:rPr>
          <w:rFonts w:ascii="Arial" w:hAnsi="Arial" w:cs="Arial"/>
          <w:b/>
          <w:sz w:val="18"/>
          <w:szCs w:val="18"/>
        </w:rPr>
      </w:pPr>
    </w:p>
    <w:p w14:paraId="044CAB93" w14:textId="7D08543A" w:rsidR="00C062BE" w:rsidRPr="00196BE1" w:rsidRDefault="00F02F62" w:rsidP="00D50745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196BE1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43941FEB" wp14:editId="51F4A816">
            <wp:extent cx="5391314" cy="2752910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314" cy="275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0EB00" w14:textId="5E54BB4C" w:rsidR="00583593" w:rsidRPr="00196BE1" w:rsidRDefault="00B05156" w:rsidP="00B05156">
      <w:pPr>
        <w:spacing w:line="260" w:lineRule="exact"/>
        <w:rPr>
          <w:rFonts w:ascii="Arial" w:hAnsi="Arial" w:cs="Arial"/>
          <w:bCs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Figure S4.</w:t>
      </w:r>
      <w:r w:rsidR="00F02F62" w:rsidRPr="00196BE1">
        <w:rPr>
          <w:rFonts w:ascii="Arial" w:hAnsi="Arial" w:cs="Arial"/>
          <w:b/>
          <w:sz w:val="18"/>
          <w:szCs w:val="18"/>
        </w:rPr>
        <w:t xml:space="preserve"> Correlation study.</w:t>
      </w:r>
      <w:r w:rsidR="00F02F62" w:rsidRPr="00196BE1">
        <w:rPr>
          <w:rFonts w:ascii="Arial" w:hAnsi="Arial" w:cs="Arial"/>
          <w:bCs/>
          <w:sz w:val="18"/>
          <w:szCs w:val="18"/>
        </w:rPr>
        <w:t xml:space="preserve"> (</w:t>
      </w:r>
      <w:r w:rsidR="0054610D" w:rsidRPr="00196BE1">
        <w:rPr>
          <w:rFonts w:ascii="Arial" w:hAnsi="Arial" w:cs="Arial"/>
          <w:bCs/>
          <w:sz w:val="18"/>
          <w:szCs w:val="18"/>
        </w:rPr>
        <w:t>A</w:t>
      </w:r>
      <w:r w:rsidR="00F02F62" w:rsidRPr="00196BE1">
        <w:rPr>
          <w:rFonts w:ascii="Arial" w:hAnsi="Arial" w:cs="Arial"/>
          <w:bCs/>
          <w:sz w:val="18"/>
          <w:szCs w:val="18"/>
        </w:rPr>
        <w:t>) Correlation of cell uptake in vitro at 15 min, 30 min, 60 min, 120 min of incubation with normalized EGFR expression level in cells (n = 5). (</w:t>
      </w:r>
      <w:r w:rsidR="0054610D" w:rsidRPr="00196BE1">
        <w:rPr>
          <w:rFonts w:ascii="Arial" w:hAnsi="Arial" w:cs="Arial"/>
          <w:bCs/>
          <w:sz w:val="18"/>
          <w:szCs w:val="18"/>
        </w:rPr>
        <w:t>B</w:t>
      </w:r>
      <w:r w:rsidR="00F02F62" w:rsidRPr="00196BE1">
        <w:rPr>
          <w:rFonts w:ascii="Arial" w:hAnsi="Arial" w:cs="Arial"/>
          <w:bCs/>
          <w:sz w:val="18"/>
          <w:szCs w:val="18"/>
        </w:rPr>
        <w:t>) Correlation of PET quantification of tumor uptake in vivo at 30 min, 60 min, 120 min after injection with normalized EGFR expression level in xenografts (n = 5).</w:t>
      </w:r>
    </w:p>
    <w:p w14:paraId="0D2999DD" w14:textId="6EFD1838" w:rsidR="00231B35" w:rsidRPr="00196BE1" w:rsidRDefault="00231B35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7E972070" w14:textId="77777777" w:rsidR="00F02F62" w:rsidRPr="00196BE1" w:rsidRDefault="00F02F62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65DDE40C" w14:textId="09CF6C11" w:rsidR="00F02F62" w:rsidRPr="00196BE1" w:rsidRDefault="00F02F62" w:rsidP="00FC3161">
      <w:pPr>
        <w:spacing w:line="360" w:lineRule="auto"/>
        <w:ind w:firstLineChars="200" w:firstLine="440"/>
        <w:rPr>
          <w:rFonts w:ascii="Arial" w:hAnsi="Arial" w:cs="Arial"/>
          <w:sz w:val="22"/>
        </w:rPr>
      </w:pPr>
      <w:r w:rsidRPr="00196BE1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75717D12" wp14:editId="4D17BFAC">
            <wp:extent cx="4712088" cy="3388524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088" cy="3388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053FB" w14:textId="3CD4A2BD" w:rsidR="00583593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Figure S5.</w:t>
      </w:r>
      <w:r w:rsidR="00F02F62" w:rsidRPr="00196BE1">
        <w:rPr>
          <w:rFonts w:ascii="Arial" w:hAnsi="Arial" w:cs="Arial"/>
          <w:b/>
          <w:sz w:val="18"/>
          <w:szCs w:val="18"/>
        </w:rPr>
        <w:t xml:space="preserve"> Toxicity assay.</w:t>
      </w:r>
      <w:r w:rsidR="00F02F62" w:rsidRPr="00196BE1">
        <w:rPr>
          <w:rFonts w:ascii="Arial" w:hAnsi="Arial" w:cs="Arial"/>
          <w:bCs/>
          <w:sz w:val="18"/>
          <w:szCs w:val="18"/>
        </w:rPr>
        <w:t xml:space="preserve"> </w:t>
      </w:r>
      <w:r w:rsidR="00F26E6D" w:rsidRPr="00F26E6D">
        <w:rPr>
          <w:rFonts w:ascii="Arial" w:hAnsi="Arial" w:cs="Arial"/>
          <w:bCs/>
          <w:sz w:val="18"/>
          <w:szCs w:val="18"/>
        </w:rPr>
        <w:t xml:space="preserve">H&amp;E-staining tissue slices under light microscope of lung, liver, kidney, and spleen from tumor-bearing mice with PBS or </w:t>
      </w:r>
      <w:r w:rsidR="00F26E6D" w:rsidRPr="00F26E6D">
        <w:rPr>
          <w:rFonts w:ascii="Arial" w:hAnsi="Arial" w:cs="Arial"/>
          <w:bCs/>
          <w:sz w:val="18"/>
          <w:szCs w:val="18"/>
          <w:vertAlign w:val="superscript"/>
        </w:rPr>
        <w:t>68</w:t>
      </w:r>
      <w:r w:rsidR="00F26E6D" w:rsidRPr="00F26E6D">
        <w:rPr>
          <w:rFonts w:ascii="Arial" w:hAnsi="Arial" w:cs="Arial"/>
          <w:bCs/>
          <w:sz w:val="18"/>
          <w:szCs w:val="18"/>
        </w:rPr>
        <w:t>Ga-NOTA-Z</w:t>
      </w:r>
      <w:r w:rsidR="00F26E6D" w:rsidRPr="00F26E6D">
        <w:rPr>
          <w:rFonts w:ascii="Arial" w:hAnsi="Arial" w:cs="Arial"/>
          <w:bCs/>
          <w:sz w:val="18"/>
          <w:szCs w:val="18"/>
          <w:vertAlign w:val="subscript"/>
        </w:rPr>
        <w:t>EGFR:1907</w:t>
      </w:r>
      <w:r w:rsidR="00F26E6D" w:rsidRPr="00F26E6D">
        <w:rPr>
          <w:rFonts w:ascii="Arial" w:hAnsi="Arial" w:cs="Arial"/>
          <w:bCs/>
          <w:sz w:val="18"/>
          <w:szCs w:val="18"/>
        </w:rPr>
        <w:t xml:space="preserve"> injection</w:t>
      </w:r>
      <w:r w:rsidR="0035539F">
        <w:rPr>
          <w:rFonts w:ascii="Arial" w:hAnsi="Arial" w:cs="Arial"/>
          <w:bCs/>
          <w:sz w:val="18"/>
          <w:szCs w:val="18"/>
        </w:rPr>
        <w:t xml:space="preserve"> </w:t>
      </w:r>
      <w:r w:rsidR="0035539F" w:rsidRPr="0035539F">
        <w:rPr>
          <w:rFonts w:ascii="Arial" w:hAnsi="Arial" w:cs="Arial"/>
          <w:bCs/>
          <w:sz w:val="18"/>
          <w:szCs w:val="18"/>
        </w:rPr>
        <w:t>(</w:t>
      </w:r>
      <w:r w:rsidR="0035539F">
        <w:rPr>
          <w:rFonts w:ascii="Arial" w:hAnsi="Arial" w:cs="Arial"/>
          <w:bCs/>
          <w:sz w:val="18"/>
          <w:szCs w:val="18"/>
        </w:rPr>
        <w:t>2</w:t>
      </w:r>
      <w:r w:rsidR="0035539F" w:rsidRPr="0035539F">
        <w:rPr>
          <w:rFonts w:ascii="Arial" w:hAnsi="Arial" w:cs="Arial"/>
          <w:bCs/>
          <w:sz w:val="18"/>
          <w:szCs w:val="18"/>
        </w:rPr>
        <w:t xml:space="preserve"> </w:t>
      </w:r>
      <w:proofErr w:type="spellStart"/>
      <w:r w:rsidR="0035539F">
        <w:rPr>
          <w:rFonts w:ascii="Arial" w:hAnsi="Arial" w:cs="Arial"/>
          <w:bCs/>
          <w:sz w:val="18"/>
          <w:szCs w:val="18"/>
        </w:rPr>
        <w:t>m</w:t>
      </w:r>
      <w:r w:rsidR="0035539F" w:rsidRPr="0035539F">
        <w:rPr>
          <w:rFonts w:ascii="Arial" w:hAnsi="Arial" w:cs="Arial"/>
          <w:bCs/>
          <w:sz w:val="18"/>
          <w:szCs w:val="18"/>
        </w:rPr>
        <w:t>Ci</w:t>
      </w:r>
      <w:proofErr w:type="spellEnd"/>
      <w:r w:rsidR="0035539F" w:rsidRPr="0035539F">
        <w:rPr>
          <w:rFonts w:ascii="Arial" w:hAnsi="Arial" w:cs="Arial"/>
          <w:bCs/>
          <w:sz w:val="18"/>
          <w:szCs w:val="18"/>
        </w:rPr>
        <w:t xml:space="preserve">, </w:t>
      </w:r>
      <w:r w:rsidR="0035539F">
        <w:rPr>
          <w:rFonts w:ascii="Arial" w:hAnsi="Arial" w:cs="Arial"/>
          <w:bCs/>
          <w:sz w:val="18"/>
          <w:szCs w:val="18"/>
        </w:rPr>
        <w:t>0.</w:t>
      </w:r>
      <w:r w:rsidR="005B1E70">
        <w:rPr>
          <w:rFonts w:ascii="Arial" w:hAnsi="Arial" w:cs="Arial"/>
          <w:bCs/>
          <w:sz w:val="18"/>
          <w:szCs w:val="18"/>
        </w:rPr>
        <w:t>7</w:t>
      </w:r>
      <w:r w:rsidR="0035539F">
        <w:rPr>
          <w:rFonts w:ascii="Arial" w:hAnsi="Arial" w:cs="Arial"/>
          <w:bCs/>
          <w:sz w:val="18"/>
          <w:szCs w:val="18"/>
        </w:rPr>
        <w:t>5m</w:t>
      </w:r>
      <w:r w:rsidR="0035539F" w:rsidRPr="0035539F">
        <w:rPr>
          <w:rFonts w:ascii="Arial" w:hAnsi="Arial" w:cs="Arial"/>
          <w:bCs/>
          <w:sz w:val="18"/>
          <w:szCs w:val="18"/>
        </w:rPr>
        <w:t>L)</w:t>
      </w:r>
      <w:r w:rsidR="00F26E6D" w:rsidRPr="00F26E6D">
        <w:rPr>
          <w:rFonts w:ascii="Arial" w:hAnsi="Arial" w:cs="Arial"/>
          <w:bCs/>
          <w:sz w:val="18"/>
          <w:szCs w:val="18"/>
        </w:rPr>
        <w:t xml:space="preserve">. All scale bars, 50 </w:t>
      </w:r>
      <w:proofErr w:type="spellStart"/>
      <w:r w:rsidR="00F26E6D" w:rsidRPr="00F26E6D">
        <w:rPr>
          <w:rFonts w:ascii="Arial" w:hAnsi="Arial" w:cs="Arial"/>
          <w:bCs/>
          <w:sz w:val="18"/>
          <w:szCs w:val="18"/>
        </w:rPr>
        <w:t>μm</w:t>
      </w:r>
      <w:proofErr w:type="spellEnd"/>
      <w:r w:rsidR="00F02F62" w:rsidRPr="00196BE1">
        <w:rPr>
          <w:rFonts w:ascii="Arial" w:hAnsi="Arial" w:cs="Arial"/>
          <w:bCs/>
          <w:sz w:val="18"/>
          <w:szCs w:val="18"/>
        </w:rPr>
        <w:t>.</w:t>
      </w:r>
    </w:p>
    <w:p w14:paraId="47428398" w14:textId="442086DD" w:rsidR="00231B35" w:rsidRPr="00196BE1" w:rsidRDefault="00231B35" w:rsidP="00B05156">
      <w:pPr>
        <w:spacing w:line="260" w:lineRule="exact"/>
        <w:rPr>
          <w:rFonts w:ascii="Arial" w:hAnsi="Arial" w:cs="Arial"/>
          <w:b/>
          <w:sz w:val="18"/>
          <w:szCs w:val="18"/>
        </w:rPr>
      </w:pPr>
    </w:p>
    <w:p w14:paraId="2EE29A5D" w14:textId="0AA4F768" w:rsidR="00B05156" w:rsidRPr="00196BE1" w:rsidRDefault="00B05156" w:rsidP="00B05156">
      <w:pPr>
        <w:spacing w:line="260" w:lineRule="exact"/>
        <w:rPr>
          <w:rFonts w:ascii="Arial" w:hAnsi="Arial" w:cs="Arial"/>
          <w:b/>
          <w:sz w:val="18"/>
          <w:szCs w:val="18"/>
        </w:rPr>
      </w:pPr>
    </w:p>
    <w:p w14:paraId="3951B50E" w14:textId="07ED6A48" w:rsidR="00F02F62" w:rsidRPr="00196BE1" w:rsidRDefault="00F02F62" w:rsidP="00D50745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196BE1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3A12F152" wp14:editId="0095D653">
            <wp:extent cx="5684806" cy="370073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SI-6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0443" cy="3710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A293" w14:textId="680480DD" w:rsidR="00583593" w:rsidRPr="00196BE1" w:rsidRDefault="00583593" w:rsidP="00B05156">
      <w:pPr>
        <w:spacing w:line="260" w:lineRule="exact"/>
        <w:rPr>
          <w:rFonts w:ascii="Arial" w:hAnsi="Arial" w:cs="Arial"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</w:t>
      </w:r>
      <w:r w:rsidR="00B05156" w:rsidRPr="00196BE1">
        <w:rPr>
          <w:rFonts w:ascii="Arial" w:hAnsi="Arial" w:cs="Arial"/>
          <w:b/>
          <w:sz w:val="18"/>
          <w:szCs w:val="18"/>
        </w:rPr>
        <w:t>ure</w:t>
      </w:r>
      <w:r w:rsidR="00F02F62" w:rsidRPr="00196BE1">
        <w:rPr>
          <w:rFonts w:ascii="Arial" w:hAnsi="Arial" w:cs="Arial"/>
          <w:b/>
          <w:sz w:val="18"/>
          <w:szCs w:val="18"/>
        </w:rPr>
        <w:t xml:space="preserve"> S</w:t>
      </w:r>
      <w:r w:rsidRPr="00196BE1">
        <w:rPr>
          <w:rFonts w:ascii="Arial" w:hAnsi="Arial" w:cs="Arial"/>
          <w:b/>
          <w:sz w:val="18"/>
          <w:szCs w:val="18"/>
        </w:rPr>
        <w:t>6</w:t>
      </w:r>
      <w:r w:rsidR="00B05156" w:rsidRPr="00196BE1">
        <w:rPr>
          <w:rFonts w:ascii="Arial" w:hAnsi="Arial" w:cs="Arial"/>
          <w:b/>
          <w:sz w:val="18"/>
          <w:szCs w:val="18"/>
        </w:rPr>
        <w:t>.</w:t>
      </w:r>
      <w:r w:rsidR="00F02F62" w:rsidRPr="00196BE1">
        <w:rPr>
          <w:rFonts w:ascii="Arial" w:hAnsi="Arial" w:cs="Arial"/>
          <w:sz w:val="18"/>
          <w:szCs w:val="18"/>
        </w:rPr>
        <w:t xml:space="preserve"> </w:t>
      </w:r>
      <w:r w:rsidR="00F02F62" w:rsidRPr="00196BE1">
        <w:rPr>
          <w:rFonts w:ascii="Arial" w:hAnsi="Arial" w:cs="Arial"/>
          <w:b/>
          <w:bCs/>
          <w:sz w:val="18"/>
          <w:szCs w:val="18"/>
        </w:rPr>
        <w:t>Experiment in human NSCLC specimens.</w:t>
      </w:r>
      <w:r w:rsidR="00F02F62" w:rsidRPr="00196BE1">
        <w:rPr>
          <w:rFonts w:ascii="Arial" w:hAnsi="Arial" w:cs="Arial"/>
          <w:sz w:val="18"/>
          <w:szCs w:val="18"/>
        </w:rPr>
        <w:t xml:space="preserve"> The autoradiography, General H&amp;E and immunofluorescence (IF) and local H&amp;E and immunohistochemistry (IHC) results of </w:t>
      </w:r>
      <w:r w:rsidR="00651F1E" w:rsidRPr="00651F1E">
        <w:rPr>
          <w:rFonts w:ascii="Arial" w:hAnsi="Arial" w:cs="Arial"/>
          <w:sz w:val="18"/>
          <w:szCs w:val="18"/>
        </w:rPr>
        <w:t>the rest of</w:t>
      </w:r>
      <w:r w:rsidR="00651F1E">
        <w:rPr>
          <w:rFonts w:ascii="Arial" w:hAnsi="Arial" w:cs="Arial"/>
          <w:sz w:val="18"/>
          <w:szCs w:val="18"/>
        </w:rPr>
        <w:t xml:space="preserve"> </w:t>
      </w:r>
      <w:r w:rsidR="00F02F62" w:rsidRPr="00196BE1">
        <w:rPr>
          <w:rFonts w:ascii="Arial" w:hAnsi="Arial" w:cs="Arial"/>
          <w:sz w:val="18"/>
          <w:szCs w:val="18"/>
        </w:rPr>
        <w:t xml:space="preserve">13 NSCLC patients (numbered as case 1-13). The scale bars of General H&amp;E and IF, 2000 </w:t>
      </w:r>
      <w:proofErr w:type="spellStart"/>
      <w:r w:rsidR="00F02F62" w:rsidRPr="00196BE1">
        <w:rPr>
          <w:rFonts w:ascii="Arial" w:hAnsi="Arial" w:cs="Arial"/>
          <w:sz w:val="18"/>
          <w:szCs w:val="18"/>
        </w:rPr>
        <w:t>μm</w:t>
      </w:r>
      <w:proofErr w:type="spellEnd"/>
      <w:r w:rsidR="00F02F62" w:rsidRPr="00196BE1">
        <w:rPr>
          <w:rFonts w:ascii="Arial" w:hAnsi="Arial" w:cs="Arial"/>
          <w:sz w:val="18"/>
          <w:szCs w:val="18"/>
        </w:rPr>
        <w:t xml:space="preserve">. The scale bars of local H&amp;E and IHC, 50 </w:t>
      </w:r>
      <w:proofErr w:type="spellStart"/>
      <w:r w:rsidR="00F02F62" w:rsidRPr="00196BE1">
        <w:rPr>
          <w:rFonts w:ascii="Arial" w:hAnsi="Arial" w:cs="Arial"/>
          <w:sz w:val="18"/>
          <w:szCs w:val="18"/>
        </w:rPr>
        <w:t>μm</w:t>
      </w:r>
      <w:proofErr w:type="spellEnd"/>
      <w:r w:rsidR="00F02F62" w:rsidRPr="00196BE1">
        <w:rPr>
          <w:rFonts w:ascii="Arial" w:hAnsi="Arial" w:cs="Arial"/>
          <w:sz w:val="18"/>
          <w:szCs w:val="18"/>
        </w:rPr>
        <w:t>.</w:t>
      </w:r>
    </w:p>
    <w:p w14:paraId="707A5B43" w14:textId="58B6FEC0" w:rsidR="00DB2684" w:rsidRDefault="00DB2684" w:rsidP="00D5074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F57DFD1" w14:textId="77777777" w:rsidR="006237A7" w:rsidRPr="00196BE1" w:rsidRDefault="006237A7" w:rsidP="00D5074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D365A8C" w14:textId="2996DF2F" w:rsidR="00F02F62" w:rsidRPr="00196BE1" w:rsidRDefault="00F02F62" w:rsidP="00D50745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196BE1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BFCE43F" wp14:editId="6A62866D">
            <wp:extent cx="5525790" cy="3597215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SI-7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592" cy="360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64B77" w14:textId="543B4C76" w:rsidR="00B9161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  <w:r w:rsidRPr="00196BE1">
        <w:rPr>
          <w:rFonts w:ascii="Arial" w:hAnsi="Arial" w:cs="Arial"/>
          <w:b/>
          <w:sz w:val="18"/>
          <w:szCs w:val="18"/>
        </w:rPr>
        <w:t>Figure S7.</w:t>
      </w:r>
      <w:r w:rsidR="00F02F62" w:rsidRPr="00196BE1">
        <w:rPr>
          <w:rFonts w:ascii="Arial" w:hAnsi="Arial" w:cs="Arial"/>
          <w:sz w:val="18"/>
          <w:szCs w:val="18"/>
        </w:rPr>
        <w:t xml:space="preserve"> </w:t>
      </w:r>
      <w:r w:rsidR="00F02F62" w:rsidRPr="00196BE1">
        <w:rPr>
          <w:rFonts w:ascii="Arial" w:hAnsi="Arial" w:cs="Arial"/>
          <w:b/>
          <w:bCs/>
          <w:sz w:val="18"/>
          <w:szCs w:val="18"/>
        </w:rPr>
        <w:t xml:space="preserve">Experiment in human gastric and colorectal cancer specimens. </w:t>
      </w:r>
      <w:r w:rsidR="00F02F62" w:rsidRPr="00196BE1">
        <w:rPr>
          <w:rFonts w:ascii="Arial" w:hAnsi="Arial" w:cs="Arial"/>
          <w:sz w:val="18"/>
          <w:szCs w:val="18"/>
        </w:rPr>
        <w:t xml:space="preserve">The autoradiography, General H&amp;E and immunofluorescence (IF) and local H&amp;E and immunohistochemistry (IHC) results of 9 gastric cancer patients (numbered as case 1-9) and 5 colorectal cancer patients (numbered as case 10-14). The scale bars of General H&amp;E and IF, 2000 </w:t>
      </w:r>
      <w:proofErr w:type="spellStart"/>
      <w:r w:rsidR="00F02F62" w:rsidRPr="00196BE1">
        <w:rPr>
          <w:rFonts w:ascii="Arial" w:hAnsi="Arial" w:cs="Arial"/>
          <w:sz w:val="18"/>
          <w:szCs w:val="18"/>
        </w:rPr>
        <w:t>μm</w:t>
      </w:r>
      <w:proofErr w:type="spellEnd"/>
      <w:r w:rsidR="00F02F62" w:rsidRPr="00196BE1">
        <w:rPr>
          <w:rFonts w:ascii="Arial" w:hAnsi="Arial" w:cs="Arial"/>
          <w:sz w:val="18"/>
          <w:szCs w:val="18"/>
        </w:rPr>
        <w:t xml:space="preserve">. The scale bars of local H&amp;E and IHC, 50 </w:t>
      </w:r>
      <w:proofErr w:type="spellStart"/>
      <w:r w:rsidR="00F02F62" w:rsidRPr="00196BE1">
        <w:rPr>
          <w:rFonts w:ascii="Arial" w:hAnsi="Arial" w:cs="Arial"/>
          <w:sz w:val="18"/>
          <w:szCs w:val="18"/>
        </w:rPr>
        <w:t>μm</w:t>
      </w:r>
      <w:proofErr w:type="spellEnd"/>
      <w:r w:rsidR="00F02F62" w:rsidRPr="00196BE1">
        <w:rPr>
          <w:rFonts w:ascii="Arial" w:hAnsi="Arial" w:cs="Arial"/>
          <w:sz w:val="18"/>
          <w:szCs w:val="18"/>
        </w:rPr>
        <w:t>.</w:t>
      </w:r>
    </w:p>
    <w:p w14:paraId="7B710F3C" w14:textId="218DDD92" w:rsidR="00B64DA8" w:rsidRPr="00196BE1" w:rsidRDefault="00B64DA8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5A79F27E" w14:textId="60CBF7A9" w:rsidR="00B64DA8" w:rsidRPr="00196BE1" w:rsidRDefault="00B64DA8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0BE8F619" w14:textId="22C29A4A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1EA5C5F4" w14:textId="208DE35A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7E57C909" w14:textId="73A24732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33923B48" w14:textId="77777777" w:rsidR="0054610D" w:rsidRPr="00196BE1" w:rsidRDefault="0054610D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362F9430" w14:textId="6C77B8F6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47FF943B" w14:textId="746BD38B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679F6824" w14:textId="4D368CF4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40CA5DEF" w14:textId="04DFC379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175AA89D" w14:textId="4CF2576D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0810D694" w14:textId="4D4370A3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2F44EDEA" w14:textId="59B4C623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0722171E" w14:textId="76E1892F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4558B740" w14:textId="32DB8B28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2B763C9F" w14:textId="01A05012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7E2C8586" w14:textId="2AFD0F9B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494C8666" w14:textId="0BF90536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6B49AA1A" w14:textId="040F9E36" w:rsidR="0054610D" w:rsidRPr="00196BE1" w:rsidRDefault="0054610D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66352D58" w14:textId="21197DDC" w:rsidR="0054610D" w:rsidRPr="00196BE1" w:rsidRDefault="0054610D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69FE222F" w14:textId="77777777" w:rsidR="0054610D" w:rsidRPr="00196BE1" w:rsidRDefault="0054610D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07A68509" w14:textId="354F3C4B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3BC8D958" w14:textId="78E420AB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62C62FD6" w14:textId="2767D281" w:rsidR="00B05156" w:rsidRPr="00196BE1" w:rsidRDefault="00B05156" w:rsidP="00B05156">
      <w:pPr>
        <w:spacing w:line="260" w:lineRule="exact"/>
        <w:rPr>
          <w:rFonts w:ascii="Arial" w:hAnsi="Arial" w:cs="Arial"/>
          <w:sz w:val="18"/>
          <w:szCs w:val="18"/>
        </w:rPr>
      </w:pPr>
    </w:p>
    <w:p w14:paraId="398D521D" w14:textId="46315C35" w:rsidR="00B64DA8" w:rsidRPr="00196BE1" w:rsidRDefault="00B64DA8" w:rsidP="00B05156">
      <w:pPr>
        <w:spacing w:after="240" w:line="260" w:lineRule="exact"/>
        <w:rPr>
          <w:rFonts w:ascii="Arial" w:hAnsi="Arial" w:cs="Arial"/>
          <w:b/>
          <w:bCs/>
          <w:sz w:val="20"/>
        </w:rPr>
      </w:pPr>
      <w:bookmarkStart w:id="4" w:name="_Hlk5701071"/>
      <w:r w:rsidRPr="00196BE1">
        <w:rPr>
          <w:rFonts w:ascii="Arial" w:hAnsi="Arial" w:cs="Arial"/>
          <w:b/>
          <w:bCs/>
          <w:sz w:val="20"/>
        </w:rPr>
        <w:t xml:space="preserve">Table </w:t>
      </w:r>
      <w:r w:rsidR="00B05156" w:rsidRPr="00196BE1">
        <w:rPr>
          <w:rFonts w:ascii="Arial" w:hAnsi="Arial" w:cs="Arial"/>
          <w:b/>
          <w:bCs/>
          <w:sz w:val="20"/>
        </w:rPr>
        <w:t>S</w:t>
      </w:r>
      <w:r w:rsidRPr="00196BE1">
        <w:rPr>
          <w:rFonts w:ascii="Arial" w:hAnsi="Arial" w:cs="Arial"/>
          <w:b/>
          <w:bCs/>
          <w:sz w:val="20"/>
        </w:rPr>
        <w:t xml:space="preserve">1. Biodistribution for </w:t>
      </w:r>
      <w:r w:rsidRPr="00196BE1">
        <w:rPr>
          <w:rFonts w:ascii="Arial" w:hAnsi="Arial" w:cs="Arial"/>
          <w:b/>
          <w:bCs/>
          <w:sz w:val="20"/>
          <w:vertAlign w:val="superscript"/>
        </w:rPr>
        <w:t>68</w:t>
      </w:r>
      <w:r w:rsidRPr="00196BE1">
        <w:rPr>
          <w:rFonts w:ascii="Arial" w:hAnsi="Arial" w:cs="Arial"/>
          <w:b/>
          <w:bCs/>
          <w:sz w:val="20"/>
        </w:rPr>
        <w:t>Ga-NOTA-Z</w:t>
      </w:r>
      <w:r w:rsidRPr="00196BE1">
        <w:rPr>
          <w:rFonts w:ascii="Arial" w:hAnsi="Arial" w:cs="Arial"/>
          <w:b/>
          <w:bCs/>
          <w:sz w:val="20"/>
          <w:vertAlign w:val="subscript"/>
        </w:rPr>
        <w:t>EGFR:1907</w:t>
      </w:r>
      <w:r w:rsidRPr="00196BE1">
        <w:rPr>
          <w:rFonts w:ascii="Arial" w:hAnsi="Arial" w:cs="Arial"/>
          <w:b/>
          <w:bCs/>
          <w:sz w:val="20"/>
        </w:rPr>
        <w:t xml:space="preserve"> in Nude Mice at 2 h post injection.</w:t>
      </w:r>
      <w:bookmarkEnd w:id="4"/>
    </w:p>
    <w:tbl>
      <w:tblPr>
        <w:tblStyle w:val="af2"/>
        <w:tblpPr w:leftFromText="180" w:rightFromText="180" w:vertAnchor="text" w:horzAnchor="margin" w:tblpXSpec="center" w:tblpY="56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794"/>
        <w:gridCol w:w="1114"/>
        <w:gridCol w:w="1176"/>
        <w:gridCol w:w="1176"/>
        <w:gridCol w:w="1176"/>
        <w:gridCol w:w="1176"/>
        <w:gridCol w:w="258"/>
        <w:gridCol w:w="1486"/>
      </w:tblGrid>
      <w:tr w:rsidR="00B64DA8" w:rsidRPr="00196BE1" w14:paraId="0E5DE57B" w14:textId="77777777" w:rsidTr="00196BE1">
        <w:tc>
          <w:tcPr>
            <w:tcW w:w="1644" w:type="dxa"/>
            <w:tcBorders>
              <w:top w:val="thinThickSmallGap" w:sz="24" w:space="0" w:color="auto"/>
            </w:tcBorders>
            <w:shd w:val="clear" w:color="auto" w:fill="FFFFFF" w:themeFill="background1"/>
          </w:tcPr>
          <w:p w14:paraId="7D9402BD" w14:textId="77777777" w:rsidR="00B64DA8" w:rsidRPr="00196BE1" w:rsidRDefault="00B64DA8" w:rsidP="00FF0DB9">
            <w:pPr>
              <w:ind w:rightChars="-51" w:right="-107"/>
              <w:rPr>
                <w:rFonts w:ascii="Arial" w:hAnsi="Arial" w:cs="Arial"/>
                <w:b/>
                <w:sz w:val="18"/>
                <w:szCs w:val="18"/>
              </w:rPr>
            </w:pPr>
            <w:bookmarkStart w:id="5" w:name="_Hlk5701105"/>
            <w:r w:rsidRPr="00196BE1">
              <w:rPr>
                <w:rStyle w:val="fontstyle01"/>
                <w:rFonts w:ascii="Arial" w:hAnsi="Arial" w:cs="Arial"/>
                <w:b/>
                <w:sz w:val="18"/>
                <w:szCs w:val="18"/>
              </w:rPr>
              <w:t>spiked dose</w:t>
            </w:r>
          </w:p>
        </w:tc>
        <w:tc>
          <w:tcPr>
            <w:tcW w:w="1077" w:type="dxa"/>
            <w:gridSpan w:val="5"/>
            <w:tcBorders>
              <w:top w:val="thinThickSmallGap" w:sz="24" w:space="0" w:color="auto"/>
              <w:bottom w:val="single" w:sz="4" w:space="0" w:color="auto"/>
            </w:tcBorders>
            <w:shd w:val="clear" w:color="auto" w:fill="FFFFFF" w:themeFill="background1"/>
          </w:tcPr>
          <w:p w14:paraId="323A158E" w14:textId="77777777" w:rsidR="00B64DA8" w:rsidRPr="00196BE1" w:rsidRDefault="00B64DA8" w:rsidP="00FF0DB9">
            <w:pPr>
              <w:ind w:right="10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0 </w:t>
            </w:r>
            <w:proofErr w:type="spellStart"/>
            <w:r w:rsidRPr="00196BE1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μ</w:t>
            </w:r>
            <w:r w:rsidRPr="00196BE1">
              <w:rPr>
                <w:rFonts w:ascii="Arial" w:hAnsi="Arial" w:cs="Arial"/>
                <w:b/>
                <w:bCs/>
                <w:sz w:val="16"/>
                <w:szCs w:val="16"/>
              </w:rPr>
              <w:t>g</w:t>
            </w:r>
            <w:proofErr w:type="spellEnd"/>
          </w:p>
        </w:tc>
        <w:tc>
          <w:tcPr>
            <w:tcW w:w="236" w:type="dxa"/>
            <w:tcBorders>
              <w:top w:val="thinThickSmallGap" w:sz="24" w:space="0" w:color="auto"/>
            </w:tcBorders>
            <w:shd w:val="clear" w:color="auto" w:fill="FFFFFF" w:themeFill="background1"/>
          </w:tcPr>
          <w:p w14:paraId="7959BD07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thinThickSmallGap" w:sz="24" w:space="0" w:color="auto"/>
              <w:bottom w:val="single" w:sz="4" w:space="0" w:color="auto"/>
            </w:tcBorders>
            <w:shd w:val="clear" w:color="auto" w:fill="FFFFFF" w:themeFill="background1"/>
          </w:tcPr>
          <w:p w14:paraId="02B5AA96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500 </w:t>
            </w:r>
            <w:proofErr w:type="spellStart"/>
            <w:r w:rsidRPr="00196BE1">
              <w:rPr>
                <w:rFonts w:ascii="Arial" w:eastAsiaTheme="minorHAnsi" w:hAnsi="Arial" w:cs="Arial"/>
                <w:b/>
                <w:bCs/>
                <w:sz w:val="16"/>
                <w:szCs w:val="16"/>
              </w:rPr>
              <w:t>μ</w:t>
            </w:r>
            <w:r w:rsidRPr="00196BE1">
              <w:rPr>
                <w:rFonts w:ascii="Arial" w:hAnsi="Arial" w:cs="Arial"/>
                <w:b/>
                <w:bCs/>
                <w:sz w:val="16"/>
                <w:szCs w:val="16"/>
              </w:rPr>
              <w:t>g</w:t>
            </w:r>
            <w:proofErr w:type="spellEnd"/>
          </w:p>
        </w:tc>
      </w:tr>
      <w:tr w:rsidR="00B64DA8" w:rsidRPr="00196BE1" w14:paraId="63587849" w14:textId="77777777" w:rsidTr="00196BE1">
        <w:tc>
          <w:tcPr>
            <w:tcW w:w="1644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433960E0" w14:textId="77777777" w:rsidR="00B64DA8" w:rsidRPr="00196BE1" w:rsidRDefault="00B64DA8" w:rsidP="00FF0DB9">
            <w:pPr>
              <w:ind w:rightChars="-51" w:right="-107"/>
              <w:rPr>
                <w:rFonts w:ascii="Arial" w:hAnsi="Arial" w:cs="Arial"/>
                <w:b/>
                <w:sz w:val="18"/>
                <w:szCs w:val="18"/>
              </w:rPr>
            </w:pPr>
            <w:r w:rsidRPr="00196BE1">
              <w:rPr>
                <w:rStyle w:val="fontstyle01"/>
                <w:rFonts w:ascii="Arial" w:hAnsi="Arial" w:cs="Arial"/>
                <w:b/>
                <w:sz w:val="18"/>
                <w:szCs w:val="18"/>
              </w:rPr>
              <w:t>organ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</w:tcPr>
          <w:p w14:paraId="0B463CE8" w14:textId="77777777" w:rsidR="00B64DA8" w:rsidRPr="00196BE1" w:rsidRDefault="00B64DA8" w:rsidP="00FF0DB9">
            <w:pPr>
              <w:ind w:right="10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HCC827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</w:tcPr>
          <w:p w14:paraId="209B475B" w14:textId="77777777" w:rsidR="00B64DA8" w:rsidRPr="00196BE1" w:rsidRDefault="00B64DA8" w:rsidP="00FF0DB9">
            <w:pPr>
              <w:ind w:right="20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H1975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</w:tcPr>
          <w:p w14:paraId="000D34F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>A549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</w:tcPr>
          <w:p w14:paraId="15B4D4F3" w14:textId="77777777" w:rsidR="00B64DA8" w:rsidRPr="00196BE1" w:rsidRDefault="00B64DA8" w:rsidP="00FF0DB9">
            <w:pPr>
              <w:ind w:right="20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 H358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</w:tcPr>
          <w:p w14:paraId="555A281F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>H520</w:t>
            </w:r>
          </w:p>
        </w:tc>
        <w:tc>
          <w:tcPr>
            <w:tcW w:w="23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EC21D7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</w:tcPr>
          <w:p w14:paraId="77F09386" w14:textId="77777777" w:rsidR="00B64DA8" w:rsidRPr="00196BE1" w:rsidRDefault="00B64DA8" w:rsidP="00202C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6BE1">
              <w:rPr>
                <w:rFonts w:ascii="Arial" w:hAnsi="Arial" w:cs="Arial"/>
                <w:b/>
                <w:sz w:val="16"/>
                <w:szCs w:val="16"/>
              </w:rPr>
              <w:t>HCC827</w:t>
            </w:r>
          </w:p>
        </w:tc>
      </w:tr>
      <w:tr w:rsidR="00B64DA8" w:rsidRPr="00196BE1" w14:paraId="064EC07E" w14:textId="77777777" w:rsidTr="00196BE1">
        <w:tc>
          <w:tcPr>
            <w:tcW w:w="1644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tbl>
            <w:tblPr>
              <w:tblW w:w="2607" w:type="dxa"/>
              <w:tblLayout w:type="fixed"/>
              <w:tblLook w:val="04A0" w:firstRow="1" w:lastRow="0" w:firstColumn="1" w:lastColumn="0" w:noHBand="0" w:noVBand="1"/>
            </w:tblPr>
            <w:tblGrid>
              <w:gridCol w:w="2607"/>
            </w:tblGrid>
            <w:tr w:rsidR="00B64DA8" w:rsidRPr="00196BE1" w14:paraId="5430B070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0B650E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brain</w:t>
                  </w:r>
                </w:p>
              </w:tc>
            </w:tr>
            <w:tr w:rsidR="00B64DA8" w:rsidRPr="00196BE1" w14:paraId="37CD4EB3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ED972B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heart</w:t>
                  </w:r>
                </w:p>
              </w:tc>
            </w:tr>
            <w:tr w:rsidR="00B64DA8" w:rsidRPr="00196BE1" w14:paraId="6D0AFCCE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50E917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lung</w:t>
                  </w:r>
                </w:p>
              </w:tc>
            </w:tr>
            <w:tr w:rsidR="00B64DA8" w:rsidRPr="00196BE1" w14:paraId="3A6DF443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9168CA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liver</w:t>
                  </w:r>
                </w:p>
              </w:tc>
            </w:tr>
            <w:tr w:rsidR="00B64DA8" w:rsidRPr="00196BE1" w14:paraId="6E37269A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4070E1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</w:t>
                  </w:r>
                </w:p>
              </w:tc>
            </w:tr>
            <w:tr w:rsidR="00B64DA8" w:rsidRPr="00196BE1" w14:paraId="69086596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D0CAFE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bone</w:t>
                  </w:r>
                </w:p>
              </w:tc>
            </w:tr>
            <w:tr w:rsidR="00B64DA8" w:rsidRPr="00196BE1" w14:paraId="3DB15B78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2E1A3E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kidney</w:t>
                  </w:r>
                </w:p>
              </w:tc>
            </w:tr>
            <w:tr w:rsidR="00B64DA8" w:rsidRPr="00196BE1" w14:paraId="4E783DD6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0EE51C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stomach</w:t>
                  </w:r>
                </w:p>
              </w:tc>
            </w:tr>
            <w:tr w:rsidR="00B64DA8" w:rsidRPr="00196BE1" w14:paraId="088B3808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E90C56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intestine</w:t>
                  </w:r>
                </w:p>
              </w:tc>
            </w:tr>
            <w:tr w:rsidR="00B64DA8" w:rsidRPr="00196BE1" w14:paraId="43D39435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F136E3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blood</w:t>
                  </w:r>
                </w:p>
              </w:tc>
            </w:tr>
            <w:tr w:rsidR="00B64DA8" w:rsidRPr="00196BE1" w14:paraId="6796AF3C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E984C1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spleen</w:t>
                  </w:r>
                </w:p>
              </w:tc>
            </w:tr>
            <w:tr w:rsidR="00B64DA8" w:rsidRPr="00196BE1" w14:paraId="5A2C8B16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CD89CF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skin</w:t>
                  </w:r>
                </w:p>
              </w:tc>
            </w:tr>
            <w:tr w:rsidR="00B64DA8" w:rsidRPr="00196BE1" w14:paraId="3BDAFD23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E0B05E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muscle</w:t>
                  </w:r>
                </w:p>
              </w:tc>
            </w:tr>
            <w:tr w:rsidR="00B64DA8" w:rsidRPr="00196BE1" w14:paraId="0BCE1AFD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2DEC46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pancreas</w:t>
                  </w:r>
                </w:p>
              </w:tc>
            </w:tr>
            <w:tr w:rsidR="00B64DA8" w:rsidRPr="00196BE1" w14:paraId="56AB39C9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EE226A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uptake ratio</w:t>
                  </w:r>
                </w:p>
              </w:tc>
            </w:tr>
            <w:tr w:rsidR="00B64DA8" w:rsidRPr="00196BE1" w14:paraId="5B297409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D4C8D6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 w:firstLineChars="100" w:firstLine="170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 to blood</w:t>
                  </w:r>
                </w:p>
              </w:tc>
            </w:tr>
            <w:tr w:rsidR="00B64DA8" w:rsidRPr="00196BE1" w14:paraId="46CD60E5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55633F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 w:firstLineChars="100" w:firstLine="170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 to lung</w:t>
                  </w:r>
                </w:p>
              </w:tc>
            </w:tr>
            <w:tr w:rsidR="00B64DA8" w:rsidRPr="00196BE1" w14:paraId="54B58C6E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0B1871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 w:firstLineChars="100" w:firstLine="170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 to muscle</w:t>
                  </w:r>
                </w:p>
              </w:tc>
            </w:tr>
            <w:tr w:rsidR="00B64DA8" w:rsidRPr="00196BE1" w14:paraId="4CF6C70D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D92895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 w:firstLineChars="100" w:firstLine="170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 to liver</w:t>
                  </w:r>
                </w:p>
              </w:tc>
            </w:tr>
            <w:tr w:rsidR="00B64DA8" w:rsidRPr="00196BE1" w14:paraId="3A9FD3AA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3F1F48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 w:firstLineChars="100" w:firstLine="170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 to kidney</w:t>
                  </w:r>
                </w:p>
              </w:tc>
            </w:tr>
            <w:tr w:rsidR="00B64DA8" w:rsidRPr="00196BE1" w14:paraId="1B35764D" w14:textId="77777777" w:rsidTr="00FF0DB9">
              <w:trPr>
                <w:trHeight w:val="310"/>
              </w:trPr>
              <w:tc>
                <w:tcPr>
                  <w:tcW w:w="2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87F7AD" w14:textId="77777777" w:rsidR="00B64DA8" w:rsidRPr="00196BE1" w:rsidRDefault="00B64DA8" w:rsidP="00FF0DB9">
                  <w:pPr>
                    <w:framePr w:hSpace="180" w:wrap="around" w:vAnchor="text" w:hAnchor="margin" w:xAlign="center" w:y="56"/>
                    <w:ind w:rightChars="-51" w:right="-107" w:firstLineChars="100" w:firstLine="170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196BE1">
                    <w:rPr>
                      <w:rFonts w:ascii="Arial" w:hAnsi="Arial" w:cs="Arial"/>
                      <w:b/>
                      <w:sz w:val="17"/>
                      <w:szCs w:val="17"/>
                    </w:rPr>
                    <w:t>tumor to bone</w:t>
                  </w:r>
                </w:p>
              </w:tc>
            </w:tr>
          </w:tbl>
          <w:p w14:paraId="6D082244" w14:textId="77777777" w:rsidR="00B64DA8" w:rsidRPr="00196BE1" w:rsidRDefault="00B64DA8" w:rsidP="00FF0DB9">
            <w:pPr>
              <w:ind w:rightChars="-51" w:right="-107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021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6C1770AE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0.19 ± 0.01</w:t>
            </w:r>
          </w:p>
          <w:p w14:paraId="5A4AA54A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1.29 ± 0.10</w:t>
            </w:r>
          </w:p>
          <w:p w14:paraId="7CB3FF3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1.30 ± 0.04</w:t>
            </w:r>
          </w:p>
          <w:p w14:paraId="2053D4E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12.48 ± 1.60</w:t>
            </w:r>
          </w:p>
          <w:p w14:paraId="4B1C550C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3.20 ± 0.10</w:t>
            </w:r>
          </w:p>
          <w:p w14:paraId="18F79C1B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1.16 ± 0.19</w:t>
            </w:r>
          </w:p>
          <w:p w14:paraId="6E2C7D1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67.14 ± 5.38</w:t>
            </w:r>
          </w:p>
          <w:p w14:paraId="3BC8C26A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1.44 ± 0.40</w:t>
            </w:r>
          </w:p>
          <w:p w14:paraId="1FD7202C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1.29 ± 0.19</w:t>
            </w:r>
          </w:p>
          <w:p w14:paraId="1AF9EC49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5.00 ± 0.34</w:t>
            </w:r>
          </w:p>
          <w:p w14:paraId="00EA7E1F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1.33 ± 0.08</w:t>
            </w:r>
          </w:p>
          <w:p w14:paraId="3EF5175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1.47 ± 0.33</w:t>
            </w:r>
          </w:p>
          <w:p w14:paraId="5B8C7723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0.67 ± 0.02</w:t>
            </w:r>
          </w:p>
          <w:p w14:paraId="36C3508F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0.94 ± 0.12</w:t>
            </w:r>
          </w:p>
          <w:p w14:paraId="7DF6456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D271B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0.64±0.05</w:t>
            </w:r>
          </w:p>
          <w:p w14:paraId="03624558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2.46±0.07</w:t>
            </w:r>
          </w:p>
          <w:p w14:paraId="6C0AE0D0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4.77±0.28</w:t>
            </w:r>
          </w:p>
          <w:p w14:paraId="785F6CF7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0.26±0.03</w:t>
            </w:r>
          </w:p>
          <w:p w14:paraId="7FE44506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0.06±0.00</w:t>
            </w:r>
          </w:p>
          <w:p w14:paraId="7338FCC6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2.83±0.50</w:t>
            </w:r>
          </w:p>
        </w:tc>
        <w:tc>
          <w:tcPr>
            <w:tcW w:w="1077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6C463309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0.15 ± 0.02</w:t>
            </w:r>
          </w:p>
          <w:p w14:paraId="5C20CAE4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1.58 ± 0.30</w:t>
            </w:r>
          </w:p>
          <w:p w14:paraId="711478F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1.55 ± 0.30</w:t>
            </w:r>
          </w:p>
          <w:p w14:paraId="3970E03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10.00 ± 0.46</w:t>
            </w:r>
          </w:p>
          <w:p w14:paraId="3A57559C" w14:textId="1A030C82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2.06 ± 0.06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437C0628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1.35 ± 0.17</w:t>
            </w:r>
          </w:p>
          <w:p w14:paraId="08050720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65.00 ± 2.05</w:t>
            </w:r>
          </w:p>
          <w:p w14:paraId="43EEFAE4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1.38 ± 0.07</w:t>
            </w:r>
          </w:p>
          <w:p w14:paraId="421BD35F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1.24 ± 0.13</w:t>
            </w:r>
          </w:p>
          <w:p w14:paraId="4088B57C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5.44 ± 0.35</w:t>
            </w:r>
          </w:p>
          <w:p w14:paraId="57A724F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1.28 ± 0.14</w:t>
            </w:r>
          </w:p>
          <w:p w14:paraId="42413C05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1.49 ± 0.29</w:t>
            </w:r>
          </w:p>
          <w:p w14:paraId="5BA85911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0.72 ± 0.03</w:t>
            </w:r>
          </w:p>
          <w:p w14:paraId="646DC56E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0.67 ± 0.02</w:t>
            </w:r>
          </w:p>
          <w:p w14:paraId="623BE826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F45D5D1" w14:textId="4BD060BE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0.38±0.30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25288EDD" w14:textId="0133E586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1.38±0.23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§</w:t>
            </w:r>
          </w:p>
          <w:p w14:paraId="1FFD8942" w14:textId="2E9BEA8D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2.87±0.13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5C875BB4" w14:textId="6EF8EEBF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0.21±0.00</w:t>
            </w:r>
            <w:r w:rsidR="005E34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†</w:t>
            </w:r>
          </w:p>
          <w:p w14:paraId="4FD5E11B" w14:textId="34EEFC96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0.03±0.00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5B29A50B" w14:textId="37F1EDE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1.55±0.21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1077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67AD87D6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0.20 ± 0.04</w:t>
            </w:r>
          </w:p>
          <w:p w14:paraId="07410BB7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1.44 ± 0.06</w:t>
            </w:r>
          </w:p>
          <w:p w14:paraId="656B1F54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1.63 ± 0.33</w:t>
            </w:r>
          </w:p>
          <w:p w14:paraId="599DCE07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12.76 ± 1.32</w:t>
            </w:r>
          </w:p>
          <w:p w14:paraId="15F5CDB1" w14:textId="619E7701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1.49 ± 0.04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11E0CF67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1.03 ± 0.08</w:t>
            </w:r>
          </w:p>
          <w:p w14:paraId="78815C8F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76.40 ± 1.83</w:t>
            </w:r>
          </w:p>
          <w:p w14:paraId="15C8D85B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1.49 ± 0.23</w:t>
            </w:r>
          </w:p>
          <w:p w14:paraId="5520DF05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1.21 ± 0.11</w:t>
            </w:r>
          </w:p>
          <w:p w14:paraId="691892F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4.74 ± 0.15</w:t>
            </w:r>
          </w:p>
          <w:p w14:paraId="6ECBDB6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1.49 ± 0.04</w:t>
            </w:r>
          </w:p>
          <w:p w14:paraId="1DAC38E3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1.68 ± 0.25</w:t>
            </w:r>
          </w:p>
          <w:p w14:paraId="730F20B9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0.79 ± 0.07</w:t>
            </w:r>
          </w:p>
          <w:p w14:paraId="26674541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0.72 ± 0.09</w:t>
            </w:r>
          </w:p>
          <w:p w14:paraId="62D8A5C1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C5BC078" w14:textId="49929CE0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0.32±0.02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56F38FE3" w14:textId="4441C8F9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0.96±0.21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58E3DE91" w14:textId="4C82BA4F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1.91±0.18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38DE381E" w14:textId="7BB63CB4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0.12±0.01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401BAFC4" w14:textId="56F4D611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0.02±0.00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0132B604" w14:textId="4EE0461D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1.45±0.08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1077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117D79B1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0.17 ± 0.04</w:t>
            </w:r>
          </w:p>
          <w:p w14:paraId="15B244A9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1.02 ± 0.02</w:t>
            </w:r>
          </w:p>
          <w:p w14:paraId="7300BFB3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1.53 ± 0.16</w:t>
            </w:r>
          </w:p>
          <w:p w14:paraId="7EC73657" w14:textId="026C9012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9.04 ± 0.18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†</w:t>
            </w:r>
          </w:p>
          <w:p w14:paraId="3B7C9706" w14:textId="19D6625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1.17 ± 0.10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35BA9EEA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1.17 ± 0.18</w:t>
            </w:r>
          </w:p>
          <w:p w14:paraId="536F59C3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59.05 ± 6.33</w:t>
            </w:r>
          </w:p>
          <w:p w14:paraId="71D3771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1.33 ± 0.15</w:t>
            </w:r>
          </w:p>
          <w:p w14:paraId="588D753E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1.25 ± 0.24</w:t>
            </w:r>
          </w:p>
          <w:p w14:paraId="45D79FF8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4.11 ± 0.15</w:t>
            </w:r>
          </w:p>
          <w:p w14:paraId="7C20BBC4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1.35 ± 0.28</w:t>
            </w:r>
          </w:p>
          <w:p w14:paraId="0ED043C5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1.11 ± 0.22</w:t>
            </w:r>
          </w:p>
          <w:p w14:paraId="66C48FE4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0.58 ± 0.03</w:t>
            </w:r>
          </w:p>
          <w:p w14:paraId="1DD107EE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0.67 ± 0.12</w:t>
            </w:r>
          </w:p>
          <w:p w14:paraId="7729F0BA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F050369" w14:textId="33303E62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0.29 ± 0.03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1E60A618" w14:textId="773011F9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0.77 ± 0.08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7CD09D1D" w14:textId="72F09346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2.01 ± 0.06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6A285CCA" w14:textId="2BF0F956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0.13 ± 0.01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297CA9F2" w14:textId="2BA0E32A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0.02 ± 0.00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2E90665B" w14:textId="6CFA887E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1.01 ± 0.09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</w:tc>
        <w:tc>
          <w:tcPr>
            <w:tcW w:w="1077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74B388CC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0.18 ± 0.05</w:t>
            </w:r>
          </w:p>
          <w:p w14:paraId="2693EED9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1.61 ± 0.29</w:t>
            </w:r>
          </w:p>
          <w:p w14:paraId="143ED4AD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1.60 ± 0.25</w:t>
            </w:r>
          </w:p>
          <w:p w14:paraId="49719C28" w14:textId="37959AC6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9.09 ± 0.78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†</w:t>
            </w:r>
          </w:p>
          <w:p w14:paraId="268083EC" w14:textId="73DF69E4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0.81 ± 0.08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2B51C2F6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1.06 ± 0.09</w:t>
            </w:r>
          </w:p>
          <w:p w14:paraId="7AB1231E" w14:textId="77777777" w:rsidR="00B64DA8" w:rsidRPr="00196BE1" w:rsidRDefault="00B64DA8" w:rsidP="00FF0DB9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73.30 ± 5.99</w:t>
            </w:r>
          </w:p>
          <w:p w14:paraId="789D283C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1.35 ± 0.07</w:t>
            </w:r>
          </w:p>
          <w:p w14:paraId="401D8D31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1.24 ± 0.21</w:t>
            </w:r>
          </w:p>
          <w:p w14:paraId="48BE7355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4.97 ± 0.40</w:t>
            </w:r>
          </w:p>
          <w:p w14:paraId="4D5B583F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1.60 ± 0.26</w:t>
            </w:r>
          </w:p>
          <w:p w14:paraId="445556F5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1.42 ± 0.13</w:t>
            </w:r>
          </w:p>
          <w:p w14:paraId="18F5C854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0.65 ± 0.08</w:t>
            </w:r>
          </w:p>
          <w:p w14:paraId="2812F165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0.64 ± 0.17</w:t>
            </w:r>
          </w:p>
          <w:p w14:paraId="79C36FFA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ABC42D" w14:textId="2787BD24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0.16 ± 0.02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2D91E404" w14:textId="736BE278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0.52 ± 0.06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50E535FC" w14:textId="498DAD24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1.27 ± 0.17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0454D7CC" w14:textId="67CF5F69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0.09 ± 0.01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45E75904" w14:textId="6AFD950D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0.01 ± 0.00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574ED93A" w14:textId="12081E39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0.77 ± 0.13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</w:tc>
        <w:tc>
          <w:tcPr>
            <w:tcW w:w="236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06F059B2" w14:textId="77777777" w:rsidR="00B64DA8" w:rsidRPr="00196BE1" w:rsidRDefault="00B64DA8" w:rsidP="00FF0D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single" w:sz="12" w:space="0" w:color="auto"/>
              <w:bottom w:val="thickThinSmallGap" w:sz="24" w:space="0" w:color="auto"/>
            </w:tcBorders>
            <w:shd w:val="clear" w:color="auto" w:fill="FFFFFF" w:themeFill="background1"/>
          </w:tcPr>
          <w:p w14:paraId="4DADAA0D" w14:textId="4494287B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0.08 ± 0.01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†</w:t>
            </w:r>
          </w:p>
          <w:p w14:paraId="1A618AE5" w14:textId="2EB5A30A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0.76 ± 0.05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†</w:t>
            </w:r>
          </w:p>
          <w:p w14:paraId="2B1A2253" w14:textId="2A89004B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0.39 ± 0.03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24A3874C" w14:textId="3D89B457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5.41 ± 0.54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308A2A7A" w14:textId="1264D026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0.67 ± 0.08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3F8C692E" w14:textId="77777777" w:rsidR="00B64DA8" w:rsidRPr="00196BE1" w:rsidRDefault="00B64DA8" w:rsidP="00202CD4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0.82 ± 0.15</w:t>
            </w:r>
          </w:p>
          <w:p w14:paraId="08ABE1E8" w14:textId="3CA663DE" w:rsidR="00B64DA8" w:rsidRPr="00196BE1" w:rsidRDefault="00B64DA8" w:rsidP="00202CD4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117.14±12.34</w:t>
            </w:r>
            <w:r w:rsidRPr="00196BE1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45062CBD" w14:textId="1A4786F2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0.61 ± 0.09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18EF35FD" w14:textId="45FCFE01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0.49 ± 0.17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2BF6F0E5" w14:textId="38DBFC70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6.93 ± 0.50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§</w:t>
            </w:r>
          </w:p>
          <w:p w14:paraId="3B844DB2" w14:textId="468876A8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0.51 ± 0.16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5DA56A99" w14:textId="4B169B8C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0.54 ± 0.07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2DF74D9E" w14:textId="77777777" w:rsidR="00B64DA8" w:rsidRPr="00196BE1" w:rsidRDefault="00B64DA8" w:rsidP="006B2270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0.59 ± 0.10</w:t>
            </w:r>
          </w:p>
          <w:p w14:paraId="03697EAB" w14:textId="1F33FFAA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0.42 ± 0.06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012D188D" w14:textId="77777777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A139611" w14:textId="68A5599A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0.10 ± 0.02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1C70D08A" w14:textId="66E52841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1.72 ± 0.30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‡</w:t>
            </w:r>
          </w:p>
          <w:p w14:paraId="2EFCEC37" w14:textId="6FD30095" w:rsidR="00B64DA8" w:rsidRPr="00196BE1" w:rsidRDefault="00B64DA8" w:rsidP="006B2270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1.18 ± 0.30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37FEC8A8" w14:textId="107095C4" w:rsidR="00B64DA8" w:rsidRPr="00196BE1" w:rsidRDefault="00B64DA8" w:rsidP="006B2270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 xml:space="preserve">0.12 ± 0.01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4464A43B" w14:textId="2FDADF62" w:rsidR="00B64DA8" w:rsidRPr="00196BE1" w:rsidRDefault="00B64DA8" w:rsidP="00202CD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0.01 ± 0.00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  <w:p w14:paraId="63FD450C" w14:textId="2070FD2A" w:rsidR="00B64DA8" w:rsidRPr="00196BE1" w:rsidRDefault="00B64DA8" w:rsidP="006B2270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196BE1">
              <w:rPr>
                <w:rFonts w:ascii="Arial" w:hAnsi="Arial" w:cs="Arial"/>
                <w:sz w:val="16"/>
                <w:szCs w:val="16"/>
              </w:rPr>
              <w:t>0.85 ± 0.23</w:t>
            </w:r>
            <w:r w:rsidRPr="00196BE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5E3428" w:rsidRPr="005E3428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¶</w:t>
            </w:r>
          </w:p>
        </w:tc>
      </w:tr>
    </w:tbl>
    <w:bookmarkEnd w:id="5"/>
    <w:p w14:paraId="51B3F25F" w14:textId="430DC718" w:rsidR="00B60333" w:rsidRPr="00B60333" w:rsidRDefault="00B60333" w:rsidP="005E3428">
      <w:pPr>
        <w:spacing w:line="300" w:lineRule="exact"/>
        <w:rPr>
          <w:rFonts w:ascii="Arial" w:hAnsi="Arial" w:cs="Arial"/>
          <w:bCs/>
          <w:sz w:val="16"/>
          <w:szCs w:val="16"/>
        </w:rPr>
      </w:pPr>
      <w:r w:rsidRPr="00B60333">
        <w:rPr>
          <w:rFonts w:ascii="Arial" w:hAnsi="Arial" w:cs="Arial"/>
          <w:bCs/>
          <w:sz w:val="16"/>
          <w:szCs w:val="16"/>
        </w:rPr>
        <w:t xml:space="preserve">Data are </w:t>
      </w:r>
      <w:proofErr w:type="spellStart"/>
      <w:r w:rsidRPr="00B60333">
        <w:rPr>
          <w:rFonts w:ascii="Arial" w:hAnsi="Arial" w:cs="Arial"/>
          <w:bCs/>
          <w:sz w:val="16"/>
          <w:szCs w:val="16"/>
        </w:rPr>
        <w:t>mean±SD</w:t>
      </w:r>
      <w:proofErr w:type="spellEnd"/>
      <w:r w:rsidRPr="00B60333">
        <w:rPr>
          <w:rFonts w:ascii="Arial" w:hAnsi="Arial" w:cs="Arial"/>
          <w:bCs/>
          <w:sz w:val="16"/>
          <w:szCs w:val="16"/>
        </w:rPr>
        <w:t xml:space="preserve">, expressed as %ID/g (n = 3). Compared with HCC827 group (0 </w:t>
      </w:r>
      <w:r w:rsidRPr="00B60333">
        <w:rPr>
          <w:rFonts w:ascii="Arial" w:hAnsi="Arial" w:cs="Arial"/>
          <w:bCs/>
          <w:iCs/>
          <w:color w:val="231F20"/>
          <w:sz w:val="16"/>
          <w:szCs w:val="16"/>
        </w:rPr>
        <w:t>µ</w:t>
      </w:r>
      <w:r w:rsidRPr="00B60333">
        <w:rPr>
          <w:rFonts w:ascii="Arial" w:hAnsi="Arial" w:cs="Arial"/>
          <w:bCs/>
          <w:color w:val="231F20"/>
          <w:sz w:val="16"/>
          <w:szCs w:val="16"/>
        </w:rPr>
        <w:t>g</w:t>
      </w:r>
      <w:r w:rsidRPr="00B60333">
        <w:rPr>
          <w:rFonts w:ascii="Arial" w:hAnsi="Arial" w:cs="Arial"/>
          <w:bCs/>
          <w:sz w:val="16"/>
          <w:szCs w:val="16"/>
        </w:rPr>
        <w:t>), †</w:t>
      </w:r>
      <w:r w:rsidRPr="00B60333">
        <w:rPr>
          <w:rFonts w:ascii="Arial" w:eastAsiaTheme="minorHAnsi" w:hAnsi="Arial" w:cs="Arial"/>
          <w:bCs/>
          <w:sz w:val="16"/>
          <w:szCs w:val="16"/>
        </w:rPr>
        <w:t xml:space="preserve">: </w:t>
      </w:r>
      <w:r w:rsidRPr="00B60333">
        <w:rPr>
          <w:rFonts w:ascii="Arial" w:hAnsi="Arial" w:cs="Arial"/>
          <w:bCs/>
          <w:i/>
          <w:sz w:val="16"/>
          <w:szCs w:val="16"/>
        </w:rPr>
        <w:t>P</w:t>
      </w:r>
      <w:r w:rsidRPr="00B60333">
        <w:rPr>
          <w:rFonts w:ascii="Arial" w:hAnsi="Arial" w:cs="Arial"/>
          <w:bCs/>
          <w:sz w:val="16"/>
          <w:szCs w:val="16"/>
        </w:rPr>
        <w:t xml:space="preserve"> &lt; 0.05, </w:t>
      </w:r>
      <w:r w:rsidR="005E3428" w:rsidRPr="00B60333">
        <w:rPr>
          <w:rFonts w:ascii="Arial" w:hAnsi="Arial" w:cs="Arial"/>
          <w:bCs/>
          <w:sz w:val="16"/>
          <w:szCs w:val="16"/>
        </w:rPr>
        <w:t>‡</w:t>
      </w:r>
      <w:r w:rsidRPr="00B60333">
        <w:rPr>
          <w:rFonts w:ascii="Arial" w:eastAsiaTheme="minorHAnsi" w:hAnsi="Arial" w:cs="Arial"/>
          <w:bCs/>
          <w:sz w:val="16"/>
          <w:szCs w:val="16"/>
        </w:rPr>
        <w:t xml:space="preserve">: </w:t>
      </w:r>
      <w:r w:rsidRPr="00B60333">
        <w:rPr>
          <w:rFonts w:ascii="Arial" w:hAnsi="Arial" w:cs="Arial"/>
          <w:bCs/>
          <w:i/>
          <w:sz w:val="16"/>
          <w:szCs w:val="16"/>
        </w:rPr>
        <w:t>P</w:t>
      </w:r>
      <w:r w:rsidRPr="00B60333">
        <w:rPr>
          <w:rFonts w:ascii="Arial" w:hAnsi="Arial" w:cs="Arial"/>
          <w:bCs/>
          <w:sz w:val="16"/>
          <w:szCs w:val="16"/>
        </w:rPr>
        <w:t xml:space="preserve"> &lt; 0.01, </w:t>
      </w:r>
      <w:r w:rsidR="005E3428" w:rsidRPr="00B60333">
        <w:rPr>
          <w:rFonts w:ascii="Arial" w:hAnsi="Arial" w:cs="Arial"/>
          <w:bCs/>
          <w:sz w:val="16"/>
          <w:szCs w:val="16"/>
        </w:rPr>
        <w:t>§</w:t>
      </w:r>
      <w:r w:rsidRPr="00B60333">
        <w:rPr>
          <w:rFonts w:ascii="Arial" w:eastAsiaTheme="minorHAnsi" w:hAnsi="Arial" w:cs="Arial"/>
          <w:bCs/>
          <w:sz w:val="16"/>
          <w:szCs w:val="16"/>
        </w:rPr>
        <w:t xml:space="preserve">: </w:t>
      </w:r>
      <w:r w:rsidRPr="00B60333">
        <w:rPr>
          <w:rFonts w:ascii="Arial" w:hAnsi="Arial" w:cs="Arial"/>
          <w:bCs/>
          <w:i/>
          <w:sz w:val="16"/>
          <w:szCs w:val="16"/>
        </w:rPr>
        <w:t>P</w:t>
      </w:r>
      <w:r w:rsidRPr="00B60333">
        <w:rPr>
          <w:rFonts w:ascii="Arial" w:hAnsi="Arial" w:cs="Arial"/>
          <w:bCs/>
          <w:sz w:val="16"/>
          <w:szCs w:val="16"/>
        </w:rPr>
        <w:t xml:space="preserve"> &lt; 0.001, </w:t>
      </w:r>
      <w:r w:rsidR="005E3428" w:rsidRPr="00B60333">
        <w:rPr>
          <w:rFonts w:ascii="Arial" w:hAnsi="Arial" w:cs="Arial"/>
          <w:bCs/>
          <w:sz w:val="16"/>
          <w:szCs w:val="16"/>
        </w:rPr>
        <w:t>¶</w:t>
      </w:r>
      <w:r w:rsidRPr="00B60333">
        <w:rPr>
          <w:rFonts w:ascii="Arial" w:eastAsiaTheme="minorHAnsi" w:hAnsi="Arial" w:cs="Arial"/>
          <w:bCs/>
          <w:sz w:val="16"/>
          <w:szCs w:val="16"/>
        </w:rPr>
        <w:t xml:space="preserve">: </w:t>
      </w:r>
      <w:r w:rsidRPr="00B60333">
        <w:rPr>
          <w:rFonts w:ascii="Arial" w:hAnsi="Arial" w:cs="Arial"/>
          <w:bCs/>
          <w:i/>
          <w:sz w:val="16"/>
          <w:szCs w:val="16"/>
        </w:rPr>
        <w:t>P</w:t>
      </w:r>
      <w:r w:rsidRPr="00B60333">
        <w:rPr>
          <w:rFonts w:ascii="Arial" w:hAnsi="Arial" w:cs="Arial"/>
          <w:bCs/>
          <w:sz w:val="16"/>
          <w:szCs w:val="16"/>
        </w:rPr>
        <w:t xml:space="preserve"> &lt; 0.0001.</w:t>
      </w:r>
    </w:p>
    <w:sectPr w:rsidR="00B60333" w:rsidRPr="00B60333" w:rsidSect="00235AB2">
      <w:footerReference w:type="default" r:id="rId15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9EEAF0" w14:textId="77777777" w:rsidR="00C64AC5" w:rsidRDefault="00C64AC5" w:rsidP="00732FEA">
      <w:r>
        <w:separator/>
      </w:r>
    </w:p>
  </w:endnote>
  <w:endnote w:type="continuationSeparator" w:id="0">
    <w:p w14:paraId="5E5F4B5A" w14:textId="77777777" w:rsidR="00C64AC5" w:rsidRDefault="00C64AC5" w:rsidP="00732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b83ee1dd.B">
    <w:altName w:val="Cambria"/>
    <w:charset w:val="00"/>
    <w:family w:val="roman"/>
    <w:pitch w:val="default"/>
  </w:font>
  <w:font w:name="MinionPro-Regular">
    <w:altName w:val="Cambria"/>
    <w:panose1 w:val="00000000000000000000"/>
    <w:charset w:val="00"/>
    <w:family w:val="roman"/>
    <w:notTrueType/>
    <w:pitch w:val="default"/>
  </w:font>
  <w:font w:name="AdvOT463cc31e">
    <w:altName w:val="Cambria"/>
    <w:panose1 w:val="00000000000000000000"/>
    <w:charset w:val="00"/>
    <w:family w:val="roman"/>
    <w:notTrueType/>
    <w:pitch w:val="default"/>
  </w:font>
  <w:font w:name="AdvPS586B">
    <w:altName w:val="Cambria"/>
    <w:panose1 w:val="00000000000000000000"/>
    <w:charset w:val="00"/>
    <w:family w:val="roman"/>
    <w:notTrueType/>
    <w:pitch w:val="default"/>
  </w:font>
  <w:font w:name="Bol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67907682"/>
      <w:docPartObj>
        <w:docPartGallery w:val="Page Numbers (Bottom of Page)"/>
        <w:docPartUnique/>
      </w:docPartObj>
    </w:sdtPr>
    <w:sdtEndPr/>
    <w:sdtContent>
      <w:p w14:paraId="3EC1E0D1" w14:textId="11A96A72" w:rsidR="00170648" w:rsidRDefault="0017064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62500FB" w14:textId="77777777" w:rsidR="00170648" w:rsidRDefault="0017064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AE4CE6" w14:textId="77777777" w:rsidR="00C64AC5" w:rsidRDefault="00C64AC5" w:rsidP="00732FEA">
      <w:r>
        <w:separator/>
      </w:r>
    </w:p>
  </w:footnote>
  <w:footnote w:type="continuationSeparator" w:id="0">
    <w:p w14:paraId="0917DD9B" w14:textId="77777777" w:rsidR="00C64AC5" w:rsidRDefault="00C64AC5" w:rsidP="00732F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426EB"/>
    <w:multiLevelType w:val="hybridMultilevel"/>
    <w:tmpl w:val="8ABCBF8A"/>
    <w:lvl w:ilvl="0" w:tplc="9C5865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1B3275"/>
    <w:multiLevelType w:val="hybridMultilevel"/>
    <w:tmpl w:val="6D2464E2"/>
    <w:lvl w:ilvl="0" w:tplc="9F144F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2E5457"/>
    <w:multiLevelType w:val="hybridMultilevel"/>
    <w:tmpl w:val="D7464E68"/>
    <w:lvl w:ilvl="0" w:tplc="E32A58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7B2E79"/>
    <w:multiLevelType w:val="multilevel"/>
    <w:tmpl w:val="5D1451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d5e9r5agd9szpervzivw9z4rzpdzsd20x9s&quot;&gt;EndNote&lt;record-ids&gt;&lt;item&gt;52&lt;/item&gt;&lt;item&gt;63&lt;/item&gt;&lt;item&gt;95&lt;/item&gt;&lt;item&gt;105&lt;/item&gt;&lt;item&gt;107&lt;/item&gt;&lt;item&gt;108&lt;/item&gt;&lt;item&gt;112&lt;/item&gt;&lt;item&gt;135&lt;/item&gt;&lt;item&gt;159&lt;/item&gt;&lt;item&gt;203&lt;/item&gt;&lt;item&gt;208&lt;/item&gt;&lt;item&gt;209&lt;/item&gt;&lt;item&gt;210&lt;/item&gt;&lt;item&gt;212&lt;/item&gt;&lt;/record-ids&gt;&lt;/item&gt;&lt;/Libraries&gt;"/>
  </w:docVars>
  <w:rsids>
    <w:rsidRoot w:val="000B19D5"/>
    <w:rsid w:val="00000190"/>
    <w:rsid w:val="00000450"/>
    <w:rsid w:val="00000C6A"/>
    <w:rsid w:val="00000D2C"/>
    <w:rsid w:val="00000EC6"/>
    <w:rsid w:val="00000ED2"/>
    <w:rsid w:val="000010D3"/>
    <w:rsid w:val="00001160"/>
    <w:rsid w:val="000020F5"/>
    <w:rsid w:val="000031A1"/>
    <w:rsid w:val="000035AD"/>
    <w:rsid w:val="0000371D"/>
    <w:rsid w:val="00004203"/>
    <w:rsid w:val="00004379"/>
    <w:rsid w:val="00007091"/>
    <w:rsid w:val="0001214F"/>
    <w:rsid w:val="000122D3"/>
    <w:rsid w:val="00016286"/>
    <w:rsid w:val="0001718A"/>
    <w:rsid w:val="00020215"/>
    <w:rsid w:val="00021AD9"/>
    <w:rsid w:val="00024AD7"/>
    <w:rsid w:val="00024CDD"/>
    <w:rsid w:val="0002583C"/>
    <w:rsid w:val="00025851"/>
    <w:rsid w:val="00025B52"/>
    <w:rsid w:val="000274CD"/>
    <w:rsid w:val="00030A62"/>
    <w:rsid w:val="00030D82"/>
    <w:rsid w:val="00031054"/>
    <w:rsid w:val="0003123E"/>
    <w:rsid w:val="00033018"/>
    <w:rsid w:val="00033FDF"/>
    <w:rsid w:val="000352A9"/>
    <w:rsid w:val="00035803"/>
    <w:rsid w:val="00041CB3"/>
    <w:rsid w:val="0004331D"/>
    <w:rsid w:val="000441AC"/>
    <w:rsid w:val="00045A7C"/>
    <w:rsid w:val="0004707D"/>
    <w:rsid w:val="00050243"/>
    <w:rsid w:val="00051837"/>
    <w:rsid w:val="00052BB4"/>
    <w:rsid w:val="000535A5"/>
    <w:rsid w:val="00053655"/>
    <w:rsid w:val="000572BA"/>
    <w:rsid w:val="00060113"/>
    <w:rsid w:val="00060AF9"/>
    <w:rsid w:val="000620CF"/>
    <w:rsid w:val="00062723"/>
    <w:rsid w:val="000628F4"/>
    <w:rsid w:val="0006455D"/>
    <w:rsid w:val="00071780"/>
    <w:rsid w:val="000723CC"/>
    <w:rsid w:val="00073A2E"/>
    <w:rsid w:val="00074622"/>
    <w:rsid w:val="00074779"/>
    <w:rsid w:val="000753C4"/>
    <w:rsid w:val="00077358"/>
    <w:rsid w:val="00080B88"/>
    <w:rsid w:val="00081158"/>
    <w:rsid w:val="00081DC2"/>
    <w:rsid w:val="000837E5"/>
    <w:rsid w:val="0008481E"/>
    <w:rsid w:val="000857FE"/>
    <w:rsid w:val="00093707"/>
    <w:rsid w:val="000954E6"/>
    <w:rsid w:val="00096DFD"/>
    <w:rsid w:val="000A006C"/>
    <w:rsid w:val="000A081F"/>
    <w:rsid w:val="000A18F6"/>
    <w:rsid w:val="000A2E9F"/>
    <w:rsid w:val="000A5837"/>
    <w:rsid w:val="000A60BA"/>
    <w:rsid w:val="000A771B"/>
    <w:rsid w:val="000A77AC"/>
    <w:rsid w:val="000A7A86"/>
    <w:rsid w:val="000B19D5"/>
    <w:rsid w:val="000B3202"/>
    <w:rsid w:val="000B3683"/>
    <w:rsid w:val="000B3CC2"/>
    <w:rsid w:val="000B40F0"/>
    <w:rsid w:val="000C009E"/>
    <w:rsid w:val="000C048B"/>
    <w:rsid w:val="000C16C8"/>
    <w:rsid w:val="000C18BF"/>
    <w:rsid w:val="000C190F"/>
    <w:rsid w:val="000C4CB5"/>
    <w:rsid w:val="000C7C2E"/>
    <w:rsid w:val="000D01FD"/>
    <w:rsid w:val="000D04C2"/>
    <w:rsid w:val="000D0B55"/>
    <w:rsid w:val="000D1ACF"/>
    <w:rsid w:val="000D3558"/>
    <w:rsid w:val="000D3E3F"/>
    <w:rsid w:val="000D502A"/>
    <w:rsid w:val="000D6318"/>
    <w:rsid w:val="000D7043"/>
    <w:rsid w:val="000D7E7B"/>
    <w:rsid w:val="000E0BA2"/>
    <w:rsid w:val="000E2CC9"/>
    <w:rsid w:val="000E3C51"/>
    <w:rsid w:val="000E42AE"/>
    <w:rsid w:val="000E7286"/>
    <w:rsid w:val="000F021B"/>
    <w:rsid w:val="000F1731"/>
    <w:rsid w:val="000F267B"/>
    <w:rsid w:val="000F5CA4"/>
    <w:rsid w:val="000F627A"/>
    <w:rsid w:val="000F7772"/>
    <w:rsid w:val="000F7919"/>
    <w:rsid w:val="00100124"/>
    <w:rsid w:val="00100434"/>
    <w:rsid w:val="00100932"/>
    <w:rsid w:val="00101273"/>
    <w:rsid w:val="0010298D"/>
    <w:rsid w:val="00102B17"/>
    <w:rsid w:val="00104CE1"/>
    <w:rsid w:val="00106C87"/>
    <w:rsid w:val="00106CAD"/>
    <w:rsid w:val="00106DDE"/>
    <w:rsid w:val="00110631"/>
    <w:rsid w:val="001109EA"/>
    <w:rsid w:val="001146E3"/>
    <w:rsid w:val="001159C1"/>
    <w:rsid w:val="00115B1D"/>
    <w:rsid w:val="001164A9"/>
    <w:rsid w:val="001168C2"/>
    <w:rsid w:val="00116C7F"/>
    <w:rsid w:val="001170B6"/>
    <w:rsid w:val="0011758B"/>
    <w:rsid w:val="0012067E"/>
    <w:rsid w:val="00120897"/>
    <w:rsid w:val="00120908"/>
    <w:rsid w:val="00120B05"/>
    <w:rsid w:val="00122C40"/>
    <w:rsid w:val="001246D9"/>
    <w:rsid w:val="001269C9"/>
    <w:rsid w:val="00126EFD"/>
    <w:rsid w:val="00130145"/>
    <w:rsid w:val="0013128A"/>
    <w:rsid w:val="00131334"/>
    <w:rsid w:val="00131D14"/>
    <w:rsid w:val="00132782"/>
    <w:rsid w:val="00132FEF"/>
    <w:rsid w:val="00133ED0"/>
    <w:rsid w:val="00135B4E"/>
    <w:rsid w:val="0014011B"/>
    <w:rsid w:val="00140878"/>
    <w:rsid w:val="00140BB8"/>
    <w:rsid w:val="0014157A"/>
    <w:rsid w:val="00141EBB"/>
    <w:rsid w:val="00142A0D"/>
    <w:rsid w:val="0014355B"/>
    <w:rsid w:val="00143B9F"/>
    <w:rsid w:val="001447E9"/>
    <w:rsid w:val="0014519E"/>
    <w:rsid w:val="0014638A"/>
    <w:rsid w:val="00146469"/>
    <w:rsid w:val="001469EE"/>
    <w:rsid w:val="001470F3"/>
    <w:rsid w:val="00150EA1"/>
    <w:rsid w:val="00153891"/>
    <w:rsid w:val="00153FE4"/>
    <w:rsid w:val="001540CA"/>
    <w:rsid w:val="00154E31"/>
    <w:rsid w:val="00154EFD"/>
    <w:rsid w:val="00155F51"/>
    <w:rsid w:val="00156A2D"/>
    <w:rsid w:val="00156E7B"/>
    <w:rsid w:val="001610F8"/>
    <w:rsid w:val="00162A1C"/>
    <w:rsid w:val="00163138"/>
    <w:rsid w:val="00164B49"/>
    <w:rsid w:val="00165AA8"/>
    <w:rsid w:val="0016649D"/>
    <w:rsid w:val="001666DE"/>
    <w:rsid w:val="00167975"/>
    <w:rsid w:val="00170648"/>
    <w:rsid w:val="001712B1"/>
    <w:rsid w:val="00171300"/>
    <w:rsid w:val="00171EB4"/>
    <w:rsid w:val="001748F4"/>
    <w:rsid w:val="00174BA8"/>
    <w:rsid w:val="00174EED"/>
    <w:rsid w:val="001758A5"/>
    <w:rsid w:val="00175FF2"/>
    <w:rsid w:val="001760A5"/>
    <w:rsid w:val="00176A0F"/>
    <w:rsid w:val="00180216"/>
    <w:rsid w:val="00180364"/>
    <w:rsid w:val="001826E1"/>
    <w:rsid w:val="001843E5"/>
    <w:rsid w:val="0018599F"/>
    <w:rsid w:val="00187F6F"/>
    <w:rsid w:val="00187FAE"/>
    <w:rsid w:val="00190FDE"/>
    <w:rsid w:val="00191523"/>
    <w:rsid w:val="00191BE5"/>
    <w:rsid w:val="00193176"/>
    <w:rsid w:val="00193864"/>
    <w:rsid w:val="001950C2"/>
    <w:rsid w:val="00196BE1"/>
    <w:rsid w:val="001A0E41"/>
    <w:rsid w:val="001A16F6"/>
    <w:rsid w:val="001A18D2"/>
    <w:rsid w:val="001A55A6"/>
    <w:rsid w:val="001A55D8"/>
    <w:rsid w:val="001A58DD"/>
    <w:rsid w:val="001A7F7F"/>
    <w:rsid w:val="001B0815"/>
    <w:rsid w:val="001B100A"/>
    <w:rsid w:val="001B1D54"/>
    <w:rsid w:val="001B223A"/>
    <w:rsid w:val="001B2287"/>
    <w:rsid w:val="001B4D4B"/>
    <w:rsid w:val="001B6B2F"/>
    <w:rsid w:val="001B6EC9"/>
    <w:rsid w:val="001C03F4"/>
    <w:rsid w:val="001C0802"/>
    <w:rsid w:val="001C2929"/>
    <w:rsid w:val="001C44EB"/>
    <w:rsid w:val="001C4FA7"/>
    <w:rsid w:val="001C54BC"/>
    <w:rsid w:val="001C6E30"/>
    <w:rsid w:val="001C76ED"/>
    <w:rsid w:val="001C78B4"/>
    <w:rsid w:val="001C7A32"/>
    <w:rsid w:val="001C7CB5"/>
    <w:rsid w:val="001C7FBA"/>
    <w:rsid w:val="001D220B"/>
    <w:rsid w:val="001D2FF6"/>
    <w:rsid w:val="001D39A4"/>
    <w:rsid w:val="001D463C"/>
    <w:rsid w:val="001D65A5"/>
    <w:rsid w:val="001E0ADE"/>
    <w:rsid w:val="001E0F1F"/>
    <w:rsid w:val="001E268A"/>
    <w:rsid w:val="001E3417"/>
    <w:rsid w:val="001E346B"/>
    <w:rsid w:val="001E3B45"/>
    <w:rsid w:val="001E49E5"/>
    <w:rsid w:val="001E5B65"/>
    <w:rsid w:val="001E5CC4"/>
    <w:rsid w:val="001E6F4D"/>
    <w:rsid w:val="001E70DB"/>
    <w:rsid w:val="001F073C"/>
    <w:rsid w:val="001F09F0"/>
    <w:rsid w:val="001F0F35"/>
    <w:rsid w:val="001F1A1D"/>
    <w:rsid w:val="001F26BA"/>
    <w:rsid w:val="001F3144"/>
    <w:rsid w:val="001F4C6A"/>
    <w:rsid w:val="001F618B"/>
    <w:rsid w:val="001F6500"/>
    <w:rsid w:val="001F7CBE"/>
    <w:rsid w:val="002000FC"/>
    <w:rsid w:val="0020080F"/>
    <w:rsid w:val="00201C9C"/>
    <w:rsid w:val="0020289F"/>
    <w:rsid w:val="00202CD4"/>
    <w:rsid w:val="00203628"/>
    <w:rsid w:val="002048C4"/>
    <w:rsid w:val="00205A85"/>
    <w:rsid w:val="00205B9E"/>
    <w:rsid w:val="002075ED"/>
    <w:rsid w:val="00210625"/>
    <w:rsid w:val="00211171"/>
    <w:rsid w:val="0021150E"/>
    <w:rsid w:val="002126AE"/>
    <w:rsid w:val="00215BD0"/>
    <w:rsid w:val="002177C0"/>
    <w:rsid w:val="00220760"/>
    <w:rsid w:val="00220A1A"/>
    <w:rsid w:val="00220E39"/>
    <w:rsid w:val="0022188C"/>
    <w:rsid w:val="002220CE"/>
    <w:rsid w:val="0022315B"/>
    <w:rsid w:val="0022396A"/>
    <w:rsid w:val="00224EA1"/>
    <w:rsid w:val="002256EC"/>
    <w:rsid w:val="002257DF"/>
    <w:rsid w:val="002264C1"/>
    <w:rsid w:val="0022748C"/>
    <w:rsid w:val="00231B35"/>
    <w:rsid w:val="00231D44"/>
    <w:rsid w:val="00233B57"/>
    <w:rsid w:val="00235AB2"/>
    <w:rsid w:val="002400FE"/>
    <w:rsid w:val="002408D5"/>
    <w:rsid w:val="0024296A"/>
    <w:rsid w:val="0024343C"/>
    <w:rsid w:val="00244B7A"/>
    <w:rsid w:val="00245458"/>
    <w:rsid w:val="00245F43"/>
    <w:rsid w:val="00245F93"/>
    <w:rsid w:val="002466E9"/>
    <w:rsid w:val="00247847"/>
    <w:rsid w:val="00247904"/>
    <w:rsid w:val="00250261"/>
    <w:rsid w:val="00250530"/>
    <w:rsid w:val="002505D8"/>
    <w:rsid w:val="00250744"/>
    <w:rsid w:val="002522E8"/>
    <w:rsid w:val="002527BD"/>
    <w:rsid w:val="0025531A"/>
    <w:rsid w:val="00255777"/>
    <w:rsid w:val="00255A0B"/>
    <w:rsid w:val="0025607E"/>
    <w:rsid w:val="002575A3"/>
    <w:rsid w:val="00257ED7"/>
    <w:rsid w:val="002610AA"/>
    <w:rsid w:val="002615BF"/>
    <w:rsid w:val="0026210E"/>
    <w:rsid w:val="00262AEC"/>
    <w:rsid w:val="00262BF5"/>
    <w:rsid w:val="0026483C"/>
    <w:rsid w:val="00264AE2"/>
    <w:rsid w:val="002651B9"/>
    <w:rsid w:val="0026575A"/>
    <w:rsid w:val="00265B09"/>
    <w:rsid w:val="002661F3"/>
    <w:rsid w:val="002672CD"/>
    <w:rsid w:val="0027016D"/>
    <w:rsid w:val="00270DA9"/>
    <w:rsid w:val="002719D7"/>
    <w:rsid w:val="00271E26"/>
    <w:rsid w:val="002722ED"/>
    <w:rsid w:val="0027293A"/>
    <w:rsid w:val="00272B0F"/>
    <w:rsid w:val="002734F6"/>
    <w:rsid w:val="002741C0"/>
    <w:rsid w:val="002755A7"/>
    <w:rsid w:val="002767D5"/>
    <w:rsid w:val="00276B64"/>
    <w:rsid w:val="00276CA7"/>
    <w:rsid w:val="00277B0C"/>
    <w:rsid w:val="00281478"/>
    <w:rsid w:val="00282889"/>
    <w:rsid w:val="002828B3"/>
    <w:rsid w:val="00282ECB"/>
    <w:rsid w:val="0028394E"/>
    <w:rsid w:val="00285AE6"/>
    <w:rsid w:val="00286C01"/>
    <w:rsid w:val="00290977"/>
    <w:rsid w:val="00290A94"/>
    <w:rsid w:val="00291048"/>
    <w:rsid w:val="00291DCC"/>
    <w:rsid w:val="0029262A"/>
    <w:rsid w:val="00296D08"/>
    <w:rsid w:val="002974AD"/>
    <w:rsid w:val="0029778F"/>
    <w:rsid w:val="00297B0B"/>
    <w:rsid w:val="002A0BF6"/>
    <w:rsid w:val="002A105E"/>
    <w:rsid w:val="002A1A88"/>
    <w:rsid w:val="002A1DFE"/>
    <w:rsid w:val="002A27F3"/>
    <w:rsid w:val="002A2C0E"/>
    <w:rsid w:val="002A35A6"/>
    <w:rsid w:val="002A5380"/>
    <w:rsid w:val="002A540F"/>
    <w:rsid w:val="002A59B4"/>
    <w:rsid w:val="002B05C1"/>
    <w:rsid w:val="002B16E4"/>
    <w:rsid w:val="002B2562"/>
    <w:rsid w:val="002B2566"/>
    <w:rsid w:val="002B2F76"/>
    <w:rsid w:val="002B32C6"/>
    <w:rsid w:val="002B371C"/>
    <w:rsid w:val="002B60C7"/>
    <w:rsid w:val="002B65CC"/>
    <w:rsid w:val="002C085E"/>
    <w:rsid w:val="002C0C0C"/>
    <w:rsid w:val="002C2B66"/>
    <w:rsid w:val="002C55E3"/>
    <w:rsid w:val="002C5A0A"/>
    <w:rsid w:val="002C5E8D"/>
    <w:rsid w:val="002C6B47"/>
    <w:rsid w:val="002D09DE"/>
    <w:rsid w:val="002D14C4"/>
    <w:rsid w:val="002D3AA3"/>
    <w:rsid w:val="002D3CF8"/>
    <w:rsid w:val="002D4581"/>
    <w:rsid w:val="002D4995"/>
    <w:rsid w:val="002D605E"/>
    <w:rsid w:val="002D70C3"/>
    <w:rsid w:val="002D745F"/>
    <w:rsid w:val="002E0DED"/>
    <w:rsid w:val="002E259F"/>
    <w:rsid w:val="002E366E"/>
    <w:rsid w:val="002E4492"/>
    <w:rsid w:val="002E4B4B"/>
    <w:rsid w:val="002E516D"/>
    <w:rsid w:val="002E5A36"/>
    <w:rsid w:val="002E60BB"/>
    <w:rsid w:val="002E6216"/>
    <w:rsid w:val="002E6ED7"/>
    <w:rsid w:val="002E7213"/>
    <w:rsid w:val="002E7746"/>
    <w:rsid w:val="002F2B68"/>
    <w:rsid w:val="002F35DB"/>
    <w:rsid w:val="002F3626"/>
    <w:rsid w:val="002F598D"/>
    <w:rsid w:val="002F5A7A"/>
    <w:rsid w:val="00301E30"/>
    <w:rsid w:val="00303452"/>
    <w:rsid w:val="00307EEB"/>
    <w:rsid w:val="00311BFE"/>
    <w:rsid w:val="00313C3F"/>
    <w:rsid w:val="00314251"/>
    <w:rsid w:val="00314AC7"/>
    <w:rsid w:val="00314E51"/>
    <w:rsid w:val="00315B03"/>
    <w:rsid w:val="003173FB"/>
    <w:rsid w:val="00317620"/>
    <w:rsid w:val="00317EBF"/>
    <w:rsid w:val="00323C14"/>
    <w:rsid w:val="0032419C"/>
    <w:rsid w:val="0032461D"/>
    <w:rsid w:val="00325C80"/>
    <w:rsid w:val="00327224"/>
    <w:rsid w:val="00327CEC"/>
    <w:rsid w:val="00331043"/>
    <w:rsid w:val="00331B91"/>
    <w:rsid w:val="00333943"/>
    <w:rsid w:val="00334D07"/>
    <w:rsid w:val="00335E6E"/>
    <w:rsid w:val="00336190"/>
    <w:rsid w:val="0033731C"/>
    <w:rsid w:val="0033735B"/>
    <w:rsid w:val="00340054"/>
    <w:rsid w:val="003401F0"/>
    <w:rsid w:val="003419EB"/>
    <w:rsid w:val="00343F9E"/>
    <w:rsid w:val="003441F7"/>
    <w:rsid w:val="00344BC5"/>
    <w:rsid w:val="00345573"/>
    <w:rsid w:val="003464D7"/>
    <w:rsid w:val="00346530"/>
    <w:rsid w:val="00346996"/>
    <w:rsid w:val="00350AB5"/>
    <w:rsid w:val="00351CB8"/>
    <w:rsid w:val="00352701"/>
    <w:rsid w:val="003537D5"/>
    <w:rsid w:val="00353B3D"/>
    <w:rsid w:val="00353C28"/>
    <w:rsid w:val="003545CC"/>
    <w:rsid w:val="0035539F"/>
    <w:rsid w:val="00355CC2"/>
    <w:rsid w:val="00356A54"/>
    <w:rsid w:val="00356EFE"/>
    <w:rsid w:val="00356FDC"/>
    <w:rsid w:val="003609C0"/>
    <w:rsid w:val="00361940"/>
    <w:rsid w:val="003631CE"/>
    <w:rsid w:val="0036323F"/>
    <w:rsid w:val="003642AA"/>
    <w:rsid w:val="00366D0A"/>
    <w:rsid w:val="0036721D"/>
    <w:rsid w:val="003700F8"/>
    <w:rsid w:val="003708A7"/>
    <w:rsid w:val="00372577"/>
    <w:rsid w:val="0037382A"/>
    <w:rsid w:val="0037653E"/>
    <w:rsid w:val="00376EFB"/>
    <w:rsid w:val="003772C9"/>
    <w:rsid w:val="00382228"/>
    <w:rsid w:val="00382B87"/>
    <w:rsid w:val="00384AAD"/>
    <w:rsid w:val="00384EFB"/>
    <w:rsid w:val="003862F7"/>
    <w:rsid w:val="00391FF4"/>
    <w:rsid w:val="00392AAA"/>
    <w:rsid w:val="00394843"/>
    <w:rsid w:val="00395F5C"/>
    <w:rsid w:val="003A05B3"/>
    <w:rsid w:val="003A3CD3"/>
    <w:rsid w:val="003A47CC"/>
    <w:rsid w:val="003B01E8"/>
    <w:rsid w:val="003B026C"/>
    <w:rsid w:val="003B094F"/>
    <w:rsid w:val="003B1624"/>
    <w:rsid w:val="003B2741"/>
    <w:rsid w:val="003B2FEC"/>
    <w:rsid w:val="003B34A7"/>
    <w:rsid w:val="003B4584"/>
    <w:rsid w:val="003B5AF3"/>
    <w:rsid w:val="003C10CB"/>
    <w:rsid w:val="003C1EB6"/>
    <w:rsid w:val="003C2675"/>
    <w:rsid w:val="003C43EC"/>
    <w:rsid w:val="003C5511"/>
    <w:rsid w:val="003C6174"/>
    <w:rsid w:val="003C6CBF"/>
    <w:rsid w:val="003C7391"/>
    <w:rsid w:val="003D0EA2"/>
    <w:rsid w:val="003D2FA8"/>
    <w:rsid w:val="003D4A27"/>
    <w:rsid w:val="003D5008"/>
    <w:rsid w:val="003D6501"/>
    <w:rsid w:val="003E0311"/>
    <w:rsid w:val="003E129E"/>
    <w:rsid w:val="003E1ECE"/>
    <w:rsid w:val="003E3314"/>
    <w:rsid w:val="003E36C7"/>
    <w:rsid w:val="003E4A9F"/>
    <w:rsid w:val="003E4EC4"/>
    <w:rsid w:val="003E5D0D"/>
    <w:rsid w:val="003E6805"/>
    <w:rsid w:val="003E6BDA"/>
    <w:rsid w:val="003E78F3"/>
    <w:rsid w:val="003F0D63"/>
    <w:rsid w:val="003F1B69"/>
    <w:rsid w:val="003F3436"/>
    <w:rsid w:val="003F3F91"/>
    <w:rsid w:val="003F417E"/>
    <w:rsid w:val="003F4A46"/>
    <w:rsid w:val="003F5DDC"/>
    <w:rsid w:val="003F6120"/>
    <w:rsid w:val="003F6234"/>
    <w:rsid w:val="003F6439"/>
    <w:rsid w:val="00401035"/>
    <w:rsid w:val="00401323"/>
    <w:rsid w:val="00401C08"/>
    <w:rsid w:val="00401D8E"/>
    <w:rsid w:val="0040203E"/>
    <w:rsid w:val="004054D5"/>
    <w:rsid w:val="004065C5"/>
    <w:rsid w:val="00406658"/>
    <w:rsid w:val="0040777B"/>
    <w:rsid w:val="0041283D"/>
    <w:rsid w:val="00413616"/>
    <w:rsid w:val="00413B61"/>
    <w:rsid w:val="00413C53"/>
    <w:rsid w:val="00413EB8"/>
    <w:rsid w:val="004152D7"/>
    <w:rsid w:val="004153B5"/>
    <w:rsid w:val="00415609"/>
    <w:rsid w:val="004164CF"/>
    <w:rsid w:val="00417B1E"/>
    <w:rsid w:val="0042014E"/>
    <w:rsid w:val="00421656"/>
    <w:rsid w:val="004234BC"/>
    <w:rsid w:val="004236D5"/>
    <w:rsid w:val="004249C6"/>
    <w:rsid w:val="004267A3"/>
    <w:rsid w:val="00427BFA"/>
    <w:rsid w:val="00427C43"/>
    <w:rsid w:val="00427E4C"/>
    <w:rsid w:val="004304CC"/>
    <w:rsid w:val="00432847"/>
    <w:rsid w:val="00435254"/>
    <w:rsid w:val="004400C9"/>
    <w:rsid w:val="00440328"/>
    <w:rsid w:val="00441E2B"/>
    <w:rsid w:val="0044233C"/>
    <w:rsid w:val="004428A2"/>
    <w:rsid w:val="004428DB"/>
    <w:rsid w:val="00443559"/>
    <w:rsid w:val="00444767"/>
    <w:rsid w:val="00445278"/>
    <w:rsid w:val="00445296"/>
    <w:rsid w:val="00445DE2"/>
    <w:rsid w:val="00450DC6"/>
    <w:rsid w:val="00451AEE"/>
    <w:rsid w:val="00454680"/>
    <w:rsid w:val="0045799D"/>
    <w:rsid w:val="004620F7"/>
    <w:rsid w:val="00462664"/>
    <w:rsid w:val="00463D35"/>
    <w:rsid w:val="00464DA6"/>
    <w:rsid w:val="00465E57"/>
    <w:rsid w:val="004666A1"/>
    <w:rsid w:val="0046784F"/>
    <w:rsid w:val="00470296"/>
    <w:rsid w:val="004708F9"/>
    <w:rsid w:val="00472345"/>
    <w:rsid w:val="00474F7A"/>
    <w:rsid w:val="00484061"/>
    <w:rsid w:val="004845AC"/>
    <w:rsid w:val="00484E9A"/>
    <w:rsid w:val="00487490"/>
    <w:rsid w:val="00487917"/>
    <w:rsid w:val="004919D4"/>
    <w:rsid w:val="00491B04"/>
    <w:rsid w:val="00493321"/>
    <w:rsid w:val="00494432"/>
    <w:rsid w:val="00494F00"/>
    <w:rsid w:val="00495234"/>
    <w:rsid w:val="00495B48"/>
    <w:rsid w:val="00495FF0"/>
    <w:rsid w:val="004A034E"/>
    <w:rsid w:val="004A07BB"/>
    <w:rsid w:val="004A0BAE"/>
    <w:rsid w:val="004A153F"/>
    <w:rsid w:val="004A19BE"/>
    <w:rsid w:val="004A2992"/>
    <w:rsid w:val="004A3409"/>
    <w:rsid w:val="004A36DE"/>
    <w:rsid w:val="004A5175"/>
    <w:rsid w:val="004A5348"/>
    <w:rsid w:val="004A5A85"/>
    <w:rsid w:val="004A68A4"/>
    <w:rsid w:val="004A6BC7"/>
    <w:rsid w:val="004A722C"/>
    <w:rsid w:val="004A7DEF"/>
    <w:rsid w:val="004B010D"/>
    <w:rsid w:val="004B1447"/>
    <w:rsid w:val="004B3E3C"/>
    <w:rsid w:val="004B4399"/>
    <w:rsid w:val="004B4CD3"/>
    <w:rsid w:val="004B5959"/>
    <w:rsid w:val="004B6F72"/>
    <w:rsid w:val="004B70BF"/>
    <w:rsid w:val="004B7989"/>
    <w:rsid w:val="004B7A81"/>
    <w:rsid w:val="004C1256"/>
    <w:rsid w:val="004C346E"/>
    <w:rsid w:val="004C352F"/>
    <w:rsid w:val="004C36BD"/>
    <w:rsid w:val="004C3E6D"/>
    <w:rsid w:val="004C481B"/>
    <w:rsid w:val="004C5003"/>
    <w:rsid w:val="004C52A8"/>
    <w:rsid w:val="004C5CC5"/>
    <w:rsid w:val="004C628A"/>
    <w:rsid w:val="004C69E8"/>
    <w:rsid w:val="004C6D55"/>
    <w:rsid w:val="004C7FC9"/>
    <w:rsid w:val="004D1533"/>
    <w:rsid w:val="004D2C6F"/>
    <w:rsid w:val="004D324E"/>
    <w:rsid w:val="004D3C81"/>
    <w:rsid w:val="004D65AF"/>
    <w:rsid w:val="004D758D"/>
    <w:rsid w:val="004E05E0"/>
    <w:rsid w:val="004E0E4E"/>
    <w:rsid w:val="004E38E4"/>
    <w:rsid w:val="004E40DC"/>
    <w:rsid w:val="004E46A2"/>
    <w:rsid w:val="004E563A"/>
    <w:rsid w:val="004E58D6"/>
    <w:rsid w:val="004E6BED"/>
    <w:rsid w:val="004F0127"/>
    <w:rsid w:val="004F0910"/>
    <w:rsid w:val="004F17BA"/>
    <w:rsid w:val="004F1BD9"/>
    <w:rsid w:val="004F20DB"/>
    <w:rsid w:val="004F6B76"/>
    <w:rsid w:val="00500199"/>
    <w:rsid w:val="00501A4E"/>
    <w:rsid w:val="0050391C"/>
    <w:rsid w:val="0050408A"/>
    <w:rsid w:val="0050430C"/>
    <w:rsid w:val="005070F9"/>
    <w:rsid w:val="005075F4"/>
    <w:rsid w:val="00512A2A"/>
    <w:rsid w:val="00513787"/>
    <w:rsid w:val="00514029"/>
    <w:rsid w:val="00514DDD"/>
    <w:rsid w:val="005158BB"/>
    <w:rsid w:val="00515B4E"/>
    <w:rsid w:val="00515DFD"/>
    <w:rsid w:val="005160CB"/>
    <w:rsid w:val="00516DA6"/>
    <w:rsid w:val="00517624"/>
    <w:rsid w:val="0052112D"/>
    <w:rsid w:val="0052303C"/>
    <w:rsid w:val="00523364"/>
    <w:rsid w:val="00523BEF"/>
    <w:rsid w:val="00525C67"/>
    <w:rsid w:val="00525E39"/>
    <w:rsid w:val="00526F85"/>
    <w:rsid w:val="0052750B"/>
    <w:rsid w:val="005276C9"/>
    <w:rsid w:val="00527999"/>
    <w:rsid w:val="005301C5"/>
    <w:rsid w:val="005321A1"/>
    <w:rsid w:val="005329FA"/>
    <w:rsid w:val="00533655"/>
    <w:rsid w:val="00533C8C"/>
    <w:rsid w:val="0053507A"/>
    <w:rsid w:val="00535206"/>
    <w:rsid w:val="00536FF9"/>
    <w:rsid w:val="005379AE"/>
    <w:rsid w:val="00537D27"/>
    <w:rsid w:val="00540DF8"/>
    <w:rsid w:val="00542203"/>
    <w:rsid w:val="0054343F"/>
    <w:rsid w:val="005435F2"/>
    <w:rsid w:val="00544564"/>
    <w:rsid w:val="0054578E"/>
    <w:rsid w:val="00545ABD"/>
    <w:rsid w:val="0054610D"/>
    <w:rsid w:val="00547303"/>
    <w:rsid w:val="0054772C"/>
    <w:rsid w:val="0054776E"/>
    <w:rsid w:val="00550335"/>
    <w:rsid w:val="0055320A"/>
    <w:rsid w:val="00553E4A"/>
    <w:rsid w:val="00553FF3"/>
    <w:rsid w:val="005541CF"/>
    <w:rsid w:val="00555005"/>
    <w:rsid w:val="00556C66"/>
    <w:rsid w:val="00556DA9"/>
    <w:rsid w:val="00561A88"/>
    <w:rsid w:val="005626F2"/>
    <w:rsid w:val="00562B09"/>
    <w:rsid w:val="00566451"/>
    <w:rsid w:val="005668E3"/>
    <w:rsid w:val="00566ABB"/>
    <w:rsid w:val="00567559"/>
    <w:rsid w:val="00567639"/>
    <w:rsid w:val="0056796F"/>
    <w:rsid w:val="005705AE"/>
    <w:rsid w:val="005708F1"/>
    <w:rsid w:val="00570B30"/>
    <w:rsid w:val="0057198F"/>
    <w:rsid w:val="0057230C"/>
    <w:rsid w:val="00572591"/>
    <w:rsid w:val="00573AF4"/>
    <w:rsid w:val="005749CF"/>
    <w:rsid w:val="005750BB"/>
    <w:rsid w:val="0057673F"/>
    <w:rsid w:val="005806B5"/>
    <w:rsid w:val="00580ED6"/>
    <w:rsid w:val="00581885"/>
    <w:rsid w:val="00581F13"/>
    <w:rsid w:val="00583226"/>
    <w:rsid w:val="00583593"/>
    <w:rsid w:val="00583608"/>
    <w:rsid w:val="00583673"/>
    <w:rsid w:val="00585F63"/>
    <w:rsid w:val="00587064"/>
    <w:rsid w:val="005927BA"/>
    <w:rsid w:val="00594A7E"/>
    <w:rsid w:val="005954D9"/>
    <w:rsid w:val="005956BD"/>
    <w:rsid w:val="00595A49"/>
    <w:rsid w:val="00595E1A"/>
    <w:rsid w:val="0059681C"/>
    <w:rsid w:val="00597E7D"/>
    <w:rsid w:val="005A090A"/>
    <w:rsid w:val="005A3D23"/>
    <w:rsid w:val="005A4523"/>
    <w:rsid w:val="005A6529"/>
    <w:rsid w:val="005B0CE2"/>
    <w:rsid w:val="005B19FF"/>
    <w:rsid w:val="005B1DA8"/>
    <w:rsid w:val="005B1E70"/>
    <w:rsid w:val="005B2370"/>
    <w:rsid w:val="005B2B6E"/>
    <w:rsid w:val="005B36F0"/>
    <w:rsid w:val="005B3770"/>
    <w:rsid w:val="005B48AE"/>
    <w:rsid w:val="005B54FE"/>
    <w:rsid w:val="005B5B90"/>
    <w:rsid w:val="005B6463"/>
    <w:rsid w:val="005B6666"/>
    <w:rsid w:val="005B7D39"/>
    <w:rsid w:val="005C0061"/>
    <w:rsid w:val="005C1B28"/>
    <w:rsid w:val="005C1BB0"/>
    <w:rsid w:val="005C24C3"/>
    <w:rsid w:val="005C3190"/>
    <w:rsid w:val="005C4176"/>
    <w:rsid w:val="005C4448"/>
    <w:rsid w:val="005C5801"/>
    <w:rsid w:val="005D122B"/>
    <w:rsid w:val="005D202C"/>
    <w:rsid w:val="005D2E13"/>
    <w:rsid w:val="005D4501"/>
    <w:rsid w:val="005D527D"/>
    <w:rsid w:val="005D5B29"/>
    <w:rsid w:val="005D62DD"/>
    <w:rsid w:val="005E296B"/>
    <w:rsid w:val="005E3428"/>
    <w:rsid w:val="005E372D"/>
    <w:rsid w:val="005E513E"/>
    <w:rsid w:val="005E6ED3"/>
    <w:rsid w:val="005E700B"/>
    <w:rsid w:val="005F0583"/>
    <w:rsid w:val="005F1111"/>
    <w:rsid w:val="005F3BEC"/>
    <w:rsid w:val="005F5716"/>
    <w:rsid w:val="005F6335"/>
    <w:rsid w:val="005F7370"/>
    <w:rsid w:val="00601755"/>
    <w:rsid w:val="006027E9"/>
    <w:rsid w:val="0060708F"/>
    <w:rsid w:val="00607AB5"/>
    <w:rsid w:val="00607B38"/>
    <w:rsid w:val="00611B38"/>
    <w:rsid w:val="00614A9E"/>
    <w:rsid w:val="00614E0E"/>
    <w:rsid w:val="0061594E"/>
    <w:rsid w:val="00620158"/>
    <w:rsid w:val="006218B8"/>
    <w:rsid w:val="00622472"/>
    <w:rsid w:val="00622B69"/>
    <w:rsid w:val="00623469"/>
    <w:rsid w:val="006237A7"/>
    <w:rsid w:val="00624C2E"/>
    <w:rsid w:val="00625127"/>
    <w:rsid w:val="00626D4E"/>
    <w:rsid w:val="0063065D"/>
    <w:rsid w:val="00633BFC"/>
    <w:rsid w:val="00634BD8"/>
    <w:rsid w:val="00634E1D"/>
    <w:rsid w:val="00636B32"/>
    <w:rsid w:val="0063737F"/>
    <w:rsid w:val="00640537"/>
    <w:rsid w:val="006407D1"/>
    <w:rsid w:val="00641645"/>
    <w:rsid w:val="006422DB"/>
    <w:rsid w:val="0064630A"/>
    <w:rsid w:val="006464F0"/>
    <w:rsid w:val="00646774"/>
    <w:rsid w:val="006468A8"/>
    <w:rsid w:val="0064690D"/>
    <w:rsid w:val="00651F1E"/>
    <w:rsid w:val="0065476B"/>
    <w:rsid w:val="006548C7"/>
    <w:rsid w:val="00656A29"/>
    <w:rsid w:val="00656B06"/>
    <w:rsid w:val="006621A6"/>
    <w:rsid w:val="0066319B"/>
    <w:rsid w:val="00664B64"/>
    <w:rsid w:val="00665F67"/>
    <w:rsid w:val="00667314"/>
    <w:rsid w:val="006712EC"/>
    <w:rsid w:val="00672348"/>
    <w:rsid w:val="0067255A"/>
    <w:rsid w:val="006725D9"/>
    <w:rsid w:val="00672C57"/>
    <w:rsid w:val="00672CC1"/>
    <w:rsid w:val="00676DDC"/>
    <w:rsid w:val="0067756C"/>
    <w:rsid w:val="00677F7E"/>
    <w:rsid w:val="00680336"/>
    <w:rsid w:val="006807D0"/>
    <w:rsid w:val="00685DEA"/>
    <w:rsid w:val="0068666A"/>
    <w:rsid w:val="0069058D"/>
    <w:rsid w:val="00690865"/>
    <w:rsid w:val="00690934"/>
    <w:rsid w:val="00690D68"/>
    <w:rsid w:val="0069301F"/>
    <w:rsid w:val="0069501F"/>
    <w:rsid w:val="00695301"/>
    <w:rsid w:val="00695EC3"/>
    <w:rsid w:val="00697B98"/>
    <w:rsid w:val="006A0415"/>
    <w:rsid w:val="006A12C0"/>
    <w:rsid w:val="006A5419"/>
    <w:rsid w:val="006A59FB"/>
    <w:rsid w:val="006A7F03"/>
    <w:rsid w:val="006B140B"/>
    <w:rsid w:val="006B2270"/>
    <w:rsid w:val="006B326C"/>
    <w:rsid w:val="006B33A3"/>
    <w:rsid w:val="006B4DA3"/>
    <w:rsid w:val="006B54EE"/>
    <w:rsid w:val="006B651F"/>
    <w:rsid w:val="006B69FA"/>
    <w:rsid w:val="006B7728"/>
    <w:rsid w:val="006C15B7"/>
    <w:rsid w:val="006C2E72"/>
    <w:rsid w:val="006C3604"/>
    <w:rsid w:val="006C3665"/>
    <w:rsid w:val="006C3BE5"/>
    <w:rsid w:val="006C4055"/>
    <w:rsid w:val="006C4A05"/>
    <w:rsid w:val="006D08E8"/>
    <w:rsid w:val="006D1313"/>
    <w:rsid w:val="006D145D"/>
    <w:rsid w:val="006D1687"/>
    <w:rsid w:val="006D368C"/>
    <w:rsid w:val="006D3BA9"/>
    <w:rsid w:val="006D45A0"/>
    <w:rsid w:val="006D5311"/>
    <w:rsid w:val="006D5BD7"/>
    <w:rsid w:val="006D64FD"/>
    <w:rsid w:val="006E036F"/>
    <w:rsid w:val="006E1A7E"/>
    <w:rsid w:val="006E66CB"/>
    <w:rsid w:val="006E7129"/>
    <w:rsid w:val="006F1C68"/>
    <w:rsid w:val="006F3558"/>
    <w:rsid w:val="006F3B4A"/>
    <w:rsid w:val="006F3C3C"/>
    <w:rsid w:val="006F3EA9"/>
    <w:rsid w:val="006F40CB"/>
    <w:rsid w:val="006F40F0"/>
    <w:rsid w:val="006F565A"/>
    <w:rsid w:val="006F68B1"/>
    <w:rsid w:val="006F699C"/>
    <w:rsid w:val="00703293"/>
    <w:rsid w:val="00704D67"/>
    <w:rsid w:val="00706655"/>
    <w:rsid w:val="00706923"/>
    <w:rsid w:val="00706D19"/>
    <w:rsid w:val="00706DD4"/>
    <w:rsid w:val="007105D2"/>
    <w:rsid w:val="007111FF"/>
    <w:rsid w:val="0071226C"/>
    <w:rsid w:val="0071237F"/>
    <w:rsid w:val="007127DE"/>
    <w:rsid w:val="007137BB"/>
    <w:rsid w:val="00714376"/>
    <w:rsid w:val="007148B0"/>
    <w:rsid w:val="00720114"/>
    <w:rsid w:val="00720381"/>
    <w:rsid w:val="00721338"/>
    <w:rsid w:val="00722300"/>
    <w:rsid w:val="00722BCB"/>
    <w:rsid w:val="007239A0"/>
    <w:rsid w:val="007245AC"/>
    <w:rsid w:val="007260E6"/>
    <w:rsid w:val="00726426"/>
    <w:rsid w:val="00726547"/>
    <w:rsid w:val="00726C54"/>
    <w:rsid w:val="0073045F"/>
    <w:rsid w:val="00730839"/>
    <w:rsid w:val="00730EEA"/>
    <w:rsid w:val="0073188C"/>
    <w:rsid w:val="00732264"/>
    <w:rsid w:val="00732FEA"/>
    <w:rsid w:val="00733C4A"/>
    <w:rsid w:val="0073647F"/>
    <w:rsid w:val="00737A91"/>
    <w:rsid w:val="00740338"/>
    <w:rsid w:val="007403A0"/>
    <w:rsid w:val="007403C9"/>
    <w:rsid w:val="00740F9D"/>
    <w:rsid w:val="007413B0"/>
    <w:rsid w:val="00743847"/>
    <w:rsid w:val="00745695"/>
    <w:rsid w:val="007465FB"/>
    <w:rsid w:val="00747481"/>
    <w:rsid w:val="00750828"/>
    <w:rsid w:val="00750FEB"/>
    <w:rsid w:val="00751B79"/>
    <w:rsid w:val="0075230C"/>
    <w:rsid w:val="007527AA"/>
    <w:rsid w:val="007540D3"/>
    <w:rsid w:val="00754325"/>
    <w:rsid w:val="00754CB9"/>
    <w:rsid w:val="00761A2B"/>
    <w:rsid w:val="00761F22"/>
    <w:rsid w:val="007622CE"/>
    <w:rsid w:val="007659BA"/>
    <w:rsid w:val="00765ACA"/>
    <w:rsid w:val="0076629B"/>
    <w:rsid w:val="007670BC"/>
    <w:rsid w:val="0076795D"/>
    <w:rsid w:val="00767ED2"/>
    <w:rsid w:val="00767EE9"/>
    <w:rsid w:val="00770C7C"/>
    <w:rsid w:val="0077319D"/>
    <w:rsid w:val="00773E50"/>
    <w:rsid w:val="007745B8"/>
    <w:rsid w:val="00776811"/>
    <w:rsid w:val="00777665"/>
    <w:rsid w:val="007807B5"/>
    <w:rsid w:val="007836C8"/>
    <w:rsid w:val="00783A35"/>
    <w:rsid w:val="00784A8F"/>
    <w:rsid w:val="0078582F"/>
    <w:rsid w:val="007864CF"/>
    <w:rsid w:val="00786DF0"/>
    <w:rsid w:val="00790576"/>
    <w:rsid w:val="007907F5"/>
    <w:rsid w:val="00791E68"/>
    <w:rsid w:val="0079225F"/>
    <w:rsid w:val="007932AE"/>
    <w:rsid w:val="00794843"/>
    <w:rsid w:val="0079657D"/>
    <w:rsid w:val="007975E8"/>
    <w:rsid w:val="00797CBD"/>
    <w:rsid w:val="007A00B0"/>
    <w:rsid w:val="007A0AC1"/>
    <w:rsid w:val="007A3ABF"/>
    <w:rsid w:val="007A53CC"/>
    <w:rsid w:val="007A5619"/>
    <w:rsid w:val="007A653B"/>
    <w:rsid w:val="007A70B1"/>
    <w:rsid w:val="007B104D"/>
    <w:rsid w:val="007B3747"/>
    <w:rsid w:val="007B3A3E"/>
    <w:rsid w:val="007B43D6"/>
    <w:rsid w:val="007B49C0"/>
    <w:rsid w:val="007B520D"/>
    <w:rsid w:val="007B74F5"/>
    <w:rsid w:val="007C0A55"/>
    <w:rsid w:val="007C397C"/>
    <w:rsid w:val="007C48F7"/>
    <w:rsid w:val="007C56DE"/>
    <w:rsid w:val="007C6E06"/>
    <w:rsid w:val="007C6F8B"/>
    <w:rsid w:val="007C777B"/>
    <w:rsid w:val="007D0479"/>
    <w:rsid w:val="007D2595"/>
    <w:rsid w:val="007D33D3"/>
    <w:rsid w:val="007D695E"/>
    <w:rsid w:val="007D6A0E"/>
    <w:rsid w:val="007E01AB"/>
    <w:rsid w:val="007E0C9D"/>
    <w:rsid w:val="007E18C2"/>
    <w:rsid w:val="007E2EC5"/>
    <w:rsid w:val="007E4232"/>
    <w:rsid w:val="007E5026"/>
    <w:rsid w:val="007E5244"/>
    <w:rsid w:val="007F012F"/>
    <w:rsid w:val="007F17B2"/>
    <w:rsid w:val="007F1E30"/>
    <w:rsid w:val="007F31AC"/>
    <w:rsid w:val="007F3E3D"/>
    <w:rsid w:val="007F429F"/>
    <w:rsid w:val="007F47DF"/>
    <w:rsid w:val="007F47E4"/>
    <w:rsid w:val="007F4E0B"/>
    <w:rsid w:val="007F7190"/>
    <w:rsid w:val="007F7A2D"/>
    <w:rsid w:val="008030FD"/>
    <w:rsid w:val="00805DDB"/>
    <w:rsid w:val="00807397"/>
    <w:rsid w:val="00807939"/>
    <w:rsid w:val="00810E38"/>
    <w:rsid w:val="00811E2A"/>
    <w:rsid w:val="00817516"/>
    <w:rsid w:val="00820FA6"/>
    <w:rsid w:val="008226A1"/>
    <w:rsid w:val="00822F57"/>
    <w:rsid w:val="00823F6F"/>
    <w:rsid w:val="00825783"/>
    <w:rsid w:val="00826328"/>
    <w:rsid w:val="00826BB2"/>
    <w:rsid w:val="0082758F"/>
    <w:rsid w:val="00827C0E"/>
    <w:rsid w:val="00827D33"/>
    <w:rsid w:val="00834DCA"/>
    <w:rsid w:val="00837B54"/>
    <w:rsid w:val="00837D2A"/>
    <w:rsid w:val="00840DDB"/>
    <w:rsid w:val="00841315"/>
    <w:rsid w:val="00841349"/>
    <w:rsid w:val="0084210F"/>
    <w:rsid w:val="00842548"/>
    <w:rsid w:val="00844B58"/>
    <w:rsid w:val="008504EA"/>
    <w:rsid w:val="008507EA"/>
    <w:rsid w:val="00852CDA"/>
    <w:rsid w:val="00853002"/>
    <w:rsid w:val="00854565"/>
    <w:rsid w:val="00855895"/>
    <w:rsid w:val="0085600E"/>
    <w:rsid w:val="00856153"/>
    <w:rsid w:val="008564C3"/>
    <w:rsid w:val="00856E4A"/>
    <w:rsid w:val="008577F1"/>
    <w:rsid w:val="008603F1"/>
    <w:rsid w:val="00860E9B"/>
    <w:rsid w:val="008628F3"/>
    <w:rsid w:val="00862E1E"/>
    <w:rsid w:val="008649C6"/>
    <w:rsid w:val="0086627D"/>
    <w:rsid w:val="00867F30"/>
    <w:rsid w:val="00870F3A"/>
    <w:rsid w:val="00872504"/>
    <w:rsid w:val="00873281"/>
    <w:rsid w:val="00874E68"/>
    <w:rsid w:val="008754C3"/>
    <w:rsid w:val="00875661"/>
    <w:rsid w:val="00875B8B"/>
    <w:rsid w:val="00875EA4"/>
    <w:rsid w:val="00876075"/>
    <w:rsid w:val="00881924"/>
    <w:rsid w:val="00881C83"/>
    <w:rsid w:val="00886A94"/>
    <w:rsid w:val="0088738C"/>
    <w:rsid w:val="008906E9"/>
    <w:rsid w:val="00890BC9"/>
    <w:rsid w:val="008927D8"/>
    <w:rsid w:val="008929AF"/>
    <w:rsid w:val="008956C1"/>
    <w:rsid w:val="00895D3B"/>
    <w:rsid w:val="0089616F"/>
    <w:rsid w:val="00896802"/>
    <w:rsid w:val="00896E2E"/>
    <w:rsid w:val="00897C51"/>
    <w:rsid w:val="008A091E"/>
    <w:rsid w:val="008A1461"/>
    <w:rsid w:val="008A23E7"/>
    <w:rsid w:val="008A2EE2"/>
    <w:rsid w:val="008A2FA2"/>
    <w:rsid w:val="008A4516"/>
    <w:rsid w:val="008A4821"/>
    <w:rsid w:val="008A5659"/>
    <w:rsid w:val="008A593A"/>
    <w:rsid w:val="008A5EDC"/>
    <w:rsid w:val="008A61A9"/>
    <w:rsid w:val="008A70E5"/>
    <w:rsid w:val="008B0AD4"/>
    <w:rsid w:val="008B0E3C"/>
    <w:rsid w:val="008B1013"/>
    <w:rsid w:val="008B28FC"/>
    <w:rsid w:val="008B5A7B"/>
    <w:rsid w:val="008B685B"/>
    <w:rsid w:val="008B6D63"/>
    <w:rsid w:val="008C251D"/>
    <w:rsid w:val="008C2718"/>
    <w:rsid w:val="008C3F11"/>
    <w:rsid w:val="008C42D0"/>
    <w:rsid w:val="008C699F"/>
    <w:rsid w:val="008C7A3B"/>
    <w:rsid w:val="008D0956"/>
    <w:rsid w:val="008D131A"/>
    <w:rsid w:val="008D49A7"/>
    <w:rsid w:val="008D5AA9"/>
    <w:rsid w:val="008D683E"/>
    <w:rsid w:val="008D7153"/>
    <w:rsid w:val="008E1532"/>
    <w:rsid w:val="008E40FD"/>
    <w:rsid w:val="008E5E1E"/>
    <w:rsid w:val="008E6683"/>
    <w:rsid w:val="008F0F57"/>
    <w:rsid w:val="008F1132"/>
    <w:rsid w:val="008F37DD"/>
    <w:rsid w:val="008F5EED"/>
    <w:rsid w:val="008F7FD2"/>
    <w:rsid w:val="00900955"/>
    <w:rsid w:val="009021D5"/>
    <w:rsid w:val="0090450C"/>
    <w:rsid w:val="009059EC"/>
    <w:rsid w:val="00911EB2"/>
    <w:rsid w:val="00912A60"/>
    <w:rsid w:val="009136B5"/>
    <w:rsid w:val="009136F5"/>
    <w:rsid w:val="009139EB"/>
    <w:rsid w:val="00914E51"/>
    <w:rsid w:val="00915EBA"/>
    <w:rsid w:val="00916971"/>
    <w:rsid w:val="00920445"/>
    <w:rsid w:val="00920F95"/>
    <w:rsid w:val="009219A6"/>
    <w:rsid w:val="00921AC7"/>
    <w:rsid w:val="00921FAD"/>
    <w:rsid w:val="0092228E"/>
    <w:rsid w:val="00922BA2"/>
    <w:rsid w:val="00923051"/>
    <w:rsid w:val="0092357C"/>
    <w:rsid w:val="00923B0D"/>
    <w:rsid w:val="009250F3"/>
    <w:rsid w:val="00925C3B"/>
    <w:rsid w:val="00926560"/>
    <w:rsid w:val="009273ED"/>
    <w:rsid w:val="009305CF"/>
    <w:rsid w:val="009307AD"/>
    <w:rsid w:val="009311AE"/>
    <w:rsid w:val="00931B96"/>
    <w:rsid w:val="00933BA2"/>
    <w:rsid w:val="00933CEA"/>
    <w:rsid w:val="00933CEC"/>
    <w:rsid w:val="00933F85"/>
    <w:rsid w:val="00934154"/>
    <w:rsid w:val="00934B18"/>
    <w:rsid w:val="009353BB"/>
    <w:rsid w:val="00936B91"/>
    <w:rsid w:val="00937A30"/>
    <w:rsid w:val="00940417"/>
    <w:rsid w:val="00942D6C"/>
    <w:rsid w:val="009434AF"/>
    <w:rsid w:val="00943E8B"/>
    <w:rsid w:val="00944C8C"/>
    <w:rsid w:val="009470FE"/>
    <w:rsid w:val="00951A98"/>
    <w:rsid w:val="00951BD0"/>
    <w:rsid w:val="009523B4"/>
    <w:rsid w:val="00952DF5"/>
    <w:rsid w:val="00953314"/>
    <w:rsid w:val="009545FF"/>
    <w:rsid w:val="00954C69"/>
    <w:rsid w:val="00955C07"/>
    <w:rsid w:val="009564E1"/>
    <w:rsid w:val="00956745"/>
    <w:rsid w:val="00957A82"/>
    <w:rsid w:val="00957DAE"/>
    <w:rsid w:val="009616F2"/>
    <w:rsid w:val="00963731"/>
    <w:rsid w:val="00963AC3"/>
    <w:rsid w:val="00964673"/>
    <w:rsid w:val="00965324"/>
    <w:rsid w:val="00966004"/>
    <w:rsid w:val="0096614B"/>
    <w:rsid w:val="009666DE"/>
    <w:rsid w:val="0096711B"/>
    <w:rsid w:val="00967164"/>
    <w:rsid w:val="00967A15"/>
    <w:rsid w:val="00967A3A"/>
    <w:rsid w:val="00967AAC"/>
    <w:rsid w:val="00971160"/>
    <w:rsid w:val="00971C97"/>
    <w:rsid w:val="00972F97"/>
    <w:rsid w:val="00974F05"/>
    <w:rsid w:val="009769D7"/>
    <w:rsid w:val="00977A3F"/>
    <w:rsid w:val="00977FB6"/>
    <w:rsid w:val="0098150D"/>
    <w:rsid w:val="009816FF"/>
    <w:rsid w:val="00982DE3"/>
    <w:rsid w:val="0098303D"/>
    <w:rsid w:val="00983109"/>
    <w:rsid w:val="0098351D"/>
    <w:rsid w:val="009849FE"/>
    <w:rsid w:val="00984EE1"/>
    <w:rsid w:val="0098528F"/>
    <w:rsid w:val="00991F50"/>
    <w:rsid w:val="009947FA"/>
    <w:rsid w:val="00995D98"/>
    <w:rsid w:val="009966AC"/>
    <w:rsid w:val="00996BEF"/>
    <w:rsid w:val="00996ED0"/>
    <w:rsid w:val="009972DB"/>
    <w:rsid w:val="009979FE"/>
    <w:rsid w:val="00997F74"/>
    <w:rsid w:val="009A0472"/>
    <w:rsid w:val="009A0D28"/>
    <w:rsid w:val="009A21A0"/>
    <w:rsid w:val="009A3B0E"/>
    <w:rsid w:val="009A40D0"/>
    <w:rsid w:val="009B078D"/>
    <w:rsid w:val="009B0C0B"/>
    <w:rsid w:val="009B1612"/>
    <w:rsid w:val="009B2BF9"/>
    <w:rsid w:val="009B402A"/>
    <w:rsid w:val="009B4652"/>
    <w:rsid w:val="009B5487"/>
    <w:rsid w:val="009B6BF8"/>
    <w:rsid w:val="009B6E83"/>
    <w:rsid w:val="009B7DBA"/>
    <w:rsid w:val="009C0491"/>
    <w:rsid w:val="009C0639"/>
    <w:rsid w:val="009C1047"/>
    <w:rsid w:val="009C1559"/>
    <w:rsid w:val="009C31B3"/>
    <w:rsid w:val="009C54B3"/>
    <w:rsid w:val="009C76D4"/>
    <w:rsid w:val="009C7CAC"/>
    <w:rsid w:val="009D0B76"/>
    <w:rsid w:val="009D1F33"/>
    <w:rsid w:val="009D233A"/>
    <w:rsid w:val="009D5564"/>
    <w:rsid w:val="009E104E"/>
    <w:rsid w:val="009E1211"/>
    <w:rsid w:val="009E20FE"/>
    <w:rsid w:val="009E2D61"/>
    <w:rsid w:val="009E332A"/>
    <w:rsid w:val="009E3865"/>
    <w:rsid w:val="009E403A"/>
    <w:rsid w:val="009E40DF"/>
    <w:rsid w:val="009E451E"/>
    <w:rsid w:val="009E4DE6"/>
    <w:rsid w:val="009E7C2B"/>
    <w:rsid w:val="009F0545"/>
    <w:rsid w:val="009F0804"/>
    <w:rsid w:val="009F1B29"/>
    <w:rsid w:val="009F2915"/>
    <w:rsid w:val="009F292B"/>
    <w:rsid w:val="009F5355"/>
    <w:rsid w:val="009F7F94"/>
    <w:rsid w:val="00A01DFE"/>
    <w:rsid w:val="00A01E39"/>
    <w:rsid w:val="00A023AC"/>
    <w:rsid w:val="00A025D9"/>
    <w:rsid w:val="00A04E1A"/>
    <w:rsid w:val="00A107A2"/>
    <w:rsid w:val="00A128A8"/>
    <w:rsid w:val="00A14CF6"/>
    <w:rsid w:val="00A1553E"/>
    <w:rsid w:val="00A202A1"/>
    <w:rsid w:val="00A22AEB"/>
    <w:rsid w:val="00A230BC"/>
    <w:rsid w:val="00A23EB9"/>
    <w:rsid w:val="00A242E7"/>
    <w:rsid w:val="00A2446F"/>
    <w:rsid w:val="00A27BBF"/>
    <w:rsid w:val="00A32378"/>
    <w:rsid w:val="00A32B93"/>
    <w:rsid w:val="00A34834"/>
    <w:rsid w:val="00A358AD"/>
    <w:rsid w:val="00A36D15"/>
    <w:rsid w:val="00A37FB7"/>
    <w:rsid w:val="00A40C26"/>
    <w:rsid w:val="00A42179"/>
    <w:rsid w:val="00A42C8F"/>
    <w:rsid w:val="00A440A1"/>
    <w:rsid w:val="00A44663"/>
    <w:rsid w:val="00A44818"/>
    <w:rsid w:val="00A45557"/>
    <w:rsid w:val="00A45A69"/>
    <w:rsid w:val="00A45D81"/>
    <w:rsid w:val="00A46753"/>
    <w:rsid w:val="00A5028F"/>
    <w:rsid w:val="00A50643"/>
    <w:rsid w:val="00A51DE6"/>
    <w:rsid w:val="00A52169"/>
    <w:rsid w:val="00A5467A"/>
    <w:rsid w:val="00A54C4A"/>
    <w:rsid w:val="00A555B4"/>
    <w:rsid w:val="00A55BE4"/>
    <w:rsid w:val="00A5622B"/>
    <w:rsid w:val="00A57BC9"/>
    <w:rsid w:val="00A6057E"/>
    <w:rsid w:val="00A61FF9"/>
    <w:rsid w:val="00A623C5"/>
    <w:rsid w:val="00A62431"/>
    <w:rsid w:val="00A62449"/>
    <w:rsid w:val="00A65327"/>
    <w:rsid w:val="00A6559A"/>
    <w:rsid w:val="00A67A83"/>
    <w:rsid w:val="00A729AC"/>
    <w:rsid w:val="00A73326"/>
    <w:rsid w:val="00A73971"/>
    <w:rsid w:val="00A742AF"/>
    <w:rsid w:val="00A77225"/>
    <w:rsid w:val="00A77434"/>
    <w:rsid w:val="00A77524"/>
    <w:rsid w:val="00A77839"/>
    <w:rsid w:val="00A8059D"/>
    <w:rsid w:val="00A80F9B"/>
    <w:rsid w:val="00A81C85"/>
    <w:rsid w:val="00A840F1"/>
    <w:rsid w:val="00A842D9"/>
    <w:rsid w:val="00A8529B"/>
    <w:rsid w:val="00A8783E"/>
    <w:rsid w:val="00A9148F"/>
    <w:rsid w:val="00A92AA9"/>
    <w:rsid w:val="00A92F5B"/>
    <w:rsid w:val="00A92FC2"/>
    <w:rsid w:val="00A93DBD"/>
    <w:rsid w:val="00A94FA6"/>
    <w:rsid w:val="00A95167"/>
    <w:rsid w:val="00A95A59"/>
    <w:rsid w:val="00A95D9A"/>
    <w:rsid w:val="00A974A7"/>
    <w:rsid w:val="00AA08D5"/>
    <w:rsid w:val="00AA0E12"/>
    <w:rsid w:val="00AA1DCA"/>
    <w:rsid w:val="00AA1E78"/>
    <w:rsid w:val="00AA30EF"/>
    <w:rsid w:val="00AA4A80"/>
    <w:rsid w:val="00AB0869"/>
    <w:rsid w:val="00AB0A75"/>
    <w:rsid w:val="00AB3073"/>
    <w:rsid w:val="00AB3FBA"/>
    <w:rsid w:val="00AB427F"/>
    <w:rsid w:val="00AB4932"/>
    <w:rsid w:val="00AB4B53"/>
    <w:rsid w:val="00AB50F9"/>
    <w:rsid w:val="00AB53C7"/>
    <w:rsid w:val="00AC3669"/>
    <w:rsid w:val="00AC3B9F"/>
    <w:rsid w:val="00AC589C"/>
    <w:rsid w:val="00AC63A5"/>
    <w:rsid w:val="00AC64A0"/>
    <w:rsid w:val="00AC6BEE"/>
    <w:rsid w:val="00AD0E55"/>
    <w:rsid w:val="00AD2BD9"/>
    <w:rsid w:val="00AD32E0"/>
    <w:rsid w:val="00AD42A2"/>
    <w:rsid w:val="00AD5090"/>
    <w:rsid w:val="00AD5412"/>
    <w:rsid w:val="00AD54AA"/>
    <w:rsid w:val="00AD70A7"/>
    <w:rsid w:val="00AD7C5A"/>
    <w:rsid w:val="00AE1C4E"/>
    <w:rsid w:val="00AE335F"/>
    <w:rsid w:val="00AE383E"/>
    <w:rsid w:val="00AE41E9"/>
    <w:rsid w:val="00AE464D"/>
    <w:rsid w:val="00AE68CF"/>
    <w:rsid w:val="00AE69C5"/>
    <w:rsid w:val="00AE6B74"/>
    <w:rsid w:val="00AE6CD6"/>
    <w:rsid w:val="00AF167E"/>
    <w:rsid w:val="00AF3E0A"/>
    <w:rsid w:val="00AF42F1"/>
    <w:rsid w:val="00AF4CD8"/>
    <w:rsid w:val="00AF4F8C"/>
    <w:rsid w:val="00B00F26"/>
    <w:rsid w:val="00B0228C"/>
    <w:rsid w:val="00B022D2"/>
    <w:rsid w:val="00B0310F"/>
    <w:rsid w:val="00B03E4E"/>
    <w:rsid w:val="00B0455C"/>
    <w:rsid w:val="00B04C97"/>
    <w:rsid w:val="00B04D9F"/>
    <w:rsid w:val="00B05156"/>
    <w:rsid w:val="00B056B5"/>
    <w:rsid w:val="00B05830"/>
    <w:rsid w:val="00B06FAA"/>
    <w:rsid w:val="00B1123D"/>
    <w:rsid w:val="00B1174B"/>
    <w:rsid w:val="00B11DB2"/>
    <w:rsid w:val="00B13023"/>
    <w:rsid w:val="00B13136"/>
    <w:rsid w:val="00B133A3"/>
    <w:rsid w:val="00B139D2"/>
    <w:rsid w:val="00B14827"/>
    <w:rsid w:val="00B14B9B"/>
    <w:rsid w:val="00B15D0F"/>
    <w:rsid w:val="00B16EB8"/>
    <w:rsid w:val="00B174F9"/>
    <w:rsid w:val="00B202A2"/>
    <w:rsid w:val="00B20EC1"/>
    <w:rsid w:val="00B23A55"/>
    <w:rsid w:val="00B24076"/>
    <w:rsid w:val="00B251D6"/>
    <w:rsid w:val="00B25BF5"/>
    <w:rsid w:val="00B2703B"/>
    <w:rsid w:val="00B27063"/>
    <w:rsid w:val="00B27829"/>
    <w:rsid w:val="00B27C25"/>
    <w:rsid w:val="00B30DC8"/>
    <w:rsid w:val="00B32108"/>
    <w:rsid w:val="00B323C3"/>
    <w:rsid w:val="00B32579"/>
    <w:rsid w:val="00B3381A"/>
    <w:rsid w:val="00B33D20"/>
    <w:rsid w:val="00B34715"/>
    <w:rsid w:val="00B35A60"/>
    <w:rsid w:val="00B35A99"/>
    <w:rsid w:val="00B368C0"/>
    <w:rsid w:val="00B3750A"/>
    <w:rsid w:val="00B37670"/>
    <w:rsid w:val="00B376B0"/>
    <w:rsid w:val="00B37C9D"/>
    <w:rsid w:val="00B40E6D"/>
    <w:rsid w:val="00B41722"/>
    <w:rsid w:val="00B42A51"/>
    <w:rsid w:val="00B43EDA"/>
    <w:rsid w:val="00B43FDB"/>
    <w:rsid w:val="00B4624C"/>
    <w:rsid w:val="00B464D0"/>
    <w:rsid w:val="00B46F65"/>
    <w:rsid w:val="00B515E7"/>
    <w:rsid w:val="00B5161F"/>
    <w:rsid w:val="00B528D8"/>
    <w:rsid w:val="00B530F8"/>
    <w:rsid w:val="00B535CB"/>
    <w:rsid w:val="00B55609"/>
    <w:rsid w:val="00B5659A"/>
    <w:rsid w:val="00B60333"/>
    <w:rsid w:val="00B620C2"/>
    <w:rsid w:val="00B62DF0"/>
    <w:rsid w:val="00B63489"/>
    <w:rsid w:val="00B64DA8"/>
    <w:rsid w:val="00B71B31"/>
    <w:rsid w:val="00B778CB"/>
    <w:rsid w:val="00B77B29"/>
    <w:rsid w:val="00B81F06"/>
    <w:rsid w:val="00B8277A"/>
    <w:rsid w:val="00B8279A"/>
    <w:rsid w:val="00B82B84"/>
    <w:rsid w:val="00B85179"/>
    <w:rsid w:val="00B85395"/>
    <w:rsid w:val="00B868B1"/>
    <w:rsid w:val="00B87029"/>
    <w:rsid w:val="00B87AE2"/>
    <w:rsid w:val="00B90709"/>
    <w:rsid w:val="00B907FF"/>
    <w:rsid w:val="00B90FD0"/>
    <w:rsid w:val="00B91616"/>
    <w:rsid w:val="00B91DF1"/>
    <w:rsid w:val="00B934B3"/>
    <w:rsid w:val="00B9355A"/>
    <w:rsid w:val="00B9371E"/>
    <w:rsid w:val="00B93AA0"/>
    <w:rsid w:val="00B94E22"/>
    <w:rsid w:val="00B95B3E"/>
    <w:rsid w:val="00B9684F"/>
    <w:rsid w:val="00B96940"/>
    <w:rsid w:val="00B97BAD"/>
    <w:rsid w:val="00BA024A"/>
    <w:rsid w:val="00BA02AB"/>
    <w:rsid w:val="00BA0D9B"/>
    <w:rsid w:val="00BA0F64"/>
    <w:rsid w:val="00BA1D7E"/>
    <w:rsid w:val="00BA2602"/>
    <w:rsid w:val="00BA3197"/>
    <w:rsid w:val="00BA4530"/>
    <w:rsid w:val="00BA4A32"/>
    <w:rsid w:val="00BA4AC6"/>
    <w:rsid w:val="00BA4B39"/>
    <w:rsid w:val="00BA6BA6"/>
    <w:rsid w:val="00BA75C2"/>
    <w:rsid w:val="00BA7630"/>
    <w:rsid w:val="00BA76D3"/>
    <w:rsid w:val="00BB0C36"/>
    <w:rsid w:val="00BB27EE"/>
    <w:rsid w:val="00BB31E9"/>
    <w:rsid w:val="00BB42ED"/>
    <w:rsid w:val="00BB4A32"/>
    <w:rsid w:val="00BB4A97"/>
    <w:rsid w:val="00BB5011"/>
    <w:rsid w:val="00BB7160"/>
    <w:rsid w:val="00BB7A34"/>
    <w:rsid w:val="00BC1836"/>
    <w:rsid w:val="00BC1956"/>
    <w:rsid w:val="00BC243F"/>
    <w:rsid w:val="00BC3015"/>
    <w:rsid w:val="00BC35C3"/>
    <w:rsid w:val="00BC53A6"/>
    <w:rsid w:val="00BD0ECA"/>
    <w:rsid w:val="00BD2358"/>
    <w:rsid w:val="00BD23AD"/>
    <w:rsid w:val="00BD2A47"/>
    <w:rsid w:val="00BD4A31"/>
    <w:rsid w:val="00BD6911"/>
    <w:rsid w:val="00BD6D64"/>
    <w:rsid w:val="00BE049B"/>
    <w:rsid w:val="00BE2562"/>
    <w:rsid w:val="00BE375D"/>
    <w:rsid w:val="00BE599E"/>
    <w:rsid w:val="00BE5D49"/>
    <w:rsid w:val="00BE6B9C"/>
    <w:rsid w:val="00BF4708"/>
    <w:rsid w:val="00BF48B8"/>
    <w:rsid w:val="00BF4909"/>
    <w:rsid w:val="00BF5011"/>
    <w:rsid w:val="00BF68CD"/>
    <w:rsid w:val="00BF75C2"/>
    <w:rsid w:val="00C02B92"/>
    <w:rsid w:val="00C05E92"/>
    <w:rsid w:val="00C062BE"/>
    <w:rsid w:val="00C06510"/>
    <w:rsid w:val="00C06889"/>
    <w:rsid w:val="00C06C8C"/>
    <w:rsid w:val="00C073BE"/>
    <w:rsid w:val="00C1361B"/>
    <w:rsid w:val="00C13FEE"/>
    <w:rsid w:val="00C1475C"/>
    <w:rsid w:val="00C15284"/>
    <w:rsid w:val="00C16F0A"/>
    <w:rsid w:val="00C1706C"/>
    <w:rsid w:val="00C170F2"/>
    <w:rsid w:val="00C205AD"/>
    <w:rsid w:val="00C2147F"/>
    <w:rsid w:val="00C22D5D"/>
    <w:rsid w:val="00C2311E"/>
    <w:rsid w:val="00C23E35"/>
    <w:rsid w:val="00C2555D"/>
    <w:rsid w:val="00C27870"/>
    <w:rsid w:val="00C3066E"/>
    <w:rsid w:val="00C30E1C"/>
    <w:rsid w:val="00C31D33"/>
    <w:rsid w:val="00C32F71"/>
    <w:rsid w:val="00C33461"/>
    <w:rsid w:val="00C34286"/>
    <w:rsid w:val="00C34452"/>
    <w:rsid w:val="00C34797"/>
    <w:rsid w:val="00C348FD"/>
    <w:rsid w:val="00C354B1"/>
    <w:rsid w:val="00C3623D"/>
    <w:rsid w:val="00C3766F"/>
    <w:rsid w:val="00C41226"/>
    <w:rsid w:val="00C4223C"/>
    <w:rsid w:val="00C43998"/>
    <w:rsid w:val="00C44435"/>
    <w:rsid w:val="00C44A11"/>
    <w:rsid w:val="00C472B0"/>
    <w:rsid w:val="00C4751F"/>
    <w:rsid w:val="00C51B5E"/>
    <w:rsid w:val="00C53282"/>
    <w:rsid w:val="00C53402"/>
    <w:rsid w:val="00C55F59"/>
    <w:rsid w:val="00C565EA"/>
    <w:rsid w:val="00C57E92"/>
    <w:rsid w:val="00C602CB"/>
    <w:rsid w:val="00C63171"/>
    <w:rsid w:val="00C63289"/>
    <w:rsid w:val="00C64AC5"/>
    <w:rsid w:val="00C64FA4"/>
    <w:rsid w:val="00C6651E"/>
    <w:rsid w:val="00C66C03"/>
    <w:rsid w:val="00C67927"/>
    <w:rsid w:val="00C67C93"/>
    <w:rsid w:val="00C67D42"/>
    <w:rsid w:val="00C71F75"/>
    <w:rsid w:val="00C728FC"/>
    <w:rsid w:val="00C738C4"/>
    <w:rsid w:val="00C746D8"/>
    <w:rsid w:val="00C756DA"/>
    <w:rsid w:val="00C75F0B"/>
    <w:rsid w:val="00C81A7D"/>
    <w:rsid w:val="00C81D05"/>
    <w:rsid w:val="00C833B6"/>
    <w:rsid w:val="00C83BAD"/>
    <w:rsid w:val="00C86A2C"/>
    <w:rsid w:val="00C905D6"/>
    <w:rsid w:val="00C94421"/>
    <w:rsid w:val="00C9619B"/>
    <w:rsid w:val="00C9732D"/>
    <w:rsid w:val="00C979C2"/>
    <w:rsid w:val="00C97F3A"/>
    <w:rsid w:val="00CA06D0"/>
    <w:rsid w:val="00CA2EE4"/>
    <w:rsid w:val="00CA3220"/>
    <w:rsid w:val="00CA5561"/>
    <w:rsid w:val="00CA5784"/>
    <w:rsid w:val="00CA70BE"/>
    <w:rsid w:val="00CB003B"/>
    <w:rsid w:val="00CB113C"/>
    <w:rsid w:val="00CB1C91"/>
    <w:rsid w:val="00CB1CE6"/>
    <w:rsid w:val="00CB4FA1"/>
    <w:rsid w:val="00CB51E2"/>
    <w:rsid w:val="00CB5D07"/>
    <w:rsid w:val="00CB6861"/>
    <w:rsid w:val="00CB6D4D"/>
    <w:rsid w:val="00CC0033"/>
    <w:rsid w:val="00CC08C6"/>
    <w:rsid w:val="00CC3982"/>
    <w:rsid w:val="00CC3EEB"/>
    <w:rsid w:val="00CC4F44"/>
    <w:rsid w:val="00CC5547"/>
    <w:rsid w:val="00CC5A85"/>
    <w:rsid w:val="00CC7331"/>
    <w:rsid w:val="00CC7B06"/>
    <w:rsid w:val="00CD019E"/>
    <w:rsid w:val="00CD0CB0"/>
    <w:rsid w:val="00CD2082"/>
    <w:rsid w:val="00CD2125"/>
    <w:rsid w:val="00CD2FC3"/>
    <w:rsid w:val="00CD48A1"/>
    <w:rsid w:val="00CD4A0C"/>
    <w:rsid w:val="00CD4ACC"/>
    <w:rsid w:val="00CD5040"/>
    <w:rsid w:val="00CD5F35"/>
    <w:rsid w:val="00CD6859"/>
    <w:rsid w:val="00CD6CA1"/>
    <w:rsid w:val="00CD7F7A"/>
    <w:rsid w:val="00CE1823"/>
    <w:rsid w:val="00CE32BC"/>
    <w:rsid w:val="00CE4428"/>
    <w:rsid w:val="00CE5AD8"/>
    <w:rsid w:val="00CF0392"/>
    <w:rsid w:val="00CF20A1"/>
    <w:rsid w:val="00CF2326"/>
    <w:rsid w:val="00CF300C"/>
    <w:rsid w:val="00CF42B7"/>
    <w:rsid w:val="00CF52CC"/>
    <w:rsid w:val="00CF72A4"/>
    <w:rsid w:val="00CF743D"/>
    <w:rsid w:val="00CF76C3"/>
    <w:rsid w:val="00D0115D"/>
    <w:rsid w:val="00D0186F"/>
    <w:rsid w:val="00D03457"/>
    <w:rsid w:val="00D03C9A"/>
    <w:rsid w:val="00D05983"/>
    <w:rsid w:val="00D07025"/>
    <w:rsid w:val="00D076BD"/>
    <w:rsid w:val="00D07895"/>
    <w:rsid w:val="00D078B8"/>
    <w:rsid w:val="00D124F3"/>
    <w:rsid w:val="00D1453A"/>
    <w:rsid w:val="00D1547D"/>
    <w:rsid w:val="00D2135F"/>
    <w:rsid w:val="00D21D11"/>
    <w:rsid w:val="00D22361"/>
    <w:rsid w:val="00D22E95"/>
    <w:rsid w:val="00D23C7B"/>
    <w:rsid w:val="00D24607"/>
    <w:rsid w:val="00D2543A"/>
    <w:rsid w:val="00D2602F"/>
    <w:rsid w:val="00D26147"/>
    <w:rsid w:val="00D305AC"/>
    <w:rsid w:val="00D31069"/>
    <w:rsid w:val="00D3110C"/>
    <w:rsid w:val="00D32363"/>
    <w:rsid w:val="00D33AD7"/>
    <w:rsid w:val="00D33FA6"/>
    <w:rsid w:val="00D3593A"/>
    <w:rsid w:val="00D35EDC"/>
    <w:rsid w:val="00D40609"/>
    <w:rsid w:val="00D4119A"/>
    <w:rsid w:val="00D42B54"/>
    <w:rsid w:val="00D434CC"/>
    <w:rsid w:val="00D43CF6"/>
    <w:rsid w:val="00D45F69"/>
    <w:rsid w:val="00D47E48"/>
    <w:rsid w:val="00D50745"/>
    <w:rsid w:val="00D52683"/>
    <w:rsid w:val="00D548B2"/>
    <w:rsid w:val="00D5503A"/>
    <w:rsid w:val="00D5634B"/>
    <w:rsid w:val="00D57476"/>
    <w:rsid w:val="00D5760D"/>
    <w:rsid w:val="00D57858"/>
    <w:rsid w:val="00D61130"/>
    <w:rsid w:val="00D61834"/>
    <w:rsid w:val="00D61B4A"/>
    <w:rsid w:val="00D64D8B"/>
    <w:rsid w:val="00D65012"/>
    <w:rsid w:val="00D71C1D"/>
    <w:rsid w:val="00D72D27"/>
    <w:rsid w:val="00D72D48"/>
    <w:rsid w:val="00D73BC3"/>
    <w:rsid w:val="00D73BD1"/>
    <w:rsid w:val="00D75377"/>
    <w:rsid w:val="00D80B0B"/>
    <w:rsid w:val="00D80C32"/>
    <w:rsid w:val="00D81489"/>
    <w:rsid w:val="00D83154"/>
    <w:rsid w:val="00D8351B"/>
    <w:rsid w:val="00D84EDD"/>
    <w:rsid w:val="00D86943"/>
    <w:rsid w:val="00D87132"/>
    <w:rsid w:val="00D92921"/>
    <w:rsid w:val="00D92B8B"/>
    <w:rsid w:val="00D932BD"/>
    <w:rsid w:val="00D93EBC"/>
    <w:rsid w:val="00D94668"/>
    <w:rsid w:val="00D95BF3"/>
    <w:rsid w:val="00D96F91"/>
    <w:rsid w:val="00DA0DBB"/>
    <w:rsid w:val="00DA1478"/>
    <w:rsid w:val="00DA1D0D"/>
    <w:rsid w:val="00DA23DF"/>
    <w:rsid w:val="00DA32DC"/>
    <w:rsid w:val="00DA3A48"/>
    <w:rsid w:val="00DA3C1E"/>
    <w:rsid w:val="00DA4106"/>
    <w:rsid w:val="00DA618D"/>
    <w:rsid w:val="00DA6CDF"/>
    <w:rsid w:val="00DA7EAA"/>
    <w:rsid w:val="00DB01C3"/>
    <w:rsid w:val="00DB07E7"/>
    <w:rsid w:val="00DB0CB4"/>
    <w:rsid w:val="00DB19D8"/>
    <w:rsid w:val="00DB2684"/>
    <w:rsid w:val="00DB3710"/>
    <w:rsid w:val="00DB4B86"/>
    <w:rsid w:val="00DB4D68"/>
    <w:rsid w:val="00DB5083"/>
    <w:rsid w:val="00DB6FB4"/>
    <w:rsid w:val="00DB7DAA"/>
    <w:rsid w:val="00DC01DF"/>
    <w:rsid w:val="00DC02BF"/>
    <w:rsid w:val="00DC1A19"/>
    <w:rsid w:val="00DC1E19"/>
    <w:rsid w:val="00DC2409"/>
    <w:rsid w:val="00DC2E55"/>
    <w:rsid w:val="00DC59A7"/>
    <w:rsid w:val="00DC5E6A"/>
    <w:rsid w:val="00DC6EEE"/>
    <w:rsid w:val="00DC708B"/>
    <w:rsid w:val="00DC71ED"/>
    <w:rsid w:val="00DC77D5"/>
    <w:rsid w:val="00DD16F9"/>
    <w:rsid w:val="00DD1FA6"/>
    <w:rsid w:val="00DD27D0"/>
    <w:rsid w:val="00DD4273"/>
    <w:rsid w:val="00DD5038"/>
    <w:rsid w:val="00DD597E"/>
    <w:rsid w:val="00DD638A"/>
    <w:rsid w:val="00DD71EE"/>
    <w:rsid w:val="00DE0B70"/>
    <w:rsid w:val="00DE1A9F"/>
    <w:rsid w:val="00DE3554"/>
    <w:rsid w:val="00DE4ACA"/>
    <w:rsid w:val="00DE500F"/>
    <w:rsid w:val="00DE5868"/>
    <w:rsid w:val="00DE5D64"/>
    <w:rsid w:val="00DE74E9"/>
    <w:rsid w:val="00DF0A3F"/>
    <w:rsid w:val="00DF0E63"/>
    <w:rsid w:val="00DF10B2"/>
    <w:rsid w:val="00DF2B12"/>
    <w:rsid w:val="00DF51F1"/>
    <w:rsid w:val="00DF5B7E"/>
    <w:rsid w:val="00DF61F5"/>
    <w:rsid w:val="00E01CF5"/>
    <w:rsid w:val="00E02F77"/>
    <w:rsid w:val="00E030AA"/>
    <w:rsid w:val="00E041FC"/>
    <w:rsid w:val="00E045C8"/>
    <w:rsid w:val="00E06778"/>
    <w:rsid w:val="00E074A2"/>
    <w:rsid w:val="00E07A48"/>
    <w:rsid w:val="00E124CE"/>
    <w:rsid w:val="00E132F0"/>
    <w:rsid w:val="00E13F64"/>
    <w:rsid w:val="00E1510E"/>
    <w:rsid w:val="00E161BF"/>
    <w:rsid w:val="00E173D2"/>
    <w:rsid w:val="00E20D3A"/>
    <w:rsid w:val="00E213F0"/>
    <w:rsid w:val="00E21865"/>
    <w:rsid w:val="00E2468E"/>
    <w:rsid w:val="00E2478D"/>
    <w:rsid w:val="00E255E2"/>
    <w:rsid w:val="00E2600F"/>
    <w:rsid w:val="00E26AA0"/>
    <w:rsid w:val="00E26EDA"/>
    <w:rsid w:val="00E30484"/>
    <w:rsid w:val="00E31106"/>
    <w:rsid w:val="00E35526"/>
    <w:rsid w:val="00E361F9"/>
    <w:rsid w:val="00E36D31"/>
    <w:rsid w:val="00E36E6D"/>
    <w:rsid w:val="00E401B7"/>
    <w:rsid w:val="00E409E7"/>
    <w:rsid w:val="00E41B4C"/>
    <w:rsid w:val="00E4209B"/>
    <w:rsid w:val="00E42B7E"/>
    <w:rsid w:val="00E42CCC"/>
    <w:rsid w:val="00E449F3"/>
    <w:rsid w:val="00E44A20"/>
    <w:rsid w:val="00E45FF9"/>
    <w:rsid w:val="00E46047"/>
    <w:rsid w:val="00E462B3"/>
    <w:rsid w:val="00E4634C"/>
    <w:rsid w:val="00E46BC7"/>
    <w:rsid w:val="00E479E0"/>
    <w:rsid w:val="00E47A9E"/>
    <w:rsid w:val="00E47F9A"/>
    <w:rsid w:val="00E510B4"/>
    <w:rsid w:val="00E5287D"/>
    <w:rsid w:val="00E55A82"/>
    <w:rsid w:val="00E55E35"/>
    <w:rsid w:val="00E5601A"/>
    <w:rsid w:val="00E571D5"/>
    <w:rsid w:val="00E60532"/>
    <w:rsid w:val="00E611A5"/>
    <w:rsid w:val="00E61654"/>
    <w:rsid w:val="00E62B44"/>
    <w:rsid w:val="00E65C33"/>
    <w:rsid w:val="00E67676"/>
    <w:rsid w:val="00E67A47"/>
    <w:rsid w:val="00E67E72"/>
    <w:rsid w:val="00E71007"/>
    <w:rsid w:val="00E715BF"/>
    <w:rsid w:val="00E7193E"/>
    <w:rsid w:val="00E7555A"/>
    <w:rsid w:val="00E801A0"/>
    <w:rsid w:val="00E802E7"/>
    <w:rsid w:val="00E814F2"/>
    <w:rsid w:val="00E83221"/>
    <w:rsid w:val="00E86B58"/>
    <w:rsid w:val="00E86EEF"/>
    <w:rsid w:val="00E8716F"/>
    <w:rsid w:val="00E9139F"/>
    <w:rsid w:val="00E93825"/>
    <w:rsid w:val="00E93D00"/>
    <w:rsid w:val="00E970E7"/>
    <w:rsid w:val="00E974B8"/>
    <w:rsid w:val="00EA0903"/>
    <w:rsid w:val="00EA0E89"/>
    <w:rsid w:val="00EA28AB"/>
    <w:rsid w:val="00EA32BD"/>
    <w:rsid w:val="00EA3ADE"/>
    <w:rsid w:val="00EA3AF0"/>
    <w:rsid w:val="00EA4121"/>
    <w:rsid w:val="00EA6043"/>
    <w:rsid w:val="00EA6289"/>
    <w:rsid w:val="00EB047C"/>
    <w:rsid w:val="00EB383E"/>
    <w:rsid w:val="00EB52BF"/>
    <w:rsid w:val="00EB54D9"/>
    <w:rsid w:val="00EB7207"/>
    <w:rsid w:val="00EB7601"/>
    <w:rsid w:val="00EB7BFC"/>
    <w:rsid w:val="00EC01DC"/>
    <w:rsid w:val="00EC143D"/>
    <w:rsid w:val="00EC26D8"/>
    <w:rsid w:val="00EC29C6"/>
    <w:rsid w:val="00EC38A7"/>
    <w:rsid w:val="00EC41E3"/>
    <w:rsid w:val="00EC4BF3"/>
    <w:rsid w:val="00EC5F5B"/>
    <w:rsid w:val="00EC6B57"/>
    <w:rsid w:val="00EC7EED"/>
    <w:rsid w:val="00ED2F59"/>
    <w:rsid w:val="00ED396B"/>
    <w:rsid w:val="00ED65EB"/>
    <w:rsid w:val="00ED67F3"/>
    <w:rsid w:val="00ED759B"/>
    <w:rsid w:val="00ED7950"/>
    <w:rsid w:val="00ED7BBA"/>
    <w:rsid w:val="00ED7D55"/>
    <w:rsid w:val="00EE0462"/>
    <w:rsid w:val="00EE121D"/>
    <w:rsid w:val="00EE20AD"/>
    <w:rsid w:val="00EE478F"/>
    <w:rsid w:val="00EE6A98"/>
    <w:rsid w:val="00EE7745"/>
    <w:rsid w:val="00EF1154"/>
    <w:rsid w:val="00EF196C"/>
    <w:rsid w:val="00EF1D4C"/>
    <w:rsid w:val="00EF2713"/>
    <w:rsid w:val="00EF4E1F"/>
    <w:rsid w:val="00EF5EA9"/>
    <w:rsid w:val="00EF6824"/>
    <w:rsid w:val="00F0252A"/>
    <w:rsid w:val="00F02EDA"/>
    <w:rsid w:val="00F02F62"/>
    <w:rsid w:val="00F033C1"/>
    <w:rsid w:val="00F04406"/>
    <w:rsid w:val="00F04A03"/>
    <w:rsid w:val="00F05136"/>
    <w:rsid w:val="00F05307"/>
    <w:rsid w:val="00F053F0"/>
    <w:rsid w:val="00F05ED9"/>
    <w:rsid w:val="00F10E1E"/>
    <w:rsid w:val="00F112BF"/>
    <w:rsid w:val="00F114C0"/>
    <w:rsid w:val="00F13C4E"/>
    <w:rsid w:val="00F1548C"/>
    <w:rsid w:val="00F16BB2"/>
    <w:rsid w:val="00F16C03"/>
    <w:rsid w:val="00F179CF"/>
    <w:rsid w:val="00F20818"/>
    <w:rsid w:val="00F2330C"/>
    <w:rsid w:val="00F244DE"/>
    <w:rsid w:val="00F26669"/>
    <w:rsid w:val="00F26E6D"/>
    <w:rsid w:val="00F2721F"/>
    <w:rsid w:val="00F2734C"/>
    <w:rsid w:val="00F27D98"/>
    <w:rsid w:val="00F27F65"/>
    <w:rsid w:val="00F301A0"/>
    <w:rsid w:val="00F31424"/>
    <w:rsid w:val="00F3351B"/>
    <w:rsid w:val="00F336EA"/>
    <w:rsid w:val="00F34270"/>
    <w:rsid w:val="00F344F5"/>
    <w:rsid w:val="00F34D53"/>
    <w:rsid w:val="00F37CD8"/>
    <w:rsid w:val="00F42EEA"/>
    <w:rsid w:val="00F43838"/>
    <w:rsid w:val="00F43CDB"/>
    <w:rsid w:val="00F44142"/>
    <w:rsid w:val="00F451B8"/>
    <w:rsid w:val="00F4796A"/>
    <w:rsid w:val="00F50255"/>
    <w:rsid w:val="00F5317C"/>
    <w:rsid w:val="00F53449"/>
    <w:rsid w:val="00F53A3A"/>
    <w:rsid w:val="00F53B59"/>
    <w:rsid w:val="00F5433D"/>
    <w:rsid w:val="00F55BDD"/>
    <w:rsid w:val="00F55C16"/>
    <w:rsid w:val="00F55EAD"/>
    <w:rsid w:val="00F56036"/>
    <w:rsid w:val="00F62458"/>
    <w:rsid w:val="00F624EB"/>
    <w:rsid w:val="00F62A2C"/>
    <w:rsid w:val="00F62F6C"/>
    <w:rsid w:val="00F63364"/>
    <w:rsid w:val="00F6475D"/>
    <w:rsid w:val="00F65F5D"/>
    <w:rsid w:val="00F6651C"/>
    <w:rsid w:val="00F67D66"/>
    <w:rsid w:val="00F70F53"/>
    <w:rsid w:val="00F71FCE"/>
    <w:rsid w:val="00F7221E"/>
    <w:rsid w:val="00F72B5E"/>
    <w:rsid w:val="00F73686"/>
    <w:rsid w:val="00F7466B"/>
    <w:rsid w:val="00F75AD1"/>
    <w:rsid w:val="00F76E90"/>
    <w:rsid w:val="00F80672"/>
    <w:rsid w:val="00F80992"/>
    <w:rsid w:val="00F80D7C"/>
    <w:rsid w:val="00F81ACB"/>
    <w:rsid w:val="00F81BD1"/>
    <w:rsid w:val="00F82AB2"/>
    <w:rsid w:val="00F841F0"/>
    <w:rsid w:val="00F85429"/>
    <w:rsid w:val="00F91CB8"/>
    <w:rsid w:val="00F926F8"/>
    <w:rsid w:val="00F93057"/>
    <w:rsid w:val="00F933C9"/>
    <w:rsid w:val="00F93E24"/>
    <w:rsid w:val="00F94999"/>
    <w:rsid w:val="00F94C18"/>
    <w:rsid w:val="00F95595"/>
    <w:rsid w:val="00FA02CC"/>
    <w:rsid w:val="00FA2291"/>
    <w:rsid w:val="00FA3438"/>
    <w:rsid w:val="00FA3755"/>
    <w:rsid w:val="00FA4255"/>
    <w:rsid w:val="00FA4442"/>
    <w:rsid w:val="00FA5192"/>
    <w:rsid w:val="00FA694D"/>
    <w:rsid w:val="00FA6BE9"/>
    <w:rsid w:val="00FA6D9A"/>
    <w:rsid w:val="00FB1B36"/>
    <w:rsid w:val="00FB2338"/>
    <w:rsid w:val="00FB242D"/>
    <w:rsid w:val="00FB3328"/>
    <w:rsid w:val="00FB4832"/>
    <w:rsid w:val="00FB54FF"/>
    <w:rsid w:val="00FB55E0"/>
    <w:rsid w:val="00FB586F"/>
    <w:rsid w:val="00FB5917"/>
    <w:rsid w:val="00FB5C58"/>
    <w:rsid w:val="00FB6185"/>
    <w:rsid w:val="00FB72BC"/>
    <w:rsid w:val="00FC0313"/>
    <w:rsid w:val="00FC13B2"/>
    <w:rsid w:val="00FC1B2F"/>
    <w:rsid w:val="00FC2B2C"/>
    <w:rsid w:val="00FC2F8D"/>
    <w:rsid w:val="00FC3139"/>
    <w:rsid w:val="00FC3161"/>
    <w:rsid w:val="00FC41DC"/>
    <w:rsid w:val="00FC420B"/>
    <w:rsid w:val="00FD020E"/>
    <w:rsid w:val="00FD097C"/>
    <w:rsid w:val="00FD1797"/>
    <w:rsid w:val="00FD19B8"/>
    <w:rsid w:val="00FD33F6"/>
    <w:rsid w:val="00FD34A7"/>
    <w:rsid w:val="00FD3A3C"/>
    <w:rsid w:val="00FD3E9C"/>
    <w:rsid w:val="00FD527C"/>
    <w:rsid w:val="00FD5A15"/>
    <w:rsid w:val="00FD5BEA"/>
    <w:rsid w:val="00FD6197"/>
    <w:rsid w:val="00FD6B4B"/>
    <w:rsid w:val="00FD6D2A"/>
    <w:rsid w:val="00FD6E37"/>
    <w:rsid w:val="00FD7320"/>
    <w:rsid w:val="00FD7E11"/>
    <w:rsid w:val="00FE23C9"/>
    <w:rsid w:val="00FE2E60"/>
    <w:rsid w:val="00FE4C50"/>
    <w:rsid w:val="00FE6159"/>
    <w:rsid w:val="00FE6575"/>
    <w:rsid w:val="00FE6F71"/>
    <w:rsid w:val="00FE7737"/>
    <w:rsid w:val="00FF12BF"/>
    <w:rsid w:val="00FF1645"/>
    <w:rsid w:val="00FF1CB5"/>
    <w:rsid w:val="00FF234E"/>
    <w:rsid w:val="00FF38C7"/>
    <w:rsid w:val="00FF3A2C"/>
    <w:rsid w:val="00FF3BAC"/>
    <w:rsid w:val="00FF4A14"/>
    <w:rsid w:val="00FF538E"/>
    <w:rsid w:val="00FF57A5"/>
    <w:rsid w:val="00FF5E04"/>
    <w:rsid w:val="00FF7BA4"/>
    <w:rsid w:val="00FF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7DC3D"/>
  <w15:chartTrackingRefBased/>
  <w15:docId w15:val="{E5A759DE-4D3D-4251-A515-1B80E7F63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A0D28"/>
    <w:rPr>
      <w:rFonts w:ascii="AdvOTb83ee1dd.B" w:hAnsi="AdvOTb83ee1dd.B" w:hint="default"/>
      <w:b w:val="0"/>
      <w:bCs w:val="0"/>
      <w:i w:val="0"/>
      <w:iCs w:val="0"/>
      <w:color w:val="000000"/>
      <w:sz w:val="16"/>
      <w:szCs w:val="16"/>
    </w:rPr>
  </w:style>
  <w:style w:type="paragraph" w:styleId="a3">
    <w:name w:val="List Paragraph"/>
    <w:basedOn w:val="a"/>
    <w:uiPriority w:val="34"/>
    <w:qFormat/>
    <w:rsid w:val="0036721D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82578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2578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2578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25783"/>
    <w:rPr>
      <w:rFonts w:ascii="等线" w:eastAsia="等线" w:hAnsi="等线"/>
      <w:noProof/>
      <w:sz w:val="20"/>
    </w:rPr>
  </w:style>
  <w:style w:type="character" w:styleId="a4">
    <w:name w:val="Hyperlink"/>
    <w:basedOn w:val="a0"/>
    <w:uiPriority w:val="99"/>
    <w:unhideWhenUsed/>
    <w:rsid w:val="0082578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25783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732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2FE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2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2FEA"/>
    <w:rPr>
      <w:sz w:val="18"/>
      <w:szCs w:val="18"/>
    </w:rPr>
  </w:style>
  <w:style w:type="character" w:customStyle="1" w:styleId="fontstyle21">
    <w:name w:val="fontstyle21"/>
    <w:basedOn w:val="a0"/>
    <w:rsid w:val="00115B1D"/>
    <w:rPr>
      <w:rFonts w:ascii="MinionPro-Regular" w:hAnsi="MinionPro-Regular" w:hint="default"/>
      <w:b w:val="0"/>
      <w:bCs w:val="0"/>
      <w:i w:val="0"/>
      <w:iCs w:val="0"/>
      <w:color w:val="231F20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00D2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00D2C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218B8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6218B8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6218B8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72B5E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F72B5E"/>
    <w:rPr>
      <w:b/>
      <w:bCs/>
    </w:rPr>
  </w:style>
  <w:style w:type="paragraph" w:styleId="af1">
    <w:name w:val="Revision"/>
    <w:hidden/>
    <w:uiPriority w:val="99"/>
    <w:semiHidden/>
    <w:rsid w:val="00B85395"/>
  </w:style>
  <w:style w:type="character" w:customStyle="1" w:styleId="fontstyle31">
    <w:name w:val="fontstyle31"/>
    <w:basedOn w:val="a0"/>
    <w:rsid w:val="005708F1"/>
    <w:rPr>
      <w:rFonts w:ascii="AdvOT463cc31e" w:hAnsi="AdvOT463cc31e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5708F1"/>
    <w:rPr>
      <w:rFonts w:ascii="AdvPS586B" w:hAnsi="AdvPS586B" w:hint="default"/>
      <w:b w:val="0"/>
      <w:bCs w:val="0"/>
      <w:i w:val="0"/>
      <w:iCs w:val="0"/>
      <w:color w:val="000000"/>
      <w:sz w:val="18"/>
      <w:szCs w:val="18"/>
    </w:rPr>
  </w:style>
  <w:style w:type="table" w:styleId="af2">
    <w:name w:val="Table Grid"/>
    <w:basedOn w:val="a1"/>
    <w:uiPriority w:val="39"/>
    <w:rsid w:val="00952D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0"/>
    <w:rsid w:val="00D5503A"/>
    <w:rPr>
      <w:rFonts w:ascii="Bold" w:hAnsi="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0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3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6E7DD-9C27-44C0-AF5A-4E7DBDAA0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26516</TotalTime>
  <Pages>5</Pages>
  <Words>648</Words>
  <Characters>3698</Characters>
  <Application>Microsoft Office Word</Application>
  <DocSecurity>0</DocSecurity>
  <Lines>30</Lines>
  <Paragraphs>8</Paragraphs>
  <ScaleCrop>false</ScaleCrop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Sara</cp:lastModifiedBy>
  <cp:revision>373</cp:revision>
  <cp:lastPrinted>2019-10-28T08:14:00Z</cp:lastPrinted>
  <dcterms:created xsi:type="dcterms:W3CDTF">2018-08-17T07:00:00Z</dcterms:created>
  <dcterms:modified xsi:type="dcterms:W3CDTF">2021-02-26T03:29:00Z</dcterms:modified>
</cp:coreProperties>
</file>