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D5F9DC" w14:textId="77777777" w:rsidR="004B01FF" w:rsidRPr="00C13F36" w:rsidRDefault="004B01FF" w:rsidP="004B01FF">
      <w:pPr>
        <w:spacing w:line="480" w:lineRule="auto"/>
        <w:contextualSpacing/>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b/>
          <w:color w:val="222222"/>
          <w:sz w:val="24"/>
          <w:szCs w:val="24"/>
          <w:highlight w:val="white"/>
        </w:rPr>
        <w:t>SUPPLEMENTAL MATERIAL</w:t>
      </w:r>
    </w:p>
    <w:p w14:paraId="14DF773E" w14:textId="77777777" w:rsidR="004B01FF" w:rsidRPr="00AE11C2" w:rsidRDefault="004B01FF" w:rsidP="004B01FF">
      <w:pPr>
        <w:spacing w:line="480" w:lineRule="auto"/>
        <w:contextualSpacing/>
        <w:rPr>
          <w:rFonts w:ascii="Times New Roman" w:eastAsia="Times New Roman" w:hAnsi="Times New Roman" w:cs="Times New Roman"/>
          <w:i/>
          <w:iCs/>
          <w:color w:val="222222"/>
          <w:sz w:val="24"/>
          <w:szCs w:val="24"/>
          <w:highlight w:val="white"/>
        </w:rPr>
      </w:pPr>
      <w:r>
        <w:rPr>
          <w:rFonts w:ascii="Times New Roman" w:eastAsia="Times New Roman" w:hAnsi="Times New Roman" w:cs="Times New Roman"/>
          <w:i/>
          <w:iCs/>
          <w:color w:val="222222"/>
          <w:sz w:val="24"/>
          <w:szCs w:val="24"/>
          <w:highlight w:val="white"/>
        </w:rPr>
        <w:t>Modeled Soil Configuration and Parameterization</w:t>
      </w:r>
    </w:p>
    <w:p w14:paraId="5BEE44FC" w14:textId="77777777" w:rsidR="004B01FF" w:rsidRDefault="004B01FF" w:rsidP="004B01FF">
      <w:pPr>
        <w:spacing w:line="480" w:lineRule="auto"/>
        <w:ind w:firstLine="720"/>
        <w:contextualSpacing/>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Soil hydraulic properties for the soil at H.J. Andrews</w:t>
      </w:r>
      <w:r>
        <w:rPr>
          <w:rFonts w:ascii="Times New Roman" w:eastAsia="Times New Roman" w:hAnsi="Times New Roman" w:cs="Times New Roman"/>
          <w:color w:val="00B050"/>
          <w:sz w:val="24"/>
          <w:szCs w:val="24"/>
          <w:highlight w:val="white"/>
        </w:rPr>
        <w:t xml:space="preserve"> </w:t>
      </w:r>
      <w:r>
        <w:rPr>
          <w:rFonts w:ascii="Times New Roman" w:eastAsia="Times New Roman" w:hAnsi="Times New Roman" w:cs="Times New Roman"/>
          <w:color w:val="222222"/>
          <w:sz w:val="24"/>
          <w:szCs w:val="24"/>
          <w:highlight w:val="white"/>
        </w:rPr>
        <w:t xml:space="preserve">was approximated with the </w:t>
      </w:r>
      <w:r>
        <w:rPr>
          <w:rFonts w:ascii="Times New Roman" w:eastAsia="Times New Roman" w:hAnsi="Times New Roman" w:cs="Times New Roman"/>
          <w:color w:val="222222"/>
          <w:sz w:val="24"/>
          <w:szCs w:val="24"/>
        </w:rPr>
        <w:t>HYDRUS-1D</w:t>
      </w:r>
      <w:r>
        <w:rPr>
          <w:rFonts w:ascii="Times New Roman" w:eastAsia="Times New Roman" w:hAnsi="Times New Roman" w:cs="Times New Roman"/>
          <w:color w:val="222222"/>
          <w:sz w:val="24"/>
          <w:szCs w:val="24"/>
          <w:highlight w:val="white"/>
        </w:rPr>
        <w:t xml:space="preserve"> built-in ROSETTA DLL (Dynamically Linked Library) software which implements </w:t>
      </w:r>
      <w:proofErr w:type="spellStart"/>
      <w:r>
        <w:rPr>
          <w:rFonts w:ascii="Times New Roman" w:eastAsia="Times New Roman" w:hAnsi="Times New Roman" w:cs="Times New Roman"/>
          <w:color w:val="222222"/>
          <w:sz w:val="24"/>
          <w:szCs w:val="24"/>
          <w:highlight w:val="white"/>
        </w:rPr>
        <w:t>pedotransfer</w:t>
      </w:r>
      <w:proofErr w:type="spellEnd"/>
      <w:r>
        <w:rPr>
          <w:rFonts w:ascii="Times New Roman" w:eastAsia="Times New Roman" w:hAnsi="Times New Roman" w:cs="Times New Roman"/>
          <w:color w:val="222222"/>
          <w:sz w:val="24"/>
          <w:szCs w:val="24"/>
          <w:highlight w:val="white"/>
        </w:rPr>
        <w:t xml:space="preserve"> functions that predict van Genuchten</w:t>
      </w:r>
      <w:r>
        <w:rPr>
          <w:rFonts w:ascii="Times New Roman" w:eastAsia="Times New Roman" w:hAnsi="Times New Roman" w:cs="Times New Roman"/>
          <w:color w:val="222222"/>
          <w:sz w:val="24"/>
          <w:szCs w:val="24"/>
          <w:highlight w:val="white"/>
          <w:vertAlign w:val="superscript"/>
        </w:rPr>
        <w:t>1</w:t>
      </w:r>
      <w:r>
        <w:rPr>
          <w:rFonts w:ascii="Times New Roman" w:eastAsia="Times New Roman" w:hAnsi="Times New Roman" w:cs="Times New Roman"/>
          <w:color w:val="222222"/>
          <w:sz w:val="24"/>
          <w:szCs w:val="24"/>
          <w:highlight w:val="white"/>
        </w:rPr>
        <w:t xml:space="preserve"> water retention parameters and the saturated hydraulic conductivity (</w:t>
      </w:r>
      <w:r w:rsidRPr="00F6168B">
        <w:rPr>
          <w:rFonts w:ascii="Times New Roman" w:eastAsia="Times New Roman" w:hAnsi="Times New Roman" w:cs="Times New Roman"/>
          <w:i/>
          <w:iCs/>
          <w:color w:val="222222"/>
          <w:sz w:val="24"/>
          <w:szCs w:val="24"/>
          <w:highlight w:val="white"/>
        </w:rPr>
        <w:t>K</w:t>
      </w:r>
      <w:r w:rsidRPr="00F6168B">
        <w:rPr>
          <w:rFonts w:ascii="Times New Roman" w:eastAsia="Times New Roman" w:hAnsi="Times New Roman" w:cs="Times New Roman"/>
          <w:i/>
          <w:iCs/>
          <w:color w:val="222222"/>
          <w:sz w:val="24"/>
          <w:szCs w:val="24"/>
          <w:highlight w:val="white"/>
          <w:vertAlign w:val="subscript"/>
        </w:rPr>
        <w:t>s</w:t>
      </w:r>
      <w:r>
        <w:rPr>
          <w:rFonts w:ascii="Times New Roman" w:eastAsia="Times New Roman" w:hAnsi="Times New Roman" w:cs="Times New Roman"/>
          <w:color w:val="222222"/>
          <w:sz w:val="24"/>
          <w:szCs w:val="24"/>
          <w:highlight w:val="white"/>
        </w:rPr>
        <w:t xml:space="preserve">). The values used within the </w:t>
      </w:r>
      <w:proofErr w:type="spellStart"/>
      <w:r>
        <w:rPr>
          <w:rFonts w:ascii="Times New Roman" w:eastAsia="Times New Roman" w:hAnsi="Times New Roman" w:cs="Times New Roman"/>
          <w:color w:val="222222"/>
          <w:sz w:val="24"/>
          <w:szCs w:val="24"/>
          <w:highlight w:val="white"/>
        </w:rPr>
        <w:t>pedotransfer</w:t>
      </w:r>
      <w:proofErr w:type="spellEnd"/>
      <w:r>
        <w:rPr>
          <w:rFonts w:ascii="Times New Roman" w:eastAsia="Times New Roman" w:hAnsi="Times New Roman" w:cs="Times New Roman"/>
          <w:color w:val="222222"/>
          <w:sz w:val="24"/>
          <w:szCs w:val="24"/>
          <w:highlight w:val="white"/>
        </w:rPr>
        <w:t xml:space="preserve"> function where 27, 35, and 38% sand, silt, and clay, respectively, and a porosity of 60% (these are the same values cited in Brooks et al.</w:t>
      </w:r>
      <w:r>
        <w:rPr>
          <w:rFonts w:ascii="Times New Roman" w:eastAsia="Times New Roman" w:hAnsi="Times New Roman" w:cs="Times New Roman"/>
          <w:color w:val="222222"/>
          <w:sz w:val="24"/>
          <w:szCs w:val="24"/>
          <w:highlight w:val="white"/>
          <w:vertAlign w:val="superscript"/>
        </w:rPr>
        <w:t>2</w:t>
      </w:r>
      <w:r>
        <w:rPr>
          <w:rFonts w:ascii="Times New Roman" w:eastAsia="Times New Roman" w:hAnsi="Times New Roman" w:cs="Times New Roman"/>
          <w:color w:val="222222"/>
          <w:sz w:val="24"/>
          <w:szCs w:val="24"/>
          <w:highlight w:val="white"/>
        </w:rPr>
        <w:t xml:space="preserve">). The estimated </w:t>
      </w:r>
      <w:proofErr w:type="spellStart"/>
      <w:r w:rsidRPr="00F6168B">
        <w:rPr>
          <w:rFonts w:ascii="Times New Roman" w:eastAsia="Times New Roman" w:hAnsi="Times New Roman" w:cs="Times New Roman"/>
          <w:i/>
          <w:iCs/>
          <w:color w:val="222222"/>
          <w:sz w:val="24"/>
          <w:szCs w:val="24"/>
          <w:highlight w:val="white"/>
        </w:rPr>
        <w:t>VWC</w:t>
      </w:r>
      <w:r>
        <w:rPr>
          <w:rFonts w:ascii="Times New Roman" w:eastAsia="Times New Roman" w:hAnsi="Times New Roman" w:cs="Times New Roman"/>
          <w:i/>
          <w:iCs/>
          <w:color w:val="222222"/>
          <w:sz w:val="24"/>
          <w:szCs w:val="24"/>
          <w:highlight w:val="white"/>
          <w:vertAlign w:val="subscript"/>
        </w:rPr>
        <w:t>sat</w:t>
      </w:r>
      <w:proofErr w:type="spellEnd"/>
      <w:r>
        <w:rPr>
          <w:rFonts w:ascii="Times New Roman" w:eastAsia="Times New Roman" w:hAnsi="Times New Roman" w:cs="Times New Roman"/>
          <w:i/>
          <w:iCs/>
          <w:color w:val="222222"/>
          <w:sz w:val="24"/>
          <w:szCs w:val="24"/>
          <w:highlight w:val="white"/>
          <w:vertAlign w:val="subscript"/>
        </w:rPr>
        <w:t xml:space="preserve"> </w:t>
      </w:r>
      <w:r>
        <w:rPr>
          <w:rFonts w:ascii="Times New Roman" w:eastAsia="Times New Roman" w:hAnsi="Times New Roman" w:cs="Times New Roman"/>
          <w:color w:val="222222"/>
          <w:sz w:val="24"/>
          <w:szCs w:val="24"/>
          <w:highlight w:val="white"/>
        </w:rPr>
        <w:t>was 0.55 cm</w:t>
      </w:r>
      <w:r>
        <w:rPr>
          <w:rFonts w:ascii="Times New Roman" w:eastAsia="Times New Roman" w:hAnsi="Times New Roman" w:cs="Times New Roman"/>
          <w:color w:val="222222"/>
          <w:sz w:val="24"/>
          <w:szCs w:val="24"/>
          <w:highlight w:val="white"/>
          <w:vertAlign w:val="superscript"/>
        </w:rPr>
        <w:t>3</w:t>
      </w:r>
      <w:r>
        <w:rPr>
          <w:rFonts w:ascii="Times New Roman" w:eastAsia="Times New Roman" w:hAnsi="Times New Roman" w:cs="Times New Roman"/>
          <w:color w:val="222222"/>
          <w:sz w:val="24"/>
          <w:szCs w:val="24"/>
          <w:highlight w:val="white"/>
        </w:rPr>
        <w:t>cm</w:t>
      </w:r>
      <w:r>
        <w:rPr>
          <w:rFonts w:ascii="Times New Roman" w:eastAsia="Times New Roman" w:hAnsi="Times New Roman" w:cs="Times New Roman"/>
          <w:color w:val="222222"/>
          <w:sz w:val="24"/>
          <w:szCs w:val="24"/>
          <w:highlight w:val="white"/>
          <w:vertAlign w:val="superscript"/>
        </w:rPr>
        <w:t>-3</w:t>
      </w:r>
      <w:r>
        <w:rPr>
          <w:rFonts w:ascii="Times New Roman" w:eastAsia="Times New Roman" w:hAnsi="Times New Roman" w:cs="Times New Roman"/>
          <w:color w:val="222222"/>
          <w:sz w:val="24"/>
          <w:szCs w:val="24"/>
          <w:highlight w:val="white"/>
        </w:rPr>
        <w:t xml:space="preserve"> and </w:t>
      </w:r>
      <w:r w:rsidRPr="00F6168B">
        <w:rPr>
          <w:rFonts w:ascii="Times New Roman" w:eastAsia="Times New Roman" w:hAnsi="Times New Roman" w:cs="Times New Roman"/>
          <w:i/>
          <w:iCs/>
          <w:color w:val="222222"/>
          <w:sz w:val="24"/>
          <w:szCs w:val="24"/>
          <w:highlight w:val="white"/>
        </w:rPr>
        <w:t>K</w:t>
      </w:r>
      <w:r w:rsidRPr="00F6168B">
        <w:rPr>
          <w:rFonts w:ascii="Times New Roman" w:eastAsia="Times New Roman" w:hAnsi="Times New Roman" w:cs="Times New Roman"/>
          <w:i/>
          <w:iCs/>
          <w:color w:val="222222"/>
          <w:sz w:val="24"/>
          <w:szCs w:val="24"/>
          <w:highlight w:val="white"/>
          <w:vertAlign w:val="subscript"/>
        </w:rPr>
        <w:t>s</w:t>
      </w:r>
      <w:r>
        <w:rPr>
          <w:rFonts w:ascii="Times New Roman" w:eastAsia="Times New Roman" w:hAnsi="Times New Roman" w:cs="Times New Roman"/>
          <w:color w:val="222222"/>
          <w:sz w:val="24"/>
          <w:szCs w:val="24"/>
          <w:highlight w:val="white"/>
        </w:rPr>
        <w:t xml:space="preserve"> was 65.64 cm d</w:t>
      </w:r>
      <w:r>
        <w:rPr>
          <w:rFonts w:ascii="Times New Roman" w:eastAsia="Times New Roman" w:hAnsi="Times New Roman" w:cs="Times New Roman"/>
          <w:color w:val="222222"/>
          <w:sz w:val="24"/>
          <w:szCs w:val="24"/>
          <w:highlight w:val="white"/>
          <w:vertAlign w:val="superscript"/>
        </w:rPr>
        <w:t>-1</w:t>
      </w:r>
      <w:r>
        <w:rPr>
          <w:rFonts w:ascii="Times New Roman" w:eastAsia="Times New Roman" w:hAnsi="Times New Roman" w:cs="Times New Roman"/>
          <w:color w:val="222222"/>
          <w:sz w:val="24"/>
          <w:szCs w:val="24"/>
          <w:highlight w:val="white"/>
        </w:rPr>
        <w:t xml:space="preserve">. The root-mean-square error (RMSE) of the observed and modeled </w:t>
      </w:r>
      <w:proofErr w:type="spellStart"/>
      <w:r w:rsidRPr="00F6168B">
        <w:rPr>
          <w:rFonts w:ascii="Times New Roman" w:eastAsia="Times New Roman" w:hAnsi="Times New Roman" w:cs="Times New Roman"/>
          <w:i/>
          <w:iCs/>
          <w:color w:val="222222"/>
          <w:sz w:val="24"/>
          <w:szCs w:val="24"/>
          <w:highlight w:val="white"/>
        </w:rPr>
        <w:t>VWC</w:t>
      </w:r>
      <w:r w:rsidRPr="00F6168B">
        <w:rPr>
          <w:rFonts w:ascii="Times New Roman" w:eastAsia="Times New Roman" w:hAnsi="Times New Roman" w:cs="Times New Roman"/>
          <w:i/>
          <w:iCs/>
          <w:color w:val="222222"/>
          <w:sz w:val="24"/>
          <w:szCs w:val="24"/>
          <w:highlight w:val="white"/>
          <w:vertAlign w:val="subscript"/>
        </w:rPr>
        <w:t>bulk</w:t>
      </w:r>
      <w:proofErr w:type="spellEnd"/>
      <w:r>
        <w:rPr>
          <w:rFonts w:ascii="Times New Roman" w:eastAsia="Times New Roman" w:hAnsi="Times New Roman" w:cs="Times New Roman"/>
          <w:color w:val="222222"/>
          <w:sz w:val="24"/>
          <w:szCs w:val="24"/>
          <w:highlight w:val="white"/>
        </w:rPr>
        <w:t xml:space="preserve"> was </w:t>
      </w:r>
      <w:r w:rsidRPr="00EE4853">
        <w:rPr>
          <w:rFonts w:ascii="Times New Roman" w:eastAsia="Times New Roman" w:hAnsi="Times New Roman" w:cs="Times New Roman"/>
          <w:color w:val="000000" w:themeColor="text1"/>
          <w:sz w:val="24"/>
          <w:szCs w:val="24"/>
          <w:highlight w:val="white"/>
        </w:rPr>
        <w:t>0.06 cm</w:t>
      </w:r>
      <w:r w:rsidRPr="00EE4853">
        <w:rPr>
          <w:rFonts w:ascii="Times New Roman" w:eastAsia="Times New Roman" w:hAnsi="Times New Roman" w:cs="Times New Roman"/>
          <w:color w:val="000000" w:themeColor="text1"/>
          <w:sz w:val="24"/>
          <w:szCs w:val="24"/>
          <w:highlight w:val="white"/>
          <w:vertAlign w:val="superscript"/>
        </w:rPr>
        <w:t>3</w:t>
      </w:r>
      <w:r w:rsidRPr="00EE4853">
        <w:rPr>
          <w:rFonts w:ascii="Times New Roman" w:eastAsia="Times New Roman" w:hAnsi="Times New Roman" w:cs="Times New Roman"/>
          <w:color w:val="000000" w:themeColor="text1"/>
          <w:sz w:val="24"/>
          <w:szCs w:val="24"/>
          <w:highlight w:val="white"/>
        </w:rPr>
        <w:t>cm</w:t>
      </w:r>
      <w:r w:rsidRPr="00EE4853">
        <w:rPr>
          <w:rFonts w:ascii="Times New Roman" w:eastAsia="Times New Roman" w:hAnsi="Times New Roman" w:cs="Times New Roman"/>
          <w:color w:val="000000" w:themeColor="text1"/>
          <w:sz w:val="24"/>
          <w:szCs w:val="24"/>
          <w:highlight w:val="white"/>
          <w:vertAlign w:val="superscript"/>
        </w:rPr>
        <w:t>-3</w:t>
      </w:r>
      <w:r>
        <w:rPr>
          <w:rFonts w:ascii="Times New Roman" w:eastAsia="Times New Roman" w:hAnsi="Times New Roman" w:cs="Times New Roman"/>
          <w:color w:val="222222"/>
          <w:sz w:val="24"/>
          <w:szCs w:val="24"/>
          <w:highlight w:val="white"/>
        </w:rPr>
        <w:t xml:space="preserve">. We used multiple techniques to estimate the soil hydraulic parameters based on observed hydraulic properties at H.J. Andrews and the </w:t>
      </w:r>
      <w:r w:rsidRPr="00F6168B">
        <w:rPr>
          <w:rFonts w:ascii="Times New Roman" w:eastAsia="Times New Roman" w:hAnsi="Times New Roman" w:cs="Times New Roman"/>
          <w:i/>
          <w:iCs/>
          <w:color w:val="222222"/>
          <w:sz w:val="24"/>
          <w:szCs w:val="24"/>
          <w:highlight w:val="white"/>
        </w:rPr>
        <w:t>VWC</w:t>
      </w:r>
      <w:r>
        <w:rPr>
          <w:rFonts w:ascii="Times New Roman" w:eastAsia="Times New Roman" w:hAnsi="Times New Roman" w:cs="Times New Roman"/>
          <w:color w:val="222222"/>
          <w:sz w:val="24"/>
          <w:szCs w:val="24"/>
          <w:highlight w:val="white"/>
        </w:rPr>
        <w:t xml:space="preserve"> time series from Brooks et al.</w:t>
      </w:r>
      <w:r>
        <w:rPr>
          <w:rFonts w:ascii="Times New Roman" w:eastAsia="Times New Roman" w:hAnsi="Times New Roman" w:cs="Times New Roman"/>
          <w:color w:val="222222"/>
          <w:sz w:val="24"/>
          <w:szCs w:val="24"/>
          <w:highlight w:val="white"/>
          <w:vertAlign w:val="superscript"/>
        </w:rPr>
        <w:t>2</w:t>
      </w:r>
      <w:r>
        <w:rPr>
          <w:rFonts w:ascii="Times New Roman" w:eastAsia="Times New Roman" w:hAnsi="Times New Roman" w:cs="Times New Roman"/>
          <w:color w:val="222222"/>
          <w:sz w:val="24"/>
          <w:szCs w:val="24"/>
          <w:highlight w:val="white"/>
        </w:rPr>
        <w:t xml:space="preserve">, this included inverse modeling and a large Monte Carlo analysis. Based on RMSE, ROSETTA DLL outperformed all techniques and was computationally efficient. It is important to note the objective was not to replicate the </w:t>
      </w:r>
      <w:r w:rsidRPr="00046333">
        <w:rPr>
          <w:rFonts w:ascii="Times New Roman" w:eastAsia="Times New Roman" w:hAnsi="Times New Roman" w:cs="Times New Roman"/>
          <w:color w:val="222222"/>
          <w:sz w:val="24"/>
          <w:szCs w:val="24"/>
          <w:highlight w:val="white"/>
        </w:rPr>
        <w:t>observed</w:t>
      </w:r>
      <w:r w:rsidRPr="00BF762A">
        <w:rPr>
          <w:rFonts w:ascii="Times New Roman" w:eastAsia="Times New Roman" w:hAnsi="Times New Roman" w:cs="Times New Roman"/>
          <w:color w:val="222222"/>
          <w:sz w:val="24"/>
          <w:szCs w:val="24"/>
          <w:highlight w:val="white"/>
        </w:rPr>
        <w:t xml:space="preserve"> </w:t>
      </w:r>
      <w:r>
        <w:rPr>
          <w:rFonts w:ascii="Times New Roman" w:eastAsia="Times New Roman" w:hAnsi="Times New Roman" w:cs="Times New Roman"/>
          <w:color w:val="222222"/>
          <w:sz w:val="24"/>
          <w:szCs w:val="24"/>
          <w:highlight w:val="white"/>
        </w:rPr>
        <w:t>time series perfectly. No soil evaporation or root water uptake was simulated, as to drive all isotopic differences between soil domains from the parameterized soil physics.</w:t>
      </w:r>
    </w:p>
    <w:p w14:paraId="5ED971FA" w14:textId="77777777" w:rsidR="004B01FF" w:rsidRDefault="004B01FF" w:rsidP="004B01FF">
      <w:pPr>
        <w:spacing w:line="480" w:lineRule="auto"/>
        <w:ind w:firstLine="720"/>
        <w:contextualSpacing/>
        <w:rPr>
          <w:rFonts w:ascii="Times New Roman" w:eastAsia="Times New Roman" w:hAnsi="Times New Roman" w:cs="Times New Roman"/>
          <w:color w:val="222222"/>
          <w:sz w:val="24"/>
          <w:szCs w:val="24"/>
          <w:highlight w:val="white"/>
        </w:rPr>
      </w:pPr>
    </w:p>
    <w:p w14:paraId="56F67C61" w14:textId="77777777" w:rsidR="004B01FF" w:rsidRPr="00AE11C2" w:rsidRDefault="004B01FF" w:rsidP="004B01FF">
      <w:pPr>
        <w:spacing w:line="480" w:lineRule="auto"/>
        <w:contextualSpacing/>
        <w:rPr>
          <w:rFonts w:ascii="Times New Roman" w:eastAsia="Times New Roman" w:hAnsi="Times New Roman" w:cs="Times New Roman"/>
          <w:i/>
          <w:iCs/>
          <w:color w:val="222222"/>
          <w:sz w:val="24"/>
          <w:szCs w:val="24"/>
          <w:highlight w:val="white"/>
        </w:rPr>
      </w:pPr>
      <w:r>
        <w:rPr>
          <w:rFonts w:ascii="Times New Roman" w:eastAsia="Times New Roman" w:hAnsi="Times New Roman" w:cs="Times New Roman"/>
          <w:i/>
          <w:iCs/>
          <w:color w:val="222222"/>
          <w:sz w:val="24"/>
          <w:szCs w:val="24"/>
          <w:highlight w:val="white"/>
        </w:rPr>
        <w:t>Modeled Input Precipitation Datasets</w:t>
      </w:r>
    </w:p>
    <w:p w14:paraId="490E790B" w14:textId="77777777" w:rsidR="004B01FF" w:rsidRDefault="004B01FF" w:rsidP="004B01FF">
      <w:pPr>
        <w:spacing w:line="480" w:lineRule="auto"/>
        <w:ind w:firstLine="720"/>
        <w:contextualSpacing/>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rPr>
        <w:t xml:space="preserve">We generated precipitation isotope </w:t>
      </w:r>
      <w:r w:rsidRPr="00815154">
        <w:rPr>
          <w:rFonts w:ascii="Times New Roman" w:eastAsia="Times New Roman" w:hAnsi="Times New Roman" w:cs="Times New Roman"/>
          <w:color w:val="222222"/>
          <w:sz w:val="24"/>
          <w:szCs w:val="24"/>
        </w:rPr>
        <w:t xml:space="preserve">time-series </w:t>
      </w:r>
      <w:r>
        <w:rPr>
          <w:rFonts w:ascii="Times New Roman" w:eastAsia="Times New Roman" w:hAnsi="Times New Roman" w:cs="Times New Roman"/>
          <w:color w:val="222222"/>
          <w:sz w:val="24"/>
          <w:szCs w:val="24"/>
        </w:rPr>
        <w:t>which</w:t>
      </w:r>
      <w:r w:rsidRPr="00815154">
        <w:rPr>
          <w:rFonts w:ascii="Times New Roman" w:eastAsia="Times New Roman" w:hAnsi="Times New Roman" w:cs="Times New Roman"/>
          <w:color w:val="222222"/>
          <w:sz w:val="24"/>
          <w:szCs w:val="24"/>
        </w:rPr>
        <w:t xml:space="preserve"> reflect</w:t>
      </w:r>
      <w:r>
        <w:rPr>
          <w:rFonts w:ascii="Times New Roman" w:eastAsia="Times New Roman" w:hAnsi="Times New Roman" w:cs="Times New Roman"/>
          <w:color w:val="222222"/>
          <w:sz w:val="24"/>
          <w:szCs w:val="24"/>
        </w:rPr>
        <w:t>ed</w:t>
      </w:r>
      <w:r w:rsidRPr="00815154">
        <w:rPr>
          <w:rFonts w:ascii="Times New Roman" w:eastAsia="Times New Roman" w:hAnsi="Times New Roman" w:cs="Times New Roman"/>
          <w:color w:val="222222"/>
          <w:sz w:val="24"/>
          <w:szCs w:val="24"/>
        </w:rPr>
        <w:t xml:space="preserve"> the average</w:t>
      </w:r>
      <w:r>
        <w:rPr>
          <w:rFonts w:ascii="Times New Roman" w:eastAsia="Times New Roman" w:hAnsi="Times New Roman" w:cs="Times New Roman"/>
          <w:color w:val="222222"/>
          <w:sz w:val="24"/>
          <w:szCs w:val="24"/>
        </w:rPr>
        <w:t xml:space="preserve"> and variance of the</w:t>
      </w:r>
      <w:r w:rsidRPr="00815154">
        <w:rPr>
          <w:rFonts w:ascii="Times New Roman" w:eastAsia="Times New Roman" w:hAnsi="Times New Roman" w:cs="Times New Roman"/>
          <w:color w:val="222222"/>
          <w:sz w:val="24"/>
          <w:szCs w:val="24"/>
        </w:rPr>
        <w:t xml:space="preserve"> </w:t>
      </w:r>
      <w:r>
        <w:rPr>
          <w:rFonts w:ascii="Times New Roman" w:eastAsia="Times New Roman" w:hAnsi="Times New Roman" w:cs="Times New Roman"/>
          <w:color w:val="222222"/>
          <w:sz w:val="24"/>
          <w:szCs w:val="24"/>
          <w:highlight w:val="white"/>
        </w:rPr>
        <w:t>δ</w:t>
      </w:r>
      <w:r>
        <w:rPr>
          <w:rFonts w:ascii="Times New Roman" w:eastAsia="Times New Roman" w:hAnsi="Times New Roman" w:cs="Times New Roman"/>
          <w:color w:val="222222"/>
          <w:sz w:val="24"/>
          <w:szCs w:val="24"/>
          <w:highlight w:val="white"/>
          <w:vertAlign w:val="superscript"/>
        </w:rPr>
        <w:t>2</w:t>
      </w:r>
      <w:r>
        <w:rPr>
          <w:rFonts w:ascii="Times New Roman" w:eastAsia="Times New Roman" w:hAnsi="Times New Roman" w:cs="Times New Roman"/>
          <w:color w:val="222222"/>
          <w:sz w:val="24"/>
          <w:szCs w:val="24"/>
          <w:highlight w:val="white"/>
        </w:rPr>
        <w:t>H</w:t>
      </w:r>
      <w:r w:rsidRPr="00815154">
        <w:rPr>
          <w:rFonts w:ascii="Times New Roman" w:eastAsia="Times New Roman" w:hAnsi="Times New Roman" w:cs="Times New Roman"/>
          <w:color w:val="222222"/>
          <w:sz w:val="24"/>
          <w:szCs w:val="24"/>
        </w:rPr>
        <w:t xml:space="preserve"> </w:t>
      </w:r>
      <w:r>
        <w:rPr>
          <w:rFonts w:ascii="Times New Roman" w:eastAsia="Times New Roman" w:hAnsi="Times New Roman" w:cs="Times New Roman"/>
          <w:color w:val="222222"/>
          <w:sz w:val="24"/>
          <w:szCs w:val="24"/>
        </w:rPr>
        <w:t>ratio and its correlation with precipitation depth</w:t>
      </w:r>
      <w:r w:rsidRPr="00815154">
        <w:rPr>
          <w:rFonts w:ascii="Times New Roman" w:eastAsia="Times New Roman" w:hAnsi="Times New Roman" w:cs="Times New Roman"/>
          <w:color w:val="222222"/>
          <w:sz w:val="24"/>
          <w:szCs w:val="24"/>
        </w:rPr>
        <w:t xml:space="preserve"> over time. Observed </w:t>
      </w:r>
      <w:r>
        <w:rPr>
          <w:rFonts w:ascii="Times New Roman" w:eastAsia="Times New Roman" w:hAnsi="Times New Roman" w:cs="Times New Roman"/>
          <w:color w:val="222222"/>
          <w:sz w:val="24"/>
          <w:szCs w:val="24"/>
          <w:highlight w:val="white"/>
        </w:rPr>
        <w:t>δ</w:t>
      </w:r>
      <w:r>
        <w:rPr>
          <w:rFonts w:ascii="Times New Roman" w:eastAsia="Times New Roman" w:hAnsi="Times New Roman" w:cs="Times New Roman"/>
          <w:color w:val="222222"/>
          <w:sz w:val="24"/>
          <w:szCs w:val="24"/>
          <w:highlight w:val="white"/>
          <w:vertAlign w:val="superscript"/>
        </w:rPr>
        <w:t>2</w:t>
      </w:r>
      <w:r>
        <w:rPr>
          <w:rFonts w:ascii="Times New Roman" w:eastAsia="Times New Roman" w:hAnsi="Times New Roman" w:cs="Times New Roman"/>
          <w:color w:val="222222"/>
          <w:sz w:val="24"/>
          <w:szCs w:val="24"/>
          <w:highlight w:val="white"/>
        </w:rPr>
        <w:t>H</w:t>
      </w:r>
      <w:r w:rsidRPr="00815154">
        <w:rPr>
          <w:rFonts w:ascii="Times New Roman" w:eastAsia="Times New Roman" w:hAnsi="Times New Roman" w:cs="Times New Roman"/>
          <w:color w:val="222222"/>
          <w:sz w:val="24"/>
          <w:szCs w:val="24"/>
        </w:rPr>
        <w:t xml:space="preserve"> </w:t>
      </w:r>
      <w:r>
        <w:rPr>
          <w:rFonts w:ascii="Times New Roman" w:eastAsia="Times New Roman" w:hAnsi="Times New Roman" w:cs="Times New Roman"/>
          <w:color w:val="222222"/>
          <w:sz w:val="24"/>
          <w:szCs w:val="24"/>
        </w:rPr>
        <w:t xml:space="preserve">in precipitation </w:t>
      </w:r>
      <w:r w:rsidRPr="00815154">
        <w:rPr>
          <w:rFonts w:ascii="Times New Roman" w:eastAsia="Times New Roman" w:hAnsi="Times New Roman" w:cs="Times New Roman"/>
          <w:color w:val="222222"/>
          <w:sz w:val="24"/>
          <w:szCs w:val="24"/>
        </w:rPr>
        <w:t>was sampled in 5 mm increments over the study period</w:t>
      </w:r>
      <w:r>
        <w:rPr>
          <w:rFonts w:ascii="Times New Roman" w:eastAsia="Times New Roman" w:hAnsi="Times New Roman" w:cs="Times New Roman"/>
          <w:color w:val="222222"/>
          <w:sz w:val="24"/>
          <w:szCs w:val="24"/>
          <w:vertAlign w:val="superscript"/>
        </w:rPr>
        <w:t>1</w:t>
      </w:r>
      <w:r w:rsidRPr="00815154">
        <w:rPr>
          <w:rFonts w:ascii="Times New Roman" w:eastAsia="Times New Roman" w:hAnsi="Times New Roman" w:cs="Times New Roman"/>
          <w:color w:val="222222"/>
          <w:sz w:val="24"/>
          <w:szCs w:val="24"/>
        </w:rPr>
        <w:t>, but the model required input data on 15-minute increments</w:t>
      </w:r>
      <w:r>
        <w:rPr>
          <w:rFonts w:ascii="Times New Roman" w:eastAsia="Times New Roman" w:hAnsi="Times New Roman" w:cs="Times New Roman"/>
          <w:color w:val="222222"/>
          <w:sz w:val="24"/>
          <w:szCs w:val="24"/>
          <w:highlight w:val="white"/>
        </w:rPr>
        <w:t xml:space="preserve">. </w:t>
      </w:r>
      <w:r>
        <w:rPr>
          <w:rFonts w:ascii="Times New Roman" w:eastAsia="Times New Roman" w:hAnsi="Times New Roman" w:cs="Times New Roman"/>
          <w:color w:val="222222"/>
          <w:sz w:val="24"/>
          <w:szCs w:val="24"/>
        </w:rPr>
        <w:t>Accordingly</w:t>
      </w:r>
      <w:r>
        <w:rPr>
          <w:rFonts w:ascii="Times New Roman" w:eastAsia="Times New Roman" w:hAnsi="Times New Roman" w:cs="Times New Roman"/>
          <w:color w:val="222222"/>
          <w:sz w:val="24"/>
          <w:szCs w:val="24"/>
          <w:highlight w:val="white"/>
        </w:rPr>
        <w:t xml:space="preserve">, the observed time series was downscaled, using the statistical downscaling method described </w:t>
      </w:r>
      <w:r>
        <w:rPr>
          <w:rFonts w:ascii="Times New Roman" w:eastAsia="Times New Roman" w:hAnsi="Times New Roman" w:cs="Times New Roman"/>
          <w:color w:val="222222"/>
          <w:sz w:val="24"/>
          <w:szCs w:val="24"/>
        </w:rPr>
        <w:t xml:space="preserve">by </w:t>
      </w:r>
      <w:proofErr w:type="spellStart"/>
      <w:r>
        <w:rPr>
          <w:rFonts w:ascii="Times New Roman" w:eastAsia="Times New Roman" w:hAnsi="Times New Roman" w:cs="Times New Roman"/>
          <w:color w:val="222222"/>
          <w:sz w:val="24"/>
          <w:szCs w:val="24"/>
        </w:rPr>
        <w:t>Finkenbiner</w:t>
      </w:r>
      <w:proofErr w:type="spellEnd"/>
      <w:r>
        <w:rPr>
          <w:rFonts w:ascii="Times New Roman" w:eastAsia="Times New Roman" w:hAnsi="Times New Roman" w:cs="Times New Roman"/>
          <w:color w:val="222222"/>
          <w:sz w:val="24"/>
          <w:szCs w:val="24"/>
        </w:rPr>
        <w:t xml:space="preserve"> et al.</w:t>
      </w:r>
      <w:r>
        <w:rPr>
          <w:rFonts w:ascii="Times New Roman" w:eastAsia="Times New Roman" w:hAnsi="Times New Roman" w:cs="Times New Roman"/>
          <w:color w:val="222222"/>
          <w:sz w:val="24"/>
          <w:szCs w:val="24"/>
          <w:vertAlign w:val="superscript"/>
        </w:rPr>
        <w:t>3</w:t>
      </w:r>
      <w:r>
        <w:rPr>
          <w:rFonts w:ascii="Times New Roman" w:eastAsia="Times New Roman" w:hAnsi="Times New Roman" w:cs="Times New Roman"/>
          <w:color w:val="222222"/>
          <w:sz w:val="24"/>
          <w:szCs w:val="24"/>
          <w:highlight w:val="white"/>
        </w:rPr>
        <w:t>, to correspond with the observed 15-minute precipitation data (H.J. Andrews PRIMNET database</w:t>
      </w:r>
      <w:r>
        <w:rPr>
          <w:rFonts w:ascii="Times New Roman" w:eastAsia="Times New Roman" w:hAnsi="Times New Roman" w:cs="Times New Roman"/>
          <w:color w:val="222222"/>
          <w:sz w:val="24"/>
          <w:szCs w:val="24"/>
          <w:highlight w:val="white"/>
          <w:vertAlign w:val="superscript"/>
        </w:rPr>
        <w:t>4</w:t>
      </w:r>
      <w:r>
        <w:rPr>
          <w:rFonts w:ascii="Times New Roman" w:eastAsia="Times New Roman" w:hAnsi="Times New Roman" w:cs="Times New Roman"/>
          <w:color w:val="222222"/>
          <w:sz w:val="24"/>
          <w:szCs w:val="24"/>
          <w:highlight w:val="white"/>
        </w:rPr>
        <w:t xml:space="preserve">, Fig. 1a). The total input precipitation </w:t>
      </w:r>
      <w:r>
        <w:rPr>
          <w:rFonts w:ascii="Times New Roman" w:eastAsia="Times New Roman" w:hAnsi="Times New Roman" w:cs="Times New Roman"/>
          <w:color w:val="222222"/>
          <w:sz w:val="24"/>
          <w:szCs w:val="24"/>
          <w:highlight w:val="white"/>
        </w:rPr>
        <w:lastRenderedPageBreak/>
        <w:t>amount for the 100 days was 101.5 cm. The statistical downscaling method decomposed the observed precipitation isotope ratio time series into its deterministic and stochastic components. δ</w:t>
      </w:r>
      <w:r>
        <w:rPr>
          <w:rFonts w:ascii="Times New Roman" w:eastAsia="Times New Roman" w:hAnsi="Times New Roman" w:cs="Times New Roman"/>
          <w:color w:val="222222"/>
          <w:sz w:val="24"/>
          <w:szCs w:val="24"/>
          <w:highlight w:val="white"/>
          <w:vertAlign w:val="superscript"/>
        </w:rPr>
        <w:t>2</w:t>
      </w:r>
      <w:r>
        <w:rPr>
          <w:rFonts w:ascii="Times New Roman" w:eastAsia="Times New Roman" w:hAnsi="Times New Roman" w:cs="Times New Roman"/>
          <w:color w:val="222222"/>
          <w:sz w:val="24"/>
          <w:szCs w:val="24"/>
          <w:highlight w:val="white"/>
        </w:rPr>
        <w:t xml:space="preserve">H ratios were simulated from a Gaussian distribution using the observed mean of </w:t>
      </w:r>
      <w:r>
        <w:rPr>
          <w:rFonts w:ascii="Times New Roman" w:eastAsia="Times New Roman" w:hAnsi="Times New Roman" w:cs="Times New Roman"/>
          <w:sz w:val="24"/>
          <w:szCs w:val="24"/>
          <w:highlight w:val="white"/>
        </w:rPr>
        <w:t xml:space="preserve">-66.7 ‰, standard deviation of 21.5 ‰, and </w:t>
      </w:r>
      <w:r>
        <w:rPr>
          <w:rFonts w:ascii="Times New Roman" w:eastAsia="Times New Roman" w:hAnsi="Times New Roman" w:cs="Times New Roman"/>
          <w:color w:val="222222"/>
          <w:sz w:val="24"/>
          <w:szCs w:val="24"/>
          <w:highlight w:val="white"/>
        </w:rPr>
        <w:t>Pearson correlation coefficient (</w:t>
      </w:r>
      <w:r>
        <w:rPr>
          <w:rFonts w:ascii="Times New Roman" w:eastAsia="Times New Roman" w:hAnsi="Times New Roman" w:cs="Times New Roman"/>
          <w:i/>
          <w:sz w:val="24"/>
          <w:szCs w:val="24"/>
          <w:highlight w:val="white"/>
        </w:rPr>
        <w:t>ρ</w:t>
      </w:r>
      <w:r w:rsidRPr="00742B4D">
        <w:rPr>
          <w:rFonts w:ascii="Times New Roman" w:eastAsia="Times New Roman" w:hAnsi="Times New Roman" w:cs="Times New Roman"/>
          <w:iCs/>
          <w:sz w:val="24"/>
          <w:szCs w:val="24"/>
          <w:highlight w:val="white"/>
        </w:rPr>
        <w:t>)</w:t>
      </w:r>
      <w:r>
        <w:rPr>
          <w:rFonts w:ascii="Times New Roman" w:eastAsia="Times New Roman" w:hAnsi="Times New Roman" w:cs="Times New Roman"/>
          <w:iCs/>
          <w:sz w:val="24"/>
          <w:szCs w:val="24"/>
          <w:highlight w:val="white"/>
        </w:rPr>
        <w:t xml:space="preserve">, </w:t>
      </w:r>
      <w:proofErr w:type="gramStart"/>
      <w:r>
        <w:rPr>
          <w:rFonts w:ascii="Times New Roman" w:eastAsia="Times New Roman" w:hAnsi="Times New Roman" w:cs="Times New Roman"/>
          <w:i/>
          <w:sz w:val="24"/>
          <w:szCs w:val="24"/>
          <w:highlight w:val="white"/>
        </w:rPr>
        <w:t>ρ</w:t>
      </w:r>
      <w:r>
        <w:rPr>
          <w:rFonts w:ascii="Times New Roman" w:eastAsia="Times New Roman" w:hAnsi="Times New Roman" w:cs="Times New Roman"/>
          <w:sz w:val="24"/>
          <w:szCs w:val="24"/>
          <w:highlight w:val="white"/>
        </w:rPr>
        <w:t>(</w:t>
      </w:r>
      <w:proofErr w:type="gramEnd"/>
      <w:r>
        <w:rPr>
          <w:rFonts w:ascii="Times New Roman" w:eastAsia="Times New Roman" w:hAnsi="Times New Roman" w:cs="Times New Roman"/>
          <w:sz w:val="24"/>
          <w:szCs w:val="24"/>
          <w:highlight w:val="white"/>
        </w:rPr>
        <w:t xml:space="preserve">precipitation (cm), </w:t>
      </w:r>
      <w:r>
        <w:rPr>
          <w:rFonts w:ascii="Times New Roman" w:eastAsia="Times New Roman" w:hAnsi="Times New Roman" w:cs="Times New Roman"/>
          <w:color w:val="222222"/>
          <w:sz w:val="24"/>
          <w:szCs w:val="24"/>
          <w:highlight w:val="white"/>
        </w:rPr>
        <w:t>δ</w:t>
      </w:r>
      <w:r>
        <w:rPr>
          <w:rFonts w:ascii="Times New Roman" w:eastAsia="Times New Roman" w:hAnsi="Times New Roman" w:cs="Times New Roman"/>
          <w:color w:val="222222"/>
          <w:sz w:val="24"/>
          <w:szCs w:val="24"/>
          <w:highlight w:val="white"/>
          <w:vertAlign w:val="superscript"/>
        </w:rPr>
        <w:t>2</w:t>
      </w:r>
      <w:r>
        <w:rPr>
          <w:rFonts w:ascii="Times New Roman" w:eastAsia="Times New Roman" w:hAnsi="Times New Roman" w:cs="Times New Roman"/>
          <w:color w:val="222222"/>
          <w:sz w:val="24"/>
          <w:szCs w:val="24"/>
          <w:highlight w:val="white"/>
        </w:rPr>
        <w:t>H ratio (</w:t>
      </w:r>
      <w:r>
        <w:rPr>
          <w:rFonts w:ascii="Times New Roman" w:eastAsia="Times New Roman" w:hAnsi="Times New Roman" w:cs="Times New Roman"/>
          <w:sz w:val="24"/>
          <w:szCs w:val="24"/>
          <w:highlight w:val="white"/>
        </w:rPr>
        <w:t xml:space="preserve">‰)), of -0.16. </w:t>
      </w:r>
      <w:r>
        <w:rPr>
          <w:rFonts w:ascii="Times New Roman" w:eastAsia="Times New Roman" w:hAnsi="Times New Roman" w:cs="Times New Roman"/>
          <w:color w:val="222222"/>
          <w:sz w:val="24"/>
          <w:szCs w:val="24"/>
          <w:highlight w:val="white"/>
        </w:rPr>
        <w:t>The generated precipitation isotope time series had seasonality effects removed as to drive separations strictly from soil properties or amount effects.  Ten unique 15-minute δ</w:t>
      </w:r>
      <w:r>
        <w:rPr>
          <w:rFonts w:ascii="Times New Roman" w:eastAsia="Times New Roman" w:hAnsi="Times New Roman" w:cs="Times New Roman"/>
          <w:color w:val="222222"/>
          <w:sz w:val="24"/>
          <w:szCs w:val="24"/>
          <w:highlight w:val="white"/>
          <w:vertAlign w:val="superscript"/>
        </w:rPr>
        <w:t>2</w:t>
      </w:r>
      <w:r>
        <w:rPr>
          <w:rFonts w:ascii="Times New Roman" w:eastAsia="Times New Roman" w:hAnsi="Times New Roman" w:cs="Times New Roman"/>
          <w:color w:val="222222"/>
          <w:sz w:val="24"/>
          <w:szCs w:val="24"/>
          <w:highlight w:val="white"/>
        </w:rPr>
        <w:t>H time series were generated for each model configuration and each time series captured the statistics</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color w:val="222222"/>
          <w:sz w:val="24"/>
          <w:szCs w:val="24"/>
          <w:highlight w:val="white"/>
        </w:rPr>
        <w:t>of the sampled precipitation (Fig. 1a)</w:t>
      </w:r>
      <w:r>
        <w:rPr>
          <w:rFonts w:ascii="Times New Roman" w:eastAsia="Times New Roman" w:hAnsi="Times New Roman" w:cs="Times New Roman"/>
          <w:sz w:val="24"/>
          <w:szCs w:val="24"/>
          <w:highlight w:val="white"/>
        </w:rPr>
        <w:t xml:space="preserve">. We chose to simulate </w:t>
      </w:r>
      <w:r>
        <w:rPr>
          <w:rFonts w:ascii="Times New Roman" w:eastAsia="Times New Roman" w:hAnsi="Times New Roman" w:cs="Times New Roman"/>
          <w:color w:val="222222"/>
          <w:sz w:val="24"/>
          <w:szCs w:val="24"/>
          <w:highlight w:val="white"/>
        </w:rPr>
        <w:t>ten time series of δ</w:t>
      </w:r>
      <w:r>
        <w:rPr>
          <w:rFonts w:ascii="Times New Roman" w:eastAsia="Times New Roman" w:hAnsi="Times New Roman" w:cs="Times New Roman"/>
          <w:color w:val="222222"/>
          <w:sz w:val="24"/>
          <w:szCs w:val="24"/>
          <w:highlight w:val="white"/>
          <w:vertAlign w:val="superscript"/>
        </w:rPr>
        <w:t>2</w:t>
      </w:r>
      <w:r>
        <w:rPr>
          <w:rFonts w:ascii="Times New Roman" w:eastAsia="Times New Roman" w:hAnsi="Times New Roman" w:cs="Times New Roman"/>
          <w:color w:val="222222"/>
          <w:sz w:val="24"/>
          <w:szCs w:val="24"/>
          <w:highlight w:val="white"/>
        </w:rPr>
        <w:t xml:space="preserve">H ratios as to not tie results to one specific input time series. Additionally, an ensemble size of ten time series was chosen due to the lengthy computational time of each model (~5 min), the amount of time required to process, manipulate, and analyze the output files, and the size of the </w:t>
      </w:r>
      <w:r>
        <w:rPr>
          <w:rFonts w:ascii="Times New Roman" w:eastAsia="Times New Roman" w:hAnsi="Times New Roman" w:cs="Times New Roman"/>
          <w:color w:val="222222"/>
          <w:sz w:val="24"/>
          <w:szCs w:val="24"/>
        </w:rPr>
        <w:t>HYDRUS-1D</w:t>
      </w:r>
      <w:r>
        <w:rPr>
          <w:rFonts w:ascii="Times New Roman" w:eastAsia="Times New Roman" w:hAnsi="Times New Roman" w:cs="Times New Roman"/>
          <w:color w:val="222222"/>
          <w:sz w:val="24"/>
          <w:szCs w:val="24"/>
          <w:highlight w:val="white"/>
        </w:rPr>
        <w:t xml:space="preserve"> input/output files (~100-150 MB).</w:t>
      </w:r>
    </w:p>
    <w:p w14:paraId="4B4672BD" w14:textId="77777777" w:rsidR="004B01FF" w:rsidRDefault="004B01FF" w:rsidP="004B01FF">
      <w:pPr>
        <w:spacing w:line="480" w:lineRule="auto"/>
        <w:ind w:firstLine="720"/>
        <w:contextualSpacing/>
        <w:rPr>
          <w:rFonts w:ascii="Times New Roman" w:eastAsia="Times New Roman" w:hAnsi="Times New Roman" w:cs="Times New Roman"/>
          <w:color w:val="222222"/>
          <w:sz w:val="24"/>
          <w:szCs w:val="24"/>
          <w:highlight w:val="white"/>
        </w:rPr>
      </w:pPr>
    </w:p>
    <w:p w14:paraId="68AC8B08" w14:textId="77777777" w:rsidR="004B01FF" w:rsidRDefault="004B01FF" w:rsidP="004B01FF">
      <w:pPr>
        <w:spacing w:line="480" w:lineRule="auto"/>
        <w:contextualSpacing/>
        <w:rPr>
          <w:rFonts w:ascii="Times New Roman" w:eastAsia="Times New Roman" w:hAnsi="Times New Roman" w:cs="Times New Roman"/>
          <w:i/>
          <w:iCs/>
          <w:color w:val="222222"/>
          <w:sz w:val="24"/>
          <w:szCs w:val="24"/>
          <w:highlight w:val="white"/>
        </w:rPr>
      </w:pPr>
      <w:r>
        <w:rPr>
          <w:rFonts w:ascii="Times New Roman" w:eastAsia="Times New Roman" w:hAnsi="Times New Roman" w:cs="Times New Roman"/>
          <w:i/>
          <w:iCs/>
          <w:color w:val="222222"/>
          <w:sz w:val="24"/>
          <w:szCs w:val="24"/>
          <w:highlight w:val="white"/>
        </w:rPr>
        <w:t>Modeled Initial Conditions</w:t>
      </w:r>
    </w:p>
    <w:p w14:paraId="3E5EB1F6" w14:textId="77777777" w:rsidR="004B01FF" w:rsidRDefault="004B01FF" w:rsidP="004B01FF">
      <w:pPr>
        <w:spacing w:line="480" w:lineRule="auto"/>
        <w:ind w:firstLine="720"/>
        <w:contextualSpacing/>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The soil water's initial δ</w:t>
      </w:r>
      <w:r>
        <w:rPr>
          <w:rFonts w:ascii="Times New Roman" w:eastAsia="Times New Roman" w:hAnsi="Times New Roman" w:cs="Times New Roman"/>
          <w:color w:val="222222"/>
          <w:sz w:val="24"/>
          <w:szCs w:val="24"/>
          <w:highlight w:val="white"/>
          <w:vertAlign w:val="superscript"/>
        </w:rPr>
        <w:t>2</w:t>
      </w:r>
      <w:r>
        <w:rPr>
          <w:rFonts w:ascii="Times New Roman" w:eastAsia="Times New Roman" w:hAnsi="Times New Roman" w:cs="Times New Roman"/>
          <w:color w:val="222222"/>
          <w:sz w:val="24"/>
          <w:szCs w:val="24"/>
          <w:highlight w:val="white"/>
        </w:rPr>
        <w:t>H concentration was unknown and we decided to set it equal the average weighted precipitation. The 100-day time series was repeated three times to remove the effects of the initial condition of the soil’s isotopic concentration, and the final 100 days (days 200-300) were analyzed in the presented results.</w:t>
      </w:r>
      <w:r w:rsidRPr="00BB65CF">
        <w:rPr>
          <w:rFonts w:ascii="Times New Roman" w:eastAsia="Times New Roman" w:hAnsi="Times New Roman" w:cs="Times New Roman"/>
          <w:color w:val="222222"/>
          <w:sz w:val="24"/>
          <w:szCs w:val="24"/>
          <w:highlight w:val="white"/>
        </w:rPr>
        <w:t xml:space="preserve"> </w:t>
      </w:r>
      <w:r>
        <w:rPr>
          <w:rFonts w:ascii="Times New Roman" w:eastAsia="Times New Roman" w:hAnsi="Times New Roman" w:cs="Times New Roman"/>
          <w:color w:val="222222"/>
          <w:sz w:val="24"/>
          <w:szCs w:val="24"/>
          <w:highlight w:val="white"/>
        </w:rPr>
        <w:t>To explore the effects of changing the initial condition of the isotopic concentration of the soil water, we changed the soil's initial condition to a very high δ</w:t>
      </w:r>
      <w:r>
        <w:rPr>
          <w:rFonts w:ascii="Times New Roman" w:eastAsia="Times New Roman" w:hAnsi="Times New Roman" w:cs="Times New Roman"/>
          <w:color w:val="222222"/>
          <w:sz w:val="24"/>
          <w:szCs w:val="24"/>
          <w:highlight w:val="white"/>
          <w:vertAlign w:val="superscript"/>
        </w:rPr>
        <w:t>2</w:t>
      </w:r>
      <w:r>
        <w:rPr>
          <w:rFonts w:ascii="Times New Roman" w:eastAsia="Times New Roman" w:hAnsi="Times New Roman" w:cs="Times New Roman"/>
          <w:color w:val="222222"/>
          <w:sz w:val="24"/>
          <w:szCs w:val="24"/>
          <w:highlight w:val="white"/>
        </w:rPr>
        <w:t xml:space="preserve">H value of +200 ‰. </w:t>
      </w:r>
      <w:r w:rsidRPr="00DE17BF">
        <w:rPr>
          <w:rFonts w:ascii="Times New Roman" w:eastAsia="Times New Roman" w:hAnsi="Times New Roman" w:cs="Times New Roman"/>
          <w:color w:val="000000" w:themeColor="text1"/>
          <w:sz w:val="24"/>
          <w:szCs w:val="24"/>
          <w:highlight w:val="white"/>
        </w:rPr>
        <w:t>The mobile soil water decreases to average soil water concentrations observed in other model configurations presented in this paper within the 200-day period.</w:t>
      </w:r>
      <w:r w:rsidRPr="004C6BB7">
        <w:rPr>
          <w:rFonts w:ascii="Times New Roman" w:eastAsia="Times New Roman" w:hAnsi="Times New Roman" w:cs="Times New Roman"/>
          <w:color w:val="00B050"/>
          <w:sz w:val="24"/>
          <w:szCs w:val="24"/>
          <w:highlight w:val="white"/>
        </w:rPr>
        <w:t xml:space="preserve"> </w:t>
      </w:r>
      <w:r>
        <w:rPr>
          <w:rFonts w:ascii="Times New Roman" w:eastAsia="Times New Roman" w:hAnsi="Times New Roman" w:cs="Times New Roman"/>
          <w:color w:val="222222"/>
          <w:sz w:val="24"/>
          <w:szCs w:val="24"/>
          <w:highlight w:val="white"/>
        </w:rPr>
        <w:t xml:space="preserve">Immobile soil water takes much longer, most likely a function of the mass transfer rate between the mobile and immobile domains, and eventually decreases to the average soil water </w:t>
      </w:r>
      <w:r>
        <w:rPr>
          <w:rFonts w:ascii="Times New Roman" w:eastAsia="Times New Roman" w:hAnsi="Times New Roman" w:cs="Times New Roman"/>
          <w:color w:val="222222"/>
          <w:sz w:val="24"/>
          <w:szCs w:val="24"/>
          <w:highlight w:val="white"/>
        </w:rPr>
        <w:lastRenderedPageBreak/>
        <w:t xml:space="preserve">concentrations observed in other model configurations. Therefore, we concluded that changing the initial condition would have minimal impact on the presented results. </w:t>
      </w:r>
    </w:p>
    <w:p w14:paraId="51DDEE1A" w14:textId="77777777" w:rsidR="004B01FF" w:rsidRDefault="004B01FF" w:rsidP="004B01FF">
      <w:pPr>
        <w:spacing w:line="480" w:lineRule="auto"/>
        <w:contextualSpacing/>
        <w:rPr>
          <w:rFonts w:ascii="Times New Roman" w:eastAsia="Times New Roman" w:hAnsi="Times New Roman" w:cs="Times New Roman"/>
          <w:color w:val="222222"/>
          <w:sz w:val="24"/>
          <w:szCs w:val="24"/>
          <w:highlight w:val="white"/>
        </w:rPr>
      </w:pPr>
    </w:p>
    <w:p w14:paraId="4A043D14" w14:textId="77777777" w:rsidR="004B01FF" w:rsidDel="00BD46D6" w:rsidRDefault="004B01FF" w:rsidP="004B01FF">
      <w:pPr>
        <w:spacing w:line="480" w:lineRule="auto"/>
        <w:contextualSpacing/>
        <w:rPr>
          <w:rFonts w:ascii="Times New Roman" w:eastAsia="Times New Roman" w:hAnsi="Times New Roman" w:cs="Times New Roman"/>
          <w:noProof/>
          <w:color w:val="222222"/>
          <w:sz w:val="24"/>
          <w:szCs w:val="24"/>
          <w:highlight w:val="white"/>
        </w:rPr>
      </w:pPr>
      <w:r>
        <w:rPr>
          <w:rFonts w:ascii="Times New Roman" w:eastAsia="Times New Roman" w:hAnsi="Times New Roman" w:cs="Times New Roman"/>
          <w:b/>
          <w:color w:val="222222"/>
          <w:sz w:val="24"/>
          <w:szCs w:val="24"/>
          <w:highlight w:val="white"/>
        </w:rPr>
        <w:t xml:space="preserve">Table S1 | The linear regression, p-value, Pearson correlation coefficient, and Spearman correlation coefficient for the isotopic separation between water pools and </w:t>
      </w:r>
      <w:proofErr w:type="spellStart"/>
      <w:r w:rsidRPr="006958EB">
        <w:rPr>
          <w:rFonts w:ascii="Times New Roman" w:eastAsia="Times New Roman" w:hAnsi="Times New Roman" w:cs="Times New Roman"/>
          <w:b/>
          <w:i/>
          <w:iCs/>
          <w:color w:val="222222"/>
          <w:sz w:val="24"/>
          <w:szCs w:val="24"/>
          <w:highlight w:val="white"/>
        </w:rPr>
        <w:t>VWC</w:t>
      </w:r>
      <w:r w:rsidRPr="006958EB">
        <w:rPr>
          <w:rFonts w:ascii="Times New Roman" w:eastAsia="Times New Roman" w:hAnsi="Times New Roman" w:cs="Times New Roman"/>
          <w:b/>
          <w:i/>
          <w:iCs/>
          <w:color w:val="222222"/>
          <w:sz w:val="24"/>
          <w:szCs w:val="24"/>
          <w:highlight w:val="white"/>
          <w:vertAlign w:val="subscript"/>
        </w:rPr>
        <w:t>bulk</w:t>
      </w:r>
      <w:proofErr w:type="spellEnd"/>
      <w:r>
        <w:rPr>
          <w:rFonts w:ascii="Times New Roman" w:eastAsia="Times New Roman" w:hAnsi="Times New Roman" w:cs="Times New Roman"/>
          <w:b/>
          <w:color w:val="222222"/>
          <w:sz w:val="24"/>
          <w:szCs w:val="24"/>
          <w:highlight w:val="white"/>
        </w:rPr>
        <w:t>.</w:t>
      </w:r>
      <w:r>
        <w:rPr>
          <w:rFonts w:ascii="Times New Roman" w:eastAsia="Times New Roman" w:hAnsi="Times New Roman" w:cs="Times New Roman"/>
          <w:color w:val="222222"/>
          <w:sz w:val="24"/>
          <w:szCs w:val="24"/>
          <w:highlight w:val="white"/>
        </w:rPr>
        <w:t xml:space="preserve"> </w:t>
      </w:r>
    </w:p>
    <w:tbl>
      <w:tblPr>
        <w:tblW w:w="5000" w:type="pct"/>
        <w:tblCellMar>
          <w:left w:w="0" w:type="dxa"/>
          <w:right w:w="0" w:type="dxa"/>
        </w:tblCellMar>
        <w:tblLook w:val="04A0" w:firstRow="1" w:lastRow="0" w:firstColumn="1" w:lastColumn="0" w:noHBand="0" w:noVBand="1"/>
      </w:tblPr>
      <w:tblGrid>
        <w:gridCol w:w="1083"/>
        <w:gridCol w:w="3304"/>
        <w:gridCol w:w="1592"/>
        <w:gridCol w:w="1486"/>
        <w:gridCol w:w="1880"/>
      </w:tblGrid>
      <w:tr w:rsidR="004B01FF" w14:paraId="2CE29C71" w14:textId="77777777" w:rsidTr="00DB319B">
        <w:trPr>
          <w:trHeight w:val="340"/>
        </w:trPr>
        <w:tc>
          <w:tcPr>
            <w:tcW w:w="579" w:type="pct"/>
            <w:tcBorders>
              <w:top w:val="single" w:sz="8" w:space="0" w:color="auto"/>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1FA7F5BE" w14:textId="77777777" w:rsidR="004B01FF" w:rsidRDefault="004B01FF" w:rsidP="00DB319B">
            <w:pPr>
              <w:rPr>
                <w:rFonts w:ascii="TimesNewRomanPSMT" w:hAnsi="TimesNewRomanPSMT"/>
                <w:color w:val="000000"/>
              </w:rPr>
            </w:pPr>
            <w:r>
              <w:rPr>
                <w:rFonts w:ascii="TimesNewRomanPSMT" w:hAnsi="TimesNewRomanPSMT"/>
                <w:color w:val="000000"/>
              </w:rPr>
              <w:t> </w:t>
            </w:r>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98B4CD3" w14:textId="77777777" w:rsidR="004B01FF" w:rsidRDefault="004B01FF" w:rsidP="00DB319B">
            <w:pPr>
              <w:jc w:val="center"/>
              <w:rPr>
                <w:rFonts w:ascii="TimesNewRomanPSMT" w:hAnsi="TimesNewRomanPSMT"/>
                <w:b/>
                <w:bCs/>
                <w:color w:val="000000"/>
              </w:rPr>
            </w:pPr>
            <w:r>
              <w:rPr>
                <w:rFonts w:ascii="TimesNewRomanPSMT" w:hAnsi="TimesNewRomanPSMT"/>
                <w:b/>
                <w:bCs/>
                <w:color w:val="000000"/>
              </w:rPr>
              <w:t>Linear Regression</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00EE31D" w14:textId="77777777" w:rsidR="004B01FF" w:rsidRDefault="004B01FF" w:rsidP="00DB319B">
            <w:pPr>
              <w:jc w:val="center"/>
              <w:rPr>
                <w:rFonts w:ascii="TimesNewRomanPSMT" w:hAnsi="TimesNewRomanPSMT"/>
                <w:b/>
                <w:bCs/>
                <w:color w:val="000000"/>
              </w:rPr>
            </w:pPr>
            <w:r>
              <w:rPr>
                <w:rFonts w:ascii="TimesNewRomanPSMT" w:hAnsi="TimesNewRomanPSMT"/>
                <w:b/>
                <w:bCs/>
                <w:color w:val="000000"/>
              </w:rPr>
              <w:t>p-value</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62BACAD" w14:textId="77777777" w:rsidR="004B01FF" w:rsidRDefault="004B01FF" w:rsidP="00DB319B">
            <w:pPr>
              <w:jc w:val="center"/>
              <w:rPr>
                <w:rFonts w:ascii="TimesNewRomanPSMT" w:hAnsi="TimesNewRomanPSMT"/>
                <w:b/>
                <w:bCs/>
                <w:color w:val="000000"/>
              </w:rPr>
            </w:pPr>
            <w:r>
              <w:rPr>
                <w:rFonts w:ascii="TimesNewRomanPSMT" w:hAnsi="TimesNewRomanPSMT"/>
                <w:b/>
                <w:bCs/>
                <w:color w:val="000000"/>
              </w:rPr>
              <w:t>Pearson</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48C13DC" w14:textId="77777777" w:rsidR="004B01FF" w:rsidRDefault="004B01FF" w:rsidP="00DB319B">
            <w:pPr>
              <w:jc w:val="center"/>
              <w:rPr>
                <w:rFonts w:ascii="TimesNewRomanPSMT" w:hAnsi="TimesNewRomanPSMT"/>
                <w:b/>
                <w:bCs/>
                <w:color w:val="000000"/>
              </w:rPr>
            </w:pPr>
            <w:r>
              <w:rPr>
                <w:rFonts w:ascii="TimesNewRomanPSMT" w:hAnsi="TimesNewRomanPSMT"/>
                <w:b/>
                <w:bCs/>
                <w:color w:val="000000"/>
              </w:rPr>
              <w:t>Spearman</w:t>
            </w:r>
          </w:p>
        </w:tc>
      </w:tr>
      <w:tr w:rsidR="004B01FF" w14:paraId="64FDC2C3" w14:textId="77777777" w:rsidTr="00DB319B">
        <w:trPr>
          <w:trHeight w:val="320"/>
        </w:trPr>
        <w:tc>
          <w:tcPr>
            <w:tcW w:w="579" w:type="pct"/>
            <w:tcBorders>
              <w:top w:val="nil"/>
              <w:left w:val="single" w:sz="8" w:space="0" w:color="auto"/>
              <w:bottom w:val="single" w:sz="4" w:space="0" w:color="auto"/>
              <w:right w:val="single" w:sz="8" w:space="0" w:color="auto"/>
            </w:tcBorders>
            <w:shd w:val="clear" w:color="auto" w:fill="auto"/>
            <w:noWrap/>
            <w:tcMar>
              <w:top w:w="15" w:type="dxa"/>
              <w:left w:w="15" w:type="dxa"/>
              <w:bottom w:w="0" w:type="dxa"/>
              <w:right w:w="15" w:type="dxa"/>
            </w:tcMar>
            <w:vAlign w:val="bottom"/>
            <w:hideMark/>
          </w:tcPr>
          <w:p w14:paraId="0C985366" w14:textId="77777777" w:rsidR="004B01FF" w:rsidRDefault="004B01FF" w:rsidP="00DB319B">
            <w:pPr>
              <w:jc w:val="center"/>
              <w:rPr>
                <w:rFonts w:ascii="TimesNewRomanPSMT" w:hAnsi="TimesNewRomanPSMT"/>
                <w:color w:val="000000"/>
              </w:rPr>
            </w:pPr>
            <w:r>
              <w:rPr>
                <w:rFonts w:ascii="TimesNewRomanPSMT" w:hAnsi="TimesNewRomanPSMT"/>
                <w:color w:val="000000"/>
              </w:rPr>
              <w:t> </w:t>
            </w:r>
          </w:p>
        </w:tc>
        <w:tc>
          <w:tcPr>
            <w:tcW w:w="4421" w:type="pct"/>
            <w:gridSpan w:val="4"/>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bottom"/>
            <w:hideMark/>
          </w:tcPr>
          <w:p w14:paraId="4AC43A4F" w14:textId="77777777" w:rsidR="004B01FF" w:rsidRDefault="004B01FF" w:rsidP="00DB319B">
            <w:pPr>
              <w:jc w:val="center"/>
              <w:rPr>
                <w:rFonts w:ascii="TimesNewRomanPSMT" w:hAnsi="TimesNewRomanPSMT"/>
                <w:b/>
                <w:bCs/>
                <w:color w:val="000000"/>
              </w:rPr>
            </w:pPr>
            <w:r>
              <w:rPr>
                <w:rFonts w:ascii="TimesNewRomanPSMT" w:hAnsi="TimesNewRomanPSMT"/>
                <w:b/>
                <w:bCs/>
                <w:color w:val="000000"/>
              </w:rPr>
              <w:t xml:space="preserve">Mobile - Immobile Water v. </w:t>
            </w:r>
            <w:proofErr w:type="spellStart"/>
            <w:r w:rsidRPr="006958EB">
              <w:rPr>
                <w:rFonts w:ascii="Times New Roman" w:eastAsia="Times New Roman" w:hAnsi="Times New Roman" w:cs="Times New Roman"/>
                <w:b/>
                <w:color w:val="222222"/>
                <w:sz w:val="24"/>
                <w:szCs w:val="24"/>
                <w:highlight w:val="white"/>
              </w:rPr>
              <w:t>VWC</w:t>
            </w:r>
            <w:r w:rsidRPr="006958EB">
              <w:rPr>
                <w:rFonts w:ascii="Times New Roman" w:eastAsia="Times New Roman" w:hAnsi="Times New Roman" w:cs="Times New Roman"/>
                <w:b/>
                <w:color w:val="222222"/>
                <w:sz w:val="24"/>
                <w:szCs w:val="24"/>
                <w:highlight w:val="white"/>
                <w:vertAlign w:val="subscript"/>
              </w:rPr>
              <w:t>bul</w:t>
            </w:r>
            <w:r w:rsidRPr="00E4574F">
              <w:rPr>
                <w:rFonts w:ascii="Times New Roman" w:eastAsia="Times New Roman" w:hAnsi="Times New Roman" w:cs="Times New Roman"/>
                <w:b/>
                <w:i/>
                <w:iCs/>
                <w:color w:val="222222"/>
                <w:sz w:val="24"/>
                <w:szCs w:val="24"/>
                <w:highlight w:val="white"/>
                <w:vertAlign w:val="subscript"/>
              </w:rPr>
              <w:t>k</w:t>
            </w:r>
            <w:proofErr w:type="spellEnd"/>
            <w:r>
              <w:rPr>
                <w:rFonts w:ascii="TimesNewRomanPSMT" w:hAnsi="TimesNewRomanPSMT"/>
                <w:b/>
                <w:bCs/>
                <w:color w:val="000000"/>
              </w:rPr>
              <w:t xml:space="preserve"> (cm</w:t>
            </w:r>
            <w:r>
              <w:rPr>
                <w:rFonts w:ascii="TimesNewRomanPSMT" w:hAnsi="TimesNewRomanPSMT"/>
                <w:b/>
                <w:bCs/>
                <w:color w:val="000000"/>
                <w:vertAlign w:val="superscript"/>
              </w:rPr>
              <w:t>3</w:t>
            </w:r>
            <w:r>
              <w:rPr>
                <w:rFonts w:ascii="TimesNewRomanPSMT" w:hAnsi="TimesNewRomanPSMT"/>
                <w:b/>
                <w:bCs/>
                <w:color w:val="000000"/>
              </w:rPr>
              <w:t>cm</w:t>
            </w:r>
            <w:r>
              <w:rPr>
                <w:rFonts w:ascii="TimesNewRomanPSMT" w:hAnsi="TimesNewRomanPSMT"/>
                <w:b/>
                <w:bCs/>
                <w:color w:val="000000"/>
                <w:vertAlign w:val="superscript"/>
              </w:rPr>
              <w:t>-3</w:t>
            </w:r>
            <w:r>
              <w:rPr>
                <w:rFonts w:ascii="TimesNewRomanPSMT" w:hAnsi="TimesNewRomanPSMT"/>
                <w:b/>
                <w:bCs/>
                <w:color w:val="000000"/>
              </w:rPr>
              <w:t>)</w:t>
            </w:r>
          </w:p>
        </w:tc>
      </w:tr>
      <w:tr w:rsidR="004B01FF" w14:paraId="319B6830"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7625996A" w14:textId="77777777" w:rsidR="004B01FF" w:rsidRPr="006958EB" w:rsidRDefault="004B01FF" w:rsidP="00DB319B">
            <w:pPr>
              <w:jc w:val="center"/>
              <w:rPr>
                <w:rFonts w:ascii="TimesNewRomanPSMT" w:hAnsi="TimesNewRomanPSMT"/>
                <w:b/>
                <w:bCs/>
                <w:color w:val="000000"/>
              </w:rPr>
            </w:pPr>
            <w:proofErr w:type="spellStart"/>
            <w:r w:rsidRPr="00E4574F">
              <w:rPr>
                <w:rFonts w:ascii="Times New Roman" w:eastAsia="Times New Roman" w:hAnsi="Times New Roman" w:cs="Times New Roman"/>
                <w:b/>
                <w:bCs/>
                <w:color w:val="222222"/>
                <w:sz w:val="24"/>
                <w:szCs w:val="24"/>
                <w:highlight w:val="white"/>
              </w:rPr>
              <w:t>H</w:t>
            </w:r>
            <w:r w:rsidRPr="00E4574F">
              <w:rPr>
                <w:rFonts w:ascii="Times New Roman" w:eastAsia="Times New Roman" w:hAnsi="Times New Roman" w:cs="Times New Roman"/>
                <w:b/>
                <w:bCs/>
                <w:i/>
                <w:color w:val="222222"/>
                <w:sz w:val="24"/>
                <w:szCs w:val="24"/>
                <w:highlight w:val="white"/>
                <w:vertAlign w:val="subscript"/>
              </w:rPr>
              <w:t>f</w:t>
            </w:r>
            <w:r w:rsidRPr="00E4574F">
              <w:rPr>
                <w:rFonts w:ascii="Times New Roman" w:eastAsia="Times New Roman" w:hAnsi="Times New Roman" w:cs="Times New Roman"/>
                <w:b/>
                <w:bCs/>
                <w:color w:val="222222"/>
                <w:sz w:val="24"/>
                <w:szCs w:val="24"/>
                <w:highlight w:val="white"/>
              </w:rPr>
              <w:t>H</w:t>
            </w:r>
            <w:r w:rsidRPr="00E4574F">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B7B6AE6" w14:textId="77777777" w:rsidR="004B01FF" w:rsidRDefault="004B01FF" w:rsidP="00DB319B">
            <w:pPr>
              <w:jc w:val="center"/>
              <w:rPr>
                <w:rFonts w:ascii="TimesNewRomanPSMT" w:hAnsi="TimesNewRomanPSMT"/>
                <w:color w:val="000000"/>
              </w:rPr>
            </w:pPr>
            <w:r>
              <w:rPr>
                <w:rFonts w:ascii="TimesNewRomanPSMT" w:hAnsi="TimesNewRomanPSMT"/>
                <w:color w:val="000000"/>
              </w:rPr>
              <w:t>y = 3.4x - 1.5</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8C0C8E7" w14:textId="77777777" w:rsidR="004B01FF" w:rsidRDefault="004B01FF" w:rsidP="00DB319B">
            <w:pPr>
              <w:jc w:val="center"/>
              <w:rPr>
                <w:rFonts w:ascii="TimesNewRomanPSMT" w:hAnsi="TimesNewRomanPSMT"/>
                <w:color w:val="000000"/>
              </w:rPr>
            </w:pPr>
            <w:r>
              <w:rPr>
                <w:rFonts w:ascii="TimesNewRomanPSMT" w:hAnsi="TimesNewRomanPSMT"/>
                <w:color w:val="000000"/>
              </w:rPr>
              <w:t>5.00E-03</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6E82D78" w14:textId="77777777" w:rsidR="004B01FF" w:rsidRDefault="004B01FF" w:rsidP="00DB319B">
            <w:pPr>
              <w:jc w:val="center"/>
              <w:rPr>
                <w:rFonts w:ascii="TimesNewRomanPSMT" w:hAnsi="TimesNewRomanPSMT"/>
                <w:color w:val="000000"/>
              </w:rPr>
            </w:pPr>
            <w:r>
              <w:rPr>
                <w:rFonts w:ascii="TimesNewRomanPSMT" w:hAnsi="TimesNewRomanPSMT"/>
                <w:color w:val="000000"/>
              </w:rPr>
              <w:t>0.15</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4252F7B" w14:textId="77777777" w:rsidR="004B01FF" w:rsidRDefault="004B01FF" w:rsidP="00DB319B">
            <w:pPr>
              <w:jc w:val="center"/>
              <w:rPr>
                <w:rFonts w:ascii="TimesNewRomanPSMT" w:hAnsi="TimesNewRomanPSMT"/>
                <w:color w:val="000000"/>
              </w:rPr>
            </w:pPr>
            <w:r>
              <w:rPr>
                <w:rFonts w:ascii="TimesNewRomanPSMT" w:hAnsi="TimesNewRomanPSMT"/>
                <w:color w:val="000000"/>
              </w:rPr>
              <w:t>0.13</w:t>
            </w:r>
          </w:p>
        </w:tc>
      </w:tr>
      <w:tr w:rsidR="004B01FF" w14:paraId="53ACB26F"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31F8BF7F" w14:textId="77777777" w:rsidR="004B01FF" w:rsidRPr="006958EB" w:rsidRDefault="004B01FF" w:rsidP="00DB319B">
            <w:pPr>
              <w:jc w:val="center"/>
              <w:rPr>
                <w:rFonts w:ascii="TimesNewRomanPSMT" w:hAnsi="TimesNewRomanPSMT"/>
                <w:b/>
                <w:bCs/>
                <w:color w:val="000000"/>
              </w:rPr>
            </w:pPr>
            <w:proofErr w:type="spellStart"/>
            <w:r w:rsidRPr="00E4574F">
              <w:rPr>
                <w:rFonts w:ascii="Times New Roman" w:eastAsia="Times New Roman" w:hAnsi="Times New Roman" w:cs="Times New Roman"/>
                <w:b/>
                <w:bCs/>
                <w:color w:val="222222"/>
                <w:sz w:val="24"/>
                <w:szCs w:val="24"/>
                <w:highlight w:val="white"/>
              </w:rPr>
              <w:t>L</w:t>
            </w:r>
            <w:r w:rsidRPr="00E4574F">
              <w:rPr>
                <w:rFonts w:ascii="Times New Roman" w:eastAsia="Times New Roman" w:hAnsi="Times New Roman" w:cs="Times New Roman"/>
                <w:b/>
                <w:bCs/>
                <w:i/>
                <w:color w:val="222222"/>
                <w:sz w:val="24"/>
                <w:szCs w:val="24"/>
                <w:highlight w:val="white"/>
                <w:vertAlign w:val="subscript"/>
              </w:rPr>
              <w:t>f</w:t>
            </w:r>
            <w:r w:rsidRPr="00E4574F">
              <w:rPr>
                <w:rFonts w:ascii="Times New Roman" w:eastAsia="Times New Roman" w:hAnsi="Times New Roman" w:cs="Times New Roman"/>
                <w:b/>
                <w:bCs/>
                <w:color w:val="222222"/>
                <w:sz w:val="24"/>
                <w:szCs w:val="24"/>
                <w:highlight w:val="white"/>
              </w:rPr>
              <w:t>H</w:t>
            </w:r>
            <w:r w:rsidRPr="00E4574F">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ED73E9C" w14:textId="77777777" w:rsidR="004B01FF" w:rsidRDefault="004B01FF" w:rsidP="00DB319B">
            <w:pPr>
              <w:jc w:val="center"/>
              <w:rPr>
                <w:rFonts w:ascii="TimesNewRomanPSMT" w:hAnsi="TimesNewRomanPSMT"/>
                <w:color w:val="000000"/>
              </w:rPr>
            </w:pPr>
            <w:r>
              <w:rPr>
                <w:rFonts w:ascii="TimesNewRomanPSMT" w:hAnsi="TimesNewRomanPSMT"/>
                <w:color w:val="000000"/>
              </w:rPr>
              <w:t>y = 6.5x - 2.8</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289A77D" w14:textId="77777777" w:rsidR="004B01FF" w:rsidRDefault="004B01FF" w:rsidP="00DB319B">
            <w:pPr>
              <w:jc w:val="center"/>
              <w:rPr>
                <w:rFonts w:ascii="TimesNewRomanPSMT" w:hAnsi="TimesNewRomanPSMT"/>
                <w:color w:val="000000"/>
              </w:rPr>
            </w:pPr>
            <w:r>
              <w:rPr>
                <w:rFonts w:ascii="TimesNewRomanPSMT" w:hAnsi="TimesNewRomanPSMT"/>
                <w:color w:val="000000"/>
              </w:rPr>
              <w:t>1.69E-08</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5EB1E75" w14:textId="77777777" w:rsidR="004B01FF" w:rsidRDefault="004B01FF" w:rsidP="00DB319B">
            <w:pPr>
              <w:jc w:val="center"/>
              <w:rPr>
                <w:rFonts w:ascii="TimesNewRomanPSMT" w:hAnsi="TimesNewRomanPSMT"/>
                <w:color w:val="000000"/>
              </w:rPr>
            </w:pPr>
            <w:r>
              <w:rPr>
                <w:rFonts w:ascii="TimesNewRomanPSMT" w:hAnsi="TimesNewRomanPSMT"/>
                <w:color w:val="000000"/>
              </w:rPr>
              <w:t>0.30</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7FC433F" w14:textId="77777777" w:rsidR="004B01FF" w:rsidRDefault="004B01FF" w:rsidP="00DB319B">
            <w:pPr>
              <w:jc w:val="center"/>
              <w:rPr>
                <w:rFonts w:ascii="TimesNewRomanPSMT" w:hAnsi="TimesNewRomanPSMT"/>
                <w:color w:val="000000"/>
              </w:rPr>
            </w:pPr>
            <w:r>
              <w:rPr>
                <w:rFonts w:ascii="TimesNewRomanPSMT" w:hAnsi="TimesNewRomanPSMT"/>
                <w:color w:val="000000"/>
              </w:rPr>
              <w:t>0.28</w:t>
            </w:r>
          </w:p>
        </w:tc>
      </w:tr>
      <w:tr w:rsidR="004B01FF" w14:paraId="0FCB55DB"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23463168" w14:textId="77777777" w:rsidR="004B01FF" w:rsidRPr="006958EB" w:rsidRDefault="004B01FF" w:rsidP="00DB319B">
            <w:pPr>
              <w:jc w:val="center"/>
              <w:rPr>
                <w:rFonts w:ascii="TimesNewRomanPSMT" w:hAnsi="TimesNewRomanPSMT"/>
                <w:b/>
                <w:bCs/>
                <w:color w:val="000000"/>
              </w:rPr>
            </w:pPr>
            <w:proofErr w:type="spellStart"/>
            <w:r w:rsidRPr="00E4574F">
              <w:rPr>
                <w:rFonts w:ascii="Times New Roman" w:eastAsia="Times New Roman" w:hAnsi="Times New Roman" w:cs="Times New Roman"/>
                <w:b/>
                <w:bCs/>
                <w:color w:val="222222"/>
                <w:sz w:val="24"/>
                <w:szCs w:val="24"/>
                <w:highlight w:val="white"/>
              </w:rPr>
              <w:t>H</w:t>
            </w:r>
            <w:r w:rsidRPr="00E4574F">
              <w:rPr>
                <w:rFonts w:ascii="Times New Roman" w:eastAsia="Times New Roman" w:hAnsi="Times New Roman" w:cs="Times New Roman"/>
                <w:b/>
                <w:bCs/>
                <w:i/>
                <w:color w:val="222222"/>
                <w:sz w:val="24"/>
                <w:szCs w:val="24"/>
                <w:highlight w:val="white"/>
                <w:vertAlign w:val="subscript"/>
              </w:rPr>
              <w:t>f</w:t>
            </w:r>
            <w:r w:rsidRPr="00E4574F">
              <w:rPr>
                <w:rFonts w:ascii="Times New Roman" w:eastAsia="Times New Roman" w:hAnsi="Times New Roman" w:cs="Times New Roman"/>
                <w:b/>
                <w:bCs/>
                <w:color w:val="222222"/>
                <w:sz w:val="24"/>
                <w:szCs w:val="24"/>
                <w:highlight w:val="white"/>
              </w:rPr>
              <w:t>L</w:t>
            </w:r>
            <w:r w:rsidRPr="00E4574F">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6E21788" w14:textId="77777777" w:rsidR="004B01FF" w:rsidRDefault="004B01FF" w:rsidP="00DB319B">
            <w:pPr>
              <w:jc w:val="center"/>
              <w:rPr>
                <w:rFonts w:ascii="TimesNewRomanPSMT" w:hAnsi="TimesNewRomanPSMT"/>
                <w:color w:val="000000"/>
              </w:rPr>
            </w:pPr>
            <w:r>
              <w:rPr>
                <w:rFonts w:ascii="TimesNewRomanPSMT" w:hAnsi="TimesNewRomanPSMT"/>
                <w:color w:val="000000"/>
              </w:rPr>
              <w:t>y = 3.2x - 1.5</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AAD9173" w14:textId="77777777" w:rsidR="004B01FF" w:rsidRDefault="004B01FF" w:rsidP="00DB319B">
            <w:pPr>
              <w:jc w:val="center"/>
              <w:rPr>
                <w:rFonts w:ascii="TimesNewRomanPSMT" w:hAnsi="TimesNewRomanPSMT"/>
                <w:color w:val="000000"/>
              </w:rPr>
            </w:pPr>
            <w:r>
              <w:rPr>
                <w:rFonts w:ascii="TimesNewRomanPSMT" w:hAnsi="TimesNewRomanPSMT"/>
                <w:color w:val="000000"/>
              </w:rPr>
              <w:t>2.00E-02</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FB1C8D6" w14:textId="77777777" w:rsidR="004B01FF" w:rsidRDefault="004B01FF" w:rsidP="00DB319B">
            <w:pPr>
              <w:jc w:val="center"/>
              <w:rPr>
                <w:rFonts w:ascii="TimesNewRomanPSMT" w:hAnsi="TimesNewRomanPSMT"/>
                <w:color w:val="000000"/>
              </w:rPr>
            </w:pPr>
            <w:r>
              <w:rPr>
                <w:rFonts w:ascii="TimesNewRomanPSMT" w:hAnsi="TimesNewRomanPSMT"/>
                <w:color w:val="000000"/>
              </w:rPr>
              <w:t>0.13</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2728E56" w14:textId="77777777" w:rsidR="004B01FF" w:rsidRDefault="004B01FF" w:rsidP="00DB319B">
            <w:pPr>
              <w:jc w:val="center"/>
              <w:rPr>
                <w:rFonts w:ascii="TimesNewRomanPSMT" w:hAnsi="TimesNewRomanPSMT"/>
                <w:color w:val="000000"/>
              </w:rPr>
            </w:pPr>
            <w:r>
              <w:rPr>
                <w:rFonts w:ascii="TimesNewRomanPSMT" w:hAnsi="TimesNewRomanPSMT"/>
                <w:color w:val="000000"/>
              </w:rPr>
              <w:t>0.09</w:t>
            </w:r>
          </w:p>
        </w:tc>
      </w:tr>
      <w:tr w:rsidR="004B01FF" w14:paraId="1A17FB04"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06A97985" w14:textId="77777777" w:rsidR="004B01FF" w:rsidRPr="006958EB" w:rsidRDefault="004B01FF" w:rsidP="00DB319B">
            <w:pPr>
              <w:jc w:val="center"/>
              <w:rPr>
                <w:rFonts w:ascii="TimesNewRomanPSMT" w:hAnsi="TimesNewRomanPSMT"/>
                <w:b/>
                <w:bCs/>
                <w:color w:val="000000"/>
              </w:rPr>
            </w:pPr>
            <w:proofErr w:type="spellStart"/>
            <w:r w:rsidRPr="00E4574F">
              <w:rPr>
                <w:rFonts w:ascii="Times New Roman" w:eastAsia="Times New Roman" w:hAnsi="Times New Roman" w:cs="Times New Roman"/>
                <w:b/>
                <w:bCs/>
                <w:color w:val="222222"/>
                <w:sz w:val="24"/>
                <w:szCs w:val="24"/>
                <w:highlight w:val="white"/>
              </w:rPr>
              <w:t>L</w:t>
            </w:r>
            <w:r w:rsidRPr="00E4574F">
              <w:rPr>
                <w:rFonts w:ascii="Times New Roman" w:eastAsia="Times New Roman" w:hAnsi="Times New Roman" w:cs="Times New Roman"/>
                <w:b/>
                <w:bCs/>
                <w:i/>
                <w:color w:val="222222"/>
                <w:sz w:val="24"/>
                <w:szCs w:val="24"/>
                <w:highlight w:val="white"/>
                <w:vertAlign w:val="subscript"/>
              </w:rPr>
              <w:t>f</w:t>
            </w:r>
            <w:r w:rsidRPr="00E4574F">
              <w:rPr>
                <w:rFonts w:ascii="Times New Roman" w:eastAsia="Times New Roman" w:hAnsi="Times New Roman" w:cs="Times New Roman"/>
                <w:b/>
                <w:bCs/>
                <w:color w:val="222222"/>
                <w:sz w:val="24"/>
                <w:szCs w:val="24"/>
                <w:highlight w:val="white"/>
              </w:rPr>
              <w:t>L</w:t>
            </w:r>
            <w:r w:rsidRPr="00E4574F">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EA79751" w14:textId="77777777" w:rsidR="004B01FF" w:rsidRDefault="004B01FF" w:rsidP="00DB319B">
            <w:pPr>
              <w:jc w:val="center"/>
              <w:rPr>
                <w:rFonts w:ascii="TimesNewRomanPSMT" w:hAnsi="TimesNewRomanPSMT"/>
                <w:color w:val="000000"/>
              </w:rPr>
            </w:pPr>
            <w:r>
              <w:rPr>
                <w:rFonts w:ascii="TimesNewRomanPSMT" w:hAnsi="TimesNewRomanPSMT"/>
                <w:color w:val="000000"/>
              </w:rPr>
              <w:t>y = 6.6x - 2.9</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E64DA83" w14:textId="77777777" w:rsidR="004B01FF" w:rsidRDefault="004B01FF" w:rsidP="00DB319B">
            <w:pPr>
              <w:jc w:val="center"/>
              <w:rPr>
                <w:rFonts w:ascii="TimesNewRomanPSMT" w:hAnsi="TimesNewRomanPSMT"/>
                <w:color w:val="000000"/>
              </w:rPr>
            </w:pPr>
            <w:r>
              <w:rPr>
                <w:rFonts w:ascii="TimesNewRomanPSMT" w:hAnsi="TimesNewRomanPSMT"/>
                <w:color w:val="000000"/>
              </w:rPr>
              <w:t>3.60E-08</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E1FB67F" w14:textId="77777777" w:rsidR="004B01FF" w:rsidRDefault="004B01FF" w:rsidP="00DB319B">
            <w:pPr>
              <w:jc w:val="center"/>
              <w:rPr>
                <w:rFonts w:ascii="TimesNewRomanPSMT" w:hAnsi="TimesNewRomanPSMT"/>
                <w:color w:val="000000"/>
              </w:rPr>
            </w:pPr>
            <w:r>
              <w:rPr>
                <w:rFonts w:ascii="TimesNewRomanPSMT" w:hAnsi="TimesNewRomanPSMT"/>
                <w:color w:val="000000"/>
              </w:rPr>
              <w:t>0.30</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1A8F6FD" w14:textId="77777777" w:rsidR="004B01FF" w:rsidRDefault="004B01FF" w:rsidP="00DB319B">
            <w:pPr>
              <w:jc w:val="center"/>
              <w:rPr>
                <w:rFonts w:ascii="TimesNewRomanPSMT" w:hAnsi="TimesNewRomanPSMT"/>
                <w:color w:val="000000"/>
              </w:rPr>
            </w:pPr>
            <w:r>
              <w:rPr>
                <w:rFonts w:ascii="TimesNewRomanPSMT" w:hAnsi="TimesNewRomanPSMT"/>
                <w:color w:val="000000"/>
              </w:rPr>
              <w:t>0.27</w:t>
            </w:r>
          </w:p>
        </w:tc>
      </w:tr>
      <w:tr w:rsidR="004B01FF" w14:paraId="5B25EB85" w14:textId="77777777" w:rsidTr="00DB319B">
        <w:trPr>
          <w:trHeight w:val="320"/>
        </w:trPr>
        <w:tc>
          <w:tcPr>
            <w:tcW w:w="579" w:type="pct"/>
            <w:tcBorders>
              <w:top w:val="single" w:sz="4" w:space="0" w:color="auto"/>
              <w:left w:val="single" w:sz="8" w:space="0" w:color="auto"/>
              <w:bottom w:val="single" w:sz="4" w:space="0" w:color="auto"/>
              <w:right w:val="single" w:sz="8" w:space="0" w:color="auto"/>
            </w:tcBorders>
            <w:shd w:val="clear" w:color="auto" w:fill="auto"/>
            <w:noWrap/>
            <w:tcMar>
              <w:top w:w="15" w:type="dxa"/>
              <w:left w:w="15" w:type="dxa"/>
              <w:bottom w:w="0" w:type="dxa"/>
              <w:right w:w="15" w:type="dxa"/>
            </w:tcMar>
            <w:vAlign w:val="bottom"/>
            <w:hideMark/>
          </w:tcPr>
          <w:p w14:paraId="25057749" w14:textId="77777777" w:rsidR="004B01FF" w:rsidRPr="00E4574F" w:rsidRDefault="004B01FF" w:rsidP="00DB319B">
            <w:pPr>
              <w:jc w:val="center"/>
              <w:rPr>
                <w:rFonts w:ascii="TimesNewRomanPSMT" w:hAnsi="TimesNewRomanPSMT"/>
                <w:b/>
                <w:bCs/>
                <w:color w:val="000000"/>
              </w:rPr>
            </w:pPr>
            <w:r w:rsidRPr="00E4574F">
              <w:rPr>
                <w:rFonts w:ascii="TimesNewRomanPSMT" w:hAnsi="TimesNewRomanPSMT"/>
                <w:b/>
                <w:bCs/>
                <w:color w:val="000000"/>
              </w:rPr>
              <w:t> </w:t>
            </w:r>
          </w:p>
        </w:tc>
        <w:tc>
          <w:tcPr>
            <w:tcW w:w="4421" w:type="pct"/>
            <w:gridSpan w:val="4"/>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bottom"/>
            <w:hideMark/>
          </w:tcPr>
          <w:p w14:paraId="5DBDF326" w14:textId="77777777" w:rsidR="004B01FF" w:rsidRDefault="004B01FF" w:rsidP="00DB319B">
            <w:pPr>
              <w:jc w:val="center"/>
              <w:rPr>
                <w:rFonts w:ascii="TimesNewRomanPSMT" w:hAnsi="TimesNewRomanPSMT"/>
                <w:b/>
                <w:bCs/>
                <w:color w:val="000000"/>
              </w:rPr>
            </w:pPr>
            <w:r>
              <w:rPr>
                <w:rFonts w:ascii="TimesNewRomanPSMT" w:hAnsi="TimesNewRomanPSMT"/>
                <w:b/>
                <w:bCs/>
                <w:color w:val="000000"/>
              </w:rPr>
              <w:t xml:space="preserve">Drainage - Mobile Water v. </w:t>
            </w:r>
            <w:proofErr w:type="spellStart"/>
            <w:r w:rsidRPr="006958EB">
              <w:rPr>
                <w:rFonts w:ascii="Times New Roman" w:eastAsia="Times New Roman" w:hAnsi="Times New Roman" w:cs="Times New Roman"/>
                <w:b/>
                <w:color w:val="222222"/>
                <w:sz w:val="24"/>
                <w:szCs w:val="24"/>
                <w:highlight w:val="white"/>
              </w:rPr>
              <w:t>VWC</w:t>
            </w:r>
            <w:r w:rsidRPr="006958EB">
              <w:rPr>
                <w:rFonts w:ascii="Times New Roman" w:eastAsia="Times New Roman" w:hAnsi="Times New Roman" w:cs="Times New Roman"/>
                <w:b/>
                <w:color w:val="222222"/>
                <w:sz w:val="24"/>
                <w:szCs w:val="24"/>
                <w:highlight w:val="white"/>
                <w:vertAlign w:val="subscript"/>
              </w:rPr>
              <w:t>bul</w:t>
            </w:r>
            <w:r w:rsidRPr="00E4574F">
              <w:rPr>
                <w:rFonts w:ascii="Times New Roman" w:eastAsia="Times New Roman" w:hAnsi="Times New Roman" w:cs="Times New Roman"/>
                <w:b/>
                <w:i/>
                <w:iCs/>
                <w:color w:val="222222"/>
                <w:sz w:val="24"/>
                <w:szCs w:val="24"/>
                <w:highlight w:val="white"/>
                <w:vertAlign w:val="subscript"/>
              </w:rPr>
              <w:t>k</w:t>
            </w:r>
            <w:proofErr w:type="spellEnd"/>
            <w:r>
              <w:rPr>
                <w:rFonts w:ascii="TimesNewRomanPSMT" w:hAnsi="TimesNewRomanPSMT"/>
                <w:b/>
                <w:bCs/>
                <w:color w:val="000000"/>
              </w:rPr>
              <w:t xml:space="preserve"> (cm</w:t>
            </w:r>
            <w:r>
              <w:rPr>
                <w:rFonts w:ascii="TimesNewRomanPSMT" w:hAnsi="TimesNewRomanPSMT"/>
                <w:b/>
                <w:bCs/>
                <w:color w:val="000000"/>
                <w:vertAlign w:val="superscript"/>
              </w:rPr>
              <w:t>3</w:t>
            </w:r>
            <w:r>
              <w:rPr>
                <w:rFonts w:ascii="TimesNewRomanPSMT" w:hAnsi="TimesNewRomanPSMT"/>
                <w:b/>
                <w:bCs/>
                <w:color w:val="000000"/>
              </w:rPr>
              <w:t>cm</w:t>
            </w:r>
            <w:r>
              <w:rPr>
                <w:rFonts w:ascii="TimesNewRomanPSMT" w:hAnsi="TimesNewRomanPSMT"/>
                <w:b/>
                <w:bCs/>
                <w:color w:val="000000"/>
                <w:vertAlign w:val="superscript"/>
              </w:rPr>
              <w:t>-3</w:t>
            </w:r>
            <w:r>
              <w:rPr>
                <w:rFonts w:ascii="TimesNewRomanPSMT" w:hAnsi="TimesNewRomanPSMT"/>
                <w:b/>
                <w:bCs/>
                <w:color w:val="000000"/>
              </w:rPr>
              <w:t>)</w:t>
            </w:r>
          </w:p>
        </w:tc>
      </w:tr>
      <w:tr w:rsidR="004B01FF" w14:paraId="584CDDCA"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58C92AAD" w14:textId="77777777" w:rsidR="004B01FF" w:rsidRPr="006958EB" w:rsidRDefault="004B01FF" w:rsidP="00DB319B">
            <w:pPr>
              <w:jc w:val="center"/>
              <w:rPr>
                <w:rFonts w:ascii="TimesNewRomanPSMT" w:hAnsi="TimesNewRomanPSMT"/>
                <w:b/>
                <w:bCs/>
                <w:color w:val="000000"/>
              </w:rPr>
            </w:pPr>
            <w:r w:rsidRPr="00E4574F">
              <w:rPr>
                <w:rFonts w:ascii="Times New Roman" w:eastAsia="Times New Roman" w:hAnsi="Times New Roman" w:cs="Times New Roman"/>
                <w:b/>
                <w:bCs/>
                <w:color w:val="222222"/>
                <w:sz w:val="24"/>
                <w:szCs w:val="24"/>
                <w:highlight w:val="white"/>
              </w:rPr>
              <w:t>0</w:t>
            </w:r>
            <w:r w:rsidRPr="00E4574F">
              <w:rPr>
                <w:rFonts w:ascii="Times New Roman" w:eastAsia="Times New Roman" w:hAnsi="Times New Roman" w:cs="Times New Roman"/>
                <w:b/>
                <w:bCs/>
                <w:i/>
                <w:color w:val="222222"/>
                <w:sz w:val="24"/>
                <w:szCs w:val="24"/>
                <w:highlight w:val="white"/>
                <w:vertAlign w:val="subscript"/>
              </w:rPr>
              <w:t>f</w:t>
            </w:r>
            <w:r w:rsidRPr="00E4574F">
              <w:rPr>
                <w:rFonts w:ascii="Times New Roman" w:eastAsia="Times New Roman" w:hAnsi="Times New Roman" w:cs="Times New Roman"/>
                <w:b/>
                <w:bCs/>
                <w:color w:val="222222"/>
                <w:sz w:val="24"/>
                <w:szCs w:val="24"/>
                <w:highlight w:val="white"/>
              </w:rPr>
              <w:t>1</w:t>
            </w:r>
            <w:r w:rsidRPr="00E4574F">
              <w:rPr>
                <w:rFonts w:ascii="Times New Roman" w:eastAsia="Times New Roman" w:hAnsi="Times New Roman" w:cs="Times New Roman"/>
                <w:b/>
                <w:bCs/>
                <w:color w:val="222222"/>
                <w:sz w:val="24"/>
                <w:szCs w:val="24"/>
                <w:highlight w:val="white"/>
                <w:vertAlign w:val="subscript"/>
              </w:rPr>
              <w:t>ω</w:t>
            </w:r>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8771520" w14:textId="77777777" w:rsidR="004B01FF" w:rsidRDefault="004B01FF" w:rsidP="00DB319B">
            <w:pPr>
              <w:jc w:val="center"/>
              <w:rPr>
                <w:rFonts w:ascii="TimesNewRomanPSMT" w:hAnsi="TimesNewRomanPSMT"/>
                <w:color w:val="000000"/>
              </w:rPr>
            </w:pPr>
            <w:r>
              <w:rPr>
                <w:rFonts w:ascii="TimesNewRomanPSMT" w:hAnsi="TimesNewRomanPSMT"/>
                <w:color w:val="000000"/>
              </w:rPr>
              <w:t>y = -7.6x + 3.5</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B724424" w14:textId="77777777" w:rsidR="004B01FF" w:rsidRDefault="004B01FF" w:rsidP="00DB319B">
            <w:pPr>
              <w:jc w:val="center"/>
              <w:rPr>
                <w:rFonts w:ascii="TimesNewRomanPSMT" w:hAnsi="TimesNewRomanPSMT"/>
                <w:color w:val="000000"/>
              </w:rPr>
            </w:pPr>
            <w:r>
              <w:rPr>
                <w:rFonts w:ascii="TimesNewRomanPSMT" w:hAnsi="TimesNewRomanPSMT"/>
                <w:color w:val="000000"/>
              </w:rPr>
              <w:t>2.06E-06</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9ACF8E9" w14:textId="77777777" w:rsidR="004B01FF" w:rsidRDefault="004B01FF" w:rsidP="00DB319B">
            <w:pPr>
              <w:jc w:val="center"/>
              <w:rPr>
                <w:rFonts w:ascii="TimesNewRomanPSMT" w:hAnsi="TimesNewRomanPSMT"/>
                <w:color w:val="000000"/>
              </w:rPr>
            </w:pPr>
            <w:r>
              <w:rPr>
                <w:rFonts w:ascii="TimesNewRomanPSMT" w:hAnsi="TimesNewRomanPSMT"/>
                <w:color w:val="000000"/>
              </w:rPr>
              <w:t>-0.26</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BD5E8B2" w14:textId="77777777" w:rsidR="004B01FF" w:rsidRDefault="004B01FF" w:rsidP="00DB319B">
            <w:pPr>
              <w:jc w:val="center"/>
              <w:rPr>
                <w:rFonts w:ascii="TimesNewRomanPSMT" w:hAnsi="TimesNewRomanPSMT"/>
                <w:color w:val="000000"/>
              </w:rPr>
            </w:pPr>
            <w:r>
              <w:rPr>
                <w:rFonts w:ascii="TimesNewRomanPSMT" w:hAnsi="TimesNewRomanPSMT"/>
                <w:color w:val="000000"/>
              </w:rPr>
              <w:t>-0.23</w:t>
            </w:r>
          </w:p>
        </w:tc>
      </w:tr>
      <w:tr w:rsidR="004B01FF" w14:paraId="25106543"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17E5623B" w14:textId="77777777" w:rsidR="004B01FF" w:rsidRPr="006958EB" w:rsidRDefault="004B01FF" w:rsidP="00DB319B">
            <w:pPr>
              <w:jc w:val="center"/>
              <w:rPr>
                <w:rFonts w:ascii="TimesNewRomanPSMT" w:hAnsi="TimesNewRomanPSMT"/>
                <w:b/>
                <w:bCs/>
                <w:color w:val="000000"/>
              </w:rPr>
            </w:pPr>
            <w:proofErr w:type="spellStart"/>
            <w:r w:rsidRPr="00E4574F">
              <w:rPr>
                <w:rFonts w:ascii="Times New Roman" w:eastAsia="Times New Roman" w:hAnsi="Times New Roman" w:cs="Times New Roman"/>
                <w:b/>
                <w:bCs/>
                <w:color w:val="222222"/>
                <w:sz w:val="24"/>
                <w:szCs w:val="24"/>
                <w:highlight w:val="white"/>
              </w:rPr>
              <w:t>H</w:t>
            </w:r>
            <w:r w:rsidRPr="00E4574F">
              <w:rPr>
                <w:rFonts w:ascii="Times New Roman" w:eastAsia="Times New Roman" w:hAnsi="Times New Roman" w:cs="Times New Roman"/>
                <w:b/>
                <w:bCs/>
                <w:i/>
                <w:color w:val="222222"/>
                <w:sz w:val="24"/>
                <w:szCs w:val="24"/>
                <w:highlight w:val="white"/>
                <w:vertAlign w:val="subscript"/>
              </w:rPr>
              <w:t>f</w:t>
            </w:r>
            <w:r w:rsidRPr="00E4574F">
              <w:rPr>
                <w:rFonts w:ascii="Times New Roman" w:eastAsia="Times New Roman" w:hAnsi="Times New Roman" w:cs="Times New Roman"/>
                <w:b/>
                <w:bCs/>
                <w:color w:val="222222"/>
                <w:sz w:val="24"/>
                <w:szCs w:val="24"/>
                <w:highlight w:val="white"/>
              </w:rPr>
              <w:t>H</w:t>
            </w:r>
            <w:r w:rsidRPr="00E4574F">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5F62EB9" w14:textId="77777777" w:rsidR="004B01FF" w:rsidRDefault="004B01FF" w:rsidP="00DB319B">
            <w:pPr>
              <w:jc w:val="center"/>
              <w:rPr>
                <w:rFonts w:ascii="TimesNewRomanPSMT" w:hAnsi="TimesNewRomanPSMT"/>
                <w:color w:val="000000"/>
              </w:rPr>
            </w:pPr>
            <w:r>
              <w:rPr>
                <w:rFonts w:ascii="TimesNewRomanPSMT" w:hAnsi="TimesNewRomanPSMT"/>
                <w:color w:val="000000"/>
              </w:rPr>
              <w:t>y = 12.2x - 5.4</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06B5F5F" w14:textId="77777777" w:rsidR="004B01FF" w:rsidRDefault="004B01FF" w:rsidP="00DB319B">
            <w:pPr>
              <w:jc w:val="center"/>
              <w:rPr>
                <w:rFonts w:ascii="TimesNewRomanPSMT" w:hAnsi="TimesNewRomanPSMT"/>
                <w:color w:val="000000"/>
              </w:rPr>
            </w:pPr>
            <w:r>
              <w:rPr>
                <w:rFonts w:ascii="TimesNewRomanPSMT" w:hAnsi="TimesNewRomanPSMT"/>
                <w:color w:val="000000"/>
              </w:rPr>
              <w:t>1.61E-12</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236BC7F" w14:textId="77777777" w:rsidR="004B01FF" w:rsidRDefault="004B01FF" w:rsidP="00DB319B">
            <w:pPr>
              <w:jc w:val="center"/>
              <w:rPr>
                <w:rFonts w:ascii="TimesNewRomanPSMT" w:hAnsi="TimesNewRomanPSMT"/>
                <w:color w:val="000000"/>
              </w:rPr>
            </w:pPr>
            <w:r>
              <w:rPr>
                <w:rFonts w:ascii="TimesNewRomanPSMT" w:hAnsi="TimesNewRomanPSMT"/>
                <w:color w:val="000000"/>
              </w:rPr>
              <w:t>0.38</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8EA06B6" w14:textId="77777777" w:rsidR="004B01FF" w:rsidRDefault="004B01FF" w:rsidP="00DB319B">
            <w:pPr>
              <w:jc w:val="center"/>
              <w:rPr>
                <w:rFonts w:ascii="TimesNewRomanPSMT" w:hAnsi="TimesNewRomanPSMT"/>
                <w:color w:val="000000"/>
              </w:rPr>
            </w:pPr>
            <w:r>
              <w:rPr>
                <w:rFonts w:ascii="TimesNewRomanPSMT" w:hAnsi="TimesNewRomanPSMT"/>
                <w:color w:val="000000"/>
              </w:rPr>
              <w:t>0.37</w:t>
            </w:r>
          </w:p>
        </w:tc>
      </w:tr>
      <w:tr w:rsidR="004B01FF" w14:paraId="34556E7B"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01097976" w14:textId="77777777" w:rsidR="004B01FF" w:rsidRPr="006958EB" w:rsidRDefault="004B01FF" w:rsidP="00DB319B">
            <w:pPr>
              <w:jc w:val="center"/>
              <w:rPr>
                <w:rFonts w:ascii="TimesNewRomanPSMT" w:hAnsi="TimesNewRomanPSMT"/>
                <w:b/>
                <w:bCs/>
                <w:color w:val="000000"/>
              </w:rPr>
            </w:pPr>
            <w:proofErr w:type="spellStart"/>
            <w:r w:rsidRPr="00E4574F">
              <w:rPr>
                <w:rFonts w:ascii="Times New Roman" w:eastAsia="Times New Roman" w:hAnsi="Times New Roman" w:cs="Times New Roman"/>
                <w:b/>
                <w:bCs/>
                <w:color w:val="222222"/>
                <w:sz w:val="24"/>
                <w:szCs w:val="24"/>
                <w:highlight w:val="white"/>
              </w:rPr>
              <w:t>L</w:t>
            </w:r>
            <w:r w:rsidRPr="00E4574F">
              <w:rPr>
                <w:rFonts w:ascii="Times New Roman" w:eastAsia="Times New Roman" w:hAnsi="Times New Roman" w:cs="Times New Roman"/>
                <w:b/>
                <w:bCs/>
                <w:i/>
                <w:color w:val="222222"/>
                <w:sz w:val="24"/>
                <w:szCs w:val="24"/>
                <w:highlight w:val="white"/>
                <w:vertAlign w:val="subscript"/>
              </w:rPr>
              <w:t>f</w:t>
            </w:r>
            <w:r w:rsidRPr="00E4574F">
              <w:rPr>
                <w:rFonts w:ascii="Times New Roman" w:eastAsia="Times New Roman" w:hAnsi="Times New Roman" w:cs="Times New Roman"/>
                <w:b/>
                <w:bCs/>
                <w:color w:val="222222"/>
                <w:sz w:val="24"/>
                <w:szCs w:val="24"/>
                <w:highlight w:val="white"/>
              </w:rPr>
              <w:t>H</w:t>
            </w:r>
            <w:r w:rsidRPr="00E4574F">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385473B" w14:textId="77777777" w:rsidR="004B01FF" w:rsidRDefault="004B01FF" w:rsidP="00DB319B">
            <w:pPr>
              <w:jc w:val="center"/>
              <w:rPr>
                <w:rFonts w:ascii="TimesNewRomanPSMT" w:hAnsi="TimesNewRomanPSMT"/>
                <w:color w:val="000000"/>
              </w:rPr>
            </w:pPr>
            <w:r>
              <w:rPr>
                <w:rFonts w:ascii="TimesNewRomanPSMT" w:hAnsi="TimesNewRomanPSMT"/>
                <w:color w:val="000000"/>
              </w:rPr>
              <w:t>y = 2.2x - 0.9</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B0A9873" w14:textId="77777777" w:rsidR="004B01FF" w:rsidRDefault="004B01FF" w:rsidP="00DB319B">
            <w:pPr>
              <w:jc w:val="center"/>
              <w:rPr>
                <w:rFonts w:ascii="TimesNewRomanPSMT" w:hAnsi="TimesNewRomanPSMT"/>
                <w:color w:val="000000"/>
              </w:rPr>
            </w:pPr>
            <w:r>
              <w:rPr>
                <w:rFonts w:ascii="TimesNewRomanPSMT" w:hAnsi="TimesNewRomanPSMT"/>
                <w:color w:val="000000"/>
              </w:rPr>
              <w:t>1.90E-01</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08735F1" w14:textId="77777777" w:rsidR="004B01FF" w:rsidRDefault="004B01FF" w:rsidP="00DB319B">
            <w:pPr>
              <w:jc w:val="center"/>
              <w:rPr>
                <w:rFonts w:ascii="TimesNewRomanPSMT" w:hAnsi="TimesNewRomanPSMT"/>
                <w:color w:val="000000"/>
              </w:rPr>
            </w:pPr>
            <w:r>
              <w:rPr>
                <w:rFonts w:ascii="TimesNewRomanPSMT" w:hAnsi="TimesNewRomanPSMT"/>
                <w:color w:val="000000"/>
              </w:rPr>
              <w:t>0.07</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E2D20F0" w14:textId="77777777" w:rsidR="004B01FF" w:rsidRDefault="004B01FF" w:rsidP="00DB319B">
            <w:pPr>
              <w:jc w:val="center"/>
              <w:rPr>
                <w:rFonts w:ascii="TimesNewRomanPSMT" w:hAnsi="TimesNewRomanPSMT"/>
                <w:color w:val="000000"/>
              </w:rPr>
            </w:pPr>
            <w:r>
              <w:rPr>
                <w:rFonts w:ascii="TimesNewRomanPSMT" w:hAnsi="TimesNewRomanPSMT"/>
                <w:color w:val="000000"/>
              </w:rPr>
              <w:t>0.11</w:t>
            </w:r>
          </w:p>
        </w:tc>
      </w:tr>
      <w:tr w:rsidR="004B01FF" w14:paraId="27E23CAE"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4C7C2F9D" w14:textId="77777777" w:rsidR="004B01FF" w:rsidRPr="006958EB" w:rsidRDefault="004B01FF" w:rsidP="00DB319B">
            <w:pPr>
              <w:jc w:val="center"/>
              <w:rPr>
                <w:rFonts w:ascii="TimesNewRomanPSMT" w:hAnsi="TimesNewRomanPSMT"/>
                <w:b/>
                <w:bCs/>
                <w:color w:val="000000"/>
              </w:rPr>
            </w:pPr>
            <w:proofErr w:type="spellStart"/>
            <w:r w:rsidRPr="00E4574F">
              <w:rPr>
                <w:rFonts w:ascii="Times New Roman" w:eastAsia="Times New Roman" w:hAnsi="Times New Roman" w:cs="Times New Roman"/>
                <w:b/>
                <w:bCs/>
                <w:color w:val="222222"/>
                <w:sz w:val="24"/>
                <w:szCs w:val="24"/>
                <w:highlight w:val="white"/>
              </w:rPr>
              <w:t>H</w:t>
            </w:r>
            <w:r w:rsidRPr="00E4574F">
              <w:rPr>
                <w:rFonts w:ascii="Times New Roman" w:eastAsia="Times New Roman" w:hAnsi="Times New Roman" w:cs="Times New Roman"/>
                <w:b/>
                <w:bCs/>
                <w:i/>
                <w:color w:val="222222"/>
                <w:sz w:val="24"/>
                <w:szCs w:val="24"/>
                <w:highlight w:val="white"/>
                <w:vertAlign w:val="subscript"/>
              </w:rPr>
              <w:t>f</w:t>
            </w:r>
            <w:r w:rsidRPr="00E4574F">
              <w:rPr>
                <w:rFonts w:ascii="Times New Roman" w:eastAsia="Times New Roman" w:hAnsi="Times New Roman" w:cs="Times New Roman"/>
                <w:b/>
                <w:bCs/>
                <w:color w:val="222222"/>
                <w:sz w:val="24"/>
                <w:szCs w:val="24"/>
                <w:highlight w:val="white"/>
              </w:rPr>
              <w:t>L</w:t>
            </w:r>
            <w:r w:rsidRPr="00E4574F">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33B6616" w14:textId="77777777" w:rsidR="004B01FF" w:rsidRDefault="004B01FF" w:rsidP="00DB319B">
            <w:pPr>
              <w:jc w:val="center"/>
              <w:rPr>
                <w:rFonts w:ascii="TimesNewRomanPSMT" w:hAnsi="TimesNewRomanPSMT"/>
                <w:color w:val="000000"/>
              </w:rPr>
            </w:pPr>
            <w:r>
              <w:rPr>
                <w:rFonts w:ascii="TimesNewRomanPSMT" w:hAnsi="TimesNewRomanPSMT"/>
                <w:color w:val="000000"/>
              </w:rPr>
              <w:t>y = 15.2x - 6.6</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8C841D8" w14:textId="77777777" w:rsidR="004B01FF" w:rsidRDefault="004B01FF" w:rsidP="00DB319B">
            <w:pPr>
              <w:jc w:val="center"/>
              <w:rPr>
                <w:rFonts w:ascii="TimesNewRomanPSMT" w:hAnsi="TimesNewRomanPSMT"/>
                <w:color w:val="000000"/>
              </w:rPr>
            </w:pPr>
            <w:r>
              <w:rPr>
                <w:rFonts w:ascii="TimesNewRomanPSMT" w:hAnsi="TimesNewRomanPSMT"/>
                <w:color w:val="000000"/>
              </w:rPr>
              <w:t>7.97E-15</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592CBDE" w14:textId="77777777" w:rsidR="004B01FF" w:rsidRDefault="004B01FF" w:rsidP="00DB319B">
            <w:pPr>
              <w:jc w:val="center"/>
              <w:rPr>
                <w:rFonts w:ascii="TimesNewRomanPSMT" w:hAnsi="TimesNewRomanPSMT"/>
                <w:color w:val="000000"/>
              </w:rPr>
            </w:pPr>
            <w:r>
              <w:rPr>
                <w:rFonts w:ascii="TimesNewRomanPSMT" w:hAnsi="TimesNewRomanPSMT"/>
                <w:color w:val="000000"/>
              </w:rPr>
              <w:t>0.41</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BA3D9AB" w14:textId="77777777" w:rsidR="004B01FF" w:rsidRDefault="004B01FF" w:rsidP="00DB319B">
            <w:pPr>
              <w:jc w:val="center"/>
              <w:rPr>
                <w:rFonts w:ascii="TimesNewRomanPSMT" w:hAnsi="TimesNewRomanPSMT"/>
                <w:color w:val="000000"/>
              </w:rPr>
            </w:pPr>
            <w:r>
              <w:rPr>
                <w:rFonts w:ascii="TimesNewRomanPSMT" w:hAnsi="TimesNewRomanPSMT"/>
                <w:color w:val="000000"/>
              </w:rPr>
              <w:t>0.42</w:t>
            </w:r>
          </w:p>
        </w:tc>
      </w:tr>
      <w:tr w:rsidR="004B01FF" w14:paraId="2F1B7895"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2D3EA499" w14:textId="77777777" w:rsidR="004B01FF" w:rsidRPr="006958EB" w:rsidRDefault="004B01FF" w:rsidP="00DB319B">
            <w:pPr>
              <w:jc w:val="center"/>
              <w:rPr>
                <w:rFonts w:ascii="TimesNewRomanPSMT" w:hAnsi="TimesNewRomanPSMT"/>
                <w:b/>
                <w:bCs/>
                <w:color w:val="000000"/>
              </w:rPr>
            </w:pPr>
            <w:proofErr w:type="spellStart"/>
            <w:r w:rsidRPr="00E4574F">
              <w:rPr>
                <w:rFonts w:ascii="Times New Roman" w:eastAsia="Times New Roman" w:hAnsi="Times New Roman" w:cs="Times New Roman"/>
                <w:b/>
                <w:bCs/>
                <w:color w:val="222222"/>
                <w:sz w:val="24"/>
                <w:szCs w:val="24"/>
                <w:highlight w:val="white"/>
              </w:rPr>
              <w:t>L</w:t>
            </w:r>
            <w:r w:rsidRPr="00E4574F">
              <w:rPr>
                <w:rFonts w:ascii="Times New Roman" w:eastAsia="Times New Roman" w:hAnsi="Times New Roman" w:cs="Times New Roman"/>
                <w:b/>
                <w:bCs/>
                <w:i/>
                <w:color w:val="222222"/>
                <w:sz w:val="24"/>
                <w:szCs w:val="24"/>
                <w:highlight w:val="white"/>
                <w:vertAlign w:val="subscript"/>
              </w:rPr>
              <w:t>f</w:t>
            </w:r>
            <w:r w:rsidRPr="00E4574F">
              <w:rPr>
                <w:rFonts w:ascii="Times New Roman" w:eastAsia="Times New Roman" w:hAnsi="Times New Roman" w:cs="Times New Roman"/>
                <w:b/>
                <w:bCs/>
                <w:color w:val="222222"/>
                <w:sz w:val="24"/>
                <w:szCs w:val="24"/>
                <w:highlight w:val="white"/>
              </w:rPr>
              <w:t>L</w:t>
            </w:r>
            <w:r w:rsidRPr="00E4574F">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73D3CB3" w14:textId="77777777" w:rsidR="004B01FF" w:rsidRDefault="004B01FF" w:rsidP="00DB319B">
            <w:pPr>
              <w:jc w:val="center"/>
              <w:rPr>
                <w:rFonts w:ascii="TimesNewRomanPSMT" w:hAnsi="TimesNewRomanPSMT"/>
                <w:color w:val="000000"/>
              </w:rPr>
            </w:pPr>
            <w:r>
              <w:rPr>
                <w:rFonts w:ascii="TimesNewRomanPSMT" w:hAnsi="TimesNewRomanPSMT"/>
                <w:color w:val="000000"/>
              </w:rPr>
              <w:t>y = 2.7x - 1.1</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34E84EE" w14:textId="77777777" w:rsidR="004B01FF" w:rsidRDefault="004B01FF" w:rsidP="00DB319B">
            <w:pPr>
              <w:jc w:val="center"/>
              <w:rPr>
                <w:rFonts w:ascii="TimesNewRomanPSMT" w:hAnsi="TimesNewRomanPSMT"/>
                <w:color w:val="000000"/>
              </w:rPr>
            </w:pPr>
            <w:r>
              <w:rPr>
                <w:rFonts w:ascii="TimesNewRomanPSMT" w:hAnsi="TimesNewRomanPSMT"/>
                <w:color w:val="000000"/>
              </w:rPr>
              <w:t>1.20E-01</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64E797F" w14:textId="77777777" w:rsidR="004B01FF" w:rsidRDefault="004B01FF" w:rsidP="00DB319B">
            <w:pPr>
              <w:jc w:val="center"/>
              <w:rPr>
                <w:rFonts w:ascii="TimesNewRomanPSMT" w:hAnsi="TimesNewRomanPSMT"/>
                <w:color w:val="000000"/>
              </w:rPr>
            </w:pPr>
            <w:r>
              <w:rPr>
                <w:rFonts w:ascii="TimesNewRomanPSMT" w:hAnsi="TimesNewRomanPSMT"/>
                <w:color w:val="000000"/>
              </w:rPr>
              <w:t>0.09</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B97F194" w14:textId="77777777" w:rsidR="004B01FF" w:rsidRDefault="004B01FF" w:rsidP="00DB319B">
            <w:pPr>
              <w:jc w:val="center"/>
              <w:rPr>
                <w:rFonts w:ascii="TimesNewRomanPSMT" w:hAnsi="TimesNewRomanPSMT"/>
                <w:color w:val="000000"/>
              </w:rPr>
            </w:pPr>
            <w:r>
              <w:rPr>
                <w:rFonts w:ascii="TimesNewRomanPSMT" w:hAnsi="TimesNewRomanPSMT"/>
                <w:color w:val="000000"/>
              </w:rPr>
              <w:t>0.12</w:t>
            </w:r>
          </w:p>
        </w:tc>
      </w:tr>
      <w:tr w:rsidR="004B01FF" w14:paraId="3C140ECB" w14:textId="77777777" w:rsidTr="00DB319B">
        <w:trPr>
          <w:trHeight w:val="320"/>
        </w:trPr>
        <w:tc>
          <w:tcPr>
            <w:tcW w:w="579" w:type="pct"/>
            <w:tcBorders>
              <w:top w:val="single" w:sz="4" w:space="0" w:color="auto"/>
              <w:left w:val="single" w:sz="8" w:space="0" w:color="auto"/>
              <w:bottom w:val="single" w:sz="4" w:space="0" w:color="auto"/>
              <w:right w:val="single" w:sz="8" w:space="0" w:color="auto"/>
            </w:tcBorders>
            <w:shd w:val="clear" w:color="auto" w:fill="auto"/>
            <w:noWrap/>
            <w:tcMar>
              <w:top w:w="15" w:type="dxa"/>
              <w:left w:w="15" w:type="dxa"/>
              <w:bottom w:w="0" w:type="dxa"/>
              <w:right w:w="15" w:type="dxa"/>
            </w:tcMar>
            <w:vAlign w:val="bottom"/>
            <w:hideMark/>
          </w:tcPr>
          <w:p w14:paraId="4BEDC059" w14:textId="77777777" w:rsidR="004B01FF" w:rsidRPr="00E4574F" w:rsidRDefault="004B01FF" w:rsidP="00DB319B">
            <w:pPr>
              <w:jc w:val="center"/>
              <w:rPr>
                <w:rFonts w:ascii="TimesNewRomanPSMT" w:hAnsi="TimesNewRomanPSMT"/>
                <w:b/>
                <w:bCs/>
                <w:color w:val="000000"/>
              </w:rPr>
            </w:pPr>
            <w:r w:rsidRPr="00E4574F">
              <w:rPr>
                <w:rFonts w:ascii="TimesNewRomanPSMT" w:hAnsi="TimesNewRomanPSMT"/>
                <w:b/>
                <w:bCs/>
                <w:color w:val="000000"/>
              </w:rPr>
              <w:t> </w:t>
            </w:r>
          </w:p>
        </w:tc>
        <w:tc>
          <w:tcPr>
            <w:tcW w:w="4421" w:type="pct"/>
            <w:gridSpan w:val="4"/>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bottom"/>
            <w:hideMark/>
          </w:tcPr>
          <w:p w14:paraId="7AF8F676" w14:textId="77777777" w:rsidR="004B01FF" w:rsidRDefault="004B01FF" w:rsidP="00DB319B">
            <w:pPr>
              <w:jc w:val="center"/>
              <w:rPr>
                <w:rFonts w:ascii="TimesNewRomanPSMT" w:hAnsi="TimesNewRomanPSMT"/>
                <w:b/>
                <w:bCs/>
                <w:color w:val="000000"/>
              </w:rPr>
            </w:pPr>
            <w:r>
              <w:rPr>
                <w:rFonts w:ascii="TimesNewRomanPSMT" w:hAnsi="TimesNewRomanPSMT"/>
                <w:b/>
                <w:bCs/>
                <w:color w:val="000000"/>
              </w:rPr>
              <w:t xml:space="preserve">Drainage - Immobile Water v. </w:t>
            </w:r>
            <w:proofErr w:type="spellStart"/>
            <w:r w:rsidRPr="006958EB">
              <w:rPr>
                <w:rFonts w:ascii="Times New Roman" w:eastAsia="Times New Roman" w:hAnsi="Times New Roman" w:cs="Times New Roman"/>
                <w:b/>
                <w:color w:val="222222"/>
                <w:sz w:val="24"/>
                <w:szCs w:val="24"/>
                <w:highlight w:val="white"/>
              </w:rPr>
              <w:t>VWC</w:t>
            </w:r>
            <w:r w:rsidRPr="006958EB">
              <w:rPr>
                <w:rFonts w:ascii="Times New Roman" w:eastAsia="Times New Roman" w:hAnsi="Times New Roman" w:cs="Times New Roman"/>
                <w:b/>
                <w:color w:val="222222"/>
                <w:sz w:val="24"/>
                <w:szCs w:val="24"/>
                <w:highlight w:val="white"/>
                <w:vertAlign w:val="subscript"/>
              </w:rPr>
              <w:t>bul</w:t>
            </w:r>
            <w:r w:rsidRPr="00E4574F">
              <w:rPr>
                <w:rFonts w:ascii="Times New Roman" w:eastAsia="Times New Roman" w:hAnsi="Times New Roman" w:cs="Times New Roman"/>
                <w:b/>
                <w:i/>
                <w:iCs/>
                <w:color w:val="222222"/>
                <w:sz w:val="24"/>
                <w:szCs w:val="24"/>
                <w:highlight w:val="white"/>
                <w:vertAlign w:val="subscript"/>
              </w:rPr>
              <w:t>k</w:t>
            </w:r>
            <w:proofErr w:type="spellEnd"/>
            <w:r>
              <w:rPr>
                <w:rFonts w:ascii="TimesNewRomanPSMT" w:hAnsi="TimesNewRomanPSMT"/>
                <w:b/>
                <w:bCs/>
                <w:color w:val="000000"/>
              </w:rPr>
              <w:t xml:space="preserve"> (cm</w:t>
            </w:r>
            <w:r>
              <w:rPr>
                <w:rFonts w:ascii="TimesNewRomanPSMT" w:hAnsi="TimesNewRomanPSMT"/>
                <w:b/>
                <w:bCs/>
                <w:color w:val="000000"/>
                <w:vertAlign w:val="superscript"/>
              </w:rPr>
              <w:t>3</w:t>
            </w:r>
            <w:r>
              <w:rPr>
                <w:rFonts w:ascii="TimesNewRomanPSMT" w:hAnsi="TimesNewRomanPSMT"/>
                <w:b/>
                <w:bCs/>
                <w:color w:val="000000"/>
              </w:rPr>
              <w:t>cm</w:t>
            </w:r>
            <w:r>
              <w:rPr>
                <w:rFonts w:ascii="TimesNewRomanPSMT" w:hAnsi="TimesNewRomanPSMT"/>
                <w:b/>
                <w:bCs/>
                <w:color w:val="000000"/>
                <w:vertAlign w:val="superscript"/>
              </w:rPr>
              <w:t>-3</w:t>
            </w:r>
            <w:r>
              <w:rPr>
                <w:rFonts w:ascii="TimesNewRomanPSMT" w:hAnsi="TimesNewRomanPSMT"/>
                <w:b/>
                <w:bCs/>
                <w:color w:val="000000"/>
              </w:rPr>
              <w:t>)</w:t>
            </w:r>
          </w:p>
        </w:tc>
      </w:tr>
      <w:tr w:rsidR="004B01FF" w14:paraId="166AB85F"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68885A62" w14:textId="77777777" w:rsidR="004B01FF" w:rsidRPr="006958EB" w:rsidRDefault="004B01FF" w:rsidP="00DB319B">
            <w:pPr>
              <w:jc w:val="center"/>
              <w:rPr>
                <w:rFonts w:ascii="TimesNewRomanPSMT" w:hAnsi="TimesNewRomanPSMT"/>
                <w:b/>
                <w:bCs/>
                <w:color w:val="000000"/>
              </w:rPr>
            </w:pPr>
            <w:proofErr w:type="spellStart"/>
            <w:r w:rsidRPr="00E4574F">
              <w:rPr>
                <w:rFonts w:ascii="Times New Roman" w:eastAsia="Times New Roman" w:hAnsi="Times New Roman" w:cs="Times New Roman"/>
                <w:b/>
                <w:bCs/>
                <w:color w:val="222222"/>
                <w:sz w:val="24"/>
                <w:szCs w:val="24"/>
                <w:highlight w:val="white"/>
              </w:rPr>
              <w:t>H</w:t>
            </w:r>
            <w:r w:rsidRPr="00E4574F">
              <w:rPr>
                <w:rFonts w:ascii="Times New Roman" w:eastAsia="Times New Roman" w:hAnsi="Times New Roman" w:cs="Times New Roman"/>
                <w:b/>
                <w:bCs/>
                <w:i/>
                <w:color w:val="222222"/>
                <w:sz w:val="24"/>
                <w:szCs w:val="24"/>
                <w:highlight w:val="white"/>
                <w:vertAlign w:val="subscript"/>
              </w:rPr>
              <w:t>f</w:t>
            </w:r>
            <w:r w:rsidRPr="00E4574F">
              <w:rPr>
                <w:rFonts w:ascii="Times New Roman" w:eastAsia="Times New Roman" w:hAnsi="Times New Roman" w:cs="Times New Roman"/>
                <w:b/>
                <w:bCs/>
                <w:color w:val="222222"/>
                <w:sz w:val="24"/>
                <w:szCs w:val="24"/>
                <w:highlight w:val="white"/>
              </w:rPr>
              <w:t>H</w:t>
            </w:r>
            <w:r w:rsidRPr="00E4574F">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2005D3C" w14:textId="77777777" w:rsidR="004B01FF" w:rsidRDefault="004B01FF" w:rsidP="00DB319B">
            <w:pPr>
              <w:jc w:val="center"/>
              <w:rPr>
                <w:rFonts w:ascii="TimesNewRomanPSMT" w:hAnsi="TimesNewRomanPSMT"/>
                <w:color w:val="000000"/>
              </w:rPr>
            </w:pPr>
            <w:r>
              <w:rPr>
                <w:rFonts w:ascii="TimesNewRomanPSMT" w:hAnsi="TimesNewRomanPSMT"/>
                <w:color w:val="000000"/>
              </w:rPr>
              <w:t>y = 15.6x - 6.9</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3059565" w14:textId="77777777" w:rsidR="004B01FF" w:rsidRDefault="004B01FF" w:rsidP="00DB319B">
            <w:pPr>
              <w:jc w:val="center"/>
              <w:rPr>
                <w:rFonts w:ascii="TimesNewRomanPSMT" w:hAnsi="TimesNewRomanPSMT"/>
                <w:color w:val="000000"/>
              </w:rPr>
            </w:pPr>
            <w:r>
              <w:rPr>
                <w:rFonts w:ascii="TimesNewRomanPSMT" w:hAnsi="TimesNewRomanPSMT"/>
                <w:color w:val="000000"/>
              </w:rPr>
              <w:t>3.60E-20</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8413249" w14:textId="77777777" w:rsidR="004B01FF" w:rsidRDefault="004B01FF" w:rsidP="00DB319B">
            <w:pPr>
              <w:jc w:val="center"/>
              <w:rPr>
                <w:rFonts w:ascii="TimesNewRomanPSMT" w:hAnsi="TimesNewRomanPSMT"/>
                <w:color w:val="000000"/>
              </w:rPr>
            </w:pPr>
            <w:r>
              <w:rPr>
                <w:rFonts w:ascii="TimesNewRomanPSMT" w:hAnsi="TimesNewRomanPSMT"/>
                <w:color w:val="000000"/>
              </w:rPr>
              <w:t>0.48</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832F841" w14:textId="77777777" w:rsidR="004B01FF" w:rsidRDefault="004B01FF" w:rsidP="00DB319B">
            <w:pPr>
              <w:jc w:val="center"/>
              <w:rPr>
                <w:rFonts w:ascii="TimesNewRomanPSMT" w:hAnsi="TimesNewRomanPSMT"/>
                <w:color w:val="000000"/>
              </w:rPr>
            </w:pPr>
            <w:r>
              <w:rPr>
                <w:rFonts w:ascii="TimesNewRomanPSMT" w:hAnsi="TimesNewRomanPSMT"/>
                <w:color w:val="000000"/>
              </w:rPr>
              <w:t>0.47</w:t>
            </w:r>
          </w:p>
        </w:tc>
      </w:tr>
      <w:tr w:rsidR="004B01FF" w14:paraId="58B5BD07"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172FD76D" w14:textId="77777777" w:rsidR="004B01FF" w:rsidRPr="006958EB" w:rsidRDefault="004B01FF" w:rsidP="00DB319B">
            <w:pPr>
              <w:jc w:val="center"/>
              <w:rPr>
                <w:rFonts w:ascii="TimesNewRomanPSMT" w:hAnsi="TimesNewRomanPSMT"/>
                <w:b/>
                <w:bCs/>
                <w:color w:val="000000"/>
              </w:rPr>
            </w:pPr>
            <w:proofErr w:type="spellStart"/>
            <w:r w:rsidRPr="00E4574F">
              <w:rPr>
                <w:rFonts w:ascii="Times New Roman" w:eastAsia="Times New Roman" w:hAnsi="Times New Roman" w:cs="Times New Roman"/>
                <w:b/>
                <w:bCs/>
                <w:color w:val="222222"/>
                <w:sz w:val="24"/>
                <w:szCs w:val="24"/>
                <w:highlight w:val="white"/>
              </w:rPr>
              <w:t>L</w:t>
            </w:r>
            <w:r w:rsidRPr="00E4574F">
              <w:rPr>
                <w:rFonts w:ascii="Times New Roman" w:eastAsia="Times New Roman" w:hAnsi="Times New Roman" w:cs="Times New Roman"/>
                <w:b/>
                <w:bCs/>
                <w:i/>
                <w:color w:val="222222"/>
                <w:sz w:val="24"/>
                <w:szCs w:val="24"/>
                <w:highlight w:val="white"/>
                <w:vertAlign w:val="subscript"/>
              </w:rPr>
              <w:t>f</w:t>
            </w:r>
            <w:r w:rsidRPr="00E4574F">
              <w:rPr>
                <w:rFonts w:ascii="Times New Roman" w:eastAsia="Times New Roman" w:hAnsi="Times New Roman" w:cs="Times New Roman"/>
                <w:b/>
                <w:bCs/>
                <w:color w:val="222222"/>
                <w:sz w:val="24"/>
                <w:szCs w:val="24"/>
                <w:highlight w:val="white"/>
              </w:rPr>
              <w:t>H</w:t>
            </w:r>
            <w:r w:rsidRPr="00E4574F">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1682BF1" w14:textId="77777777" w:rsidR="004B01FF" w:rsidRDefault="004B01FF" w:rsidP="00DB319B">
            <w:pPr>
              <w:jc w:val="center"/>
              <w:rPr>
                <w:rFonts w:ascii="TimesNewRomanPSMT" w:hAnsi="TimesNewRomanPSMT"/>
                <w:color w:val="000000"/>
              </w:rPr>
            </w:pPr>
            <w:r>
              <w:rPr>
                <w:rFonts w:ascii="TimesNewRomanPSMT" w:hAnsi="TimesNewRomanPSMT"/>
                <w:color w:val="000000"/>
              </w:rPr>
              <w:t>y = 8.7x - 3.7</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46A90FF" w14:textId="77777777" w:rsidR="004B01FF" w:rsidRDefault="004B01FF" w:rsidP="00DB319B">
            <w:pPr>
              <w:jc w:val="center"/>
              <w:rPr>
                <w:rFonts w:ascii="TimesNewRomanPSMT" w:hAnsi="TimesNewRomanPSMT"/>
                <w:color w:val="000000"/>
              </w:rPr>
            </w:pPr>
            <w:r>
              <w:rPr>
                <w:rFonts w:ascii="TimesNewRomanPSMT" w:hAnsi="TimesNewRomanPSMT"/>
                <w:color w:val="000000"/>
              </w:rPr>
              <w:t>1.25E-09</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749554F" w14:textId="77777777" w:rsidR="004B01FF" w:rsidRDefault="004B01FF" w:rsidP="00DB319B">
            <w:pPr>
              <w:jc w:val="center"/>
              <w:rPr>
                <w:rFonts w:ascii="TimesNewRomanPSMT" w:hAnsi="TimesNewRomanPSMT"/>
                <w:color w:val="000000"/>
              </w:rPr>
            </w:pPr>
            <w:r>
              <w:rPr>
                <w:rFonts w:ascii="TimesNewRomanPSMT" w:hAnsi="TimesNewRomanPSMT"/>
                <w:color w:val="000000"/>
              </w:rPr>
              <w:t>0.33</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35AAD43" w14:textId="77777777" w:rsidR="004B01FF" w:rsidRDefault="004B01FF" w:rsidP="00DB319B">
            <w:pPr>
              <w:jc w:val="center"/>
              <w:rPr>
                <w:rFonts w:ascii="TimesNewRomanPSMT" w:hAnsi="TimesNewRomanPSMT"/>
                <w:color w:val="000000"/>
              </w:rPr>
            </w:pPr>
            <w:r>
              <w:rPr>
                <w:rFonts w:ascii="TimesNewRomanPSMT" w:hAnsi="TimesNewRomanPSMT"/>
                <w:color w:val="000000"/>
              </w:rPr>
              <w:t>0.35</w:t>
            </w:r>
          </w:p>
        </w:tc>
      </w:tr>
      <w:tr w:rsidR="004B01FF" w14:paraId="7A04616D"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4F219FA4" w14:textId="77777777" w:rsidR="004B01FF" w:rsidRPr="006958EB" w:rsidRDefault="004B01FF" w:rsidP="00DB319B">
            <w:pPr>
              <w:jc w:val="center"/>
              <w:rPr>
                <w:rFonts w:ascii="TimesNewRomanPSMT" w:hAnsi="TimesNewRomanPSMT"/>
                <w:b/>
                <w:bCs/>
                <w:color w:val="000000"/>
              </w:rPr>
            </w:pPr>
            <w:proofErr w:type="spellStart"/>
            <w:r w:rsidRPr="00E4574F">
              <w:rPr>
                <w:rFonts w:ascii="Times New Roman" w:eastAsia="Times New Roman" w:hAnsi="Times New Roman" w:cs="Times New Roman"/>
                <w:b/>
                <w:bCs/>
                <w:color w:val="222222"/>
                <w:sz w:val="24"/>
                <w:szCs w:val="24"/>
                <w:highlight w:val="white"/>
              </w:rPr>
              <w:t>H</w:t>
            </w:r>
            <w:r w:rsidRPr="00E4574F">
              <w:rPr>
                <w:rFonts w:ascii="Times New Roman" w:eastAsia="Times New Roman" w:hAnsi="Times New Roman" w:cs="Times New Roman"/>
                <w:b/>
                <w:bCs/>
                <w:i/>
                <w:color w:val="222222"/>
                <w:sz w:val="24"/>
                <w:szCs w:val="24"/>
                <w:highlight w:val="white"/>
                <w:vertAlign w:val="subscript"/>
              </w:rPr>
              <w:t>f</w:t>
            </w:r>
            <w:r w:rsidRPr="00E4574F">
              <w:rPr>
                <w:rFonts w:ascii="Times New Roman" w:eastAsia="Times New Roman" w:hAnsi="Times New Roman" w:cs="Times New Roman"/>
                <w:b/>
                <w:bCs/>
                <w:color w:val="222222"/>
                <w:sz w:val="24"/>
                <w:szCs w:val="24"/>
                <w:highlight w:val="white"/>
              </w:rPr>
              <w:t>L</w:t>
            </w:r>
            <w:r w:rsidRPr="00E4574F">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7F63835" w14:textId="77777777" w:rsidR="004B01FF" w:rsidRDefault="004B01FF" w:rsidP="00DB319B">
            <w:pPr>
              <w:jc w:val="center"/>
              <w:rPr>
                <w:rFonts w:ascii="TimesNewRomanPSMT" w:hAnsi="TimesNewRomanPSMT"/>
                <w:color w:val="000000"/>
              </w:rPr>
            </w:pPr>
            <w:r>
              <w:rPr>
                <w:rFonts w:ascii="TimesNewRomanPSMT" w:hAnsi="TimesNewRomanPSMT"/>
                <w:color w:val="000000"/>
              </w:rPr>
              <w:t>y = 18.4x - 8.1</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BD73D18" w14:textId="77777777" w:rsidR="004B01FF" w:rsidRDefault="004B01FF" w:rsidP="00DB319B">
            <w:pPr>
              <w:jc w:val="center"/>
              <w:rPr>
                <w:rFonts w:ascii="TimesNewRomanPSMT" w:hAnsi="TimesNewRomanPSMT"/>
                <w:color w:val="000000"/>
              </w:rPr>
            </w:pPr>
            <w:r>
              <w:rPr>
                <w:rFonts w:ascii="TimesNewRomanPSMT" w:hAnsi="TimesNewRomanPSMT"/>
                <w:color w:val="000000"/>
              </w:rPr>
              <w:t>5.53E-22</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B4F9484" w14:textId="77777777" w:rsidR="004B01FF" w:rsidRDefault="004B01FF" w:rsidP="00DB319B">
            <w:pPr>
              <w:jc w:val="center"/>
              <w:rPr>
                <w:rFonts w:ascii="TimesNewRomanPSMT" w:hAnsi="TimesNewRomanPSMT"/>
                <w:color w:val="000000"/>
              </w:rPr>
            </w:pPr>
            <w:r>
              <w:rPr>
                <w:rFonts w:ascii="TimesNewRomanPSMT" w:hAnsi="TimesNewRomanPSMT"/>
                <w:color w:val="000000"/>
              </w:rPr>
              <w:t>0.50</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7015AC8" w14:textId="77777777" w:rsidR="004B01FF" w:rsidRDefault="004B01FF" w:rsidP="00DB319B">
            <w:pPr>
              <w:jc w:val="center"/>
              <w:rPr>
                <w:rFonts w:ascii="TimesNewRomanPSMT" w:hAnsi="TimesNewRomanPSMT"/>
                <w:color w:val="000000"/>
              </w:rPr>
            </w:pPr>
            <w:r>
              <w:rPr>
                <w:rFonts w:ascii="TimesNewRomanPSMT" w:hAnsi="TimesNewRomanPSMT"/>
                <w:color w:val="000000"/>
              </w:rPr>
              <w:t>0.50</w:t>
            </w:r>
          </w:p>
        </w:tc>
      </w:tr>
      <w:tr w:rsidR="004B01FF" w14:paraId="57388F19" w14:textId="77777777" w:rsidTr="00DB319B">
        <w:trPr>
          <w:trHeight w:val="340"/>
        </w:trPr>
        <w:tc>
          <w:tcPr>
            <w:tcW w:w="579" w:type="pct"/>
            <w:tcBorders>
              <w:top w:val="nil"/>
              <w:left w:val="single" w:sz="8" w:space="0" w:color="auto"/>
              <w:bottom w:val="single" w:sz="8" w:space="0" w:color="auto"/>
              <w:right w:val="single" w:sz="4" w:space="0" w:color="auto"/>
            </w:tcBorders>
            <w:shd w:val="clear" w:color="auto" w:fill="auto"/>
            <w:noWrap/>
            <w:tcMar>
              <w:top w:w="15" w:type="dxa"/>
              <w:left w:w="15" w:type="dxa"/>
              <w:bottom w:w="0" w:type="dxa"/>
              <w:right w:w="15" w:type="dxa"/>
            </w:tcMar>
            <w:vAlign w:val="bottom"/>
            <w:hideMark/>
          </w:tcPr>
          <w:p w14:paraId="151A8A56" w14:textId="77777777" w:rsidR="004B01FF" w:rsidRPr="006958EB" w:rsidRDefault="004B01FF" w:rsidP="00DB319B">
            <w:pPr>
              <w:jc w:val="center"/>
              <w:rPr>
                <w:rFonts w:ascii="TimesNewRomanPSMT" w:hAnsi="TimesNewRomanPSMT"/>
                <w:b/>
                <w:bCs/>
                <w:color w:val="000000"/>
              </w:rPr>
            </w:pPr>
            <w:proofErr w:type="spellStart"/>
            <w:r w:rsidRPr="00E4574F">
              <w:rPr>
                <w:rFonts w:ascii="Times New Roman" w:eastAsia="Times New Roman" w:hAnsi="Times New Roman" w:cs="Times New Roman"/>
                <w:b/>
                <w:bCs/>
                <w:color w:val="222222"/>
                <w:sz w:val="24"/>
                <w:szCs w:val="24"/>
                <w:highlight w:val="white"/>
              </w:rPr>
              <w:t>L</w:t>
            </w:r>
            <w:r w:rsidRPr="00E4574F">
              <w:rPr>
                <w:rFonts w:ascii="Times New Roman" w:eastAsia="Times New Roman" w:hAnsi="Times New Roman" w:cs="Times New Roman"/>
                <w:b/>
                <w:bCs/>
                <w:i/>
                <w:color w:val="222222"/>
                <w:sz w:val="24"/>
                <w:szCs w:val="24"/>
                <w:highlight w:val="white"/>
                <w:vertAlign w:val="subscript"/>
              </w:rPr>
              <w:t>f</w:t>
            </w:r>
            <w:r w:rsidRPr="00E4574F">
              <w:rPr>
                <w:rFonts w:ascii="Times New Roman" w:eastAsia="Times New Roman" w:hAnsi="Times New Roman" w:cs="Times New Roman"/>
                <w:b/>
                <w:bCs/>
                <w:color w:val="222222"/>
                <w:sz w:val="24"/>
                <w:szCs w:val="24"/>
                <w:highlight w:val="white"/>
              </w:rPr>
              <w:t>L</w:t>
            </w:r>
            <w:r w:rsidRPr="00E4574F">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639C2E9" w14:textId="77777777" w:rsidR="004B01FF" w:rsidRDefault="004B01FF" w:rsidP="00DB319B">
            <w:pPr>
              <w:jc w:val="center"/>
              <w:rPr>
                <w:rFonts w:ascii="TimesNewRomanPSMT" w:hAnsi="TimesNewRomanPSMT"/>
                <w:color w:val="000000"/>
              </w:rPr>
            </w:pPr>
            <w:r>
              <w:rPr>
                <w:rFonts w:ascii="TimesNewRomanPSMT" w:hAnsi="TimesNewRomanPSMT"/>
                <w:color w:val="000000"/>
              </w:rPr>
              <w:t>y = 9.3x - 4.0</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0F72AED" w14:textId="77777777" w:rsidR="004B01FF" w:rsidRDefault="004B01FF" w:rsidP="00DB319B">
            <w:pPr>
              <w:jc w:val="center"/>
              <w:rPr>
                <w:rFonts w:ascii="TimesNewRomanPSMT" w:hAnsi="TimesNewRomanPSMT"/>
                <w:color w:val="000000"/>
              </w:rPr>
            </w:pPr>
            <w:r>
              <w:rPr>
                <w:rFonts w:ascii="TimesNewRomanPSMT" w:hAnsi="TimesNewRomanPSMT"/>
                <w:color w:val="000000"/>
              </w:rPr>
              <w:t>9.21E-10</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536AE7A" w14:textId="77777777" w:rsidR="004B01FF" w:rsidRDefault="004B01FF" w:rsidP="00DB319B">
            <w:pPr>
              <w:jc w:val="center"/>
              <w:rPr>
                <w:rFonts w:ascii="TimesNewRomanPSMT" w:hAnsi="TimesNewRomanPSMT"/>
                <w:color w:val="000000"/>
              </w:rPr>
            </w:pPr>
            <w:r>
              <w:rPr>
                <w:rFonts w:ascii="TimesNewRomanPSMT" w:hAnsi="TimesNewRomanPSMT"/>
                <w:color w:val="000000"/>
              </w:rPr>
              <w:t>0.33</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DD032C6" w14:textId="77777777" w:rsidR="004B01FF" w:rsidRDefault="004B01FF" w:rsidP="00DB319B">
            <w:pPr>
              <w:jc w:val="center"/>
              <w:rPr>
                <w:rFonts w:ascii="TimesNewRomanPSMT" w:hAnsi="TimesNewRomanPSMT"/>
                <w:color w:val="000000"/>
              </w:rPr>
            </w:pPr>
            <w:r>
              <w:rPr>
                <w:rFonts w:ascii="TimesNewRomanPSMT" w:hAnsi="TimesNewRomanPSMT"/>
                <w:color w:val="000000"/>
              </w:rPr>
              <w:t>0.35</w:t>
            </w:r>
          </w:p>
        </w:tc>
      </w:tr>
    </w:tbl>
    <w:p w14:paraId="2FD6A2A0" w14:textId="77777777" w:rsidR="004B01FF" w:rsidRDefault="004B01FF" w:rsidP="004B01FF">
      <w:pPr>
        <w:spacing w:line="480" w:lineRule="auto"/>
        <w:contextualSpacing/>
        <w:rPr>
          <w:rFonts w:ascii="Times New Roman" w:eastAsia="Times New Roman" w:hAnsi="Times New Roman" w:cs="Times New Roman"/>
          <w:color w:val="222222"/>
          <w:sz w:val="24"/>
          <w:szCs w:val="24"/>
          <w:highlight w:val="white"/>
        </w:rPr>
      </w:pPr>
    </w:p>
    <w:p w14:paraId="5829A738" w14:textId="77777777" w:rsidR="004B01FF" w:rsidDel="00BD46D6" w:rsidRDefault="004B01FF" w:rsidP="004B01FF">
      <w:pPr>
        <w:spacing w:line="480" w:lineRule="auto"/>
        <w:contextualSpacing/>
        <w:rPr>
          <w:rFonts w:ascii="Times New Roman" w:eastAsia="Times New Roman" w:hAnsi="Times New Roman" w:cs="Times New Roman"/>
          <w:noProof/>
          <w:color w:val="222222"/>
          <w:sz w:val="24"/>
          <w:szCs w:val="24"/>
          <w:highlight w:val="white"/>
        </w:rPr>
      </w:pPr>
      <w:r>
        <w:rPr>
          <w:rFonts w:ascii="Times New Roman" w:eastAsia="Times New Roman" w:hAnsi="Times New Roman" w:cs="Times New Roman"/>
          <w:b/>
          <w:color w:val="222222"/>
          <w:sz w:val="24"/>
          <w:szCs w:val="24"/>
          <w:highlight w:val="white"/>
        </w:rPr>
        <w:t>Table S2 | The linear regression, p-value, Pearson correlation coefficient, and Spearman correlation coefficient for the isotopic separation between water pools at the end of a day and daily accumulated precipitation.</w:t>
      </w:r>
      <w:r>
        <w:rPr>
          <w:rFonts w:ascii="Times New Roman" w:eastAsia="Times New Roman" w:hAnsi="Times New Roman" w:cs="Times New Roman"/>
          <w:color w:val="222222"/>
          <w:sz w:val="24"/>
          <w:szCs w:val="24"/>
          <w:highlight w:val="white"/>
        </w:rPr>
        <w:t xml:space="preserve"> </w:t>
      </w:r>
    </w:p>
    <w:tbl>
      <w:tblPr>
        <w:tblW w:w="5000" w:type="pct"/>
        <w:tblCellMar>
          <w:left w:w="0" w:type="dxa"/>
          <w:right w:w="0" w:type="dxa"/>
        </w:tblCellMar>
        <w:tblLook w:val="04A0" w:firstRow="1" w:lastRow="0" w:firstColumn="1" w:lastColumn="0" w:noHBand="0" w:noVBand="1"/>
      </w:tblPr>
      <w:tblGrid>
        <w:gridCol w:w="1083"/>
        <w:gridCol w:w="3304"/>
        <w:gridCol w:w="1592"/>
        <w:gridCol w:w="1486"/>
        <w:gridCol w:w="1880"/>
      </w:tblGrid>
      <w:tr w:rsidR="004B01FF" w14:paraId="1548076A" w14:textId="77777777" w:rsidTr="00DB319B">
        <w:trPr>
          <w:trHeight w:val="340"/>
        </w:trPr>
        <w:tc>
          <w:tcPr>
            <w:tcW w:w="579" w:type="pct"/>
            <w:tcBorders>
              <w:top w:val="single" w:sz="8" w:space="0" w:color="auto"/>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5100FA0A" w14:textId="77777777" w:rsidR="004B01FF" w:rsidRDefault="004B01FF" w:rsidP="00DB319B">
            <w:pPr>
              <w:rPr>
                <w:rFonts w:ascii="TimesNewRomanPSMT" w:hAnsi="TimesNewRomanPSMT"/>
                <w:color w:val="000000"/>
              </w:rPr>
            </w:pPr>
            <w:r>
              <w:rPr>
                <w:rFonts w:ascii="TimesNewRomanPSMT" w:hAnsi="TimesNewRomanPSMT"/>
                <w:color w:val="000000"/>
              </w:rPr>
              <w:t> </w:t>
            </w:r>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D8544A6" w14:textId="77777777" w:rsidR="004B01FF" w:rsidRDefault="004B01FF" w:rsidP="00DB319B">
            <w:pPr>
              <w:jc w:val="center"/>
              <w:rPr>
                <w:rFonts w:ascii="TimesNewRomanPSMT" w:hAnsi="TimesNewRomanPSMT"/>
                <w:b/>
                <w:bCs/>
                <w:color w:val="000000"/>
              </w:rPr>
            </w:pPr>
            <w:r>
              <w:rPr>
                <w:rFonts w:ascii="TimesNewRomanPSMT" w:hAnsi="TimesNewRomanPSMT"/>
                <w:b/>
                <w:bCs/>
                <w:color w:val="000000"/>
              </w:rPr>
              <w:t>Linear Regression</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CA7672C" w14:textId="77777777" w:rsidR="004B01FF" w:rsidRDefault="004B01FF" w:rsidP="00DB319B">
            <w:pPr>
              <w:jc w:val="center"/>
              <w:rPr>
                <w:rFonts w:ascii="TimesNewRomanPSMT" w:hAnsi="TimesNewRomanPSMT"/>
                <w:b/>
                <w:bCs/>
                <w:color w:val="000000"/>
              </w:rPr>
            </w:pPr>
            <w:r>
              <w:rPr>
                <w:rFonts w:ascii="TimesNewRomanPSMT" w:hAnsi="TimesNewRomanPSMT"/>
                <w:b/>
                <w:bCs/>
                <w:color w:val="000000"/>
              </w:rPr>
              <w:t>p-value</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D2DFF23" w14:textId="77777777" w:rsidR="004B01FF" w:rsidRDefault="004B01FF" w:rsidP="00DB319B">
            <w:pPr>
              <w:jc w:val="center"/>
              <w:rPr>
                <w:rFonts w:ascii="TimesNewRomanPSMT" w:hAnsi="TimesNewRomanPSMT"/>
                <w:b/>
                <w:bCs/>
                <w:color w:val="000000"/>
              </w:rPr>
            </w:pPr>
            <w:r>
              <w:rPr>
                <w:rFonts w:ascii="TimesNewRomanPSMT" w:hAnsi="TimesNewRomanPSMT"/>
                <w:b/>
                <w:bCs/>
                <w:color w:val="000000"/>
              </w:rPr>
              <w:t>Pearson</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8A1E12C" w14:textId="77777777" w:rsidR="004B01FF" w:rsidRDefault="004B01FF" w:rsidP="00DB319B">
            <w:pPr>
              <w:jc w:val="center"/>
              <w:rPr>
                <w:rFonts w:ascii="TimesNewRomanPSMT" w:hAnsi="TimesNewRomanPSMT"/>
                <w:b/>
                <w:bCs/>
                <w:color w:val="000000"/>
              </w:rPr>
            </w:pPr>
            <w:r>
              <w:rPr>
                <w:rFonts w:ascii="TimesNewRomanPSMT" w:hAnsi="TimesNewRomanPSMT"/>
                <w:b/>
                <w:bCs/>
                <w:color w:val="000000"/>
              </w:rPr>
              <w:t>Spearman</w:t>
            </w:r>
          </w:p>
        </w:tc>
      </w:tr>
      <w:tr w:rsidR="004B01FF" w14:paraId="5A473311" w14:textId="77777777" w:rsidTr="00DB319B">
        <w:trPr>
          <w:trHeight w:val="320"/>
        </w:trPr>
        <w:tc>
          <w:tcPr>
            <w:tcW w:w="579" w:type="pct"/>
            <w:tcBorders>
              <w:top w:val="nil"/>
              <w:left w:val="single" w:sz="8" w:space="0" w:color="auto"/>
              <w:bottom w:val="single" w:sz="4" w:space="0" w:color="auto"/>
              <w:right w:val="single" w:sz="8" w:space="0" w:color="auto"/>
            </w:tcBorders>
            <w:shd w:val="clear" w:color="auto" w:fill="auto"/>
            <w:noWrap/>
            <w:tcMar>
              <w:top w:w="15" w:type="dxa"/>
              <w:left w:w="15" w:type="dxa"/>
              <w:bottom w:w="0" w:type="dxa"/>
              <w:right w:w="15" w:type="dxa"/>
            </w:tcMar>
            <w:vAlign w:val="bottom"/>
            <w:hideMark/>
          </w:tcPr>
          <w:p w14:paraId="07512A5A" w14:textId="77777777" w:rsidR="004B01FF" w:rsidRDefault="004B01FF" w:rsidP="00DB319B">
            <w:pPr>
              <w:jc w:val="center"/>
              <w:rPr>
                <w:rFonts w:ascii="TimesNewRomanPSMT" w:hAnsi="TimesNewRomanPSMT"/>
                <w:color w:val="000000"/>
              </w:rPr>
            </w:pPr>
            <w:r>
              <w:rPr>
                <w:rFonts w:ascii="TimesNewRomanPSMT" w:hAnsi="TimesNewRomanPSMT"/>
                <w:color w:val="000000"/>
              </w:rPr>
              <w:t> </w:t>
            </w:r>
          </w:p>
        </w:tc>
        <w:tc>
          <w:tcPr>
            <w:tcW w:w="4421" w:type="pct"/>
            <w:gridSpan w:val="4"/>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bottom"/>
            <w:hideMark/>
          </w:tcPr>
          <w:p w14:paraId="4FD2850D" w14:textId="77777777" w:rsidR="004B01FF" w:rsidRDefault="004B01FF" w:rsidP="00DB319B">
            <w:pPr>
              <w:jc w:val="center"/>
              <w:rPr>
                <w:rFonts w:ascii="TimesNewRomanPSMT" w:hAnsi="TimesNewRomanPSMT"/>
                <w:b/>
                <w:bCs/>
                <w:color w:val="000000"/>
              </w:rPr>
            </w:pPr>
            <w:r>
              <w:rPr>
                <w:rFonts w:ascii="TimesNewRomanPSMT" w:hAnsi="TimesNewRomanPSMT"/>
                <w:b/>
                <w:bCs/>
                <w:color w:val="000000"/>
              </w:rPr>
              <w:t>Mobile - Immobile Water v. Precipitation (cm)</w:t>
            </w:r>
          </w:p>
        </w:tc>
      </w:tr>
      <w:tr w:rsidR="004B01FF" w14:paraId="5CE31761"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787EE9DD"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7DEC98F" w14:textId="77777777" w:rsidR="004B01FF" w:rsidRDefault="004B01FF" w:rsidP="00DB319B">
            <w:pPr>
              <w:jc w:val="center"/>
              <w:rPr>
                <w:rFonts w:ascii="TimesNewRomanPSMT" w:hAnsi="TimesNewRomanPSMT"/>
                <w:color w:val="000000"/>
              </w:rPr>
            </w:pPr>
            <w:r>
              <w:rPr>
                <w:rFonts w:ascii="TimesNewRomanPSMT" w:hAnsi="TimesNewRomanPSMT"/>
                <w:color w:val="000000"/>
              </w:rPr>
              <w:t>y = -0.001x - 0.1</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8E7399A" w14:textId="77777777" w:rsidR="004B01FF" w:rsidRDefault="004B01FF" w:rsidP="00DB319B">
            <w:pPr>
              <w:jc w:val="center"/>
              <w:rPr>
                <w:rFonts w:ascii="TimesNewRomanPSMT" w:hAnsi="TimesNewRomanPSMT"/>
                <w:color w:val="000000"/>
              </w:rPr>
            </w:pPr>
            <w:r>
              <w:rPr>
                <w:rFonts w:ascii="TimesNewRomanPSMT" w:hAnsi="TimesNewRomanPSMT"/>
                <w:color w:val="000000"/>
              </w:rPr>
              <w:t>8.89E-01</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999D429" w14:textId="77777777" w:rsidR="004B01FF" w:rsidRDefault="004B01FF" w:rsidP="00DB319B">
            <w:pPr>
              <w:jc w:val="center"/>
              <w:rPr>
                <w:rFonts w:ascii="TimesNewRomanPSMT" w:hAnsi="TimesNewRomanPSMT"/>
                <w:color w:val="000000"/>
              </w:rPr>
            </w:pPr>
            <w:r>
              <w:rPr>
                <w:rFonts w:ascii="TimesNewRomanPSMT" w:hAnsi="TimesNewRomanPSMT"/>
                <w:color w:val="000000"/>
              </w:rPr>
              <w:t>-0.03</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D6D159D" w14:textId="77777777" w:rsidR="004B01FF" w:rsidRDefault="004B01FF" w:rsidP="00DB319B">
            <w:pPr>
              <w:jc w:val="center"/>
              <w:rPr>
                <w:rFonts w:ascii="TimesNewRomanPSMT" w:hAnsi="TimesNewRomanPSMT"/>
                <w:color w:val="000000"/>
              </w:rPr>
            </w:pPr>
            <w:r>
              <w:rPr>
                <w:rFonts w:ascii="TimesNewRomanPSMT" w:hAnsi="TimesNewRomanPSMT"/>
                <w:color w:val="000000"/>
              </w:rPr>
              <w:t>-0.21</w:t>
            </w:r>
          </w:p>
        </w:tc>
      </w:tr>
      <w:tr w:rsidR="004B01FF" w14:paraId="35F42957"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0F04BB15"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389DC1C" w14:textId="77777777" w:rsidR="004B01FF" w:rsidRDefault="004B01FF" w:rsidP="00DB319B">
            <w:pPr>
              <w:jc w:val="center"/>
              <w:rPr>
                <w:rFonts w:ascii="TimesNewRomanPSMT" w:hAnsi="TimesNewRomanPSMT"/>
                <w:color w:val="000000"/>
              </w:rPr>
            </w:pPr>
            <w:r>
              <w:rPr>
                <w:rFonts w:ascii="TimesNewRomanPSMT" w:hAnsi="TimesNewRomanPSMT"/>
                <w:color w:val="000000"/>
              </w:rPr>
              <w:t>y = 0.01x - 0.2</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ACE02F4" w14:textId="77777777" w:rsidR="004B01FF" w:rsidRDefault="004B01FF" w:rsidP="00DB319B">
            <w:pPr>
              <w:jc w:val="center"/>
              <w:rPr>
                <w:rFonts w:ascii="TimesNewRomanPSMT" w:hAnsi="TimesNewRomanPSMT"/>
                <w:color w:val="000000"/>
              </w:rPr>
            </w:pPr>
            <w:r>
              <w:rPr>
                <w:rFonts w:ascii="TimesNewRomanPSMT" w:hAnsi="TimesNewRomanPSMT"/>
                <w:color w:val="000000"/>
              </w:rPr>
              <w:t>4.03E-01</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C5409E1" w14:textId="77777777" w:rsidR="004B01FF" w:rsidRDefault="004B01FF" w:rsidP="00DB319B">
            <w:pPr>
              <w:jc w:val="center"/>
              <w:rPr>
                <w:rFonts w:ascii="TimesNewRomanPSMT" w:hAnsi="TimesNewRomanPSMT"/>
                <w:color w:val="000000"/>
              </w:rPr>
            </w:pPr>
            <w:r>
              <w:rPr>
                <w:rFonts w:ascii="TimesNewRomanPSMT" w:hAnsi="TimesNewRomanPSMT"/>
                <w:color w:val="000000"/>
              </w:rPr>
              <w:t>0.15</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F0BE243" w14:textId="77777777" w:rsidR="004B01FF" w:rsidRDefault="004B01FF" w:rsidP="00DB319B">
            <w:pPr>
              <w:jc w:val="center"/>
              <w:rPr>
                <w:rFonts w:ascii="TimesNewRomanPSMT" w:hAnsi="TimesNewRomanPSMT"/>
                <w:color w:val="000000"/>
              </w:rPr>
            </w:pPr>
            <w:r>
              <w:rPr>
                <w:rFonts w:ascii="TimesNewRomanPSMT" w:hAnsi="TimesNewRomanPSMT"/>
                <w:color w:val="000000"/>
              </w:rPr>
              <w:t>0.33</w:t>
            </w:r>
          </w:p>
        </w:tc>
      </w:tr>
      <w:tr w:rsidR="004B01FF" w14:paraId="1107E110"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72E2B1F7"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DD235E1" w14:textId="77777777" w:rsidR="004B01FF" w:rsidRDefault="004B01FF" w:rsidP="00DB319B">
            <w:pPr>
              <w:jc w:val="center"/>
              <w:rPr>
                <w:rFonts w:ascii="TimesNewRomanPSMT" w:hAnsi="TimesNewRomanPSMT"/>
                <w:color w:val="000000"/>
              </w:rPr>
            </w:pPr>
            <w:r>
              <w:rPr>
                <w:rFonts w:ascii="TimesNewRomanPSMT" w:hAnsi="TimesNewRomanPSMT"/>
                <w:color w:val="000000"/>
              </w:rPr>
              <w:t>y = -0.002 - 0.2</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46A0156" w14:textId="77777777" w:rsidR="004B01FF" w:rsidRDefault="004B01FF" w:rsidP="00DB319B">
            <w:pPr>
              <w:jc w:val="center"/>
              <w:rPr>
                <w:rFonts w:ascii="TimesNewRomanPSMT" w:hAnsi="TimesNewRomanPSMT"/>
                <w:color w:val="000000"/>
              </w:rPr>
            </w:pPr>
            <w:r>
              <w:rPr>
                <w:rFonts w:ascii="TimesNewRomanPSMT" w:hAnsi="TimesNewRomanPSMT"/>
                <w:color w:val="000000"/>
              </w:rPr>
              <w:t>7.75E-01</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1C1F8CF" w14:textId="77777777" w:rsidR="004B01FF" w:rsidRDefault="004B01FF" w:rsidP="00DB319B">
            <w:pPr>
              <w:jc w:val="center"/>
              <w:rPr>
                <w:rFonts w:ascii="TimesNewRomanPSMT" w:hAnsi="TimesNewRomanPSMT"/>
                <w:color w:val="000000"/>
              </w:rPr>
            </w:pPr>
            <w:r>
              <w:rPr>
                <w:rFonts w:ascii="TimesNewRomanPSMT" w:hAnsi="TimesNewRomanPSMT"/>
                <w:color w:val="000000"/>
              </w:rPr>
              <w:t>-0.05</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97322B9" w14:textId="77777777" w:rsidR="004B01FF" w:rsidRDefault="004B01FF" w:rsidP="00DB319B">
            <w:pPr>
              <w:jc w:val="center"/>
              <w:rPr>
                <w:rFonts w:ascii="TimesNewRomanPSMT" w:hAnsi="TimesNewRomanPSMT"/>
                <w:color w:val="000000"/>
              </w:rPr>
            </w:pPr>
            <w:r>
              <w:rPr>
                <w:rFonts w:ascii="TimesNewRomanPSMT" w:hAnsi="TimesNewRomanPSMT"/>
                <w:color w:val="000000"/>
              </w:rPr>
              <w:t>0.17</w:t>
            </w:r>
          </w:p>
        </w:tc>
      </w:tr>
      <w:tr w:rsidR="004B01FF" w14:paraId="13C325E9"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7651CBB8"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lastRenderedPageBreak/>
              <w:t>L</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B0158CA" w14:textId="77777777" w:rsidR="004B01FF" w:rsidRDefault="004B01FF" w:rsidP="00DB319B">
            <w:pPr>
              <w:jc w:val="center"/>
              <w:rPr>
                <w:rFonts w:ascii="TimesNewRomanPSMT" w:hAnsi="TimesNewRomanPSMT"/>
                <w:color w:val="000000"/>
              </w:rPr>
            </w:pPr>
            <w:r>
              <w:rPr>
                <w:rFonts w:ascii="TimesNewRomanPSMT" w:hAnsi="TimesNewRomanPSMT"/>
                <w:color w:val="000000"/>
              </w:rPr>
              <w:t>y = 0.004 - 0.3</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DB81C78" w14:textId="77777777" w:rsidR="004B01FF" w:rsidRDefault="004B01FF" w:rsidP="00DB319B">
            <w:pPr>
              <w:jc w:val="center"/>
              <w:rPr>
                <w:rFonts w:ascii="TimesNewRomanPSMT" w:hAnsi="TimesNewRomanPSMT"/>
                <w:color w:val="000000"/>
              </w:rPr>
            </w:pPr>
            <w:r>
              <w:rPr>
                <w:rFonts w:ascii="TimesNewRomanPSMT" w:hAnsi="TimesNewRomanPSMT"/>
                <w:color w:val="000000"/>
              </w:rPr>
              <w:t>4.32E-01</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B28EE53" w14:textId="77777777" w:rsidR="004B01FF" w:rsidRDefault="004B01FF" w:rsidP="00DB319B">
            <w:pPr>
              <w:jc w:val="center"/>
              <w:rPr>
                <w:rFonts w:ascii="TimesNewRomanPSMT" w:hAnsi="TimesNewRomanPSMT"/>
                <w:color w:val="000000"/>
              </w:rPr>
            </w:pPr>
            <w:r>
              <w:rPr>
                <w:rFonts w:ascii="TimesNewRomanPSMT" w:hAnsi="TimesNewRomanPSMT"/>
                <w:color w:val="000000"/>
              </w:rPr>
              <w:t>0.14</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C4BD1F9" w14:textId="77777777" w:rsidR="004B01FF" w:rsidRDefault="004B01FF" w:rsidP="00DB319B">
            <w:pPr>
              <w:jc w:val="center"/>
              <w:rPr>
                <w:rFonts w:ascii="TimesNewRomanPSMT" w:hAnsi="TimesNewRomanPSMT"/>
                <w:color w:val="000000"/>
              </w:rPr>
            </w:pPr>
            <w:r>
              <w:rPr>
                <w:rFonts w:ascii="TimesNewRomanPSMT" w:hAnsi="TimesNewRomanPSMT"/>
                <w:color w:val="000000"/>
              </w:rPr>
              <w:t>0.33</w:t>
            </w:r>
          </w:p>
        </w:tc>
      </w:tr>
      <w:tr w:rsidR="004B01FF" w14:paraId="69F5279F" w14:textId="77777777" w:rsidTr="00DB319B">
        <w:trPr>
          <w:trHeight w:val="320"/>
        </w:trPr>
        <w:tc>
          <w:tcPr>
            <w:tcW w:w="579" w:type="pct"/>
            <w:tcBorders>
              <w:top w:val="single" w:sz="4" w:space="0" w:color="auto"/>
              <w:left w:val="single" w:sz="8" w:space="0" w:color="auto"/>
              <w:bottom w:val="single" w:sz="4" w:space="0" w:color="auto"/>
              <w:right w:val="single" w:sz="8" w:space="0" w:color="auto"/>
            </w:tcBorders>
            <w:shd w:val="clear" w:color="auto" w:fill="auto"/>
            <w:noWrap/>
            <w:tcMar>
              <w:top w:w="15" w:type="dxa"/>
              <w:left w:w="15" w:type="dxa"/>
              <w:bottom w:w="0" w:type="dxa"/>
              <w:right w:w="15" w:type="dxa"/>
            </w:tcMar>
            <w:vAlign w:val="bottom"/>
            <w:hideMark/>
          </w:tcPr>
          <w:p w14:paraId="40921710" w14:textId="77777777" w:rsidR="004B01FF" w:rsidRPr="006958EB" w:rsidRDefault="004B01FF" w:rsidP="00DB319B">
            <w:pPr>
              <w:jc w:val="center"/>
              <w:rPr>
                <w:rFonts w:ascii="TimesNewRomanPSMT" w:hAnsi="TimesNewRomanPSMT"/>
                <w:b/>
                <w:bCs/>
                <w:color w:val="000000"/>
              </w:rPr>
            </w:pPr>
            <w:r w:rsidRPr="006958EB">
              <w:rPr>
                <w:rFonts w:ascii="TimesNewRomanPSMT" w:hAnsi="TimesNewRomanPSMT"/>
                <w:b/>
                <w:bCs/>
                <w:color w:val="000000"/>
              </w:rPr>
              <w:t> </w:t>
            </w:r>
          </w:p>
        </w:tc>
        <w:tc>
          <w:tcPr>
            <w:tcW w:w="4421" w:type="pct"/>
            <w:gridSpan w:val="4"/>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bottom"/>
            <w:hideMark/>
          </w:tcPr>
          <w:p w14:paraId="3F8B9C3A" w14:textId="77777777" w:rsidR="004B01FF" w:rsidRDefault="004B01FF" w:rsidP="00DB319B">
            <w:pPr>
              <w:jc w:val="center"/>
              <w:rPr>
                <w:rFonts w:ascii="TimesNewRomanPSMT" w:hAnsi="TimesNewRomanPSMT"/>
                <w:b/>
                <w:bCs/>
                <w:color w:val="000000"/>
              </w:rPr>
            </w:pPr>
            <w:r>
              <w:rPr>
                <w:rFonts w:ascii="TimesNewRomanPSMT" w:hAnsi="TimesNewRomanPSMT"/>
                <w:b/>
                <w:bCs/>
                <w:color w:val="000000"/>
              </w:rPr>
              <w:t>Drainage - Mobile Water v. Precipitation (cm)</w:t>
            </w:r>
          </w:p>
        </w:tc>
      </w:tr>
      <w:tr w:rsidR="004B01FF" w14:paraId="6332E5B1"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7CFDF4B2" w14:textId="77777777" w:rsidR="004B01FF" w:rsidRPr="006958EB" w:rsidRDefault="004B01FF" w:rsidP="00DB319B">
            <w:pPr>
              <w:jc w:val="center"/>
              <w:rPr>
                <w:rFonts w:ascii="TimesNewRomanPSMT" w:hAnsi="TimesNewRomanPSMT"/>
                <w:b/>
                <w:bCs/>
                <w:color w:val="000000"/>
              </w:rPr>
            </w:pPr>
            <w:r w:rsidRPr="006958EB">
              <w:rPr>
                <w:rFonts w:ascii="Times New Roman" w:eastAsia="Times New Roman" w:hAnsi="Times New Roman" w:cs="Times New Roman"/>
                <w:b/>
                <w:bCs/>
                <w:color w:val="222222"/>
                <w:sz w:val="24"/>
                <w:szCs w:val="24"/>
                <w:highlight w:val="white"/>
              </w:rPr>
              <w:t>0</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1</w:t>
            </w:r>
            <w:r w:rsidRPr="006958EB">
              <w:rPr>
                <w:rFonts w:ascii="Times New Roman" w:eastAsia="Times New Roman" w:hAnsi="Times New Roman" w:cs="Times New Roman"/>
                <w:b/>
                <w:bCs/>
                <w:color w:val="222222"/>
                <w:sz w:val="24"/>
                <w:szCs w:val="24"/>
                <w:highlight w:val="white"/>
                <w:vertAlign w:val="subscript"/>
              </w:rPr>
              <w:t>ω</w:t>
            </w:r>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5A14D1F" w14:textId="77777777" w:rsidR="004B01FF" w:rsidRDefault="004B01FF" w:rsidP="00DB319B">
            <w:pPr>
              <w:jc w:val="center"/>
              <w:rPr>
                <w:rFonts w:ascii="TimesNewRomanPSMT" w:hAnsi="TimesNewRomanPSMT"/>
                <w:color w:val="000000"/>
              </w:rPr>
            </w:pPr>
            <w:r>
              <w:rPr>
                <w:rFonts w:ascii="TimesNewRomanPSMT" w:hAnsi="TimesNewRomanPSMT"/>
                <w:color w:val="000000"/>
              </w:rPr>
              <w:t>y = -0.01x + 0.5</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8186CDE" w14:textId="77777777" w:rsidR="004B01FF" w:rsidRDefault="004B01FF" w:rsidP="00DB319B">
            <w:pPr>
              <w:jc w:val="center"/>
              <w:rPr>
                <w:rFonts w:ascii="TimesNewRomanPSMT" w:hAnsi="TimesNewRomanPSMT"/>
                <w:color w:val="000000"/>
              </w:rPr>
            </w:pPr>
            <w:r>
              <w:rPr>
                <w:rFonts w:ascii="TimesNewRomanPSMT" w:hAnsi="TimesNewRomanPSMT"/>
                <w:color w:val="000000"/>
              </w:rPr>
              <w:t>5.25E-01</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C152284" w14:textId="77777777" w:rsidR="004B01FF" w:rsidRDefault="004B01FF" w:rsidP="00DB319B">
            <w:pPr>
              <w:jc w:val="center"/>
              <w:rPr>
                <w:rFonts w:ascii="TimesNewRomanPSMT" w:hAnsi="TimesNewRomanPSMT"/>
                <w:color w:val="000000"/>
              </w:rPr>
            </w:pPr>
            <w:r>
              <w:rPr>
                <w:rFonts w:ascii="TimesNewRomanPSMT" w:hAnsi="TimesNewRomanPSMT"/>
                <w:color w:val="000000"/>
              </w:rPr>
              <w:t>-0.12</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1D9FFB0" w14:textId="77777777" w:rsidR="004B01FF" w:rsidRDefault="004B01FF" w:rsidP="00DB319B">
            <w:pPr>
              <w:jc w:val="center"/>
              <w:rPr>
                <w:rFonts w:ascii="TimesNewRomanPSMT" w:hAnsi="TimesNewRomanPSMT"/>
                <w:color w:val="000000"/>
              </w:rPr>
            </w:pPr>
            <w:r>
              <w:rPr>
                <w:rFonts w:ascii="TimesNewRomanPSMT" w:hAnsi="TimesNewRomanPSMT"/>
                <w:color w:val="000000"/>
              </w:rPr>
              <w:t>-0.34</w:t>
            </w:r>
          </w:p>
        </w:tc>
      </w:tr>
      <w:tr w:rsidR="004B01FF" w14:paraId="2D349A10"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32A2A093"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3F7091C" w14:textId="77777777" w:rsidR="004B01FF" w:rsidRDefault="004B01FF" w:rsidP="00DB319B">
            <w:pPr>
              <w:jc w:val="center"/>
              <w:rPr>
                <w:rFonts w:ascii="TimesNewRomanPSMT" w:hAnsi="TimesNewRomanPSMT"/>
                <w:color w:val="000000"/>
              </w:rPr>
            </w:pPr>
            <w:r>
              <w:rPr>
                <w:rFonts w:ascii="TimesNewRomanPSMT" w:hAnsi="TimesNewRomanPSMT"/>
                <w:color w:val="000000"/>
              </w:rPr>
              <w:t>y = 0.02x - 0.8</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7254B9D" w14:textId="77777777" w:rsidR="004B01FF" w:rsidRDefault="004B01FF" w:rsidP="00DB319B">
            <w:pPr>
              <w:jc w:val="center"/>
              <w:rPr>
                <w:rFonts w:ascii="TimesNewRomanPSMT" w:hAnsi="TimesNewRomanPSMT"/>
                <w:color w:val="000000"/>
              </w:rPr>
            </w:pPr>
            <w:r>
              <w:rPr>
                <w:rFonts w:ascii="TimesNewRomanPSMT" w:hAnsi="TimesNewRomanPSMT"/>
                <w:color w:val="000000"/>
              </w:rPr>
              <w:t>1.48E-02</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CD2BB13" w14:textId="77777777" w:rsidR="004B01FF" w:rsidRDefault="004B01FF" w:rsidP="00DB319B">
            <w:pPr>
              <w:jc w:val="center"/>
              <w:rPr>
                <w:rFonts w:ascii="TimesNewRomanPSMT" w:hAnsi="TimesNewRomanPSMT"/>
                <w:color w:val="000000"/>
              </w:rPr>
            </w:pPr>
            <w:r>
              <w:rPr>
                <w:rFonts w:ascii="TimesNewRomanPSMT" w:hAnsi="TimesNewRomanPSMT"/>
                <w:color w:val="000000"/>
              </w:rPr>
              <w:t>0.42</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B5F971A" w14:textId="77777777" w:rsidR="004B01FF" w:rsidRDefault="004B01FF" w:rsidP="00DB319B">
            <w:pPr>
              <w:jc w:val="center"/>
              <w:rPr>
                <w:rFonts w:ascii="TimesNewRomanPSMT" w:hAnsi="TimesNewRomanPSMT"/>
                <w:color w:val="000000"/>
              </w:rPr>
            </w:pPr>
            <w:r>
              <w:rPr>
                <w:rFonts w:ascii="TimesNewRomanPSMT" w:hAnsi="TimesNewRomanPSMT"/>
                <w:color w:val="000000"/>
              </w:rPr>
              <w:t>0.36</w:t>
            </w:r>
          </w:p>
        </w:tc>
      </w:tr>
      <w:tr w:rsidR="004B01FF" w14:paraId="360028E9"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56071494"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8AD5784" w14:textId="77777777" w:rsidR="004B01FF" w:rsidRDefault="004B01FF" w:rsidP="00DB319B">
            <w:pPr>
              <w:jc w:val="center"/>
              <w:rPr>
                <w:rFonts w:ascii="TimesNewRomanPSMT" w:hAnsi="TimesNewRomanPSMT"/>
                <w:color w:val="000000"/>
              </w:rPr>
            </w:pPr>
            <w:r>
              <w:rPr>
                <w:rFonts w:ascii="TimesNewRomanPSMT" w:hAnsi="TimesNewRomanPSMT"/>
                <w:color w:val="000000"/>
              </w:rPr>
              <w:t>y = 0.01x - 0.2</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D03566B" w14:textId="77777777" w:rsidR="004B01FF" w:rsidRDefault="004B01FF" w:rsidP="00DB319B">
            <w:pPr>
              <w:jc w:val="center"/>
              <w:rPr>
                <w:rFonts w:ascii="TimesNewRomanPSMT" w:hAnsi="TimesNewRomanPSMT"/>
                <w:color w:val="000000"/>
              </w:rPr>
            </w:pPr>
            <w:r>
              <w:rPr>
                <w:rFonts w:ascii="TimesNewRomanPSMT" w:hAnsi="TimesNewRomanPSMT"/>
                <w:color w:val="000000"/>
              </w:rPr>
              <w:t>1.22E-01</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4171D30" w14:textId="77777777" w:rsidR="004B01FF" w:rsidRDefault="004B01FF" w:rsidP="00DB319B">
            <w:pPr>
              <w:jc w:val="center"/>
              <w:rPr>
                <w:rFonts w:ascii="TimesNewRomanPSMT" w:hAnsi="TimesNewRomanPSMT"/>
                <w:color w:val="000000"/>
              </w:rPr>
            </w:pPr>
            <w:r>
              <w:rPr>
                <w:rFonts w:ascii="TimesNewRomanPSMT" w:hAnsi="TimesNewRomanPSMT"/>
                <w:color w:val="000000"/>
              </w:rPr>
              <w:t>0.28</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5C79DDE" w14:textId="77777777" w:rsidR="004B01FF" w:rsidRDefault="004B01FF" w:rsidP="00DB319B">
            <w:pPr>
              <w:jc w:val="center"/>
              <w:rPr>
                <w:rFonts w:ascii="TimesNewRomanPSMT" w:hAnsi="TimesNewRomanPSMT"/>
                <w:color w:val="000000"/>
              </w:rPr>
            </w:pPr>
            <w:r>
              <w:rPr>
                <w:rFonts w:ascii="TimesNewRomanPSMT" w:hAnsi="TimesNewRomanPSMT"/>
                <w:color w:val="000000"/>
              </w:rPr>
              <w:t>0.06</w:t>
            </w:r>
          </w:p>
        </w:tc>
      </w:tr>
      <w:tr w:rsidR="004B01FF" w14:paraId="42AE2047"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3F2E55A0"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F97B2F0" w14:textId="77777777" w:rsidR="004B01FF" w:rsidRDefault="004B01FF" w:rsidP="00DB319B">
            <w:pPr>
              <w:jc w:val="center"/>
              <w:rPr>
                <w:rFonts w:ascii="TimesNewRomanPSMT" w:hAnsi="TimesNewRomanPSMT"/>
                <w:color w:val="000000"/>
              </w:rPr>
            </w:pPr>
            <w:r>
              <w:rPr>
                <w:rFonts w:ascii="TimesNewRomanPSMT" w:hAnsi="TimesNewRomanPSMT"/>
                <w:color w:val="000000"/>
              </w:rPr>
              <w:t>y = 0.02x - 0.8</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9B89CE5" w14:textId="77777777" w:rsidR="004B01FF" w:rsidRDefault="004B01FF" w:rsidP="00DB319B">
            <w:pPr>
              <w:jc w:val="center"/>
              <w:rPr>
                <w:rFonts w:ascii="TimesNewRomanPSMT" w:hAnsi="TimesNewRomanPSMT"/>
                <w:color w:val="000000"/>
              </w:rPr>
            </w:pPr>
            <w:r>
              <w:rPr>
                <w:rFonts w:ascii="TimesNewRomanPSMT" w:hAnsi="TimesNewRomanPSMT"/>
                <w:color w:val="000000"/>
              </w:rPr>
              <w:t>1.48E-02</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A67D2D6" w14:textId="77777777" w:rsidR="004B01FF" w:rsidRDefault="004B01FF" w:rsidP="00DB319B">
            <w:pPr>
              <w:jc w:val="center"/>
              <w:rPr>
                <w:rFonts w:ascii="TimesNewRomanPSMT" w:hAnsi="TimesNewRomanPSMT"/>
                <w:color w:val="000000"/>
              </w:rPr>
            </w:pPr>
            <w:r>
              <w:rPr>
                <w:rFonts w:ascii="TimesNewRomanPSMT" w:hAnsi="TimesNewRomanPSMT"/>
                <w:color w:val="000000"/>
              </w:rPr>
              <w:t>0.42</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C1026D1" w14:textId="77777777" w:rsidR="004B01FF" w:rsidRDefault="004B01FF" w:rsidP="00DB319B">
            <w:pPr>
              <w:jc w:val="center"/>
              <w:rPr>
                <w:rFonts w:ascii="TimesNewRomanPSMT" w:hAnsi="TimesNewRomanPSMT"/>
                <w:color w:val="000000"/>
              </w:rPr>
            </w:pPr>
            <w:r>
              <w:rPr>
                <w:rFonts w:ascii="TimesNewRomanPSMT" w:hAnsi="TimesNewRomanPSMT"/>
                <w:color w:val="000000"/>
              </w:rPr>
              <w:t>0.43</w:t>
            </w:r>
          </w:p>
        </w:tc>
      </w:tr>
      <w:tr w:rsidR="004B01FF" w14:paraId="64A3BEAF"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2D19237A"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872D770" w14:textId="77777777" w:rsidR="004B01FF" w:rsidRDefault="004B01FF" w:rsidP="00DB319B">
            <w:pPr>
              <w:jc w:val="center"/>
              <w:rPr>
                <w:rFonts w:ascii="TimesNewRomanPSMT" w:hAnsi="TimesNewRomanPSMT"/>
                <w:color w:val="000000"/>
              </w:rPr>
            </w:pPr>
            <w:r>
              <w:rPr>
                <w:rFonts w:ascii="TimesNewRomanPSMT" w:hAnsi="TimesNewRomanPSMT"/>
                <w:color w:val="000000"/>
              </w:rPr>
              <w:t>y = 0.01x - 0.2</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8BFAE8B" w14:textId="77777777" w:rsidR="004B01FF" w:rsidRDefault="004B01FF" w:rsidP="00DB319B">
            <w:pPr>
              <w:jc w:val="center"/>
              <w:rPr>
                <w:rFonts w:ascii="TimesNewRomanPSMT" w:hAnsi="TimesNewRomanPSMT"/>
                <w:color w:val="000000"/>
              </w:rPr>
            </w:pPr>
            <w:r>
              <w:rPr>
                <w:rFonts w:ascii="TimesNewRomanPSMT" w:hAnsi="TimesNewRomanPSMT"/>
                <w:color w:val="000000"/>
              </w:rPr>
              <w:t>1.23E-01</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C97CF94" w14:textId="77777777" w:rsidR="004B01FF" w:rsidRDefault="004B01FF" w:rsidP="00DB319B">
            <w:pPr>
              <w:jc w:val="center"/>
              <w:rPr>
                <w:rFonts w:ascii="TimesNewRomanPSMT" w:hAnsi="TimesNewRomanPSMT"/>
                <w:color w:val="000000"/>
              </w:rPr>
            </w:pPr>
            <w:r>
              <w:rPr>
                <w:rFonts w:ascii="TimesNewRomanPSMT" w:hAnsi="TimesNewRomanPSMT"/>
                <w:color w:val="000000"/>
              </w:rPr>
              <w:t>0.27</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7034CBD" w14:textId="77777777" w:rsidR="004B01FF" w:rsidRDefault="004B01FF" w:rsidP="00DB319B">
            <w:pPr>
              <w:jc w:val="center"/>
              <w:rPr>
                <w:rFonts w:ascii="TimesNewRomanPSMT" w:hAnsi="TimesNewRomanPSMT"/>
                <w:color w:val="000000"/>
              </w:rPr>
            </w:pPr>
            <w:r>
              <w:rPr>
                <w:rFonts w:ascii="TimesNewRomanPSMT" w:hAnsi="TimesNewRomanPSMT"/>
                <w:color w:val="000000"/>
              </w:rPr>
              <w:t>0.07</w:t>
            </w:r>
          </w:p>
        </w:tc>
      </w:tr>
      <w:tr w:rsidR="004B01FF" w14:paraId="53771BB0" w14:textId="77777777" w:rsidTr="00DB319B">
        <w:trPr>
          <w:trHeight w:val="320"/>
        </w:trPr>
        <w:tc>
          <w:tcPr>
            <w:tcW w:w="579" w:type="pct"/>
            <w:tcBorders>
              <w:top w:val="single" w:sz="4" w:space="0" w:color="auto"/>
              <w:left w:val="single" w:sz="8" w:space="0" w:color="auto"/>
              <w:bottom w:val="single" w:sz="4" w:space="0" w:color="auto"/>
              <w:right w:val="single" w:sz="8" w:space="0" w:color="auto"/>
            </w:tcBorders>
            <w:shd w:val="clear" w:color="auto" w:fill="auto"/>
            <w:noWrap/>
            <w:tcMar>
              <w:top w:w="15" w:type="dxa"/>
              <w:left w:w="15" w:type="dxa"/>
              <w:bottom w:w="0" w:type="dxa"/>
              <w:right w:w="15" w:type="dxa"/>
            </w:tcMar>
            <w:vAlign w:val="bottom"/>
            <w:hideMark/>
          </w:tcPr>
          <w:p w14:paraId="78D7191C" w14:textId="77777777" w:rsidR="004B01FF" w:rsidRPr="006958EB" w:rsidRDefault="004B01FF" w:rsidP="00DB319B">
            <w:pPr>
              <w:jc w:val="center"/>
              <w:rPr>
                <w:rFonts w:ascii="TimesNewRomanPSMT" w:hAnsi="TimesNewRomanPSMT"/>
                <w:b/>
                <w:bCs/>
                <w:color w:val="000000"/>
              </w:rPr>
            </w:pPr>
            <w:r w:rsidRPr="006958EB">
              <w:rPr>
                <w:rFonts w:ascii="TimesNewRomanPSMT" w:hAnsi="TimesNewRomanPSMT"/>
                <w:b/>
                <w:bCs/>
                <w:color w:val="000000"/>
              </w:rPr>
              <w:t> </w:t>
            </w:r>
          </w:p>
        </w:tc>
        <w:tc>
          <w:tcPr>
            <w:tcW w:w="4421" w:type="pct"/>
            <w:gridSpan w:val="4"/>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bottom"/>
            <w:hideMark/>
          </w:tcPr>
          <w:p w14:paraId="6EEB49B2" w14:textId="77777777" w:rsidR="004B01FF" w:rsidRDefault="004B01FF" w:rsidP="00DB319B">
            <w:pPr>
              <w:jc w:val="center"/>
              <w:rPr>
                <w:rFonts w:ascii="TimesNewRomanPSMT" w:hAnsi="TimesNewRomanPSMT"/>
                <w:b/>
                <w:bCs/>
                <w:color w:val="000000"/>
              </w:rPr>
            </w:pPr>
            <w:r>
              <w:rPr>
                <w:rFonts w:ascii="TimesNewRomanPSMT" w:hAnsi="TimesNewRomanPSMT"/>
                <w:b/>
                <w:bCs/>
                <w:color w:val="000000"/>
              </w:rPr>
              <w:t>Drainage - Immobile Water v. Precipitation (cm)</w:t>
            </w:r>
          </w:p>
        </w:tc>
      </w:tr>
      <w:tr w:rsidR="004B01FF" w14:paraId="73B95C1C"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1B6E09AE"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7760A69" w14:textId="77777777" w:rsidR="004B01FF" w:rsidRDefault="004B01FF" w:rsidP="00DB319B">
            <w:pPr>
              <w:jc w:val="center"/>
              <w:rPr>
                <w:rFonts w:ascii="TimesNewRomanPSMT" w:hAnsi="TimesNewRomanPSMT"/>
                <w:color w:val="000000"/>
              </w:rPr>
            </w:pPr>
            <w:r>
              <w:rPr>
                <w:rFonts w:ascii="TimesNewRomanPSMT" w:hAnsi="TimesNewRomanPSMT"/>
                <w:color w:val="000000"/>
              </w:rPr>
              <w:t>y = 0.02x - 0.9</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67A52CF" w14:textId="77777777" w:rsidR="004B01FF" w:rsidRDefault="004B01FF" w:rsidP="00DB319B">
            <w:pPr>
              <w:jc w:val="center"/>
              <w:rPr>
                <w:rFonts w:ascii="TimesNewRomanPSMT" w:hAnsi="TimesNewRomanPSMT"/>
                <w:color w:val="000000"/>
              </w:rPr>
            </w:pPr>
            <w:r>
              <w:rPr>
                <w:rFonts w:ascii="TimesNewRomanPSMT" w:hAnsi="TimesNewRomanPSMT"/>
                <w:color w:val="000000"/>
              </w:rPr>
              <w:t>2.00E-02</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DC7A1EC" w14:textId="77777777" w:rsidR="004B01FF" w:rsidRDefault="004B01FF" w:rsidP="00DB319B">
            <w:pPr>
              <w:jc w:val="center"/>
              <w:rPr>
                <w:rFonts w:ascii="TimesNewRomanPSMT" w:hAnsi="TimesNewRomanPSMT"/>
                <w:color w:val="000000"/>
              </w:rPr>
            </w:pPr>
            <w:r>
              <w:rPr>
                <w:rFonts w:ascii="TimesNewRomanPSMT" w:hAnsi="TimesNewRomanPSMT"/>
                <w:color w:val="000000"/>
              </w:rPr>
              <w:t>0.40</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E9BA297" w14:textId="77777777" w:rsidR="004B01FF" w:rsidRDefault="004B01FF" w:rsidP="00DB319B">
            <w:pPr>
              <w:jc w:val="center"/>
              <w:rPr>
                <w:rFonts w:ascii="TimesNewRomanPSMT" w:hAnsi="TimesNewRomanPSMT"/>
                <w:color w:val="000000"/>
              </w:rPr>
            </w:pPr>
            <w:r>
              <w:rPr>
                <w:rFonts w:ascii="TimesNewRomanPSMT" w:hAnsi="TimesNewRomanPSMT"/>
                <w:color w:val="000000"/>
              </w:rPr>
              <w:t>0.54</w:t>
            </w:r>
          </w:p>
        </w:tc>
      </w:tr>
      <w:tr w:rsidR="004B01FF" w14:paraId="05DE144B"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290F9589"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5E869E2" w14:textId="77777777" w:rsidR="004B01FF" w:rsidRDefault="004B01FF" w:rsidP="00DB319B">
            <w:pPr>
              <w:jc w:val="center"/>
              <w:rPr>
                <w:rFonts w:ascii="TimesNewRomanPSMT" w:hAnsi="TimesNewRomanPSMT"/>
                <w:color w:val="000000"/>
              </w:rPr>
            </w:pPr>
            <w:r>
              <w:rPr>
                <w:rFonts w:ascii="TimesNewRomanPSMT" w:hAnsi="TimesNewRomanPSMT"/>
                <w:color w:val="000000"/>
              </w:rPr>
              <w:t>y = 0.02x - 0.4</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032D705" w14:textId="77777777" w:rsidR="004B01FF" w:rsidRDefault="004B01FF" w:rsidP="00DB319B">
            <w:pPr>
              <w:jc w:val="center"/>
              <w:rPr>
                <w:rFonts w:ascii="TimesNewRomanPSMT" w:hAnsi="TimesNewRomanPSMT"/>
                <w:color w:val="000000"/>
              </w:rPr>
            </w:pPr>
            <w:r>
              <w:rPr>
                <w:rFonts w:ascii="TimesNewRomanPSMT" w:hAnsi="TimesNewRomanPSMT"/>
                <w:color w:val="000000"/>
              </w:rPr>
              <w:t>1.00E-02</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96FC570" w14:textId="77777777" w:rsidR="004B01FF" w:rsidRDefault="004B01FF" w:rsidP="00DB319B">
            <w:pPr>
              <w:jc w:val="center"/>
              <w:rPr>
                <w:rFonts w:ascii="TimesNewRomanPSMT" w:hAnsi="TimesNewRomanPSMT"/>
                <w:color w:val="000000"/>
              </w:rPr>
            </w:pPr>
            <w:r>
              <w:rPr>
                <w:rFonts w:ascii="TimesNewRomanPSMT" w:hAnsi="TimesNewRomanPSMT"/>
                <w:color w:val="000000"/>
              </w:rPr>
              <w:t>0.44</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FF645BC" w14:textId="77777777" w:rsidR="004B01FF" w:rsidRDefault="004B01FF" w:rsidP="00DB319B">
            <w:pPr>
              <w:jc w:val="center"/>
              <w:rPr>
                <w:rFonts w:ascii="TimesNewRomanPSMT" w:hAnsi="TimesNewRomanPSMT"/>
                <w:color w:val="000000"/>
              </w:rPr>
            </w:pPr>
            <w:r>
              <w:rPr>
                <w:rFonts w:ascii="TimesNewRomanPSMT" w:hAnsi="TimesNewRomanPSMT"/>
                <w:color w:val="000000"/>
              </w:rPr>
              <w:t>0.37</w:t>
            </w:r>
          </w:p>
        </w:tc>
      </w:tr>
      <w:tr w:rsidR="004B01FF" w14:paraId="31F70894"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33BD304D"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BF2D681" w14:textId="77777777" w:rsidR="004B01FF" w:rsidRDefault="004B01FF" w:rsidP="00DB319B">
            <w:pPr>
              <w:jc w:val="center"/>
              <w:rPr>
                <w:rFonts w:ascii="TimesNewRomanPSMT" w:hAnsi="TimesNewRomanPSMT"/>
                <w:color w:val="000000"/>
              </w:rPr>
            </w:pPr>
            <w:r>
              <w:rPr>
                <w:rFonts w:ascii="TimesNewRomanPSMT" w:hAnsi="TimesNewRomanPSMT"/>
                <w:color w:val="000000"/>
              </w:rPr>
              <w:t>y = 0.02x - 1.0</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E1C1F94" w14:textId="77777777" w:rsidR="004B01FF" w:rsidRDefault="004B01FF" w:rsidP="00DB319B">
            <w:pPr>
              <w:jc w:val="center"/>
              <w:rPr>
                <w:rFonts w:ascii="TimesNewRomanPSMT" w:hAnsi="TimesNewRomanPSMT"/>
                <w:color w:val="000000"/>
              </w:rPr>
            </w:pPr>
            <w:r>
              <w:rPr>
                <w:rFonts w:ascii="TimesNewRomanPSMT" w:hAnsi="TimesNewRomanPSMT"/>
                <w:color w:val="000000"/>
              </w:rPr>
              <w:t>2.00E-02</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7F44F67" w14:textId="77777777" w:rsidR="004B01FF" w:rsidRDefault="004B01FF" w:rsidP="00DB319B">
            <w:pPr>
              <w:jc w:val="center"/>
              <w:rPr>
                <w:rFonts w:ascii="TimesNewRomanPSMT" w:hAnsi="TimesNewRomanPSMT"/>
                <w:color w:val="000000"/>
              </w:rPr>
            </w:pPr>
            <w:r>
              <w:rPr>
                <w:rFonts w:ascii="TimesNewRomanPSMT" w:hAnsi="TimesNewRomanPSMT"/>
                <w:color w:val="000000"/>
              </w:rPr>
              <w:t>0.40</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296E5B4" w14:textId="77777777" w:rsidR="004B01FF" w:rsidRDefault="004B01FF" w:rsidP="00DB319B">
            <w:pPr>
              <w:jc w:val="center"/>
              <w:rPr>
                <w:rFonts w:ascii="TimesNewRomanPSMT" w:hAnsi="TimesNewRomanPSMT"/>
                <w:color w:val="000000"/>
              </w:rPr>
            </w:pPr>
            <w:r>
              <w:rPr>
                <w:rFonts w:ascii="TimesNewRomanPSMT" w:hAnsi="TimesNewRomanPSMT"/>
                <w:color w:val="000000"/>
              </w:rPr>
              <w:t>0.54</w:t>
            </w:r>
          </w:p>
        </w:tc>
      </w:tr>
      <w:tr w:rsidR="004B01FF" w14:paraId="5D093B3E" w14:textId="77777777" w:rsidTr="00DB319B">
        <w:trPr>
          <w:trHeight w:val="340"/>
        </w:trPr>
        <w:tc>
          <w:tcPr>
            <w:tcW w:w="579" w:type="pct"/>
            <w:tcBorders>
              <w:top w:val="nil"/>
              <w:left w:val="single" w:sz="8" w:space="0" w:color="auto"/>
              <w:bottom w:val="single" w:sz="8" w:space="0" w:color="auto"/>
              <w:right w:val="single" w:sz="4" w:space="0" w:color="auto"/>
            </w:tcBorders>
            <w:shd w:val="clear" w:color="auto" w:fill="auto"/>
            <w:noWrap/>
            <w:tcMar>
              <w:top w:w="15" w:type="dxa"/>
              <w:left w:w="15" w:type="dxa"/>
              <w:bottom w:w="0" w:type="dxa"/>
              <w:right w:w="15" w:type="dxa"/>
            </w:tcMar>
            <w:vAlign w:val="bottom"/>
            <w:hideMark/>
          </w:tcPr>
          <w:p w14:paraId="6D10D59A"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9DF6BDB" w14:textId="77777777" w:rsidR="004B01FF" w:rsidRDefault="004B01FF" w:rsidP="00DB319B">
            <w:pPr>
              <w:jc w:val="center"/>
              <w:rPr>
                <w:rFonts w:ascii="TimesNewRomanPSMT" w:hAnsi="TimesNewRomanPSMT"/>
                <w:color w:val="000000"/>
              </w:rPr>
            </w:pPr>
            <w:r>
              <w:rPr>
                <w:rFonts w:ascii="TimesNewRomanPSMT" w:hAnsi="TimesNewRomanPSMT"/>
                <w:color w:val="000000"/>
              </w:rPr>
              <w:t>y = 0.02x - 0.4</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B399496" w14:textId="77777777" w:rsidR="004B01FF" w:rsidRDefault="004B01FF" w:rsidP="00DB319B">
            <w:pPr>
              <w:jc w:val="center"/>
              <w:rPr>
                <w:rFonts w:ascii="TimesNewRomanPSMT" w:hAnsi="TimesNewRomanPSMT"/>
                <w:color w:val="000000"/>
              </w:rPr>
            </w:pPr>
            <w:r>
              <w:rPr>
                <w:rFonts w:ascii="TimesNewRomanPSMT" w:hAnsi="TimesNewRomanPSMT"/>
                <w:color w:val="000000"/>
              </w:rPr>
              <w:t>1.40E-02</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B062B23" w14:textId="77777777" w:rsidR="004B01FF" w:rsidRDefault="004B01FF" w:rsidP="00DB319B">
            <w:pPr>
              <w:jc w:val="center"/>
              <w:rPr>
                <w:rFonts w:ascii="TimesNewRomanPSMT" w:hAnsi="TimesNewRomanPSMT"/>
                <w:color w:val="000000"/>
              </w:rPr>
            </w:pPr>
            <w:r>
              <w:rPr>
                <w:rFonts w:ascii="TimesNewRomanPSMT" w:hAnsi="TimesNewRomanPSMT"/>
                <w:color w:val="000000"/>
              </w:rPr>
              <w:t>0.42</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6B1C617" w14:textId="77777777" w:rsidR="004B01FF" w:rsidRDefault="004B01FF" w:rsidP="00DB319B">
            <w:pPr>
              <w:jc w:val="center"/>
              <w:rPr>
                <w:rFonts w:ascii="TimesNewRomanPSMT" w:hAnsi="TimesNewRomanPSMT"/>
                <w:color w:val="000000"/>
              </w:rPr>
            </w:pPr>
            <w:r>
              <w:rPr>
                <w:rFonts w:ascii="TimesNewRomanPSMT" w:hAnsi="TimesNewRomanPSMT"/>
                <w:color w:val="000000"/>
              </w:rPr>
              <w:t>0.37</w:t>
            </w:r>
          </w:p>
        </w:tc>
      </w:tr>
    </w:tbl>
    <w:p w14:paraId="4632A006" w14:textId="77777777" w:rsidR="004B01FF" w:rsidRDefault="004B01FF" w:rsidP="004B01FF">
      <w:pPr>
        <w:spacing w:line="480" w:lineRule="auto"/>
        <w:contextualSpacing/>
        <w:rPr>
          <w:rFonts w:ascii="Times New Roman" w:eastAsia="Times New Roman" w:hAnsi="Times New Roman" w:cs="Times New Roman"/>
          <w:color w:val="222222"/>
          <w:sz w:val="24"/>
          <w:szCs w:val="24"/>
          <w:highlight w:val="white"/>
        </w:rPr>
      </w:pPr>
      <w:r w:rsidDel="00BD46D6">
        <w:rPr>
          <w:rFonts w:ascii="Times New Roman" w:eastAsia="Times New Roman" w:hAnsi="Times New Roman" w:cs="Times New Roman"/>
          <w:noProof/>
          <w:color w:val="222222"/>
          <w:sz w:val="24"/>
          <w:szCs w:val="24"/>
          <w:highlight w:val="white"/>
        </w:rPr>
        <w:t xml:space="preserve"> </w:t>
      </w:r>
    </w:p>
    <w:p w14:paraId="1F31F29A" w14:textId="77777777" w:rsidR="004B01FF" w:rsidDel="00BD46D6" w:rsidRDefault="004B01FF" w:rsidP="004B01FF">
      <w:pPr>
        <w:spacing w:line="480" w:lineRule="auto"/>
        <w:contextualSpacing/>
        <w:rPr>
          <w:rFonts w:ascii="Times New Roman" w:eastAsia="Times New Roman" w:hAnsi="Times New Roman" w:cs="Times New Roman"/>
          <w:noProof/>
          <w:color w:val="222222"/>
          <w:sz w:val="24"/>
          <w:szCs w:val="24"/>
          <w:highlight w:val="white"/>
        </w:rPr>
      </w:pPr>
      <w:r>
        <w:rPr>
          <w:rFonts w:ascii="Times New Roman" w:eastAsia="Times New Roman" w:hAnsi="Times New Roman" w:cs="Times New Roman"/>
          <w:b/>
          <w:color w:val="222222"/>
          <w:sz w:val="24"/>
          <w:szCs w:val="24"/>
          <w:highlight w:val="white"/>
        </w:rPr>
        <w:t>Table S3 | The linear regression, p-value, Pearson correlation coefficient, and Spearman correlation coefficient for the isotopic separation between water pools and drainage.</w:t>
      </w:r>
      <w:r>
        <w:rPr>
          <w:rFonts w:ascii="Times New Roman" w:eastAsia="Times New Roman" w:hAnsi="Times New Roman" w:cs="Times New Roman"/>
          <w:color w:val="222222"/>
          <w:sz w:val="24"/>
          <w:szCs w:val="24"/>
          <w:highlight w:val="white"/>
        </w:rPr>
        <w:t xml:space="preserve"> </w:t>
      </w:r>
    </w:p>
    <w:tbl>
      <w:tblPr>
        <w:tblW w:w="5000" w:type="pct"/>
        <w:tblCellMar>
          <w:left w:w="0" w:type="dxa"/>
          <w:right w:w="0" w:type="dxa"/>
        </w:tblCellMar>
        <w:tblLook w:val="04A0" w:firstRow="1" w:lastRow="0" w:firstColumn="1" w:lastColumn="0" w:noHBand="0" w:noVBand="1"/>
      </w:tblPr>
      <w:tblGrid>
        <w:gridCol w:w="1083"/>
        <w:gridCol w:w="3304"/>
        <w:gridCol w:w="1592"/>
        <w:gridCol w:w="1486"/>
        <w:gridCol w:w="1880"/>
      </w:tblGrid>
      <w:tr w:rsidR="004B01FF" w14:paraId="586BFEE9" w14:textId="77777777" w:rsidTr="00DB319B">
        <w:trPr>
          <w:trHeight w:val="340"/>
        </w:trPr>
        <w:tc>
          <w:tcPr>
            <w:tcW w:w="579" w:type="pct"/>
            <w:tcBorders>
              <w:top w:val="single" w:sz="8" w:space="0" w:color="auto"/>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5A34D16A" w14:textId="77777777" w:rsidR="004B01FF" w:rsidRDefault="004B01FF" w:rsidP="00DB319B">
            <w:pPr>
              <w:rPr>
                <w:rFonts w:ascii="TimesNewRomanPSMT" w:hAnsi="TimesNewRomanPSMT"/>
                <w:color w:val="000000"/>
              </w:rPr>
            </w:pPr>
            <w:r>
              <w:rPr>
                <w:rFonts w:ascii="TimesNewRomanPSMT" w:hAnsi="TimesNewRomanPSMT"/>
                <w:color w:val="000000"/>
              </w:rPr>
              <w:t> </w:t>
            </w:r>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752B6AF" w14:textId="77777777" w:rsidR="004B01FF" w:rsidRDefault="004B01FF" w:rsidP="00DB319B">
            <w:pPr>
              <w:jc w:val="center"/>
              <w:rPr>
                <w:rFonts w:ascii="TimesNewRomanPSMT" w:hAnsi="TimesNewRomanPSMT"/>
                <w:b/>
                <w:bCs/>
                <w:color w:val="000000"/>
              </w:rPr>
            </w:pPr>
            <w:r>
              <w:rPr>
                <w:rFonts w:ascii="TimesNewRomanPSMT" w:hAnsi="TimesNewRomanPSMT"/>
                <w:b/>
                <w:bCs/>
                <w:color w:val="000000"/>
              </w:rPr>
              <w:t>Linear Regression</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B3735FB" w14:textId="77777777" w:rsidR="004B01FF" w:rsidRDefault="004B01FF" w:rsidP="00DB319B">
            <w:pPr>
              <w:jc w:val="center"/>
              <w:rPr>
                <w:rFonts w:ascii="TimesNewRomanPSMT" w:hAnsi="TimesNewRomanPSMT"/>
                <w:b/>
                <w:bCs/>
                <w:color w:val="000000"/>
              </w:rPr>
            </w:pPr>
            <w:r>
              <w:rPr>
                <w:rFonts w:ascii="TimesNewRomanPSMT" w:hAnsi="TimesNewRomanPSMT"/>
                <w:b/>
                <w:bCs/>
                <w:color w:val="000000"/>
              </w:rPr>
              <w:t>p-value</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01ED94B" w14:textId="77777777" w:rsidR="004B01FF" w:rsidRDefault="004B01FF" w:rsidP="00DB319B">
            <w:pPr>
              <w:jc w:val="center"/>
              <w:rPr>
                <w:rFonts w:ascii="TimesNewRomanPSMT" w:hAnsi="TimesNewRomanPSMT"/>
                <w:b/>
                <w:bCs/>
                <w:color w:val="000000"/>
              </w:rPr>
            </w:pPr>
            <w:r>
              <w:rPr>
                <w:rFonts w:ascii="TimesNewRomanPSMT" w:hAnsi="TimesNewRomanPSMT"/>
                <w:b/>
                <w:bCs/>
                <w:color w:val="000000"/>
              </w:rPr>
              <w:t>Pearson</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A82D682" w14:textId="77777777" w:rsidR="004B01FF" w:rsidRDefault="004B01FF" w:rsidP="00DB319B">
            <w:pPr>
              <w:jc w:val="center"/>
              <w:rPr>
                <w:rFonts w:ascii="TimesNewRomanPSMT" w:hAnsi="TimesNewRomanPSMT"/>
                <w:b/>
                <w:bCs/>
                <w:color w:val="000000"/>
              </w:rPr>
            </w:pPr>
            <w:r>
              <w:rPr>
                <w:rFonts w:ascii="TimesNewRomanPSMT" w:hAnsi="TimesNewRomanPSMT"/>
                <w:b/>
                <w:bCs/>
                <w:color w:val="000000"/>
              </w:rPr>
              <w:t>Spearman</w:t>
            </w:r>
          </w:p>
        </w:tc>
      </w:tr>
      <w:tr w:rsidR="004B01FF" w14:paraId="0B019C64" w14:textId="77777777" w:rsidTr="00DB319B">
        <w:trPr>
          <w:trHeight w:val="320"/>
        </w:trPr>
        <w:tc>
          <w:tcPr>
            <w:tcW w:w="579" w:type="pct"/>
            <w:tcBorders>
              <w:top w:val="nil"/>
              <w:left w:val="single" w:sz="8" w:space="0" w:color="auto"/>
              <w:bottom w:val="single" w:sz="4" w:space="0" w:color="auto"/>
              <w:right w:val="single" w:sz="8" w:space="0" w:color="auto"/>
            </w:tcBorders>
            <w:shd w:val="clear" w:color="auto" w:fill="auto"/>
            <w:noWrap/>
            <w:tcMar>
              <w:top w:w="15" w:type="dxa"/>
              <w:left w:w="15" w:type="dxa"/>
              <w:bottom w:w="0" w:type="dxa"/>
              <w:right w:w="15" w:type="dxa"/>
            </w:tcMar>
            <w:vAlign w:val="bottom"/>
            <w:hideMark/>
          </w:tcPr>
          <w:p w14:paraId="421F07A3" w14:textId="77777777" w:rsidR="004B01FF" w:rsidRDefault="004B01FF" w:rsidP="00DB319B">
            <w:pPr>
              <w:jc w:val="center"/>
              <w:rPr>
                <w:rFonts w:ascii="TimesNewRomanPSMT" w:hAnsi="TimesNewRomanPSMT"/>
                <w:color w:val="000000"/>
              </w:rPr>
            </w:pPr>
            <w:r>
              <w:rPr>
                <w:rFonts w:ascii="TimesNewRomanPSMT" w:hAnsi="TimesNewRomanPSMT"/>
                <w:color w:val="000000"/>
              </w:rPr>
              <w:t> </w:t>
            </w:r>
          </w:p>
        </w:tc>
        <w:tc>
          <w:tcPr>
            <w:tcW w:w="4421" w:type="pct"/>
            <w:gridSpan w:val="4"/>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bottom"/>
            <w:hideMark/>
          </w:tcPr>
          <w:p w14:paraId="3B74CDA2" w14:textId="77777777" w:rsidR="004B01FF" w:rsidRDefault="004B01FF" w:rsidP="00DB319B">
            <w:pPr>
              <w:jc w:val="center"/>
              <w:rPr>
                <w:rFonts w:ascii="TimesNewRomanPSMT" w:hAnsi="TimesNewRomanPSMT"/>
                <w:b/>
                <w:bCs/>
                <w:color w:val="000000"/>
              </w:rPr>
            </w:pPr>
            <w:r>
              <w:rPr>
                <w:rFonts w:ascii="TimesNewRomanPSMT" w:hAnsi="TimesNewRomanPSMT"/>
                <w:b/>
                <w:bCs/>
                <w:color w:val="000000"/>
              </w:rPr>
              <w:t>Mobile - Immobile Water v. Drainage (cm)</w:t>
            </w:r>
          </w:p>
        </w:tc>
      </w:tr>
      <w:tr w:rsidR="004B01FF" w14:paraId="3FBAE017"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57D96851"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A83C9E9" w14:textId="77777777" w:rsidR="004B01FF" w:rsidRDefault="004B01FF" w:rsidP="00DB319B">
            <w:pPr>
              <w:jc w:val="center"/>
              <w:rPr>
                <w:rFonts w:ascii="TimesNewRomanPSMT" w:hAnsi="TimesNewRomanPSMT"/>
                <w:color w:val="000000"/>
              </w:rPr>
            </w:pPr>
            <w:r>
              <w:rPr>
                <w:rFonts w:ascii="TimesNewRomanPSMT" w:hAnsi="TimesNewRomanPSMT"/>
                <w:color w:val="000000"/>
              </w:rPr>
              <w:t>y = 0.1x - 0.2</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CE5CB5B" w14:textId="77777777" w:rsidR="004B01FF" w:rsidRDefault="004B01FF" w:rsidP="00DB319B">
            <w:pPr>
              <w:jc w:val="center"/>
              <w:rPr>
                <w:rFonts w:ascii="TimesNewRomanPSMT" w:hAnsi="TimesNewRomanPSMT"/>
                <w:color w:val="000000"/>
              </w:rPr>
            </w:pPr>
            <w:r>
              <w:rPr>
                <w:rFonts w:ascii="TimesNewRomanPSMT" w:hAnsi="TimesNewRomanPSMT"/>
                <w:color w:val="000000"/>
              </w:rPr>
              <w:t>2.20E-02</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6B7487C" w14:textId="77777777" w:rsidR="004B01FF" w:rsidRDefault="004B01FF" w:rsidP="00DB319B">
            <w:pPr>
              <w:jc w:val="center"/>
              <w:rPr>
                <w:rFonts w:ascii="TimesNewRomanPSMT" w:hAnsi="TimesNewRomanPSMT"/>
                <w:color w:val="000000"/>
              </w:rPr>
            </w:pPr>
            <w:r>
              <w:rPr>
                <w:rFonts w:ascii="TimesNewRomanPSMT" w:hAnsi="TimesNewRomanPSMT"/>
                <w:color w:val="000000"/>
              </w:rPr>
              <w:t>0.13</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064A280" w14:textId="77777777" w:rsidR="004B01FF" w:rsidRDefault="004B01FF" w:rsidP="00DB319B">
            <w:pPr>
              <w:jc w:val="center"/>
              <w:rPr>
                <w:rFonts w:ascii="TimesNewRomanPSMT" w:hAnsi="TimesNewRomanPSMT"/>
                <w:color w:val="000000"/>
              </w:rPr>
            </w:pPr>
            <w:r>
              <w:rPr>
                <w:rFonts w:ascii="TimesNewRomanPSMT" w:hAnsi="TimesNewRomanPSMT"/>
                <w:color w:val="000000"/>
              </w:rPr>
              <w:t>0.18</w:t>
            </w:r>
          </w:p>
        </w:tc>
      </w:tr>
      <w:tr w:rsidR="004B01FF" w14:paraId="2D510834"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7F33B927"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E531576" w14:textId="77777777" w:rsidR="004B01FF" w:rsidRDefault="004B01FF" w:rsidP="00DB319B">
            <w:pPr>
              <w:jc w:val="center"/>
              <w:rPr>
                <w:rFonts w:ascii="TimesNewRomanPSMT" w:hAnsi="TimesNewRomanPSMT"/>
                <w:color w:val="000000"/>
              </w:rPr>
            </w:pPr>
            <w:r>
              <w:rPr>
                <w:rFonts w:ascii="TimesNewRomanPSMT" w:hAnsi="TimesNewRomanPSMT"/>
                <w:color w:val="000000"/>
              </w:rPr>
              <w:t>y = 0.2x - 0.4</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46B394A" w14:textId="77777777" w:rsidR="004B01FF" w:rsidRDefault="004B01FF" w:rsidP="00DB319B">
            <w:pPr>
              <w:jc w:val="center"/>
              <w:rPr>
                <w:rFonts w:ascii="TimesNewRomanPSMT" w:hAnsi="TimesNewRomanPSMT"/>
                <w:color w:val="000000"/>
              </w:rPr>
            </w:pPr>
            <w:r>
              <w:rPr>
                <w:rFonts w:ascii="TimesNewRomanPSMT" w:hAnsi="TimesNewRomanPSMT"/>
                <w:color w:val="000000"/>
              </w:rPr>
              <w:t>3.54E-05</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081BB9A" w14:textId="77777777" w:rsidR="004B01FF" w:rsidRDefault="004B01FF" w:rsidP="00DB319B">
            <w:pPr>
              <w:jc w:val="center"/>
              <w:rPr>
                <w:rFonts w:ascii="TimesNewRomanPSMT" w:hAnsi="TimesNewRomanPSMT"/>
                <w:color w:val="000000"/>
              </w:rPr>
            </w:pPr>
            <w:r>
              <w:rPr>
                <w:rFonts w:ascii="TimesNewRomanPSMT" w:hAnsi="TimesNewRomanPSMT"/>
                <w:color w:val="000000"/>
              </w:rPr>
              <w:t>0.23</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C06D61D" w14:textId="77777777" w:rsidR="004B01FF" w:rsidRDefault="004B01FF" w:rsidP="00DB319B">
            <w:pPr>
              <w:jc w:val="center"/>
              <w:rPr>
                <w:rFonts w:ascii="TimesNewRomanPSMT" w:hAnsi="TimesNewRomanPSMT"/>
                <w:color w:val="000000"/>
              </w:rPr>
            </w:pPr>
            <w:r>
              <w:rPr>
                <w:rFonts w:ascii="TimesNewRomanPSMT" w:hAnsi="TimesNewRomanPSMT"/>
                <w:color w:val="000000"/>
              </w:rPr>
              <w:t>0.34</w:t>
            </w:r>
          </w:p>
        </w:tc>
      </w:tr>
      <w:tr w:rsidR="004B01FF" w14:paraId="6A1575A4"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18B47B80"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EF29159" w14:textId="77777777" w:rsidR="004B01FF" w:rsidRDefault="004B01FF" w:rsidP="00DB319B">
            <w:pPr>
              <w:jc w:val="center"/>
              <w:rPr>
                <w:rFonts w:ascii="TimesNewRomanPSMT" w:hAnsi="TimesNewRomanPSMT"/>
                <w:color w:val="000000"/>
              </w:rPr>
            </w:pPr>
            <w:r>
              <w:rPr>
                <w:rFonts w:ascii="TimesNewRomanPSMT" w:hAnsi="TimesNewRomanPSMT"/>
                <w:color w:val="000000"/>
              </w:rPr>
              <w:t>y = 0.2x - 0.4</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ABEF7D9" w14:textId="77777777" w:rsidR="004B01FF" w:rsidRDefault="004B01FF" w:rsidP="00DB319B">
            <w:pPr>
              <w:jc w:val="center"/>
              <w:rPr>
                <w:rFonts w:ascii="TimesNewRomanPSMT" w:hAnsi="TimesNewRomanPSMT"/>
                <w:color w:val="000000"/>
              </w:rPr>
            </w:pPr>
            <w:r>
              <w:rPr>
                <w:rFonts w:ascii="TimesNewRomanPSMT" w:hAnsi="TimesNewRomanPSMT"/>
                <w:color w:val="000000"/>
              </w:rPr>
              <w:t>6.00E-02</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B37049E" w14:textId="77777777" w:rsidR="004B01FF" w:rsidRDefault="004B01FF" w:rsidP="00DB319B">
            <w:pPr>
              <w:jc w:val="center"/>
              <w:rPr>
                <w:rFonts w:ascii="TimesNewRomanPSMT" w:hAnsi="TimesNewRomanPSMT"/>
                <w:color w:val="000000"/>
              </w:rPr>
            </w:pPr>
            <w:r>
              <w:rPr>
                <w:rFonts w:ascii="TimesNewRomanPSMT" w:hAnsi="TimesNewRomanPSMT"/>
                <w:color w:val="000000"/>
              </w:rPr>
              <w:t>0.10</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8B8F17E" w14:textId="77777777" w:rsidR="004B01FF" w:rsidRDefault="004B01FF" w:rsidP="00DB319B">
            <w:pPr>
              <w:jc w:val="center"/>
              <w:rPr>
                <w:rFonts w:ascii="TimesNewRomanPSMT" w:hAnsi="TimesNewRomanPSMT"/>
                <w:color w:val="000000"/>
              </w:rPr>
            </w:pPr>
            <w:r>
              <w:rPr>
                <w:rFonts w:ascii="TimesNewRomanPSMT" w:hAnsi="TimesNewRomanPSMT"/>
                <w:color w:val="000000"/>
              </w:rPr>
              <w:t>0.14</w:t>
            </w:r>
          </w:p>
        </w:tc>
      </w:tr>
      <w:tr w:rsidR="004B01FF" w14:paraId="0A78163F"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544F12FB"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898116E" w14:textId="77777777" w:rsidR="004B01FF" w:rsidRDefault="004B01FF" w:rsidP="00DB319B">
            <w:pPr>
              <w:jc w:val="center"/>
              <w:rPr>
                <w:rFonts w:ascii="TimesNewRomanPSMT" w:hAnsi="TimesNewRomanPSMT"/>
                <w:color w:val="000000"/>
              </w:rPr>
            </w:pPr>
            <w:r>
              <w:rPr>
                <w:rFonts w:ascii="TimesNewRomanPSMT" w:hAnsi="TimesNewRomanPSMT"/>
                <w:color w:val="000000"/>
              </w:rPr>
              <w:t>y = 0.1x - 0.3</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CE19887" w14:textId="77777777" w:rsidR="004B01FF" w:rsidRDefault="004B01FF" w:rsidP="00DB319B">
            <w:pPr>
              <w:jc w:val="center"/>
              <w:rPr>
                <w:rFonts w:ascii="TimesNewRomanPSMT" w:hAnsi="TimesNewRomanPSMT"/>
                <w:color w:val="000000"/>
              </w:rPr>
            </w:pPr>
            <w:r>
              <w:rPr>
                <w:rFonts w:ascii="TimesNewRomanPSMT" w:hAnsi="TimesNewRomanPSMT"/>
                <w:color w:val="000000"/>
              </w:rPr>
              <w:t>3.19E-05</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5A55EB6" w14:textId="77777777" w:rsidR="004B01FF" w:rsidRDefault="004B01FF" w:rsidP="00DB319B">
            <w:pPr>
              <w:jc w:val="center"/>
              <w:rPr>
                <w:rFonts w:ascii="TimesNewRomanPSMT" w:hAnsi="TimesNewRomanPSMT"/>
                <w:color w:val="000000"/>
              </w:rPr>
            </w:pPr>
            <w:r>
              <w:rPr>
                <w:rFonts w:ascii="TimesNewRomanPSMT" w:hAnsi="TimesNewRomanPSMT"/>
                <w:color w:val="000000"/>
              </w:rPr>
              <w:t>0.23</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42F6D11" w14:textId="77777777" w:rsidR="004B01FF" w:rsidRDefault="004B01FF" w:rsidP="00DB319B">
            <w:pPr>
              <w:jc w:val="center"/>
              <w:rPr>
                <w:rFonts w:ascii="TimesNewRomanPSMT" w:hAnsi="TimesNewRomanPSMT"/>
                <w:color w:val="000000"/>
              </w:rPr>
            </w:pPr>
            <w:r>
              <w:rPr>
                <w:rFonts w:ascii="TimesNewRomanPSMT" w:hAnsi="TimesNewRomanPSMT"/>
                <w:color w:val="000000"/>
              </w:rPr>
              <w:t>0.33</w:t>
            </w:r>
          </w:p>
        </w:tc>
      </w:tr>
      <w:tr w:rsidR="004B01FF" w14:paraId="2875758A" w14:textId="77777777" w:rsidTr="00DB319B">
        <w:trPr>
          <w:trHeight w:val="320"/>
        </w:trPr>
        <w:tc>
          <w:tcPr>
            <w:tcW w:w="579" w:type="pct"/>
            <w:tcBorders>
              <w:top w:val="single" w:sz="4" w:space="0" w:color="auto"/>
              <w:left w:val="single" w:sz="8" w:space="0" w:color="auto"/>
              <w:bottom w:val="single" w:sz="4" w:space="0" w:color="auto"/>
              <w:right w:val="single" w:sz="8" w:space="0" w:color="auto"/>
            </w:tcBorders>
            <w:shd w:val="clear" w:color="auto" w:fill="auto"/>
            <w:noWrap/>
            <w:tcMar>
              <w:top w:w="15" w:type="dxa"/>
              <w:left w:w="15" w:type="dxa"/>
              <w:bottom w:w="0" w:type="dxa"/>
              <w:right w:w="15" w:type="dxa"/>
            </w:tcMar>
            <w:vAlign w:val="bottom"/>
            <w:hideMark/>
          </w:tcPr>
          <w:p w14:paraId="3BFA2609" w14:textId="77777777" w:rsidR="004B01FF" w:rsidRPr="006958EB" w:rsidRDefault="004B01FF" w:rsidP="00DB319B">
            <w:pPr>
              <w:jc w:val="center"/>
              <w:rPr>
                <w:rFonts w:ascii="TimesNewRomanPSMT" w:hAnsi="TimesNewRomanPSMT"/>
                <w:b/>
                <w:bCs/>
                <w:color w:val="000000"/>
              </w:rPr>
            </w:pPr>
            <w:r w:rsidRPr="006958EB">
              <w:rPr>
                <w:rFonts w:ascii="TimesNewRomanPSMT" w:hAnsi="TimesNewRomanPSMT"/>
                <w:b/>
                <w:bCs/>
                <w:color w:val="000000"/>
              </w:rPr>
              <w:t> </w:t>
            </w:r>
          </w:p>
        </w:tc>
        <w:tc>
          <w:tcPr>
            <w:tcW w:w="4421" w:type="pct"/>
            <w:gridSpan w:val="4"/>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bottom"/>
            <w:hideMark/>
          </w:tcPr>
          <w:p w14:paraId="0691F520" w14:textId="77777777" w:rsidR="004B01FF" w:rsidRDefault="004B01FF" w:rsidP="00DB319B">
            <w:pPr>
              <w:jc w:val="center"/>
              <w:rPr>
                <w:rFonts w:ascii="TimesNewRomanPSMT" w:hAnsi="TimesNewRomanPSMT"/>
                <w:b/>
                <w:bCs/>
                <w:color w:val="000000"/>
              </w:rPr>
            </w:pPr>
            <w:r>
              <w:rPr>
                <w:rFonts w:ascii="TimesNewRomanPSMT" w:hAnsi="TimesNewRomanPSMT"/>
                <w:b/>
                <w:bCs/>
                <w:color w:val="000000"/>
              </w:rPr>
              <w:t>Drainage - Mobile Water v. Drainage (cm)</w:t>
            </w:r>
          </w:p>
        </w:tc>
      </w:tr>
      <w:tr w:rsidR="004B01FF" w14:paraId="1275D502"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3D2AE95A" w14:textId="77777777" w:rsidR="004B01FF" w:rsidRPr="006958EB" w:rsidRDefault="004B01FF" w:rsidP="00DB319B">
            <w:pPr>
              <w:jc w:val="center"/>
              <w:rPr>
                <w:rFonts w:ascii="TimesNewRomanPSMT" w:hAnsi="TimesNewRomanPSMT"/>
                <w:b/>
                <w:bCs/>
                <w:color w:val="000000"/>
              </w:rPr>
            </w:pPr>
            <w:r w:rsidRPr="006958EB">
              <w:rPr>
                <w:rFonts w:ascii="Times New Roman" w:eastAsia="Times New Roman" w:hAnsi="Times New Roman" w:cs="Times New Roman"/>
                <w:b/>
                <w:bCs/>
                <w:color w:val="222222"/>
                <w:sz w:val="24"/>
                <w:szCs w:val="24"/>
                <w:highlight w:val="white"/>
              </w:rPr>
              <w:t>0</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1</w:t>
            </w:r>
            <w:r w:rsidRPr="006958EB">
              <w:rPr>
                <w:rFonts w:ascii="Times New Roman" w:eastAsia="Times New Roman" w:hAnsi="Times New Roman" w:cs="Times New Roman"/>
                <w:b/>
                <w:bCs/>
                <w:color w:val="222222"/>
                <w:sz w:val="24"/>
                <w:szCs w:val="24"/>
                <w:highlight w:val="white"/>
                <w:vertAlign w:val="subscript"/>
              </w:rPr>
              <w:t>ω</w:t>
            </w:r>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24700B5" w14:textId="77777777" w:rsidR="004B01FF" w:rsidRDefault="004B01FF" w:rsidP="00DB319B">
            <w:pPr>
              <w:jc w:val="center"/>
              <w:rPr>
                <w:rFonts w:ascii="TimesNewRomanPSMT" w:hAnsi="TimesNewRomanPSMT"/>
                <w:color w:val="000000"/>
              </w:rPr>
            </w:pPr>
            <w:r>
              <w:rPr>
                <w:rFonts w:ascii="TimesNewRomanPSMT" w:hAnsi="TimesNewRomanPSMT"/>
                <w:color w:val="000000"/>
              </w:rPr>
              <w:t>y = -0.2x + 0.7</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8F2DF84" w14:textId="77777777" w:rsidR="004B01FF" w:rsidRDefault="004B01FF" w:rsidP="00DB319B">
            <w:pPr>
              <w:jc w:val="center"/>
              <w:rPr>
                <w:rFonts w:ascii="TimesNewRomanPSMT" w:hAnsi="TimesNewRomanPSMT"/>
                <w:color w:val="000000"/>
              </w:rPr>
            </w:pPr>
            <w:r>
              <w:rPr>
                <w:rFonts w:ascii="TimesNewRomanPSMT" w:hAnsi="TimesNewRomanPSMT"/>
                <w:color w:val="000000"/>
              </w:rPr>
              <w:t>2.50E-04</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875BAE5" w14:textId="77777777" w:rsidR="004B01FF" w:rsidRDefault="004B01FF" w:rsidP="00DB319B">
            <w:pPr>
              <w:jc w:val="center"/>
              <w:rPr>
                <w:rFonts w:ascii="TimesNewRomanPSMT" w:hAnsi="TimesNewRomanPSMT"/>
                <w:color w:val="000000"/>
              </w:rPr>
            </w:pPr>
            <w:r>
              <w:rPr>
                <w:rFonts w:ascii="TimesNewRomanPSMT" w:hAnsi="TimesNewRomanPSMT"/>
                <w:color w:val="000000"/>
              </w:rPr>
              <w:t>-0.20</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78FCB44" w14:textId="77777777" w:rsidR="004B01FF" w:rsidRDefault="004B01FF" w:rsidP="00DB319B">
            <w:pPr>
              <w:jc w:val="center"/>
              <w:rPr>
                <w:rFonts w:ascii="TimesNewRomanPSMT" w:hAnsi="TimesNewRomanPSMT"/>
                <w:color w:val="000000"/>
              </w:rPr>
            </w:pPr>
            <w:r>
              <w:rPr>
                <w:rFonts w:ascii="TimesNewRomanPSMT" w:hAnsi="TimesNewRomanPSMT"/>
                <w:color w:val="000000"/>
              </w:rPr>
              <w:t>-0.25</w:t>
            </w:r>
          </w:p>
        </w:tc>
      </w:tr>
      <w:tr w:rsidR="004B01FF" w14:paraId="35B27E74"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4D797761"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7E5B348" w14:textId="77777777" w:rsidR="004B01FF" w:rsidRDefault="004B01FF" w:rsidP="00DB319B">
            <w:pPr>
              <w:jc w:val="center"/>
              <w:rPr>
                <w:rFonts w:ascii="TimesNewRomanPSMT" w:hAnsi="TimesNewRomanPSMT"/>
                <w:color w:val="000000"/>
              </w:rPr>
            </w:pPr>
            <w:r>
              <w:rPr>
                <w:rFonts w:ascii="TimesNewRomanPSMT" w:hAnsi="TimesNewRomanPSMT"/>
                <w:color w:val="000000"/>
              </w:rPr>
              <w:t>y = 0.4x -1.0</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21BB256" w14:textId="77777777" w:rsidR="004B01FF" w:rsidRDefault="004B01FF" w:rsidP="00DB319B">
            <w:pPr>
              <w:jc w:val="center"/>
              <w:rPr>
                <w:rFonts w:ascii="TimesNewRomanPSMT" w:hAnsi="TimesNewRomanPSMT"/>
                <w:color w:val="000000"/>
              </w:rPr>
            </w:pPr>
            <w:r>
              <w:rPr>
                <w:rFonts w:ascii="TimesNewRomanPSMT" w:hAnsi="TimesNewRomanPSMT"/>
                <w:color w:val="000000"/>
              </w:rPr>
              <w:t>5.21E-12</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B957DA3" w14:textId="77777777" w:rsidR="004B01FF" w:rsidRDefault="004B01FF" w:rsidP="00DB319B">
            <w:pPr>
              <w:jc w:val="center"/>
              <w:rPr>
                <w:rFonts w:ascii="TimesNewRomanPSMT" w:hAnsi="TimesNewRomanPSMT"/>
                <w:color w:val="000000"/>
              </w:rPr>
            </w:pPr>
            <w:r>
              <w:rPr>
                <w:rFonts w:ascii="TimesNewRomanPSMT" w:hAnsi="TimesNewRomanPSMT"/>
                <w:color w:val="000000"/>
              </w:rPr>
              <w:t>0.37</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1019B61" w14:textId="77777777" w:rsidR="004B01FF" w:rsidRDefault="004B01FF" w:rsidP="00DB319B">
            <w:pPr>
              <w:jc w:val="center"/>
              <w:rPr>
                <w:rFonts w:ascii="TimesNewRomanPSMT" w:hAnsi="TimesNewRomanPSMT"/>
                <w:color w:val="000000"/>
              </w:rPr>
            </w:pPr>
            <w:r>
              <w:rPr>
                <w:rFonts w:ascii="TimesNewRomanPSMT" w:hAnsi="TimesNewRomanPSMT"/>
                <w:color w:val="000000"/>
              </w:rPr>
              <w:t>0.40</w:t>
            </w:r>
          </w:p>
        </w:tc>
      </w:tr>
      <w:tr w:rsidR="004B01FF" w14:paraId="42A2393C"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1BA9F40C"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2042F5F" w14:textId="77777777" w:rsidR="004B01FF" w:rsidRDefault="004B01FF" w:rsidP="00DB319B">
            <w:pPr>
              <w:jc w:val="center"/>
              <w:rPr>
                <w:rFonts w:ascii="TimesNewRomanPSMT" w:hAnsi="TimesNewRomanPSMT"/>
                <w:color w:val="000000"/>
              </w:rPr>
            </w:pPr>
            <w:r>
              <w:rPr>
                <w:rFonts w:ascii="TimesNewRomanPSMT" w:hAnsi="TimesNewRomanPSMT"/>
                <w:color w:val="000000"/>
              </w:rPr>
              <w:t>y = 0.1x - 0.1</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59A467F" w14:textId="77777777" w:rsidR="004B01FF" w:rsidRDefault="004B01FF" w:rsidP="00DB319B">
            <w:pPr>
              <w:jc w:val="center"/>
              <w:rPr>
                <w:rFonts w:ascii="TimesNewRomanPSMT" w:hAnsi="TimesNewRomanPSMT"/>
                <w:color w:val="000000"/>
              </w:rPr>
            </w:pPr>
            <w:r>
              <w:rPr>
                <w:rFonts w:ascii="TimesNewRomanPSMT" w:hAnsi="TimesNewRomanPSMT"/>
                <w:color w:val="000000"/>
              </w:rPr>
              <w:t>5.70E-02</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A8F6110" w14:textId="77777777" w:rsidR="004B01FF" w:rsidRDefault="004B01FF" w:rsidP="00DB319B">
            <w:pPr>
              <w:jc w:val="center"/>
              <w:rPr>
                <w:rFonts w:ascii="TimesNewRomanPSMT" w:hAnsi="TimesNewRomanPSMT"/>
                <w:color w:val="000000"/>
              </w:rPr>
            </w:pPr>
            <w:r>
              <w:rPr>
                <w:rFonts w:ascii="TimesNewRomanPSMT" w:hAnsi="TimesNewRomanPSMT"/>
                <w:color w:val="000000"/>
              </w:rPr>
              <w:t>0.06</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98B5E02" w14:textId="77777777" w:rsidR="004B01FF" w:rsidRDefault="004B01FF" w:rsidP="00DB319B">
            <w:pPr>
              <w:jc w:val="center"/>
              <w:rPr>
                <w:rFonts w:ascii="TimesNewRomanPSMT" w:hAnsi="TimesNewRomanPSMT"/>
                <w:color w:val="000000"/>
              </w:rPr>
            </w:pPr>
            <w:r>
              <w:rPr>
                <w:rFonts w:ascii="TimesNewRomanPSMT" w:hAnsi="TimesNewRomanPSMT"/>
                <w:color w:val="000000"/>
              </w:rPr>
              <w:t>0.09</w:t>
            </w:r>
          </w:p>
        </w:tc>
      </w:tr>
      <w:tr w:rsidR="004B01FF" w14:paraId="544DAA8E"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647A89B6"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C01FFEE" w14:textId="77777777" w:rsidR="004B01FF" w:rsidRDefault="004B01FF" w:rsidP="00DB319B">
            <w:pPr>
              <w:jc w:val="center"/>
              <w:rPr>
                <w:rFonts w:ascii="TimesNewRomanPSMT" w:hAnsi="TimesNewRomanPSMT"/>
                <w:color w:val="000000"/>
              </w:rPr>
            </w:pPr>
            <w:r>
              <w:rPr>
                <w:rFonts w:ascii="TimesNewRomanPSMT" w:hAnsi="TimesNewRomanPSMT"/>
                <w:color w:val="000000"/>
              </w:rPr>
              <w:t>y = 0.5x -1.1</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3C42E1F" w14:textId="77777777" w:rsidR="004B01FF" w:rsidRDefault="004B01FF" w:rsidP="00DB319B">
            <w:pPr>
              <w:jc w:val="center"/>
              <w:rPr>
                <w:rFonts w:ascii="TimesNewRomanPSMT" w:hAnsi="TimesNewRomanPSMT"/>
                <w:color w:val="000000"/>
              </w:rPr>
            </w:pPr>
            <w:r>
              <w:rPr>
                <w:rFonts w:ascii="TimesNewRomanPSMT" w:hAnsi="TimesNewRomanPSMT"/>
                <w:color w:val="000000"/>
              </w:rPr>
              <w:t>2.25E-12</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82A1AE1" w14:textId="77777777" w:rsidR="004B01FF" w:rsidRDefault="004B01FF" w:rsidP="00DB319B">
            <w:pPr>
              <w:jc w:val="center"/>
              <w:rPr>
                <w:rFonts w:ascii="TimesNewRomanPSMT" w:hAnsi="TimesNewRomanPSMT"/>
                <w:color w:val="000000"/>
              </w:rPr>
            </w:pPr>
            <w:r>
              <w:rPr>
                <w:rFonts w:ascii="TimesNewRomanPSMT" w:hAnsi="TimesNewRomanPSMT"/>
                <w:color w:val="000000"/>
              </w:rPr>
              <w:t>0.37</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255E562" w14:textId="77777777" w:rsidR="004B01FF" w:rsidRDefault="004B01FF" w:rsidP="00DB319B">
            <w:pPr>
              <w:jc w:val="center"/>
              <w:rPr>
                <w:rFonts w:ascii="TimesNewRomanPSMT" w:hAnsi="TimesNewRomanPSMT"/>
                <w:color w:val="000000"/>
              </w:rPr>
            </w:pPr>
            <w:r>
              <w:rPr>
                <w:rFonts w:ascii="TimesNewRomanPSMT" w:hAnsi="TimesNewRomanPSMT"/>
                <w:color w:val="000000"/>
              </w:rPr>
              <w:t>0.39</w:t>
            </w:r>
          </w:p>
        </w:tc>
      </w:tr>
      <w:tr w:rsidR="004B01FF" w14:paraId="0A6ECC69"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4294EE24"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680ABC6" w14:textId="77777777" w:rsidR="004B01FF" w:rsidRDefault="004B01FF" w:rsidP="00DB319B">
            <w:pPr>
              <w:jc w:val="center"/>
              <w:rPr>
                <w:rFonts w:ascii="TimesNewRomanPSMT" w:hAnsi="TimesNewRomanPSMT"/>
                <w:color w:val="000000"/>
              </w:rPr>
            </w:pPr>
            <w:r>
              <w:rPr>
                <w:rFonts w:ascii="TimesNewRomanPSMT" w:hAnsi="TimesNewRomanPSMT"/>
                <w:color w:val="000000"/>
              </w:rPr>
              <w:t>y = 0.1x - 0.1</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14ABCD1" w14:textId="77777777" w:rsidR="004B01FF" w:rsidRDefault="004B01FF" w:rsidP="00DB319B">
            <w:pPr>
              <w:jc w:val="center"/>
              <w:rPr>
                <w:rFonts w:ascii="TimesNewRomanPSMT" w:hAnsi="TimesNewRomanPSMT"/>
                <w:color w:val="000000"/>
              </w:rPr>
            </w:pPr>
            <w:r>
              <w:rPr>
                <w:rFonts w:ascii="TimesNewRomanPSMT" w:hAnsi="TimesNewRomanPSMT"/>
                <w:color w:val="000000"/>
              </w:rPr>
              <w:t>3.05E-01</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B3AA1B9" w14:textId="77777777" w:rsidR="004B01FF" w:rsidRDefault="004B01FF" w:rsidP="00DB319B">
            <w:pPr>
              <w:jc w:val="center"/>
              <w:rPr>
                <w:rFonts w:ascii="TimesNewRomanPSMT" w:hAnsi="TimesNewRomanPSMT"/>
                <w:color w:val="000000"/>
              </w:rPr>
            </w:pPr>
            <w:r>
              <w:rPr>
                <w:rFonts w:ascii="TimesNewRomanPSMT" w:hAnsi="TimesNewRomanPSMT"/>
                <w:color w:val="000000"/>
              </w:rPr>
              <w:t>0.57</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35B2386" w14:textId="77777777" w:rsidR="004B01FF" w:rsidRDefault="004B01FF" w:rsidP="00DB319B">
            <w:pPr>
              <w:jc w:val="center"/>
              <w:rPr>
                <w:rFonts w:ascii="TimesNewRomanPSMT" w:hAnsi="TimesNewRomanPSMT"/>
                <w:color w:val="000000"/>
              </w:rPr>
            </w:pPr>
            <w:r>
              <w:rPr>
                <w:rFonts w:ascii="TimesNewRomanPSMT" w:hAnsi="TimesNewRomanPSMT"/>
                <w:color w:val="000000"/>
              </w:rPr>
              <w:t>0.11</w:t>
            </w:r>
          </w:p>
        </w:tc>
      </w:tr>
      <w:tr w:rsidR="004B01FF" w14:paraId="3088CC37" w14:textId="77777777" w:rsidTr="00DB319B">
        <w:trPr>
          <w:trHeight w:val="320"/>
        </w:trPr>
        <w:tc>
          <w:tcPr>
            <w:tcW w:w="579" w:type="pct"/>
            <w:tcBorders>
              <w:top w:val="single" w:sz="4" w:space="0" w:color="auto"/>
              <w:left w:val="single" w:sz="8" w:space="0" w:color="auto"/>
              <w:bottom w:val="single" w:sz="4" w:space="0" w:color="auto"/>
              <w:right w:val="single" w:sz="8" w:space="0" w:color="auto"/>
            </w:tcBorders>
            <w:shd w:val="clear" w:color="auto" w:fill="auto"/>
            <w:noWrap/>
            <w:tcMar>
              <w:top w:w="15" w:type="dxa"/>
              <w:left w:w="15" w:type="dxa"/>
              <w:bottom w:w="0" w:type="dxa"/>
              <w:right w:w="15" w:type="dxa"/>
            </w:tcMar>
            <w:vAlign w:val="bottom"/>
            <w:hideMark/>
          </w:tcPr>
          <w:p w14:paraId="57A48E04" w14:textId="77777777" w:rsidR="004B01FF" w:rsidRPr="006958EB" w:rsidRDefault="004B01FF" w:rsidP="00DB319B">
            <w:pPr>
              <w:jc w:val="center"/>
              <w:rPr>
                <w:rFonts w:ascii="TimesNewRomanPSMT" w:hAnsi="TimesNewRomanPSMT"/>
                <w:b/>
                <w:bCs/>
                <w:color w:val="000000"/>
              </w:rPr>
            </w:pPr>
            <w:r w:rsidRPr="006958EB">
              <w:rPr>
                <w:rFonts w:ascii="TimesNewRomanPSMT" w:hAnsi="TimesNewRomanPSMT"/>
                <w:b/>
                <w:bCs/>
                <w:color w:val="000000"/>
              </w:rPr>
              <w:t> </w:t>
            </w:r>
          </w:p>
        </w:tc>
        <w:tc>
          <w:tcPr>
            <w:tcW w:w="4421" w:type="pct"/>
            <w:gridSpan w:val="4"/>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bottom"/>
            <w:hideMark/>
          </w:tcPr>
          <w:p w14:paraId="5EE9204B" w14:textId="77777777" w:rsidR="004B01FF" w:rsidRDefault="004B01FF" w:rsidP="00DB319B">
            <w:pPr>
              <w:jc w:val="center"/>
              <w:rPr>
                <w:rFonts w:ascii="TimesNewRomanPSMT" w:hAnsi="TimesNewRomanPSMT"/>
                <w:b/>
                <w:bCs/>
                <w:color w:val="000000"/>
              </w:rPr>
            </w:pPr>
            <w:r>
              <w:rPr>
                <w:rFonts w:ascii="TimesNewRomanPSMT" w:hAnsi="TimesNewRomanPSMT"/>
                <w:b/>
                <w:bCs/>
                <w:color w:val="000000"/>
              </w:rPr>
              <w:t>Drainage - Immobile Water v. Drainage (cm)</w:t>
            </w:r>
          </w:p>
        </w:tc>
      </w:tr>
      <w:tr w:rsidR="004B01FF" w14:paraId="393874F4"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0B0F3433"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1523050" w14:textId="77777777" w:rsidR="004B01FF" w:rsidRDefault="004B01FF" w:rsidP="00DB319B">
            <w:pPr>
              <w:jc w:val="center"/>
              <w:rPr>
                <w:rFonts w:ascii="TimesNewRomanPSMT" w:hAnsi="TimesNewRomanPSMT"/>
                <w:color w:val="000000"/>
              </w:rPr>
            </w:pPr>
            <w:r>
              <w:rPr>
                <w:rFonts w:ascii="TimesNewRomanPSMT" w:hAnsi="TimesNewRomanPSMT"/>
                <w:color w:val="000000"/>
              </w:rPr>
              <w:t>y = 0.5x - 1.2</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9145836" w14:textId="77777777" w:rsidR="004B01FF" w:rsidRDefault="004B01FF" w:rsidP="00DB319B">
            <w:pPr>
              <w:jc w:val="center"/>
              <w:rPr>
                <w:rFonts w:ascii="TimesNewRomanPSMT" w:hAnsi="TimesNewRomanPSMT"/>
                <w:color w:val="000000"/>
              </w:rPr>
            </w:pPr>
            <w:r>
              <w:rPr>
                <w:rFonts w:ascii="TimesNewRomanPSMT" w:hAnsi="TimesNewRomanPSMT"/>
                <w:color w:val="000000"/>
              </w:rPr>
              <w:t>7.41E-18</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C88DFB8" w14:textId="77777777" w:rsidR="004B01FF" w:rsidRDefault="004B01FF" w:rsidP="00DB319B">
            <w:pPr>
              <w:jc w:val="center"/>
              <w:rPr>
                <w:rFonts w:ascii="TimesNewRomanPSMT" w:hAnsi="TimesNewRomanPSMT"/>
                <w:color w:val="000000"/>
              </w:rPr>
            </w:pPr>
            <w:r>
              <w:rPr>
                <w:rFonts w:ascii="TimesNewRomanPSMT" w:hAnsi="TimesNewRomanPSMT"/>
                <w:color w:val="000000"/>
              </w:rPr>
              <w:t>0.45</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9FB4FFC" w14:textId="77777777" w:rsidR="004B01FF" w:rsidRDefault="004B01FF" w:rsidP="00DB319B">
            <w:pPr>
              <w:jc w:val="center"/>
              <w:rPr>
                <w:rFonts w:ascii="TimesNewRomanPSMT" w:hAnsi="TimesNewRomanPSMT"/>
                <w:color w:val="000000"/>
              </w:rPr>
            </w:pPr>
            <w:r>
              <w:rPr>
                <w:rFonts w:ascii="TimesNewRomanPSMT" w:hAnsi="TimesNewRomanPSMT"/>
                <w:color w:val="000000"/>
              </w:rPr>
              <w:t>0.56</w:t>
            </w:r>
          </w:p>
        </w:tc>
      </w:tr>
      <w:tr w:rsidR="004B01FF" w14:paraId="014D4A17"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45EB789A"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57E7C1E" w14:textId="77777777" w:rsidR="004B01FF" w:rsidRDefault="004B01FF" w:rsidP="00DB319B">
            <w:pPr>
              <w:jc w:val="center"/>
              <w:rPr>
                <w:rFonts w:ascii="TimesNewRomanPSMT" w:hAnsi="TimesNewRomanPSMT"/>
                <w:color w:val="000000"/>
              </w:rPr>
            </w:pPr>
            <w:r>
              <w:rPr>
                <w:rFonts w:ascii="TimesNewRomanPSMT" w:hAnsi="TimesNewRomanPSMT"/>
                <w:color w:val="000000"/>
              </w:rPr>
              <w:t>y = 0.2x - 0.4</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06C7261" w14:textId="77777777" w:rsidR="004B01FF" w:rsidRDefault="004B01FF" w:rsidP="00DB319B">
            <w:pPr>
              <w:jc w:val="center"/>
              <w:rPr>
                <w:rFonts w:ascii="TimesNewRomanPSMT" w:hAnsi="TimesNewRomanPSMT"/>
                <w:color w:val="000000"/>
              </w:rPr>
            </w:pPr>
            <w:r>
              <w:rPr>
                <w:rFonts w:ascii="TimesNewRomanPSMT" w:hAnsi="TimesNewRomanPSMT"/>
                <w:color w:val="000000"/>
              </w:rPr>
              <w:t>6.73E-06</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B6CA0DF" w14:textId="77777777" w:rsidR="004B01FF" w:rsidRDefault="004B01FF" w:rsidP="00DB319B">
            <w:pPr>
              <w:jc w:val="center"/>
              <w:rPr>
                <w:rFonts w:ascii="TimesNewRomanPSMT" w:hAnsi="TimesNewRomanPSMT"/>
                <w:color w:val="000000"/>
              </w:rPr>
            </w:pPr>
            <w:r>
              <w:rPr>
                <w:rFonts w:ascii="TimesNewRomanPSMT" w:hAnsi="TimesNewRomanPSMT"/>
                <w:color w:val="000000"/>
              </w:rPr>
              <w:t>0.25</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164563E" w14:textId="77777777" w:rsidR="004B01FF" w:rsidRDefault="004B01FF" w:rsidP="00DB319B">
            <w:pPr>
              <w:jc w:val="center"/>
              <w:rPr>
                <w:rFonts w:ascii="TimesNewRomanPSMT" w:hAnsi="TimesNewRomanPSMT"/>
                <w:color w:val="000000"/>
              </w:rPr>
            </w:pPr>
            <w:r>
              <w:rPr>
                <w:rFonts w:ascii="TimesNewRomanPSMT" w:hAnsi="TimesNewRomanPSMT"/>
                <w:color w:val="000000"/>
              </w:rPr>
              <w:t>0.36</w:t>
            </w:r>
          </w:p>
        </w:tc>
      </w:tr>
      <w:tr w:rsidR="004B01FF" w14:paraId="63E8B2F6" w14:textId="77777777" w:rsidTr="00DB319B">
        <w:trPr>
          <w:trHeight w:val="320"/>
        </w:trPr>
        <w:tc>
          <w:tcPr>
            <w:tcW w:w="579" w:type="pct"/>
            <w:tcBorders>
              <w:top w:val="nil"/>
              <w:left w:val="single" w:sz="8" w:space="0" w:color="auto"/>
              <w:bottom w:val="nil"/>
              <w:right w:val="single" w:sz="4" w:space="0" w:color="auto"/>
            </w:tcBorders>
            <w:shd w:val="clear" w:color="auto" w:fill="auto"/>
            <w:noWrap/>
            <w:tcMar>
              <w:top w:w="15" w:type="dxa"/>
              <w:left w:w="15" w:type="dxa"/>
              <w:bottom w:w="0" w:type="dxa"/>
              <w:right w:w="15" w:type="dxa"/>
            </w:tcMar>
            <w:vAlign w:val="bottom"/>
            <w:hideMark/>
          </w:tcPr>
          <w:p w14:paraId="0D20055D"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H</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07A77D2" w14:textId="77777777" w:rsidR="004B01FF" w:rsidRDefault="004B01FF" w:rsidP="00DB319B">
            <w:pPr>
              <w:jc w:val="center"/>
              <w:rPr>
                <w:rFonts w:ascii="TimesNewRomanPSMT" w:hAnsi="TimesNewRomanPSMT"/>
                <w:color w:val="000000"/>
              </w:rPr>
            </w:pPr>
            <w:r>
              <w:rPr>
                <w:rFonts w:ascii="TimesNewRomanPSMT" w:hAnsi="TimesNewRomanPSMT"/>
                <w:color w:val="000000"/>
              </w:rPr>
              <w:t>y = 0.6x - 1.4</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55372E1" w14:textId="77777777" w:rsidR="004B01FF" w:rsidRDefault="004B01FF" w:rsidP="00DB319B">
            <w:pPr>
              <w:jc w:val="center"/>
              <w:rPr>
                <w:rFonts w:ascii="TimesNewRomanPSMT" w:hAnsi="TimesNewRomanPSMT"/>
                <w:color w:val="000000"/>
              </w:rPr>
            </w:pPr>
            <w:r>
              <w:rPr>
                <w:rFonts w:ascii="TimesNewRomanPSMT" w:hAnsi="TimesNewRomanPSMT"/>
                <w:color w:val="000000"/>
              </w:rPr>
              <w:t>1.83E-17</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D6AD5F7" w14:textId="77777777" w:rsidR="004B01FF" w:rsidRDefault="004B01FF" w:rsidP="00DB319B">
            <w:pPr>
              <w:jc w:val="center"/>
              <w:rPr>
                <w:rFonts w:ascii="TimesNewRomanPSMT" w:hAnsi="TimesNewRomanPSMT"/>
                <w:color w:val="000000"/>
              </w:rPr>
            </w:pPr>
            <w:r>
              <w:rPr>
                <w:rFonts w:ascii="TimesNewRomanPSMT" w:hAnsi="TimesNewRomanPSMT"/>
                <w:color w:val="000000"/>
              </w:rPr>
              <w:t>0.45</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69F2F5C" w14:textId="77777777" w:rsidR="004B01FF" w:rsidRDefault="004B01FF" w:rsidP="00DB319B">
            <w:pPr>
              <w:jc w:val="center"/>
              <w:rPr>
                <w:rFonts w:ascii="TimesNewRomanPSMT" w:hAnsi="TimesNewRomanPSMT"/>
                <w:color w:val="000000"/>
              </w:rPr>
            </w:pPr>
            <w:r>
              <w:rPr>
                <w:rFonts w:ascii="TimesNewRomanPSMT" w:hAnsi="TimesNewRomanPSMT"/>
                <w:color w:val="000000"/>
              </w:rPr>
              <w:t>0.52</w:t>
            </w:r>
          </w:p>
        </w:tc>
      </w:tr>
      <w:tr w:rsidR="004B01FF" w14:paraId="6073F816" w14:textId="77777777" w:rsidTr="00DB319B">
        <w:trPr>
          <w:trHeight w:val="340"/>
        </w:trPr>
        <w:tc>
          <w:tcPr>
            <w:tcW w:w="579" w:type="pct"/>
            <w:tcBorders>
              <w:top w:val="nil"/>
              <w:left w:val="single" w:sz="8" w:space="0" w:color="auto"/>
              <w:bottom w:val="single" w:sz="8" w:space="0" w:color="auto"/>
              <w:right w:val="single" w:sz="4" w:space="0" w:color="auto"/>
            </w:tcBorders>
            <w:shd w:val="clear" w:color="auto" w:fill="auto"/>
            <w:noWrap/>
            <w:tcMar>
              <w:top w:w="15" w:type="dxa"/>
              <w:left w:w="15" w:type="dxa"/>
              <w:bottom w:w="0" w:type="dxa"/>
              <w:right w:w="15" w:type="dxa"/>
            </w:tcMar>
            <w:vAlign w:val="bottom"/>
            <w:hideMark/>
          </w:tcPr>
          <w:p w14:paraId="71267FB3" w14:textId="77777777" w:rsidR="004B01FF" w:rsidRPr="006958EB" w:rsidRDefault="004B01FF" w:rsidP="00DB319B">
            <w:pPr>
              <w:jc w:val="center"/>
              <w:rPr>
                <w:rFonts w:ascii="TimesNewRomanPSMT" w:hAnsi="TimesNewRomanPSMT"/>
                <w:b/>
                <w:bCs/>
                <w:color w:val="000000"/>
              </w:rPr>
            </w:pPr>
            <w:proofErr w:type="spellStart"/>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i/>
                <w:color w:val="222222"/>
                <w:sz w:val="24"/>
                <w:szCs w:val="24"/>
                <w:highlight w:val="white"/>
                <w:vertAlign w:val="subscript"/>
              </w:rPr>
              <w:t>f</w:t>
            </w:r>
            <w:r w:rsidRPr="006958EB">
              <w:rPr>
                <w:rFonts w:ascii="Times New Roman" w:eastAsia="Times New Roman" w:hAnsi="Times New Roman" w:cs="Times New Roman"/>
                <w:b/>
                <w:bCs/>
                <w:color w:val="222222"/>
                <w:sz w:val="24"/>
                <w:szCs w:val="24"/>
                <w:highlight w:val="white"/>
              </w:rPr>
              <w:t>L</w:t>
            </w:r>
            <w:r w:rsidRPr="006958EB">
              <w:rPr>
                <w:rFonts w:ascii="Times New Roman" w:eastAsia="Times New Roman" w:hAnsi="Times New Roman" w:cs="Times New Roman"/>
                <w:b/>
                <w:bCs/>
                <w:color w:val="222222"/>
                <w:sz w:val="24"/>
                <w:szCs w:val="24"/>
                <w:highlight w:val="white"/>
                <w:vertAlign w:val="subscript"/>
              </w:rPr>
              <w:t>ω</w:t>
            </w:r>
            <w:proofErr w:type="spellEnd"/>
          </w:p>
        </w:tc>
        <w:tc>
          <w:tcPr>
            <w:tcW w:w="1768"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CFDEB4A" w14:textId="77777777" w:rsidR="004B01FF" w:rsidRDefault="004B01FF" w:rsidP="00DB319B">
            <w:pPr>
              <w:jc w:val="center"/>
              <w:rPr>
                <w:rFonts w:ascii="TimesNewRomanPSMT" w:hAnsi="TimesNewRomanPSMT"/>
                <w:color w:val="000000"/>
              </w:rPr>
            </w:pPr>
            <w:r>
              <w:rPr>
                <w:rFonts w:ascii="TimesNewRomanPSMT" w:hAnsi="TimesNewRomanPSMT"/>
                <w:color w:val="000000"/>
              </w:rPr>
              <w:t>y = 0.2x - 0.5</w:t>
            </w:r>
          </w:p>
        </w:tc>
        <w:tc>
          <w:tcPr>
            <w:tcW w:w="8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4385A0F" w14:textId="77777777" w:rsidR="004B01FF" w:rsidRDefault="004B01FF" w:rsidP="00DB319B">
            <w:pPr>
              <w:jc w:val="center"/>
              <w:rPr>
                <w:rFonts w:ascii="TimesNewRomanPSMT" w:hAnsi="TimesNewRomanPSMT"/>
                <w:color w:val="000000"/>
              </w:rPr>
            </w:pPr>
            <w:r>
              <w:rPr>
                <w:rFonts w:ascii="TimesNewRomanPSMT" w:hAnsi="TimesNewRomanPSMT"/>
                <w:color w:val="000000"/>
              </w:rPr>
              <w:t>9.35E-06</w:t>
            </w:r>
          </w:p>
        </w:tc>
        <w:tc>
          <w:tcPr>
            <w:tcW w:w="795"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0E3EC1B" w14:textId="77777777" w:rsidR="004B01FF" w:rsidRDefault="004B01FF" w:rsidP="00DB319B">
            <w:pPr>
              <w:jc w:val="center"/>
              <w:rPr>
                <w:rFonts w:ascii="TimesNewRomanPSMT" w:hAnsi="TimesNewRomanPSMT"/>
                <w:color w:val="000000"/>
              </w:rPr>
            </w:pPr>
            <w:r>
              <w:rPr>
                <w:rFonts w:ascii="TimesNewRomanPSMT" w:hAnsi="TimesNewRomanPSMT"/>
                <w:color w:val="000000"/>
              </w:rPr>
              <w:t>0.24</w:t>
            </w:r>
          </w:p>
        </w:tc>
        <w:tc>
          <w:tcPr>
            <w:tcW w:w="1006"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2E5AEE9" w14:textId="77777777" w:rsidR="004B01FF" w:rsidRDefault="004B01FF" w:rsidP="00DB319B">
            <w:pPr>
              <w:jc w:val="center"/>
              <w:rPr>
                <w:rFonts w:ascii="TimesNewRomanPSMT" w:hAnsi="TimesNewRomanPSMT"/>
                <w:color w:val="000000"/>
              </w:rPr>
            </w:pPr>
            <w:r>
              <w:rPr>
                <w:rFonts w:ascii="TimesNewRomanPSMT" w:hAnsi="TimesNewRomanPSMT"/>
                <w:color w:val="000000"/>
              </w:rPr>
              <w:t>0.37</w:t>
            </w:r>
          </w:p>
        </w:tc>
      </w:tr>
    </w:tbl>
    <w:p w14:paraId="5C013CDB" w14:textId="77777777" w:rsidR="004B01FF" w:rsidRDefault="004B01FF" w:rsidP="004B01FF">
      <w:pPr>
        <w:spacing w:line="480" w:lineRule="auto"/>
        <w:contextualSpacing/>
        <w:rPr>
          <w:rFonts w:ascii="Times New Roman" w:eastAsia="Times New Roman" w:hAnsi="Times New Roman" w:cs="Times New Roman"/>
          <w:color w:val="222222"/>
          <w:sz w:val="24"/>
          <w:szCs w:val="24"/>
          <w:highlight w:val="white"/>
        </w:rPr>
      </w:pPr>
      <w:r w:rsidDel="00BD46D6">
        <w:rPr>
          <w:rFonts w:ascii="Times New Roman" w:eastAsia="Times New Roman" w:hAnsi="Times New Roman" w:cs="Times New Roman"/>
          <w:noProof/>
          <w:color w:val="222222"/>
          <w:sz w:val="24"/>
          <w:szCs w:val="24"/>
          <w:highlight w:val="white"/>
        </w:rPr>
        <w:t xml:space="preserve"> </w:t>
      </w:r>
    </w:p>
    <w:p w14:paraId="368887BC" w14:textId="77777777" w:rsidR="004B01FF" w:rsidRDefault="004B01FF" w:rsidP="004B01FF">
      <w:pPr>
        <w:spacing w:line="480" w:lineRule="auto"/>
        <w:contextualSpacing/>
        <w:rPr>
          <w:rFonts w:ascii="Times New Roman" w:eastAsia="Times New Roman" w:hAnsi="Times New Roman" w:cs="Times New Roman"/>
          <w:color w:val="222222"/>
          <w:sz w:val="24"/>
          <w:szCs w:val="24"/>
          <w:highlight w:val="white"/>
        </w:rPr>
      </w:pPr>
    </w:p>
    <w:p w14:paraId="2ECBF989" w14:textId="77777777" w:rsidR="004B01FF" w:rsidRDefault="004B01FF" w:rsidP="004B01FF">
      <w:pPr>
        <w:spacing w:line="480" w:lineRule="auto"/>
        <w:contextualSpacing/>
        <w:jc w:val="center"/>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noProof/>
          <w:color w:val="222222"/>
          <w:sz w:val="24"/>
          <w:szCs w:val="24"/>
        </w:rPr>
        <w:lastRenderedPageBreak/>
        <w:drawing>
          <wp:inline distT="0" distB="0" distL="0" distR="0" wp14:anchorId="3ED26668" wp14:editId="28AF69FE">
            <wp:extent cx="3934047" cy="4720856"/>
            <wp:effectExtent l="0" t="0" r="3175" b="3810"/>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3951033" cy="4741239"/>
                    </a:xfrm>
                    <a:prstGeom prst="rect">
                      <a:avLst/>
                    </a:prstGeom>
                  </pic:spPr>
                </pic:pic>
              </a:graphicData>
            </a:graphic>
          </wp:inline>
        </w:drawing>
      </w:r>
    </w:p>
    <w:p w14:paraId="6230C61F" w14:textId="77777777" w:rsidR="004B01FF" w:rsidRDefault="004B01FF" w:rsidP="004B01FF">
      <w:pPr>
        <w:spacing w:line="480" w:lineRule="auto"/>
        <w:contextualSpacing/>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b/>
          <w:color w:val="222222"/>
          <w:sz w:val="24"/>
          <w:szCs w:val="24"/>
          <w:highlight w:val="white"/>
        </w:rPr>
        <w:t xml:space="preserve">Figure S1 | The influence of modeled soil hydraulic parameters on average </w:t>
      </w:r>
      <w:r>
        <w:rPr>
          <w:rFonts w:ascii="Symbol" w:eastAsia="Times New Roman" w:hAnsi="Symbol" w:cs="Times New Roman"/>
          <w:b/>
          <w:color w:val="222222"/>
          <w:sz w:val="24"/>
          <w:szCs w:val="24"/>
          <w:highlight w:val="white"/>
        </w:rPr>
        <w:t></w:t>
      </w:r>
      <w:r>
        <w:rPr>
          <w:rFonts w:ascii="Times New Roman" w:eastAsia="Times New Roman" w:hAnsi="Times New Roman" w:cs="Times New Roman"/>
          <w:b/>
          <w:color w:val="222222"/>
          <w:sz w:val="24"/>
          <w:szCs w:val="24"/>
          <w:highlight w:val="white"/>
          <w:vertAlign w:val="superscript"/>
        </w:rPr>
        <w:t>2</w:t>
      </w:r>
      <w:r>
        <w:rPr>
          <w:rFonts w:ascii="Times New Roman" w:eastAsia="Times New Roman" w:hAnsi="Times New Roman" w:cs="Times New Roman"/>
          <w:b/>
          <w:color w:val="222222"/>
          <w:sz w:val="24"/>
          <w:szCs w:val="24"/>
          <w:highlight w:val="white"/>
        </w:rPr>
        <w:t xml:space="preserve">H difference between mobile and immobile soil water. </w:t>
      </w:r>
      <w:r>
        <w:rPr>
          <w:rFonts w:ascii="Times New Roman" w:eastAsia="Times New Roman" w:hAnsi="Times New Roman" w:cs="Times New Roman"/>
          <w:color w:val="222222"/>
          <w:sz w:val="24"/>
          <w:szCs w:val="24"/>
          <w:highlight w:val="white"/>
        </w:rPr>
        <w:t xml:space="preserve">Each boxplot represents flux and volumetrically weighted averaged </w:t>
      </w:r>
      <w:proofErr w:type="gramStart"/>
      <w:r>
        <w:rPr>
          <w:rFonts w:ascii="Times New Roman" w:eastAsia="Times New Roman" w:hAnsi="Times New Roman" w:cs="Times New Roman"/>
          <w:color w:val="222222"/>
          <w:sz w:val="24"/>
          <w:szCs w:val="24"/>
          <w:highlight w:val="white"/>
        </w:rPr>
        <w:t>differences</w:t>
      </w:r>
      <w:proofErr w:type="gramEnd"/>
      <w:r>
        <w:rPr>
          <w:rFonts w:ascii="Times New Roman" w:eastAsia="Times New Roman" w:hAnsi="Times New Roman" w:cs="Times New Roman"/>
          <w:color w:val="222222"/>
          <w:sz w:val="24"/>
          <w:szCs w:val="24"/>
          <w:highlight w:val="white"/>
        </w:rPr>
        <w:t xml:space="preserve"> and the black triangles indicate the mean calculated from 10 simulations. The missing boxplot at 0.40 cm</w:t>
      </w:r>
      <w:r>
        <w:rPr>
          <w:rFonts w:ascii="Times New Roman" w:eastAsia="Times New Roman" w:hAnsi="Times New Roman" w:cs="Times New Roman"/>
          <w:color w:val="222222"/>
          <w:sz w:val="24"/>
          <w:szCs w:val="24"/>
          <w:highlight w:val="white"/>
          <w:vertAlign w:val="superscript"/>
        </w:rPr>
        <w:t>3</w:t>
      </w:r>
      <w:r>
        <w:rPr>
          <w:rFonts w:ascii="Times New Roman" w:eastAsia="Times New Roman" w:hAnsi="Times New Roman" w:cs="Times New Roman"/>
          <w:color w:val="222222"/>
          <w:sz w:val="24"/>
          <w:szCs w:val="24"/>
          <w:highlight w:val="white"/>
        </w:rPr>
        <w:t>cm</w:t>
      </w:r>
      <w:r>
        <w:rPr>
          <w:rFonts w:ascii="Times New Roman" w:eastAsia="Times New Roman" w:hAnsi="Times New Roman" w:cs="Times New Roman"/>
          <w:color w:val="222222"/>
          <w:sz w:val="24"/>
          <w:szCs w:val="24"/>
          <w:highlight w:val="white"/>
          <w:vertAlign w:val="superscript"/>
        </w:rPr>
        <w:t>-3</w:t>
      </w:r>
      <w:r>
        <w:rPr>
          <w:rFonts w:ascii="Times New Roman" w:eastAsia="Times New Roman" w:hAnsi="Times New Roman" w:cs="Times New Roman"/>
          <w:color w:val="222222"/>
          <w:sz w:val="24"/>
          <w:szCs w:val="24"/>
          <w:highlight w:val="white"/>
        </w:rPr>
        <w:t xml:space="preserve"> indicates where Hydrus model configurations failed to converge. </w:t>
      </w:r>
    </w:p>
    <w:p w14:paraId="042D8CCD" w14:textId="77777777" w:rsidR="004B01FF" w:rsidRDefault="004B01FF" w:rsidP="004B01FF">
      <w:pPr>
        <w:spacing w:line="480" w:lineRule="auto"/>
        <w:contextualSpacing/>
        <w:jc w:val="center"/>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noProof/>
          <w:color w:val="222222"/>
          <w:sz w:val="24"/>
          <w:szCs w:val="24"/>
        </w:rPr>
        <w:lastRenderedPageBreak/>
        <w:drawing>
          <wp:inline distT="0" distB="0" distL="0" distR="0" wp14:anchorId="6C81F051" wp14:editId="4FED325C">
            <wp:extent cx="3932343" cy="4718814"/>
            <wp:effectExtent l="0" t="0" r="5080" b="5715"/>
            <wp:docPr id="9" name="Picture 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979032" cy="4774841"/>
                    </a:xfrm>
                    <a:prstGeom prst="rect">
                      <a:avLst/>
                    </a:prstGeom>
                  </pic:spPr>
                </pic:pic>
              </a:graphicData>
            </a:graphic>
          </wp:inline>
        </w:drawing>
      </w:r>
    </w:p>
    <w:p w14:paraId="627F3969" w14:textId="77777777" w:rsidR="004B01FF" w:rsidRDefault="004B01FF" w:rsidP="004B01FF">
      <w:pPr>
        <w:spacing w:line="480" w:lineRule="auto"/>
        <w:contextualSpacing/>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b/>
          <w:color w:val="222222"/>
          <w:sz w:val="24"/>
          <w:szCs w:val="24"/>
          <w:highlight w:val="white"/>
        </w:rPr>
        <w:t xml:space="preserve">Figure S2 | The influence of modeled climate parameters on average </w:t>
      </w:r>
      <w:r>
        <w:rPr>
          <w:rFonts w:ascii="Symbol" w:eastAsia="Times New Roman" w:hAnsi="Symbol" w:cs="Times New Roman"/>
          <w:b/>
          <w:color w:val="222222"/>
          <w:sz w:val="24"/>
          <w:szCs w:val="24"/>
          <w:highlight w:val="white"/>
        </w:rPr>
        <w:t></w:t>
      </w:r>
      <w:r>
        <w:rPr>
          <w:rFonts w:ascii="Times New Roman" w:eastAsia="Times New Roman" w:hAnsi="Times New Roman" w:cs="Times New Roman"/>
          <w:b/>
          <w:color w:val="222222"/>
          <w:sz w:val="24"/>
          <w:szCs w:val="24"/>
          <w:highlight w:val="white"/>
          <w:vertAlign w:val="superscript"/>
        </w:rPr>
        <w:t>2</w:t>
      </w:r>
      <w:r>
        <w:rPr>
          <w:rFonts w:ascii="Times New Roman" w:eastAsia="Times New Roman" w:hAnsi="Times New Roman" w:cs="Times New Roman"/>
          <w:b/>
          <w:color w:val="222222"/>
          <w:sz w:val="24"/>
          <w:szCs w:val="24"/>
          <w:highlight w:val="white"/>
        </w:rPr>
        <w:t xml:space="preserve">H difference between mobile and immobile soil water.  (a) </w:t>
      </w:r>
      <w:r>
        <w:rPr>
          <w:rFonts w:ascii="Times New Roman" w:eastAsia="Times New Roman" w:hAnsi="Times New Roman" w:cs="Times New Roman"/>
          <w:color w:val="222222"/>
          <w:sz w:val="24"/>
          <w:szCs w:val="24"/>
          <w:highlight w:val="white"/>
        </w:rPr>
        <w:t xml:space="preserve">illustrates the effects of increasing or decreasing the total input precipitation and </w:t>
      </w:r>
      <w:r>
        <w:rPr>
          <w:rFonts w:ascii="Times New Roman" w:eastAsia="Times New Roman" w:hAnsi="Times New Roman" w:cs="Times New Roman"/>
          <w:b/>
          <w:color w:val="222222"/>
          <w:sz w:val="24"/>
          <w:szCs w:val="24"/>
          <w:highlight w:val="white"/>
        </w:rPr>
        <w:t>(b)</w:t>
      </w:r>
      <w:r>
        <w:rPr>
          <w:rFonts w:ascii="Times New Roman" w:eastAsia="Times New Roman" w:hAnsi="Times New Roman" w:cs="Times New Roman"/>
          <w:color w:val="222222"/>
          <w:sz w:val="24"/>
          <w:szCs w:val="24"/>
          <w:highlight w:val="white"/>
        </w:rPr>
        <w:t xml:space="preserve"> demonstrates the influence of adjusting the strength of the Pearson correlation coefficient between precipitation amount and its δ</w:t>
      </w:r>
      <w:r>
        <w:rPr>
          <w:rFonts w:ascii="Times New Roman" w:eastAsia="Times New Roman" w:hAnsi="Times New Roman" w:cs="Times New Roman"/>
          <w:color w:val="222222"/>
          <w:sz w:val="24"/>
          <w:szCs w:val="24"/>
          <w:highlight w:val="white"/>
          <w:vertAlign w:val="superscript"/>
        </w:rPr>
        <w:t>2</w:t>
      </w:r>
      <w:r>
        <w:rPr>
          <w:rFonts w:ascii="Times New Roman" w:eastAsia="Times New Roman" w:hAnsi="Times New Roman" w:cs="Times New Roman"/>
          <w:color w:val="222222"/>
          <w:sz w:val="24"/>
          <w:szCs w:val="24"/>
          <w:highlight w:val="white"/>
        </w:rPr>
        <w:t xml:space="preserve">H concentration. Each boxplot represents flux and volumetrically weighted averaged </w:t>
      </w:r>
      <w:proofErr w:type="gramStart"/>
      <w:r>
        <w:rPr>
          <w:rFonts w:ascii="Times New Roman" w:eastAsia="Times New Roman" w:hAnsi="Times New Roman" w:cs="Times New Roman"/>
          <w:color w:val="222222"/>
          <w:sz w:val="24"/>
          <w:szCs w:val="24"/>
          <w:highlight w:val="white"/>
        </w:rPr>
        <w:t>differences</w:t>
      </w:r>
      <w:proofErr w:type="gramEnd"/>
      <w:r>
        <w:rPr>
          <w:rFonts w:ascii="Times New Roman" w:eastAsia="Times New Roman" w:hAnsi="Times New Roman" w:cs="Times New Roman"/>
          <w:color w:val="222222"/>
          <w:sz w:val="24"/>
          <w:szCs w:val="24"/>
          <w:highlight w:val="white"/>
        </w:rPr>
        <w:t xml:space="preserve"> and the black triangles indicate the mean calculated from 10 simulations. </w:t>
      </w:r>
    </w:p>
    <w:p w14:paraId="45CA600A" w14:textId="77777777" w:rsidR="004B01FF" w:rsidRDefault="004B01FF" w:rsidP="004B01FF">
      <w:pPr>
        <w:spacing w:line="480" w:lineRule="auto"/>
        <w:contextualSpacing/>
        <w:rPr>
          <w:rFonts w:ascii="Times New Roman" w:eastAsia="Times New Roman" w:hAnsi="Times New Roman" w:cs="Times New Roman"/>
          <w:color w:val="222222"/>
          <w:sz w:val="24"/>
          <w:szCs w:val="24"/>
          <w:highlight w:val="white"/>
        </w:rPr>
      </w:pPr>
    </w:p>
    <w:p w14:paraId="7FD332E0" w14:textId="77777777" w:rsidR="004B01FF" w:rsidRDefault="004B01FF" w:rsidP="004B01FF">
      <w:pPr>
        <w:spacing w:line="480" w:lineRule="auto"/>
        <w:contextualSpacing/>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b/>
          <w:color w:val="222222"/>
          <w:sz w:val="24"/>
          <w:szCs w:val="24"/>
          <w:highlight w:val="white"/>
        </w:rPr>
        <w:t>REFERENCES</w:t>
      </w:r>
    </w:p>
    <w:p w14:paraId="6453B402" w14:textId="77777777" w:rsidR="004B01FF" w:rsidRDefault="004B01FF" w:rsidP="004B01FF">
      <w:pPr>
        <w:spacing w:line="480" w:lineRule="auto"/>
        <w:ind w:left="720" w:hanging="720"/>
        <w:contextualSpacing/>
        <w:rPr>
          <w:rFonts w:ascii="Times New Roman" w:eastAsia="Times New Roman" w:hAnsi="Times New Roman" w:cs="Times New Roman"/>
          <w:color w:val="1155CC"/>
          <w:sz w:val="24"/>
          <w:szCs w:val="24"/>
          <w:highlight w:val="white"/>
          <w:u w:val="single"/>
        </w:rPr>
      </w:pPr>
      <w:r>
        <w:rPr>
          <w:rFonts w:ascii="Times New Roman" w:eastAsia="Times New Roman" w:hAnsi="Times New Roman" w:cs="Times New Roman"/>
          <w:color w:val="222222"/>
          <w:sz w:val="24"/>
          <w:szCs w:val="24"/>
          <w:highlight w:val="white"/>
        </w:rPr>
        <w:lastRenderedPageBreak/>
        <w:t xml:space="preserve">1. </w:t>
      </w:r>
      <w:r w:rsidRPr="00735EB9">
        <w:rPr>
          <w:rFonts w:ascii="Times New Roman" w:eastAsia="Times New Roman" w:hAnsi="Times New Roman" w:cs="Times New Roman"/>
          <w:color w:val="222222"/>
          <w:sz w:val="24"/>
          <w:szCs w:val="24"/>
        </w:rPr>
        <w:t xml:space="preserve">van </w:t>
      </w:r>
      <w:proofErr w:type="spellStart"/>
      <w:r w:rsidRPr="00735EB9">
        <w:rPr>
          <w:rFonts w:ascii="Times New Roman" w:eastAsia="Times New Roman" w:hAnsi="Times New Roman" w:cs="Times New Roman"/>
          <w:color w:val="222222"/>
          <w:sz w:val="24"/>
          <w:szCs w:val="24"/>
        </w:rPr>
        <w:t>Genuchten</w:t>
      </w:r>
      <w:proofErr w:type="spellEnd"/>
      <w:r w:rsidRPr="00735EB9">
        <w:rPr>
          <w:rFonts w:ascii="Times New Roman" w:eastAsia="Times New Roman" w:hAnsi="Times New Roman" w:cs="Times New Roman"/>
          <w:color w:val="222222"/>
          <w:sz w:val="24"/>
          <w:szCs w:val="24"/>
        </w:rPr>
        <w:t xml:space="preserve">, M.T. A </w:t>
      </w:r>
      <w:r>
        <w:rPr>
          <w:rFonts w:ascii="Times New Roman" w:eastAsia="Times New Roman" w:hAnsi="Times New Roman" w:cs="Times New Roman"/>
          <w:color w:val="222222"/>
          <w:sz w:val="24"/>
          <w:szCs w:val="24"/>
        </w:rPr>
        <w:t>c</w:t>
      </w:r>
      <w:r w:rsidRPr="00735EB9">
        <w:rPr>
          <w:rFonts w:ascii="Times New Roman" w:eastAsia="Times New Roman" w:hAnsi="Times New Roman" w:cs="Times New Roman"/>
          <w:color w:val="222222"/>
          <w:sz w:val="24"/>
          <w:szCs w:val="24"/>
        </w:rPr>
        <w:t xml:space="preserve">losed-form </w:t>
      </w:r>
      <w:r>
        <w:rPr>
          <w:rFonts w:ascii="Times New Roman" w:eastAsia="Times New Roman" w:hAnsi="Times New Roman" w:cs="Times New Roman"/>
          <w:color w:val="222222"/>
          <w:sz w:val="24"/>
          <w:szCs w:val="24"/>
        </w:rPr>
        <w:t>e</w:t>
      </w:r>
      <w:r w:rsidRPr="00735EB9">
        <w:rPr>
          <w:rFonts w:ascii="Times New Roman" w:eastAsia="Times New Roman" w:hAnsi="Times New Roman" w:cs="Times New Roman"/>
          <w:color w:val="222222"/>
          <w:sz w:val="24"/>
          <w:szCs w:val="24"/>
        </w:rPr>
        <w:t xml:space="preserve">quation for </w:t>
      </w:r>
      <w:r>
        <w:rPr>
          <w:rFonts w:ascii="Times New Roman" w:eastAsia="Times New Roman" w:hAnsi="Times New Roman" w:cs="Times New Roman"/>
          <w:color w:val="222222"/>
          <w:sz w:val="24"/>
          <w:szCs w:val="24"/>
        </w:rPr>
        <w:t>p</w:t>
      </w:r>
      <w:r w:rsidRPr="00735EB9">
        <w:rPr>
          <w:rFonts w:ascii="Times New Roman" w:eastAsia="Times New Roman" w:hAnsi="Times New Roman" w:cs="Times New Roman"/>
          <w:color w:val="222222"/>
          <w:sz w:val="24"/>
          <w:szCs w:val="24"/>
        </w:rPr>
        <w:t xml:space="preserve">redicting the </w:t>
      </w:r>
      <w:r>
        <w:rPr>
          <w:rFonts w:ascii="Times New Roman" w:eastAsia="Times New Roman" w:hAnsi="Times New Roman" w:cs="Times New Roman"/>
          <w:color w:val="222222"/>
          <w:sz w:val="24"/>
          <w:szCs w:val="24"/>
        </w:rPr>
        <w:t>h</w:t>
      </w:r>
      <w:r w:rsidRPr="00735EB9">
        <w:rPr>
          <w:rFonts w:ascii="Times New Roman" w:eastAsia="Times New Roman" w:hAnsi="Times New Roman" w:cs="Times New Roman"/>
          <w:color w:val="222222"/>
          <w:sz w:val="24"/>
          <w:szCs w:val="24"/>
        </w:rPr>
        <w:t xml:space="preserve">ydraulic </w:t>
      </w:r>
      <w:r>
        <w:rPr>
          <w:rFonts w:ascii="Times New Roman" w:eastAsia="Times New Roman" w:hAnsi="Times New Roman" w:cs="Times New Roman"/>
          <w:color w:val="222222"/>
          <w:sz w:val="24"/>
          <w:szCs w:val="24"/>
        </w:rPr>
        <w:t>c</w:t>
      </w:r>
      <w:r w:rsidRPr="00735EB9">
        <w:rPr>
          <w:rFonts w:ascii="Times New Roman" w:eastAsia="Times New Roman" w:hAnsi="Times New Roman" w:cs="Times New Roman"/>
          <w:color w:val="222222"/>
          <w:sz w:val="24"/>
          <w:szCs w:val="24"/>
        </w:rPr>
        <w:t xml:space="preserve">onductivity of </w:t>
      </w:r>
      <w:r>
        <w:rPr>
          <w:rFonts w:ascii="Times New Roman" w:eastAsia="Times New Roman" w:hAnsi="Times New Roman" w:cs="Times New Roman"/>
          <w:color w:val="222222"/>
          <w:sz w:val="24"/>
          <w:szCs w:val="24"/>
        </w:rPr>
        <w:t>u</w:t>
      </w:r>
      <w:r w:rsidRPr="00735EB9">
        <w:rPr>
          <w:rFonts w:ascii="Times New Roman" w:eastAsia="Times New Roman" w:hAnsi="Times New Roman" w:cs="Times New Roman"/>
          <w:color w:val="222222"/>
          <w:sz w:val="24"/>
          <w:szCs w:val="24"/>
        </w:rPr>
        <w:t xml:space="preserve">nsaturated </w:t>
      </w:r>
      <w:r>
        <w:rPr>
          <w:rFonts w:ascii="Times New Roman" w:eastAsia="Times New Roman" w:hAnsi="Times New Roman" w:cs="Times New Roman"/>
          <w:color w:val="222222"/>
          <w:sz w:val="24"/>
          <w:szCs w:val="24"/>
        </w:rPr>
        <w:t>s</w:t>
      </w:r>
      <w:r w:rsidRPr="00735EB9">
        <w:rPr>
          <w:rFonts w:ascii="Times New Roman" w:eastAsia="Times New Roman" w:hAnsi="Times New Roman" w:cs="Times New Roman"/>
          <w:color w:val="222222"/>
          <w:sz w:val="24"/>
          <w:szCs w:val="24"/>
        </w:rPr>
        <w:t xml:space="preserve">oils. </w:t>
      </w:r>
      <w:r w:rsidRPr="00735EB9">
        <w:rPr>
          <w:rFonts w:ascii="Times New Roman" w:eastAsia="Times New Roman" w:hAnsi="Times New Roman" w:cs="Times New Roman"/>
          <w:i/>
          <w:iCs/>
          <w:color w:val="222222"/>
          <w:sz w:val="24"/>
          <w:szCs w:val="24"/>
        </w:rPr>
        <w:t>Soil Science Society of America Journal</w:t>
      </w:r>
      <w:r w:rsidRPr="00735EB9">
        <w:rPr>
          <w:rFonts w:ascii="Times New Roman" w:eastAsia="Times New Roman" w:hAnsi="Times New Roman" w:cs="Times New Roman"/>
          <w:color w:val="222222"/>
          <w:sz w:val="24"/>
          <w:szCs w:val="24"/>
        </w:rPr>
        <w:t xml:space="preserve"> 44</w:t>
      </w:r>
      <w:r>
        <w:rPr>
          <w:rFonts w:ascii="Times New Roman" w:eastAsia="Times New Roman" w:hAnsi="Times New Roman" w:cs="Times New Roman"/>
          <w:color w:val="222222"/>
          <w:sz w:val="24"/>
          <w:szCs w:val="24"/>
        </w:rPr>
        <w:t>,</w:t>
      </w:r>
      <w:r w:rsidRPr="00735EB9">
        <w:rPr>
          <w:rFonts w:ascii="Times New Roman" w:eastAsia="Times New Roman" w:hAnsi="Times New Roman" w:cs="Times New Roman"/>
          <w:color w:val="222222"/>
          <w:sz w:val="24"/>
          <w:szCs w:val="24"/>
        </w:rPr>
        <w:t xml:space="preserve"> 892-898</w:t>
      </w:r>
      <w:r>
        <w:rPr>
          <w:rFonts w:ascii="Times New Roman" w:eastAsia="Times New Roman" w:hAnsi="Times New Roman" w:cs="Times New Roman"/>
          <w:color w:val="222222"/>
          <w:sz w:val="24"/>
          <w:szCs w:val="24"/>
        </w:rPr>
        <w:t xml:space="preserve"> </w:t>
      </w:r>
      <w:r w:rsidRPr="00735EB9">
        <w:rPr>
          <w:rFonts w:ascii="Times New Roman" w:eastAsia="Times New Roman" w:hAnsi="Times New Roman" w:cs="Times New Roman"/>
          <w:color w:val="222222"/>
          <w:sz w:val="24"/>
          <w:szCs w:val="24"/>
        </w:rPr>
        <w:t>(1980). https://doi.org/10.2136/sssaj1980.03615995004400050002x</w:t>
      </w:r>
    </w:p>
    <w:p w14:paraId="7A2D9BA5" w14:textId="77777777" w:rsidR="004B01FF" w:rsidRDefault="004B01FF" w:rsidP="004B01FF">
      <w:pPr>
        <w:pStyle w:val="CommentText"/>
        <w:spacing w:line="480" w:lineRule="auto"/>
        <w:ind w:left="720" w:hanging="720"/>
        <w:contextualSpacing/>
        <w:rPr>
          <w:rFonts w:ascii="Times New Roman" w:hAnsi="Times New Roman" w:cs="Times New Roman"/>
          <w:sz w:val="24"/>
          <w:szCs w:val="24"/>
        </w:rPr>
      </w:pPr>
      <w:r w:rsidRPr="00627F74">
        <w:rPr>
          <w:rFonts w:ascii="Times New Roman" w:eastAsia="Times New Roman" w:hAnsi="Times New Roman" w:cs="Times New Roman"/>
          <w:color w:val="000000" w:themeColor="text1"/>
          <w:sz w:val="24"/>
          <w:szCs w:val="24"/>
          <w:highlight w:val="white"/>
        </w:rPr>
        <w:t xml:space="preserve">2. </w:t>
      </w:r>
      <w:r w:rsidRPr="00DA1C65">
        <w:rPr>
          <w:rFonts w:ascii="Times New Roman" w:hAnsi="Times New Roman" w:cs="Times New Roman"/>
          <w:sz w:val="24"/>
          <w:szCs w:val="24"/>
        </w:rPr>
        <w:t>Brooks, J.</w:t>
      </w:r>
      <w:r>
        <w:rPr>
          <w:rFonts w:ascii="Times New Roman" w:hAnsi="Times New Roman" w:cs="Times New Roman"/>
          <w:sz w:val="24"/>
          <w:szCs w:val="24"/>
        </w:rPr>
        <w:t xml:space="preserve"> R.</w:t>
      </w:r>
      <w:r w:rsidRPr="00DA1C65">
        <w:rPr>
          <w:rFonts w:ascii="Times New Roman" w:hAnsi="Times New Roman" w:cs="Times New Roman"/>
          <w:sz w:val="24"/>
          <w:szCs w:val="24"/>
        </w:rPr>
        <w:t xml:space="preserve">, Barnard, H., Coulombe, R. et al. </w:t>
      </w:r>
      <w:proofErr w:type="spellStart"/>
      <w:r w:rsidRPr="00DA1C65">
        <w:rPr>
          <w:rFonts w:ascii="Times New Roman" w:hAnsi="Times New Roman" w:cs="Times New Roman"/>
          <w:sz w:val="24"/>
          <w:szCs w:val="24"/>
        </w:rPr>
        <w:t>Ecohydrologic</w:t>
      </w:r>
      <w:proofErr w:type="spellEnd"/>
      <w:r w:rsidRPr="00DA1C65">
        <w:rPr>
          <w:rFonts w:ascii="Times New Roman" w:hAnsi="Times New Roman" w:cs="Times New Roman"/>
          <w:sz w:val="24"/>
          <w:szCs w:val="24"/>
        </w:rPr>
        <w:t xml:space="preserve"> separation of water between trees and streams in a Mediterranean climate. </w:t>
      </w:r>
      <w:r w:rsidRPr="00DA1C65">
        <w:rPr>
          <w:rFonts w:ascii="Times New Roman" w:hAnsi="Times New Roman" w:cs="Times New Roman"/>
          <w:i/>
          <w:iCs/>
          <w:sz w:val="24"/>
          <w:szCs w:val="24"/>
        </w:rPr>
        <w:t xml:space="preserve">Nature </w:t>
      </w:r>
      <w:proofErr w:type="spellStart"/>
      <w:r w:rsidRPr="00DA1C65">
        <w:rPr>
          <w:rFonts w:ascii="Times New Roman" w:hAnsi="Times New Roman" w:cs="Times New Roman"/>
          <w:i/>
          <w:iCs/>
          <w:sz w:val="24"/>
          <w:szCs w:val="24"/>
        </w:rPr>
        <w:t>Geosci</w:t>
      </w:r>
      <w:proofErr w:type="spellEnd"/>
      <w:r w:rsidRPr="00DA1C65">
        <w:rPr>
          <w:rFonts w:ascii="Times New Roman" w:hAnsi="Times New Roman" w:cs="Times New Roman"/>
          <w:sz w:val="24"/>
          <w:szCs w:val="24"/>
        </w:rPr>
        <w:t xml:space="preserve"> 3, 100–104 (2010). https://doi.org/10.1038/ngeo722</w:t>
      </w:r>
    </w:p>
    <w:p w14:paraId="42B910DD" w14:textId="77777777" w:rsidR="004B01FF" w:rsidRDefault="004B01FF" w:rsidP="004B01FF">
      <w:pPr>
        <w:spacing w:line="480" w:lineRule="auto"/>
        <w:ind w:left="720" w:hanging="720"/>
        <w:rPr>
          <w:rFonts w:ascii="Times New Roman" w:hAnsi="Times New Roman" w:cs="Times New Roman"/>
          <w:sz w:val="24"/>
          <w:szCs w:val="24"/>
        </w:rPr>
      </w:pPr>
      <w:r>
        <w:rPr>
          <w:rFonts w:ascii="Times New Roman" w:eastAsia="Times New Roman" w:hAnsi="Times New Roman" w:cs="Times New Roman"/>
          <w:color w:val="000000" w:themeColor="text1"/>
          <w:sz w:val="24"/>
          <w:szCs w:val="24"/>
        </w:rPr>
        <w:t>3.</w:t>
      </w:r>
      <w:r>
        <w:rPr>
          <w:rFonts w:ascii="Times New Roman" w:hAnsi="Times New Roman" w:cs="Times New Roman"/>
          <w:sz w:val="24"/>
          <w:szCs w:val="24"/>
        </w:rPr>
        <w:t xml:space="preserve"> </w:t>
      </w:r>
      <w:proofErr w:type="spellStart"/>
      <w:r>
        <w:rPr>
          <w:rFonts w:ascii="Times New Roman" w:hAnsi="Times New Roman" w:cs="Times New Roman"/>
          <w:sz w:val="24"/>
          <w:szCs w:val="24"/>
        </w:rPr>
        <w:t>Finkenbiner</w:t>
      </w:r>
      <w:proofErr w:type="spellEnd"/>
      <w:r>
        <w:rPr>
          <w:rFonts w:ascii="Times New Roman" w:hAnsi="Times New Roman" w:cs="Times New Roman"/>
          <w:sz w:val="24"/>
          <w:szCs w:val="24"/>
        </w:rPr>
        <w:t xml:space="preserve">, C.E., Good, S.P., Allen, S.T., Fiorella, R.P., and Bowen, G.J. A statistical method for generating temporally downscaled geochemical tracers in precipitation. </w:t>
      </w:r>
      <w:r>
        <w:rPr>
          <w:rFonts w:ascii="Times New Roman" w:hAnsi="Times New Roman" w:cs="Times New Roman"/>
          <w:i/>
          <w:iCs/>
          <w:sz w:val="24"/>
          <w:szCs w:val="24"/>
        </w:rPr>
        <w:t xml:space="preserve">J </w:t>
      </w:r>
      <w:proofErr w:type="spellStart"/>
      <w:r>
        <w:rPr>
          <w:rFonts w:ascii="Times New Roman" w:hAnsi="Times New Roman" w:cs="Times New Roman"/>
          <w:i/>
          <w:iCs/>
          <w:sz w:val="24"/>
          <w:szCs w:val="24"/>
        </w:rPr>
        <w:t>Hydrometerol</w:t>
      </w:r>
      <w:proofErr w:type="spellEnd"/>
      <w:r>
        <w:rPr>
          <w:rFonts w:ascii="Times New Roman" w:hAnsi="Times New Roman" w:cs="Times New Roman"/>
          <w:i/>
          <w:iCs/>
          <w:sz w:val="24"/>
          <w:szCs w:val="24"/>
        </w:rPr>
        <w:t xml:space="preserve"> </w:t>
      </w:r>
      <w:r w:rsidRPr="00E82140">
        <w:rPr>
          <w:rFonts w:ascii="Times New Roman" w:hAnsi="Times New Roman" w:cs="Times New Roman"/>
          <w:sz w:val="24"/>
          <w:szCs w:val="24"/>
        </w:rPr>
        <w:t xml:space="preserve">22, </w:t>
      </w:r>
      <w:r>
        <w:rPr>
          <w:rFonts w:ascii="Times New Roman" w:hAnsi="Times New Roman" w:cs="Times New Roman"/>
          <w:sz w:val="24"/>
          <w:szCs w:val="24"/>
        </w:rPr>
        <w:t xml:space="preserve">1473-1486 (2021). </w:t>
      </w:r>
      <w:r w:rsidRPr="00E82140">
        <w:rPr>
          <w:rFonts w:ascii="Times New Roman" w:hAnsi="Times New Roman" w:cs="Times New Roman"/>
          <w:sz w:val="24"/>
          <w:szCs w:val="24"/>
        </w:rPr>
        <w:t>https://doi.org/10.1175/JHM-D-20-0142.1</w:t>
      </w:r>
    </w:p>
    <w:p w14:paraId="50C8B4F1" w14:textId="77777777" w:rsidR="004B01FF" w:rsidRPr="00DA6732" w:rsidRDefault="004B01FF" w:rsidP="004B01FF">
      <w:pPr>
        <w:spacing w:line="480" w:lineRule="auto"/>
        <w:ind w:left="720" w:hanging="720"/>
        <w:contextualSpacing/>
        <w:rPr>
          <w:rFonts w:ascii="Times New Roman" w:hAnsi="Times New Roman" w:cs="Times New Roman"/>
          <w:sz w:val="24"/>
          <w:szCs w:val="24"/>
          <w:lang w:val="en-US"/>
        </w:rPr>
      </w:pPr>
      <w:r w:rsidRPr="00DA6732">
        <w:rPr>
          <w:rFonts w:ascii="Times New Roman" w:eastAsia="Times New Roman" w:hAnsi="Times New Roman" w:cs="Times New Roman"/>
          <w:color w:val="000000" w:themeColor="text1"/>
          <w:sz w:val="24"/>
          <w:szCs w:val="24"/>
          <w:highlight w:val="white"/>
        </w:rPr>
        <w:t xml:space="preserve">4. </w:t>
      </w:r>
      <w:r w:rsidRPr="00DA6732">
        <w:rPr>
          <w:rFonts w:ascii="Times New Roman" w:hAnsi="Times New Roman" w:cs="Times New Roman"/>
          <w:sz w:val="24"/>
          <w:szCs w:val="24"/>
          <w:lang w:val="en-US"/>
        </w:rPr>
        <w:t>Daly, C. and McKee</w:t>
      </w:r>
      <w:r>
        <w:rPr>
          <w:rFonts w:ascii="Times New Roman" w:hAnsi="Times New Roman" w:cs="Times New Roman"/>
          <w:sz w:val="24"/>
          <w:szCs w:val="24"/>
          <w:lang w:val="en-US"/>
        </w:rPr>
        <w:t xml:space="preserve">, </w:t>
      </w:r>
      <w:r w:rsidRPr="00DA6732">
        <w:rPr>
          <w:rFonts w:ascii="Times New Roman" w:hAnsi="Times New Roman" w:cs="Times New Roman"/>
          <w:sz w:val="24"/>
          <w:szCs w:val="24"/>
          <w:lang w:val="en-US"/>
        </w:rPr>
        <w:t xml:space="preserve">W.A. Meteorological data from benchmark stations at the Andrews Experimental Forest, 1957 to present </w:t>
      </w:r>
      <w:proofErr w:type="spellStart"/>
      <w:r w:rsidRPr="00DA6732">
        <w:rPr>
          <w:rFonts w:ascii="Times New Roman" w:hAnsi="Times New Roman" w:cs="Times New Roman"/>
          <w:sz w:val="24"/>
          <w:szCs w:val="24"/>
          <w:lang w:val="en-US"/>
        </w:rPr>
        <w:t>ver</w:t>
      </w:r>
      <w:proofErr w:type="spellEnd"/>
      <w:r w:rsidRPr="00DA6732">
        <w:rPr>
          <w:rFonts w:ascii="Times New Roman" w:hAnsi="Times New Roman" w:cs="Times New Roman"/>
          <w:sz w:val="24"/>
          <w:szCs w:val="24"/>
          <w:lang w:val="en-US"/>
        </w:rPr>
        <w:t xml:space="preserve"> 36. Environmental Data Initiative</w:t>
      </w:r>
      <w:r>
        <w:rPr>
          <w:rFonts w:ascii="Times New Roman" w:hAnsi="Times New Roman" w:cs="Times New Roman"/>
          <w:sz w:val="24"/>
          <w:szCs w:val="24"/>
          <w:lang w:val="en-US"/>
        </w:rPr>
        <w:t xml:space="preserve"> (</w:t>
      </w:r>
      <w:r w:rsidRPr="00DA6732">
        <w:rPr>
          <w:rFonts w:ascii="Times New Roman" w:hAnsi="Times New Roman" w:cs="Times New Roman"/>
          <w:sz w:val="24"/>
          <w:szCs w:val="24"/>
          <w:lang w:val="en-US"/>
        </w:rPr>
        <w:t>2019</w:t>
      </w:r>
      <w:r>
        <w:rPr>
          <w:rFonts w:ascii="Times New Roman" w:hAnsi="Times New Roman" w:cs="Times New Roman"/>
          <w:sz w:val="24"/>
          <w:szCs w:val="24"/>
          <w:lang w:val="en-US"/>
        </w:rPr>
        <w:t>)</w:t>
      </w:r>
      <w:r w:rsidRPr="00DA6732">
        <w:rPr>
          <w:rFonts w:ascii="Times New Roman" w:hAnsi="Times New Roman" w:cs="Times New Roman"/>
          <w:sz w:val="24"/>
          <w:szCs w:val="24"/>
          <w:lang w:val="en-US"/>
        </w:rPr>
        <w:t>. https://doi.org/10.6073/pasta/c021a2ebf1f91adf0ba3b5e53189c84f (Accessed 202</w:t>
      </w:r>
      <w:r>
        <w:rPr>
          <w:rFonts w:ascii="Times New Roman" w:hAnsi="Times New Roman" w:cs="Times New Roman"/>
          <w:sz w:val="24"/>
          <w:szCs w:val="24"/>
          <w:lang w:val="en-US"/>
        </w:rPr>
        <w:t>1</w:t>
      </w:r>
      <w:r w:rsidRPr="00DA6732">
        <w:rPr>
          <w:rFonts w:ascii="Times New Roman" w:hAnsi="Times New Roman" w:cs="Times New Roman"/>
          <w:sz w:val="24"/>
          <w:szCs w:val="24"/>
          <w:lang w:val="en-US"/>
        </w:rPr>
        <w:t>-04-21).</w:t>
      </w:r>
    </w:p>
    <w:p w14:paraId="5228B824" w14:textId="77777777" w:rsidR="00C70E6C" w:rsidRDefault="00C70E6C"/>
    <w:sectPr w:rsidR="00C70E6C" w:rsidSect="00340C62">
      <w:footerReference w:type="default" r:id="rId6"/>
      <w:footerReference w:type="first" r:id="rId7"/>
      <w:pgSz w:w="12240" w:h="15840"/>
      <w:pgMar w:top="1440" w:right="1440" w:bottom="1440" w:left="1440" w:header="720" w:footer="720" w:gutter="0"/>
      <w:lnNumType w:countBy="1" w:restart="continuous"/>
      <w:pgNumType w:start="1"/>
      <w:cols w:space="720"/>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B1D2A8" w14:textId="77777777" w:rsidR="00F1535C" w:rsidRDefault="004B01FF">
    <w:pPr>
      <w:jc w:val="right"/>
      <w:rPr>
        <w:rFonts w:ascii="Times New Roman" w:eastAsia="Times New Roman" w:hAnsi="Times New Roman" w:cs="Times New Roman"/>
      </w:rPr>
    </w:pPr>
    <w:r>
      <w:rPr>
        <w:rFonts w:ascii="Times New Roman" w:eastAsia="Times New Roman" w:hAnsi="Times New Roman" w:cs="Times New Roman"/>
      </w:rPr>
      <w:fldChar w:fldCharType="begin"/>
    </w:r>
    <w:r>
      <w:rPr>
        <w:rFonts w:ascii="Times New Roman" w:eastAsia="Times New Roman" w:hAnsi="Times New Roman" w:cs="Times New Roman"/>
      </w:rPr>
      <w:instrText>PAGE</w:instrText>
    </w:r>
    <w:r>
      <w:rPr>
        <w:rFonts w:ascii="Times New Roman" w:eastAsia="Times New Roman" w:hAnsi="Times New Roman" w:cs="Times New Roman"/>
      </w:rPr>
      <w:fldChar w:fldCharType="separate"/>
    </w:r>
    <w:r>
      <w:rPr>
        <w:rFonts w:ascii="Times New Roman" w:eastAsia="Times New Roman" w:hAnsi="Times New Roman" w:cs="Times New Roman"/>
        <w:noProof/>
      </w:rPr>
      <w:t>1</w:t>
    </w:r>
    <w:r>
      <w:rPr>
        <w:rFonts w:ascii="Times New Roman" w:eastAsia="Times New Roman" w:hAnsi="Times New Roman" w:cs="Times New Roma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C3F59B" w14:textId="77777777" w:rsidR="00F1535C" w:rsidRDefault="004B01FF"/>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1FF"/>
    <w:rsid w:val="004B01FF"/>
    <w:rsid w:val="00C70E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E8080"/>
  <w15:chartTrackingRefBased/>
  <w15:docId w15:val="{F9BDBD03-3C88-412E-AC61-B13A1115C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01FF"/>
    <w:pPr>
      <w:spacing w:after="0" w:line="276" w:lineRule="auto"/>
      <w:jc w:val="both"/>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4B01FF"/>
    <w:pPr>
      <w:spacing w:line="240" w:lineRule="auto"/>
    </w:pPr>
    <w:rPr>
      <w:sz w:val="20"/>
      <w:szCs w:val="20"/>
    </w:rPr>
  </w:style>
  <w:style w:type="character" w:customStyle="1" w:styleId="CommentTextChar">
    <w:name w:val="Comment Text Char"/>
    <w:basedOn w:val="DefaultParagraphFont"/>
    <w:link w:val="CommentText"/>
    <w:uiPriority w:val="99"/>
    <w:rsid w:val="004B01FF"/>
    <w:rPr>
      <w:rFonts w:ascii="Arial" w:eastAsia="Arial" w:hAnsi="Arial" w:cs="Arial"/>
      <w:sz w:val="20"/>
      <w:szCs w:val="20"/>
      <w:lang w:val="en"/>
    </w:rPr>
  </w:style>
  <w:style w:type="character" w:styleId="LineNumber">
    <w:name w:val="line number"/>
    <w:basedOn w:val="DefaultParagraphFont"/>
    <w:uiPriority w:val="99"/>
    <w:semiHidden/>
    <w:unhideWhenUsed/>
    <w:rsid w:val="004B01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1284</Words>
  <Characters>7322</Characters>
  <Application>Microsoft Office Word</Application>
  <DocSecurity>0</DocSecurity>
  <Lines>61</Lines>
  <Paragraphs>17</Paragraphs>
  <ScaleCrop>false</ScaleCrop>
  <Company/>
  <LinksUpToDate>false</LinksUpToDate>
  <CharactersWithSpaces>8589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2021-11-11T15:08:00Z</dcterms:created>
  <dcterms:modified xsi:type="dcterms:W3CDTF">2021-11-11T15:09:00Z</dcterms:modified>
</cp:coreProperties>
</file>