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12C47" w14:textId="0F752C50" w:rsidR="00F2222F" w:rsidRPr="00CD6852" w:rsidRDefault="00F2222F" w:rsidP="00F2222F">
      <w:pPr>
        <w:pStyle w:val="Heading1"/>
        <w:rPr>
          <w:rFonts w:ascii="Calibri" w:hAnsi="Calibri" w:cs="Calibri"/>
          <w:color w:val="auto"/>
        </w:rPr>
      </w:pPr>
      <w:r w:rsidRPr="00CD6852">
        <w:rPr>
          <w:rFonts w:ascii="Calibri" w:hAnsi="Calibri" w:cs="Calibri"/>
          <w:color w:val="auto"/>
        </w:rPr>
        <w:t xml:space="preserve">Supplementary materials </w:t>
      </w:r>
    </w:p>
    <w:p w14:paraId="71EC9534" w14:textId="77777777" w:rsidR="00F2222F" w:rsidRPr="00CD6852" w:rsidRDefault="00F2222F" w:rsidP="00F2222F">
      <w:pPr>
        <w:pStyle w:val="Heading3"/>
        <w:rPr>
          <w:rFonts w:ascii="Calibri" w:hAnsi="Calibri" w:cs="Calibri"/>
          <w:color w:val="auto"/>
        </w:rPr>
      </w:pPr>
      <w:bookmarkStart w:id="0" w:name="_60n4afkf7tl9" w:colFirst="0" w:colLast="0"/>
      <w:bookmarkEnd w:id="0"/>
      <w:r w:rsidRPr="00CD6852">
        <w:rPr>
          <w:rFonts w:ascii="Calibri" w:hAnsi="Calibri" w:cs="Calibri"/>
          <w:color w:val="auto"/>
        </w:rPr>
        <w:t>Additional information about the methods</w:t>
      </w:r>
    </w:p>
    <w:p w14:paraId="1C24DE02" w14:textId="77777777" w:rsidR="00F2222F" w:rsidRPr="00CD6852" w:rsidRDefault="00F2222F" w:rsidP="00F2222F"/>
    <w:p w14:paraId="4D65BEC7" w14:textId="77777777" w:rsidR="00F2222F" w:rsidRPr="00CD6852" w:rsidRDefault="00F2222F" w:rsidP="00F2222F">
      <w:pPr>
        <w:rPr>
          <w:b/>
          <w:bCs/>
        </w:rPr>
      </w:pPr>
      <w:r w:rsidRPr="00CD6852">
        <w:rPr>
          <w:b/>
          <w:bCs/>
        </w:rPr>
        <w:t>Study design, setting, and population</w:t>
      </w:r>
    </w:p>
    <w:p w14:paraId="5354C025" w14:textId="77777777" w:rsidR="00F2222F" w:rsidRPr="00CD6852" w:rsidRDefault="00F2222F" w:rsidP="00F2222F">
      <w:r w:rsidRPr="00CD6852">
        <w:t xml:space="preserve">Detailed study methods have previously been published [7]. The four university hospitals in the Capital Region of Denmark that enrolled participants for the study are, Amager-Hvidovre, </w:t>
      </w:r>
      <w:proofErr w:type="spellStart"/>
      <w:r w:rsidRPr="00CD6852">
        <w:t>Bispebjerg</w:t>
      </w:r>
      <w:proofErr w:type="spellEnd"/>
      <w:r w:rsidRPr="00CD6852">
        <w:t xml:space="preserve">, Herlev-Gentofte, and </w:t>
      </w:r>
      <w:proofErr w:type="spellStart"/>
      <w:r w:rsidRPr="00CD6852">
        <w:t>Hillerød</w:t>
      </w:r>
      <w:proofErr w:type="spellEnd"/>
      <w:r w:rsidRPr="00CD6852">
        <w:t xml:space="preserve">. </w:t>
      </w:r>
    </w:p>
    <w:p w14:paraId="755C1BD6" w14:textId="77777777" w:rsidR="00F2222F" w:rsidRPr="00CD6852" w:rsidRDefault="00F2222F" w:rsidP="00F2222F">
      <w:r w:rsidRPr="00CD6852">
        <w:t>The Scientific Ethics Committee approved the study prior to start of inclusion on 22</w:t>
      </w:r>
      <w:r w:rsidRPr="00CD6852">
        <w:rPr>
          <w:vertAlign w:val="superscript"/>
        </w:rPr>
        <w:t>nd</w:t>
      </w:r>
      <w:r w:rsidRPr="00CD6852">
        <w:t xml:space="preserve"> December 2017 (ID number H-17031325). A translation of the Danish Ethical Protocol can be requested by contacting the authors. </w:t>
      </w:r>
    </w:p>
    <w:p w14:paraId="69A4DD1F" w14:textId="77777777" w:rsidR="00F2222F" w:rsidRPr="00CD6852" w:rsidRDefault="00F2222F" w:rsidP="00F2222F">
      <w:r w:rsidRPr="00CD6852">
        <w:t xml:space="preserve">Blood-based biomarker panel selection was based on the best performing markers from our previous studies in screening participants and more promising biomarkers [1,2,12]. The Danish UCPs, including the one for CRC, were introduced in Denmark in 2008. By law cancer needs to be either confirmed or ruled-out within 14-days after the patient presents him or herself with symptoms that could be indicative of cancer. The 14 days include weekends and bank holidays [7,8,10,18]. The health authorities recommend UCP CRC referral if: in the case of anemia and/or rectal bleeding/visible blood during defecation, other differential diagnoses are excluded or deemed unlikely, and in the case of abdominal pain and/or change in bowel movements/stool color, symptoms are persistent for &gt; 4 weeks [18]. For this referral there is no age restriction or exclusion after screening participation. For this study we excluded patients who did not successfully complete their colonoscopy or in other ways were lacking alternative diagnostic follow-up (e.g., abdominal CT) of their symptoms and patients who were currently receiving treatment for CRC or IBD.  </w:t>
      </w:r>
    </w:p>
    <w:p w14:paraId="74C3DC2E" w14:textId="77777777" w:rsidR="00F2222F" w:rsidRPr="00CD6852" w:rsidRDefault="00F2222F" w:rsidP="00F2222F"/>
    <w:p w14:paraId="18E2BC76" w14:textId="77777777" w:rsidR="00F2222F" w:rsidRPr="00CD6852" w:rsidRDefault="00F2222F" w:rsidP="00F2222F">
      <w:pPr>
        <w:rPr>
          <w:b/>
          <w:bCs/>
        </w:rPr>
      </w:pPr>
      <w:r w:rsidRPr="00CD6852">
        <w:rPr>
          <w:b/>
          <w:bCs/>
        </w:rPr>
        <w:t>Sample collection and handling</w:t>
      </w:r>
    </w:p>
    <w:p w14:paraId="4D64B623" w14:textId="77777777" w:rsidR="00F2222F" w:rsidRPr="00CD6852" w:rsidRDefault="00F2222F" w:rsidP="00F2222F">
      <w:r w:rsidRPr="00CD6852">
        <w:t xml:space="preserve">Blood collection was conducted prior to bowel preparation at the first out-patient visit. A total of 90 ml (9 vials of 10 ml) was collected into 2 serum vacutainers with coagulation enhancer and into 7 Ethylenediaminetetraacetic (EDTA) plasma vacutainers (Becton &amp; Dickinson, Franklin Lakes, New Jersey, United States). The EDTA tubes were centrifuged twice at 3000 x G for 10 minutes at 21 </w:t>
      </w:r>
      <w:r w:rsidRPr="00CD6852">
        <w:rPr>
          <w:rFonts w:ascii="Cambria Math" w:hAnsi="Cambria Math" w:cs="Cambria Math"/>
        </w:rPr>
        <w:t>℃</w:t>
      </w:r>
      <w:r w:rsidRPr="00CD6852">
        <w:t xml:space="preserve"> and frozen at -80 </w:t>
      </w:r>
      <w:r w:rsidRPr="00CD6852">
        <w:rPr>
          <w:rFonts w:ascii="Cambria Math" w:hAnsi="Cambria Math" w:cs="Cambria Math"/>
        </w:rPr>
        <w:t>℃</w:t>
      </w:r>
      <w:r w:rsidRPr="00CD6852">
        <w:t xml:space="preserve"> within 2 hours, in barcode-printed cryo-tubes (</w:t>
      </w:r>
      <w:proofErr w:type="spellStart"/>
      <w:r w:rsidRPr="00CD6852">
        <w:t>Dacos</w:t>
      </w:r>
      <w:proofErr w:type="spellEnd"/>
      <w:r w:rsidRPr="00CD6852">
        <w:t xml:space="preserve"> A/S, Esbjerg, Denmark) and stored at Hvidovre Hospital. Stool samples for FIT were likewise collected before bowel cleansing preparation, prior to colonoscopy, and shipped directly for routine FIT analyses within 7 days. The molecular data were unblinded upon return to Copenhagen University Hospital where it was merged to the clinical data.</w:t>
      </w:r>
    </w:p>
    <w:p w14:paraId="2BAC2A31" w14:textId="77777777" w:rsidR="00F2222F" w:rsidRPr="00CD6852" w:rsidRDefault="00F2222F" w:rsidP="00F2222F"/>
    <w:p w14:paraId="06DB6C9A" w14:textId="77777777" w:rsidR="00F2222F" w:rsidRPr="00CD6852" w:rsidRDefault="00F2222F" w:rsidP="00F2222F">
      <w:pPr>
        <w:rPr>
          <w:b/>
          <w:bCs/>
        </w:rPr>
      </w:pPr>
      <w:r w:rsidRPr="00CD6852">
        <w:rPr>
          <w:b/>
          <w:bCs/>
        </w:rPr>
        <w:t>Biomarker Analyses</w:t>
      </w:r>
    </w:p>
    <w:p w14:paraId="2AE1F869" w14:textId="37253E21" w:rsidR="00F2222F" w:rsidRPr="00CD6852" w:rsidRDefault="00F2222F" w:rsidP="00F2222F">
      <w:r w:rsidRPr="00CD6852">
        <w:t>Blinded blood samples were transported to Amsterdam, the Netherlands, to be analyzed at Abbott Center of Excellence at the Amsterdam University Medical Center (location Amsterdam UMC-AMC). The EDTA samples were analyzed for Carcinoembryonic antigen (CEA), Human epididymis protein 4 (HE4), Ferritin, Pepsinogen (PG-II), Cytokeratin 21 fragment (CyFra21-1), Interleukin 6 (IL-6), and Golgi protein 73 (GP-73), using the chemiluminescence microparticle immunoassay approach on the ARCHITECT i2000 (Abbott Laboratories, Abbott Park, IL, USA) according to manufacturer’s protocol. Furthermore, high-sensitivity C-reactive protein (</w:t>
      </w:r>
      <w:proofErr w:type="spellStart"/>
      <w:r w:rsidRPr="00CD6852">
        <w:t>hsCRP</w:t>
      </w:r>
      <w:proofErr w:type="spellEnd"/>
      <w:r w:rsidRPr="00CD6852">
        <w:t xml:space="preserve">), and Beta-2 </w:t>
      </w:r>
      <w:proofErr w:type="spellStart"/>
      <w:r w:rsidRPr="00CD6852">
        <w:t>microglobulin</w:t>
      </w:r>
      <w:proofErr w:type="spellEnd"/>
      <w:r w:rsidRPr="00CD6852">
        <w:t xml:space="preserve"> (B2M) protein levels were analyzed using immunoturbidimetric technology using the ARCHITECT c8000 (Abbott Laboratories, Abbott Park, IL, USA) according to manufacturer’s instructions. Cancer antigen 72-4 (CA72-4), soluble </w:t>
      </w:r>
      <w:proofErr w:type="spellStart"/>
      <w:r w:rsidRPr="00CD6852">
        <w:t>Fms</w:t>
      </w:r>
      <w:proofErr w:type="spellEnd"/>
      <w:r w:rsidRPr="00CD6852">
        <w:t>-like tyrosine kinase</w:t>
      </w:r>
      <w:r w:rsidR="00C50F7B">
        <w:t>-</w:t>
      </w:r>
      <w:r w:rsidRPr="00CD6852">
        <w:t>1 (sFLT</w:t>
      </w:r>
      <w:r w:rsidR="00C50F7B">
        <w:t>-</w:t>
      </w:r>
      <w:r w:rsidRPr="00CD6852">
        <w:t xml:space="preserve">1), and Placental growth factor (PLGF) were analyzed using the electrochemiluminescence technology on a Cobas® e601 module (Roche Diagnostics, Indianapolis, IN, USA) following the manufacturer’s instructions. Finally, Interleukin 8 (IL-8) protein levels were measured using the chemiluminescent approach available on the IMMULITE® 2000 </w:t>
      </w:r>
      <w:proofErr w:type="spellStart"/>
      <w:r w:rsidRPr="00CD6852">
        <w:t>XPi</w:t>
      </w:r>
      <w:proofErr w:type="spellEnd"/>
      <w:r w:rsidRPr="00CD6852">
        <w:t xml:space="preserve"> immunoassay system (Siemens Healthcare AG, Munich, Germany) according to the manufacturer’s protocol.</w:t>
      </w:r>
    </w:p>
    <w:p w14:paraId="3A038AEB" w14:textId="77777777" w:rsidR="00F2222F" w:rsidRPr="00CD6852" w:rsidRDefault="00F2222F" w:rsidP="00F2222F">
      <w:r w:rsidRPr="00CD6852">
        <w:t xml:space="preserve">FIT was analyzed at Gentofte Hospital using the OC-SENSOR Ceres machine (Eiken Pharmaceuticals, Tokyo, Japan) in accordance with accredited clinical procedures used for FIT-based CRC screening implemented among the general population in Denmark. </w:t>
      </w:r>
    </w:p>
    <w:p w14:paraId="34F52ABF" w14:textId="77777777" w:rsidR="00F2222F" w:rsidRPr="00CD6852" w:rsidRDefault="00F2222F" w:rsidP="00F2222F"/>
    <w:p w14:paraId="3C759EE7" w14:textId="77777777" w:rsidR="00F2222F" w:rsidRPr="00CD6852" w:rsidRDefault="00F2222F" w:rsidP="00F2222F">
      <w:pPr>
        <w:rPr>
          <w:b/>
          <w:bCs/>
        </w:rPr>
      </w:pPr>
      <w:r w:rsidRPr="00CD6852">
        <w:rPr>
          <w:b/>
          <w:bCs/>
        </w:rPr>
        <w:t>Use of FIT data</w:t>
      </w:r>
    </w:p>
    <w:p w14:paraId="075DE2A2" w14:textId="77777777" w:rsidR="00F2222F" w:rsidRPr="00CD6852" w:rsidRDefault="00F2222F" w:rsidP="00F2222F">
      <w:r w:rsidRPr="00CD6852">
        <w:t xml:space="preserve">FIT data was reported in </w:t>
      </w:r>
      <w:r w:rsidRPr="00CD6852">
        <w:rPr>
          <w:i/>
          <w:iCs/>
        </w:rPr>
        <w:t>ng Hb/mL</w:t>
      </w:r>
      <w:r w:rsidRPr="00CD6852">
        <w:t xml:space="preserve">, as is the Danish standard. FIT data was converted to </w:t>
      </w:r>
      <w:r w:rsidRPr="00CD6852">
        <w:rPr>
          <w:i/>
          <w:iCs/>
        </w:rPr>
        <w:t>µg Hb/g</w:t>
      </w:r>
      <w:r w:rsidRPr="00CD6852">
        <w:t xml:space="preserve"> by factor of 0.20 prior statistical analysis, as is in accordance with previous studies and calculations [7]. If lower and upper detection limits for biomarker values were reported (e.g., FIT of &lt;35 ng Hb/mL or &gt;1000 ng Hb/mL) these were considered as the exact value (FIT of 35 ng Hb/mL or 1000 ng Hb/mL, respectively) to be able to enter numerical data for statistical analysis. All biomarkers, age, and BMI were considered as continuous variables. All other predictors were considered as binary variables. All predictors were included in the univariable and the multivariable logistic regressions. </w:t>
      </w:r>
    </w:p>
    <w:p w14:paraId="37CC04BE" w14:textId="77777777" w:rsidR="00F2222F" w:rsidRPr="00CD6852" w:rsidRDefault="00F2222F" w:rsidP="00F2222F"/>
    <w:p w14:paraId="717AB215" w14:textId="73E0F73E" w:rsidR="00CD6852" w:rsidRPr="00CD6852" w:rsidRDefault="00CD6852" w:rsidP="00CD6852">
      <w:r w:rsidRPr="00CD6852">
        <w:rPr>
          <w:b/>
          <w:bCs/>
        </w:rPr>
        <w:t>Statistical analysis</w:t>
      </w:r>
      <w:r w:rsidRPr="00CD6852">
        <w:br/>
        <w:t>For sample size estimation, we used a previously reported A</w:t>
      </w:r>
      <w:r w:rsidR="00F6083C">
        <w:t xml:space="preserve">rea </w:t>
      </w:r>
      <w:r w:rsidRPr="00CD6852">
        <w:t>U</w:t>
      </w:r>
      <w:r w:rsidR="00F6083C">
        <w:t xml:space="preserve">nder the </w:t>
      </w:r>
      <w:r w:rsidRPr="00CD6852">
        <w:t>C</w:t>
      </w:r>
      <w:r w:rsidR="00F6083C">
        <w:t>urve (AUC)</w:t>
      </w:r>
      <w:r w:rsidRPr="00CD6852">
        <w:t xml:space="preserve"> for AA and CRC detection of 0.80 for FIT alone in symptomatic patients [21]. We assumed that adding blood-based biomarkers and demographic variables would increase the AUC to 0.85. Using a significance </w:t>
      </w:r>
      <w:r w:rsidRPr="00CD6852">
        <w:lastRenderedPageBreak/>
        <w:t xml:space="preserve">level of 0.05 and the expected incidence rates of AA at 25% and CRC at 5% (combined 30%), approximately 1,400 individuals were required to achieve 80% power for a paired comparison of correlated ROC curves. Sample size estimation was performed using established methods for correlated AUC comparisons as implemented in the </w:t>
      </w:r>
      <w:proofErr w:type="spellStart"/>
      <w:r w:rsidRPr="00CD6852">
        <w:t>pROC</w:t>
      </w:r>
      <w:proofErr w:type="spellEnd"/>
      <w:r w:rsidRPr="00CD6852">
        <w:t xml:space="preserve"> package in R, incorporating assumptions about the correlation between models. All data management and statistical analyses were performed using R studio version 4.3.0 (R Foundation of Statistical Computing, Vienna, Austria) [22]. Significance for analysis was set at p &lt; 0.05. Descriptive statistics were used to describe cohort characteristics and overall diagnostic outcomes. As we aimed to develop the most optimal risk model for our final model, all predictors were used. Participants with missing data regarding predictors or outcomes were excluded from analysis. In total, 1,718 patients from the CRC UCP were included in the cohort. Complete blood-based biomarker analysis was available for 1,685 participants. Of these, 88 did not return a fecal sample for FIT and 11 did not undergo colonoscopy or other diagnostic examination and were therefore excluded. The final analytical dataset consisted of 1,586 participants with complete-case data. Analyses were performed on complete-case data only, and no imputation was used. Biomarker data were considered as continuous variables and were log-transformed (</w:t>
      </w:r>
      <w:r w:rsidRPr="00CD6852">
        <w:rPr>
          <w:i/>
          <w:iCs/>
        </w:rPr>
        <w:t>ln</w:t>
      </w:r>
      <w:r w:rsidRPr="00CD6852">
        <w:t xml:space="preserve">). The univariable and the multivariable logistic regressions were performed using the </w:t>
      </w:r>
      <w:proofErr w:type="spellStart"/>
      <w:proofErr w:type="gramStart"/>
      <w:r w:rsidRPr="00CD6852">
        <w:rPr>
          <w:i/>
          <w:iCs/>
        </w:rPr>
        <w:t>glm</w:t>
      </w:r>
      <w:proofErr w:type="spellEnd"/>
      <w:r w:rsidRPr="00CD6852">
        <w:rPr>
          <w:i/>
          <w:iCs/>
        </w:rPr>
        <w:t>(</w:t>
      </w:r>
      <w:proofErr w:type="gramEnd"/>
      <w:r w:rsidRPr="00CD6852">
        <w:rPr>
          <w:i/>
          <w:iCs/>
        </w:rPr>
        <w:t>)</w:t>
      </w:r>
      <w:r w:rsidRPr="00CD6852">
        <w:t xml:space="preserve"> function that is part of base R. The FIT extended models for both outcomes were developed using bi-directional stepwise selection based on the Akaike information criterion [23] by using the base R function </w:t>
      </w:r>
      <w:proofErr w:type="gramStart"/>
      <w:r w:rsidRPr="00CD6852">
        <w:rPr>
          <w:i/>
          <w:iCs/>
        </w:rPr>
        <w:t>step(</w:t>
      </w:r>
      <w:proofErr w:type="gramEnd"/>
      <w:r w:rsidRPr="00CD6852">
        <w:rPr>
          <w:i/>
          <w:iCs/>
        </w:rPr>
        <w:t>)</w:t>
      </w:r>
      <w:r w:rsidRPr="00CD6852">
        <w:t>. In doing this the least contributing predictor is removed at each step based on the overall model performance. For comparison, we made two simple models: one containing FIT alone and another combining FIT, sex, and age, as this model has shown beneficial for CRC screening programs of asymptomatic populations [24, 25]. The performance of the risk models was assessed using AUC. ROC curves and AUC values were obtained from predictions on the full dataset and therefore represent apparent performance. Pairwise comparisons of AUCs between models were performed using DeLong’s test for correlated ROC curves.</w:t>
      </w:r>
    </w:p>
    <w:p w14:paraId="0B0EBC47" w14:textId="77777777" w:rsidR="00CD6852" w:rsidRPr="005972A4" w:rsidRDefault="00CD6852" w:rsidP="00CD6852">
      <w:r w:rsidRPr="005972A4">
        <w:t xml:space="preserve">The performance of the final model was additionally evaluated using 5-fold stratified cross-validation implemented through the caret package to obtain an internally validated estimate of discrimination. Bootstrap resampling was used to assess model stability and calibration. ROC curves and specificity at predefined sensitivities (0.70, 0.90, 0.95, 1.00) were derived from model predictions using the </w:t>
      </w:r>
      <w:proofErr w:type="spellStart"/>
      <w:r w:rsidRPr="005972A4">
        <w:t>pROC</w:t>
      </w:r>
      <w:proofErr w:type="spellEnd"/>
      <w:r w:rsidRPr="005972A4">
        <w:t xml:space="preserve"> package. Derived measures, including the number of false negatives, predicted positives, and colonoscopy spared, were calculated using base R functions.</w:t>
      </w:r>
    </w:p>
    <w:p w14:paraId="28DEC717" w14:textId="77777777" w:rsidR="00F2222F" w:rsidRPr="008D2738" w:rsidRDefault="00F2222F" w:rsidP="00F2222F">
      <w:pPr>
        <w:rPr>
          <w:rFonts w:asciiTheme="majorHAnsi" w:hAnsiTheme="majorHAnsi" w:cstheme="majorHAnsi"/>
        </w:rPr>
      </w:pPr>
    </w:p>
    <w:p w14:paraId="05887D93" w14:textId="77777777" w:rsidR="00F2222F" w:rsidRDefault="00F2222F" w:rsidP="00F2222F">
      <w:pPr>
        <w:rPr>
          <w:rFonts w:asciiTheme="majorHAnsi" w:hAnsiTheme="majorHAnsi" w:cstheme="majorHAnsi"/>
        </w:rPr>
      </w:pPr>
    </w:p>
    <w:p w14:paraId="5E7A5EA5" w14:textId="77777777" w:rsidR="00F2222F" w:rsidRPr="008D2738" w:rsidRDefault="00F2222F" w:rsidP="00F2222F">
      <w:pPr>
        <w:rPr>
          <w:rFonts w:asciiTheme="majorHAnsi" w:hAnsiTheme="majorHAnsi" w:cstheme="majorHAnsi"/>
        </w:rPr>
      </w:pPr>
    </w:p>
    <w:p w14:paraId="60461710" w14:textId="77777777" w:rsidR="00F2222F" w:rsidRPr="008D2738" w:rsidRDefault="00F2222F" w:rsidP="00F2222F">
      <w:pPr>
        <w:pStyle w:val="Heading3"/>
        <w:rPr>
          <w:rFonts w:asciiTheme="majorHAnsi" w:hAnsiTheme="majorHAnsi" w:cstheme="majorHAnsi"/>
          <w:color w:val="auto"/>
        </w:rPr>
      </w:pPr>
      <w:bookmarkStart w:id="1" w:name="_1cbor59yz0k" w:colFirst="0" w:colLast="0"/>
      <w:bookmarkEnd w:id="1"/>
      <w:r w:rsidRPr="008D2738">
        <w:rPr>
          <w:rFonts w:asciiTheme="majorHAnsi" w:hAnsiTheme="majorHAnsi" w:cstheme="majorHAnsi"/>
          <w:color w:val="auto"/>
        </w:rPr>
        <w:t xml:space="preserve">Additional results </w:t>
      </w:r>
    </w:p>
    <w:tbl>
      <w:tblPr>
        <w:tblW w:w="0" w:type="auto"/>
        <w:tblLook w:val="04A0" w:firstRow="1" w:lastRow="0" w:firstColumn="1" w:lastColumn="0" w:noHBand="0" w:noVBand="1"/>
      </w:tblPr>
      <w:tblGrid>
        <w:gridCol w:w="1483"/>
        <w:gridCol w:w="616"/>
        <w:gridCol w:w="842"/>
        <w:gridCol w:w="837"/>
        <w:gridCol w:w="846"/>
        <w:gridCol w:w="632"/>
        <w:gridCol w:w="616"/>
        <w:gridCol w:w="842"/>
        <w:gridCol w:w="837"/>
        <w:gridCol w:w="846"/>
        <w:gridCol w:w="632"/>
      </w:tblGrid>
      <w:tr w:rsidR="00F2222F" w:rsidRPr="008D2738" w14:paraId="363A1A3B" w14:textId="77777777" w:rsidTr="00655DA8">
        <w:trPr>
          <w:trHeight w:val="315"/>
        </w:trPr>
        <w:tc>
          <w:tcPr>
            <w:tcW w:w="0" w:type="auto"/>
            <w:gridSpan w:val="11"/>
            <w:tcBorders>
              <w:top w:val="nil"/>
              <w:left w:val="nil"/>
              <w:bottom w:val="nil"/>
              <w:right w:val="nil"/>
            </w:tcBorders>
            <w:noWrap/>
            <w:hideMark/>
          </w:tcPr>
          <w:p w14:paraId="7BEFB686" w14:textId="77777777" w:rsidR="00F2222F" w:rsidRPr="008D2738" w:rsidRDefault="00F2222F" w:rsidP="00655DA8">
            <w:pPr>
              <w:spacing w:line="240" w:lineRule="auto"/>
              <w:rPr>
                <w:rFonts w:asciiTheme="majorHAnsi" w:eastAsia="Times New Roman" w:hAnsiTheme="majorHAnsi" w:cstheme="majorHAnsi"/>
              </w:rPr>
            </w:pPr>
            <w:bookmarkStart w:id="2" w:name="_fff7u4nzpvw1" w:colFirst="0" w:colLast="0"/>
            <w:bookmarkEnd w:id="2"/>
            <w:r w:rsidRPr="008D2738">
              <w:rPr>
                <w:rFonts w:asciiTheme="majorHAnsi" w:eastAsia="Times New Roman" w:hAnsiTheme="majorHAnsi" w:cstheme="majorHAnsi"/>
              </w:rPr>
              <w:t>Supplementary table 1: Univariate logistic regression for CRC and for CRC/AA/IBD</w:t>
            </w:r>
          </w:p>
        </w:tc>
      </w:tr>
      <w:tr w:rsidR="00F2222F" w:rsidRPr="008D2738" w14:paraId="4F7A5EF4" w14:textId="77777777" w:rsidTr="00655DA8">
        <w:trPr>
          <w:trHeight w:val="315"/>
        </w:trPr>
        <w:tc>
          <w:tcPr>
            <w:tcW w:w="0" w:type="auto"/>
            <w:tcBorders>
              <w:top w:val="single" w:sz="8" w:space="0" w:color="auto"/>
              <w:left w:val="single" w:sz="8" w:space="0" w:color="auto"/>
              <w:bottom w:val="single" w:sz="8" w:space="0" w:color="auto"/>
              <w:right w:val="double" w:sz="6" w:space="0" w:color="auto"/>
            </w:tcBorders>
            <w:vAlign w:val="center"/>
            <w:hideMark/>
          </w:tcPr>
          <w:p w14:paraId="6E0D2478"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 </w:t>
            </w:r>
          </w:p>
        </w:tc>
        <w:tc>
          <w:tcPr>
            <w:tcW w:w="0" w:type="auto"/>
            <w:gridSpan w:val="5"/>
            <w:tcBorders>
              <w:top w:val="single" w:sz="8" w:space="0" w:color="auto"/>
              <w:left w:val="nil"/>
              <w:bottom w:val="single" w:sz="8" w:space="0" w:color="auto"/>
              <w:right w:val="single" w:sz="8" w:space="0" w:color="auto"/>
            </w:tcBorders>
            <w:shd w:val="clear" w:color="000000" w:fill="BFBFBF"/>
            <w:vAlign w:val="center"/>
            <w:hideMark/>
          </w:tcPr>
          <w:p w14:paraId="093D040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CRC</w:t>
            </w:r>
          </w:p>
        </w:tc>
        <w:tc>
          <w:tcPr>
            <w:tcW w:w="0" w:type="auto"/>
            <w:gridSpan w:val="5"/>
            <w:tcBorders>
              <w:top w:val="single" w:sz="8" w:space="0" w:color="auto"/>
              <w:left w:val="nil"/>
              <w:bottom w:val="single" w:sz="8" w:space="0" w:color="auto"/>
              <w:right w:val="single" w:sz="8" w:space="0" w:color="auto"/>
            </w:tcBorders>
            <w:shd w:val="clear" w:color="000000" w:fill="BFBFBF"/>
            <w:vAlign w:val="center"/>
            <w:hideMark/>
          </w:tcPr>
          <w:p w14:paraId="04D08B3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CRC/AA/IBD</w:t>
            </w:r>
          </w:p>
        </w:tc>
      </w:tr>
      <w:tr w:rsidR="00F2222F" w:rsidRPr="008D2738" w14:paraId="4CE7E3F1" w14:textId="77777777" w:rsidTr="00655DA8">
        <w:trPr>
          <w:trHeight w:val="615"/>
        </w:trPr>
        <w:tc>
          <w:tcPr>
            <w:tcW w:w="0" w:type="auto"/>
            <w:tcBorders>
              <w:top w:val="nil"/>
              <w:left w:val="single" w:sz="8" w:space="0" w:color="000000"/>
              <w:bottom w:val="double" w:sz="6" w:space="0" w:color="auto"/>
              <w:right w:val="double" w:sz="6" w:space="0" w:color="auto"/>
            </w:tcBorders>
            <w:shd w:val="clear" w:color="000000" w:fill="F2F2F2"/>
            <w:vAlign w:val="center"/>
            <w:hideMark/>
          </w:tcPr>
          <w:p w14:paraId="24998E89"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Predictors</w:t>
            </w:r>
          </w:p>
        </w:tc>
        <w:tc>
          <w:tcPr>
            <w:tcW w:w="0" w:type="auto"/>
            <w:tcBorders>
              <w:top w:val="nil"/>
              <w:left w:val="nil"/>
              <w:bottom w:val="double" w:sz="6" w:space="0" w:color="auto"/>
              <w:right w:val="single" w:sz="8" w:space="0" w:color="000000"/>
            </w:tcBorders>
            <w:shd w:val="clear" w:color="000000" w:fill="F2F2F2"/>
            <w:vAlign w:val="center"/>
            <w:hideMark/>
          </w:tcPr>
          <w:p w14:paraId="31FDD3B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OR</w:t>
            </w:r>
          </w:p>
        </w:tc>
        <w:tc>
          <w:tcPr>
            <w:tcW w:w="0" w:type="auto"/>
            <w:tcBorders>
              <w:top w:val="nil"/>
              <w:left w:val="nil"/>
              <w:bottom w:val="double" w:sz="6" w:space="0" w:color="auto"/>
              <w:right w:val="single" w:sz="8" w:space="0" w:color="000000"/>
            </w:tcBorders>
            <w:shd w:val="clear" w:color="000000" w:fill="F2F2F2"/>
            <w:vAlign w:val="center"/>
            <w:hideMark/>
          </w:tcPr>
          <w:p w14:paraId="71B00B4A"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Lower 95% CI</w:t>
            </w:r>
          </w:p>
        </w:tc>
        <w:tc>
          <w:tcPr>
            <w:tcW w:w="0" w:type="auto"/>
            <w:tcBorders>
              <w:top w:val="nil"/>
              <w:left w:val="nil"/>
              <w:bottom w:val="double" w:sz="6" w:space="0" w:color="auto"/>
              <w:right w:val="single" w:sz="8" w:space="0" w:color="000000"/>
            </w:tcBorders>
            <w:shd w:val="clear" w:color="000000" w:fill="F2F2F2"/>
            <w:vAlign w:val="center"/>
            <w:hideMark/>
          </w:tcPr>
          <w:p w14:paraId="09AE00B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Upper 95% CI</w:t>
            </w:r>
          </w:p>
        </w:tc>
        <w:tc>
          <w:tcPr>
            <w:tcW w:w="0" w:type="auto"/>
            <w:tcBorders>
              <w:top w:val="nil"/>
              <w:left w:val="nil"/>
              <w:bottom w:val="double" w:sz="6" w:space="0" w:color="auto"/>
              <w:right w:val="single" w:sz="8" w:space="0" w:color="000000"/>
            </w:tcBorders>
            <w:shd w:val="clear" w:color="000000" w:fill="F2F2F2"/>
            <w:vAlign w:val="center"/>
            <w:hideMark/>
          </w:tcPr>
          <w:p w14:paraId="735EE0A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p value</w:t>
            </w:r>
          </w:p>
        </w:tc>
        <w:tc>
          <w:tcPr>
            <w:tcW w:w="0" w:type="auto"/>
            <w:tcBorders>
              <w:top w:val="nil"/>
              <w:left w:val="nil"/>
              <w:bottom w:val="double" w:sz="6" w:space="0" w:color="auto"/>
              <w:right w:val="single" w:sz="8" w:space="0" w:color="000000"/>
            </w:tcBorders>
            <w:shd w:val="clear" w:color="000000" w:fill="F2F2F2"/>
            <w:vAlign w:val="center"/>
            <w:hideMark/>
          </w:tcPr>
          <w:p w14:paraId="19DDFF0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AUC</w:t>
            </w:r>
          </w:p>
        </w:tc>
        <w:tc>
          <w:tcPr>
            <w:tcW w:w="0" w:type="auto"/>
            <w:tcBorders>
              <w:top w:val="nil"/>
              <w:left w:val="nil"/>
              <w:bottom w:val="double" w:sz="6" w:space="0" w:color="auto"/>
              <w:right w:val="single" w:sz="8" w:space="0" w:color="000000"/>
            </w:tcBorders>
            <w:shd w:val="clear" w:color="000000" w:fill="F2F2F2"/>
            <w:vAlign w:val="center"/>
            <w:hideMark/>
          </w:tcPr>
          <w:p w14:paraId="748E642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OR</w:t>
            </w:r>
          </w:p>
        </w:tc>
        <w:tc>
          <w:tcPr>
            <w:tcW w:w="0" w:type="auto"/>
            <w:tcBorders>
              <w:top w:val="nil"/>
              <w:left w:val="nil"/>
              <w:bottom w:val="double" w:sz="6" w:space="0" w:color="auto"/>
              <w:right w:val="single" w:sz="8" w:space="0" w:color="000000"/>
            </w:tcBorders>
            <w:shd w:val="clear" w:color="000000" w:fill="F2F2F2"/>
            <w:vAlign w:val="center"/>
            <w:hideMark/>
          </w:tcPr>
          <w:p w14:paraId="15A5CCA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Lower 95% CI</w:t>
            </w:r>
          </w:p>
        </w:tc>
        <w:tc>
          <w:tcPr>
            <w:tcW w:w="0" w:type="auto"/>
            <w:tcBorders>
              <w:top w:val="nil"/>
              <w:left w:val="nil"/>
              <w:bottom w:val="double" w:sz="6" w:space="0" w:color="auto"/>
              <w:right w:val="single" w:sz="8" w:space="0" w:color="000000"/>
            </w:tcBorders>
            <w:shd w:val="clear" w:color="000000" w:fill="F2F2F2"/>
            <w:vAlign w:val="center"/>
            <w:hideMark/>
          </w:tcPr>
          <w:p w14:paraId="14A895B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Upper 95% CI</w:t>
            </w:r>
          </w:p>
        </w:tc>
        <w:tc>
          <w:tcPr>
            <w:tcW w:w="0" w:type="auto"/>
            <w:tcBorders>
              <w:top w:val="nil"/>
              <w:left w:val="nil"/>
              <w:bottom w:val="double" w:sz="6" w:space="0" w:color="auto"/>
              <w:right w:val="single" w:sz="8" w:space="0" w:color="000000"/>
            </w:tcBorders>
            <w:shd w:val="clear" w:color="000000" w:fill="F2F2F2"/>
            <w:vAlign w:val="center"/>
            <w:hideMark/>
          </w:tcPr>
          <w:p w14:paraId="22840A5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p value</w:t>
            </w:r>
          </w:p>
        </w:tc>
        <w:tc>
          <w:tcPr>
            <w:tcW w:w="0" w:type="auto"/>
            <w:tcBorders>
              <w:top w:val="nil"/>
              <w:left w:val="nil"/>
              <w:bottom w:val="double" w:sz="6" w:space="0" w:color="auto"/>
              <w:right w:val="single" w:sz="8" w:space="0" w:color="000000"/>
            </w:tcBorders>
            <w:shd w:val="clear" w:color="000000" w:fill="F2F2F2"/>
            <w:vAlign w:val="center"/>
            <w:hideMark/>
          </w:tcPr>
          <w:p w14:paraId="3E8D46F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AUC</w:t>
            </w:r>
          </w:p>
        </w:tc>
      </w:tr>
      <w:tr w:rsidR="00F2222F" w:rsidRPr="008D2738" w14:paraId="358A9DB8" w14:textId="77777777" w:rsidTr="00655DA8">
        <w:trPr>
          <w:trHeight w:val="330"/>
        </w:trPr>
        <w:tc>
          <w:tcPr>
            <w:tcW w:w="0" w:type="auto"/>
            <w:gridSpan w:val="11"/>
            <w:tcBorders>
              <w:top w:val="nil"/>
              <w:left w:val="single" w:sz="8" w:space="0" w:color="000000"/>
              <w:bottom w:val="single" w:sz="8" w:space="0" w:color="auto"/>
              <w:right w:val="single" w:sz="8" w:space="0" w:color="000000"/>
            </w:tcBorders>
            <w:shd w:val="clear" w:color="000000" w:fill="A6A6A6"/>
            <w:vAlign w:val="center"/>
            <w:hideMark/>
          </w:tcPr>
          <w:p w14:paraId="77208491"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Biomarkers</w:t>
            </w:r>
          </w:p>
        </w:tc>
      </w:tr>
      <w:tr w:rsidR="00F2222F" w:rsidRPr="008D2738" w14:paraId="43B98C2B" w14:textId="77777777" w:rsidTr="00655DA8">
        <w:trPr>
          <w:trHeight w:val="386"/>
        </w:trPr>
        <w:tc>
          <w:tcPr>
            <w:tcW w:w="0" w:type="auto"/>
            <w:tcBorders>
              <w:top w:val="nil"/>
              <w:left w:val="single" w:sz="8" w:space="0" w:color="000000"/>
              <w:bottom w:val="nil"/>
              <w:right w:val="double" w:sz="6" w:space="0" w:color="auto"/>
            </w:tcBorders>
            <w:vAlign w:val="center"/>
            <w:hideMark/>
          </w:tcPr>
          <w:p w14:paraId="21D17D2E"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FIT</w:t>
            </w:r>
          </w:p>
        </w:tc>
        <w:tc>
          <w:tcPr>
            <w:tcW w:w="0" w:type="auto"/>
            <w:tcBorders>
              <w:top w:val="nil"/>
              <w:left w:val="nil"/>
              <w:bottom w:val="nil"/>
              <w:right w:val="nil"/>
            </w:tcBorders>
            <w:vAlign w:val="center"/>
            <w:hideMark/>
          </w:tcPr>
          <w:p w14:paraId="7CBBFF4F"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3.13</w:t>
            </w:r>
          </w:p>
        </w:tc>
        <w:tc>
          <w:tcPr>
            <w:tcW w:w="0" w:type="auto"/>
            <w:tcBorders>
              <w:top w:val="nil"/>
              <w:left w:val="nil"/>
              <w:bottom w:val="nil"/>
              <w:right w:val="nil"/>
            </w:tcBorders>
            <w:vAlign w:val="center"/>
            <w:hideMark/>
          </w:tcPr>
          <w:p w14:paraId="533E835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2.63</w:t>
            </w:r>
          </w:p>
        </w:tc>
        <w:tc>
          <w:tcPr>
            <w:tcW w:w="0" w:type="auto"/>
            <w:tcBorders>
              <w:top w:val="nil"/>
              <w:left w:val="nil"/>
              <w:bottom w:val="nil"/>
              <w:right w:val="nil"/>
            </w:tcBorders>
            <w:vAlign w:val="center"/>
            <w:hideMark/>
          </w:tcPr>
          <w:p w14:paraId="2041945F"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3.73</w:t>
            </w:r>
          </w:p>
        </w:tc>
        <w:tc>
          <w:tcPr>
            <w:tcW w:w="0" w:type="auto"/>
            <w:tcBorders>
              <w:top w:val="nil"/>
              <w:left w:val="nil"/>
              <w:bottom w:val="nil"/>
              <w:right w:val="nil"/>
            </w:tcBorders>
            <w:vAlign w:val="center"/>
            <w:hideMark/>
          </w:tcPr>
          <w:p w14:paraId="0EE5CC5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vAlign w:val="center"/>
            <w:hideMark/>
          </w:tcPr>
          <w:p w14:paraId="20DCF88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0.88</w:t>
            </w:r>
          </w:p>
        </w:tc>
        <w:tc>
          <w:tcPr>
            <w:tcW w:w="0" w:type="auto"/>
            <w:tcBorders>
              <w:top w:val="nil"/>
              <w:left w:val="nil"/>
              <w:bottom w:val="nil"/>
              <w:right w:val="nil"/>
            </w:tcBorders>
            <w:vAlign w:val="center"/>
            <w:hideMark/>
          </w:tcPr>
          <w:p w14:paraId="583815F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2.77</w:t>
            </w:r>
          </w:p>
        </w:tc>
        <w:tc>
          <w:tcPr>
            <w:tcW w:w="0" w:type="auto"/>
            <w:tcBorders>
              <w:top w:val="nil"/>
              <w:left w:val="nil"/>
              <w:bottom w:val="nil"/>
              <w:right w:val="nil"/>
            </w:tcBorders>
            <w:vAlign w:val="center"/>
            <w:hideMark/>
          </w:tcPr>
          <w:p w14:paraId="7AB0397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2.45</w:t>
            </w:r>
          </w:p>
        </w:tc>
        <w:tc>
          <w:tcPr>
            <w:tcW w:w="0" w:type="auto"/>
            <w:tcBorders>
              <w:top w:val="nil"/>
              <w:left w:val="nil"/>
              <w:bottom w:val="nil"/>
              <w:right w:val="nil"/>
            </w:tcBorders>
            <w:vAlign w:val="center"/>
            <w:hideMark/>
          </w:tcPr>
          <w:p w14:paraId="5598762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3.12</w:t>
            </w:r>
          </w:p>
        </w:tc>
        <w:tc>
          <w:tcPr>
            <w:tcW w:w="0" w:type="auto"/>
            <w:tcBorders>
              <w:top w:val="nil"/>
              <w:left w:val="nil"/>
              <w:bottom w:val="nil"/>
              <w:right w:val="nil"/>
            </w:tcBorders>
            <w:vAlign w:val="center"/>
            <w:hideMark/>
          </w:tcPr>
          <w:p w14:paraId="54FA52D2"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vAlign w:val="center"/>
            <w:hideMark/>
          </w:tcPr>
          <w:p w14:paraId="22481E2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0.79</w:t>
            </w:r>
          </w:p>
        </w:tc>
      </w:tr>
      <w:tr w:rsidR="00F2222F" w:rsidRPr="008D2738" w14:paraId="1F6306C7" w14:textId="77777777" w:rsidTr="00655DA8">
        <w:trPr>
          <w:trHeight w:val="427"/>
        </w:trPr>
        <w:tc>
          <w:tcPr>
            <w:tcW w:w="0" w:type="auto"/>
            <w:tcBorders>
              <w:top w:val="nil"/>
              <w:left w:val="single" w:sz="8" w:space="0" w:color="000000"/>
              <w:bottom w:val="nil"/>
              <w:right w:val="double" w:sz="6" w:space="0" w:color="auto"/>
            </w:tcBorders>
            <w:shd w:val="clear" w:color="000000" w:fill="F2F2F2"/>
            <w:vAlign w:val="center"/>
            <w:hideMark/>
          </w:tcPr>
          <w:p w14:paraId="40432AD5"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B2M</w:t>
            </w:r>
          </w:p>
        </w:tc>
        <w:tc>
          <w:tcPr>
            <w:tcW w:w="0" w:type="auto"/>
            <w:tcBorders>
              <w:top w:val="nil"/>
              <w:left w:val="nil"/>
              <w:bottom w:val="nil"/>
              <w:right w:val="nil"/>
            </w:tcBorders>
            <w:shd w:val="clear" w:color="000000" w:fill="F2F2F2"/>
            <w:vAlign w:val="center"/>
            <w:hideMark/>
          </w:tcPr>
          <w:p w14:paraId="6BCF05B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4.57</w:t>
            </w:r>
          </w:p>
        </w:tc>
        <w:tc>
          <w:tcPr>
            <w:tcW w:w="0" w:type="auto"/>
            <w:tcBorders>
              <w:top w:val="nil"/>
              <w:left w:val="nil"/>
              <w:bottom w:val="nil"/>
              <w:right w:val="nil"/>
            </w:tcBorders>
            <w:shd w:val="clear" w:color="000000" w:fill="F2F2F2"/>
            <w:vAlign w:val="center"/>
            <w:hideMark/>
          </w:tcPr>
          <w:p w14:paraId="001B439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2.34</w:t>
            </w:r>
          </w:p>
        </w:tc>
        <w:tc>
          <w:tcPr>
            <w:tcW w:w="0" w:type="auto"/>
            <w:tcBorders>
              <w:top w:val="nil"/>
              <w:left w:val="nil"/>
              <w:bottom w:val="nil"/>
              <w:right w:val="nil"/>
            </w:tcBorders>
            <w:shd w:val="clear" w:color="000000" w:fill="F2F2F2"/>
            <w:vAlign w:val="center"/>
            <w:hideMark/>
          </w:tcPr>
          <w:p w14:paraId="30FD4A2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8.93</w:t>
            </w:r>
          </w:p>
        </w:tc>
        <w:tc>
          <w:tcPr>
            <w:tcW w:w="0" w:type="auto"/>
            <w:tcBorders>
              <w:top w:val="nil"/>
              <w:left w:val="nil"/>
              <w:bottom w:val="nil"/>
              <w:right w:val="nil"/>
            </w:tcBorders>
            <w:shd w:val="clear" w:color="000000" w:fill="F2F2F2"/>
            <w:vAlign w:val="center"/>
            <w:hideMark/>
          </w:tcPr>
          <w:p w14:paraId="00139B63"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shd w:val="clear" w:color="000000" w:fill="F2F2F2"/>
            <w:vAlign w:val="center"/>
            <w:hideMark/>
          </w:tcPr>
          <w:p w14:paraId="0B3CCA3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0.65</w:t>
            </w:r>
          </w:p>
        </w:tc>
        <w:tc>
          <w:tcPr>
            <w:tcW w:w="0" w:type="auto"/>
            <w:tcBorders>
              <w:top w:val="nil"/>
              <w:left w:val="nil"/>
              <w:bottom w:val="nil"/>
              <w:right w:val="nil"/>
            </w:tcBorders>
            <w:shd w:val="clear" w:color="000000" w:fill="F2F2F2"/>
            <w:vAlign w:val="center"/>
            <w:hideMark/>
          </w:tcPr>
          <w:p w14:paraId="3626114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2.92</w:t>
            </w:r>
          </w:p>
        </w:tc>
        <w:tc>
          <w:tcPr>
            <w:tcW w:w="0" w:type="auto"/>
            <w:tcBorders>
              <w:top w:val="nil"/>
              <w:left w:val="nil"/>
              <w:bottom w:val="nil"/>
              <w:right w:val="nil"/>
            </w:tcBorders>
            <w:shd w:val="clear" w:color="000000" w:fill="F2F2F2"/>
            <w:vAlign w:val="center"/>
            <w:hideMark/>
          </w:tcPr>
          <w:p w14:paraId="6D72610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1.77</w:t>
            </w:r>
          </w:p>
        </w:tc>
        <w:tc>
          <w:tcPr>
            <w:tcW w:w="0" w:type="auto"/>
            <w:tcBorders>
              <w:top w:val="nil"/>
              <w:left w:val="nil"/>
              <w:bottom w:val="nil"/>
              <w:right w:val="nil"/>
            </w:tcBorders>
            <w:shd w:val="clear" w:color="000000" w:fill="F2F2F2"/>
            <w:vAlign w:val="center"/>
            <w:hideMark/>
          </w:tcPr>
          <w:p w14:paraId="580117B1"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4.81</w:t>
            </w:r>
          </w:p>
        </w:tc>
        <w:tc>
          <w:tcPr>
            <w:tcW w:w="0" w:type="auto"/>
            <w:tcBorders>
              <w:top w:val="nil"/>
              <w:left w:val="nil"/>
              <w:bottom w:val="nil"/>
              <w:right w:val="nil"/>
            </w:tcBorders>
            <w:shd w:val="clear" w:color="000000" w:fill="F2F2F2"/>
            <w:vAlign w:val="center"/>
            <w:hideMark/>
          </w:tcPr>
          <w:p w14:paraId="3CF6CC8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shd w:val="clear" w:color="000000" w:fill="F2F2F2"/>
            <w:vAlign w:val="center"/>
            <w:hideMark/>
          </w:tcPr>
          <w:p w14:paraId="631107BF"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0.60</w:t>
            </w:r>
          </w:p>
        </w:tc>
      </w:tr>
      <w:tr w:rsidR="00F2222F" w:rsidRPr="008D2738" w14:paraId="63A88B8E" w14:textId="77777777" w:rsidTr="00655DA8">
        <w:trPr>
          <w:trHeight w:val="433"/>
        </w:trPr>
        <w:tc>
          <w:tcPr>
            <w:tcW w:w="0" w:type="auto"/>
            <w:tcBorders>
              <w:top w:val="nil"/>
              <w:left w:val="single" w:sz="8" w:space="0" w:color="000000"/>
              <w:bottom w:val="nil"/>
              <w:right w:val="double" w:sz="6" w:space="0" w:color="auto"/>
            </w:tcBorders>
            <w:vAlign w:val="center"/>
            <w:hideMark/>
          </w:tcPr>
          <w:p w14:paraId="3507B259"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CA72-4</w:t>
            </w:r>
          </w:p>
        </w:tc>
        <w:tc>
          <w:tcPr>
            <w:tcW w:w="0" w:type="auto"/>
            <w:tcBorders>
              <w:top w:val="nil"/>
              <w:left w:val="nil"/>
              <w:bottom w:val="nil"/>
              <w:right w:val="nil"/>
            </w:tcBorders>
            <w:vAlign w:val="center"/>
            <w:hideMark/>
          </w:tcPr>
          <w:p w14:paraId="0351C0B3"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1.74</w:t>
            </w:r>
          </w:p>
        </w:tc>
        <w:tc>
          <w:tcPr>
            <w:tcW w:w="0" w:type="auto"/>
            <w:tcBorders>
              <w:top w:val="nil"/>
              <w:left w:val="nil"/>
              <w:bottom w:val="nil"/>
              <w:right w:val="nil"/>
            </w:tcBorders>
            <w:vAlign w:val="center"/>
            <w:hideMark/>
          </w:tcPr>
          <w:p w14:paraId="725A47A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1.41</w:t>
            </w:r>
          </w:p>
        </w:tc>
        <w:tc>
          <w:tcPr>
            <w:tcW w:w="0" w:type="auto"/>
            <w:tcBorders>
              <w:top w:val="nil"/>
              <w:left w:val="nil"/>
              <w:bottom w:val="nil"/>
              <w:right w:val="nil"/>
            </w:tcBorders>
            <w:vAlign w:val="center"/>
            <w:hideMark/>
          </w:tcPr>
          <w:p w14:paraId="0C7AB29A"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2.13</w:t>
            </w:r>
          </w:p>
        </w:tc>
        <w:tc>
          <w:tcPr>
            <w:tcW w:w="0" w:type="auto"/>
            <w:tcBorders>
              <w:top w:val="nil"/>
              <w:left w:val="nil"/>
              <w:bottom w:val="nil"/>
              <w:right w:val="nil"/>
            </w:tcBorders>
            <w:vAlign w:val="center"/>
            <w:hideMark/>
          </w:tcPr>
          <w:p w14:paraId="5A22708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vAlign w:val="center"/>
            <w:hideMark/>
          </w:tcPr>
          <w:p w14:paraId="76438F7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0.66</w:t>
            </w:r>
          </w:p>
        </w:tc>
        <w:tc>
          <w:tcPr>
            <w:tcW w:w="0" w:type="auto"/>
            <w:tcBorders>
              <w:top w:val="nil"/>
              <w:left w:val="nil"/>
              <w:bottom w:val="nil"/>
              <w:right w:val="nil"/>
            </w:tcBorders>
            <w:vAlign w:val="center"/>
            <w:hideMark/>
          </w:tcPr>
          <w:p w14:paraId="18E35FF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1.34</w:t>
            </w:r>
          </w:p>
        </w:tc>
        <w:tc>
          <w:tcPr>
            <w:tcW w:w="0" w:type="auto"/>
            <w:tcBorders>
              <w:top w:val="nil"/>
              <w:left w:val="nil"/>
              <w:bottom w:val="nil"/>
              <w:right w:val="nil"/>
            </w:tcBorders>
            <w:vAlign w:val="center"/>
            <w:hideMark/>
          </w:tcPr>
          <w:p w14:paraId="65E6105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1.14</w:t>
            </w:r>
          </w:p>
        </w:tc>
        <w:tc>
          <w:tcPr>
            <w:tcW w:w="0" w:type="auto"/>
            <w:tcBorders>
              <w:top w:val="nil"/>
              <w:left w:val="nil"/>
              <w:bottom w:val="nil"/>
              <w:right w:val="nil"/>
            </w:tcBorders>
            <w:vAlign w:val="center"/>
            <w:hideMark/>
          </w:tcPr>
          <w:p w14:paraId="460E235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1.57</w:t>
            </w:r>
          </w:p>
        </w:tc>
        <w:tc>
          <w:tcPr>
            <w:tcW w:w="0" w:type="auto"/>
            <w:tcBorders>
              <w:top w:val="nil"/>
              <w:left w:val="nil"/>
              <w:bottom w:val="nil"/>
              <w:right w:val="nil"/>
            </w:tcBorders>
            <w:vAlign w:val="center"/>
            <w:hideMark/>
          </w:tcPr>
          <w:p w14:paraId="276D8D01"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vAlign w:val="center"/>
            <w:hideMark/>
          </w:tcPr>
          <w:p w14:paraId="30C72A2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0.58</w:t>
            </w:r>
          </w:p>
        </w:tc>
      </w:tr>
      <w:tr w:rsidR="00F2222F" w:rsidRPr="008D2738" w14:paraId="06BAACEF" w14:textId="77777777" w:rsidTr="00655DA8">
        <w:trPr>
          <w:trHeight w:val="425"/>
        </w:trPr>
        <w:tc>
          <w:tcPr>
            <w:tcW w:w="0" w:type="auto"/>
            <w:tcBorders>
              <w:top w:val="nil"/>
              <w:left w:val="single" w:sz="8" w:space="0" w:color="000000"/>
              <w:bottom w:val="nil"/>
              <w:right w:val="double" w:sz="6" w:space="0" w:color="auto"/>
            </w:tcBorders>
            <w:shd w:val="clear" w:color="000000" w:fill="F2F2F2"/>
            <w:vAlign w:val="center"/>
            <w:hideMark/>
          </w:tcPr>
          <w:p w14:paraId="53FEB6AE"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CEA</w:t>
            </w:r>
          </w:p>
        </w:tc>
        <w:tc>
          <w:tcPr>
            <w:tcW w:w="0" w:type="auto"/>
            <w:tcBorders>
              <w:top w:val="nil"/>
              <w:left w:val="nil"/>
              <w:bottom w:val="nil"/>
              <w:right w:val="nil"/>
            </w:tcBorders>
            <w:shd w:val="clear" w:color="000000" w:fill="F2F2F2"/>
            <w:vAlign w:val="center"/>
            <w:hideMark/>
          </w:tcPr>
          <w:p w14:paraId="6DB300D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2.67</w:t>
            </w:r>
          </w:p>
        </w:tc>
        <w:tc>
          <w:tcPr>
            <w:tcW w:w="0" w:type="auto"/>
            <w:tcBorders>
              <w:top w:val="nil"/>
              <w:left w:val="nil"/>
              <w:bottom w:val="nil"/>
              <w:right w:val="nil"/>
            </w:tcBorders>
            <w:shd w:val="clear" w:color="000000" w:fill="F2F2F2"/>
            <w:vAlign w:val="center"/>
            <w:hideMark/>
          </w:tcPr>
          <w:p w14:paraId="0734D4F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2.03</w:t>
            </w:r>
          </w:p>
        </w:tc>
        <w:tc>
          <w:tcPr>
            <w:tcW w:w="0" w:type="auto"/>
            <w:tcBorders>
              <w:top w:val="nil"/>
              <w:left w:val="nil"/>
              <w:bottom w:val="nil"/>
              <w:right w:val="nil"/>
            </w:tcBorders>
            <w:shd w:val="clear" w:color="000000" w:fill="F2F2F2"/>
            <w:vAlign w:val="center"/>
            <w:hideMark/>
          </w:tcPr>
          <w:p w14:paraId="10DB921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3.52</w:t>
            </w:r>
          </w:p>
        </w:tc>
        <w:tc>
          <w:tcPr>
            <w:tcW w:w="0" w:type="auto"/>
            <w:tcBorders>
              <w:top w:val="nil"/>
              <w:left w:val="nil"/>
              <w:bottom w:val="nil"/>
              <w:right w:val="nil"/>
            </w:tcBorders>
            <w:shd w:val="clear" w:color="000000" w:fill="F2F2F2"/>
            <w:vAlign w:val="center"/>
            <w:hideMark/>
          </w:tcPr>
          <w:p w14:paraId="5280BF0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shd w:val="clear" w:color="000000" w:fill="F2F2F2"/>
            <w:vAlign w:val="center"/>
            <w:hideMark/>
          </w:tcPr>
          <w:p w14:paraId="302CF8E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0.67</w:t>
            </w:r>
          </w:p>
        </w:tc>
        <w:tc>
          <w:tcPr>
            <w:tcW w:w="0" w:type="auto"/>
            <w:tcBorders>
              <w:top w:val="nil"/>
              <w:left w:val="nil"/>
              <w:bottom w:val="nil"/>
              <w:right w:val="nil"/>
            </w:tcBorders>
            <w:shd w:val="clear" w:color="000000" w:fill="F2F2F2"/>
            <w:vAlign w:val="center"/>
            <w:hideMark/>
          </w:tcPr>
          <w:p w14:paraId="4855D12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1.74</w:t>
            </w:r>
          </w:p>
        </w:tc>
        <w:tc>
          <w:tcPr>
            <w:tcW w:w="0" w:type="auto"/>
            <w:tcBorders>
              <w:top w:val="nil"/>
              <w:left w:val="nil"/>
              <w:bottom w:val="nil"/>
              <w:right w:val="nil"/>
            </w:tcBorders>
            <w:shd w:val="clear" w:color="000000" w:fill="F2F2F2"/>
            <w:vAlign w:val="center"/>
            <w:hideMark/>
          </w:tcPr>
          <w:p w14:paraId="1F46464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1.43</w:t>
            </w:r>
          </w:p>
        </w:tc>
        <w:tc>
          <w:tcPr>
            <w:tcW w:w="0" w:type="auto"/>
            <w:tcBorders>
              <w:top w:val="nil"/>
              <w:left w:val="nil"/>
              <w:bottom w:val="nil"/>
              <w:right w:val="nil"/>
            </w:tcBorders>
            <w:shd w:val="clear" w:color="000000" w:fill="F2F2F2"/>
            <w:vAlign w:val="center"/>
            <w:hideMark/>
          </w:tcPr>
          <w:p w14:paraId="6601C0B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2.13</w:t>
            </w:r>
          </w:p>
        </w:tc>
        <w:tc>
          <w:tcPr>
            <w:tcW w:w="0" w:type="auto"/>
            <w:tcBorders>
              <w:top w:val="nil"/>
              <w:left w:val="nil"/>
              <w:bottom w:val="nil"/>
              <w:right w:val="nil"/>
            </w:tcBorders>
            <w:shd w:val="clear" w:color="000000" w:fill="F2F2F2"/>
            <w:vAlign w:val="center"/>
            <w:hideMark/>
          </w:tcPr>
          <w:p w14:paraId="6C4C1B6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shd w:val="clear" w:color="000000" w:fill="F2F2F2"/>
            <w:vAlign w:val="center"/>
            <w:hideMark/>
          </w:tcPr>
          <w:p w14:paraId="3EC42B3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0.57</w:t>
            </w:r>
          </w:p>
        </w:tc>
      </w:tr>
      <w:tr w:rsidR="00F2222F" w:rsidRPr="008D2738" w14:paraId="344AB85A" w14:textId="77777777" w:rsidTr="00655DA8">
        <w:trPr>
          <w:trHeight w:val="430"/>
        </w:trPr>
        <w:tc>
          <w:tcPr>
            <w:tcW w:w="0" w:type="auto"/>
            <w:tcBorders>
              <w:top w:val="nil"/>
              <w:left w:val="single" w:sz="8" w:space="0" w:color="000000"/>
              <w:bottom w:val="nil"/>
              <w:right w:val="double" w:sz="6" w:space="0" w:color="auto"/>
            </w:tcBorders>
            <w:vAlign w:val="center"/>
            <w:hideMark/>
          </w:tcPr>
          <w:p w14:paraId="4288F908"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CyFra21-1</w:t>
            </w:r>
          </w:p>
        </w:tc>
        <w:tc>
          <w:tcPr>
            <w:tcW w:w="0" w:type="auto"/>
            <w:tcBorders>
              <w:top w:val="nil"/>
              <w:left w:val="nil"/>
              <w:bottom w:val="nil"/>
              <w:right w:val="nil"/>
            </w:tcBorders>
            <w:vAlign w:val="center"/>
            <w:hideMark/>
          </w:tcPr>
          <w:p w14:paraId="1BC68831"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2.93</w:t>
            </w:r>
          </w:p>
        </w:tc>
        <w:tc>
          <w:tcPr>
            <w:tcW w:w="0" w:type="auto"/>
            <w:tcBorders>
              <w:top w:val="nil"/>
              <w:left w:val="nil"/>
              <w:bottom w:val="nil"/>
              <w:right w:val="nil"/>
            </w:tcBorders>
            <w:vAlign w:val="center"/>
            <w:hideMark/>
          </w:tcPr>
          <w:p w14:paraId="2A6382F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2.02</w:t>
            </w:r>
          </w:p>
        </w:tc>
        <w:tc>
          <w:tcPr>
            <w:tcW w:w="0" w:type="auto"/>
            <w:tcBorders>
              <w:top w:val="nil"/>
              <w:left w:val="nil"/>
              <w:bottom w:val="nil"/>
              <w:right w:val="nil"/>
            </w:tcBorders>
            <w:vAlign w:val="center"/>
            <w:hideMark/>
          </w:tcPr>
          <w:p w14:paraId="46A3017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4.26</w:t>
            </w:r>
          </w:p>
        </w:tc>
        <w:tc>
          <w:tcPr>
            <w:tcW w:w="0" w:type="auto"/>
            <w:tcBorders>
              <w:top w:val="nil"/>
              <w:left w:val="nil"/>
              <w:bottom w:val="nil"/>
              <w:right w:val="nil"/>
            </w:tcBorders>
            <w:vAlign w:val="center"/>
            <w:hideMark/>
          </w:tcPr>
          <w:p w14:paraId="767AEDC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vAlign w:val="center"/>
            <w:hideMark/>
          </w:tcPr>
          <w:p w14:paraId="65006E5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0.68</w:t>
            </w:r>
          </w:p>
        </w:tc>
        <w:tc>
          <w:tcPr>
            <w:tcW w:w="0" w:type="auto"/>
            <w:tcBorders>
              <w:top w:val="nil"/>
              <w:left w:val="nil"/>
              <w:bottom w:val="nil"/>
              <w:right w:val="nil"/>
            </w:tcBorders>
            <w:vAlign w:val="center"/>
            <w:hideMark/>
          </w:tcPr>
          <w:p w14:paraId="5C96D0D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1.93</w:t>
            </w:r>
          </w:p>
        </w:tc>
        <w:tc>
          <w:tcPr>
            <w:tcW w:w="0" w:type="auto"/>
            <w:tcBorders>
              <w:top w:val="nil"/>
              <w:left w:val="nil"/>
              <w:bottom w:val="nil"/>
              <w:right w:val="nil"/>
            </w:tcBorders>
            <w:vAlign w:val="center"/>
            <w:hideMark/>
          </w:tcPr>
          <w:p w14:paraId="20D7510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1.43</w:t>
            </w:r>
          </w:p>
        </w:tc>
        <w:tc>
          <w:tcPr>
            <w:tcW w:w="0" w:type="auto"/>
            <w:tcBorders>
              <w:top w:val="nil"/>
              <w:left w:val="nil"/>
              <w:bottom w:val="nil"/>
              <w:right w:val="nil"/>
            </w:tcBorders>
            <w:vAlign w:val="center"/>
            <w:hideMark/>
          </w:tcPr>
          <w:p w14:paraId="7F4D445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2.59</w:t>
            </w:r>
          </w:p>
        </w:tc>
        <w:tc>
          <w:tcPr>
            <w:tcW w:w="0" w:type="auto"/>
            <w:tcBorders>
              <w:top w:val="nil"/>
              <w:left w:val="nil"/>
              <w:bottom w:val="nil"/>
              <w:right w:val="nil"/>
            </w:tcBorders>
            <w:vAlign w:val="center"/>
            <w:hideMark/>
          </w:tcPr>
          <w:p w14:paraId="5244085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vAlign w:val="center"/>
            <w:hideMark/>
          </w:tcPr>
          <w:p w14:paraId="17019F5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0.58</w:t>
            </w:r>
          </w:p>
        </w:tc>
      </w:tr>
      <w:tr w:rsidR="00F2222F" w:rsidRPr="008D2738" w14:paraId="48420E83" w14:textId="77777777" w:rsidTr="00655DA8">
        <w:trPr>
          <w:trHeight w:val="423"/>
        </w:trPr>
        <w:tc>
          <w:tcPr>
            <w:tcW w:w="0" w:type="auto"/>
            <w:tcBorders>
              <w:top w:val="nil"/>
              <w:left w:val="single" w:sz="8" w:space="0" w:color="000000"/>
              <w:bottom w:val="nil"/>
              <w:right w:val="double" w:sz="6" w:space="0" w:color="auto"/>
            </w:tcBorders>
            <w:shd w:val="clear" w:color="000000" w:fill="F2F2F2"/>
            <w:vAlign w:val="center"/>
            <w:hideMark/>
          </w:tcPr>
          <w:p w14:paraId="318F362E"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Ferritin</w:t>
            </w:r>
          </w:p>
        </w:tc>
        <w:tc>
          <w:tcPr>
            <w:tcW w:w="0" w:type="auto"/>
            <w:tcBorders>
              <w:top w:val="nil"/>
              <w:left w:val="nil"/>
              <w:bottom w:val="nil"/>
              <w:right w:val="nil"/>
            </w:tcBorders>
            <w:shd w:val="clear" w:color="000000" w:fill="F2F2F2"/>
            <w:vAlign w:val="center"/>
            <w:hideMark/>
          </w:tcPr>
          <w:p w14:paraId="5E1E424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0.70</w:t>
            </w:r>
          </w:p>
        </w:tc>
        <w:tc>
          <w:tcPr>
            <w:tcW w:w="0" w:type="auto"/>
            <w:tcBorders>
              <w:top w:val="nil"/>
              <w:left w:val="nil"/>
              <w:bottom w:val="nil"/>
              <w:right w:val="nil"/>
            </w:tcBorders>
            <w:shd w:val="clear" w:color="000000" w:fill="F2F2F2"/>
            <w:vAlign w:val="center"/>
            <w:hideMark/>
          </w:tcPr>
          <w:p w14:paraId="49E06C4A"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0.58</w:t>
            </w:r>
          </w:p>
        </w:tc>
        <w:tc>
          <w:tcPr>
            <w:tcW w:w="0" w:type="auto"/>
            <w:tcBorders>
              <w:top w:val="nil"/>
              <w:left w:val="nil"/>
              <w:bottom w:val="nil"/>
              <w:right w:val="nil"/>
            </w:tcBorders>
            <w:shd w:val="clear" w:color="000000" w:fill="F2F2F2"/>
            <w:vAlign w:val="center"/>
            <w:hideMark/>
          </w:tcPr>
          <w:p w14:paraId="41A720F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0.85</w:t>
            </w:r>
          </w:p>
        </w:tc>
        <w:tc>
          <w:tcPr>
            <w:tcW w:w="0" w:type="auto"/>
            <w:tcBorders>
              <w:top w:val="nil"/>
              <w:left w:val="nil"/>
              <w:bottom w:val="nil"/>
              <w:right w:val="nil"/>
            </w:tcBorders>
            <w:shd w:val="clear" w:color="000000" w:fill="F2F2F2"/>
            <w:vAlign w:val="center"/>
            <w:hideMark/>
          </w:tcPr>
          <w:p w14:paraId="43A83B2F"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shd w:val="clear" w:color="000000" w:fill="F2F2F2"/>
            <w:vAlign w:val="center"/>
            <w:hideMark/>
          </w:tcPr>
          <w:p w14:paraId="27F34E4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0.61</w:t>
            </w:r>
          </w:p>
        </w:tc>
        <w:tc>
          <w:tcPr>
            <w:tcW w:w="0" w:type="auto"/>
            <w:tcBorders>
              <w:top w:val="nil"/>
              <w:left w:val="nil"/>
              <w:bottom w:val="nil"/>
              <w:right w:val="nil"/>
            </w:tcBorders>
            <w:shd w:val="clear" w:color="000000" w:fill="F2F2F2"/>
            <w:vAlign w:val="center"/>
            <w:hideMark/>
          </w:tcPr>
          <w:p w14:paraId="3C0F7361"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0.88</w:t>
            </w:r>
          </w:p>
        </w:tc>
        <w:tc>
          <w:tcPr>
            <w:tcW w:w="0" w:type="auto"/>
            <w:tcBorders>
              <w:top w:val="nil"/>
              <w:left w:val="nil"/>
              <w:bottom w:val="nil"/>
              <w:right w:val="nil"/>
            </w:tcBorders>
            <w:shd w:val="clear" w:color="000000" w:fill="F2F2F2"/>
            <w:vAlign w:val="center"/>
            <w:hideMark/>
          </w:tcPr>
          <w:p w14:paraId="37CA2BC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0.77</w:t>
            </w:r>
          </w:p>
        </w:tc>
        <w:tc>
          <w:tcPr>
            <w:tcW w:w="0" w:type="auto"/>
            <w:tcBorders>
              <w:top w:val="nil"/>
              <w:left w:val="nil"/>
              <w:bottom w:val="nil"/>
              <w:right w:val="nil"/>
            </w:tcBorders>
            <w:shd w:val="clear" w:color="000000" w:fill="F2F2F2"/>
            <w:vAlign w:val="center"/>
            <w:hideMark/>
          </w:tcPr>
          <w:p w14:paraId="61FF2FF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1.00</w:t>
            </w:r>
          </w:p>
        </w:tc>
        <w:tc>
          <w:tcPr>
            <w:tcW w:w="0" w:type="auto"/>
            <w:tcBorders>
              <w:top w:val="nil"/>
              <w:left w:val="nil"/>
              <w:bottom w:val="nil"/>
              <w:right w:val="nil"/>
            </w:tcBorders>
            <w:shd w:val="clear" w:color="000000" w:fill="F2F2F2"/>
            <w:vAlign w:val="center"/>
            <w:hideMark/>
          </w:tcPr>
          <w:p w14:paraId="15DFDE11"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0.05</w:t>
            </w:r>
            <w:r>
              <w:rPr>
                <w:rFonts w:asciiTheme="majorHAnsi" w:eastAsia="Times New Roman" w:hAnsiTheme="majorHAnsi" w:cstheme="majorHAnsi"/>
              </w:rPr>
              <w:t>0</w:t>
            </w:r>
          </w:p>
        </w:tc>
        <w:tc>
          <w:tcPr>
            <w:tcW w:w="0" w:type="auto"/>
            <w:tcBorders>
              <w:top w:val="nil"/>
              <w:left w:val="nil"/>
              <w:bottom w:val="nil"/>
              <w:right w:val="single" w:sz="8" w:space="0" w:color="auto"/>
            </w:tcBorders>
            <w:shd w:val="clear" w:color="000000" w:fill="F2F2F2"/>
            <w:vAlign w:val="center"/>
            <w:hideMark/>
          </w:tcPr>
          <w:p w14:paraId="4856E2A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0.55</w:t>
            </w:r>
          </w:p>
        </w:tc>
      </w:tr>
      <w:tr w:rsidR="00F2222F" w:rsidRPr="008D2738" w14:paraId="2EFF5FB7" w14:textId="77777777" w:rsidTr="00655DA8">
        <w:trPr>
          <w:trHeight w:val="429"/>
        </w:trPr>
        <w:tc>
          <w:tcPr>
            <w:tcW w:w="0" w:type="auto"/>
            <w:tcBorders>
              <w:top w:val="nil"/>
              <w:left w:val="single" w:sz="8" w:space="0" w:color="000000"/>
              <w:bottom w:val="nil"/>
              <w:right w:val="double" w:sz="6" w:space="0" w:color="auto"/>
            </w:tcBorders>
            <w:vAlign w:val="center"/>
            <w:hideMark/>
          </w:tcPr>
          <w:p w14:paraId="29339C5F"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GP-73</w:t>
            </w:r>
          </w:p>
        </w:tc>
        <w:tc>
          <w:tcPr>
            <w:tcW w:w="0" w:type="auto"/>
            <w:tcBorders>
              <w:top w:val="nil"/>
              <w:left w:val="nil"/>
              <w:bottom w:val="nil"/>
              <w:right w:val="nil"/>
            </w:tcBorders>
            <w:vAlign w:val="center"/>
            <w:hideMark/>
          </w:tcPr>
          <w:p w14:paraId="3C02A7C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2.59</w:t>
            </w:r>
          </w:p>
        </w:tc>
        <w:tc>
          <w:tcPr>
            <w:tcW w:w="0" w:type="auto"/>
            <w:tcBorders>
              <w:top w:val="nil"/>
              <w:left w:val="nil"/>
              <w:bottom w:val="nil"/>
              <w:right w:val="nil"/>
            </w:tcBorders>
            <w:vAlign w:val="center"/>
            <w:hideMark/>
          </w:tcPr>
          <w:p w14:paraId="4CEA564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1.52</w:t>
            </w:r>
          </w:p>
        </w:tc>
        <w:tc>
          <w:tcPr>
            <w:tcW w:w="0" w:type="auto"/>
            <w:tcBorders>
              <w:top w:val="nil"/>
              <w:left w:val="nil"/>
              <w:bottom w:val="nil"/>
              <w:right w:val="nil"/>
            </w:tcBorders>
            <w:vAlign w:val="center"/>
            <w:hideMark/>
          </w:tcPr>
          <w:p w14:paraId="54FCC05A"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4.41</w:t>
            </w:r>
          </w:p>
        </w:tc>
        <w:tc>
          <w:tcPr>
            <w:tcW w:w="0" w:type="auto"/>
            <w:tcBorders>
              <w:top w:val="nil"/>
              <w:left w:val="nil"/>
              <w:bottom w:val="nil"/>
              <w:right w:val="nil"/>
            </w:tcBorders>
            <w:vAlign w:val="center"/>
            <w:hideMark/>
          </w:tcPr>
          <w:p w14:paraId="7F6C1F5F"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vAlign w:val="center"/>
            <w:hideMark/>
          </w:tcPr>
          <w:p w14:paraId="71FC882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0.60</w:t>
            </w:r>
          </w:p>
        </w:tc>
        <w:tc>
          <w:tcPr>
            <w:tcW w:w="0" w:type="auto"/>
            <w:tcBorders>
              <w:top w:val="nil"/>
              <w:left w:val="nil"/>
              <w:bottom w:val="nil"/>
              <w:right w:val="nil"/>
            </w:tcBorders>
            <w:vAlign w:val="center"/>
            <w:hideMark/>
          </w:tcPr>
          <w:p w14:paraId="0001328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1.65</w:t>
            </w:r>
          </w:p>
        </w:tc>
        <w:tc>
          <w:tcPr>
            <w:tcW w:w="0" w:type="auto"/>
            <w:tcBorders>
              <w:top w:val="nil"/>
              <w:left w:val="nil"/>
              <w:bottom w:val="nil"/>
              <w:right w:val="nil"/>
            </w:tcBorders>
            <w:vAlign w:val="center"/>
            <w:hideMark/>
          </w:tcPr>
          <w:p w14:paraId="48FCAC4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1.14</w:t>
            </w:r>
          </w:p>
        </w:tc>
        <w:tc>
          <w:tcPr>
            <w:tcW w:w="0" w:type="auto"/>
            <w:tcBorders>
              <w:top w:val="nil"/>
              <w:left w:val="nil"/>
              <w:bottom w:val="nil"/>
              <w:right w:val="nil"/>
            </w:tcBorders>
            <w:vAlign w:val="center"/>
            <w:hideMark/>
          </w:tcPr>
          <w:p w14:paraId="2069F8F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2.40</w:t>
            </w:r>
          </w:p>
        </w:tc>
        <w:tc>
          <w:tcPr>
            <w:tcW w:w="0" w:type="auto"/>
            <w:tcBorders>
              <w:top w:val="nil"/>
              <w:left w:val="nil"/>
              <w:bottom w:val="nil"/>
              <w:right w:val="nil"/>
            </w:tcBorders>
            <w:vAlign w:val="center"/>
            <w:hideMark/>
          </w:tcPr>
          <w:p w14:paraId="1C80BC8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0.0</w:t>
            </w:r>
            <w:r>
              <w:rPr>
                <w:rFonts w:asciiTheme="majorHAnsi" w:eastAsia="Times New Roman" w:hAnsiTheme="majorHAnsi" w:cstheme="majorHAnsi"/>
              </w:rPr>
              <w:t>08</w:t>
            </w:r>
          </w:p>
        </w:tc>
        <w:tc>
          <w:tcPr>
            <w:tcW w:w="0" w:type="auto"/>
            <w:tcBorders>
              <w:top w:val="nil"/>
              <w:left w:val="nil"/>
              <w:bottom w:val="nil"/>
              <w:right w:val="single" w:sz="8" w:space="0" w:color="auto"/>
            </w:tcBorders>
            <w:vAlign w:val="center"/>
            <w:hideMark/>
          </w:tcPr>
          <w:p w14:paraId="11CE3622"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0.55</w:t>
            </w:r>
          </w:p>
        </w:tc>
      </w:tr>
      <w:tr w:rsidR="00F2222F" w:rsidRPr="008D2738" w14:paraId="079332A8" w14:textId="77777777" w:rsidTr="00655DA8">
        <w:trPr>
          <w:trHeight w:val="407"/>
        </w:trPr>
        <w:tc>
          <w:tcPr>
            <w:tcW w:w="0" w:type="auto"/>
            <w:tcBorders>
              <w:top w:val="nil"/>
              <w:left w:val="single" w:sz="8" w:space="0" w:color="000000"/>
              <w:bottom w:val="nil"/>
              <w:right w:val="double" w:sz="6" w:space="0" w:color="auto"/>
            </w:tcBorders>
            <w:shd w:val="clear" w:color="000000" w:fill="F2F2F2"/>
            <w:vAlign w:val="center"/>
            <w:hideMark/>
          </w:tcPr>
          <w:p w14:paraId="1607AD26"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HE4</w:t>
            </w:r>
          </w:p>
        </w:tc>
        <w:tc>
          <w:tcPr>
            <w:tcW w:w="0" w:type="auto"/>
            <w:tcBorders>
              <w:top w:val="nil"/>
              <w:left w:val="nil"/>
              <w:bottom w:val="nil"/>
              <w:right w:val="nil"/>
            </w:tcBorders>
            <w:shd w:val="clear" w:color="000000" w:fill="F2F2F2"/>
            <w:vAlign w:val="center"/>
            <w:hideMark/>
          </w:tcPr>
          <w:p w14:paraId="3F8A511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1.95</w:t>
            </w:r>
          </w:p>
        </w:tc>
        <w:tc>
          <w:tcPr>
            <w:tcW w:w="0" w:type="auto"/>
            <w:tcBorders>
              <w:top w:val="nil"/>
              <w:left w:val="nil"/>
              <w:bottom w:val="nil"/>
              <w:right w:val="nil"/>
            </w:tcBorders>
            <w:shd w:val="clear" w:color="000000" w:fill="F2F2F2"/>
            <w:vAlign w:val="center"/>
            <w:hideMark/>
          </w:tcPr>
          <w:p w14:paraId="3855A15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1.36</w:t>
            </w:r>
          </w:p>
        </w:tc>
        <w:tc>
          <w:tcPr>
            <w:tcW w:w="0" w:type="auto"/>
            <w:tcBorders>
              <w:top w:val="nil"/>
              <w:left w:val="nil"/>
              <w:bottom w:val="nil"/>
              <w:right w:val="nil"/>
            </w:tcBorders>
            <w:shd w:val="clear" w:color="000000" w:fill="F2F2F2"/>
            <w:vAlign w:val="center"/>
            <w:hideMark/>
          </w:tcPr>
          <w:p w14:paraId="481C6DF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2.82</w:t>
            </w:r>
          </w:p>
        </w:tc>
        <w:tc>
          <w:tcPr>
            <w:tcW w:w="0" w:type="auto"/>
            <w:tcBorders>
              <w:top w:val="nil"/>
              <w:left w:val="nil"/>
              <w:bottom w:val="nil"/>
              <w:right w:val="nil"/>
            </w:tcBorders>
            <w:shd w:val="clear" w:color="000000" w:fill="F2F2F2"/>
            <w:vAlign w:val="center"/>
            <w:hideMark/>
          </w:tcPr>
          <w:p w14:paraId="05B355E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shd w:val="clear" w:color="000000" w:fill="F2F2F2"/>
            <w:vAlign w:val="center"/>
            <w:hideMark/>
          </w:tcPr>
          <w:p w14:paraId="4BF3491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0.62</w:t>
            </w:r>
          </w:p>
        </w:tc>
        <w:tc>
          <w:tcPr>
            <w:tcW w:w="0" w:type="auto"/>
            <w:tcBorders>
              <w:top w:val="nil"/>
              <w:left w:val="nil"/>
              <w:bottom w:val="nil"/>
              <w:right w:val="nil"/>
            </w:tcBorders>
            <w:shd w:val="clear" w:color="000000" w:fill="F2F2F2"/>
            <w:vAlign w:val="center"/>
            <w:hideMark/>
          </w:tcPr>
          <w:p w14:paraId="4F48172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1.50</w:t>
            </w:r>
          </w:p>
        </w:tc>
        <w:tc>
          <w:tcPr>
            <w:tcW w:w="0" w:type="auto"/>
            <w:tcBorders>
              <w:top w:val="nil"/>
              <w:left w:val="nil"/>
              <w:bottom w:val="nil"/>
              <w:right w:val="nil"/>
            </w:tcBorders>
            <w:shd w:val="clear" w:color="000000" w:fill="F2F2F2"/>
            <w:vAlign w:val="center"/>
            <w:hideMark/>
          </w:tcPr>
          <w:p w14:paraId="1BAE040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1.15</w:t>
            </w:r>
          </w:p>
        </w:tc>
        <w:tc>
          <w:tcPr>
            <w:tcW w:w="0" w:type="auto"/>
            <w:tcBorders>
              <w:top w:val="nil"/>
              <w:left w:val="nil"/>
              <w:bottom w:val="nil"/>
              <w:right w:val="nil"/>
            </w:tcBorders>
            <w:shd w:val="clear" w:color="000000" w:fill="F2F2F2"/>
            <w:vAlign w:val="center"/>
            <w:hideMark/>
          </w:tcPr>
          <w:p w14:paraId="7DDE0D02"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1.95</w:t>
            </w:r>
          </w:p>
        </w:tc>
        <w:tc>
          <w:tcPr>
            <w:tcW w:w="0" w:type="auto"/>
            <w:tcBorders>
              <w:top w:val="nil"/>
              <w:left w:val="nil"/>
              <w:bottom w:val="nil"/>
              <w:right w:val="nil"/>
            </w:tcBorders>
            <w:shd w:val="clear" w:color="000000" w:fill="F2F2F2"/>
            <w:vAlign w:val="center"/>
            <w:hideMark/>
          </w:tcPr>
          <w:p w14:paraId="4AA5FEF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0.0</w:t>
            </w:r>
            <w:r>
              <w:rPr>
                <w:rFonts w:asciiTheme="majorHAnsi" w:eastAsia="Times New Roman" w:hAnsiTheme="majorHAnsi" w:cstheme="majorHAnsi"/>
              </w:rPr>
              <w:t>02</w:t>
            </w:r>
          </w:p>
        </w:tc>
        <w:tc>
          <w:tcPr>
            <w:tcW w:w="0" w:type="auto"/>
            <w:tcBorders>
              <w:top w:val="nil"/>
              <w:left w:val="nil"/>
              <w:bottom w:val="nil"/>
              <w:right w:val="single" w:sz="8" w:space="0" w:color="auto"/>
            </w:tcBorders>
            <w:shd w:val="clear" w:color="000000" w:fill="F2F2F2"/>
            <w:vAlign w:val="center"/>
            <w:hideMark/>
          </w:tcPr>
          <w:p w14:paraId="5D32F94F"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0.57</w:t>
            </w:r>
          </w:p>
        </w:tc>
      </w:tr>
      <w:tr w:rsidR="00F2222F" w:rsidRPr="008D2738" w14:paraId="13DA718E" w14:textId="77777777" w:rsidTr="00655DA8">
        <w:trPr>
          <w:trHeight w:val="426"/>
        </w:trPr>
        <w:tc>
          <w:tcPr>
            <w:tcW w:w="0" w:type="auto"/>
            <w:tcBorders>
              <w:top w:val="nil"/>
              <w:left w:val="single" w:sz="8" w:space="0" w:color="000000"/>
              <w:bottom w:val="nil"/>
              <w:right w:val="double" w:sz="6" w:space="0" w:color="auto"/>
            </w:tcBorders>
            <w:vAlign w:val="center"/>
            <w:hideMark/>
          </w:tcPr>
          <w:p w14:paraId="350AFA2C" w14:textId="77777777" w:rsidR="00F2222F" w:rsidRPr="008D2738" w:rsidRDefault="00F2222F" w:rsidP="00655DA8">
            <w:pPr>
              <w:spacing w:line="240" w:lineRule="auto"/>
              <w:rPr>
                <w:rFonts w:asciiTheme="majorHAnsi" w:eastAsia="Times New Roman" w:hAnsiTheme="majorHAnsi" w:cstheme="majorHAnsi"/>
              </w:rPr>
            </w:pPr>
            <w:proofErr w:type="spellStart"/>
            <w:r w:rsidRPr="008D2738">
              <w:rPr>
                <w:rFonts w:asciiTheme="majorHAnsi" w:eastAsia="Times New Roman" w:hAnsiTheme="majorHAnsi" w:cstheme="majorHAnsi"/>
              </w:rPr>
              <w:t>hsCRP</w:t>
            </w:r>
            <w:proofErr w:type="spellEnd"/>
          </w:p>
        </w:tc>
        <w:tc>
          <w:tcPr>
            <w:tcW w:w="0" w:type="auto"/>
            <w:tcBorders>
              <w:top w:val="nil"/>
              <w:left w:val="nil"/>
              <w:bottom w:val="nil"/>
              <w:right w:val="nil"/>
            </w:tcBorders>
            <w:vAlign w:val="center"/>
            <w:hideMark/>
          </w:tcPr>
          <w:p w14:paraId="012C4B1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1.87</w:t>
            </w:r>
          </w:p>
        </w:tc>
        <w:tc>
          <w:tcPr>
            <w:tcW w:w="0" w:type="auto"/>
            <w:tcBorders>
              <w:top w:val="nil"/>
              <w:left w:val="nil"/>
              <w:bottom w:val="nil"/>
              <w:right w:val="nil"/>
            </w:tcBorders>
            <w:vAlign w:val="center"/>
            <w:hideMark/>
          </w:tcPr>
          <w:p w14:paraId="1B499AC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1.52</w:t>
            </w:r>
          </w:p>
        </w:tc>
        <w:tc>
          <w:tcPr>
            <w:tcW w:w="0" w:type="auto"/>
            <w:tcBorders>
              <w:top w:val="nil"/>
              <w:left w:val="nil"/>
              <w:bottom w:val="nil"/>
              <w:right w:val="nil"/>
            </w:tcBorders>
            <w:vAlign w:val="center"/>
            <w:hideMark/>
          </w:tcPr>
          <w:p w14:paraId="71C3B3EF"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2.30</w:t>
            </w:r>
          </w:p>
        </w:tc>
        <w:tc>
          <w:tcPr>
            <w:tcW w:w="0" w:type="auto"/>
            <w:tcBorders>
              <w:top w:val="nil"/>
              <w:left w:val="nil"/>
              <w:bottom w:val="nil"/>
              <w:right w:val="nil"/>
            </w:tcBorders>
            <w:vAlign w:val="center"/>
            <w:hideMark/>
          </w:tcPr>
          <w:p w14:paraId="7BDAD5E3"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vAlign w:val="center"/>
            <w:hideMark/>
          </w:tcPr>
          <w:p w14:paraId="154C6A0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0.67</w:t>
            </w:r>
          </w:p>
        </w:tc>
        <w:tc>
          <w:tcPr>
            <w:tcW w:w="0" w:type="auto"/>
            <w:tcBorders>
              <w:top w:val="nil"/>
              <w:left w:val="nil"/>
              <w:bottom w:val="nil"/>
              <w:right w:val="nil"/>
            </w:tcBorders>
            <w:vAlign w:val="center"/>
            <w:hideMark/>
          </w:tcPr>
          <w:p w14:paraId="2F8BDB5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1.50</w:t>
            </w:r>
          </w:p>
        </w:tc>
        <w:tc>
          <w:tcPr>
            <w:tcW w:w="0" w:type="auto"/>
            <w:tcBorders>
              <w:top w:val="nil"/>
              <w:left w:val="nil"/>
              <w:bottom w:val="nil"/>
              <w:right w:val="nil"/>
            </w:tcBorders>
            <w:vAlign w:val="center"/>
            <w:hideMark/>
          </w:tcPr>
          <w:p w14:paraId="236B7CA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1.29</w:t>
            </w:r>
          </w:p>
        </w:tc>
        <w:tc>
          <w:tcPr>
            <w:tcW w:w="0" w:type="auto"/>
            <w:tcBorders>
              <w:top w:val="nil"/>
              <w:left w:val="nil"/>
              <w:bottom w:val="nil"/>
              <w:right w:val="nil"/>
            </w:tcBorders>
            <w:vAlign w:val="center"/>
            <w:hideMark/>
          </w:tcPr>
          <w:p w14:paraId="6D9A659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1.74</w:t>
            </w:r>
          </w:p>
        </w:tc>
        <w:tc>
          <w:tcPr>
            <w:tcW w:w="0" w:type="auto"/>
            <w:tcBorders>
              <w:top w:val="nil"/>
              <w:left w:val="nil"/>
              <w:bottom w:val="nil"/>
              <w:right w:val="nil"/>
            </w:tcBorders>
            <w:vAlign w:val="center"/>
            <w:hideMark/>
          </w:tcPr>
          <w:p w14:paraId="573837E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vAlign w:val="center"/>
            <w:hideMark/>
          </w:tcPr>
          <w:p w14:paraId="22C5A86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0.60</w:t>
            </w:r>
          </w:p>
        </w:tc>
      </w:tr>
      <w:tr w:rsidR="00F2222F" w:rsidRPr="008D2738" w14:paraId="12DF6E84" w14:textId="77777777" w:rsidTr="00655DA8">
        <w:trPr>
          <w:trHeight w:val="433"/>
        </w:trPr>
        <w:tc>
          <w:tcPr>
            <w:tcW w:w="0" w:type="auto"/>
            <w:tcBorders>
              <w:top w:val="nil"/>
              <w:left w:val="single" w:sz="8" w:space="0" w:color="000000"/>
              <w:bottom w:val="nil"/>
              <w:right w:val="double" w:sz="6" w:space="0" w:color="auto"/>
            </w:tcBorders>
            <w:shd w:val="clear" w:color="000000" w:fill="F2F2F2"/>
            <w:vAlign w:val="center"/>
            <w:hideMark/>
          </w:tcPr>
          <w:p w14:paraId="3E430AE9"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IL-6</w:t>
            </w:r>
          </w:p>
        </w:tc>
        <w:tc>
          <w:tcPr>
            <w:tcW w:w="0" w:type="auto"/>
            <w:tcBorders>
              <w:top w:val="nil"/>
              <w:left w:val="nil"/>
              <w:bottom w:val="nil"/>
              <w:right w:val="nil"/>
            </w:tcBorders>
            <w:shd w:val="clear" w:color="000000" w:fill="F2F2F2"/>
            <w:vAlign w:val="center"/>
            <w:hideMark/>
          </w:tcPr>
          <w:p w14:paraId="2D065A92"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1.92</w:t>
            </w:r>
          </w:p>
        </w:tc>
        <w:tc>
          <w:tcPr>
            <w:tcW w:w="0" w:type="auto"/>
            <w:tcBorders>
              <w:top w:val="nil"/>
              <w:left w:val="nil"/>
              <w:bottom w:val="nil"/>
              <w:right w:val="nil"/>
            </w:tcBorders>
            <w:shd w:val="clear" w:color="000000" w:fill="F2F2F2"/>
            <w:vAlign w:val="center"/>
            <w:hideMark/>
          </w:tcPr>
          <w:p w14:paraId="67CD694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1.53</w:t>
            </w:r>
          </w:p>
        </w:tc>
        <w:tc>
          <w:tcPr>
            <w:tcW w:w="0" w:type="auto"/>
            <w:tcBorders>
              <w:top w:val="nil"/>
              <w:left w:val="nil"/>
              <w:bottom w:val="nil"/>
              <w:right w:val="nil"/>
            </w:tcBorders>
            <w:shd w:val="clear" w:color="000000" w:fill="F2F2F2"/>
            <w:vAlign w:val="center"/>
            <w:hideMark/>
          </w:tcPr>
          <w:p w14:paraId="4E4CCB9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2.41</w:t>
            </w:r>
          </w:p>
        </w:tc>
        <w:tc>
          <w:tcPr>
            <w:tcW w:w="0" w:type="auto"/>
            <w:tcBorders>
              <w:top w:val="nil"/>
              <w:left w:val="nil"/>
              <w:bottom w:val="nil"/>
              <w:right w:val="nil"/>
            </w:tcBorders>
            <w:shd w:val="clear" w:color="000000" w:fill="F2F2F2"/>
            <w:vAlign w:val="center"/>
            <w:hideMark/>
          </w:tcPr>
          <w:p w14:paraId="732C4BC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shd w:val="clear" w:color="000000" w:fill="F2F2F2"/>
            <w:vAlign w:val="center"/>
            <w:hideMark/>
          </w:tcPr>
          <w:p w14:paraId="05641A4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0.68</w:t>
            </w:r>
          </w:p>
        </w:tc>
        <w:tc>
          <w:tcPr>
            <w:tcW w:w="0" w:type="auto"/>
            <w:tcBorders>
              <w:top w:val="nil"/>
              <w:left w:val="nil"/>
              <w:bottom w:val="nil"/>
              <w:right w:val="nil"/>
            </w:tcBorders>
            <w:shd w:val="clear" w:color="000000" w:fill="F2F2F2"/>
            <w:vAlign w:val="center"/>
            <w:hideMark/>
          </w:tcPr>
          <w:p w14:paraId="6C5057A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1.73</w:t>
            </w:r>
          </w:p>
        </w:tc>
        <w:tc>
          <w:tcPr>
            <w:tcW w:w="0" w:type="auto"/>
            <w:tcBorders>
              <w:top w:val="nil"/>
              <w:left w:val="nil"/>
              <w:bottom w:val="nil"/>
              <w:right w:val="nil"/>
            </w:tcBorders>
            <w:shd w:val="clear" w:color="000000" w:fill="F2F2F2"/>
            <w:vAlign w:val="center"/>
            <w:hideMark/>
          </w:tcPr>
          <w:p w14:paraId="614071C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1.46</w:t>
            </w:r>
          </w:p>
        </w:tc>
        <w:tc>
          <w:tcPr>
            <w:tcW w:w="0" w:type="auto"/>
            <w:tcBorders>
              <w:top w:val="nil"/>
              <w:left w:val="nil"/>
              <w:bottom w:val="nil"/>
              <w:right w:val="nil"/>
            </w:tcBorders>
            <w:shd w:val="clear" w:color="000000" w:fill="F2F2F2"/>
            <w:vAlign w:val="center"/>
            <w:hideMark/>
          </w:tcPr>
          <w:p w14:paraId="005A72F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2.05</w:t>
            </w:r>
          </w:p>
        </w:tc>
        <w:tc>
          <w:tcPr>
            <w:tcW w:w="0" w:type="auto"/>
            <w:tcBorders>
              <w:top w:val="nil"/>
              <w:left w:val="nil"/>
              <w:bottom w:val="nil"/>
              <w:right w:val="nil"/>
            </w:tcBorders>
            <w:shd w:val="clear" w:color="000000" w:fill="F2F2F2"/>
            <w:vAlign w:val="center"/>
            <w:hideMark/>
          </w:tcPr>
          <w:p w14:paraId="28F8DE4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shd w:val="clear" w:color="000000" w:fill="F2F2F2"/>
            <w:vAlign w:val="center"/>
            <w:hideMark/>
          </w:tcPr>
          <w:p w14:paraId="6E74D36A"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0.63</w:t>
            </w:r>
          </w:p>
        </w:tc>
      </w:tr>
      <w:tr w:rsidR="00F2222F" w:rsidRPr="008D2738" w14:paraId="35951DE1" w14:textId="77777777" w:rsidTr="00655DA8">
        <w:trPr>
          <w:trHeight w:val="425"/>
        </w:trPr>
        <w:tc>
          <w:tcPr>
            <w:tcW w:w="0" w:type="auto"/>
            <w:tcBorders>
              <w:top w:val="nil"/>
              <w:left w:val="single" w:sz="8" w:space="0" w:color="000000"/>
              <w:bottom w:val="nil"/>
              <w:right w:val="double" w:sz="6" w:space="0" w:color="auto"/>
            </w:tcBorders>
            <w:vAlign w:val="center"/>
            <w:hideMark/>
          </w:tcPr>
          <w:p w14:paraId="209F6BBD"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IL-8</w:t>
            </w:r>
          </w:p>
        </w:tc>
        <w:tc>
          <w:tcPr>
            <w:tcW w:w="0" w:type="auto"/>
            <w:tcBorders>
              <w:top w:val="nil"/>
              <w:left w:val="nil"/>
              <w:bottom w:val="nil"/>
              <w:right w:val="nil"/>
            </w:tcBorders>
            <w:vAlign w:val="center"/>
            <w:hideMark/>
          </w:tcPr>
          <w:p w14:paraId="1EF4E47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4.12</w:t>
            </w:r>
          </w:p>
        </w:tc>
        <w:tc>
          <w:tcPr>
            <w:tcW w:w="0" w:type="auto"/>
            <w:tcBorders>
              <w:top w:val="nil"/>
              <w:left w:val="nil"/>
              <w:bottom w:val="nil"/>
              <w:right w:val="nil"/>
            </w:tcBorders>
            <w:vAlign w:val="center"/>
            <w:hideMark/>
          </w:tcPr>
          <w:p w14:paraId="33ED628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2.55</w:t>
            </w:r>
          </w:p>
        </w:tc>
        <w:tc>
          <w:tcPr>
            <w:tcW w:w="0" w:type="auto"/>
            <w:tcBorders>
              <w:top w:val="nil"/>
              <w:left w:val="nil"/>
              <w:bottom w:val="nil"/>
              <w:right w:val="nil"/>
            </w:tcBorders>
            <w:vAlign w:val="center"/>
            <w:hideMark/>
          </w:tcPr>
          <w:p w14:paraId="34EA935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6.67</w:t>
            </w:r>
          </w:p>
        </w:tc>
        <w:tc>
          <w:tcPr>
            <w:tcW w:w="0" w:type="auto"/>
            <w:tcBorders>
              <w:top w:val="nil"/>
              <w:left w:val="nil"/>
              <w:bottom w:val="nil"/>
              <w:right w:val="nil"/>
            </w:tcBorders>
            <w:vAlign w:val="center"/>
            <w:hideMark/>
          </w:tcPr>
          <w:p w14:paraId="26233B7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vAlign w:val="center"/>
            <w:hideMark/>
          </w:tcPr>
          <w:p w14:paraId="30ACE2F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0.66</w:t>
            </w:r>
          </w:p>
        </w:tc>
        <w:tc>
          <w:tcPr>
            <w:tcW w:w="0" w:type="auto"/>
            <w:tcBorders>
              <w:top w:val="nil"/>
              <w:left w:val="nil"/>
              <w:bottom w:val="nil"/>
              <w:right w:val="nil"/>
            </w:tcBorders>
            <w:vAlign w:val="center"/>
            <w:hideMark/>
          </w:tcPr>
          <w:p w14:paraId="738B703F"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2.64</w:t>
            </w:r>
          </w:p>
        </w:tc>
        <w:tc>
          <w:tcPr>
            <w:tcW w:w="0" w:type="auto"/>
            <w:tcBorders>
              <w:top w:val="nil"/>
              <w:left w:val="nil"/>
              <w:bottom w:val="nil"/>
              <w:right w:val="nil"/>
            </w:tcBorders>
            <w:vAlign w:val="center"/>
            <w:hideMark/>
          </w:tcPr>
          <w:p w14:paraId="475E174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1.77</w:t>
            </w:r>
          </w:p>
        </w:tc>
        <w:tc>
          <w:tcPr>
            <w:tcW w:w="0" w:type="auto"/>
            <w:tcBorders>
              <w:top w:val="nil"/>
              <w:left w:val="nil"/>
              <w:bottom w:val="nil"/>
              <w:right w:val="nil"/>
            </w:tcBorders>
            <w:vAlign w:val="center"/>
            <w:hideMark/>
          </w:tcPr>
          <w:p w14:paraId="7FAFB1F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3.94</w:t>
            </w:r>
          </w:p>
        </w:tc>
        <w:tc>
          <w:tcPr>
            <w:tcW w:w="0" w:type="auto"/>
            <w:tcBorders>
              <w:top w:val="nil"/>
              <w:left w:val="nil"/>
              <w:bottom w:val="nil"/>
              <w:right w:val="nil"/>
            </w:tcBorders>
            <w:vAlign w:val="center"/>
            <w:hideMark/>
          </w:tcPr>
          <w:p w14:paraId="124B5342"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vAlign w:val="center"/>
            <w:hideMark/>
          </w:tcPr>
          <w:p w14:paraId="6EC5CEA2"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0.58</w:t>
            </w:r>
          </w:p>
        </w:tc>
      </w:tr>
      <w:tr w:rsidR="00F2222F" w:rsidRPr="008D2738" w14:paraId="6A519E49" w14:textId="77777777" w:rsidTr="00655DA8">
        <w:trPr>
          <w:trHeight w:val="417"/>
        </w:trPr>
        <w:tc>
          <w:tcPr>
            <w:tcW w:w="0" w:type="auto"/>
            <w:tcBorders>
              <w:top w:val="nil"/>
              <w:left w:val="single" w:sz="8" w:space="0" w:color="000000"/>
              <w:bottom w:val="nil"/>
              <w:right w:val="double" w:sz="6" w:space="0" w:color="auto"/>
            </w:tcBorders>
            <w:shd w:val="clear" w:color="000000" w:fill="F2F2F2"/>
            <w:vAlign w:val="center"/>
            <w:hideMark/>
          </w:tcPr>
          <w:p w14:paraId="34A8127C"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PLGF</w:t>
            </w:r>
          </w:p>
        </w:tc>
        <w:tc>
          <w:tcPr>
            <w:tcW w:w="0" w:type="auto"/>
            <w:tcBorders>
              <w:top w:val="nil"/>
              <w:left w:val="nil"/>
              <w:bottom w:val="nil"/>
              <w:right w:val="nil"/>
            </w:tcBorders>
            <w:shd w:val="clear" w:color="000000" w:fill="F2F2F2"/>
            <w:vAlign w:val="center"/>
            <w:hideMark/>
          </w:tcPr>
          <w:p w14:paraId="2ED9FF6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4.38</w:t>
            </w:r>
          </w:p>
        </w:tc>
        <w:tc>
          <w:tcPr>
            <w:tcW w:w="0" w:type="auto"/>
            <w:tcBorders>
              <w:top w:val="nil"/>
              <w:left w:val="nil"/>
              <w:bottom w:val="nil"/>
              <w:right w:val="nil"/>
            </w:tcBorders>
            <w:shd w:val="clear" w:color="000000" w:fill="F2F2F2"/>
            <w:vAlign w:val="center"/>
            <w:hideMark/>
          </w:tcPr>
          <w:p w14:paraId="7C2802E2"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2.19</w:t>
            </w:r>
          </w:p>
        </w:tc>
        <w:tc>
          <w:tcPr>
            <w:tcW w:w="0" w:type="auto"/>
            <w:tcBorders>
              <w:top w:val="nil"/>
              <w:left w:val="nil"/>
              <w:bottom w:val="nil"/>
              <w:right w:val="nil"/>
            </w:tcBorders>
            <w:shd w:val="clear" w:color="000000" w:fill="F2F2F2"/>
            <w:vAlign w:val="center"/>
            <w:hideMark/>
          </w:tcPr>
          <w:p w14:paraId="26038A9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8.74</w:t>
            </w:r>
          </w:p>
        </w:tc>
        <w:tc>
          <w:tcPr>
            <w:tcW w:w="0" w:type="auto"/>
            <w:tcBorders>
              <w:top w:val="nil"/>
              <w:left w:val="nil"/>
              <w:bottom w:val="nil"/>
              <w:right w:val="nil"/>
            </w:tcBorders>
            <w:shd w:val="clear" w:color="000000" w:fill="F2F2F2"/>
            <w:vAlign w:val="center"/>
            <w:hideMark/>
          </w:tcPr>
          <w:p w14:paraId="70E8B1A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shd w:val="clear" w:color="000000" w:fill="F2F2F2"/>
            <w:vAlign w:val="center"/>
            <w:hideMark/>
          </w:tcPr>
          <w:p w14:paraId="29F5062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0.62</w:t>
            </w:r>
          </w:p>
        </w:tc>
        <w:tc>
          <w:tcPr>
            <w:tcW w:w="0" w:type="auto"/>
            <w:tcBorders>
              <w:top w:val="nil"/>
              <w:left w:val="nil"/>
              <w:bottom w:val="nil"/>
              <w:right w:val="nil"/>
            </w:tcBorders>
            <w:shd w:val="clear" w:color="000000" w:fill="F2F2F2"/>
            <w:vAlign w:val="center"/>
            <w:hideMark/>
          </w:tcPr>
          <w:p w14:paraId="37F8D02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2.52</w:t>
            </w:r>
          </w:p>
        </w:tc>
        <w:tc>
          <w:tcPr>
            <w:tcW w:w="0" w:type="auto"/>
            <w:tcBorders>
              <w:top w:val="nil"/>
              <w:left w:val="nil"/>
              <w:bottom w:val="nil"/>
              <w:right w:val="nil"/>
            </w:tcBorders>
            <w:shd w:val="clear" w:color="000000" w:fill="F2F2F2"/>
            <w:vAlign w:val="center"/>
            <w:hideMark/>
          </w:tcPr>
          <w:p w14:paraId="5F56D39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1.60</w:t>
            </w:r>
          </w:p>
        </w:tc>
        <w:tc>
          <w:tcPr>
            <w:tcW w:w="0" w:type="auto"/>
            <w:tcBorders>
              <w:top w:val="nil"/>
              <w:left w:val="nil"/>
              <w:bottom w:val="nil"/>
              <w:right w:val="nil"/>
            </w:tcBorders>
            <w:shd w:val="clear" w:color="000000" w:fill="F2F2F2"/>
            <w:vAlign w:val="center"/>
            <w:hideMark/>
          </w:tcPr>
          <w:p w14:paraId="21003D1F"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3.97</w:t>
            </w:r>
          </w:p>
        </w:tc>
        <w:tc>
          <w:tcPr>
            <w:tcW w:w="0" w:type="auto"/>
            <w:tcBorders>
              <w:top w:val="nil"/>
              <w:left w:val="nil"/>
              <w:bottom w:val="nil"/>
              <w:right w:val="nil"/>
            </w:tcBorders>
            <w:shd w:val="clear" w:color="000000" w:fill="F2F2F2"/>
            <w:vAlign w:val="center"/>
            <w:hideMark/>
          </w:tcPr>
          <w:p w14:paraId="21358C01"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shd w:val="clear" w:color="000000" w:fill="F2F2F2"/>
            <w:vAlign w:val="center"/>
            <w:hideMark/>
          </w:tcPr>
          <w:p w14:paraId="1E48CF9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0.57</w:t>
            </w:r>
          </w:p>
        </w:tc>
      </w:tr>
      <w:tr w:rsidR="00F2222F" w:rsidRPr="008D2738" w14:paraId="669C962B" w14:textId="77777777" w:rsidTr="00655DA8">
        <w:trPr>
          <w:trHeight w:val="436"/>
        </w:trPr>
        <w:tc>
          <w:tcPr>
            <w:tcW w:w="0" w:type="auto"/>
            <w:tcBorders>
              <w:top w:val="nil"/>
              <w:left w:val="single" w:sz="8" w:space="0" w:color="000000"/>
              <w:bottom w:val="nil"/>
              <w:right w:val="double" w:sz="6" w:space="0" w:color="auto"/>
            </w:tcBorders>
            <w:vAlign w:val="center"/>
            <w:hideMark/>
          </w:tcPr>
          <w:p w14:paraId="58325812"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PG-II</w:t>
            </w:r>
          </w:p>
        </w:tc>
        <w:tc>
          <w:tcPr>
            <w:tcW w:w="0" w:type="auto"/>
            <w:tcBorders>
              <w:top w:val="nil"/>
              <w:left w:val="nil"/>
              <w:bottom w:val="nil"/>
              <w:right w:val="nil"/>
            </w:tcBorders>
            <w:vAlign w:val="center"/>
            <w:hideMark/>
          </w:tcPr>
          <w:p w14:paraId="1E69868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1.11</w:t>
            </w:r>
          </w:p>
        </w:tc>
        <w:tc>
          <w:tcPr>
            <w:tcW w:w="0" w:type="auto"/>
            <w:tcBorders>
              <w:top w:val="nil"/>
              <w:left w:val="nil"/>
              <w:bottom w:val="nil"/>
              <w:right w:val="nil"/>
            </w:tcBorders>
            <w:vAlign w:val="center"/>
            <w:hideMark/>
          </w:tcPr>
          <w:p w14:paraId="515BAB2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0.70</w:t>
            </w:r>
          </w:p>
        </w:tc>
        <w:tc>
          <w:tcPr>
            <w:tcW w:w="0" w:type="auto"/>
            <w:tcBorders>
              <w:top w:val="nil"/>
              <w:left w:val="nil"/>
              <w:bottom w:val="nil"/>
              <w:right w:val="nil"/>
            </w:tcBorders>
            <w:vAlign w:val="center"/>
            <w:hideMark/>
          </w:tcPr>
          <w:p w14:paraId="44C218D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1.75</w:t>
            </w:r>
          </w:p>
        </w:tc>
        <w:tc>
          <w:tcPr>
            <w:tcW w:w="0" w:type="auto"/>
            <w:tcBorders>
              <w:top w:val="nil"/>
              <w:left w:val="nil"/>
              <w:bottom w:val="nil"/>
              <w:right w:val="nil"/>
            </w:tcBorders>
            <w:vAlign w:val="center"/>
            <w:hideMark/>
          </w:tcPr>
          <w:p w14:paraId="6540AF5F"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w:t>
            </w:r>
            <w:r>
              <w:rPr>
                <w:rFonts w:asciiTheme="majorHAnsi" w:eastAsia="Times New Roman" w:hAnsiTheme="majorHAnsi" w:cstheme="majorHAnsi"/>
              </w:rPr>
              <w:t>6</w:t>
            </w:r>
            <w:r w:rsidRPr="008D2738">
              <w:rPr>
                <w:rFonts w:asciiTheme="majorHAnsi" w:eastAsia="Times New Roman" w:hAnsiTheme="majorHAnsi" w:cstheme="majorHAnsi"/>
              </w:rPr>
              <w:t>7</w:t>
            </w:r>
          </w:p>
        </w:tc>
        <w:tc>
          <w:tcPr>
            <w:tcW w:w="0" w:type="auto"/>
            <w:tcBorders>
              <w:top w:val="nil"/>
              <w:left w:val="nil"/>
              <w:bottom w:val="nil"/>
              <w:right w:val="single" w:sz="8" w:space="0" w:color="auto"/>
            </w:tcBorders>
            <w:vAlign w:val="center"/>
            <w:hideMark/>
          </w:tcPr>
          <w:p w14:paraId="7D94CE9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0.51</w:t>
            </w:r>
          </w:p>
        </w:tc>
        <w:tc>
          <w:tcPr>
            <w:tcW w:w="0" w:type="auto"/>
            <w:tcBorders>
              <w:top w:val="nil"/>
              <w:left w:val="nil"/>
              <w:bottom w:val="nil"/>
              <w:right w:val="nil"/>
            </w:tcBorders>
            <w:vAlign w:val="center"/>
            <w:hideMark/>
          </w:tcPr>
          <w:p w14:paraId="50C6531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1.16</w:t>
            </w:r>
          </w:p>
        </w:tc>
        <w:tc>
          <w:tcPr>
            <w:tcW w:w="0" w:type="auto"/>
            <w:tcBorders>
              <w:top w:val="nil"/>
              <w:left w:val="nil"/>
              <w:bottom w:val="nil"/>
              <w:right w:val="nil"/>
            </w:tcBorders>
            <w:vAlign w:val="center"/>
            <w:hideMark/>
          </w:tcPr>
          <w:p w14:paraId="636E8A4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0.86</w:t>
            </w:r>
          </w:p>
        </w:tc>
        <w:tc>
          <w:tcPr>
            <w:tcW w:w="0" w:type="auto"/>
            <w:tcBorders>
              <w:top w:val="nil"/>
              <w:left w:val="nil"/>
              <w:bottom w:val="nil"/>
              <w:right w:val="nil"/>
            </w:tcBorders>
            <w:vAlign w:val="center"/>
            <w:hideMark/>
          </w:tcPr>
          <w:p w14:paraId="22BB6F01"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1.55</w:t>
            </w:r>
          </w:p>
        </w:tc>
        <w:tc>
          <w:tcPr>
            <w:tcW w:w="0" w:type="auto"/>
            <w:tcBorders>
              <w:top w:val="nil"/>
              <w:left w:val="nil"/>
              <w:bottom w:val="nil"/>
              <w:right w:val="nil"/>
            </w:tcBorders>
            <w:vAlign w:val="center"/>
            <w:hideMark/>
          </w:tcPr>
          <w:p w14:paraId="0B9E4F7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0.33</w:t>
            </w:r>
            <w:r>
              <w:rPr>
                <w:rFonts w:asciiTheme="majorHAnsi" w:eastAsia="Times New Roman" w:hAnsiTheme="majorHAnsi" w:cstheme="majorHAnsi"/>
              </w:rPr>
              <w:t>2</w:t>
            </w:r>
          </w:p>
        </w:tc>
        <w:tc>
          <w:tcPr>
            <w:tcW w:w="0" w:type="auto"/>
            <w:tcBorders>
              <w:top w:val="nil"/>
              <w:left w:val="nil"/>
              <w:bottom w:val="nil"/>
              <w:right w:val="single" w:sz="8" w:space="0" w:color="auto"/>
            </w:tcBorders>
            <w:vAlign w:val="center"/>
            <w:hideMark/>
          </w:tcPr>
          <w:p w14:paraId="535B0A0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0.52</w:t>
            </w:r>
          </w:p>
        </w:tc>
      </w:tr>
      <w:tr w:rsidR="00F2222F" w:rsidRPr="008D2738" w14:paraId="65AA1676" w14:textId="77777777" w:rsidTr="00655DA8">
        <w:trPr>
          <w:trHeight w:val="429"/>
        </w:trPr>
        <w:tc>
          <w:tcPr>
            <w:tcW w:w="0" w:type="auto"/>
            <w:tcBorders>
              <w:top w:val="nil"/>
              <w:left w:val="single" w:sz="8" w:space="0" w:color="000000"/>
              <w:bottom w:val="double" w:sz="6" w:space="0" w:color="auto"/>
              <w:right w:val="double" w:sz="6" w:space="0" w:color="auto"/>
            </w:tcBorders>
            <w:shd w:val="clear" w:color="000000" w:fill="F2F2F2"/>
            <w:vAlign w:val="center"/>
            <w:hideMark/>
          </w:tcPr>
          <w:p w14:paraId="2039D17B"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sFLT1</w:t>
            </w:r>
          </w:p>
        </w:tc>
        <w:tc>
          <w:tcPr>
            <w:tcW w:w="0" w:type="auto"/>
            <w:tcBorders>
              <w:top w:val="nil"/>
              <w:left w:val="nil"/>
              <w:bottom w:val="double" w:sz="6" w:space="0" w:color="auto"/>
              <w:right w:val="nil"/>
            </w:tcBorders>
            <w:shd w:val="clear" w:color="000000" w:fill="F2F2F2"/>
            <w:vAlign w:val="center"/>
            <w:hideMark/>
          </w:tcPr>
          <w:p w14:paraId="652617B3"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4.49</w:t>
            </w:r>
          </w:p>
        </w:tc>
        <w:tc>
          <w:tcPr>
            <w:tcW w:w="0" w:type="auto"/>
            <w:tcBorders>
              <w:top w:val="nil"/>
              <w:left w:val="nil"/>
              <w:bottom w:val="double" w:sz="6" w:space="0" w:color="auto"/>
              <w:right w:val="nil"/>
            </w:tcBorders>
            <w:shd w:val="clear" w:color="000000" w:fill="F2F2F2"/>
            <w:vAlign w:val="center"/>
            <w:hideMark/>
          </w:tcPr>
          <w:p w14:paraId="01681AD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1.24</w:t>
            </w:r>
          </w:p>
        </w:tc>
        <w:tc>
          <w:tcPr>
            <w:tcW w:w="0" w:type="auto"/>
            <w:tcBorders>
              <w:top w:val="nil"/>
              <w:left w:val="nil"/>
              <w:bottom w:val="double" w:sz="6" w:space="0" w:color="auto"/>
              <w:right w:val="nil"/>
            </w:tcBorders>
            <w:shd w:val="clear" w:color="000000" w:fill="F2F2F2"/>
            <w:vAlign w:val="center"/>
            <w:hideMark/>
          </w:tcPr>
          <w:p w14:paraId="11D9E09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16.23</w:t>
            </w:r>
          </w:p>
        </w:tc>
        <w:tc>
          <w:tcPr>
            <w:tcW w:w="0" w:type="auto"/>
            <w:tcBorders>
              <w:top w:val="nil"/>
              <w:left w:val="nil"/>
              <w:bottom w:val="double" w:sz="6" w:space="0" w:color="auto"/>
              <w:right w:val="nil"/>
            </w:tcBorders>
            <w:shd w:val="clear" w:color="000000" w:fill="F2F2F2"/>
            <w:vAlign w:val="center"/>
            <w:hideMark/>
          </w:tcPr>
          <w:p w14:paraId="6E8A468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0.02</w:t>
            </w:r>
            <w:r>
              <w:rPr>
                <w:rFonts w:asciiTheme="majorHAnsi" w:eastAsia="Times New Roman" w:hAnsiTheme="majorHAnsi" w:cstheme="majorHAnsi"/>
              </w:rPr>
              <w:t>2</w:t>
            </w:r>
          </w:p>
        </w:tc>
        <w:tc>
          <w:tcPr>
            <w:tcW w:w="0" w:type="auto"/>
            <w:tcBorders>
              <w:top w:val="nil"/>
              <w:left w:val="nil"/>
              <w:bottom w:val="double" w:sz="6" w:space="0" w:color="auto"/>
              <w:right w:val="single" w:sz="8" w:space="0" w:color="auto"/>
            </w:tcBorders>
            <w:shd w:val="clear" w:color="000000" w:fill="F2F2F2"/>
            <w:vAlign w:val="center"/>
            <w:hideMark/>
          </w:tcPr>
          <w:p w14:paraId="49C021B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0.57</w:t>
            </w:r>
          </w:p>
        </w:tc>
        <w:tc>
          <w:tcPr>
            <w:tcW w:w="0" w:type="auto"/>
            <w:tcBorders>
              <w:top w:val="nil"/>
              <w:left w:val="nil"/>
              <w:bottom w:val="double" w:sz="6" w:space="0" w:color="auto"/>
              <w:right w:val="nil"/>
            </w:tcBorders>
            <w:shd w:val="clear" w:color="000000" w:fill="F2F2F2"/>
            <w:vAlign w:val="center"/>
            <w:hideMark/>
          </w:tcPr>
          <w:p w14:paraId="6ADB218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2.62</w:t>
            </w:r>
          </w:p>
        </w:tc>
        <w:tc>
          <w:tcPr>
            <w:tcW w:w="0" w:type="auto"/>
            <w:tcBorders>
              <w:top w:val="nil"/>
              <w:left w:val="nil"/>
              <w:bottom w:val="double" w:sz="6" w:space="0" w:color="auto"/>
              <w:right w:val="nil"/>
            </w:tcBorders>
            <w:shd w:val="clear" w:color="000000" w:fill="F2F2F2"/>
            <w:vAlign w:val="center"/>
            <w:hideMark/>
          </w:tcPr>
          <w:p w14:paraId="73A332E1"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1.10</w:t>
            </w:r>
          </w:p>
        </w:tc>
        <w:tc>
          <w:tcPr>
            <w:tcW w:w="0" w:type="auto"/>
            <w:tcBorders>
              <w:top w:val="nil"/>
              <w:left w:val="nil"/>
              <w:bottom w:val="double" w:sz="6" w:space="0" w:color="auto"/>
              <w:right w:val="nil"/>
            </w:tcBorders>
            <w:shd w:val="clear" w:color="000000" w:fill="F2F2F2"/>
            <w:vAlign w:val="center"/>
            <w:hideMark/>
          </w:tcPr>
          <w:p w14:paraId="56E3C9F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6.23</w:t>
            </w:r>
          </w:p>
        </w:tc>
        <w:tc>
          <w:tcPr>
            <w:tcW w:w="0" w:type="auto"/>
            <w:tcBorders>
              <w:top w:val="nil"/>
              <w:left w:val="nil"/>
              <w:bottom w:val="double" w:sz="6" w:space="0" w:color="auto"/>
              <w:right w:val="nil"/>
            </w:tcBorders>
            <w:shd w:val="clear" w:color="000000" w:fill="F2F2F2"/>
            <w:vAlign w:val="center"/>
            <w:hideMark/>
          </w:tcPr>
          <w:p w14:paraId="7BC7D5A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0.03</w:t>
            </w:r>
            <w:r>
              <w:rPr>
                <w:rFonts w:asciiTheme="majorHAnsi" w:eastAsia="Times New Roman" w:hAnsiTheme="majorHAnsi" w:cstheme="majorHAnsi"/>
              </w:rPr>
              <w:t>0</w:t>
            </w:r>
          </w:p>
        </w:tc>
        <w:tc>
          <w:tcPr>
            <w:tcW w:w="0" w:type="auto"/>
            <w:tcBorders>
              <w:top w:val="nil"/>
              <w:left w:val="nil"/>
              <w:bottom w:val="double" w:sz="6" w:space="0" w:color="auto"/>
              <w:right w:val="single" w:sz="8" w:space="0" w:color="auto"/>
            </w:tcBorders>
            <w:shd w:val="clear" w:color="000000" w:fill="F2F2F2"/>
            <w:vAlign w:val="center"/>
            <w:hideMark/>
          </w:tcPr>
          <w:p w14:paraId="3C5D62F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0.55</w:t>
            </w:r>
          </w:p>
        </w:tc>
      </w:tr>
      <w:tr w:rsidR="00F2222F" w:rsidRPr="008D2738" w14:paraId="4E692635" w14:textId="77777777" w:rsidTr="00655DA8">
        <w:trPr>
          <w:trHeight w:val="330"/>
        </w:trPr>
        <w:tc>
          <w:tcPr>
            <w:tcW w:w="0" w:type="auto"/>
            <w:gridSpan w:val="11"/>
            <w:tcBorders>
              <w:top w:val="double" w:sz="6" w:space="0" w:color="auto"/>
              <w:left w:val="single" w:sz="8" w:space="0" w:color="000000"/>
              <w:bottom w:val="single" w:sz="8" w:space="0" w:color="auto"/>
              <w:right w:val="single" w:sz="8" w:space="0" w:color="000000"/>
            </w:tcBorders>
            <w:shd w:val="clear" w:color="000000" w:fill="A6A6A6"/>
            <w:vAlign w:val="center"/>
            <w:hideMark/>
          </w:tcPr>
          <w:p w14:paraId="492C9551"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Symptoms</w:t>
            </w:r>
          </w:p>
        </w:tc>
      </w:tr>
      <w:tr w:rsidR="00F2222F" w:rsidRPr="008D2738" w14:paraId="4DBAD78A" w14:textId="77777777" w:rsidTr="00655DA8">
        <w:trPr>
          <w:trHeight w:val="600"/>
        </w:trPr>
        <w:tc>
          <w:tcPr>
            <w:tcW w:w="0" w:type="auto"/>
            <w:tcBorders>
              <w:left w:val="single" w:sz="8" w:space="0" w:color="000000"/>
              <w:bottom w:val="nil"/>
              <w:right w:val="double" w:sz="6" w:space="0" w:color="auto"/>
            </w:tcBorders>
            <w:shd w:val="clear" w:color="000000" w:fill="F2F2F2"/>
            <w:vAlign w:val="center"/>
          </w:tcPr>
          <w:p w14:paraId="32EB9AAB"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Anemia</w:t>
            </w:r>
          </w:p>
        </w:tc>
        <w:tc>
          <w:tcPr>
            <w:tcW w:w="0" w:type="auto"/>
            <w:tcBorders>
              <w:left w:val="nil"/>
              <w:bottom w:val="nil"/>
              <w:right w:val="nil"/>
            </w:tcBorders>
            <w:shd w:val="clear" w:color="000000" w:fill="F2F2F2"/>
            <w:vAlign w:val="center"/>
          </w:tcPr>
          <w:p w14:paraId="13995CA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3.47</w:t>
            </w:r>
          </w:p>
        </w:tc>
        <w:tc>
          <w:tcPr>
            <w:tcW w:w="0" w:type="auto"/>
            <w:tcBorders>
              <w:left w:val="nil"/>
              <w:bottom w:val="nil"/>
              <w:right w:val="nil"/>
            </w:tcBorders>
            <w:shd w:val="clear" w:color="000000" w:fill="F2F2F2"/>
            <w:vAlign w:val="center"/>
          </w:tcPr>
          <w:p w14:paraId="7D85286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2.15</w:t>
            </w:r>
          </w:p>
        </w:tc>
        <w:tc>
          <w:tcPr>
            <w:tcW w:w="0" w:type="auto"/>
            <w:tcBorders>
              <w:left w:val="nil"/>
              <w:bottom w:val="nil"/>
              <w:right w:val="nil"/>
            </w:tcBorders>
            <w:shd w:val="clear" w:color="000000" w:fill="F2F2F2"/>
            <w:vAlign w:val="center"/>
          </w:tcPr>
          <w:p w14:paraId="786C8D53"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5.60</w:t>
            </w:r>
          </w:p>
        </w:tc>
        <w:tc>
          <w:tcPr>
            <w:tcW w:w="0" w:type="auto"/>
            <w:tcBorders>
              <w:left w:val="nil"/>
              <w:bottom w:val="nil"/>
              <w:right w:val="nil"/>
            </w:tcBorders>
            <w:shd w:val="clear" w:color="000000" w:fill="F2F2F2"/>
            <w:vAlign w:val="center"/>
          </w:tcPr>
          <w:p w14:paraId="77769E1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left w:val="nil"/>
              <w:bottom w:val="nil"/>
              <w:right w:val="single" w:sz="8" w:space="0" w:color="auto"/>
            </w:tcBorders>
            <w:shd w:val="clear" w:color="000000" w:fill="F2F2F2"/>
            <w:vAlign w:val="center"/>
          </w:tcPr>
          <w:p w14:paraId="1C9CAD3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0.60</w:t>
            </w:r>
          </w:p>
        </w:tc>
        <w:tc>
          <w:tcPr>
            <w:tcW w:w="0" w:type="auto"/>
            <w:tcBorders>
              <w:left w:val="nil"/>
              <w:bottom w:val="nil"/>
              <w:right w:val="nil"/>
            </w:tcBorders>
            <w:shd w:val="clear" w:color="000000" w:fill="F2F2F2"/>
            <w:vAlign w:val="center"/>
          </w:tcPr>
          <w:p w14:paraId="41AD88A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1.80</w:t>
            </w:r>
          </w:p>
        </w:tc>
        <w:tc>
          <w:tcPr>
            <w:tcW w:w="0" w:type="auto"/>
            <w:tcBorders>
              <w:left w:val="nil"/>
              <w:bottom w:val="nil"/>
              <w:right w:val="nil"/>
            </w:tcBorders>
            <w:shd w:val="clear" w:color="000000" w:fill="F2F2F2"/>
            <w:vAlign w:val="center"/>
          </w:tcPr>
          <w:p w14:paraId="3960EDB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1.25</w:t>
            </w:r>
          </w:p>
        </w:tc>
        <w:tc>
          <w:tcPr>
            <w:tcW w:w="0" w:type="auto"/>
            <w:tcBorders>
              <w:left w:val="nil"/>
              <w:bottom w:val="nil"/>
              <w:right w:val="nil"/>
            </w:tcBorders>
            <w:shd w:val="clear" w:color="000000" w:fill="F2F2F2"/>
            <w:vAlign w:val="center"/>
          </w:tcPr>
          <w:p w14:paraId="568CB7B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2.58</w:t>
            </w:r>
          </w:p>
        </w:tc>
        <w:tc>
          <w:tcPr>
            <w:tcW w:w="0" w:type="auto"/>
            <w:tcBorders>
              <w:left w:val="nil"/>
              <w:bottom w:val="nil"/>
              <w:right w:val="nil"/>
            </w:tcBorders>
            <w:shd w:val="clear" w:color="000000" w:fill="F2F2F2"/>
            <w:vAlign w:val="center"/>
          </w:tcPr>
          <w:p w14:paraId="6F7185D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left w:val="nil"/>
              <w:bottom w:val="nil"/>
              <w:right w:val="single" w:sz="8" w:space="0" w:color="auto"/>
            </w:tcBorders>
            <w:shd w:val="clear" w:color="000000" w:fill="F2F2F2"/>
            <w:vAlign w:val="center"/>
          </w:tcPr>
          <w:p w14:paraId="7129053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0.54</w:t>
            </w:r>
          </w:p>
        </w:tc>
      </w:tr>
      <w:tr w:rsidR="00F2222F" w:rsidRPr="008D2738" w14:paraId="4E6A7AED" w14:textId="77777777" w:rsidTr="00655DA8">
        <w:trPr>
          <w:trHeight w:val="600"/>
        </w:trPr>
        <w:tc>
          <w:tcPr>
            <w:tcW w:w="0" w:type="auto"/>
            <w:tcBorders>
              <w:left w:val="single" w:sz="8" w:space="0" w:color="000000"/>
              <w:bottom w:val="nil"/>
              <w:right w:val="double" w:sz="6" w:space="0" w:color="auto"/>
            </w:tcBorders>
            <w:shd w:val="clear" w:color="auto" w:fill="FFFFFF" w:themeFill="background1"/>
            <w:vAlign w:val="center"/>
          </w:tcPr>
          <w:p w14:paraId="13EBB602"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Abdominal pain</w:t>
            </w:r>
          </w:p>
        </w:tc>
        <w:tc>
          <w:tcPr>
            <w:tcW w:w="0" w:type="auto"/>
            <w:tcBorders>
              <w:left w:val="nil"/>
              <w:bottom w:val="nil"/>
              <w:right w:val="nil"/>
            </w:tcBorders>
            <w:shd w:val="clear" w:color="auto" w:fill="FFFFFF" w:themeFill="background1"/>
            <w:vAlign w:val="center"/>
          </w:tcPr>
          <w:p w14:paraId="54B21B4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0.67</w:t>
            </w:r>
          </w:p>
        </w:tc>
        <w:tc>
          <w:tcPr>
            <w:tcW w:w="0" w:type="auto"/>
            <w:tcBorders>
              <w:left w:val="nil"/>
              <w:bottom w:val="nil"/>
              <w:right w:val="nil"/>
            </w:tcBorders>
            <w:shd w:val="clear" w:color="auto" w:fill="FFFFFF" w:themeFill="background1"/>
            <w:vAlign w:val="center"/>
          </w:tcPr>
          <w:p w14:paraId="4FCD679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0.43</w:t>
            </w:r>
          </w:p>
        </w:tc>
        <w:tc>
          <w:tcPr>
            <w:tcW w:w="0" w:type="auto"/>
            <w:tcBorders>
              <w:left w:val="nil"/>
              <w:bottom w:val="nil"/>
              <w:right w:val="nil"/>
            </w:tcBorders>
            <w:shd w:val="clear" w:color="auto" w:fill="FFFFFF" w:themeFill="background1"/>
            <w:vAlign w:val="center"/>
          </w:tcPr>
          <w:p w14:paraId="160C85F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1.06</w:t>
            </w:r>
          </w:p>
        </w:tc>
        <w:tc>
          <w:tcPr>
            <w:tcW w:w="0" w:type="auto"/>
            <w:tcBorders>
              <w:left w:val="nil"/>
              <w:bottom w:val="nil"/>
              <w:right w:val="nil"/>
            </w:tcBorders>
            <w:shd w:val="clear" w:color="auto" w:fill="FFFFFF" w:themeFill="background1"/>
            <w:vAlign w:val="center"/>
          </w:tcPr>
          <w:p w14:paraId="797C3AB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0.0</w:t>
            </w:r>
            <w:r>
              <w:rPr>
                <w:rFonts w:asciiTheme="majorHAnsi" w:eastAsia="Times New Roman" w:hAnsiTheme="majorHAnsi" w:cstheme="majorHAnsi"/>
              </w:rPr>
              <w:t>88</w:t>
            </w:r>
          </w:p>
        </w:tc>
        <w:tc>
          <w:tcPr>
            <w:tcW w:w="0" w:type="auto"/>
            <w:tcBorders>
              <w:left w:val="nil"/>
              <w:bottom w:val="nil"/>
              <w:right w:val="single" w:sz="8" w:space="0" w:color="auto"/>
            </w:tcBorders>
            <w:shd w:val="clear" w:color="auto" w:fill="FFFFFF" w:themeFill="background1"/>
            <w:vAlign w:val="center"/>
          </w:tcPr>
          <w:p w14:paraId="2DE513C3"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0.45</w:t>
            </w:r>
          </w:p>
        </w:tc>
        <w:tc>
          <w:tcPr>
            <w:tcW w:w="0" w:type="auto"/>
            <w:tcBorders>
              <w:left w:val="nil"/>
              <w:bottom w:val="nil"/>
              <w:right w:val="nil"/>
            </w:tcBorders>
            <w:shd w:val="clear" w:color="auto" w:fill="FFFFFF" w:themeFill="background1"/>
            <w:vAlign w:val="center"/>
          </w:tcPr>
          <w:p w14:paraId="4833E9C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0.72</w:t>
            </w:r>
          </w:p>
        </w:tc>
        <w:tc>
          <w:tcPr>
            <w:tcW w:w="0" w:type="auto"/>
            <w:tcBorders>
              <w:left w:val="nil"/>
              <w:bottom w:val="nil"/>
              <w:right w:val="nil"/>
            </w:tcBorders>
            <w:shd w:val="clear" w:color="auto" w:fill="FFFFFF" w:themeFill="background1"/>
            <w:vAlign w:val="center"/>
          </w:tcPr>
          <w:p w14:paraId="0A9CF54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0.54</w:t>
            </w:r>
          </w:p>
        </w:tc>
        <w:tc>
          <w:tcPr>
            <w:tcW w:w="0" w:type="auto"/>
            <w:tcBorders>
              <w:left w:val="nil"/>
              <w:bottom w:val="nil"/>
              <w:right w:val="nil"/>
            </w:tcBorders>
            <w:shd w:val="clear" w:color="auto" w:fill="FFFFFF" w:themeFill="background1"/>
            <w:vAlign w:val="center"/>
          </w:tcPr>
          <w:p w14:paraId="427B5BA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0.96</w:t>
            </w:r>
          </w:p>
        </w:tc>
        <w:tc>
          <w:tcPr>
            <w:tcW w:w="0" w:type="auto"/>
            <w:tcBorders>
              <w:left w:val="nil"/>
              <w:bottom w:val="nil"/>
              <w:right w:val="nil"/>
            </w:tcBorders>
            <w:shd w:val="clear" w:color="auto" w:fill="FFFFFF" w:themeFill="background1"/>
            <w:vAlign w:val="center"/>
          </w:tcPr>
          <w:p w14:paraId="1178A10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0.0</w:t>
            </w:r>
            <w:r>
              <w:rPr>
                <w:rFonts w:asciiTheme="majorHAnsi" w:eastAsia="Times New Roman" w:hAnsiTheme="majorHAnsi" w:cstheme="majorHAnsi"/>
              </w:rPr>
              <w:t>27</w:t>
            </w:r>
          </w:p>
        </w:tc>
        <w:tc>
          <w:tcPr>
            <w:tcW w:w="0" w:type="auto"/>
            <w:tcBorders>
              <w:left w:val="nil"/>
              <w:bottom w:val="nil"/>
              <w:right w:val="single" w:sz="8" w:space="0" w:color="auto"/>
            </w:tcBorders>
            <w:shd w:val="clear" w:color="auto" w:fill="FFFFFF" w:themeFill="background1"/>
            <w:vAlign w:val="center"/>
          </w:tcPr>
          <w:p w14:paraId="5BC5CD8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0.46</w:t>
            </w:r>
          </w:p>
        </w:tc>
      </w:tr>
      <w:tr w:rsidR="00F2222F" w:rsidRPr="008D2738" w14:paraId="6F373FC0" w14:textId="77777777" w:rsidTr="00655DA8">
        <w:trPr>
          <w:trHeight w:val="600"/>
        </w:trPr>
        <w:tc>
          <w:tcPr>
            <w:tcW w:w="0" w:type="auto"/>
            <w:tcBorders>
              <w:left w:val="single" w:sz="8" w:space="0" w:color="000000"/>
              <w:bottom w:val="nil"/>
              <w:right w:val="double" w:sz="6" w:space="0" w:color="auto"/>
            </w:tcBorders>
            <w:shd w:val="clear" w:color="000000" w:fill="F2F2F2"/>
            <w:vAlign w:val="center"/>
            <w:hideMark/>
          </w:tcPr>
          <w:p w14:paraId="65FAA97E"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Rectal bleeding</w:t>
            </w:r>
          </w:p>
        </w:tc>
        <w:tc>
          <w:tcPr>
            <w:tcW w:w="0" w:type="auto"/>
            <w:tcBorders>
              <w:left w:val="nil"/>
              <w:bottom w:val="nil"/>
              <w:right w:val="nil"/>
            </w:tcBorders>
            <w:shd w:val="clear" w:color="000000" w:fill="F2F2F2"/>
            <w:vAlign w:val="center"/>
            <w:hideMark/>
          </w:tcPr>
          <w:p w14:paraId="5C4526F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0.93</w:t>
            </w:r>
          </w:p>
        </w:tc>
        <w:tc>
          <w:tcPr>
            <w:tcW w:w="0" w:type="auto"/>
            <w:tcBorders>
              <w:left w:val="nil"/>
              <w:bottom w:val="nil"/>
              <w:right w:val="nil"/>
            </w:tcBorders>
            <w:shd w:val="clear" w:color="000000" w:fill="F2F2F2"/>
            <w:vAlign w:val="center"/>
            <w:hideMark/>
          </w:tcPr>
          <w:p w14:paraId="63F54DB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0.48</w:t>
            </w:r>
          </w:p>
        </w:tc>
        <w:tc>
          <w:tcPr>
            <w:tcW w:w="0" w:type="auto"/>
            <w:tcBorders>
              <w:left w:val="nil"/>
              <w:bottom w:val="nil"/>
              <w:right w:val="nil"/>
            </w:tcBorders>
            <w:shd w:val="clear" w:color="000000" w:fill="F2F2F2"/>
            <w:vAlign w:val="center"/>
            <w:hideMark/>
          </w:tcPr>
          <w:p w14:paraId="54B339D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1.78</w:t>
            </w:r>
          </w:p>
        </w:tc>
        <w:tc>
          <w:tcPr>
            <w:tcW w:w="0" w:type="auto"/>
            <w:tcBorders>
              <w:left w:val="nil"/>
              <w:bottom w:val="nil"/>
              <w:right w:val="nil"/>
            </w:tcBorders>
            <w:shd w:val="clear" w:color="000000" w:fill="F2F2F2"/>
            <w:vAlign w:val="center"/>
            <w:hideMark/>
          </w:tcPr>
          <w:p w14:paraId="7ABF27E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0.82</w:t>
            </w:r>
            <w:r>
              <w:rPr>
                <w:rFonts w:asciiTheme="majorHAnsi" w:eastAsia="Times New Roman" w:hAnsiTheme="majorHAnsi" w:cstheme="majorHAnsi"/>
              </w:rPr>
              <w:t>0</w:t>
            </w:r>
          </w:p>
        </w:tc>
        <w:tc>
          <w:tcPr>
            <w:tcW w:w="0" w:type="auto"/>
            <w:tcBorders>
              <w:left w:val="nil"/>
              <w:bottom w:val="nil"/>
              <w:right w:val="single" w:sz="8" w:space="0" w:color="auto"/>
            </w:tcBorders>
            <w:shd w:val="clear" w:color="000000" w:fill="F2F2F2"/>
            <w:vAlign w:val="center"/>
            <w:hideMark/>
          </w:tcPr>
          <w:p w14:paraId="126A9C3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0.50</w:t>
            </w:r>
          </w:p>
        </w:tc>
        <w:tc>
          <w:tcPr>
            <w:tcW w:w="0" w:type="auto"/>
            <w:tcBorders>
              <w:left w:val="nil"/>
              <w:bottom w:val="nil"/>
              <w:right w:val="nil"/>
            </w:tcBorders>
            <w:shd w:val="clear" w:color="000000" w:fill="F2F2F2"/>
            <w:vAlign w:val="center"/>
            <w:hideMark/>
          </w:tcPr>
          <w:p w14:paraId="1EF8A96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1.32</w:t>
            </w:r>
          </w:p>
        </w:tc>
        <w:tc>
          <w:tcPr>
            <w:tcW w:w="0" w:type="auto"/>
            <w:tcBorders>
              <w:left w:val="nil"/>
              <w:bottom w:val="nil"/>
              <w:right w:val="nil"/>
            </w:tcBorders>
            <w:shd w:val="clear" w:color="000000" w:fill="F2F2F2"/>
            <w:vAlign w:val="center"/>
            <w:hideMark/>
          </w:tcPr>
          <w:p w14:paraId="448794B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0.90</w:t>
            </w:r>
          </w:p>
        </w:tc>
        <w:tc>
          <w:tcPr>
            <w:tcW w:w="0" w:type="auto"/>
            <w:tcBorders>
              <w:left w:val="nil"/>
              <w:bottom w:val="nil"/>
              <w:right w:val="nil"/>
            </w:tcBorders>
            <w:shd w:val="clear" w:color="000000" w:fill="F2F2F2"/>
            <w:vAlign w:val="center"/>
            <w:hideMark/>
          </w:tcPr>
          <w:p w14:paraId="2060B7C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1.93</w:t>
            </w:r>
          </w:p>
        </w:tc>
        <w:tc>
          <w:tcPr>
            <w:tcW w:w="0" w:type="auto"/>
            <w:tcBorders>
              <w:left w:val="nil"/>
              <w:bottom w:val="nil"/>
              <w:right w:val="nil"/>
            </w:tcBorders>
            <w:shd w:val="clear" w:color="000000" w:fill="F2F2F2"/>
            <w:vAlign w:val="center"/>
            <w:hideMark/>
          </w:tcPr>
          <w:p w14:paraId="39760BF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0.1</w:t>
            </w:r>
            <w:r>
              <w:rPr>
                <w:rFonts w:asciiTheme="majorHAnsi" w:eastAsia="Times New Roman" w:hAnsiTheme="majorHAnsi" w:cstheme="majorHAnsi"/>
              </w:rPr>
              <w:t>59</w:t>
            </w:r>
          </w:p>
        </w:tc>
        <w:tc>
          <w:tcPr>
            <w:tcW w:w="0" w:type="auto"/>
            <w:tcBorders>
              <w:left w:val="nil"/>
              <w:bottom w:val="nil"/>
              <w:right w:val="single" w:sz="8" w:space="0" w:color="auto"/>
            </w:tcBorders>
            <w:shd w:val="clear" w:color="000000" w:fill="F2F2F2"/>
            <w:vAlign w:val="center"/>
            <w:hideMark/>
          </w:tcPr>
          <w:p w14:paraId="00B65DC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0.52</w:t>
            </w:r>
          </w:p>
        </w:tc>
      </w:tr>
      <w:tr w:rsidR="00F2222F" w:rsidRPr="008D2738" w14:paraId="7917D2EF" w14:textId="77777777" w:rsidTr="00655DA8">
        <w:trPr>
          <w:trHeight w:val="674"/>
        </w:trPr>
        <w:tc>
          <w:tcPr>
            <w:tcW w:w="0" w:type="auto"/>
            <w:tcBorders>
              <w:top w:val="nil"/>
              <w:left w:val="single" w:sz="8" w:space="0" w:color="000000"/>
              <w:bottom w:val="nil"/>
              <w:right w:val="double" w:sz="6" w:space="0" w:color="auto"/>
            </w:tcBorders>
            <w:vAlign w:val="center"/>
            <w:hideMark/>
          </w:tcPr>
          <w:p w14:paraId="3595A103"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Visible blood at defecation</w:t>
            </w:r>
          </w:p>
        </w:tc>
        <w:tc>
          <w:tcPr>
            <w:tcW w:w="0" w:type="auto"/>
            <w:tcBorders>
              <w:top w:val="nil"/>
              <w:left w:val="nil"/>
              <w:bottom w:val="nil"/>
              <w:right w:val="nil"/>
            </w:tcBorders>
            <w:vAlign w:val="center"/>
            <w:hideMark/>
          </w:tcPr>
          <w:p w14:paraId="484EC3A2"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1.34</w:t>
            </w:r>
          </w:p>
        </w:tc>
        <w:tc>
          <w:tcPr>
            <w:tcW w:w="0" w:type="auto"/>
            <w:tcBorders>
              <w:top w:val="nil"/>
              <w:left w:val="nil"/>
              <w:bottom w:val="nil"/>
              <w:right w:val="nil"/>
            </w:tcBorders>
            <w:vAlign w:val="center"/>
            <w:hideMark/>
          </w:tcPr>
          <w:p w14:paraId="10B40C0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0.85</w:t>
            </w:r>
          </w:p>
        </w:tc>
        <w:tc>
          <w:tcPr>
            <w:tcW w:w="0" w:type="auto"/>
            <w:tcBorders>
              <w:top w:val="nil"/>
              <w:left w:val="nil"/>
              <w:bottom w:val="nil"/>
              <w:right w:val="nil"/>
            </w:tcBorders>
            <w:vAlign w:val="center"/>
            <w:hideMark/>
          </w:tcPr>
          <w:p w14:paraId="663D0FE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2.11</w:t>
            </w:r>
          </w:p>
        </w:tc>
        <w:tc>
          <w:tcPr>
            <w:tcW w:w="0" w:type="auto"/>
            <w:tcBorders>
              <w:top w:val="nil"/>
              <w:left w:val="nil"/>
              <w:bottom w:val="nil"/>
              <w:right w:val="nil"/>
            </w:tcBorders>
            <w:vAlign w:val="center"/>
            <w:hideMark/>
          </w:tcPr>
          <w:p w14:paraId="4F98CC3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0.2</w:t>
            </w:r>
            <w:r>
              <w:rPr>
                <w:rFonts w:asciiTheme="majorHAnsi" w:eastAsia="Times New Roman" w:hAnsiTheme="majorHAnsi" w:cstheme="majorHAnsi"/>
              </w:rPr>
              <w:t>07</w:t>
            </w:r>
          </w:p>
        </w:tc>
        <w:tc>
          <w:tcPr>
            <w:tcW w:w="0" w:type="auto"/>
            <w:tcBorders>
              <w:top w:val="nil"/>
              <w:left w:val="nil"/>
              <w:bottom w:val="nil"/>
              <w:right w:val="single" w:sz="8" w:space="0" w:color="auto"/>
            </w:tcBorders>
            <w:vAlign w:val="center"/>
            <w:hideMark/>
          </w:tcPr>
          <w:p w14:paraId="33DF4102"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0.53</w:t>
            </w:r>
          </w:p>
        </w:tc>
        <w:tc>
          <w:tcPr>
            <w:tcW w:w="0" w:type="auto"/>
            <w:tcBorders>
              <w:top w:val="nil"/>
              <w:left w:val="nil"/>
              <w:bottom w:val="nil"/>
              <w:right w:val="nil"/>
            </w:tcBorders>
            <w:vAlign w:val="center"/>
            <w:hideMark/>
          </w:tcPr>
          <w:p w14:paraId="16CDBA3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1.53</w:t>
            </w:r>
          </w:p>
        </w:tc>
        <w:tc>
          <w:tcPr>
            <w:tcW w:w="0" w:type="auto"/>
            <w:tcBorders>
              <w:top w:val="nil"/>
              <w:left w:val="nil"/>
              <w:bottom w:val="nil"/>
              <w:right w:val="nil"/>
            </w:tcBorders>
            <w:vAlign w:val="center"/>
            <w:hideMark/>
          </w:tcPr>
          <w:p w14:paraId="6D6D1383"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1.15</w:t>
            </w:r>
          </w:p>
        </w:tc>
        <w:tc>
          <w:tcPr>
            <w:tcW w:w="0" w:type="auto"/>
            <w:tcBorders>
              <w:top w:val="nil"/>
              <w:left w:val="nil"/>
              <w:bottom w:val="nil"/>
              <w:right w:val="nil"/>
            </w:tcBorders>
            <w:vAlign w:val="center"/>
            <w:hideMark/>
          </w:tcPr>
          <w:p w14:paraId="0C92726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2.05</w:t>
            </w:r>
          </w:p>
        </w:tc>
        <w:tc>
          <w:tcPr>
            <w:tcW w:w="0" w:type="auto"/>
            <w:tcBorders>
              <w:top w:val="nil"/>
              <w:left w:val="nil"/>
              <w:bottom w:val="nil"/>
              <w:right w:val="nil"/>
            </w:tcBorders>
            <w:vAlign w:val="center"/>
            <w:hideMark/>
          </w:tcPr>
          <w:p w14:paraId="693B2C1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0.0</w:t>
            </w:r>
            <w:r>
              <w:rPr>
                <w:rFonts w:asciiTheme="majorHAnsi" w:eastAsia="Times New Roman" w:hAnsiTheme="majorHAnsi" w:cstheme="majorHAnsi"/>
              </w:rPr>
              <w:t>04</w:t>
            </w:r>
          </w:p>
        </w:tc>
        <w:tc>
          <w:tcPr>
            <w:tcW w:w="0" w:type="auto"/>
            <w:tcBorders>
              <w:top w:val="nil"/>
              <w:left w:val="nil"/>
              <w:bottom w:val="nil"/>
              <w:right w:val="single" w:sz="8" w:space="0" w:color="auto"/>
            </w:tcBorders>
            <w:vAlign w:val="center"/>
            <w:hideMark/>
          </w:tcPr>
          <w:p w14:paraId="1E1725F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0.55</w:t>
            </w:r>
          </w:p>
        </w:tc>
      </w:tr>
      <w:tr w:rsidR="00F2222F" w:rsidRPr="008D2738" w14:paraId="6AC0F650" w14:textId="77777777" w:rsidTr="00655DA8">
        <w:trPr>
          <w:trHeight w:val="712"/>
        </w:trPr>
        <w:tc>
          <w:tcPr>
            <w:tcW w:w="0" w:type="auto"/>
            <w:tcBorders>
              <w:top w:val="nil"/>
              <w:left w:val="single" w:sz="8" w:space="0" w:color="000000"/>
              <w:bottom w:val="nil"/>
              <w:right w:val="double" w:sz="6" w:space="0" w:color="auto"/>
            </w:tcBorders>
            <w:shd w:val="clear" w:color="000000" w:fill="F2F2F2"/>
            <w:vAlign w:val="center"/>
            <w:hideMark/>
          </w:tcPr>
          <w:p w14:paraId="22041E1A"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Loss of appetite</w:t>
            </w:r>
          </w:p>
        </w:tc>
        <w:tc>
          <w:tcPr>
            <w:tcW w:w="0" w:type="auto"/>
            <w:tcBorders>
              <w:top w:val="nil"/>
              <w:left w:val="nil"/>
              <w:bottom w:val="nil"/>
              <w:right w:val="nil"/>
            </w:tcBorders>
            <w:shd w:val="clear" w:color="000000" w:fill="F2F2F2"/>
            <w:vAlign w:val="center"/>
            <w:hideMark/>
          </w:tcPr>
          <w:p w14:paraId="130387EA"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0.72</w:t>
            </w:r>
          </w:p>
        </w:tc>
        <w:tc>
          <w:tcPr>
            <w:tcW w:w="0" w:type="auto"/>
            <w:tcBorders>
              <w:top w:val="nil"/>
              <w:left w:val="nil"/>
              <w:bottom w:val="nil"/>
              <w:right w:val="nil"/>
            </w:tcBorders>
            <w:shd w:val="clear" w:color="000000" w:fill="F2F2F2"/>
            <w:vAlign w:val="center"/>
            <w:hideMark/>
          </w:tcPr>
          <w:p w14:paraId="0981E5E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0.31</w:t>
            </w:r>
          </w:p>
        </w:tc>
        <w:tc>
          <w:tcPr>
            <w:tcW w:w="0" w:type="auto"/>
            <w:tcBorders>
              <w:top w:val="nil"/>
              <w:left w:val="nil"/>
              <w:bottom w:val="nil"/>
              <w:right w:val="nil"/>
            </w:tcBorders>
            <w:shd w:val="clear" w:color="000000" w:fill="F2F2F2"/>
            <w:vAlign w:val="center"/>
            <w:hideMark/>
          </w:tcPr>
          <w:p w14:paraId="575D130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1.68</w:t>
            </w:r>
          </w:p>
        </w:tc>
        <w:tc>
          <w:tcPr>
            <w:tcW w:w="0" w:type="auto"/>
            <w:tcBorders>
              <w:top w:val="nil"/>
              <w:left w:val="nil"/>
              <w:bottom w:val="nil"/>
              <w:right w:val="nil"/>
            </w:tcBorders>
            <w:shd w:val="clear" w:color="000000" w:fill="F2F2F2"/>
            <w:vAlign w:val="center"/>
            <w:hideMark/>
          </w:tcPr>
          <w:p w14:paraId="28B0AE8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0.4</w:t>
            </w:r>
            <w:r>
              <w:rPr>
                <w:rFonts w:asciiTheme="majorHAnsi" w:eastAsia="Times New Roman" w:hAnsiTheme="majorHAnsi" w:cstheme="majorHAnsi"/>
              </w:rPr>
              <w:t>47</w:t>
            </w:r>
          </w:p>
        </w:tc>
        <w:tc>
          <w:tcPr>
            <w:tcW w:w="0" w:type="auto"/>
            <w:tcBorders>
              <w:top w:val="nil"/>
              <w:left w:val="nil"/>
              <w:bottom w:val="nil"/>
              <w:right w:val="single" w:sz="8" w:space="0" w:color="auto"/>
            </w:tcBorders>
            <w:shd w:val="clear" w:color="000000" w:fill="F2F2F2"/>
            <w:vAlign w:val="center"/>
            <w:hideMark/>
          </w:tcPr>
          <w:p w14:paraId="1D24D5A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0.49</w:t>
            </w:r>
          </w:p>
        </w:tc>
        <w:tc>
          <w:tcPr>
            <w:tcW w:w="0" w:type="auto"/>
            <w:tcBorders>
              <w:top w:val="nil"/>
              <w:left w:val="nil"/>
              <w:bottom w:val="nil"/>
              <w:right w:val="nil"/>
            </w:tcBorders>
            <w:shd w:val="clear" w:color="000000" w:fill="F2F2F2"/>
            <w:vAlign w:val="center"/>
            <w:hideMark/>
          </w:tcPr>
          <w:p w14:paraId="29252243"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0.86</w:t>
            </w:r>
          </w:p>
        </w:tc>
        <w:tc>
          <w:tcPr>
            <w:tcW w:w="0" w:type="auto"/>
            <w:tcBorders>
              <w:top w:val="nil"/>
              <w:left w:val="nil"/>
              <w:bottom w:val="nil"/>
              <w:right w:val="nil"/>
            </w:tcBorders>
            <w:shd w:val="clear" w:color="000000" w:fill="F2F2F2"/>
            <w:vAlign w:val="center"/>
            <w:hideMark/>
          </w:tcPr>
          <w:p w14:paraId="10A03FD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0.52</w:t>
            </w:r>
          </w:p>
        </w:tc>
        <w:tc>
          <w:tcPr>
            <w:tcW w:w="0" w:type="auto"/>
            <w:tcBorders>
              <w:top w:val="nil"/>
              <w:left w:val="nil"/>
              <w:bottom w:val="nil"/>
              <w:right w:val="nil"/>
            </w:tcBorders>
            <w:shd w:val="clear" w:color="000000" w:fill="F2F2F2"/>
            <w:vAlign w:val="center"/>
            <w:hideMark/>
          </w:tcPr>
          <w:p w14:paraId="6EBD798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1.43</w:t>
            </w:r>
          </w:p>
        </w:tc>
        <w:tc>
          <w:tcPr>
            <w:tcW w:w="0" w:type="auto"/>
            <w:tcBorders>
              <w:top w:val="nil"/>
              <w:left w:val="nil"/>
              <w:bottom w:val="nil"/>
              <w:right w:val="nil"/>
            </w:tcBorders>
            <w:shd w:val="clear" w:color="000000" w:fill="F2F2F2"/>
            <w:vAlign w:val="center"/>
            <w:hideMark/>
          </w:tcPr>
          <w:p w14:paraId="75EC6E9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w:t>
            </w:r>
            <w:r>
              <w:rPr>
                <w:rFonts w:asciiTheme="majorHAnsi" w:eastAsia="Times New Roman" w:hAnsiTheme="majorHAnsi" w:cstheme="majorHAnsi"/>
              </w:rPr>
              <w:t>68</w:t>
            </w:r>
          </w:p>
        </w:tc>
        <w:tc>
          <w:tcPr>
            <w:tcW w:w="0" w:type="auto"/>
            <w:tcBorders>
              <w:top w:val="nil"/>
              <w:left w:val="nil"/>
              <w:bottom w:val="nil"/>
              <w:right w:val="single" w:sz="8" w:space="0" w:color="auto"/>
            </w:tcBorders>
            <w:shd w:val="clear" w:color="000000" w:fill="F2F2F2"/>
            <w:vAlign w:val="center"/>
            <w:hideMark/>
          </w:tcPr>
          <w:p w14:paraId="0A5B470A"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0.50</w:t>
            </w:r>
          </w:p>
        </w:tc>
      </w:tr>
      <w:tr w:rsidR="00F2222F" w:rsidRPr="008D2738" w14:paraId="1350BA5E" w14:textId="77777777" w:rsidTr="00655DA8">
        <w:trPr>
          <w:trHeight w:val="818"/>
        </w:trPr>
        <w:tc>
          <w:tcPr>
            <w:tcW w:w="0" w:type="auto"/>
            <w:tcBorders>
              <w:top w:val="nil"/>
              <w:left w:val="single" w:sz="8" w:space="0" w:color="000000"/>
              <w:bottom w:val="nil"/>
              <w:right w:val="double" w:sz="6" w:space="0" w:color="auto"/>
            </w:tcBorders>
            <w:vAlign w:val="center"/>
            <w:hideMark/>
          </w:tcPr>
          <w:p w14:paraId="07B6574C"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Unexplained weight loss</w:t>
            </w:r>
          </w:p>
        </w:tc>
        <w:tc>
          <w:tcPr>
            <w:tcW w:w="0" w:type="auto"/>
            <w:tcBorders>
              <w:top w:val="nil"/>
              <w:left w:val="nil"/>
              <w:bottom w:val="nil"/>
              <w:right w:val="nil"/>
            </w:tcBorders>
            <w:vAlign w:val="center"/>
            <w:hideMark/>
          </w:tcPr>
          <w:p w14:paraId="793FB83A"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1.25</w:t>
            </w:r>
          </w:p>
        </w:tc>
        <w:tc>
          <w:tcPr>
            <w:tcW w:w="0" w:type="auto"/>
            <w:tcBorders>
              <w:top w:val="nil"/>
              <w:left w:val="nil"/>
              <w:bottom w:val="nil"/>
              <w:right w:val="nil"/>
            </w:tcBorders>
            <w:vAlign w:val="center"/>
            <w:hideMark/>
          </w:tcPr>
          <w:p w14:paraId="1C8B7D1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0.77</w:t>
            </w:r>
          </w:p>
        </w:tc>
        <w:tc>
          <w:tcPr>
            <w:tcW w:w="0" w:type="auto"/>
            <w:tcBorders>
              <w:top w:val="nil"/>
              <w:left w:val="nil"/>
              <w:bottom w:val="nil"/>
              <w:right w:val="nil"/>
            </w:tcBorders>
            <w:vAlign w:val="center"/>
            <w:hideMark/>
          </w:tcPr>
          <w:p w14:paraId="2E49892F"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2.03</w:t>
            </w:r>
          </w:p>
        </w:tc>
        <w:tc>
          <w:tcPr>
            <w:tcW w:w="0" w:type="auto"/>
            <w:tcBorders>
              <w:top w:val="nil"/>
              <w:left w:val="nil"/>
              <w:bottom w:val="nil"/>
              <w:right w:val="nil"/>
            </w:tcBorders>
            <w:vAlign w:val="center"/>
            <w:hideMark/>
          </w:tcPr>
          <w:p w14:paraId="562096A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0.3</w:t>
            </w:r>
            <w:r>
              <w:rPr>
                <w:rFonts w:asciiTheme="majorHAnsi" w:eastAsia="Times New Roman" w:hAnsiTheme="majorHAnsi" w:cstheme="majorHAnsi"/>
              </w:rPr>
              <w:t>77</w:t>
            </w:r>
          </w:p>
        </w:tc>
        <w:tc>
          <w:tcPr>
            <w:tcW w:w="0" w:type="auto"/>
            <w:tcBorders>
              <w:top w:val="nil"/>
              <w:left w:val="nil"/>
              <w:bottom w:val="nil"/>
              <w:right w:val="single" w:sz="8" w:space="0" w:color="auto"/>
            </w:tcBorders>
            <w:vAlign w:val="center"/>
            <w:hideMark/>
          </w:tcPr>
          <w:p w14:paraId="3B4088E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0.52</w:t>
            </w:r>
          </w:p>
        </w:tc>
        <w:tc>
          <w:tcPr>
            <w:tcW w:w="0" w:type="auto"/>
            <w:tcBorders>
              <w:top w:val="nil"/>
              <w:left w:val="nil"/>
              <w:bottom w:val="nil"/>
              <w:right w:val="nil"/>
            </w:tcBorders>
            <w:vAlign w:val="center"/>
            <w:hideMark/>
          </w:tcPr>
          <w:p w14:paraId="35D169B3"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1.03</w:t>
            </w:r>
          </w:p>
        </w:tc>
        <w:tc>
          <w:tcPr>
            <w:tcW w:w="0" w:type="auto"/>
            <w:tcBorders>
              <w:top w:val="nil"/>
              <w:left w:val="nil"/>
              <w:bottom w:val="nil"/>
              <w:right w:val="nil"/>
            </w:tcBorders>
            <w:vAlign w:val="center"/>
            <w:hideMark/>
          </w:tcPr>
          <w:p w14:paraId="3DD0D90F"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0.74</w:t>
            </w:r>
          </w:p>
        </w:tc>
        <w:tc>
          <w:tcPr>
            <w:tcW w:w="0" w:type="auto"/>
            <w:tcBorders>
              <w:top w:val="nil"/>
              <w:left w:val="nil"/>
              <w:bottom w:val="nil"/>
              <w:right w:val="nil"/>
            </w:tcBorders>
            <w:vAlign w:val="center"/>
            <w:hideMark/>
          </w:tcPr>
          <w:p w14:paraId="1023F6E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1.43</w:t>
            </w:r>
          </w:p>
        </w:tc>
        <w:tc>
          <w:tcPr>
            <w:tcW w:w="0" w:type="auto"/>
            <w:tcBorders>
              <w:top w:val="nil"/>
              <w:left w:val="nil"/>
              <w:bottom w:val="nil"/>
              <w:right w:val="nil"/>
            </w:tcBorders>
            <w:vAlign w:val="center"/>
            <w:hideMark/>
          </w:tcPr>
          <w:p w14:paraId="4EC3EFA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0.8</w:t>
            </w:r>
            <w:r>
              <w:rPr>
                <w:rFonts w:asciiTheme="majorHAnsi" w:eastAsia="Times New Roman" w:hAnsiTheme="majorHAnsi" w:cstheme="majorHAnsi"/>
              </w:rPr>
              <w:t>59</w:t>
            </w:r>
          </w:p>
        </w:tc>
        <w:tc>
          <w:tcPr>
            <w:tcW w:w="0" w:type="auto"/>
            <w:tcBorders>
              <w:top w:val="nil"/>
              <w:left w:val="nil"/>
              <w:bottom w:val="nil"/>
              <w:right w:val="single" w:sz="8" w:space="0" w:color="auto"/>
            </w:tcBorders>
            <w:vAlign w:val="center"/>
            <w:hideMark/>
          </w:tcPr>
          <w:p w14:paraId="4DCED86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0.50</w:t>
            </w:r>
          </w:p>
        </w:tc>
      </w:tr>
      <w:tr w:rsidR="00F2222F" w:rsidRPr="008D2738" w14:paraId="33E52D2D" w14:textId="77777777" w:rsidTr="00655DA8">
        <w:trPr>
          <w:trHeight w:val="1034"/>
        </w:trPr>
        <w:tc>
          <w:tcPr>
            <w:tcW w:w="0" w:type="auto"/>
            <w:tcBorders>
              <w:top w:val="nil"/>
              <w:left w:val="single" w:sz="8" w:space="0" w:color="000000"/>
              <w:bottom w:val="nil"/>
              <w:right w:val="double" w:sz="6" w:space="0" w:color="auto"/>
            </w:tcBorders>
            <w:shd w:val="clear" w:color="000000" w:fill="F2F2F2"/>
            <w:vAlign w:val="center"/>
            <w:hideMark/>
          </w:tcPr>
          <w:p w14:paraId="1B0A5E8D"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Change in bowel movements</w:t>
            </w:r>
          </w:p>
        </w:tc>
        <w:tc>
          <w:tcPr>
            <w:tcW w:w="0" w:type="auto"/>
            <w:tcBorders>
              <w:top w:val="nil"/>
              <w:left w:val="nil"/>
              <w:bottom w:val="nil"/>
              <w:right w:val="nil"/>
            </w:tcBorders>
            <w:shd w:val="clear" w:color="000000" w:fill="F2F2F2"/>
            <w:vAlign w:val="center"/>
            <w:hideMark/>
          </w:tcPr>
          <w:p w14:paraId="77D9F5C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0.78</w:t>
            </w:r>
          </w:p>
        </w:tc>
        <w:tc>
          <w:tcPr>
            <w:tcW w:w="0" w:type="auto"/>
            <w:tcBorders>
              <w:top w:val="nil"/>
              <w:left w:val="nil"/>
              <w:bottom w:val="nil"/>
              <w:right w:val="nil"/>
            </w:tcBorders>
            <w:shd w:val="clear" w:color="000000" w:fill="F2F2F2"/>
            <w:vAlign w:val="center"/>
            <w:hideMark/>
          </w:tcPr>
          <w:p w14:paraId="7FB5BF3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0.50</w:t>
            </w:r>
          </w:p>
        </w:tc>
        <w:tc>
          <w:tcPr>
            <w:tcW w:w="0" w:type="auto"/>
            <w:tcBorders>
              <w:top w:val="nil"/>
              <w:left w:val="nil"/>
              <w:bottom w:val="nil"/>
              <w:right w:val="nil"/>
            </w:tcBorders>
            <w:shd w:val="clear" w:color="000000" w:fill="F2F2F2"/>
            <w:vAlign w:val="center"/>
            <w:hideMark/>
          </w:tcPr>
          <w:p w14:paraId="7A763DA1"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1.23</w:t>
            </w:r>
          </w:p>
        </w:tc>
        <w:tc>
          <w:tcPr>
            <w:tcW w:w="0" w:type="auto"/>
            <w:tcBorders>
              <w:top w:val="nil"/>
              <w:left w:val="nil"/>
              <w:bottom w:val="nil"/>
              <w:right w:val="nil"/>
            </w:tcBorders>
            <w:shd w:val="clear" w:color="000000" w:fill="F2F2F2"/>
            <w:vAlign w:val="center"/>
            <w:hideMark/>
          </w:tcPr>
          <w:p w14:paraId="25274BCA"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0.2</w:t>
            </w:r>
            <w:r>
              <w:rPr>
                <w:rFonts w:asciiTheme="majorHAnsi" w:eastAsia="Times New Roman" w:hAnsiTheme="majorHAnsi" w:cstheme="majorHAnsi"/>
              </w:rPr>
              <w:t>88</w:t>
            </w:r>
          </w:p>
        </w:tc>
        <w:tc>
          <w:tcPr>
            <w:tcW w:w="0" w:type="auto"/>
            <w:tcBorders>
              <w:top w:val="nil"/>
              <w:left w:val="nil"/>
              <w:bottom w:val="nil"/>
              <w:right w:val="single" w:sz="8" w:space="0" w:color="auto"/>
            </w:tcBorders>
            <w:shd w:val="clear" w:color="000000" w:fill="F2F2F2"/>
            <w:vAlign w:val="center"/>
            <w:hideMark/>
          </w:tcPr>
          <w:p w14:paraId="6F93596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0.47</w:t>
            </w:r>
          </w:p>
        </w:tc>
        <w:tc>
          <w:tcPr>
            <w:tcW w:w="0" w:type="auto"/>
            <w:tcBorders>
              <w:top w:val="nil"/>
              <w:left w:val="nil"/>
              <w:bottom w:val="nil"/>
              <w:right w:val="nil"/>
            </w:tcBorders>
            <w:shd w:val="clear" w:color="000000" w:fill="F2F2F2"/>
            <w:vAlign w:val="center"/>
            <w:hideMark/>
          </w:tcPr>
          <w:p w14:paraId="02DA8AA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0.99</w:t>
            </w:r>
          </w:p>
        </w:tc>
        <w:tc>
          <w:tcPr>
            <w:tcW w:w="0" w:type="auto"/>
            <w:tcBorders>
              <w:top w:val="nil"/>
              <w:left w:val="nil"/>
              <w:bottom w:val="nil"/>
              <w:right w:val="nil"/>
            </w:tcBorders>
            <w:shd w:val="clear" w:color="000000" w:fill="F2F2F2"/>
            <w:vAlign w:val="center"/>
            <w:hideMark/>
          </w:tcPr>
          <w:p w14:paraId="150623C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0.73</w:t>
            </w:r>
          </w:p>
        </w:tc>
        <w:tc>
          <w:tcPr>
            <w:tcW w:w="0" w:type="auto"/>
            <w:tcBorders>
              <w:top w:val="nil"/>
              <w:left w:val="nil"/>
              <w:bottom w:val="nil"/>
              <w:right w:val="nil"/>
            </w:tcBorders>
            <w:shd w:val="clear" w:color="000000" w:fill="F2F2F2"/>
            <w:vAlign w:val="center"/>
            <w:hideMark/>
          </w:tcPr>
          <w:p w14:paraId="27974D7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1.33</w:t>
            </w:r>
          </w:p>
        </w:tc>
        <w:tc>
          <w:tcPr>
            <w:tcW w:w="0" w:type="auto"/>
            <w:tcBorders>
              <w:top w:val="nil"/>
              <w:left w:val="nil"/>
              <w:bottom w:val="nil"/>
              <w:right w:val="nil"/>
            </w:tcBorders>
            <w:shd w:val="clear" w:color="000000" w:fill="F2F2F2"/>
            <w:vAlign w:val="center"/>
            <w:hideMark/>
          </w:tcPr>
          <w:p w14:paraId="72843D6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0.93</w:t>
            </w:r>
            <w:r>
              <w:rPr>
                <w:rFonts w:asciiTheme="majorHAnsi" w:eastAsia="Times New Roman" w:hAnsiTheme="majorHAnsi" w:cstheme="majorHAnsi"/>
              </w:rPr>
              <w:t>2</w:t>
            </w:r>
          </w:p>
        </w:tc>
        <w:tc>
          <w:tcPr>
            <w:tcW w:w="0" w:type="auto"/>
            <w:tcBorders>
              <w:top w:val="nil"/>
              <w:left w:val="nil"/>
              <w:bottom w:val="nil"/>
              <w:right w:val="single" w:sz="8" w:space="0" w:color="auto"/>
            </w:tcBorders>
            <w:shd w:val="clear" w:color="000000" w:fill="F2F2F2"/>
            <w:vAlign w:val="center"/>
            <w:hideMark/>
          </w:tcPr>
          <w:p w14:paraId="56346A77"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0.50</w:t>
            </w:r>
          </w:p>
        </w:tc>
      </w:tr>
      <w:tr w:rsidR="00F2222F" w:rsidRPr="008D2738" w14:paraId="624ABFD8" w14:textId="77777777" w:rsidTr="00655DA8">
        <w:trPr>
          <w:trHeight w:val="615"/>
        </w:trPr>
        <w:tc>
          <w:tcPr>
            <w:tcW w:w="0" w:type="auto"/>
            <w:tcBorders>
              <w:top w:val="nil"/>
              <w:left w:val="single" w:sz="8" w:space="0" w:color="000000"/>
              <w:bottom w:val="double" w:sz="6" w:space="0" w:color="auto"/>
              <w:right w:val="double" w:sz="6" w:space="0" w:color="auto"/>
            </w:tcBorders>
            <w:vAlign w:val="center"/>
            <w:hideMark/>
          </w:tcPr>
          <w:p w14:paraId="7A02D7EF"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Black stool</w:t>
            </w:r>
          </w:p>
        </w:tc>
        <w:tc>
          <w:tcPr>
            <w:tcW w:w="0" w:type="auto"/>
            <w:tcBorders>
              <w:top w:val="nil"/>
              <w:left w:val="nil"/>
              <w:bottom w:val="double" w:sz="6" w:space="0" w:color="auto"/>
              <w:right w:val="nil"/>
            </w:tcBorders>
            <w:vAlign w:val="center"/>
            <w:hideMark/>
          </w:tcPr>
          <w:p w14:paraId="5A22DBB1"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0.62</w:t>
            </w:r>
          </w:p>
        </w:tc>
        <w:tc>
          <w:tcPr>
            <w:tcW w:w="0" w:type="auto"/>
            <w:tcBorders>
              <w:top w:val="nil"/>
              <w:left w:val="nil"/>
              <w:bottom w:val="double" w:sz="6" w:space="0" w:color="auto"/>
              <w:right w:val="nil"/>
            </w:tcBorders>
            <w:vAlign w:val="center"/>
            <w:hideMark/>
          </w:tcPr>
          <w:p w14:paraId="0652F67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0.19</w:t>
            </w:r>
          </w:p>
        </w:tc>
        <w:tc>
          <w:tcPr>
            <w:tcW w:w="0" w:type="auto"/>
            <w:tcBorders>
              <w:top w:val="nil"/>
              <w:left w:val="nil"/>
              <w:bottom w:val="double" w:sz="6" w:space="0" w:color="auto"/>
              <w:right w:val="nil"/>
            </w:tcBorders>
            <w:vAlign w:val="center"/>
            <w:hideMark/>
          </w:tcPr>
          <w:p w14:paraId="37C6BD1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2.00</w:t>
            </w:r>
          </w:p>
        </w:tc>
        <w:tc>
          <w:tcPr>
            <w:tcW w:w="0" w:type="auto"/>
            <w:tcBorders>
              <w:top w:val="nil"/>
              <w:left w:val="nil"/>
              <w:bottom w:val="double" w:sz="6" w:space="0" w:color="auto"/>
              <w:right w:val="nil"/>
            </w:tcBorders>
            <w:vAlign w:val="center"/>
            <w:hideMark/>
          </w:tcPr>
          <w:p w14:paraId="5E506D6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0.42</w:t>
            </w:r>
            <w:r>
              <w:rPr>
                <w:rFonts w:asciiTheme="majorHAnsi" w:eastAsia="Times New Roman" w:hAnsiTheme="majorHAnsi" w:cstheme="majorHAnsi"/>
              </w:rPr>
              <w:t>0</w:t>
            </w:r>
          </w:p>
        </w:tc>
        <w:tc>
          <w:tcPr>
            <w:tcW w:w="0" w:type="auto"/>
            <w:tcBorders>
              <w:top w:val="nil"/>
              <w:left w:val="nil"/>
              <w:bottom w:val="double" w:sz="6" w:space="0" w:color="auto"/>
              <w:right w:val="single" w:sz="8" w:space="0" w:color="auto"/>
            </w:tcBorders>
            <w:vAlign w:val="center"/>
            <w:hideMark/>
          </w:tcPr>
          <w:p w14:paraId="4E82BB2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0.49</w:t>
            </w:r>
          </w:p>
        </w:tc>
        <w:tc>
          <w:tcPr>
            <w:tcW w:w="0" w:type="auto"/>
            <w:tcBorders>
              <w:top w:val="nil"/>
              <w:left w:val="nil"/>
              <w:bottom w:val="double" w:sz="6" w:space="0" w:color="auto"/>
              <w:right w:val="nil"/>
            </w:tcBorders>
            <w:vAlign w:val="center"/>
            <w:hideMark/>
          </w:tcPr>
          <w:p w14:paraId="08537941"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0.86</w:t>
            </w:r>
          </w:p>
        </w:tc>
        <w:tc>
          <w:tcPr>
            <w:tcW w:w="0" w:type="auto"/>
            <w:tcBorders>
              <w:top w:val="nil"/>
              <w:left w:val="nil"/>
              <w:bottom w:val="double" w:sz="6" w:space="0" w:color="auto"/>
              <w:right w:val="nil"/>
            </w:tcBorders>
            <w:vAlign w:val="center"/>
            <w:hideMark/>
          </w:tcPr>
          <w:p w14:paraId="055F662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0.45</w:t>
            </w:r>
          </w:p>
        </w:tc>
        <w:tc>
          <w:tcPr>
            <w:tcW w:w="0" w:type="auto"/>
            <w:tcBorders>
              <w:top w:val="nil"/>
              <w:left w:val="nil"/>
              <w:bottom w:val="double" w:sz="6" w:space="0" w:color="auto"/>
              <w:right w:val="nil"/>
            </w:tcBorders>
            <w:vAlign w:val="center"/>
            <w:hideMark/>
          </w:tcPr>
          <w:p w14:paraId="37DF31E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1.65</w:t>
            </w:r>
          </w:p>
        </w:tc>
        <w:tc>
          <w:tcPr>
            <w:tcW w:w="0" w:type="auto"/>
            <w:tcBorders>
              <w:top w:val="nil"/>
              <w:left w:val="nil"/>
              <w:bottom w:val="double" w:sz="6" w:space="0" w:color="auto"/>
              <w:right w:val="nil"/>
            </w:tcBorders>
            <w:vAlign w:val="center"/>
            <w:hideMark/>
          </w:tcPr>
          <w:p w14:paraId="088A19D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0.65</w:t>
            </w:r>
            <w:r>
              <w:rPr>
                <w:rFonts w:asciiTheme="majorHAnsi" w:eastAsia="Times New Roman" w:hAnsiTheme="majorHAnsi" w:cstheme="majorHAnsi"/>
              </w:rPr>
              <w:t>3</w:t>
            </w:r>
          </w:p>
        </w:tc>
        <w:tc>
          <w:tcPr>
            <w:tcW w:w="0" w:type="auto"/>
            <w:tcBorders>
              <w:top w:val="nil"/>
              <w:left w:val="nil"/>
              <w:bottom w:val="double" w:sz="6" w:space="0" w:color="auto"/>
              <w:right w:val="single" w:sz="8" w:space="0" w:color="auto"/>
            </w:tcBorders>
            <w:vAlign w:val="center"/>
            <w:hideMark/>
          </w:tcPr>
          <w:p w14:paraId="350D8241"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0.50</w:t>
            </w:r>
          </w:p>
        </w:tc>
      </w:tr>
      <w:tr w:rsidR="00F2222F" w:rsidRPr="008D2738" w14:paraId="0E1E70A6" w14:textId="77777777" w:rsidTr="00655DA8">
        <w:trPr>
          <w:trHeight w:val="330"/>
        </w:trPr>
        <w:tc>
          <w:tcPr>
            <w:tcW w:w="0" w:type="auto"/>
            <w:gridSpan w:val="11"/>
            <w:tcBorders>
              <w:top w:val="double" w:sz="6" w:space="0" w:color="auto"/>
              <w:left w:val="single" w:sz="8" w:space="0" w:color="000000"/>
              <w:bottom w:val="single" w:sz="8" w:space="0" w:color="auto"/>
              <w:right w:val="single" w:sz="8" w:space="0" w:color="000000"/>
            </w:tcBorders>
            <w:shd w:val="clear" w:color="000000" w:fill="A6A6A6"/>
            <w:vAlign w:val="center"/>
            <w:hideMark/>
          </w:tcPr>
          <w:p w14:paraId="68AE9F34"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Medical data</w:t>
            </w:r>
          </w:p>
        </w:tc>
      </w:tr>
      <w:tr w:rsidR="00F2222F" w:rsidRPr="008D2738" w14:paraId="54955081" w14:textId="77777777" w:rsidTr="00655DA8">
        <w:trPr>
          <w:trHeight w:val="363"/>
        </w:trPr>
        <w:tc>
          <w:tcPr>
            <w:tcW w:w="0" w:type="auto"/>
            <w:tcBorders>
              <w:top w:val="single" w:sz="8" w:space="0" w:color="auto"/>
              <w:left w:val="single" w:sz="8" w:space="0" w:color="000000"/>
              <w:bottom w:val="nil"/>
              <w:right w:val="double" w:sz="6" w:space="0" w:color="auto"/>
            </w:tcBorders>
            <w:vAlign w:val="center"/>
            <w:hideMark/>
          </w:tcPr>
          <w:p w14:paraId="40D45337"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Age</w:t>
            </w:r>
          </w:p>
        </w:tc>
        <w:tc>
          <w:tcPr>
            <w:tcW w:w="0" w:type="auto"/>
            <w:tcBorders>
              <w:top w:val="single" w:sz="8" w:space="0" w:color="auto"/>
              <w:left w:val="nil"/>
              <w:bottom w:val="nil"/>
              <w:right w:val="nil"/>
            </w:tcBorders>
            <w:vAlign w:val="center"/>
            <w:hideMark/>
          </w:tcPr>
          <w:p w14:paraId="2C8946B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1.06</w:t>
            </w:r>
          </w:p>
        </w:tc>
        <w:tc>
          <w:tcPr>
            <w:tcW w:w="0" w:type="auto"/>
            <w:tcBorders>
              <w:top w:val="single" w:sz="8" w:space="0" w:color="auto"/>
              <w:left w:val="nil"/>
              <w:bottom w:val="nil"/>
              <w:right w:val="nil"/>
            </w:tcBorders>
            <w:vAlign w:val="center"/>
            <w:hideMark/>
          </w:tcPr>
          <w:p w14:paraId="2969A262"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1.03</w:t>
            </w:r>
          </w:p>
        </w:tc>
        <w:tc>
          <w:tcPr>
            <w:tcW w:w="0" w:type="auto"/>
            <w:tcBorders>
              <w:top w:val="single" w:sz="8" w:space="0" w:color="auto"/>
              <w:left w:val="nil"/>
              <w:bottom w:val="nil"/>
              <w:right w:val="nil"/>
            </w:tcBorders>
            <w:vAlign w:val="center"/>
            <w:hideMark/>
          </w:tcPr>
          <w:p w14:paraId="5487584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1.08</w:t>
            </w:r>
          </w:p>
        </w:tc>
        <w:tc>
          <w:tcPr>
            <w:tcW w:w="0" w:type="auto"/>
            <w:tcBorders>
              <w:top w:val="single" w:sz="8" w:space="0" w:color="auto"/>
              <w:left w:val="nil"/>
              <w:bottom w:val="nil"/>
              <w:right w:val="nil"/>
            </w:tcBorders>
            <w:vAlign w:val="center"/>
            <w:hideMark/>
          </w:tcPr>
          <w:p w14:paraId="67526AF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single" w:sz="8" w:space="0" w:color="auto"/>
              <w:left w:val="nil"/>
              <w:bottom w:val="nil"/>
              <w:right w:val="nil"/>
            </w:tcBorders>
            <w:vAlign w:val="center"/>
            <w:hideMark/>
          </w:tcPr>
          <w:p w14:paraId="5FDF6BE3"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0.66</w:t>
            </w:r>
          </w:p>
        </w:tc>
        <w:tc>
          <w:tcPr>
            <w:tcW w:w="0" w:type="auto"/>
            <w:tcBorders>
              <w:top w:val="single" w:sz="8" w:space="0" w:color="auto"/>
              <w:left w:val="single" w:sz="8" w:space="0" w:color="auto"/>
              <w:bottom w:val="nil"/>
              <w:right w:val="nil"/>
            </w:tcBorders>
            <w:vAlign w:val="center"/>
            <w:hideMark/>
          </w:tcPr>
          <w:p w14:paraId="193AC69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1.03</w:t>
            </w:r>
          </w:p>
        </w:tc>
        <w:tc>
          <w:tcPr>
            <w:tcW w:w="0" w:type="auto"/>
            <w:tcBorders>
              <w:top w:val="single" w:sz="8" w:space="0" w:color="auto"/>
              <w:left w:val="nil"/>
              <w:bottom w:val="nil"/>
              <w:right w:val="nil"/>
            </w:tcBorders>
            <w:vAlign w:val="center"/>
            <w:hideMark/>
          </w:tcPr>
          <w:p w14:paraId="7EE19AF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1.02</w:t>
            </w:r>
          </w:p>
        </w:tc>
        <w:tc>
          <w:tcPr>
            <w:tcW w:w="0" w:type="auto"/>
            <w:tcBorders>
              <w:top w:val="single" w:sz="8" w:space="0" w:color="auto"/>
              <w:left w:val="nil"/>
              <w:bottom w:val="nil"/>
              <w:right w:val="nil"/>
            </w:tcBorders>
            <w:vAlign w:val="center"/>
            <w:hideMark/>
          </w:tcPr>
          <w:p w14:paraId="30030F8F"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1.04</w:t>
            </w:r>
          </w:p>
        </w:tc>
        <w:tc>
          <w:tcPr>
            <w:tcW w:w="0" w:type="auto"/>
            <w:tcBorders>
              <w:top w:val="single" w:sz="8" w:space="0" w:color="auto"/>
              <w:left w:val="nil"/>
              <w:bottom w:val="nil"/>
              <w:right w:val="nil"/>
            </w:tcBorders>
            <w:vAlign w:val="center"/>
            <w:hideMark/>
          </w:tcPr>
          <w:p w14:paraId="0078B75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single" w:sz="8" w:space="0" w:color="auto"/>
              <w:left w:val="nil"/>
              <w:bottom w:val="nil"/>
              <w:right w:val="single" w:sz="8" w:space="0" w:color="auto"/>
            </w:tcBorders>
            <w:vAlign w:val="center"/>
            <w:hideMark/>
          </w:tcPr>
          <w:p w14:paraId="321E6F01"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0.60</w:t>
            </w:r>
          </w:p>
        </w:tc>
      </w:tr>
      <w:tr w:rsidR="00F2222F" w:rsidRPr="008D2738" w14:paraId="510E3A9B" w14:textId="77777777" w:rsidTr="00655DA8">
        <w:trPr>
          <w:trHeight w:val="572"/>
        </w:trPr>
        <w:tc>
          <w:tcPr>
            <w:tcW w:w="0" w:type="auto"/>
            <w:tcBorders>
              <w:top w:val="nil"/>
              <w:left w:val="single" w:sz="8" w:space="0" w:color="000000"/>
              <w:bottom w:val="nil"/>
              <w:right w:val="double" w:sz="6" w:space="0" w:color="auto"/>
            </w:tcBorders>
            <w:shd w:val="clear" w:color="000000" w:fill="F2F2F2"/>
            <w:vAlign w:val="center"/>
            <w:hideMark/>
          </w:tcPr>
          <w:p w14:paraId="7F3E53B7"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Sex (male)</w:t>
            </w:r>
          </w:p>
        </w:tc>
        <w:tc>
          <w:tcPr>
            <w:tcW w:w="0" w:type="auto"/>
            <w:tcBorders>
              <w:top w:val="nil"/>
              <w:left w:val="nil"/>
              <w:bottom w:val="nil"/>
              <w:right w:val="nil"/>
            </w:tcBorders>
            <w:shd w:val="clear" w:color="000000" w:fill="F2F2F2"/>
            <w:vAlign w:val="center"/>
            <w:hideMark/>
          </w:tcPr>
          <w:p w14:paraId="151E9CC1"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1.84</w:t>
            </w:r>
          </w:p>
        </w:tc>
        <w:tc>
          <w:tcPr>
            <w:tcW w:w="0" w:type="auto"/>
            <w:tcBorders>
              <w:top w:val="nil"/>
              <w:left w:val="nil"/>
              <w:bottom w:val="nil"/>
              <w:right w:val="nil"/>
            </w:tcBorders>
            <w:shd w:val="clear" w:color="000000" w:fill="F2F2F2"/>
            <w:vAlign w:val="center"/>
            <w:hideMark/>
          </w:tcPr>
          <w:p w14:paraId="5270429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1.17</w:t>
            </w:r>
          </w:p>
        </w:tc>
        <w:tc>
          <w:tcPr>
            <w:tcW w:w="0" w:type="auto"/>
            <w:tcBorders>
              <w:top w:val="nil"/>
              <w:left w:val="nil"/>
              <w:bottom w:val="nil"/>
              <w:right w:val="nil"/>
            </w:tcBorders>
            <w:shd w:val="clear" w:color="000000" w:fill="F2F2F2"/>
            <w:vAlign w:val="center"/>
            <w:hideMark/>
          </w:tcPr>
          <w:p w14:paraId="37B7C10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2.90</w:t>
            </w:r>
          </w:p>
        </w:tc>
        <w:tc>
          <w:tcPr>
            <w:tcW w:w="0" w:type="auto"/>
            <w:tcBorders>
              <w:top w:val="nil"/>
              <w:left w:val="nil"/>
              <w:bottom w:val="nil"/>
              <w:right w:val="nil"/>
            </w:tcBorders>
            <w:shd w:val="clear" w:color="000000" w:fill="F2F2F2"/>
            <w:vAlign w:val="center"/>
            <w:hideMark/>
          </w:tcPr>
          <w:p w14:paraId="1F75BE8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0.0</w:t>
            </w:r>
            <w:r>
              <w:rPr>
                <w:rFonts w:asciiTheme="majorHAnsi" w:eastAsia="Times New Roman" w:hAnsiTheme="majorHAnsi" w:cstheme="majorHAnsi"/>
              </w:rPr>
              <w:t>08</w:t>
            </w:r>
          </w:p>
        </w:tc>
        <w:tc>
          <w:tcPr>
            <w:tcW w:w="0" w:type="auto"/>
            <w:tcBorders>
              <w:top w:val="nil"/>
              <w:left w:val="nil"/>
              <w:bottom w:val="nil"/>
              <w:right w:val="single" w:sz="8" w:space="0" w:color="auto"/>
            </w:tcBorders>
            <w:shd w:val="clear" w:color="000000" w:fill="F2F2F2"/>
            <w:vAlign w:val="center"/>
            <w:hideMark/>
          </w:tcPr>
          <w:p w14:paraId="031C153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0.58</w:t>
            </w:r>
          </w:p>
        </w:tc>
        <w:tc>
          <w:tcPr>
            <w:tcW w:w="0" w:type="auto"/>
            <w:tcBorders>
              <w:top w:val="nil"/>
              <w:left w:val="nil"/>
              <w:bottom w:val="nil"/>
              <w:right w:val="nil"/>
            </w:tcBorders>
            <w:shd w:val="clear" w:color="000000" w:fill="F2F2F2"/>
            <w:vAlign w:val="center"/>
            <w:hideMark/>
          </w:tcPr>
          <w:p w14:paraId="6766D1B2"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1.57</w:t>
            </w:r>
          </w:p>
        </w:tc>
        <w:tc>
          <w:tcPr>
            <w:tcW w:w="0" w:type="auto"/>
            <w:tcBorders>
              <w:top w:val="nil"/>
              <w:left w:val="nil"/>
              <w:bottom w:val="nil"/>
              <w:right w:val="nil"/>
            </w:tcBorders>
            <w:shd w:val="clear" w:color="000000" w:fill="F2F2F2"/>
            <w:vAlign w:val="center"/>
            <w:hideMark/>
          </w:tcPr>
          <w:p w14:paraId="6E87770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1.18</w:t>
            </w:r>
          </w:p>
        </w:tc>
        <w:tc>
          <w:tcPr>
            <w:tcW w:w="0" w:type="auto"/>
            <w:tcBorders>
              <w:top w:val="nil"/>
              <w:left w:val="nil"/>
              <w:bottom w:val="nil"/>
              <w:right w:val="nil"/>
            </w:tcBorders>
            <w:shd w:val="clear" w:color="000000" w:fill="F2F2F2"/>
            <w:vAlign w:val="center"/>
            <w:hideMark/>
          </w:tcPr>
          <w:p w14:paraId="5DEE1E7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2.08</w:t>
            </w:r>
          </w:p>
        </w:tc>
        <w:tc>
          <w:tcPr>
            <w:tcW w:w="0" w:type="auto"/>
            <w:tcBorders>
              <w:top w:val="nil"/>
              <w:left w:val="nil"/>
              <w:bottom w:val="nil"/>
              <w:right w:val="nil"/>
            </w:tcBorders>
            <w:shd w:val="clear" w:color="000000" w:fill="F2F2F2"/>
            <w:vAlign w:val="center"/>
            <w:hideMark/>
          </w:tcPr>
          <w:p w14:paraId="13136352"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0.0</w:t>
            </w:r>
            <w:r>
              <w:rPr>
                <w:rFonts w:asciiTheme="majorHAnsi" w:eastAsia="Times New Roman" w:hAnsiTheme="majorHAnsi" w:cstheme="majorHAnsi"/>
              </w:rPr>
              <w:t>02</w:t>
            </w:r>
          </w:p>
        </w:tc>
        <w:tc>
          <w:tcPr>
            <w:tcW w:w="0" w:type="auto"/>
            <w:tcBorders>
              <w:top w:val="nil"/>
              <w:left w:val="nil"/>
              <w:bottom w:val="nil"/>
              <w:right w:val="single" w:sz="8" w:space="0" w:color="auto"/>
            </w:tcBorders>
            <w:shd w:val="clear" w:color="000000" w:fill="F2F2F2"/>
            <w:vAlign w:val="center"/>
            <w:hideMark/>
          </w:tcPr>
          <w:p w14:paraId="69D5FB1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0.56</w:t>
            </w:r>
          </w:p>
        </w:tc>
      </w:tr>
      <w:tr w:rsidR="00F2222F" w:rsidRPr="008D2738" w14:paraId="19A3D800" w14:textId="77777777" w:rsidTr="00655DA8">
        <w:trPr>
          <w:trHeight w:val="368"/>
        </w:trPr>
        <w:tc>
          <w:tcPr>
            <w:tcW w:w="0" w:type="auto"/>
            <w:tcBorders>
              <w:top w:val="nil"/>
              <w:left w:val="single" w:sz="8" w:space="0" w:color="000000"/>
              <w:bottom w:val="nil"/>
              <w:right w:val="double" w:sz="6" w:space="0" w:color="auto"/>
            </w:tcBorders>
            <w:vAlign w:val="center"/>
            <w:hideMark/>
          </w:tcPr>
          <w:p w14:paraId="29EB2E51"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BMI</w:t>
            </w:r>
          </w:p>
        </w:tc>
        <w:tc>
          <w:tcPr>
            <w:tcW w:w="0" w:type="auto"/>
            <w:tcBorders>
              <w:top w:val="nil"/>
              <w:left w:val="nil"/>
              <w:bottom w:val="nil"/>
              <w:right w:val="nil"/>
            </w:tcBorders>
            <w:vAlign w:val="center"/>
            <w:hideMark/>
          </w:tcPr>
          <w:p w14:paraId="3E5CA361"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1.03</w:t>
            </w:r>
          </w:p>
        </w:tc>
        <w:tc>
          <w:tcPr>
            <w:tcW w:w="0" w:type="auto"/>
            <w:tcBorders>
              <w:top w:val="nil"/>
              <w:left w:val="nil"/>
              <w:bottom w:val="nil"/>
              <w:right w:val="nil"/>
            </w:tcBorders>
            <w:vAlign w:val="center"/>
            <w:hideMark/>
          </w:tcPr>
          <w:p w14:paraId="02F4A4C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0.99</w:t>
            </w:r>
          </w:p>
        </w:tc>
        <w:tc>
          <w:tcPr>
            <w:tcW w:w="0" w:type="auto"/>
            <w:tcBorders>
              <w:top w:val="nil"/>
              <w:left w:val="nil"/>
              <w:bottom w:val="nil"/>
              <w:right w:val="nil"/>
            </w:tcBorders>
            <w:vAlign w:val="center"/>
            <w:hideMark/>
          </w:tcPr>
          <w:p w14:paraId="7E62D071"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1.07</w:t>
            </w:r>
          </w:p>
        </w:tc>
        <w:tc>
          <w:tcPr>
            <w:tcW w:w="0" w:type="auto"/>
            <w:tcBorders>
              <w:top w:val="nil"/>
              <w:left w:val="nil"/>
              <w:bottom w:val="nil"/>
              <w:right w:val="nil"/>
            </w:tcBorders>
            <w:vAlign w:val="center"/>
            <w:hideMark/>
          </w:tcPr>
          <w:p w14:paraId="2FE370F2"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0.15</w:t>
            </w:r>
            <w:r>
              <w:rPr>
                <w:rFonts w:asciiTheme="majorHAnsi" w:eastAsia="Times New Roman" w:hAnsiTheme="majorHAnsi" w:cstheme="majorHAnsi"/>
              </w:rPr>
              <w:t>3</w:t>
            </w:r>
          </w:p>
        </w:tc>
        <w:tc>
          <w:tcPr>
            <w:tcW w:w="0" w:type="auto"/>
            <w:tcBorders>
              <w:top w:val="nil"/>
              <w:left w:val="nil"/>
              <w:bottom w:val="nil"/>
              <w:right w:val="single" w:sz="8" w:space="0" w:color="auto"/>
            </w:tcBorders>
            <w:vAlign w:val="center"/>
            <w:hideMark/>
          </w:tcPr>
          <w:p w14:paraId="4370C21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0.47</w:t>
            </w:r>
          </w:p>
        </w:tc>
        <w:tc>
          <w:tcPr>
            <w:tcW w:w="0" w:type="auto"/>
            <w:tcBorders>
              <w:top w:val="nil"/>
              <w:left w:val="nil"/>
              <w:bottom w:val="nil"/>
              <w:right w:val="nil"/>
            </w:tcBorders>
            <w:vAlign w:val="center"/>
            <w:hideMark/>
          </w:tcPr>
          <w:p w14:paraId="57D1CAF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1.01</w:t>
            </w:r>
          </w:p>
        </w:tc>
        <w:tc>
          <w:tcPr>
            <w:tcW w:w="0" w:type="auto"/>
            <w:tcBorders>
              <w:top w:val="nil"/>
              <w:left w:val="nil"/>
              <w:bottom w:val="nil"/>
              <w:right w:val="nil"/>
            </w:tcBorders>
            <w:vAlign w:val="center"/>
            <w:hideMark/>
          </w:tcPr>
          <w:p w14:paraId="26640F7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0.99</w:t>
            </w:r>
          </w:p>
        </w:tc>
        <w:tc>
          <w:tcPr>
            <w:tcW w:w="0" w:type="auto"/>
            <w:tcBorders>
              <w:top w:val="nil"/>
              <w:left w:val="nil"/>
              <w:bottom w:val="nil"/>
              <w:right w:val="nil"/>
            </w:tcBorders>
            <w:vAlign w:val="center"/>
            <w:hideMark/>
          </w:tcPr>
          <w:p w14:paraId="67B228B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1.04</w:t>
            </w:r>
          </w:p>
        </w:tc>
        <w:tc>
          <w:tcPr>
            <w:tcW w:w="0" w:type="auto"/>
            <w:tcBorders>
              <w:top w:val="nil"/>
              <w:left w:val="nil"/>
              <w:bottom w:val="nil"/>
              <w:right w:val="nil"/>
            </w:tcBorders>
            <w:vAlign w:val="center"/>
            <w:hideMark/>
          </w:tcPr>
          <w:p w14:paraId="38D1B2B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0.31</w:t>
            </w:r>
            <w:r>
              <w:rPr>
                <w:rFonts w:asciiTheme="majorHAnsi" w:eastAsia="Times New Roman" w:hAnsiTheme="majorHAnsi" w:cstheme="majorHAnsi"/>
              </w:rPr>
              <w:t>3</w:t>
            </w:r>
          </w:p>
        </w:tc>
        <w:tc>
          <w:tcPr>
            <w:tcW w:w="0" w:type="auto"/>
            <w:tcBorders>
              <w:top w:val="nil"/>
              <w:left w:val="nil"/>
              <w:bottom w:val="nil"/>
              <w:right w:val="single" w:sz="8" w:space="0" w:color="auto"/>
            </w:tcBorders>
            <w:vAlign w:val="center"/>
            <w:hideMark/>
          </w:tcPr>
          <w:p w14:paraId="5FC1674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0.52</w:t>
            </w:r>
          </w:p>
        </w:tc>
      </w:tr>
      <w:tr w:rsidR="00F2222F" w:rsidRPr="008D2738" w14:paraId="66C75515" w14:textId="77777777" w:rsidTr="00655DA8">
        <w:trPr>
          <w:trHeight w:val="600"/>
        </w:trPr>
        <w:tc>
          <w:tcPr>
            <w:tcW w:w="0" w:type="auto"/>
            <w:tcBorders>
              <w:top w:val="nil"/>
              <w:left w:val="single" w:sz="8" w:space="0" w:color="000000"/>
              <w:bottom w:val="nil"/>
              <w:right w:val="double" w:sz="6" w:space="0" w:color="auto"/>
            </w:tcBorders>
            <w:shd w:val="clear" w:color="000000" w:fill="F2F2F2"/>
            <w:vAlign w:val="center"/>
            <w:hideMark/>
          </w:tcPr>
          <w:p w14:paraId="3DA23D3C"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History of cancer</w:t>
            </w:r>
          </w:p>
        </w:tc>
        <w:tc>
          <w:tcPr>
            <w:tcW w:w="0" w:type="auto"/>
            <w:tcBorders>
              <w:top w:val="nil"/>
              <w:left w:val="nil"/>
              <w:bottom w:val="nil"/>
              <w:right w:val="nil"/>
            </w:tcBorders>
            <w:shd w:val="clear" w:color="000000" w:fill="F2F2F2"/>
            <w:vAlign w:val="center"/>
            <w:hideMark/>
          </w:tcPr>
          <w:p w14:paraId="1413FA5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1.09</w:t>
            </w:r>
          </w:p>
        </w:tc>
        <w:tc>
          <w:tcPr>
            <w:tcW w:w="0" w:type="auto"/>
            <w:tcBorders>
              <w:top w:val="nil"/>
              <w:left w:val="nil"/>
              <w:bottom w:val="nil"/>
              <w:right w:val="nil"/>
            </w:tcBorders>
            <w:shd w:val="clear" w:color="000000" w:fill="F2F2F2"/>
            <w:vAlign w:val="center"/>
            <w:hideMark/>
          </w:tcPr>
          <w:p w14:paraId="5D77C9C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0.60</w:t>
            </w:r>
          </w:p>
        </w:tc>
        <w:tc>
          <w:tcPr>
            <w:tcW w:w="0" w:type="auto"/>
            <w:tcBorders>
              <w:top w:val="nil"/>
              <w:left w:val="nil"/>
              <w:bottom w:val="nil"/>
              <w:right w:val="nil"/>
            </w:tcBorders>
            <w:shd w:val="clear" w:color="000000" w:fill="F2F2F2"/>
            <w:vAlign w:val="center"/>
            <w:hideMark/>
          </w:tcPr>
          <w:p w14:paraId="5783A50A"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1.97</w:t>
            </w:r>
          </w:p>
        </w:tc>
        <w:tc>
          <w:tcPr>
            <w:tcW w:w="0" w:type="auto"/>
            <w:tcBorders>
              <w:top w:val="nil"/>
              <w:left w:val="nil"/>
              <w:bottom w:val="nil"/>
              <w:right w:val="nil"/>
            </w:tcBorders>
            <w:shd w:val="clear" w:color="000000" w:fill="F2F2F2"/>
            <w:vAlign w:val="center"/>
            <w:hideMark/>
          </w:tcPr>
          <w:p w14:paraId="705F45C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0.7</w:t>
            </w:r>
            <w:r>
              <w:rPr>
                <w:rFonts w:asciiTheme="majorHAnsi" w:eastAsia="Times New Roman" w:hAnsiTheme="majorHAnsi" w:cstheme="majorHAnsi"/>
              </w:rPr>
              <w:t>77</w:t>
            </w:r>
          </w:p>
        </w:tc>
        <w:tc>
          <w:tcPr>
            <w:tcW w:w="0" w:type="auto"/>
            <w:tcBorders>
              <w:top w:val="nil"/>
              <w:left w:val="nil"/>
              <w:bottom w:val="nil"/>
              <w:right w:val="single" w:sz="8" w:space="0" w:color="auto"/>
            </w:tcBorders>
            <w:shd w:val="clear" w:color="000000" w:fill="F2F2F2"/>
            <w:vAlign w:val="center"/>
            <w:hideMark/>
          </w:tcPr>
          <w:p w14:paraId="1203BDC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0.51</w:t>
            </w:r>
          </w:p>
        </w:tc>
        <w:tc>
          <w:tcPr>
            <w:tcW w:w="0" w:type="auto"/>
            <w:tcBorders>
              <w:top w:val="nil"/>
              <w:left w:val="nil"/>
              <w:bottom w:val="nil"/>
              <w:right w:val="nil"/>
            </w:tcBorders>
            <w:shd w:val="clear" w:color="000000" w:fill="F2F2F2"/>
            <w:vAlign w:val="center"/>
            <w:hideMark/>
          </w:tcPr>
          <w:p w14:paraId="34944BD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0.97</w:t>
            </w:r>
          </w:p>
        </w:tc>
        <w:tc>
          <w:tcPr>
            <w:tcW w:w="0" w:type="auto"/>
            <w:tcBorders>
              <w:top w:val="nil"/>
              <w:left w:val="nil"/>
              <w:bottom w:val="nil"/>
              <w:right w:val="nil"/>
            </w:tcBorders>
            <w:shd w:val="clear" w:color="000000" w:fill="F2F2F2"/>
            <w:vAlign w:val="center"/>
            <w:hideMark/>
          </w:tcPr>
          <w:p w14:paraId="382E5B1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0.65</w:t>
            </w:r>
          </w:p>
        </w:tc>
        <w:tc>
          <w:tcPr>
            <w:tcW w:w="0" w:type="auto"/>
            <w:tcBorders>
              <w:top w:val="nil"/>
              <w:left w:val="nil"/>
              <w:bottom w:val="nil"/>
              <w:right w:val="nil"/>
            </w:tcBorders>
            <w:shd w:val="clear" w:color="000000" w:fill="F2F2F2"/>
            <w:vAlign w:val="center"/>
            <w:hideMark/>
          </w:tcPr>
          <w:p w14:paraId="6568342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1.43</w:t>
            </w:r>
          </w:p>
        </w:tc>
        <w:tc>
          <w:tcPr>
            <w:tcW w:w="0" w:type="auto"/>
            <w:tcBorders>
              <w:top w:val="nil"/>
              <w:left w:val="nil"/>
              <w:bottom w:val="nil"/>
              <w:right w:val="nil"/>
            </w:tcBorders>
            <w:shd w:val="clear" w:color="000000" w:fill="F2F2F2"/>
            <w:vAlign w:val="center"/>
            <w:hideMark/>
          </w:tcPr>
          <w:p w14:paraId="69A49C1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0.86</w:t>
            </w:r>
            <w:r>
              <w:rPr>
                <w:rFonts w:asciiTheme="majorHAnsi" w:eastAsia="Times New Roman" w:hAnsiTheme="majorHAnsi" w:cstheme="majorHAnsi"/>
              </w:rPr>
              <w:t>0</w:t>
            </w:r>
          </w:p>
        </w:tc>
        <w:tc>
          <w:tcPr>
            <w:tcW w:w="0" w:type="auto"/>
            <w:tcBorders>
              <w:top w:val="nil"/>
              <w:left w:val="nil"/>
              <w:bottom w:val="nil"/>
              <w:right w:val="single" w:sz="8" w:space="0" w:color="auto"/>
            </w:tcBorders>
            <w:shd w:val="clear" w:color="000000" w:fill="F2F2F2"/>
            <w:vAlign w:val="center"/>
            <w:hideMark/>
          </w:tcPr>
          <w:p w14:paraId="6B062BB3"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0.50</w:t>
            </w:r>
          </w:p>
        </w:tc>
      </w:tr>
      <w:tr w:rsidR="00F2222F" w:rsidRPr="008D2738" w14:paraId="00DA4646" w14:textId="77777777" w:rsidTr="00655DA8">
        <w:trPr>
          <w:trHeight w:val="453"/>
        </w:trPr>
        <w:tc>
          <w:tcPr>
            <w:tcW w:w="0" w:type="auto"/>
            <w:tcBorders>
              <w:top w:val="nil"/>
              <w:left w:val="single" w:sz="8" w:space="0" w:color="000000"/>
              <w:bottom w:val="nil"/>
              <w:right w:val="double" w:sz="6" w:space="0" w:color="auto"/>
            </w:tcBorders>
            <w:vAlign w:val="center"/>
            <w:hideMark/>
          </w:tcPr>
          <w:p w14:paraId="0817E591"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Prior FIT</w:t>
            </w:r>
          </w:p>
        </w:tc>
        <w:tc>
          <w:tcPr>
            <w:tcW w:w="0" w:type="auto"/>
            <w:tcBorders>
              <w:top w:val="nil"/>
              <w:left w:val="nil"/>
              <w:bottom w:val="nil"/>
              <w:right w:val="nil"/>
            </w:tcBorders>
            <w:vAlign w:val="center"/>
            <w:hideMark/>
          </w:tcPr>
          <w:p w14:paraId="17CEA47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0.39</w:t>
            </w:r>
          </w:p>
        </w:tc>
        <w:tc>
          <w:tcPr>
            <w:tcW w:w="0" w:type="auto"/>
            <w:tcBorders>
              <w:top w:val="nil"/>
              <w:left w:val="nil"/>
              <w:bottom w:val="nil"/>
              <w:right w:val="nil"/>
            </w:tcBorders>
            <w:vAlign w:val="center"/>
            <w:hideMark/>
          </w:tcPr>
          <w:p w14:paraId="6D8883A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0.24</w:t>
            </w:r>
          </w:p>
        </w:tc>
        <w:tc>
          <w:tcPr>
            <w:tcW w:w="0" w:type="auto"/>
            <w:tcBorders>
              <w:top w:val="nil"/>
              <w:left w:val="nil"/>
              <w:bottom w:val="nil"/>
              <w:right w:val="nil"/>
            </w:tcBorders>
            <w:vAlign w:val="center"/>
            <w:hideMark/>
          </w:tcPr>
          <w:p w14:paraId="292FABBC"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0.62</w:t>
            </w:r>
          </w:p>
        </w:tc>
        <w:tc>
          <w:tcPr>
            <w:tcW w:w="0" w:type="auto"/>
            <w:tcBorders>
              <w:top w:val="nil"/>
              <w:left w:val="nil"/>
              <w:bottom w:val="nil"/>
              <w:right w:val="nil"/>
            </w:tcBorders>
            <w:vAlign w:val="center"/>
            <w:hideMark/>
          </w:tcPr>
          <w:p w14:paraId="24DC0DC3"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vAlign w:val="center"/>
            <w:hideMark/>
          </w:tcPr>
          <w:p w14:paraId="2908A9BD"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0.61</w:t>
            </w:r>
          </w:p>
        </w:tc>
        <w:tc>
          <w:tcPr>
            <w:tcW w:w="0" w:type="auto"/>
            <w:tcBorders>
              <w:top w:val="nil"/>
              <w:left w:val="nil"/>
              <w:bottom w:val="nil"/>
              <w:right w:val="nil"/>
            </w:tcBorders>
            <w:vAlign w:val="center"/>
            <w:hideMark/>
          </w:tcPr>
          <w:p w14:paraId="4C647E7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0.50</w:t>
            </w:r>
          </w:p>
        </w:tc>
        <w:tc>
          <w:tcPr>
            <w:tcW w:w="0" w:type="auto"/>
            <w:tcBorders>
              <w:top w:val="nil"/>
              <w:left w:val="nil"/>
              <w:bottom w:val="nil"/>
              <w:right w:val="nil"/>
            </w:tcBorders>
            <w:vAlign w:val="center"/>
            <w:hideMark/>
          </w:tcPr>
          <w:p w14:paraId="46548E0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0.37</w:t>
            </w:r>
          </w:p>
        </w:tc>
        <w:tc>
          <w:tcPr>
            <w:tcW w:w="0" w:type="auto"/>
            <w:tcBorders>
              <w:top w:val="nil"/>
              <w:left w:val="nil"/>
              <w:bottom w:val="nil"/>
              <w:right w:val="nil"/>
            </w:tcBorders>
            <w:vAlign w:val="center"/>
            <w:hideMark/>
          </w:tcPr>
          <w:p w14:paraId="34D93A25"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0.66</w:t>
            </w:r>
          </w:p>
        </w:tc>
        <w:tc>
          <w:tcPr>
            <w:tcW w:w="0" w:type="auto"/>
            <w:tcBorders>
              <w:top w:val="nil"/>
              <w:left w:val="nil"/>
              <w:bottom w:val="nil"/>
              <w:right w:val="nil"/>
            </w:tcBorders>
            <w:vAlign w:val="center"/>
            <w:hideMark/>
          </w:tcPr>
          <w:p w14:paraId="0C987F9A"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&lt;0.0</w:t>
            </w:r>
            <w:r>
              <w:rPr>
                <w:rFonts w:asciiTheme="majorHAnsi" w:eastAsia="Times New Roman" w:hAnsiTheme="majorHAnsi" w:cstheme="majorHAnsi"/>
              </w:rPr>
              <w:t>0</w:t>
            </w:r>
            <w:r w:rsidRPr="008D2738">
              <w:rPr>
                <w:rFonts w:asciiTheme="majorHAnsi" w:eastAsia="Times New Roman" w:hAnsiTheme="majorHAnsi" w:cstheme="majorHAnsi"/>
              </w:rPr>
              <w:t>1</w:t>
            </w:r>
          </w:p>
        </w:tc>
        <w:tc>
          <w:tcPr>
            <w:tcW w:w="0" w:type="auto"/>
            <w:tcBorders>
              <w:top w:val="nil"/>
              <w:left w:val="nil"/>
              <w:bottom w:val="nil"/>
              <w:right w:val="single" w:sz="8" w:space="0" w:color="auto"/>
            </w:tcBorders>
            <w:vAlign w:val="center"/>
            <w:hideMark/>
          </w:tcPr>
          <w:p w14:paraId="5163E87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0.59</w:t>
            </w:r>
          </w:p>
        </w:tc>
      </w:tr>
      <w:tr w:rsidR="00F2222F" w:rsidRPr="008D2738" w14:paraId="201E6C6D" w14:textId="77777777" w:rsidTr="00655DA8">
        <w:trPr>
          <w:trHeight w:val="615"/>
        </w:trPr>
        <w:tc>
          <w:tcPr>
            <w:tcW w:w="0" w:type="auto"/>
            <w:tcBorders>
              <w:top w:val="nil"/>
              <w:left w:val="single" w:sz="8" w:space="0" w:color="000000"/>
              <w:bottom w:val="single" w:sz="8" w:space="0" w:color="auto"/>
              <w:right w:val="double" w:sz="6" w:space="0" w:color="auto"/>
            </w:tcBorders>
            <w:shd w:val="clear" w:color="000000" w:fill="F2F2F2"/>
            <w:vAlign w:val="center"/>
            <w:hideMark/>
          </w:tcPr>
          <w:p w14:paraId="50C69683" w14:textId="77777777" w:rsidR="00F2222F" w:rsidRPr="008D2738" w:rsidRDefault="00F2222F" w:rsidP="00655DA8">
            <w:pPr>
              <w:spacing w:line="240" w:lineRule="auto"/>
              <w:rPr>
                <w:rFonts w:asciiTheme="majorHAnsi" w:eastAsia="Times New Roman" w:hAnsiTheme="majorHAnsi" w:cstheme="majorHAnsi"/>
              </w:rPr>
            </w:pPr>
            <w:r w:rsidRPr="008D2738">
              <w:rPr>
                <w:rFonts w:asciiTheme="majorHAnsi" w:eastAsia="Times New Roman" w:hAnsiTheme="majorHAnsi" w:cstheme="majorHAnsi"/>
              </w:rPr>
              <w:t>History of positive FIT*</w:t>
            </w:r>
          </w:p>
        </w:tc>
        <w:tc>
          <w:tcPr>
            <w:tcW w:w="0" w:type="auto"/>
            <w:tcBorders>
              <w:top w:val="nil"/>
              <w:left w:val="nil"/>
              <w:bottom w:val="single" w:sz="8" w:space="0" w:color="auto"/>
              <w:right w:val="nil"/>
            </w:tcBorders>
            <w:shd w:val="clear" w:color="000000" w:fill="F2F2F2"/>
            <w:vAlign w:val="center"/>
            <w:hideMark/>
          </w:tcPr>
          <w:p w14:paraId="6D890A70"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0.72</w:t>
            </w:r>
          </w:p>
        </w:tc>
        <w:tc>
          <w:tcPr>
            <w:tcW w:w="0" w:type="auto"/>
            <w:tcBorders>
              <w:top w:val="nil"/>
              <w:left w:val="nil"/>
              <w:bottom w:val="single" w:sz="8" w:space="0" w:color="auto"/>
              <w:right w:val="nil"/>
            </w:tcBorders>
            <w:shd w:val="clear" w:color="000000" w:fill="F2F2F2"/>
            <w:vAlign w:val="center"/>
            <w:hideMark/>
          </w:tcPr>
          <w:p w14:paraId="3D6250B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0.17</w:t>
            </w:r>
          </w:p>
        </w:tc>
        <w:tc>
          <w:tcPr>
            <w:tcW w:w="0" w:type="auto"/>
            <w:tcBorders>
              <w:top w:val="nil"/>
              <w:left w:val="nil"/>
              <w:bottom w:val="single" w:sz="8" w:space="0" w:color="auto"/>
              <w:right w:val="nil"/>
            </w:tcBorders>
            <w:shd w:val="clear" w:color="000000" w:fill="F2F2F2"/>
            <w:vAlign w:val="center"/>
            <w:hideMark/>
          </w:tcPr>
          <w:p w14:paraId="7FC04BC8"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3.02</w:t>
            </w:r>
          </w:p>
        </w:tc>
        <w:tc>
          <w:tcPr>
            <w:tcW w:w="0" w:type="auto"/>
            <w:tcBorders>
              <w:top w:val="nil"/>
              <w:left w:val="nil"/>
              <w:bottom w:val="single" w:sz="8" w:space="0" w:color="auto"/>
              <w:right w:val="nil"/>
            </w:tcBorders>
            <w:shd w:val="clear" w:color="000000" w:fill="F2F2F2"/>
            <w:vAlign w:val="center"/>
            <w:hideMark/>
          </w:tcPr>
          <w:p w14:paraId="0F2831CB"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0.6</w:t>
            </w:r>
            <w:r>
              <w:rPr>
                <w:rFonts w:asciiTheme="majorHAnsi" w:eastAsia="Times New Roman" w:hAnsiTheme="majorHAnsi" w:cstheme="majorHAnsi"/>
              </w:rPr>
              <w:t>57</w:t>
            </w:r>
          </w:p>
        </w:tc>
        <w:tc>
          <w:tcPr>
            <w:tcW w:w="0" w:type="auto"/>
            <w:tcBorders>
              <w:top w:val="nil"/>
              <w:left w:val="nil"/>
              <w:bottom w:val="single" w:sz="8" w:space="0" w:color="auto"/>
              <w:right w:val="single" w:sz="8" w:space="0" w:color="auto"/>
            </w:tcBorders>
            <w:shd w:val="clear" w:color="000000" w:fill="F2F2F2"/>
            <w:vAlign w:val="center"/>
            <w:hideMark/>
          </w:tcPr>
          <w:p w14:paraId="140AEF39"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0.50</w:t>
            </w:r>
          </w:p>
        </w:tc>
        <w:tc>
          <w:tcPr>
            <w:tcW w:w="0" w:type="auto"/>
            <w:tcBorders>
              <w:top w:val="nil"/>
              <w:left w:val="nil"/>
              <w:bottom w:val="single" w:sz="8" w:space="0" w:color="auto"/>
              <w:right w:val="nil"/>
            </w:tcBorders>
            <w:shd w:val="clear" w:color="000000" w:fill="F2F2F2"/>
            <w:vAlign w:val="center"/>
            <w:hideMark/>
          </w:tcPr>
          <w:p w14:paraId="02881336"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0.97</w:t>
            </w:r>
          </w:p>
        </w:tc>
        <w:tc>
          <w:tcPr>
            <w:tcW w:w="0" w:type="auto"/>
            <w:tcBorders>
              <w:top w:val="nil"/>
              <w:left w:val="nil"/>
              <w:bottom w:val="single" w:sz="8" w:space="0" w:color="auto"/>
              <w:right w:val="nil"/>
            </w:tcBorders>
            <w:shd w:val="clear" w:color="000000" w:fill="F2F2F2"/>
            <w:vAlign w:val="center"/>
            <w:hideMark/>
          </w:tcPr>
          <w:p w14:paraId="3955A641"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0.43</w:t>
            </w:r>
          </w:p>
        </w:tc>
        <w:tc>
          <w:tcPr>
            <w:tcW w:w="0" w:type="auto"/>
            <w:tcBorders>
              <w:top w:val="nil"/>
              <w:left w:val="nil"/>
              <w:bottom w:val="single" w:sz="8" w:space="0" w:color="auto"/>
              <w:right w:val="nil"/>
            </w:tcBorders>
            <w:shd w:val="clear" w:color="000000" w:fill="F2F2F2"/>
            <w:vAlign w:val="center"/>
            <w:hideMark/>
          </w:tcPr>
          <w:p w14:paraId="25D7E8D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2.17</w:t>
            </w:r>
          </w:p>
        </w:tc>
        <w:tc>
          <w:tcPr>
            <w:tcW w:w="0" w:type="auto"/>
            <w:tcBorders>
              <w:top w:val="nil"/>
              <w:left w:val="nil"/>
              <w:bottom w:val="single" w:sz="8" w:space="0" w:color="auto"/>
              <w:right w:val="nil"/>
            </w:tcBorders>
            <w:shd w:val="clear" w:color="000000" w:fill="F2F2F2"/>
            <w:vAlign w:val="center"/>
            <w:hideMark/>
          </w:tcPr>
          <w:p w14:paraId="670BD5FE"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0.93</w:t>
            </w:r>
            <w:r>
              <w:rPr>
                <w:rFonts w:asciiTheme="majorHAnsi" w:eastAsia="Times New Roman" w:hAnsiTheme="majorHAnsi" w:cstheme="majorHAnsi"/>
              </w:rPr>
              <w:t>4</w:t>
            </w:r>
          </w:p>
        </w:tc>
        <w:tc>
          <w:tcPr>
            <w:tcW w:w="0" w:type="auto"/>
            <w:tcBorders>
              <w:top w:val="nil"/>
              <w:left w:val="nil"/>
              <w:bottom w:val="single" w:sz="8" w:space="0" w:color="auto"/>
              <w:right w:val="single" w:sz="8" w:space="0" w:color="auto"/>
            </w:tcBorders>
            <w:shd w:val="clear" w:color="000000" w:fill="F2F2F2"/>
            <w:vAlign w:val="center"/>
            <w:hideMark/>
          </w:tcPr>
          <w:p w14:paraId="4C1D6E54" w14:textId="77777777" w:rsidR="00F2222F" w:rsidRPr="008D2738" w:rsidRDefault="00F2222F" w:rsidP="00655DA8">
            <w:pPr>
              <w:spacing w:line="240" w:lineRule="auto"/>
              <w:jc w:val="center"/>
              <w:rPr>
                <w:rFonts w:asciiTheme="majorHAnsi" w:eastAsia="Times New Roman" w:hAnsiTheme="majorHAnsi" w:cstheme="majorHAnsi"/>
              </w:rPr>
            </w:pPr>
            <w:r w:rsidRPr="008D2738">
              <w:rPr>
                <w:rFonts w:asciiTheme="majorHAnsi" w:eastAsia="Times New Roman" w:hAnsiTheme="majorHAnsi" w:cstheme="majorHAnsi"/>
              </w:rPr>
              <w:t>0.50</w:t>
            </w:r>
          </w:p>
        </w:tc>
      </w:tr>
    </w:tbl>
    <w:p w14:paraId="4A325841" w14:textId="77777777" w:rsidR="00F2222F" w:rsidRPr="008D2738" w:rsidRDefault="00F2222F" w:rsidP="00F2222F">
      <w:pPr>
        <w:rPr>
          <w:rFonts w:asciiTheme="majorHAnsi" w:hAnsiTheme="majorHAnsi" w:cstheme="majorHAnsi"/>
          <w:i/>
          <w:iCs/>
          <w:sz w:val="20"/>
          <w:szCs w:val="20"/>
        </w:rPr>
      </w:pPr>
      <w:r w:rsidRPr="008D2738">
        <w:rPr>
          <w:rFonts w:asciiTheme="majorHAnsi" w:hAnsiTheme="majorHAnsi" w:cstheme="majorHAnsi"/>
          <w:i/>
          <w:iCs/>
          <w:sz w:val="20"/>
          <w:szCs w:val="20"/>
        </w:rPr>
        <w:t xml:space="preserve">Abbreviations: CRC; colorectal cancer, AA; advanced adenoma, IBD; inflammatory bowel disease, </w:t>
      </w:r>
      <w:proofErr w:type="gramStart"/>
      <w:r w:rsidRPr="008D2738">
        <w:rPr>
          <w:rFonts w:asciiTheme="majorHAnsi" w:hAnsiTheme="majorHAnsi" w:cstheme="majorHAnsi"/>
          <w:i/>
          <w:iCs/>
          <w:sz w:val="20"/>
          <w:szCs w:val="20"/>
        </w:rPr>
        <w:t>OR;</w:t>
      </w:r>
      <w:proofErr w:type="gramEnd"/>
      <w:r w:rsidRPr="008D2738">
        <w:rPr>
          <w:rFonts w:asciiTheme="majorHAnsi" w:hAnsiTheme="majorHAnsi" w:cstheme="majorHAnsi"/>
          <w:i/>
          <w:iCs/>
          <w:sz w:val="20"/>
          <w:szCs w:val="20"/>
        </w:rPr>
        <w:t xml:space="preserve"> odds ratio, CI; confidence interval, AUC; area under the curve, FIT; fecal immunochemical test, BMI; body mass index. </w:t>
      </w:r>
    </w:p>
    <w:p w14:paraId="08709A78" w14:textId="77777777" w:rsidR="00F2222F" w:rsidRPr="008D2738" w:rsidRDefault="00F2222F" w:rsidP="00F2222F">
      <w:pPr>
        <w:rPr>
          <w:rFonts w:asciiTheme="majorHAnsi" w:hAnsiTheme="majorHAnsi" w:cstheme="majorHAnsi"/>
          <w:i/>
          <w:iCs/>
          <w:sz w:val="20"/>
          <w:szCs w:val="20"/>
        </w:rPr>
      </w:pPr>
      <w:r w:rsidRPr="008D2738">
        <w:rPr>
          <w:rFonts w:asciiTheme="majorHAnsi" w:hAnsiTheme="majorHAnsi" w:cstheme="majorHAnsi"/>
          <w:i/>
          <w:iCs/>
          <w:sz w:val="20"/>
          <w:szCs w:val="20"/>
        </w:rPr>
        <w:t xml:space="preserve">*History of positive FIT defined as: a </w:t>
      </w:r>
      <w:proofErr w:type="gramStart"/>
      <w:r w:rsidRPr="008D2738">
        <w:rPr>
          <w:rFonts w:asciiTheme="majorHAnsi" w:hAnsiTheme="majorHAnsi" w:cstheme="majorHAnsi"/>
          <w:i/>
          <w:iCs/>
          <w:sz w:val="20"/>
          <w:szCs w:val="20"/>
        </w:rPr>
        <w:t>FIT-value</w:t>
      </w:r>
      <w:proofErr w:type="gramEnd"/>
      <w:r w:rsidRPr="008D2738">
        <w:rPr>
          <w:rFonts w:asciiTheme="majorHAnsi" w:hAnsiTheme="majorHAnsi" w:cstheme="majorHAnsi"/>
          <w:i/>
          <w:iCs/>
          <w:sz w:val="20"/>
          <w:szCs w:val="20"/>
        </w:rPr>
        <w:t xml:space="preserve"> meeting the Danish screening cut-off of ≥ 20 µg Hb/g prior to their inclusion in the study.</w:t>
      </w:r>
    </w:p>
    <w:p w14:paraId="62E2B3CD" w14:textId="77777777" w:rsidR="00F2222F" w:rsidRPr="008D2738" w:rsidRDefault="00F2222F" w:rsidP="00F2222F">
      <w:pPr>
        <w:pStyle w:val="Heading4"/>
        <w:rPr>
          <w:rFonts w:asciiTheme="majorHAnsi" w:hAnsiTheme="majorHAnsi" w:cstheme="majorHAnsi"/>
          <w:color w:val="auto"/>
        </w:rPr>
      </w:pPr>
    </w:p>
    <w:p w14:paraId="1E13F169" w14:textId="77777777" w:rsidR="005C3E1E" w:rsidRDefault="005C3E1E"/>
    <w:sectPr w:rsidR="005C3E1E" w:rsidSect="00F2222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22F"/>
    <w:rsid w:val="0002768A"/>
    <w:rsid w:val="002A7E89"/>
    <w:rsid w:val="00430200"/>
    <w:rsid w:val="00484F3D"/>
    <w:rsid w:val="004F519E"/>
    <w:rsid w:val="005C3E1E"/>
    <w:rsid w:val="0068416A"/>
    <w:rsid w:val="00722409"/>
    <w:rsid w:val="007B0261"/>
    <w:rsid w:val="009118FD"/>
    <w:rsid w:val="00A504ED"/>
    <w:rsid w:val="00B7094C"/>
    <w:rsid w:val="00C50F7B"/>
    <w:rsid w:val="00CD6852"/>
    <w:rsid w:val="00F2222F"/>
    <w:rsid w:val="00F608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F42EF"/>
  <w15:chartTrackingRefBased/>
  <w15:docId w15:val="{DC579D93-19B7-4405-A7B4-95C2625F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22F"/>
    <w:pPr>
      <w:spacing w:after="0" w:line="360" w:lineRule="auto"/>
    </w:pPr>
    <w:rPr>
      <w:rFonts w:ascii="Calibri" w:eastAsia="Calibri" w:hAnsi="Calibri" w:cs="Calibri"/>
      <w:kern w:val="0"/>
      <w14:ligatures w14:val="none"/>
    </w:rPr>
  </w:style>
  <w:style w:type="paragraph" w:styleId="Heading1">
    <w:name w:val="heading 1"/>
    <w:basedOn w:val="Normal"/>
    <w:next w:val="Normal"/>
    <w:link w:val="Heading1Char"/>
    <w:uiPriority w:val="9"/>
    <w:qFormat/>
    <w:rsid w:val="00F2222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2222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F2222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F2222F"/>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2222F"/>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2222F"/>
    <w:pPr>
      <w:keepNext/>
      <w:keepLines/>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2222F"/>
    <w:pPr>
      <w:keepNext/>
      <w:keepLines/>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2222F"/>
    <w:pPr>
      <w:keepNext/>
      <w:keepLines/>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2222F"/>
    <w:pPr>
      <w:keepNext/>
      <w:keepLines/>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2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22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222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222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22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22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2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2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22F"/>
    <w:rPr>
      <w:rFonts w:eastAsiaTheme="majorEastAsia" w:cstheme="majorBidi"/>
      <w:color w:val="272727" w:themeColor="text1" w:themeTint="D8"/>
    </w:rPr>
  </w:style>
  <w:style w:type="paragraph" w:styleId="Title">
    <w:name w:val="Title"/>
    <w:basedOn w:val="Normal"/>
    <w:next w:val="Normal"/>
    <w:link w:val="TitleChar"/>
    <w:uiPriority w:val="10"/>
    <w:qFormat/>
    <w:rsid w:val="00F2222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222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22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222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222F"/>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2222F"/>
    <w:rPr>
      <w:i/>
      <w:iCs/>
      <w:color w:val="404040" w:themeColor="text1" w:themeTint="BF"/>
    </w:rPr>
  </w:style>
  <w:style w:type="paragraph" w:styleId="ListParagraph">
    <w:name w:val="List Paragraph"/>
    <w:basedOn w:val="Normal"/>
    <w:uiPriority w:val="34"/>
    <w:qFormat/>
    <w:rsid w:val="00F2222F"/>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2222F"/>
    <w:rPr>
      <w:i/>
      <w:iCs/>
      <w:color w:val="0F4761" w:themeColor="accent1" w:themeShade="BF"/>
    </w:rPr>
  </w:style>
  <w:style w:type="paragraph" w:styleId="IntenseQuote">
    <w:name w:val="Intense Quote"/>
    <w:basedOn w:val="Normal"/>
    <w:next w:val="Normal"/>
    <w:link w:val="IntenseQuoteChar"/>
    <w:uiPriority w:val="30"/>
    <w:qFormat/>
    <w:rsid w:val="00F2222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2222F"/>
    <w:rPr>
      <w:i/>
      <w:iCs/>
      <w:color w:val="0F4761" w:themeColor="accent1" w:themeShade="BF"/>
    </w:rPr>
  </w:style>
  <w:style w:type="character" w:styleId="IntenseReference">
    <w:name w:val="Intense Reference"/>
    <w:basedOn w:val="DefaultParagraphFont"/>
    <w:uiPriority w:val="32"/>
    <w:qFormat/>
    <w:rsid w:val="00F222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1570</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Mees Suzanne Evelien Mansvelders</dc:creator>
  <cp:keywords/>
  <dc:description/>
  <cp:lastModifiedBy>Mees Suzanne Evelien Mansvelders</cp:lastModifiedBy>
  <cp:revision>2</cp:revision>
  <dcterms:created xsi:type="dcterms:W3CDTF">2026-07-03T11:28:00Z</dcterms:created>
  <dcterms:modified xsi:type="dcterms:W3CDTF">2026-07-03T11:28:00Z</dcterms:modified>
</cp:coreProperties>
</file>