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C4257D" w14:textId="77777777" w:rsidR="000F47E1" w:rsidRPr="00A37780" w:rsidRDefault="000F47E1" w:rsidP="000F47E1">
      <w:pPr>
        <w:spacing w:line="360" w:lineRule="auto"/>
        <w:rPr>
          <w:rFonts w:ascii="Times New Roman" w:hAnsi="Times New Roman" w:cs="Times New Roman"/>
          <w:b/>
          <w:bCs/>
        </w:rPr>
      </w:pPr>
      <w:r w:rsidRPr="00A37780">
        <w:rPr>
          <w:rFonts w:ascii="Times New Roman" w:hAnsi="Times New Roman" w:cs="Times New Roman"/>
          <w:b/>
          <w:bCs/>
        </w:rPr>
        <w:t>Temporal Trends and Demographic Disparities in Constipation-Associated Mortality in the United States, 1999–2025</w:t>
      </w:r>
    </w:p>
    <w:p w14:paraId="0A9516E8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0DD8E756" w14:textId="77777777" w:rsidR="000F47E1" w:rsidRDefault="000F47E1" w:rsidP="0041701B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A6DC312" w14:textId="77777777" w:rsidR="000F47E1" w:rsidRDefault="000F47E1" w:rsidP="0041701B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149C8A97" w14:textId="552F80D1" w:rsidR="002E59DA" w:rsidRPr="0041701B" w:rsidRDefault="002E59DA" w:rsidP="0041701B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41701B">
        <w:rPr>
          <w:rFonts w:ascii="Times New Roman" w:hAnsi="Times New Roman" w:cs="Times New Roman"/>
          <w:b/>
          <w:bCs/>
          <w:sz w:val="20"/>
          <w:szCs w:val="20"/>
        </w:rPr>
        <w:t>Supplemental Table 1:</w:t>
      </w:r>
      <w:r w:rsidRPr="0041701B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="0041701B" w:rsidRPr="0041701B">
        <w:rPr>
          <w:rFonts w:ascii="Times New Roman" w:eastAsia="Arial Unicode MS" w:hAnsi="Times New Roman" w:cs="Times New Roman"/>
          <w:sz w:val="20"/>
          <w:szCs w:val="20"/>
        </w:rPr>
        <w:t>Constipation</w:t>
      </w:r>
      <w:r w:rsidRPr="0041701B">
        <w:rPr>
          <w:rFonts w:ascii="Times New Roman" w:eastAsia="Arial Unicode MS" w:hAnsi="Times New Roman" w:cs="Times New Roman"/>
          <w:sz w:val="20"/>
          <w:szCs w:val="20"/>
        </w:rPr>
        <w:t xml:space="preserve"> </w:t>
      </w:r>
      <w:r w:rsidRPr="0041701B">
        <w:rPr>
          <w:rFonts w:ascii="Times New Roman" w:hAnsi="Times New Roman" w:cs="Times New Roman"/>
          <w:sz w:val="20"/>
          <w:szCs w:val="20"/>
        </w:rPr>
        <w:t>among United States Adults Aged 25 and Older stratified by Overall and Sex, 1999–2025.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689"/>
        <w:gridCol w:w="2295"/>
        <w:gridCol w:w="1674"/>
        <w:gridCol w:w="2312"/>
        <w:gridCol w:w="1657"/>
        <w:gridCol w:w="2329"/>
      </w:tblGrid>
      <w:tr w:rsidR="002E59DA" w:rsidRPr="0041701B" w14:paraId="43981999" w14:textId="77777777" w:rsidTr="0041701B">
        <w:trPr>
          <w:trHeight w:val="397"/>
        </w:trPr>
        <w:tc>
          <w:tcPr>
            <w:tcW w:w="1992" w:type="dxa"/>
            <w:vMerge w:val="restart"/>
            <w:vAlign w:val="center"/>
          </w:tcPr>
          <w:p w14:paraId="547D813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3984" w:type="dxa"/>
            <w:gridSpan w:val="2"/>
            <w:vAlign w:val="center"/>
          </w:tcPr>
          <w:p w14:paraId="6DD239C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Overall</w:t>
            </w:r>
          </w:p>
        </w:tc>
        <w:tc>
          <w:tcPr>
            <w:tcW w:w="3986" w:type="dxa"/>
            <w:gridSpan w:val="2"/>
            <w:vAlign w:val="center"/>
          </w:tcPr>
          <w:p w14:paraId="350030C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Women</w:t>
            </w:r>
          </w:p>
        </w:tc>
        <w:tc>
          <w:tcPr>
            <w:tcW w:w="3986" w:type="dxa"/>
            <w:gridSpan w:val="2"/>
            <w:vAlign w:val="center"/>
          </w:tcPr>
          <w:p w14:paraId="635B60A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Men</w:t>
            </w:r>
          </w:p>
        </w:tc>
      </w:tr>
      <w:tr w:rsidR="002E59DA" w:rsidRPr="0041701B" w14:paraId="4D91D3CD" w14:textId="77777777" w:rsidTr="0041701B">
        <w:trPr>
          <w:trHeight w:val="397"/>
        </w:trPr>
        <w:tc>
          <w:tcPr>
            <w:tcW w:w="1992" w:type="dxa"/>
            <w:vMerge/>
            <w:vAlign w:val="center"/>
          </w:tcPr>
          <w:p w14:paraId="3D1AD32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89" w:type="dxa"/>
            <w:vAlign w:val="center"/>
          </w:tcPr>
          <w:p w14:paraId="49227CF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295" w:type="dxa"/>
            <w:vAlign w:val="center"/>
          </w:tcPr>
          <w:p w14:paraId="4B200F3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674" w:type="dxa"/>
            <w:vAlign w:val="center"/>
          </w:tcPr>
          <w:p w14:paraId="27F5109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12" w:type="dxa"/>
            <w:vAlign w:val="center"/>
          </w:tcPr>
          <w:p w14:paraId="7F89651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657" w:type="dxa"/>
            <w:vAlign w:val="center"/>
          </w:tcPr>
          <w:p w14:paraId="54F8EC9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29" w:type="dxa"/>
            <w:vAlign w:val="center"/>
          </w:tcPr>
          <w:p w14:paraId="6C993BA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2E59DA" w:rsidRPr="0041701B" w14:paraId="4403DAE1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6E77356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1689" w:type="dxa"/>
            <w:vAlign w:val="center"/>
          </w:tcPr>
          <w:p w14:paraId="6E490A7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484</w:t>
            </w:r>
          </w:p>
        </w:tc>
        <w:tc>
          <w:tcPr>
            <w:tcW w:w="2295" w:type="dxa"/>
            <w:vAlign w:val="center"/>
          </w:tcPr>
          <w:p w14:paraId="03231A6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(0.23–0.28)</w:t>
            </w:r>
          </w:p>
        </w:tc>
        <w:tc>
          <w:tcPr>
            <w:tcW w:w="1674" w:type="dxa"/>
            <w:vAlign w:val="center"/>
          </w:tcPr>
          <w:p w14:paraId="74B78FB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2312" w:type="dxa"/>
            <w:vAlign w:val="center"/>
          </w:tcPr>
          <w:p w14:paraId="411069B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(0.25–0.31)</w:t>
            </w:r>
          </w:p>
        </w:tc>
        <w:tc>
          <w:tcPr>
            <w:tcW w:w="1657" w:type="dxa"/>
            <w:vAlign w:val="center"/>
          </w:tcPr>
          <w:p w14:paraId="2DB3ADC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329" w:type="dxa"/>
            <w:vAlign w:val="center"/>
          </w:tcPr>
          <w:p w14:paraId="611D81A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0.24 (0.2–0.29)</w:t>
            </w:r>
          </w:p>
        </w:tc>
      </w:tr>
      <w:tr w:rsidR="002E59DA" w:rsidRPr="0041701B" w14:paraId="3C4F3E06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62F0C33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1689" w:type="dxa"/>
            <w:vAlign w:val="center"/>
          </w:tcPr>
          <w:p w14:paraId="497D771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522</w:t>
            </w:r>
          </w:p>
        </w:tc>
        <w:tc>
          <w:tcPr>
            <w:tcW w:w="2295" w:type="dxa"/>
            <w:vAlign w:val="center"/>
          </w:tcPr>
          <w:p w14:paraId="6D4E4E9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(0.25–0.3)</w:t>
            </w:r>
          </w:p>
        </w:tc>
        <w:tc>
          <w:tcPr>
            <w:tcW w:w="1674" w:type="dxa"/>
            <w:vAlign w:val="center"/>
          </w:tcPr>
          <w:p w14:paraId="702B1C7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2312" w:type="dxa"/>
            <w:vAlign w:val="center"/>
          </w:tcPr>
          <w:p w14:paraId="40F051C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(0.27–0.33)</w:t>
            </w:r>
          </w:p>
        </w:tc>
        <w:tc>
          <w:tcPr>
            <w:tcW w:w="1657" w:type="dxa"/>
            <w:vAlign w:val="center"/>
          </w:tcPr>
          <w:p w14:paraId="5E7D466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329" w:type="dxa"/>
            <w:vAlign w:val="center"/>
          </w:tcPr>
          <w:p w14:paraId="0703EAB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0.22 (0.19–0.26)</w:t>
            </w:r>
          </w:p>
        </w:tc>
      </w:tr>
      <w:tr w:rsidR="002E59DA" w:rsidRPr="0041701B" w14:paraId="72613282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470B4F1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1689" w:type="dxa"/>
            <w:vAlign w:val="center"/>
          </w:tcPr>
          <w:p w14:paraId="17E5CFD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598</w:t>
            </w:r>
          </w:p>
        </w:tc>
        <w:tc>
          <w:tcPr>
            <w:tcW w:w="2295" w:type="dxa"/>
            <w:vAlign w:val="center"/>
          </w:tcPr>
          <w:p w14:paraId="6663449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(0.3–0.35)</w:t>
            </w:r>
          </w:p>
        </w:tc>
        <w:tc>
          <w:tcPr>
            <w:tcW w:w="1674" w:type="dxa"/>
            <w:vAlign w:val="center"/>
          </w:tcPr>
          <w:p w14:paraId="094A6A3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417</w:t>
            </w:r>
          </w:p>
        </w:tc>
        <w:tc>
          <w:tcPr>
            <w:tcW w:w="2312" w:type="dxa"/>
            <w:vAlign w:val="center"/>
          </w:tcPr>
          <w:p w14:paraId="06DA476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(0.33–0.4)</w:t>
            </w:r>
          </w:p>
        </w:tc>
        <w:tc>
          <w:tcPr>
            <w:tcW w:w="1657" w:type="dxa"/>
            <w:vAlign w:val="center"/>
          </w:tcPr>
          <w:p w14:paraId="7EF3134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2329" w:type="dxa"/>
            <w:vAlign w:val="center"/>
          </w:tcPr>
          <w:p w14:paraId="4E38C16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(0.23–0.31)</w:t>
            </w:r>
          </w:p>
        </w:tc>
      </w:tr>
      <w:tr w:rsidR="002E59DA" w:rsidRPr="0041701B" w14:paraId="2B1BC0D1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15DBA31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1689" w:type="dxa"/>
            <w:vAlign w:val="center"/>
          </w:tcPr>
          <w:p w14:paraId="260D22A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580</w:t>
            </w:r>
          </w:p>
        </w:tc>
        <w:tc>
          <w:tcPr>
            <w:tcW w:w="2295" w:type="dxa"/>
            <w:vAlign w:val="center"/>
          </w:tcPr>
          <w:p w14:paraId="60F6D3A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(0.28–0.33)</w:t>
            </w:r>
          </w:p>
        </w:tc>
        <w:tc>
          <w:tcPr>
            <w:tcW w:w="1674" w:type="dxa"/>
            <w:vAlign w:val="center"/>
          </w:tcPr>
          <w:p w14:paraId="7821B07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2312" w:type="dxa"/>
            <w:vAlign w:val="center"/>
          </w:tcPr>
          <w:p w14:paraId="3F7B8B1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(0.3–0.36)</w:t>
            </w:r>
          </w:p>
        </w:tc>
        <w:tc>
          <w:tcPr>
            <w:tcW w:w="1657" w:type="dxa"/>
            <w:vAlign w:val="center"/>
          </w:tcPr>
          <w:p w14:paraId="0192C9B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175</w:t>
            </w:r>
          </w:p>
        </w:tc>
        <w:tc>
          <w:tcPr>
            <w:tcW w:w="2329" w:type="dxa"/>
            <w:vAlign w:val="center"/>
          </w:tcPr>
          <w:p w14:paraId="77524B3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(0.21–0.29)</w:t>
            </w:r>
          </w:p>
        </w:tc>
      </w:tr>
      <w:tr w:rsidR="002E59DA" w:rsidRPr="0041701B" w14:paraId="6701D079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62C0D65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1689" w:type="dxa"/>
            <w:vAlign w:val="center"/>
          </w:tcPr>
          <w:p w14:paraId="1AEB74D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551</w:t>
            </w:r>
          </w:p>
        </w:tc>
        <w:tc>
          <w:tcPr>
            <w:tcW w:w="2295" w:type="dxa"/>
            <w:vAlign w:val="center"/>
          </w:tcPr>
          <w:p w14:paraId="55EF110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(0.27–0.32)</w:t>
            </w:r>
          </w:p>
        </w:tc>
        <w:tc>
          <w:tcPr>
            <w:tcW w:w="1674" w:type="dxa"/>
            <w:vAlign w:val="center"/>
          </w:tcPr>
          <w:p w14:paraId="4F6D5C7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2312" w:type="dxa"/>
            <w:vAlign w:val="center"/>
          </w:tcPr>
          <w:p w14:paraId="31800A2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(0.28–0.34)</w:t>
            </w:r>
          </w:p>
        </w:tc>
        <w:tc>
          <w:tcPr>
            <w:tcW w:w="1657" w:type="dxa"/>
            <w:vAlign w:val="center"/>
          </w:tcPr>
          <w:p w14:paraId="18136A3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329" w:type="dxa"/>
            <w:vAlign w:val="center"/>
          </w:tcPr>
          <w:p w14:paraId="3BDEA23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0.23 (0.19–0.27)</w:t>
            </w:r>
          </w:p>
        </w:tc>
      </w:tr>
      <w:tr w:rsidR="002E59DA" w:rsidRPr="0041701B" w14:paraId="07774CB4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4BA7B08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1689" w:type="dxa"/>
            <w:vAlign w:val="center"/>
          </w:tcPr>
          <w:p w14:paraId="7B2B636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568</w:t>
            </w:r>
          </w:p>
        </w:tc>
        <w:tc>
          <w:tcPr>
            <w:tcW w:w="2295" w:type="dxa"/>
            <w:vAlign w:val="center"/>
          </w:tcPr>
          <w:p w14:paraId="4A919A7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(0.26–0.3)</w:t>
            </w:r>
          </w:p>
        </w:tc>
        <w:tc>
          <w:tcPr>
            <w:tcW w:w="1674" w:type="dxa"/>
            <w:vAlign w:val="center"/>
          </w:tcPr>
          <w:p w14:paraId="4EDFDA0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376</w:t>
            </w:r>
          </w:p>
        </w:tc>
        <w:tc>
          <w:tcPr>
            <w:tcW w:w="2312" w:type="dxa"/>
            <w:vAlign w:val="center"/>
          </w:tcPr>
          <w:p w14:paraId="7CBB9EE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(0.27–0.33)</w:t>
            </w:r>
          </w:p>
        </w:tc>
        <w:tc>
          <w:tcPr>
            <w:tcW w:w="1657" w:type="dxa"/>
            <w:vAlign w:val="center"/>
          </w:tcPr>
          <w:p w14:paraId="44CCAAE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2329" w:type="dxa"/>
            <w:vAlign w:val="center"/>
          </w:tcPr>
          <w:p w14:paraId="7AC58B2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(0.21–0.28)</w:t>
            </w:r>
          </w:p>
        </w:tc>
      </w:tr>
      <w:tr w:rsidR="002E59DA" w:rsidRPr="0041701B" w14:paraId="4FF0CB3E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06C6557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1689" w:type="dxa"/>
            <w:vAlign w:val="center"/>
          </w:tcPr>
          <w:p w14:paraId="01C9289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559</w:t>
            </w:r>
          </w:p>
        </w:tc>
        <w:tc>
          <w:tcPr>
            <w:tcW w:w="2295" w:type="dxa"/>
            <w:vAlign w:val="center"/>
          </w:tcPr>
          <w:p w14:paraId="1D2726D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(0.25–0.3)</w:t>
            </w:r>
          </w:p>
        </w:tc>
        <w:tc>
          <w:tcPr>
            <w:tcW w:w="1674" w:type="dxa"/>
            <w:vAlign w:val="center"/>
          </w:tcPr>
          <w:p w14:paraId="0208BA0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393</w:t>
            </w:r>
          </w:p>
        </w:tc>
        <w:tc>
          <w:tcPr>
            <w:tcW w:w="2312" w:type="dxa"/>
            <w:vAlign w:val="center"/>
          </w:tcPr>
          <w:p w14:paraId="23D48AF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(0.27–0.33)</w:t>
            </w:r>
          </w:p>
        </w:tc>
        <w:tc>
          <w:tcPr>
            <w:tcW w:w="1657" w:type="dxa"/>
            <w:vAlign w:val="center"/>
          </w:tcPr>
          <w:p w14:paraId="2BE2D31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329" w:type="dxa"/>
            <w:vAlign w:val="center"/>
          </w:tcPr>
          <w:p w14:paraId="37C9B35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0.21 (0.18–0.25)</w:t>
            </w:r>
          </w:p>
        </w:tc>
      </w:tr>
      <w:tr w:rsidR="002E59DA" w:rsidRPr="0041701B" w14:paraId="5BB4B70A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63B1F8C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1689" w:type="dxa"/>
            <w:vAlign w:val="center"/>
          </w:tcPr>
          <w:p w14:paraId="3DA2537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658</w:t>
            </w:r>
          </w:p>
        </w:tc>
        <w:tc>
          <w:tcPr>
            <w:tcW w:w="2295" w:type="dxa"/>
            <w:vAlign w:val="center"/>
          </w:tcPr>
          <w:p w14:paraId="176906A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(0.3–0.35)</w:t>
            </w:r>
          </w:p>
        </w:tc>
        <w:tc>
          <w:tcPr>
            <w:tcW w:w="1674" w:type="dxa"/>
            <w:vAlign w:val="center"/>
          </w:tcPr>
          <w:p w14:paraId="332FEE6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444</w:t>
            </w:r>
          </w:p>
        </w:tc>
        <w:tc>
          <w:tcPr>
            <w:tcW w:w="2312" w:type="dxa"/>
            <w:vAlign w:val="center"/>
          </w:tcPr>
          <w:p w14:paraId="50D9F42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(0.3–0.37)</w:t>
            </w:r>
          </w:p>
        </w:tc>
        <w:tc>
          <w:tcPr>
            <w:tcW w:w="1657" w:type="dxa"/>
            <w:vAlign w:val="center"/>
          </w:tcPr>
          <w:p w14:paraId="54787D5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214</w:t>
            </w:r>
          </w:p>
        </w:tc>
        <w:tc>
          <w:tcPr>
            <w:tcW w:w="2329" w:type="dxa"/>
            <w:vAlign w:val="center"/>
          </w:tcPr>
          <w:p w14:paraId="2D6D788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(0.23–0.31)</w:t>
            </w:r>
          </w:p>
        </w:tc>
      </w:tr>
      <w:tr w:rsidR="002E59DA" w:rsidRPr="0041701B" w14:paraId="1F1FFFE2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3EDEF41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1689" w:type="dxa"/>
            <w:vAlign w:val="center"/>
          </w:tcPr>
          <w:p w14:paraId="0A47010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2295" w:type="dxa"/>
            <w:vAlign w:val="center"/>
          </w:tcPr>
          <w:p w14:paraId="610042B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(0.28–0.33)</w:t>
            </w:r>
          </w:p>
        </w:tc>
        <w:tc>
          <w:tcPr>
            <w:tcW w:w="1674" w:type="dxa"/>
            <w:vAlign w:val="center"/>
          </w:tcPr>
          <w:p w14:paraId="620D1F8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  <w:tc>
          <w:tcPr>
            <w:tcW w:w="2312" w:type="dxa"/>
            <w:vAlign w:val="center"/>
          </w:tcPr>
          <w:p w14:paraId="2C7F7A3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(0.28–0.34)</w:t>
            </w:r>
          </w:p>
        </w:tc>
        <w:tc>
          <w:tcPr>
            <w:tcW w:w="1657" w:type="dxa"/>
            <w:vAlign w:val="center"/>
          </w:tcPr>
          <w:p w14:paraId="317FCF8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329" w:type="dxa"/>
            <w:vAlign w:val="center"/>
          </w:tcPr>
          <w:p w14:paraId="0F49D93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(0.23–0.31)</w:t>
            </w:r>
          </w:p>
        </w:tc>
      </w:tr>
      <w:tr w:rsidR="002E59DA" w:rsidRPr="0041701B" w14:paraId="37742853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29A84B3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1689" w:type="dxa"/>
            <w:vAlign w:val="center"/>
          </w:tcPr>
          <w:p w14:paraId="3859FC6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602</w:t>
            </w:r>
          </w:p>
        </w:tc>
        <w:tc>
          <w:tcPr>
            <w:tcW w:w="2295" w:type="dxa"/>
            <w:vAlign w:val="center"/>
          </w:tcPr>
          <w:p w14:paraId="6F34040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(0.26–0.3)</w:t>
            </w:r>
          </w:p>
        </w:tc>
        <w:tc>
          <w:tcPr>
            <w:tcW w:w="1674" w:type="dxa"/>
            <w:vAlign w:val="center"/>
          </w:tcPr>
          <w:p w14:paraId="398C7FB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2312" w:type="dxa"/>
            <w:vAlign w:val="center"/>
          </w:tcPr>
          <w:p w14:paraId="5E0CD8F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(0.27–0.34)</w:t>
            </w:r>
          </w:p>
        </w:tc>
        <w:tc>
          <w:tcPr>
            <w:tcW w:w="1657" w:type="dxa"/>
            <w:vAlign w:val="center"/>
          </w:tcPr>
          <w:p w14:paraId="2DEC3FC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2329" w:type="dxa"/>
            <w:vAlign w:val="center"/>
          </w:tcPr>
          <w:p w14:paraId="5B57195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(0.22–0.29)</w:t>
            </w:r>
          </w:p>
        </w:tc>
      </w:tr>
      <w:tr w:rsidR="002E59DA" w:rsidRPr="0041701B" w14:paraId="251DCD02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7E3BCC7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1689" w:type="dxa"/>
            <w:vAlign w:val="center"/>
          </w:tcPr>
          <w:p w14:paraId="571F188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648</w:t>
            </w:r>
          </w:p>
        </w:tc>
        <w:tc>
          <w:tcPr>
            <w:tcW w:w="2295" w:type="dxa"/>
            <w:vAlign w:val="center"/>
          </w:tcPr>
          <w:p w14:paraId="5EFC576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(0.27–0.32)</w:t>
            </w:r>
          </w:p>
        </w:tc>
        <w:tc>
          <w:tcPr>
            <w:tcW w:w="1674" w:type="dxa"/>
            <w:vAlign w:val="center"/>
          </w:tcPr>
          <w:p w14:paraId="11B1968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416</w:t>
            </w:r>
          </w:p>
        </w:tc>
        <w:tc>
          <w:tcPr>
            <w:tcW w:w="2312" w:type="dxa"/>
            <w:vAlign w:val="center"/>
          </w:tcPr>
          <w:p w14:paraId="64E9AFC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(0.28–0.34)</w:t>
            </w:r>
          </w:p>
        </w:tc>
        <w:tc>
          <w:tcPr>
            <w:tcW w:w="1657" w:type="dxa"/>
            <w:vAlign w:val="center"/>
          </w:tcPr>
          <w:p w14:paraId="74088E1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329" w:type="dxa"/>
            <w:vAlign w:val="center"/>
          </w:tcPr>
          <w:p w14:paraId="073F5EA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(0.22–0.29)</w:t>
            </w:r>
          </w:p>
        </w:tc>
      </w:tr>
      <w:tr w:rsidR="002E59DA" w:rsidRPr="0041701B" w14:paraId="333338FB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034E980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1689" w:type="dxa"/>
            <w:vAlign w:val="center"/>
          </w:tcPr>
          <w:p w14:paraId="7929FC6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661</w:t>
            </w:r>
          </w:p>
        </w:tc>
        <w:tc>
          <w:tcPr>
            <w:tcW w:w="2295" w:type="dxa"/>
            <w:vAlign w:val="center"/>
          </w:tcPr>
          <w:p w14:paraId="5AC51BC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(0.28–0.32)</w:t>
            </w:r>
          </w:p>
        </w:tc>
        <w:tc>
          <w:tcPr>
            <w:tcW w:w="1674" w:type="dxa"/>
            <w:vAlign w:val="center"/>
          </w:tcPr>
          <w:p w14:paraId="56C713E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432</w:t>
            </w:r>
          </w:p>
        </w:tc>
        <w:tc>
          <w:tcPr>
            <w:tcW w:w="2312" w:type="dxa"/>
            <w:vAlign w:val="center"/>
          </w:tcPr>
          <w:p w14:paraId="2E528B3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(0.29–0.36)</w:t>
            </w:r>
          </w:p>
        </w:tc>
        <w:tc>
          <w:tcPr>
            <w:tcW w:w="1657" w:type="dxa"/>
            <w:vAlign w:val="center"/>
          </w:tcPr>
          <w:p w14:paraId="2FB4573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2329" w:type="dxa"/>
            <w:vAlign w:val="center"/>
          </w:tcPr>
          <w:p w14:paraId="34837BD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(0.23–0.3)</w:t>
            </w:r>
          </w:p>
        </w:tc>
      </w:tr>
      <w:tr w:rsidR="002E59DA" w:rsidRPr="0041701B" w14:paraId="4E86A4F1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4F1DC66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1689" w:type="dxa"/>
            <w:vAlign w:val="center"/>
          </w:tcPr>
          <w:p w14:paraId="445159B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734</w:t>
            </w:r>
          </w:p>
        </w:tc>
        <w:tc>
          <w:tcPr>
            <w:tcW w:w="2295" w:type="dxa"/>
            <w:vAlign w:val="center"/>
          </w:tcPr>
          <w:p w14:paraId="7FEBF52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(0.3–0.35)</w:t>
            </w:r>
          </w:p>
        </w:tc>
        <w:tc>
          <w:tcPr>
            <w:tcW w:w="1674" w:type="dxa"/>
            <w:vAlign w:val="center"/>
          </w:tcPr>
          <w:p w14:paraId="1A28EF6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466</w:t>
            </w:r>
          </w:p>
        </w:tc>
        <w:tc>
          <w:tcPr>
            <w:tcW w:w="2312" w:type="dxa"/>
            <w:vAlign w:val="center"/>
          </w:tcPr>
          <w:p w14:paraId="2F74FD3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(0.31–0.37)</w:t>
            </w:r>
          </w:p>
        </w:tc>
        <w:tc>
          <w:tcPr>
            <w:tcW w:w="1657" w:type="dxa"/>
            <w:vAlign w:val="center"/>
          </w:tcPr>
          <w:p w14:paraId="3623D73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2329" w:type="dxa"/>
            <w:vAlign w:val="center"/>
          </w:tcPr>
          <w:p w14:paraId="180337F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(0.25–0.32)</w:t>
            </w:r>
          </w:p>
        </w:tc>
      </w:tr>
      <w:tr w:rsidR="002E59DA" w:rsidRPr="0041701B" w14:paraId="7E4FB900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1E72A3D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689" w:type="dxa"/>
            <w:vAlign w:val="center"/>
          </w:tcPr>
          <w:p w14:paraId="2F0362D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733</w:t>
            </w:r>
          </w:p>
        </w:tc>
        <w:tc>
          <w:tcPr>
            <w:tcW w:w="2295" w:type="dxa"/>
            <w:vAlign w:val="center"/>
          </w:tcPr>
          <w:p w14:paraId="2FF3AAB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(0.29–0.34)</w:t>
            </w:r>
          </w:p>
        </w:tc>
        <w:tc>
          <w:tcPr>
            <w:tcW w:w="1674" w:type="dxa"/>
            <w:vAlign w:val="center"/>
          </w:tcPr>
          <w:p w14:paraId="31EA36A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  <w:tc>
          <w:tcPr>
            <w:tcW w:w="2312" w:type="dxa"/>
            <w:vAlign w:val="center"/>
          </w:tcPr>
          <w:p w14:paraId="013F99A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0.35 (0.32–0.38)</w:t>
            </w:r>
          </w:p>
        </w:tc>
        <w:tc>
          <w:tcPr>
            <w:tcW w:w="1657" w:type="dxa"/>
            <w:vAlign w:val="center"/>
          </w:tcPr>
          <w:p w14:paraId="7FF5A41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2329" w:type="dxa"/>
            <w:vAlign w:val="center"/>
          </w:tcPr>
          <w:p w14:paraId="0DA4975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(0.25–0.32)</w:t>
            </w:r>
          </w:p>
        </w:tc>
      </w:tr>
      <w:tr w:rsidR="002E59DA" w:rsidRPr="0041701B" w14:paraId="0F5C7610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53793C9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1689" w:type="dxa"/>
            <w:vAlign w:val="center"/>
          </w:tcPr>
          <w:p w14:paraId="6D1770C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799</w:t>
            </w:r>
          </w:p>
        </w:tc>
        <w:tc>
          <w:tcPr>
            <w:tcW w:w="2295" w:type="dxa"/>
            <w:vAlign w:val="center"/>
          </w:tcPr>
          <w:p w14:paraId="374DA9E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0.35 (0.32–0.37)</w:t>
            </w:r>
          </w:p>
        </w:tc>
        <w:tc>
          <w:tcPr>
            <w:tcW w:w="1674" w:type="dxa"/>
            <w:vAlign w:val="center"/>
          </w:tcPr>
          <w:p w14:paraId="397AE9B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537</w:t>
            </w:r>
          </w:p>
        </w:tc>
        <w:tc>
          <w:tcPr>
            <w:tcW w:w="2312" w:type="dxa"/>
            <w:vAlign w:val="center"/>
          </w:tcPr>
          <w:p w14:paraId="3B63F3A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(0.34–0.4)</w:t>
            </w:r>
          </w:p>
        </w:tc>
        <w:tc>
          <w:tcPr>
            <w:tcW w:w="1657" w:type="dxa"/>
            <w:vAlign w:val="center"/>
          </w:tcPr>
          <w:p w14:paraId="048845E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2329" w:type="dxa"/>
            <w:vAlign w:val="center"/>
          </w:tcPr>
          <w:p w14:paraId="7AEDC99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(0.24–0.31)</w:t>
            </w:r>
          </w:p>
        </w:tc>
      </w:tr>
      <w:tr w:rsidR="002E59DA" w:rsidRPr="0041701B" w14:paraId="10A5E5D0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6929F82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1689" w:type="dxa"/>
            <w:vAlign w:val="center"/>
          </w:tcPr>
          <w:p w14:paraId="0A23220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778</w:t>
            </w:r>
          </w:p>
        </w:tc>
        <w:tc>
          <w:tcPr>
            <w:tcW w:w="2295" w:type="dxa"/>
            <w:vAlign w:val="center"/>
          </w:tcPr>
          <w:p w14:paraId="00DC4EA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(0.3–0.35)</w:t>
            </w:r>
          </w:p>
        </w:tc>
        <w:tc>
          <w:tcPr>
            <w:tcW w:w="1674" w:type="dxa"/>
            <w:vAlign w:val="center"/>
          </w:tcPr>
          <w:p w14:paraId="1EC2A27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312" w:type="dxa"/>
            <w:vAlign w:val="center"/>
          </w:tcPr>
          <w:p w14:paraId="2BE0108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0.36 (0.33–0.39)</w:t>
            </w:r>
          </w:p>
        </w:tc>
        <w:tc>
          <w:tcPr>
            <w:tcW w:w="1657" w:type="dxa"/>
            <w:vAlign w:val="center"/>
          </w:tcPr>
          <w:p w14:paraId="4DE76AE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268</w:t>
            </w:r>
          </w:p>
        </w:tc>
        <w:tc>
          <w:tcPr>
            <w:tcW w:w="2329" w:type="dxa"/>
            <w:vAlign w:val="center"/>
          </w:tcPr>
          <w:p w14:paraId="41FC8C7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(0.24–0.31)</w:t>
            </w:r>
          </w:p>
        </w:tc>
      </w:tr>
      <w:tr w:rsidR="002E59DA" w:rsidRPr="0041701B" w14:paraId="5A3377EA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476E069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1689" w:type="dxa"/>
            <w:vAlign w:val="center"/>
          </w:tcPr>
          <w:p w14:paraId="62FFF19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917</w:t>
            </w:r>
          </w:p>
        </w:tc>
        <w:tc>
          <w:tcPr>
            <w:tcW w:w="2295" w:type="dxa"/>
            <w:vAlign w:val="center"/>
          </w:tcPr>
          <w:p w14:paraId="0FE4688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(0.34–0.39)</w:t>
            </w:r>
          </w:p>
        </w:tc>
        <w:tc>
          <w:tcPr>
            <w:tcW w:w="1674" w:type="dxa"/>
            <w:vAlign w:val="center"/>
          </w:tcPr>
          <w:p w14:paraId="4889E23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565</w:t>
            </w:r>
          </w:p>
        </w:tc>
        <w:tc>
          <w:tcPr>
            <w:tcW w:w="2312" w:type="dxa"/>
            <w:vAlign w:val="center"/>
          </w:tcPr>
          <w:p w14:paraId="6CB96C5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(0.38–0.45)</w:t>
            </w:r>
          </w:p>
        </w:tc>
        <w:tc>
          <w:tcPr>
            <w:tcW w:w="1657" w:type="dxa"/>
            <w:vAlign w:val="center"/>
          </w:tcPr>
          <w:p w14:paraId="207F380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352</w:t>
            </w:r>
          </w:p>
        </w:tc>
        <w:tc>
          <w:tcPr>
            <w:tcW w:w="2329" w:type="dxa"/>
            <w:vAlign w:val="center"/>
          </w:tcPr>
          <w:p w14:paraId="4B9625C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(0.3–0.38)</w:t>
            </w:r>
          </w:p>
        </w:tc>
      </w:tr>
      <w:tr w:rsidR="002E59DA" w:rsidRPr="0041701B" w14:paraId="38BA71C9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038C303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1689" w:type="dxa"/>
            <w:vAlign w:val="center"/>
          </w:tcPr>
          <w:p w14:paraId="342175A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954</w:t>
            </w:r>
          </w:p>
        </w:tc>
        <w:tc>
          <w:tcPr>
            <w:tcW w:w="2295" w:type="dxa"/>
            <w:vAlign w:val="center"/>
          </w:tcPr>
          <w:p w14:paraId="02AB8E2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0.38 (0.35–0.4)</w:t>
            </w:r>
          </w:p>
        </w:tc>
        <w:tc>
          <w:tcPr>
            <w:tcW w:w="1674" w:type="dxa"/>
            <w:vAlign w:val="center"/>
          </w:tcPr>
          <w:p w14:paraId="0A79BCD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597</w:t>
            </w:r>
          </w:p>
        </w:tc>
        <w:tc>
          <w:tcPr>
            <w:tcW w:w="2312" w:type="dxa"/>
            <w:vAlign w:val="center"/>
          </w:tcPr>
          <w:p w14:paraId="7B4D9CC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(0.37–0.43)</w:t>
            </w:r>
          </w:p>
        </w:tc>
        <w:tc>
          <w:tcPr>
            <w:tcW w:w="1657" w:type="dxa"/>
            <w:vAlign w:val="center"/>
          </w:tcPr>
          <w:p w14:paraId="6B8482F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357</w:t>
            </w:r>
          </w:p>
        </w:tc>
        <w:tc>
          <w:tcPr>
            <w:tcW w:w="2329" w:type="dxa"/>
            <w:vAlign w:val="center"/>
          </w:tcPr>
          <w:p w14:paraId="55A1BC1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(0.28–0.35)</w:t>
            </w:r>
          </w:p>
        </w:tc>
      </w:tr>
      <w:tr w:rsidR="002E59DA" w:rsidRPr="0041701B" w14:paraId="085E70C5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63AC104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1689" w:type="dxa"/>
            <w:vAlign w:val="center"/>
          </w:tcPr>
          <w:p w14:paraId="5AF9289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1035</w:t>
            </w:r>
          </w:p>
        </w:tc>
        <w:tc>
          <w:tcPr>
            <w:tcW w:w="2295" w:type="dxa"/>
            <w:vAlign w:val="center"/>
          </w:tcPr>
          <w:p w14:paraId="2398116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(0.38–0.43)</w:t>
            </w:r>
          </w:p>
        </w:tc>
        <w:tc>
          <w:tcPr>
            <w:tcW w:w="1674" w:type="dxa"/>
            <w:vAlign w:val="center"/>
          </w:tcPr>
          <w:p w14:paraId="1BE0C51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638</w:t>
            </w:r>
          </w:p>
        </w:tc>
        <w:tc>
          <w:tcPr>
            <w:tcW w:w="2312" w:type="dxa"/>
            <w:vAlign w:val="center"/>
          </w:tcPr>
          <w:p w14:paraId="18F58B9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(0.38–0.45)</w:t>
            </w:r>
          </w:p>
        </w:tc>
        <w:tc>
          <w:tcPr>
            <w:tcW w:w="1657" w:type="dxa"/>
            <w:vAlign w:val="center"/>
          </w:tcPr>
          <w:p w14:paraId="1EF945A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2329" w:type="dxa"/>
            <w:vAlign w:val="center"/>
          </w:tcPr>
          <w:p w14:paraId="5BF2B03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(0.33–0.41)</w:t>
            </w:r>
          </w:p>
        </w:tc>
      </w:tr>
      <w:tr w:rsidR="002E59DA" w:rsidRPr="0041701B" w14:paraId="2AD83713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2A18D9A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1689" w:type="dxa"/>
            <w:vAlign w:val="center"/>
          </w:tcPr>
          <w:p w14:paraId="1663D72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1127</w:t>
            </w:r>
          </w:p>
        </w:tc>
        <w:tc>
          <w:tcPr>
            <w:tcW w:w="2295" w:type="dxa"/>
            <w:vAlign w:val="center"/>
          </w:tcPr>
          <w:p w14:paraId="0F42D9E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(0.39–0.44)</w:t>
            </w:r>
          </w:p>
        </w:tc>
        <w:tc>
          <w:tcPr>
            <w:tcW w:w="1674" w:type="dxa"/>
            <w:vAlign w:val="center"/>
          </w:tcPr>
          <w:p w14:paraId="12AF274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691</w:t>
            </w:r>
          </w:p>
        </w:tc>
        <w:tc>
          <w:tcPr>
            <w:tcW w:w="2312" w:type="dxa"/>
            <w:vAlign w:val="center"/>
          </w:tcPr>
          <w:p w14:paraId="6481870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0.45 (0.42–0.49)</w:t>
            </w:r>
          </w:p>
        </w:tc>
        <w:tc>
          <w:tcPr>
            <w:tcW w:w="1657" w:type="dxa"/>
            <w:vAlign w:val="center"/>
          </w:tcPr>
          <w:p w14:paraId="5826345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2329" w:type="dxa"/>
            <w:vAlign w:val="center"/>
          </w:tcPr>
          <w:p w14:paraId="4CB3DAA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(0.37–0.45)</w:t>
            </w:r>
          </w:p>
        </w:tc>
      </w:tr>
      <w:tr w:rsidR="002E59DA" w:rsidRPr="0041701B" w14:paraId="4DD42586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43C597C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689" w:type="dxa"/>
            <w:vAlign w:val="center"/>
          </w:tcPr>
          <w:p w14:paraId="0E5CE99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1136</w:t>
            </w:r>
          </w:p>
        </w:tc>
        <w:tc>
          <w:tcPr>
            <w:tcW w:w="2295" w:type="dxa"/>
            <w:vAlign w:val="center"/>
          </w:tcPr>
          <w:p w14:paraId="1D7A0B1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(0.39–0.44)</w:t>
            </w:r>
          </w:p>
        </w:tc>
        <w:tc>
          <w:tcPr>
            <w:tcW w:w="1674" w:type="dxa"/>
            <w:vAlign w:val="center"/>
          </w:tcPr>
          <w:p w14:paraId="6E0844E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  <w:tc>
          <w:tcPr>
            <w:tcW w:w="2312" w:type="dxa"/>
            <w:vAlign w:val="center"/>
          </w:tcPr>
          <w:p w14:paraId="4E4819B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0.43 (0.4–0.46)</w:t>
            </w:r>
          </w:p>
        </w:tc>
        <w:tc>
          <w:tcPr>
            <w:tcW w:w="1657" w:type="dxa"/>
            <w:vAlign w:val="center"/>
          </w:tcPr>
          <w:p w14:paraId="3F0EC25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434</w:t>
            </w:r>
          </w:p>
        </w:tc>
        <w:tc>
          <w:tcPr>
            <w:tcW w:w="2329" w:type="dxa"/>
            <w:vAlign w:val="center"/>
          </w:tcPr>
          <w:p w14:paraId="3441728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(0.37–0.45)</w:t>
            </w:r>
          </w:p>
        </w:tc>
      </w:tr>
      <w:tr w:rsidR="002E59DA" w:rsidRPr="0041701B" w14:paraId="74BA9EED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5EB0562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689" w:type="dxa"/>
            <w:vAlign w:val="center"/>
          </w:tcPr>
          <w:p w14:paraId="2DE5F32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1230</w:t>
            </w:r>
          </w:p>
        </w:tc>
        <w:tc>
          <w:tcPr>
            <w:tcW w:w="2295" w:type="dxa"/>
            <w:vAlign w:val="center"/>
          </w:tcPr>
          <w:p w14:paraId="69AE08F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0.45 (0.42–0.47)</w:t>
            </w:r>
          </w:p>
        </w:tc>
        <w:tc>
          <w:tcPr>
            <w:tcW w:w="1674" w:type="dxa"/>
            <w:vAlign w:val="center"/>
          </w:tcPr>
          <w:p w14:paraId="549AD7D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759</w:t>
            </w:r>
          </w:p>
        </w:tc>
        <w:tc>
          <w:tcPr>
            <w:tcW w:w="2312" w:type="dxa"/>
            <w:vAlign w:val="center"/>
          </w:tcPr>
          <w:p w14:paraId="5357A42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0.48 (0.44–0.51)</w:t>
            </w:r>
          </w:p>
        </w:tc>
        <w:tc>
          <w:tcPr>
            <w:tcW w:w="1657" w:type="dxa"/>
            <w:vAlign w:val="center"/>
          </w:tcPr>
          <w:p w14:paraId="644163D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471</w:t>
            </w:r>
          </w:p>
        </w:tc>
        <w:tc>
          <w:tcPr>
            <w:tcW w:w="2329" w:type="dxa"/>
            <w:vAlign w:val="center"/>
          </w:tcPr>
          <w:p w14:paraId="3B9F98E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(0.36–0.44)</w:t>
            </w:r>
          </w:p>
        </w:tc>
      </w:tr>
      <w:tr w:rsidR="002E59DA" w:rsidRPr="0041701B" w14:paraId="61E1481A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366FDA5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689" w:type="dxa"/>
            <w:vAlign w:val="center"/>
          </w:tcPr>
          <w:p w14:paraId="7C18193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1266</w:t>
            </w:r>
          </w:p>
        </w:tc>
        <w:tc>
          <w:tcPr>
            <w:tcW w:w="2295" w:type="dxa"/>
            <w:vAlign w:val="center"/>
          </w:tcPr>
          <w:p w14:paraId="438B419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0.49 (0.46–0.52)</w:t>
            </w:r>
          </w:p>
        </w:tc>
        <w:tc>
          <w:tcPr>
            <w:tcW w:w="1674" w:type="dxa"/>
            <w:vAlign w:val="center"/>
          </w:tcPr>
          <w:p w14:paraId="50613BE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781</w:t>
            </w:r>
          </w:p>
        </w:tc>
        <w:tc>
          <w:tcPr>
            <w:tcW w:w="2312" w:type="dxa"/>
            <w:vAlign w:val="center"/>
          </w:tcPr>
          <w:p w14:paraId="3D4460F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 (0.47–0.54)</w:t>
            </w:r>
          </w:p>
        </w:tc>
        <w:tc>
          <w:tcPr>
            <w:tcW w:w="1657" w:type="dxa"/>
            <w:vAlign w:val="center"/>
          </w:tcPr>
          <w:p w14:paraId="0348BF3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485</w:t>
            </w:r>
          </w:p>
        </w:tc>
        <w:tc>
          <w:tcPr>
            <w:tcW w:w="2329" w:type="dxa"/>
            <w:vAlign w:val="center"/>
          </w:tcPr>
          <w:p w14:paraId="18DC98D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0.45 (0.41–0.49)</w:t>
            </w:r>
          </w:p>
        </w:tc>
      </w:tr>
      <w:tr w:rsidR="002E59DA" w:rsidRPr="0041701B" w14:paraId="7E971122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1A97FAE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689" w:type="dxa"/>
            <w:vAlign w:val="center"/>
          </w:tcPr>
          <w:p w14:paraId="5381CB4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1394</w:t>
            </w:r>
          </w:p>
        </w:tc>
        <w:tc>
          <w:tcPr>
            <w:tcW w:w="2295" w:type="dxa"/>
            <w:vAlign w:val="center"/>
          </w:tcPr>
          <w:p w14:paraId="3561698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0.49 (0.46–0.52)</w:t>
            </w:r>
          </w:p>
        </w:tc>
        <w:tc>
          <w:tcPr>
            <w:tcW w:w="1674" w:type="dxa"/>
            <w:vAlign w:val="center"/>
          </w:tcPr>
          <w:p w14:paraId="751ADD2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2312" w:type="dxa"/>
            <w:vAlign w:val="center"/>
          </w:tcPr>
          <w:p w14:paraId="22A2EAF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0.53 (0.49–0.57)</w:t>
            </w:r>
          </w:p>
        </w:tc>
        <w:tc>
          <w:tcPr>
            <w:tcW w:w="1657" w:type="dxa"/>
            <w:vAlign w:val="center"/>
          </w:tcPr>
          <w:p w14:paraId="5F1D292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524</w:t>
            </w:r>
          </w:p>
        </w:tc>
        <w:tc>
          <w:tcPr>
            <w:tcW w:w="2329" w:type="dxa"/>
            <w:vAlign w:val="center"/>
          </w:tcPr>
          <w:p w14:paraId="7CC076B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0.47 (0.44–0.52)</w:t>
            </w:r>
          </w:p>
        </w:tc>
      </w:tr>
      <w:tr w:rsidR="002E59DA" w:rsidRPr="0041701B" w14:paraId="097E6CD5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047950A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689" w:type="dxa"/>
            <w:vAlign w:val="center"/>
          </w:tcPr>
          <w:p w14:paraId="3D17973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1516</w:t>
            </w:r>
          </w:p>
        </w:tc>
        <w:tc>
          <w:tcPr>
            <w:tcW w:w="2295" w:type="dxa"/>
            <w:vAlign w:val="center"/>
          </w:tcPr>
          <w:p w14:paraId="4D10170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0.56 (0.53–0.59)</w:t>
            </w:r>
          </w:p>
        </w:tc>
        <w:tc>
          <w:tcPr>
            <w:tcW w:w="1674" w:type="dxa"/>
            <w:vAlign w:val="center"/>
          </w:tcPr>
          <w:p w14:paraId="7D514F4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885</w:t>
            </w:r>
          </w:p>
        </w:tc>
        <w:tc>
          <w:tcPr>
            <w:tcW w:w="2312" w:type="dxa"/>
            <w:vAlign w:val="center"/>
          </w:tcPr>
          <w:p w14:paraId="335B0C7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0.56 (0.52–0.6)</w:t>
            </w:r>
          </w:p>
        </w:tc>
        <w:tc>
          <w:tcPr>
            <w:tcW w:w="1657" w:type="dxa"/>
            <w:vAlign w:val="center"/>
          </w:tcPr>
          <w:p w14:paraId="46F926F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631</w:t>
            </w:r>
          </w:p>
        </w:tc>
        <w:tc>
          <w:tcPr>
            <w:tcW w:w="2329" w:type="dxa"/>
            <w:vAlign w:val="center"/>
          </w:tcPr>
          <w:p w14:paraId="5F598CE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0.53 (0.49–0.58)</w:t>
            </w:r>
          </w:p>
        </w:tc>
      </w:tr>
      <w:tr w:rsidR="002E59DA" w:rsidRPr="0041701B" w14:paraId="2721E4BB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5221D9B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689" w:type="dxa"/>
            <w:vAlign w:val="center"/>
          </w:tcPr>
          <w:p w14:paraId="77AAB72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1539</w:t>
            </w:r>
          </w:p>
        </w:tc>
        <w:tc>
          <w:tcPr>
            <w:tcW w:w="2295" w:type="dxa"/>
            <w:vAlign w:val="center"/>
          </w:tcPr>
          <w:p w14:paraId="6B41DD7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0.55 (0.53–0.58)</w:t>
            </w:r>
          </w:p>
        </w:tc>
        <w:tc>
          <w:tcPr>
            <w:tcW w:w="1674" w:type="dxa"/>
            <w:vAlign w:val="center"/>
          </w:tcPr>
          <w:p w14:paraId="58D9E6D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2312" w:type="dxa"/>
            <w:vAlign w:val="center"/>
          </w:tcPr>
          <w:p w14:paraId="3A797A0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0.57 (0.53–0.61)</w:t>
            </w:r>
          </w:p>
        </w:tc>
        <w:tc>
          <w:tcPr>
            <w:tcW w:w="1657" w:type="dxa"/>
            <w:vAlign w:val="center"/>
          </w:tcPr>
          <w:p w14:paraId="614B5A0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639</w:t>
            </w:r>
          </w:p>
        </w:tc>
        <w:tc>
          <w:tcPr>
            <w:tcW w:w="2329" w:type="dxa"/>
            <w:vAlign w:val="center"/>
          </w:tcPr>
          <w:p w14:paraId="22C97F3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0.54 (0.5–0.58)</w:t>
            </w:r>
          </w:p>
        </w:tc>
      </w:tr>
      <w:tr w:rsidR="002E59DA" w:rsidRPr="0041701B" w14:paraId="74418CC9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5A50908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689" w:type="dxa"/>
            <w:vAlign w:val="center"/>
          </w:tcPr>
          <w:p w14:paraId="5FC6816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1709</w:t>
            </w:r>
          </w:p>
        </w:tc>
        <w:tc>
          <w:tcPr>
            <w:tcW w:w="2295" w:type="dxa"/>
            <w:vAlign w:val="center"/>
          </w:tcPr>
          <w:p w14:paraId="5D5E78B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0.64 (0.61–0.67)</w:t>
            </w:r>
          </w:p>
        </w:tc>
        <w:tc>
          <w:tcPr>
            <w:tcW w:w="1674" w:type="dxa"/>
            <w:vAlign w:val="center"/>
          </w:tcPr>
          <w:p w14:paraId="0C4A2F2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1013</w:t>
            </w:r>
          </w:p>
        </w:tc>
        <w:tc>
          <w:tcPr>
            <w:tcW w:w="2312" w:type="dxa"/>
            <w:vAlign w:val="center"/>
          </w:tcPr>
          <w:p w14:paraId="150055E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0.65 (0.61–0.69)</w:t>
            </w:r>
          </w:p>
        </w:tc>
        <w:tc>
          <w:tcPr>
            <w:tcW w:w="1657" w:type="dxa"/>
            <w:vAlign w:val="center"/>
          </w:tcPr>
          <w:p w14:paraId="48ECF54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696</w:t>
            </w:r>
          </w:p>
        </w:tc>
        <w:tc>
          <w:tcPr>
            <w:tcW w:w="2329" w:type="dxa"/>
            <w:vAlign w:val="center"/>
          </w:tcPr>
          <w:p w14:paraId="458AADF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0.61 (0.57–0.66)</w:t>
            </w:r>
          </w:p>
        </w:tc>
      </w:tr>
      <w:tr w:rsidR="002E59DA" w:rsidRPr="0041701B" w14:paraId="54B5D56A" w14:textId="77777777" w:rsidTr="0041701B">
        <w:trPr>
          <w:trHeight w:val="397"/>
        </w:trPr>
        <w:tc>
          <w:tcPr>
            <w:tcW w:w="1992" w:type="dxa"/>
            <w:vAlign w:val="center"/>
          </w:tcPr>
          <w:p w14:paraId="11C2FEF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1689" w:type="dxa"/>
            <w:vAlign w:val="center"/>
          </w:tcPr>
          <w:p w14:paraId="00BC44F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23946</w:t>
            </w:r>
          </w:p>
        </w:tc>
        <w:tc>
          <w:tcPr>
            <w:tcW w:w="2295" w:type="dxa"/>
            <w:vAlign w:val="center"/>
          </w:tcPr>
          <w:p w14:paraId="51AF700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(0.34–0.39)</w:t>
            </w:r>
          </w:p>
        </w:tc>
        <w:tc>
          <w:tcPr>
            <w:tcW w:w="1674" w:type="dxa"/>
            <w:vAlign w:val="center"/>
          </w:tcPr>
          <w:p w14:paraId="5269BFB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15144</w:t>
            </w:r>
          </w:p>
        </w:tc>
        <w:tc>
          <w:tcPr>
            <w:tcW w:w="2312" w:type="dxa"/>
            <w:vAlign w:val="center"/>
          </w:tcPr>
          <w:p w14:paraId="3DEDC35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(0.36–0.43)</w:t>
            </w:r>
          </w:p>
        </w:tc>
        <w:tc>
          <w:tcPr>
            <w:tcW w:w="1657" w:type="dxa"/>
            <w:vAlign w:val="center"/>
          </w:tcPr>
          <w:p w14:paraId="656C19A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8802</w:t>
            </w:r>
          </w:p>
        </w:tc>
        <w:tc>
          <w:tcPr>
            <w:tcW w:w="2329" w:type="dxa"/>
            <w:vAlign w:val="center"/>
          </w:tcPr>
          <w:p w14:paraId="7F21F4B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(0.29–0.37)</w:t>
            </w:r>
          </w:p>
        </w:tc>
      </w:tr>
    </w:tbl>
    <w:p w14:paraId="5EC9218B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518A9C2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7E3576A0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414E1B1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10233006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30F61F29" w14:textId="77777777" w:rsidR="0041701B" w:rsidRPr="0041701B" w:rsidRDefault="0041701B" w:rsidP="0041701B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41701B">
        <w:rPr>
          <w:rFonts w:ascii="Times New Roman" w:hAnsi="Times New Roman" w:cs="Times New Roman"/>
          <w:b/>
          <w:bCs/>
          <w:sz w:val="20"/>
          <w:szCs w:val="20"/>
        </w:rPr>
        <w:t>Supplemental Table 2:</w:t>
      </w:r>
      <w:r w:rsidRPr="0041701B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Pr="0041701B">
        <w:rPr>
          <w:rFonts w:ascii="Times New Roman" w:eastAsia="Arial Unicode MS" w:hAnsi="Times New Roman" w:cs="Times New Roman"/>
          <w:sz w:val="20"/>
          <w:szCs w:val="20"/>
        </w:rPr>
        <w:t xml:space="preserve">Constipation </w:t>
      </w:r>
      <w:r w:rsidRPr="0041701B">
        <w:rPr>
          <w:rFonts w:ascii="Times New Roman" w:hAnsi="Times New Roman" w:cs="Times New Roman"/>
          <w:sz w:val="20"/>
          <w:szCs w:val="20"/>
        </w:rPr>
        <w:t>among United States Adults Aged 25 and Older stratified by Age group, 1999–2025.</w:t>
      </w:r>
    </w:p>
    <w:tbl>
      <w:tblPr>
        <w:tblStyle w:val="TableGrid"/>
        <w:tblW w:w="10560" w:type="dxa"/>
        <w:tblLook w:val="04A0" w:firstRow="1" w:lastRow="0" w:firstColumn="1" w:lastColumn="0" w:noHBand="0" w:noVBand="1"/>
      </w:tblPr>
      <w:tblGrid>
        <w:gridCol w:w="2259"/>
        <w:gridCol w:w="2029"/>
        <w:gridCol w:w="1989"/>
        <w:gridCol w:w="2034"/>
        <w:gridCol w:w="2249"/>
      </w:tblGrid>
      <w:tr w:rsidR="0041701B" w:rsidRPr="0041701B" w14:paraId="4E663BC1" w14:textId="77777777" w:rsidTr="0041701B">
        <w:trPr>
          <w:trHeight w:val="397"/>
        </w:trPr>
        <w:tc>
          <w:tcPr>
            <w:tcW w:w="2259" w:type="dxa"/>
            <w:vMerge w:val="restart"/>
            <w:vAlign w:val="center"/>
          </w:tcPr>
          <w:p w14:paraId="6D163E9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4018" w:type="dxa"/>
            <w:gridSpan w:val="2"/>
            <w:vAlign w:val="center"/>
          </w:tcPr>
          <w:p w14:paraId="096BE06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45-64 Years</w:t>
            </w:r>
          </w:p>
        </w:tc>
        <w:tc>
          <w:tcPr>
            <w:tcW w:w="4283" w:type="dxa"/>
            <w:gridSpan w:val="2"/>
            <w:vAlign w:val="center"/>
          </w:tcPr>
          <w:p w14:paraId="0A8C961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65-85+ Years</w:t>
            </w:r>
          </w:p>
        </w:tc>
      </w:tr>
      <w:tr w:rsidR="0041701B" w:rsidRPr="0041701B" w14:paraId="43088181" w14:textId="77777777" w:rsidTr="0041701B">
        <w:trPr>
          <w:trHeight w:val="397"/>
        </w:trPr>
        <w:tc>
          <w:tcPr>
            <w:tcW w:w="2259" w:type="dxa"/>
            <w:vMerge/>
            <w:vAlign w:val="center"/>
          </w:tcPr>
          <w:p w14:paraId="430F47A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029" w:type="dxa"/>
            <w:vAlign w:val="center"/>
          </w:tcPr>
          <w:p w14:paraId="3C3DE5F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989" w:type="dxa"/>
            <w:vAlign w:val="center"/>
          </w:tcPr>
          <w:p w14:paraId="2DACAD1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034" w:type="dxa"/>
            <w:vAlign w:val="center"/>
          </w:tcPr>
          <w:p w14:paraId="547A370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249" w:type="dxa"/>
            <w:vAlign w:val="center"/>
          </w:tcPr>
          <w:p w14:paraId="6F9F082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41701B" w:rsidRPr="0041701B" w14:paraId="18543FF0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385D1AB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2029" w:type="dxa"/>
            <w:vAlign w:val="center"/>
          </w:tcPr>
          <w:p w14:paraId="66D5B03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89" w:type="dxa"/>
            <w:vAlign w:val="center"/>
          </w:tcPr>
          <w:p w14:paraId="2ED55B5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0.04 (0.03–0.06)</w:t>
            </w:r>
          </w:p>
        </w:tc>
        <w:tc>
          <w:tcPr>
            <w:tcW w:w="2034" w:type="dxa"/>
            <w:vAlign w:val="center"/>
          </w:tcPr>
          <w:p w14:paraId="4A1DBEA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436</w:t>
            </w:r>
          </w:p>
        </w:tc>
        <w:tc>
          <w:tcPr>
            <w:tcW w:w="2249" w:type="dxa"/>
            <w:vAlign w:val="center"/>
          </w:tcPr>
          <w:p w14:paraId="72288A7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1.25 (1.13–1.36)</w:t>
            </w:r>
          </w:p>
        </w:tc>
      </w:tr>
      <w:tr w:rsidR="0041701B" w:rsidRPr="0041701B" w14:paraId="27C4A01E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73258BB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2029" w:type="dxa"/>
            <w:vAlign w:val="center"/>
          </w:tcPr>
          <w:p w14:paraId="026DC7C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89" w:type="dxa"/>
            <w:vAlign w:val="center"/>
          </w:tcPr>
          <w:p w14:paraId="4896883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0.04 (0.03–0.06)</w:t>
            </w:r>
          </w:p>
        </w:tc>
        <w:tc>
          <w:tcPr>
            <w:tcW w:w="2034" w:type="dxa"/>
            <w:vAlign w:val="center"/>
          </w:tcPr>
          <w:p w14:paraId="51F3AAA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  <w:tc>
          <w:tcPr>
            <w:tcW w:w="2249" w:type="dxa"/>
            <w:vAlign w:val="center"/>
          </w:tcPr>
          <w:p w14:paraId="0BE693E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1.35 (1.23–1.48)</w:t>
            </w:r>
          </w:p>
        </w:tc>
      </w:tr>
      <w:tr w:rsidR="0041701B" w:rsidRPr="0041701B" w14:paraId="6610E810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3D3F764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2029" w:type="dxa"/>
            <w:vAlign w:val="center"/>
          </w:tcPr>
          <w:p w14:paraId="46A8E09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89" w:type="dxa"/>
            <w:vAlign w:val="center"/>
          </w:tcPr>
          <w:p w14:paraId="57BD3BE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0.04 (0.03–0.06)</w:t>
            </w:r>
          </w:p>
        </w:tc>
        <w:tc>
          <w:tcPr>
            <w:tcW w:w="2034" w:type="dxa"/>
            <w:vAlign w:val="center"/>
          </w:tcPr>
          <w:p w14:paraId="11AEE89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547</w:t>
            </w:r>
          </w:p>
        </w:tc>
        <w:tc>
          <w:tcPr>
            <w:tcW w:w="2249" w:type="dxa"/>
            <w:vAlign w:val="center"/>
          </w:tcPr>
          <w:p w14:paraId="7E1E28D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1.59 (1.45–1.72)</w:t>
            </w:r>
          </w:p>
        </w:tc>
      </w:tr>
      <w:tr w:rsidR="0041701B" w:rsidRPr="0041701B" w14:paraId="17986EFF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31A39DA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2029" w:type="dxa"/>
            <w:vAlign w:val="center"/>
          </w:tcPr>
          <w:p w14:paraId="6CE4FD5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89" w:type="dxa"/>
            <w:vAlign w:val="center"/>
          </w:tcPr>
          <w:p w14:paraId="27D6F5D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0.04 (0.03–0.06)</w:t>
            </w:r>
          </w:p>
        </w:tc>
        <w:tc>
          <w:tcPr>
            <w:tcW w:w="2034" w:type="dxa"/>
            <w:vAlign w:val="center"/>
          </w:tcPr>
          <w:p w14:paraId="7CA2758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531</w:t>
            </w:r>
          </w:p>
        </w:tc>
        <w:tc>
          <w:tcPr>
            <w:tcW w:w="2249" w:type="dxa"/>
            <w:vAlign w:val="center"/>
          </w:tcPr>
          <w:p w14:paraId="7F84756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1.5 (1.37–1.63)</w:t>
            </w:r>
          </w:p>
        </w:tc>
      </w:tr>
      <w:tr w:rsidR="0041701B" w:rsidRPr="0041701B" w14:paraId="7A0A6F8A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4DE6F53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2029" w:type="dxa"/>
            <w:vAlign w:val="center"/>
          </w:tcPr>
          <w:p w14:paraId="305B25B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9" w:type="dxa"/>
            <w:vAlign w:val="center"/>
          </w:tcPr>
          <w:p w14:paraId="33C391D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 (0.07–0.13)</w:t>
            </w:r>
          </w:p>
        </w:tc>
        <w:tc>
          <w:tcPr>
            <w:tcW w:w="2034" w:type="dxa"/>
            <w:vAlign w:val="center"/>
          </w:tcPr>
          <w:p w14:paraId="70BD9D5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483</w:t>
            </w:r>
          </w:p>
        </w:tc>
        <w:tc>
          <w:tcPr>
            <w:tcW w:w="2249" w:type="dxa"/>
            <w:vAlign w:val="center"/>
          </w:tcPr>
          <w:p w14:paraId="354A2F6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1.34 (1.22–1.46)</w:t>
            </w:r>
          </w:p>
        </w:tc>
      </w:tr>
      <w:tr w:rsidR="0041701B" w:rsidRPr="0041701B" w14:paraId="2316C015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7D66068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2029" w:type="dxa"/>
            <w:vAlign w:val="center"/>
          </w:tcPr>
          <w:p w14:paraId="4E1468F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989" w:type="dxa"/>
            <w:vAlign w:val="center"/>
          </w:tcPr>
          <w:p w14:paraId="000CA1E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0.04 (0.03–0.05)</w:t>
            </w:r>
          </w:p>
        </w:tc>
        <w:tc>
          <w:tcPr>
            <w:tcW w:w="2034" w:type="dxa"/>
            <w:vAlign w:val="center"/>
          </w:tcPr>
          <w:p w14:paraId="7FACF02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2249" w:type="dxa"/>
            <w:vAlign w:val="center"/>
          </w:tcPr>
          <w:p w14:paraId="2885764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1.36 (1.24–1.48)</w:t>
            </w:r>
          </w:p>
        </w:tc>
      </w:tr>
      <w:tr w:rsidR="0041701B" w:rsidRPr="0041701B" w14:paraId="2A725A6A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3AD3B40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2005</w:t>
            </w:r>
          </w:p>
        </w:tc>
        <w:tc>
          <w:tcPr>
            <w:tcW w:w="2029" w:type="dxa"/>
            <w:vAlign w:val="center"/>
          </w:tcPr>
          <w:p w14:paraId="66AD640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989" w:type="dxa"/>
            <w:vAlign w:val="center"/>
          </w:tcPr>
          <w:p w14:paraId="24E430D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0.04 (0.03–0.05)</w:t>
            </w:r>
          </w:p>
        </w:tc>
        <w:tc>
          <w:tcPr>
            <w:tcW w:w="2034" w:type="dxa"/>
            <w:vAlign w:val="center"/>
          </w:tcPr>
          <w:p w14:paraId="6131C9E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2249" w:type="dxa"/>
            <w:vAlign w:val="center"/>
          </w:tcPr>
          <w:p w14:paraId="4E1C303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1.34 (1.22–1.46)</w:t>
            </w:r>
          </w:p>
        </w:tc>
      </w:tr>
      <w:tr w:rsidR="0041701B" w:rsidRPr="0041701B" w14:paraId="66175F04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0003635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2029" w:type="dxa"/>
            <w:vAlign w:val="center"/>
          </w:tcPr>
          <w:p w14:paraId="1D06910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989" w:type="dxa"/>
            <w:vAlign w:val="center"/>
          </w:tcPr>
          <w:p w14:paraId="1FF617D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 (0.07–0.13)</w:t>
            </w:r>
          </w:p>
        </w:tc>
        <w:tc>
          <w:tcPr>
            <w:tcW w:w="2034" w:type="dxa"/>
            <w:vAlign w:val="center"/>
          </w:tcPr>
          <w:p w14:paraId="3EFCEB5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2249" w:type="dxa"/>
            <w:vAlign w:val="center"/>
          </w:tcPr>
          <w:p w14:paraId="07DDE14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1.49 (1.36–1.61)</w:t>
            </w:r>
          </w:p>
        </w:tc>
      </w:tr>
      <w:tr w:rsidR="0041701B" w:rsidRPr="0041701B" w14:paraId="336A5D5A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29A5059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2029" w:type="dxa"/>
            <w:vAlign w:val="center"/>
          </w:tcPr>
          <w:p w14:paraId="3AD3D28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989" w:type="dxa"/>
            <w:vAlign w:val="center"/>
          </w:tcPr>
          <w:p w14:paraId="6B40AE7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0.04 (0.03–0.05)</w:t>
            </w:r>
          </w:p>
        </w:tc>
        <w:tc>
          <w:tcPr>
            <w:tcW w:w="2034" w:type="dxa"/>
            <w:vAlign w:val="center"/>
          </w:tcPr>
          <w:p w14:paraId="2B718C6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577</w:t>
            </w:r>
          </w:p>
        </w:tc>
        <w:tc>
          <w:tcPr>
            <w:tcW w:w="2249" w:type="dxa"/>
            <w:vAlign w:val="center"/>
          </w:tcPr>
          <w:p w14:paraId="3E252E3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1.5 (1.38–1.63)</w:t>
            </w:r>
          </w:p>
        </w:tc>
      </w:tr>
      <w:tr w:rsidR="0041701B" w:rsidRPr="0041701B" w14:paraId="15EB19EB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128C251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2029" w:type="dxa"/>
            <w:vAlign w:val="center"/>
          </w:tcPr>
          <w:p w14:paraId="257752E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9" w:type="dxa"/>
            <w:vAlign w:val="center"/>
          </w:tcPr>
          <w:p w14:paraId="6DB3105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 (0.08–0.13)</w:t>
            </w:r>
          </w:p>
        </w:tc>
        <w:tc>
          <w:tcPr>
            <w:tcW w:w="2034" w:type="dxa"/>
            <w:vAlign w:val="center"/>
          </w:tcPr>
          <w:p w14:paraId="0987104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516</w:t>
            </w:r>
          </w:p>
        </w:tc>
        <w:tc>
          <w:tcPr>
            <w:tcW w:w="2249" w:type="dxa"/>
            <w:vAlign w:val="center"/>
          </w:tcPr>
          <w:p w14:paraId="1D886DD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1.26 (1.15–1.37)</w:t>
            </w:r>
          </w:p>
        </w:tc>
      </w:tr>
      <w:tr w:rsidR="0041701B" w:rsidRPr="0041701B" w14:paraId="2D67FEA1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774DF80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2029" w:type="dxa"/>
            <w:vAlign w:val="center"/>
          </w:tcPr>
          <w:p w14:paraId="053206F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989" w:type="dxa"/>
            <w:vAlign w:val="center"/>
          </w:tcPr>
          <w:p w14:paraId="6B419E9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 (0.08–0.13)</w:t>
            </w:r>
          </w:p>
        </w:tc>
        <w:tc>
          <w:tcPr>
            <w:tcW w:w="2034" w:type="dxa"/>
            <w:vAlign w:val="center"/>
          </w:tcPr>
          <w:p w14:paraId="4F6F2DC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2249" w:type="dxa"/>
            <w:vAlign w:val="center"/>
          </w:tcPr>
          <w:p w14:paraId="773AFF7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1.35 (1.24–1.47)</w:t>
            </w:r>
          </w:p>
        </w:tc>
      </w:tr>
      <w:tr w:rsidR="0041701B" w:rsidRPr="0041701B" w14:paraId="489F4FB8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09A0446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2029" w:type="dxa"/>
            <w:vAlign w:val="center"/>
          </w:tcPr>
          <w:p w14:paraId="646BE13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989" w:type="dxa"/>
            <w:vAlign w:val="center"/>
          </w:tcPr>
          <w:p w14:paraId="19AB68E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 (0.08–0.13)</w:t>
            </w:r>
          </w:p>
        </w:tc>
        <w:tc>
          <w:tcPr>
            <w:tcW w:w="2034" w:type="dxa"/>
            <w:vAlign w:val="center"/>
          </w:tcPr>
          <w:p w14:paraId="5FE5083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2249" w:type="dxa"/>
            <w:vAlign w:val="center"/>
          </w:tcPr>
          <w:p w14:paraId="70780D3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1.35 (1.24–1.46)</w:t>
            </w:r>
          </w:p>
        </w:tc>
      </w:tr>
      <w:tr w:rsidR="0041701B" w:rsidRPr="0041701B" w14:paraId="0D89C2A1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22C218C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2029" w:type="dxa"/>
            <w:vAlign w:val="center"/>
          </w:tcPr>
          <w:p w14:paraId="0B3DDA2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89" w:type="dxa"/>
            <w:vAlign w:val="center"/>
          </w:tcPr>
          <w:p w14:paraId="5EE6925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0.14 (0.11–0.17)</w:t>
            </w:r>
          </w:p>
        </w:tc>
        <w:tc>
          <w:tcPr>
            <w:tcW w:w="2034" w:type="dxa"/>
            <w:vAlign w:val="center"/>
          </w:tcPr>
          <w:p w14:paraId="4E88BF5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2249" w:type="dxa"/>
            <w:vAlign w:val="center"/>
          </w:tcPr>
          <w:p w14:paraId="6F222F9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1.42 (1.3–1.53)</w:t>
            </w:r>
          </w:p>
        </w:tc>
      </w:tr>
      <w:tr w:rsidR="0041701B" w:rsidRPr="0041701B" w14:paraId="2FAF779B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78FC421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2029" w:type="dxa"/>
            <w:vAlign w:val="center"/>
          </w:tcPr>
          <w:p w14:paraId="0081A2D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989" w:type="dxa"/>
            <w:vAlign w:val="center"/>
          </w:tcPr>
          <w:p w14:paraId="0850C41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0.14 (0.11–0.17)</w:t>
            </w:r>
          </w:p>
        </w:tc>
        <w:tc>
          <w:tcPr>
            <w:tcW w:w="2034" w:type="dxa"/>
            <w:vAlign w:val="center"/>
          </w:tcPr>
          <w:p w14:paraId="1D7F396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616</w:t>
            </w:r>
          </w:p>
        </w:tc>
        <w:tc>
          <w:tcPr>
            <w:tcW w:w="2249" w:type="dxa"/>
            <w:vAlign w:val="center"/>
          </w:tcPr>
          <w:p w14:paraId="34C9758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1.38 (1.27–1.49)</w:t>
            </w:r>
          </w:p>
        </w:tc>
      </w:tr>
      <w:tr w:rsidR="0041701B" w:rsidRPr="0041701B" w14:paraId="4366A4B8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798C3B2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2029" w:type="dxa"/>
            <w:vAlign w:val="center"/>
          </w:tcPr>
          <w:p w14:paraId="13C728F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989" w:type="dxa"/>
            <w:vAlign w:val="center"/>
          </w:tcPr>
          <w:p w14:paraId="5A7A83E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0.14 (0.11–0.17)</w:t>
            </w:r>
          </w:p>
        </w:tc>
        <w:tc>
          <w:tcPr>
            <w:tcW w:w="2034" w:type="dxa"/>
            <w:vAlign w:val="center"/>
          </w:tcPr>
          <w:p w14:paraId="2922693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683</w:t>
            </w:r>
          </w:p>
        </w:tc>
        <w:tc>
          <w:tcPr>
            <w:tcW w:w="2249" w:type="dxa"/>
            <w:vAlign w:val="center"/>
          </w:tcPr>
          <w:p w14:paraId="282C37D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1.54 (1.42–1.65)</w:t>
            </w:r>
          </w:p>
        </w:tc>
      </w:tr>
      <w:tr w:rsidR="0041701B" w:rsidRPr="0041701B" w14:paraId="4761D507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53CA057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2029" w:type="dxa"/>
            <w:vAlign w:val="center"/>
          </w:tcPr>
          <w:p w14:paraId="084102F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989" w:type="dxa"/>
            <w:vAlign w:val="center"/>
          </w:tcPr>
          <w:p w14:paraId="411BC24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0.14 (0.11–0.17)</w:t>
            </w:r>
          </w:p>
        </w:tc>
        <w:tc>
          <w:tcPr>
            <w:tcW w:w="2034" w:type="dxa"/>
            <w:vAlign w:val="center"/>
          </w:tcPr>
          <w:p w14:paraId="60F903F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651</w:t>
            </w:r>
          </w:p>
        </w:tc>
        <w:tc>
          <w:tcPr>
            <w:tcW w:w="2249" w:type="dxa"/>
            <w:vAlign w:val="center"/>
          </w:tcPr>
          <w:p w14:paraId="4C1B1E2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1.43 (1.32–1.54)</w:t>
            </w:r>
          </w:p>
        </w:tc>
      </w:tr>
      <w:tr w:rsidR="0041701B" w:rsidRPr="0041701B" w14:paraId="64C14DF3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0F36533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029" w:type="dxa"/>
            <w:vAlign w:val="center"/>
          </w:tcPr>
          <w:p w14:paraId="322377D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989" w:type="dxa"/>
            <w:vAlign w:val="center"/>
          </w:tcPr>
          <w:p w14:paraId="15B94D8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0.14 (0.11–0.16)</w:t>
            </w:r>
          </w:p>
        </w:tc>
        <w:tc>
          <w:tcPr>
            <w:tcW w:w="2034" w:type="dxa"/>
            <w:vAlign w:val="center"/>
          </w:tcPr>
          <w:p w14:paraId="00E0B08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756</w:t>
            </w:r>
          </w:p>
        </w:tc>
        <w:tc>
          <w:tcPr>
            <w:tcW w:w="2249" w:type="dxa"/>
            <w:vAlign w:val="center"/>
          </w:tcPr>
          <w:p w14:paraId="46E1F00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1.63 (1.51–1.74)</w:t>
            </w:r>
          </w:p>
        </w:tc>
      </w:tr>
      <w:tr w:rsidR="0041701B" w:rsidRPr="0041701B" w14:paraId="192DD734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66D844A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029" w:type="dxa"/>
            <w:vAlign w:val="center"/>
          </w:tcPr>
          <w:p w14:paraId="11CFCC8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989" w:type="dxa"/>
            <w:vAlign w:val="center"/>
          </w:tcPr>
          <w:p w14:paraId="6BE5766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0.14 (0.11–0.16)</w:t>
            </w:r>
          </w:p>
        </w:tc>
        <w:tc>
          <w:tcPr>
            <w:tcW w:w="2034" w:type="dxa"/>
            <w:vAlign w:val="center"/>
          </w:tcPr>
          <w:p w14:paraId="5CFB81A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249" w:type="dxa"/>
            <w:vAlign w:val="center"/>
          </w:tcPr>
          <w:p w14:paraId="37AA3E8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1.69 (1.57–1.81)</w:t>
            </w:r>
          </w:p>
        </w:tc>
      </w:tr>
      <w:tr w:rsidR="0041701B" w:rsidRPr="0041701B" w14:paraId="4A3B7CF3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0EA599A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2029" w:type="dxa"/>
            <w:vAlign w:val="center"/>
          </w:tcPr>
          <w:p w14:paraId="0204FC4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989" w:type="dxa"/>
            <w:vAlign w:val="center"/>
          </w:tcPr>
          <w:p w14:paraId="1450053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0.14 (0.11–0.17)</w:t>
            </w:r>
          </w:p>
        </w:tc>
        <w:tc>
          <w:tcPr>
            <w:tcW w:w="2034" w:type="dxa"/>
            <w:vAlign w:val="center"/>
          </w:tcPr>
          <w:p w14:paraId="5CE5EB3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884</w:t>
            </w:r>
          </w:p>
        </w:tc>
        <w:tc>
          <w:tcPr>
            <w:tcW w:w="2249" w:type="dxa"/>
            <w:vAlign w:val="center"/>
          </w:tcPr>
          <w:p w14:paraId="7B7ECAE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1.82 (1.7–1.94)</w:t>
            </w:r>
          </w:p>
        </w:tc>
      </w:tr>
      <w:tr w:rsidR="0041701B" w:rsidRPr="0041701B" w14:paraId="653AFF81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67355F8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2029" w:type="dxa"/>
            <w:vAlign w:val="center"/>
          </w:tcPr>
          <w:p w14:paraId="059F85E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1989" w:type="dxa"/>
            <w:vAlign w:val="center"/>
          </w:tcPr>
          <w:p w14:paraId="53E1CFE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0.14 (0.12–0.16)</w:t>
            </w:r>
          </w:p>
        </w:tc>
        <w:tc>
          <w:tcPr>
            <w:tcW w:w="2034" w:type="dxa"/>
            <w:vAlign w:val="center"/>
          </w:tcPr>
          <w:p w14:paraId="18F1C5F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950</w:t>
            </w:r>
          </w:p>
        </w:tc>
        <w:tc>
          <w:tcPr>
            <w:tcW w:w="2249" w:type="dxa"/>
            <w:vAlign w:val="center"/>
          </w:tcPr>
          <w:p w14:paraId="0E44173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1.87 (1.75–1.99)</w:t>
            </w:r>
          </w:p>
        </w:tc>
      </w:tr>
      <w:tr w:rsidR="0041701B" w:rsidRPr="0041701B" w14:paraId="6D46B10B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2368DAF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029" w:type="dxa"/>
            <w:vAlign w:val="center"/>
          </w:tcPr>
          <w:p w14:paraId="08A6280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186</w:t>
            </w:r>
          </w:p>
        </w:tc>
        <w:tc>
          <w:tcPr>
            <w:tcW w:w="1989" w:type="dxa"/>
            <w:vAlign w:val="center"/>
          </w:tcPr>
          <w:p w14:paraId="695A61A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0.18 (0.15–0.2)</w:t>
            </w:r>
          </w:p>
        </w:tc>
        <w:tc>
          <w:tcPr>
            <w:tcW w:w="2034" w:type="dxa"/>
            <w:vAlign w:val="center"/>
          </w:tcPr>
          <w:p w14:paraId="4B60CD4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2249" w:type="dxa"/>
            <w:vAlign w:val="center"/>
          </w:tcPr>
          <w:p w14:paraId="5BAF406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1.79 (1.67–1.9)</w:t>
            </w:r>
          </w:p>
        </w:tc>
      </w:tr>
      <w:tr w:rsidR="0041701B" w:rsidRPr="0041701B" w14:paraId="61317913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4C02D5F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029" w:type="dxa"/>
            <w:vAlign w:val="center"/>
          </w:tcPr>
          <w:p w14:paraId="23D7AFB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1989" w:type="dxa"/>
            <w:vAlign w:val="center"/>
          </w:tcPr>
          <w:p w14:paraId="247CB56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0.18 (0.15–0.21)</w:t>
            </w:r>
          </w:p>
        </w:tc>
        <w:tc>
          <w:tcPr>
            <w:tcW w:w="2034" w:type="dxa"/>
            <w:vAlign w:val="center"/>
          </w:tcPr>
          <w:p w14:paraId="5F490E6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1048</w:t>
            </w:r>
          </w:p>
        </w:tc>
        <w:tc>
          <w:tcPr>
            <w:tcW w:w="2249" w:type="dxa"/>
            <w:vAlign w:val="center"/>
          </w:tcPr>
          <w:p w14:paraId="10BA96A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1.98 (1.86–2.11)</w:t>
            </w:r>
          </w:p>
        </w:tc>
      </w:tr>
      <w:tr w:rsidR="0041701B" w:rsidRPr="0041701B" w14:paraId="1DDF89FF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41FEBEE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029" w:type="dxa"/>
            <w:vAlign w:val="center"/>
          </w:tcPr>
          <w:p w14:paraId="64EE2DB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  <w:tc>
          <w:tcPr>
            <w:tcW w:w="1989" w:type="dxa"/>
            <w:vAlign w:val="center"/>
          </w:tcPr>
          <w:p w14:paraId="205D574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0.24 (0.21–0.27)</w:t>
            </w:r>
          </w:p>
        </w:tc>
        <w:tc>
          <w:tcPr>
            <w:tcW w:w="2034" w:type="dxa"/>
            <w:vAlign w:val="center"/>
          </w:tcPr>
          <w:p w14:paraId="37E9C0F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1051</w:t>
            </w:r>
          </w:p>
        </w:tc>
        <w:tc>
          <w:tcPr>
            <w:tcW w:w="2249" w:type="dxa"/>
            <w:vAlign w:val="center"/>
          </w:tcPr>
          <w:p w14:paraId="1D9CA7D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2.08 (1.95–2.21)</w:t>
            </w:r>
          </w:p>
        </w:tc>
      </w:tr>
      <w:tr w:rsidR="0041701B" w:rsidRPr="0041701B" w14:paraId="72CCB2D8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23BDB98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029" w:type="dxa"/>
            <w:vAlign w:val="center"/>
          </w:tcPr>
          <w:p w14:paraId="40834B3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1989" w:type="dxa"/>
            <w:vAlign w:val="center"/>
          </w:tcPr>
          <w:p w14:paraId="07E9F27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0.18 (0.15–0.21)</w:t>
            </w:r>
          </w:p>
        </w:tc>
        <w:tc>
          <w:tcPr>
            <w:tcW w:w="2034" w:type="dxa"/>
            <w:vAlign w:val="center"/>
          </w:tcPr>
          <w:p w14:paraId="3506DB5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1168</w:t>
            </w:r>
          </w:p>
        </w:tc>
        <w:tc>
          <w:tcPr>
            <w:tcW w:w="2249" w:type="dxa"/>
            <w:vAlign w:val="center"/>
          </w:tcPr>
          <w:p w14:paraId="6319E0A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2.19 (2.07–2.32)</w:t>
            </w:r>
          </w:p>
        </w:tc>
      </w:tr>
      <w:tr w:rsidR="0041701B" w:rsidRPr="0041701B" w14:paraId="1F6A60A5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31F6078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029" w:type="dxa"/>
            <w:vAlign w:val="center"/>
          </w:tcPr>
          <w:p w14:paraId="468C621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1989" w:type="dxa"/>
            <w:vAlign w:val="center"/>
          </w:tcPr>
          <w:p w14:paraId="129C239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0.18 (0.15–0.21)</w:t>
            </w:r>
          </w:p>
        </w:tc>
        <w:tc>
          <w:tcPr>
            <w:tcW w:w="2034" w:type="dxa"/>
            <w:vAlign w:val="center"/>
          </w:tcPr>
          <w:p w14:paraId="0B0D13E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1289</w:t>
            </w:r>
          </w:p>
        </w:tc>
        <w:tc>
          <w:tcPr>
            <w:tcW w:w="2249" w:type="dxa"/>
            <w:vAlign w:val="center"/>
          </w:tcPr>
          <w:p w14:paraId="0FC1F89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2.4 (2.27–2.54)</w:t>
            </w:r>
          </w:p>
        </w:tc>
      </w:tr>
      <w:tr w:rsidR="0041701B" w:rsidRPr="0041701B" w14:paraId="38C09474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4F0A5EB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29" w:type="dxa"/>
            <w:vAlign w:val="center"/>
          </w:tcPr>
          <w:p w14:paraId="5BE0D5A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189</w:t>
            </w:r>
          </w:p>
        </w:tc>
        <w:tc>
          <w:tcPr>
            <w:tcW w:w="1989" w:type="dxa"/>
            <w:vAlign w:val="center"/>
          </w:tcPr>
          <w:p w14:paraId="5B71E1A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0.18 (0.15–0.21)</w:t>
            </w:r>
          </w:p>
        </w:tc>
        <w:tc>
          <w:tcPr>
            <w:tcW w:w="2034" w:type="dxa"/>
            <w:vAlign w:val="center"/>
          </w:tcPr>
          <w:p w14:paraId="3AE9B58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1272</w:t>
            </w:r>
          </w:p>
        </w:tc>
        <w:tc>
          <w:tcPr>
            <w:tcW w:w="2249" w:type="dxa"/>
            <w:vAlign w:val="center"/>
          </w:tcPr>
          <w:p w14:paraId="32E5E64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2.28 (2.16–2.41)</w:t>
            </w:r>
          </w:p>
        </w:tc>
      </w:tr>
      <w:tr w:rsidR="0041701B" w:rsidRPr="0041701B" w14:paraId="4D34651B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4F0BEB6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029" w:type="dxa"/>
            <w:vAlign w:val="center"/>
          </w:tcPr>
          <w:p w14:paraId="1751956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</w:p>
        </w:tc>
        <w:tc>
          <w:tcPr>
            <w:tcW w:w="1989" w:type="dxa"/>
            <w:vAlign w:val="center"/>
          </w:tcPr>
          <w:p w14:paraId="2FDE180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0.24 (0.21–0.28)</w:t>
            </w:r>
          </w:p>
        </w:tc>
        <w:tc>
          <w:tcPr>
            <w:tcW w:w="2034" w:type="dxa"/>
            <w:vAlign w:val="center"/>
          </w:tcPr>
          <w:p w14:paraId="764C2BB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1455</w:t>
            </w:r>
          </w:p>
        </w:tc>
        <w:tc>
          <w:tcPr>
            <w:tcW w:w="2249" w:type="dxa"/>
            <w:vAlign w:val="center"/>
          </w:tcPr>
          <w:p w14:paraId="6336ED2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2.63 (2.5–2.77)</w:t>
            </w:r>
          </w:p>
        </w:tc>
      </w:tr>
      <w:tr w:rsidR="0041701B" w:rsidRPr="0041701B" w14:paraId="5005F995" w14:textId="77777777" w:rsidTr="0041701B">
        <w:trPr>
          <w:trHeight w:val="397"/>
        </w:trPr>
        <w:tc>
          <w:tcPr>
            <w:tcW w:w="2259" w:type="dxa"/>
            <w:vAlign w:val="center"/>
          </w:tcPr>
          <w:p w14:paraId="6E178D4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2029" w:type="dxa"/>
            <w:vAlign w:val="center"/>
          </w:tcPr>
          <w:p w14:paraId="1893E02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2914</w:t>
            </w:r>
          </w:p>
        </w:tc>
        <w:tc>
          <w:tcPr>
            <w:tcW w:w="1989" w:type="dxa"/>
            <w:vAlign w:val="center"/>
          </w:tcPr>
          <w:p w14:paraId="7C0AAEF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0.12 (0.1–0.15)</w:t>
            </w:r>
          </w:p>
        </w:tc>
        <w:tc>
          <w:tcPr>
            <w:tcW w:w="2034" w:type="dxa"/>
            <w:vAlign w:val="center"/>
          </w:tcPr>
          <w:p w14:paraId="40E6935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20406</w:t>
            </w:r>
          </w:p>
        </w:tc>
        <w:tc>
          <w:tcPr>
            <w:tcW w:w="2249" w:type="dxa"/>
            <w:vAlign w:val="center"/>
          </w:tcPr>
          <w:p w14:paraId="68B056F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1.66 (1.54–1.78)</w:t>
            </w:r>
          </w:p>
        </w:tc>
      </w:tr>
    </w:tbl>
    <w:p w14:paraId="1044A286" w14:textId="77777777" w:rsidR="0041701B" w:rsidRPr="0041701B" w:rsidRDefault="0041701B" w:rsidP="0041701B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41B968B" w14:textId="77777777" w:rsidR="0041701B" w:rsidRPr="0041701B" w:rsidRDefault="0041701B" w:rsidP="0041701B">
      <w:pPr>
        <w:widowControl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6B1E40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2574493B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792A16F3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EBF6328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F4BF189" w14:textId="77777777" w:rsidR="002E59DA" w:rsidRPr="0041701B" w:rsidRDefault="002E59DA" w:rsidP="0041701B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41701B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 w:rsidR="0041701B" w:rsidRPr="0041701B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Pr="0041701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41701B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="0041701B" w:rsidRPr="0041701B">
        <w:rPr>
          <w:rFonts w:ascii="Times New Roman" w:eastAsia="Arial Unicode MS" w:hAnsi="Times New Roman" w:cs="Times New Roman"/>
          <w:sz w:val="20"/>
          <w:szCs w:val="20"/>
        </w:rPr>
        <w:t xml:space="preserve">Constipation </w:t>
      </w:r>
      <w:r w:rsidRPr="0041701B">
        <w:rPr>
          <w:rFonts w:ascii="Times New Roman" w:hAnsi="Times New Roman" w:cs="Times New Roman"/>
          <w:sz w:val="20"/>
          <w:szCs w:val="20"/>
        </w:rPr>
        <w:t>among United States Adults Aged 25 and Older stratified by Race, 1999–2025.</w:t>
      </w:r>
    </w:p>
    <w:tbl>
      <w:tblPr>
        <w:tblStyle w:val="TableGrid"/>
        <w:tblW w:w="7033" w:type="dxa"/>
        <w:tblInd w:w="-856" w:type="dxa"/>
        <w:tblLook w:val="04A0" w:firstRow="1" w:lastRow="0" w:firstColumn="1" w:lastColumn="0" w:noHBand="0" w:noVBand="1"/>
      </w:tblPr>
      <w:tblGrid>
        <w:gridCol w:w="1405"/>
        <w:gridCol w:w="989"/>
        <w:gridCol w:w="1787"/>
        <w:gridCol w:w="884"/>
        <w:gridCol w:w="1968"/>
      </w:tblGrid>
      <w:tr w:rsidR="002E59DA" w:rsidRPr="0041701B" w14:paraId="4F877485" w14:textId="77777777" w:rsidTr="0041701B">
        <w:trPr>
          <w:trHeight w:val="397"/>
        </w:trPr>
        <w:tc>
          <w:tcPr>
            <w:tcW w:w="1405" w:type="dxa"/>
            <w:vMerge w:val="restart"/>
            <w:vAlign w:val="center"/>
          </w:tcPr>
          <w:p w14:paraId="4F7E063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2776" w:type="dxa"/>
            <w:gridSpan w:val="2"/>
            <w:vAlign w:val="center"/>
          </w:tcPr>
          <w:p w14:paraId="30C11F9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NH Black or African American</w:t>
            </w:r>
          </w:p>
        </w:tc>
        <w:tc>
          <w:tcPr>
            <w:tcW w:w="2852" w:type="dxa"/>
            <w:gridSpan w:val="2"/>
            <w:vAlign w:val="center"/>
          </w:tcPr>
          <w:p w14:paraId="7BE65CE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NH White</w:t>
            </w:r>
          </w:p>
        </w:tc>
      </w:tr>
      <w:tr w:rsidR="002E59DA" w:rsidRPr="0041701B" w14:paraId="1DD75383" w14:textId="77777777" w:rsidTr="0041701B">
        <w:trPr>
          <w:trHeight w:val="397"/>
        </w:trPr>
        <w:tc>
          <w:tcPr>
            <w:tcW w:w="1405" w:type="dxa"/>
            <w:vMerge/>
            <w:vAlign w:val="center"/>
          </w:tcPr>
          <w:p w14:paraId="1A8DE15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89" w:type="dxa"/>
            <w:vAlign w:val="center"/>
          </w:tcPr>
          <w:p w14:paraId="500B9ED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787" w:type="dxa"/>
            <w:vAlign w:val="center"/>
          </w:tcPr>
          <w:p w14:paraId="68D8F00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884" w:type="dxa"/>
            <w:vAlign w:val="center"/>
          </w:tcPr>
          <w:p w14:paraId="657CFB2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968" w:type="dxa"/>
            <w:vAlign w:val="center"/>
          </w:tcPr>
          <w:p w14:paraId="06BD0E3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2E59DA" w:rsidRPr="0041701B" w14:paraId="66F0AF71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68AB81E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989" w:type="dxa"/>
            <w:vAlign w:val="center"/>
          </w:tcPr>
          <w:p w14:paraId="16A39FC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787" w:type="dxa"/>
            <w:vAlign w:val="center"/>
          </w:tcPr>
          <w:p w14:paraId="1E34C6B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(0.17–0.35)</w:t>
            </w:r>
          </w:p>
        </w:tc>
        <w:tc>
          <w:tcPr>
            <w:tcW w:w="884" w:type="dxa"/>
            <w:vAlign w:val="center"/>
          </w:tcPr>
          <w:p w14:paraId="69B75FB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1968" w:type="dxa"/>
            <w:vAlign w:val="center"/>
          </w:tcPr>
          <w:p w14:paraId="3AE10E5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(0.25–0.3)</w:t>
            </w:r>
          </w:p>
        </w:tc>
      </w:tr>
      <w:tr w:rsidR="002E59DA" w:rsidRPr="0041701B" w14:paraId="6652A571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3A8781F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989" w:type="dxa"/>
            <w:vAlign w:val="center"/>
          </w:tcPr>
          <w:p w14:paraId="7B9149C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787" w:type="dxa"/>
            <w:vAlign w:val="center"/>
          </w:tcPr>
          <w:p w14:paraId="0FC9275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(0.19–0.38)</w:t>
            </w:r>
          </w:p>
        </w:tc>
        <w:tc>
          <w:tcPr>
            <w:tcW w:w="884" w:type="dxa"/>
            <w:vAlign w:val="center"/>
          </w:tcPr>
          <w:p w14:paraId="32F74E2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462</w:t>
            </w:r>
          </w:p>
        </w:tc>
        <w:tc>
          <w:tcPr>
            <w:tcW w:w="1968" w:type="dxa"/>
            <w:vAlign w:val="center"/>
          </w:tcPr>
          <w:p w14:paraId="547D4F2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0.29 (0.26–0.31)</w:t>
            </w:r>
          </w:p>
        </w:tc>
      </w:tr>
      <w:tr w:rsidR="002E59DA" w:rsidRPr="0041701B" w14:paraId="27B00A47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0BA1E02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989" w:type="dxa"/>
            <w:vAlign w:val="center"/>
          </w:tcPr>
          <w:p w14:paraId="5C220F6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787" w:type="dxa"/>
            <w:vAlign w:val="center"/>
          </w:tcPr>
          <w:p w14:paraId="21B6330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(0.27–0.49)</w:t>
            </w:r>
          </w:p>
        </w:tc>
        <w:tc>
          <w:tcPr>
            <w:tcW w:w="884" w:type="dxa"/>
            <w:vAlign w:val="center"/>
          </w:tcPr>
          <w:p w14:paraId="65D014A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  <w:tc>
          <w:tcPr>
            <w:tcW w:w="1968" w:type="dxa"/>
            <w:vAlign w:val="center"/>
          </w:tcPr>
          <w:p w14:paraId="7AB5B36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(0.3–0.36)</w:t>
            </w:r>
          </w:p>
        </w:tc>
      </w:tr>
      <w:tr w:rsidR="002E59DA" w:rsidRPr="0041701B" w14:paraId="53F65D6B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2786FE8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989" w:type="dxa"/>
            <w:vAlign w:val="center"/>
          </w:tcPr>
          <w:p w14:paraId="00DED4B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787" w:type="dxa"/>
            <w:vAlign w:val="center"/>
          </w:tcPr>
          <w:p w14:paraId="7F92296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(0.23–0.43)</w:t>
            </w:r>
          </w:p>
        </w:tc>
        <w:tc>
          <w:tcPr>
            <w:tcW w:w="884" w:type="dxa"/>
            <w:vAlign w:val="center"/>
          </w:tcPr>
          <w:p w14:paraId="254AF02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507</w:t>
            </w:r>
          </w:p>
        </w:tc>
        <w:tc>
          <w:tcPr>
            <w:tcW w:w="1968" w:type="dxa"/>
            <w:vAlign w:val="center"/>
          </w:tcPr>
          <w:p w14:paraId="46EB826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(0.29–0.34)</w:t>
            </w:r>
          </w:p>
        </w:tc>
      </w:tr>
      <w:tr w:rsidR="002E59DA" w:rsidRPr="0041701B" w14:paraId="152CD596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2D6AADF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989" w:type="dxa"/>
            <w:vAlign w:val="center"/>
          </w:tcPr>
          <w:p w14:paraId="70A072E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787" w:type="dxa"/>
            <w:vAlign w:val="center"/>
          </w:tcPr>
          <w:p w14:paraId="5665257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(0.21–0.4)</w:t>
            </w:r>
          </w:p>
        </w:tc>
        <w:tc>
          <w:tcPr>
            <w:tcW w:w="884" w:type="dxa"/>
            <w:vAlign w:val="center"/>
          </w:tcPr>
          <w:p w14:paraId="015C2C5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1968" w:type="dxa"/>
            <w:vAlign w:val="center"/>
          </w:tcPr>
          <w:p w14:paraId="481CD53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0.29 (0.26–0.32)</w:t>
            </w:r>
          </w:p>
        </w:tc>
      </w:tr>
      <w:tr w:rsidR="002E59DA" w:rsidRPr="0041701B" w14:paraId="77E6B0A7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740A8D5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989" w:type="dxa"/>
            <w:vAlign w:val="center"/>
          </w:tcPr>
          <w:p w14:paraId="53DC549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787" w:type="dxa"/>
            <w:vAlign w:val="center"/>
          </w:tcPr>
          <w:p w14:paraId="46A6CBF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(0.18–0.35)</w:t>
            </w:r>
          </w:p>
        </w:tc>
        <w:tc>
          <w:tcPr>
            <w:tcW w:w="884" w:type="dxa"/>
            <w:vAlign w:val="center"/>
          </w:tcPr>
          <w:p w14:paraId="07ECE1F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505</w:t>
            </w:r>
          </w:p>
        </w:tc>
        <w:tc>
          <w:tcPr>
            <w:tcW w:w="1968" w:type="dxa"/>
            <w:vAlign w:val="center"/>
          </w:tcPr>
          <w:p w14:paraId="25A64D0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(0.27–0.32)</w:t>
            </w:r>
          </w:p>
        </w:tc>
      </w:tr>
      <w:tr w:rsidR="002E59DA" w:rsidRPr="0041701B" w14:paraId="28B79F75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6813FB1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989" w:type="dxa"/>
            <w:vAlign w:val="center"/>
          </w:tcPr>
          <w:p w14:paraId="6193938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787" w:type="dxa"/>
            <w:vAlign w:val="center"/>
          </w:tcPr>
          <w:p w14:paraId="758F0EB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(0.19–0.36)</w:t>
            </w:r>
          </w:p>
        </w:tc>
        <w:tc>
          <w:tcPr>
            <w:tcW w:w="884" w:type="dxa"/>
            <w:vAlign w:val="center"/>
          </w:tcPr>
          <w:p w14:paraId="0C343B3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495</w:t>
            </w:r>
          </w:p>
        </w:tc>
        <w:tc>
          <w:tcPr>
            <w:tcW w:w="1968" w:type="dxa"/>
            <w:vAlign w:val="center"/>
          </w:tcPr>
          <w:p w14:paraId="4AD000B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(0.27–0.33)</w:t>
            </w:r>
          </w:p>
        </w:tc>
      </w:tr>
      <w:tr w:rsidR="002E59DA" w:rsidRPr="0041701B" w14:paraId="0A0AEE5B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276D097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989" w:type="dxa"/>
            <w:vAlign w:val="center"/>
          </w:tcPr>
          <w:p w14:paraId="1D1122C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787" w:type="dxa"/>
            <w:vAlign w:val="center"/>
          </w:tcPr>
          <w:p w14:paraId="356EF7A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(0.25–0.44)</w:t>
            </w:r>
          </w:p>
        </w:tc>
        <w:tc>
          <w:tcPr>
            <w:tcW w:w="884" w:type="dxa"/>
            <w:vAlign w:val="center"/>
          </w:tcPr>
          <w:p w14:paraId="7D1F2AE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1968" w:type="dxa"/>
            <w:vAlign w:val="center"/>
          </w:tcPr>
          <w:p w14:paraId="2FBD3E4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(0.28–0.34)</w:t>
            </w:r>
          </w:p>
        </w:tc>
      </w:tr>
      <w:tr w:rsidR="002E59DA" w:rsidRPr="0041701B" w14:paraId="09FED734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6066D44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989" w:type="dxa"/>
            <w:vAlign w:val="center"/>
          </w:tcPr>
          <w:p w14:paraId="63E9881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787" w:type="dxa"/>
            <w:vAlign w:val="center"/>
          </w:tcPr>
          <w:p w14:paraId="1117E42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(0.22–0.4)</w:t>
            </w:r>
          </w:p>
        </w:tc>
        <w:tc>
          <w:tcPr>
            <w:tcW w:w="884" w:type="dxa"/>
            <w:vAlign w:val="center"/>
          </w:tcPr>
          <w:p w14:paraId="5C99872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1968" w:type="dxa"/>
            <w:vAlign w:val="center"/>
          </w:tcPr>
          <w:p w14:paraId="08E3108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(0.29–0.34)</w:t>
            </w:r>
          </w:p>
        </w:tc>
      </w:tr>
      <w:tr w:rsidR="002E59DA" w:rsidRPr="0041701B" w14:paraId="4D2375D4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1092A18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989" w:type="dxa"/>
            <w:vAlign w:val="center"/>
          </w:tcPr>
          <w:p w14:paraId="644BCEB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787" w:type="dxa"/>
            <w:vAlign w:val="center"/>
          </w:tcPr>
          <w:p w14:paraId="4B4673C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(0.22–0.41)</w:t>
            </w:r>
          </w:p>
        </w:tc>
        <w:tc>
          <w:tcPr>
            <w:tcW w:w="884" w:type="dxa"/>
            <w:vAlign w:val="center"/>
          </w:tcPr>
          <w:p w14:paraId="68D3D08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512</w:t>
            </w:r>
          </w:p>
        </w:tc>
        <w:tc>
          <w:tcPr>
            <w:tcW w:w="1968" w:type="dxa"/>
            <w:vAlign w:val="center"/>
          </w:tcPr>
          <w:p w14:paraId="20F409A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(0.28–0.33)</w:t>
            </w:r>
          </w:p>
        </w:tc>
      </w:tr>
      <w:tr w:rsidR="002E59DA" w:rsidRPr="0041701B" w14:paraId="3E29F785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646C334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989" w:type="dxa"/>
            <w:vAlign w:val="center"/>
          </w:tcPr>
          <w:p w14:paraId="25F764B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87" w:type="dxa"/>
            <w:vAlign w:val="center"/>
          </w:tcPr>
          <w:p w14:paraId="1EE0608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(0.19–0.35)</w:t>
            </w:r>
          </w:p>
        </w:tc>
        <w:tc>
          <w:tcPr>
            <w:tcW w:w="884" w:type="dxa"/>
            <w:vAlign w:val="center"/>
          </w:tcPr>
          <w:p w14:paraId="20E3176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1968" w:type="dxa"/>
            <w:vAlign w:val="center"/>
          </w:tcPr>
          <w:p w14:paraId="4305521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(0.29–0.35)</w:t>
            </w:r>
          </w:p>
        </w:tc>
      </w:tr>
      <w:tr w:rsidR="002E59DA" w:rsidRPr="0041701B" w14:paraId="27375461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6B097CA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989" w:type="dxa"/>
            <w:vAlign w:val="center"/>
          </w:tcPr>
          <w:p w14:paraId="65FF527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87" w:type="dxa"/>
            <w:vAlign w:val="center"/>
          </w:tcPr>
          <w:p w14:paraId="0F0B12D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(0.19–0.35)</w:t>
            </w:r>
          </w:p>
        </w:tc>
        <w:tc>
          <w:tcPr>
            <w:tcW w:w="884" w:type="dxa"/>
            <w:vAlign w:val="center"/>
          </w:tcPr>
          <w:p w14:paraId="36DFA99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564</w:t>
            </w:r>
          </w:p>
        </w:tc>
        <w:tc>
          <w:tcPr>
            <w:tcW w:w="1968" w:type="dxa"/>
            <w:vAlign w:val="center"/>
          </w:tcPr>
          <w:p w14:paraId="3D7AB32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(0.28–0.34)</w:t>
            </w:r>
          </w:p>
        </w:tc>
      </w:tr>
      <w:tr w:rsidR="002E59DA" w:rsidRPr="0041701B" w14:paraId="4AC3AA01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10ACE11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989" w:type="dxa"/>
            <w:vAlign w:val="center"/>
          </w:tcPr>
          <w:p w14:paraId="5343C64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787" w:type="dxa"/>
            <w:vAlign w:val="center"/>
          </w:tcPr>
          <w:p w14:paraId="6A1AA85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(0.23–0.4)</w:t>
            </w:r>
          </w:p>
        </w:tc>
        <w:tc>
          <w:tcPr>
            <w:tcW w:w="884" w:type="dxa"/>
            <w:vAlign w:val="center"/>
          </w:tcPr>
          <w:p w14:paraId="1BB84EC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1968" w:type="dxa"/>
            <w:vAlign w:val="center"/>
          </w:tcPr>
          <w:p w14:paraId="08B2B48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(0.32–0.37)</w:t>
            </w:r>
          </w:p>
        </w:tc>
      </w:tr>
      <w:tr w:rsidR="002E59DA" w:rsidRPr="0041701B" w14:paraId="0DD80BF0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4F5DCCD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989" w:type="dxa"/>
            <w:vAlign w:val="center"/>
          </w:tcPr>
          <w:p w14:paraId="5C88443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787" w:type="dxa"/>
            <w:vAlign w:val="center"/>
          </w:tcPr>
          <w:p w14:paraId="72AD282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(0.25–0.43)</w:t>
            </w:r>
          </w:p>
        </w:tc>
        <w:tc>
          <w:tcPr>
            <w:tcW w:w="884" w:type="dxa"/>
            <w:vAlign w:val="center"/>
          </w:tcPr>
          <w:p w14:paraId="77EB236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1968" w:type="dxa"/>
            <w:vAlign w:val="center"/>
          </w:tcPr>
          <w:p w14:paraId="12BA3D8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(0.31–0.37)</w:t>
            </w:r>
          </w:p>
        </w:tc>
      </w:tr>
      <w:tr w:rsidR="002E59DA" w:rsidRPr="0041701B" w14:paraId="4F71DC13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344EB52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89" w:type="dxa"/>
            <w:vAlign w:val="center"/>
          </w:tcPr>
          <w:p w14:paraId="4A877CA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787" w:type="dxa"/>
            <w:vAlign w:val="center"/>
          </w:tcPr>
          <w:p w14:paraId="4AC58E9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(0.23–0.39)</w:t>
            </w:r>
          </w:p>
        </w:tc>
        <w:tc>
          <w:tcPr>
            <w:tcW w:w="884" w:type="dxa"/>
            <w:vAlign w:val="center"/>
          </w:tcPr>
          <w:p w14:paraId="17FD4AF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663</w:t>
            </w:r>
          </w:p>
        </w:tc>
        <w:tc>
          <w:tcPr>
            <w:tcW w:w="1968" w:type="dxa"/>
            <w:vAlign w:val="center"/>
          </w:tcPr>
          <w:p w14:paraId="6B30EFF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0.35 (0.33–0.38)</w:t>
            </w:r>
          </w:p>
        </w:tc>
      </w:tr>
      <w:tr w:rsidR="002E59DA" w:rsidRPr="0041701B" w14:paraId="77DC735E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5E14918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989" w:type="dxa"/>
            <w:vAlign w:val="center"/>
          </w:tcPr>
          <w:p w14:paraId="5620C77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87" w:type="dxa"/>
            <w:vAlign w:val="center"/>
          </w:tcPr>
          <w:p w14:paraId="4290A94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0.29 (0.22–0.38)</w:t>
            </w:r>
          </w:p>
        </w:tc>
        <w:tc>
          <w:tcPr>
            <w:tcW w:w="884" w:type="dxa"/>
            <w:vAlign w:val="center"/>
          </w:tcPr>
          <w:p w14:paraId="42BBA1A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1968" w:type="dxa"/>
            <w:vAlign w:val="center"/>
          </w:tcPr>
          <w:p w14:paraId="333448D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(0.31–0.36)</w:t>
            </w:r>
          </w:p>
        </w:tc>
      </w:tr>
      <w:tr w:rsidR="002E59DA" w:rsidRPr="0041701B" w14:paraId="18BDCE37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5F42CD9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989" w:type="dxa"/>
            <w:vAlign w:val="center"/>
          </w:tcPr>
          <w:p w14:paraId="20D6F29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787" w:type="dxa"/>
            <w:vAlign w:val="center"/>
          </w:tcPr>
          <w:p w14:paraId="7125CD5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(0.2–0.34)</w:t>
            </w:r>
          </w:p>
        </w:tc>
        <w:tc>
          <w:tcPr>
            <w:tcW w:w="884" w:type="dxa"/>
            <w:vAlign w:val="center"/>
          </w:tcPr>
          <w:p w14:paraId="52447DA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753</w:t>
            </w:r>
          </w:p>
        </w:tc>
        <w:tc>
          <w:tcPr>
            <w:tcW w:w="1968" w:type="dxa"/>
            <w:vAlign w:val="center"/>
          </w:tcPr>
          <w:p w14:paraId="2895DFF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0.38 (0.36–0.41)</w:t>
            </w:r>
          </w:p>
        </w:tc>
      </w:tr>
      <w:tr w:rsidR="002E59DA" w:rsidRPr="0041701B" w14:paraId="15D2B0BD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449CD26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989" w:type="dxa"/>
            <w:vAlign w:val="center"/>
          </w:tcPr>
          <w:p w14:paraId="4F40524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787" w:type="dxa"/>
            <w:vAlign w:val="center"/>
          </w:tcPr>
          <w:p w14:paraId="71A1ECC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(0.25–0.41)</w:t>
            </w:r>
          </w:p>
        </w:tc>
        <w:tc>
          <w:tcPr>
            <w:tcW w:w="884" w:type="dxa"/>
            <w:vAlign w:val="center"/>
          </w:tcPr>
          <w:p w14:paraId="6C05467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752</w:t>
            </w:r>
          </w:p>
        </w:tc>
        <w:tc>
          <w:tcPr>
            <w:tcW w:w="1968" w:type="dxa"/>
            <w:vAlign w:val="center"/>
          </w:tcPr>
          <w:p w14:paraId="216E0C1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(0.36–0.42)</w:t>
            </w:r>
          </w:p>
        </w:tc>
      </w:tr>
      <w:tr w:rsidR="002E59DA" w:rsidRPr="0041701B" w14:paraId="7F45A6BC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4ED3091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89" w:type="dxa"/>
            <w:vAlign w:val="center"/>
          </w:tcPr>
          <w:p w14:paraId="1110ADA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787" w:type="dxa"/>
            <w:vAlign w:val="center"/>
          </w:tcPr>
          <w:p w14:paraId="47E34BB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(0.33–0.5)</w:t>
            </w:r>
          </w:p>
        </w:tc>
        <w:tc>
          <w:tcPr>
            <w:tcW w:w="884" w:type="dxa"/>
            <w:vAlign w:val="center"/>
          </w:tcPr>
          <w:p w14:paraId="75DBA595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832</w:t>
            </w:r>
          </w:p>
        </w:tc>
        <w:tc>
          <w:tcPr>
            <w:tcW w:w="1968" w:type="dxa"/>
            <w:vAlign w:val="center"/>
          </w:tcPr>
          <w:p w14:paraId="066C2EA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(0.39–0.45)</w:t>
            </w:r>
          </w:p>
        </w:tc>
      </w:tr>
      <w:tr w:rsidR="002E59DA" w:rsidRPr="0041701B" w14:paraId="3A296CAE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2E1A68B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2018</w:t>
            </w:r>
          </w:p>
        </w:tc>
        <w:tc>
          <w:tcPr>
            <w:tcW w:w="989" w:type="dxa"/>
            <w:vAlign w:val="center"/>
          </w:tcPr>
          <w:p w14:paraId="463110D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787" w:type="dxa"/>
            <w:vAlign w:val="center"/>
          </w:tcPr>
          <w:p w14:paraId="635F334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(0.32–0.49)</w:t>
            </w:r>
          </w:p>
        </w:tc>
        <w:tc>
          <w:tcPr>
            <w:tcW w:w="884" w:type="dxa"/>
            <w:vAlign w:val="center"/>
          </w:tcPr>
          <w:p w14:paraId="563F600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1968" w:type="dxa"/>
            <w:vAlign w:val="center"/>
          </w:tcPr>
          <w:p w14:paraId="58546EB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0.45 (0.42–0.48)</w:t>
            </w:r>
          </w:p>
        </w:tc>
      </w:tr>
      <w:tr w:rsidR="002E59DA" w:rsidRPr="0041701B" w14:paraId="2C9E7FA9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623B1A2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89" w:type="dxa"/>
            <w:vAlign w:val="center"/>
          </w:tcPr>
          <w:p w14:paraId="1066A32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1787" w:type="dxa"/>
            <w:vAlign w:val="center"/>
          </w:tcPr>
          <w:p w14:paraId="4C8D10D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0.46 (0.37–0.55)</w:t>
            </w:r>
          </w:p>
        </w:tc>
        <w:tc>
          <w:tcPr>
            <w:tcW w:w="884" w:type="dxa"/>
            <w:vAlign w:val="center"/>
          </w:tcPr>
          <w:p w14:paraId="5ACBD88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904</w:t>
            </w:r>
          </w:p>
        </w:tc>
        <w:tc>
          <w:tcPr>
            <w:tcW w:w="1968" w:type="dxa"/>
            <w:vAlign w:val="center"/>
          </w:tcPr>
          <w:p w14:paraId="593DA2E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0.44 (0.41–0.47)</w:t>
            </w:r>
          </w:p>
        </w:tc>
      </w:tr>
      <w:tr w:rsidR="002E59DA" w:rsidRPr="0041701B" w14:paraId="6C50F317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57943BC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89" w:type="dxa"/>
            <w:vAlign w:val="center"/>
          </w:tcPr>
          <w:p w14:paraId="6CC622C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787" w:type="dxa"/>
            <w:vAlign w:val="center"/>
          </w:tcPr>
          <w:p w14:paraId="0830EBD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0.47 (0.38–0.55)</w:t>
            </w:r>
          </w:p>
        </w:tc>
        <w:tc>
          <w:tcPr>
            <w:tcW w:w="884" w:type="dxa"/>
            <w:vAlign w:val="center"/>
          </w:tcPr>
          <w:p w14:paraId="57D4256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979</w:t>
            </w:r>
          </w:p>
        </w:tc>
        <w:tc>
          <w:tcPr>
            <w:tcW w:w="1968" w:type="dxa"/>
            <w:vAlign w:val="center"/>
          </w:tcPr>
          <w:p w14:paraId="00AC47F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0.47 (0.44–0.5)</w:t>
            </w:r>
          </w:p>
        </w:tc>
      </w:tr>
      <w:tr w:rsidR="002E59DA" w:rsidRPr="0041701B" w14:paraId="7C9F7153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788AB3F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89" w:type="dxa"/>
            <w:vAlign w:val="center"/>
          </w:tcPr>
          <w:p w14:paraId="7C25E9D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787" w:type="dxa"/>
            <w:vAlign w:val="center"/>
          </w:tcPr>
          <w:p w14:paraId="5589778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0.52 (0.43–0.63)</w:t>
            </w:r>
          </w:p>
        </w:tc>
        <w:tc>
          <w:tcPr>
            <w:tcW w:w="884" w:type="dxa"/>
            <w:vAlign w:val="center"/>
          </w:tcPr>
          <w:p w14:paraId="15BAA74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985</w:t>
            </w:r>
          </w:p>
        </w:tc>
        <w:tc>
          <w:tcPr>
            <w:tcW w:w="1968" w:type="dxa"/>
            <w:vAlign w:val="center"/>
          </w:tcPr>
          <w:p w14:paraId="34B0C5C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0.54 (0.5–0.57)</w:t>
            </w:r>
          </w:p>
        </w:tc>
      </w:tr>
      <w:tr w:rsidR="002E59DA" w:rsidRPr="0041701B" w14:paraId="2754FC72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0BCB72C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89" w:type="dxa"/>
            <w:vAlign w:val="center"/>
          </w:tcPr>
          <w:p w14:paraId="16FF8FF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787" w:type="dxa"/>
            <w:vAlign w:val="center"/>
          </w:tcPr>
          <w:p w14:paraId="6542D5B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0.53 (0.44–0.63)</w:t>
            </w:r>
          </w:p>
        </w:tc>
        <w:tc>
          <w:tcPr>
            <w:tcW w:w="884" w:type="dxa"/>
            <w:vAlign w:val="center"/>
          </w:tcPr>
          <w:p w14:paraId="500E99C9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</w:p>
        </w:tc>
        <w:tc>
          <w:tcPr>
            <w:tcW w:w="1968" w:type="dxa"/>
            <w:vAlign w:val="center"/>
          </w:tcPr>
          <w:p w14:paraId="5B2EA3F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0.53 (0.5–0.56)</w:t>
            </w:r>
          </w:p>
        </w:tc>
      </w:tr>
      <w:tr w:rsidR="002E59DA" w:rsidRPr="0041701B" w14:paraId="1325049C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0265605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89" w:type="dxa"/>
            <w:vAlign w:val="center"/>
          </w:tcPr>
          <w:p w14:paraId="062E4CB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1787" w:type="dxa"/>
            <w:vAlign w:val="center"/>
          </w:tcPr>
          <w:p w14:paraId="3941D12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0.53 (0.44–0.63)</w:t>
            </w:r>
          </w:p>
        </w:tc>
        <w:tc>
          <w:tcPr>
            <w:tcW w:w="884" w:type="dxa"/>
            <w:vAlign w:val="center"/>
          </w:tcPr>
          <w:p w14:paraId="2D020A1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1191</w:t>
            </w:r>
          </w:p>
        </w:tc>
        <w:tc>
          <w:tcPr>
            <w:tcW w:w="1968" w:type="dxa"/>
            <w:vAlign w:val="center"/>
          </w:tcPr>
          <w:p w14:paraId="42495A9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 (0.57–0.64)</w:t>
            </w:r>
          </w:p>
        </w:tc>
      </w:tr>
      <w:tr w:rsidR="002E59DA" w:rsidRPr="0041701B" w14:paraId="16E17312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0E2E9F8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89" w:type="dxa"/>
            <w:vAlign w:val="center"/>
          </w:tcPr>
          <w:p w14:paraId="2DAAC32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1787" w:type="dxa"/>
            <w:vAlign w:val="center"/>
          </w:tcPr>
          <w:p w14:paraId="0B0C8E9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0.56 (0.47–0.66)</w:t>
            </w:r>
          </w:p>
        </w:tc>
        <w:tc>
          <w:tcPr>
            <w:tcW w:w="884" w:type="dxa"/>
            <w:vAlign w:val="center"/>
          </w:tcPr>
          <w:p w14:paraId="7BC7539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1207</w:t>
            </w:r>
          </w:p>
        </w:tc>
        <w:tc>
          <w:tcPr>
            <w:tcW w:w="1968" w:type="dxa"/>
            <w:vAlign w:val="center"/>
          </w:tcPr>
          <w:p w14:paraId="28DF3ADA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0.61 (0.58–0.65)</w:t>
            </w:r>
          </w:p>
        </w:tc>
      </w:tr>
      <w:tr w:rsidR="002E59DA" w:rsidRPr="0041701B" w14:paraId="0F56CDFD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6208440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89" w:type="dxa"/>
            <w:vAlign w:val="center"/>
          </w:tcPr>
          <w:p w14:paraId="72263C6B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1787" w:type="dxa"/>
            <w:vAlign w:val="center"/>
          </w:tcPr>
          <w:p w14:paraId="3FE8D573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0.63 (0.54–0.74)</w:t>
            </w:r>
          </w:p>
        </w:tc>
        <w:tc>
          <w:tcPr>
            <w:tcW w:w="884" w:type="dxa"/>
            <w:vAlign w:val="center"/>
          </w:tcPr>
          <w:p w14:paraId="62516AE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1318</w:t>
            </w:r>
          </w:p>
        </w:tc>
        <w:tc>
          <w:tcPr>
            <w:tcW w:w="1968" w:type="dxa"/>
            <w:vAlign w:val="center"/>
          </w:tcPr>
          <w:p w14:paraId="687FF13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0.67 (0.63–0.71)</w:t>
            </w:r>
          </w:p>
        </w:tc>
      </w:tr>
      <w:tr w:rsidR="002E59DA" w:rsidRPr="0041701B" w14:paraId="05ADA556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10291D0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989" w:type="dxa"/>
            <w:vAlign w:val="center"/>
          </w:tcPr>
          <w:p w14:paraId="144C7A2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2081</w:t>
            </w:r>
          </w:p>
        </w:tc>
        <w:tc>
          <w:tcPr>
            <w:tcW w:w="1787" w:type="dxa"/>
            <w:vAlign w:val="center"/>
          </w:tcPr>
          <w:p w14:paraId="54F607D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0.36 (0.28–0.46)</w:t>
            </w:r>
          </w:p>
        </w:tc>
        <w:tc>
          <w:tcPr>
            <w:tcW w:w="884" w:type="dxa"/>
            <w:vAlign w:val="center"/>
          </w:tcPr>
          <w:p w14:paraId="7D98E59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19632</w:t>
            </w:r>
          </w:p>
        </w:tc>
        <w:tc>
          <w:tcPr>
            <w:tcW w:w="1968" w:type="dxa"/>
            <w:vAlign w:val="center"/>
          </w:tcPr>
          <w:p w14:paraId="6DAC4A5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(0.36–0.42)</w:t>
            </w:r>
          </w:p>
        </w:tc>
      </w:tr>
    </w:tbl>
    <w:p w14:paraId="71AC75BC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002D8E8F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EC2AE95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3DB07188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350049BF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719E7F8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7E50F26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98320E2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16917684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57C5575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DE7497C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CFB0E09" w14:textId="77777777" w:rsidR="002E59DA" w:rsidRPr="0041701B" w:rsidRDefault="002E59DA" w:rsidP="0041701B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41701B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 w:rsidR="0041701B" w:rsidRPr="0041701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41701B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41701B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="0041701B" w:rsidRPr="0041701B">
        <w:rPr>
          <w:rFonts w:ascii="Times New Roman" w:eastAsia="Arial Unicode MS" w:hAnsi="Times New Roman" w:cs="Times New Roman"/>
          <w:sz w:val="20"/>
          <w:szCs w:val="20"/>
        </w:rPr>
        <w:t xml:space="preserve">Constipation </w:t>
      </w:r>
      <w:r w:rsidRPr="0041701B">
        <w:rPr>
          <w:rFonts w:ascii="Times New Roman" w:hAnsi="Times New Roman" w:cs="Times New Roman"/>
          <w:sz w:val="20"/>
          <w:szCs w:val="20"/>
        </w:rPr>
        <w:t>among United States Adults Aged 25 and Older stratified by Census region, 1999–2025.</w:t>
      </w:r>
    </w:p>
    <w:tbl>
      <w:tblPr>
        <w:tblStyle w:val="TableGrid"/>
        <w:tblW w:w="14904" w:type="dxa"/>
        <w:tblLayout w:type="fixed"/>
        <w:tblLook w:val="04A0" w:firstRow="1" w:lastRow="0" w:firstColumn="1" w:lastColumn="0" w:noHBand="0" w:noVBand="1"/>
      </w:tblPr>
      <w:tblGrid>
        <w:gridCol w:w="1548"/>
        <w:gridCol w:w="993"/>
        <w:gridCol w:w="2314"/>
        <w:gridCol w:w="1013"/>
        <w:gridCol w:w="2405"/>
        <w:gridCol w:w="916"/>
        <w:gridCol w:w="2405"/>
        <w:gridCol w:w="970"/>
        <w:gridCol w:w="2340"/>
      </w:tblGrid>
      <w:tr w:rsidR="002E59DA" w:rsidRPr="0041701B" w14:paraId="0AB63F53" w14:textId="77777777" w:rsidTr="0041701B">
        <w:trPr>
          <w:trHeight w:val="397"/>
        </w:trPr>
        <w:tc>
          <w:tcPr>
            <w:tcW w:w="1548" w:type="dxa"/>
            <w:vMerge w:val="restart"/>
            <w:vAlign w:val="center"/>
          </w:tcPr>
          <w:p w14:paraId="2656500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3307" w:type="dxa"/>
            <w:gridSpan w:val="2"/>
            <w:vAlign w:val="center"/>
          </w:tcPr>
          <w:p w14:paraId="5847FCF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Northeast</w:t>
            </w:r>
          </w:p>
        </w:tc>
        <w:tc>
          <w:tcPr>
            <w:tcW w:w="3418" w:type="dxa"/>
            <w:gridSpan w:val="2"/>
            <w:vAlign w:val="center"/>
          </w:tcPr>
          <w:p w14:paraId="5CBFADC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Midwest</w:t>
            </w:r>
          </w:p>
        </w:tc>
        <w:tc>
          <w:tcPr>
            <w:tcW w:w="3321" w:type="dxa"/>
            <w:gridSpan w:val="2"/>
            <w:vAlign w:val="center"/>
          </w:tcPr>
          <w:p w14:paraId="407B5BC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South</w:t>
            </w:r>
          </w:p>
        </w:tc>
        <w:tc>
          <w:tcPr>
            <w:tcW w:w="3310" w:type="dxa"/>
            <w:gridSpan w:val="2"/>
            <w:vAlign w:val="center"/>
          </w:tcPr>
          <w:p w14:paraId="577DA88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West</w:t>
            </w:r>
          </w:p>
        </w:tc>
      </w:tr>
      <w:tr w:rsidR="002E59DA" w:rsidRPr="0041701B" w14:paraId="6252DBA4" w14:textId="77777777" w:rsidTr="0041701B">
        <w:trPr>
          <w:trHeight w:val="397"/>
        </w:trPr>
        <w:tc>
          <w:tcPr>
            <w:tcW w:w="1548" w:type="dxa"/>
            <w:vMerge/>
            <w:vAlign w:val="center"/>
          </w:tcPr>
          <w:p w14:paraId="0CA7FA32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93" w:type="dxa"/>
            <w:vAlign w:val="center"/>
          </w:tcPr>
          <w:p w14:paraId="2335F5A1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14" w:type="dxa"/>
            <w:vAlign w:val="center"/>
          </w:tcPr>
          <w:p w14:paraId="681CF46F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1013" w:type="dxa"/>
            <w:vAlign w:val="center"/>
          </w:tcPr>
          <w:p w14:paraId="39DA231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405" w:type="dxa"/>
            <w:vAlign w:val="center"/>
          </w:tcPr>
          <w:p w14:paraId="0080D7E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916" w:type="dxa"/>
            <w:vAlign w:val="center"/>
          </w:tcPr>
          <w:p w14:paraId="69E6F19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405" w:type="dxa"/>
            <w:vAlign w:val="center"/>
          </w:tcPr>
          <w:p w14:paraId="5BCEE45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970" w:type="dxa"/>
            <w:vAlign w:val="center"/>
          </w:tcPr>
          <w:p w14:paraId="2B1A51D8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40" w:type="dxa"/>
            <w:vAlign w:val="center"/>
          </w:tcPr>
          <w:p w14:paraId="2BC2917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41701B" w:rsidRPr="0041701B" w14:paraId="641F4614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1FC10DE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993" w:type="dxa"/>
            <w:vAlign w:val="center"/>
          </w:tcPr>
          <w:p w14:paraId="4C3E286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14" w:type="dxa"/>
            <w:vAlign w:val="center"/>
          </w:tcPr>
          <w:p w14:paraId="07A11C6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0.18 (0.14–0.23)</w:t>
            </w:r>
          </w:p>
        </w:tc>
        <w:tc>
          <w:tcPr>
            <w:tcW w:w="1013" w:type="dxa"/>
            <w:vAlign w:val="center"/>
          </w:tcPr>
          <w:p w14:paraId="4ACBC0E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5" w:type="dxa"/>
            <w:vAlign w:val="center"/>
          </w:tcPr>
          <w:p w14:paraId="05B5740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(0.28–0.39)</w:t>
            </w:r>
          </w:p>
        </w:tc>
        <w:tc>
          <w:tcPr>
            <w:tcW w:w="916" w:type="dxa"/>
            <w:vAlign w:val="center"/>
          </w:tcPr>
          <w:p w14:paraId="1D311D4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405" w:type="dxa"/>
            <w:vAlign w:val="center"/>
          </w:tcPr>
          <w:p w14:paraId="003C82B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0.29 (0.25–0.33)</w:t>
            </w:r>
          </w:p>
        </w:tc>
        <w:tc>
          <w:tcPr>
            <w:tcW w:w="970" w:type="dxa"/>
            <w:vAlign w:val="center"/>
          </w:tcPr>
          <w:p w14:paraId="2C6E4A4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340" w:type="dxa"/>
            <w:vAlign w:val="center"/>
          </w:tcPr>
          <w:p w14:paraId="1E23F29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(0.2–0.31)</w:t>
            </w:r>
          </w:p>
        </w:tc>
      </w:tr>
      <w:tr w:rsidR="0041701B" w:rsidRPr="0041701B" w14:paraId="6B6D2C87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1ED04D5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993" w:type="dxa"/>
            <w:vAlign w:val="center"/>
          </w:tcPr>
          <w:p w14:paraId="38333DB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314" w:type="dxa"/>
            <w:vAlign w:val="center"/>
          </w:tcPr>
          <w:p w14:paraId="20D4A50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(0.21–0.31)</w:t>
            </w:r>
          </w:p>
        </w:tc>
        <w:tc>
          <w:tcPr>
            <w:tcW w:w="1013" w:type="dxa"/>
            <w:vAlign w:val="center"/>
          </w:tcPr>
          <w:p w14:paraId="18CAB7F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5" w:type="dxa"/>
            <w:vAlign w:val="center"/>
          </w:tcPr>
          <w:p w14:paraId="34000C5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(0.25–0.35)</w:t>
            </w:r>
          </w:p>
        </w:tc>
        <w:tc>
          <w:tcPr>
            <w:tcW w:w="916" w:type="dxa"/>
            <w:vAlign w:val="center"/>
          </w:tcPr>
          <w:p w14:paraId="00E74E3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405" w:type="dxa"/>
            <w:vAlign w:val="center"/>
          </w:tcPr>
          <w:p w14:paraId="44B136B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(0.22–0.3)</w:t>
            </w:r>
          </w:p>
        </w:tc>
        <w:tc>
          <w:tcPr>
            <w:tcW w:w="970" w:type="dxa"/>
            <w:vAlign w:val="center"/>
          </w:tcPr>
          <w:p w14:paraId="5D8C683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340" w:type="dxa"/>
            <w:vAlign w:val="center"/>
          </w:tcPr>
          <w:p w14:paraId="6E87D11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(0.26–0.38)</w:t>
            </w:r>
          </w:p>
        </w:tc>
      </w:tr>
      <w:tr w:rsidR="0041701B" w:rsidRPr="0041701B" w14:paraId="04E15A1C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56523AB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993" w:type="dxa"/>
            <w:vAlign w:val="center"/>
          </w:tcPr>
          <w:p w14:paraId="2BA277B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314" w:type="dxa"/>
            <w:vAlign w:val="center"/>
          </w:tcPr>
          <w:p w14:paraId="12D6572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0.19 (0.15–0.24)</w:t>
            </w:r>
          </w:p>
        </w:tc>
        <w:tc>
          <w:tcPr>
            <w:tcW w:w="1013" w:type="dxa"/>
            <w:vAlign w:val="center"/>
          </w:tcPr>
          <w:p w14:paraId="43DB5B0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405" w:type="dxa"/>
            <w:vAlign w:val="center"/>
          </w:tcPr>
          <w:p w14:paraId="5140C54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(0.34–0.46)</w:t>
            </w:r>
          </w:p>
        </w:tc>
        <w:tc>
          <w:tcPr>
            <w:tcW w:w="916" w:type="dxa"/>
            <w:vAlign w:val="center"/>
          </w:tcPr>
          <w:p w14:paraId="3CDE3B6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2405" w:type="dxa"/>
            <w:vAlign w:val="center"/>
          </w:tcPr>
          <w:p w14:paraId="3499676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(0.29–0.38)</w:t>
            </w:r>
          </w:p>
        </w:tc>
        <w:tc>
          <w:tcPr>
            <w:tcW w:w="970" w:type="dxa"/>
            <w:vAlign w:val="center"/>
          </w:tcPr>
          <w:p w14:paraId="7C20F93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340" w:type="dxa"/>
            <w:vAlign w:val="center"/>
          </w:tcPr>
          <w:p w14:paraId="1804A2A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0.36 (0.29–0.42)</w:t>
            </w:r>
          </w:p>
        </w:tc>
      </w:tr>
      <w:tr w:rsidR="0041701B" w:rsidRPr="0041701B" w14:paraId="0243BF3E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544A8B6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993" w:type="dxa"/>
            <w:vAlign w:val="center"/>
          </w:tcPr>
          <w:p w14:paraId="4AD4020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314" w:type="dxa"/>
            <w:vAlign w:val="center"/>
          </w:tcPr>
          <w:p w14:paraId="425FC00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0.18 (0.14–0.23)</w:t>
            </w:r>
          </w:p>
        </w:tc>
        <w:tc>
          <w:tcPr>
            <w:tcW w:w="1013" w:type="dxa"/>
            <w:vAlign w:val="center"/>
          </w:tcPr>
          <w:p w14:paraId="6E56D0C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405" w:type="dxa"/>
            <w:vAlign w:val="center"/>
          </w:tcPr>
          <w:p w14:paraId="1394C61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(0.36–0.48)</w:t>
            </w:r>
          </w:p>
        </w:tc>
        <w:tc>
          <w:tcPr>
            <w:tcW w:w="916" w:type="dxa"/>
            <w:vAlign w:val="center"/>
          </w:tcPr>
          <w:p w14:paraId="4D7FA7E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208</w:t>
            </w:r>
          </w:p>
        </w:tc>
        <w:tc>
          <w:tcPr>
            <w:tcW w:w="2405" w:type="dxa"/>
            <w:vAlign w:val="center"/>
          </w:tcPr>
          <w:p w14:paraId="355A5E4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(0.28–0.37)</w:t>
            </w:r>
          </w:p>
        </w:tc>
        <w:tc>
          <w:tcPr>
            <w:tcW w:w="970" w:type="dxa"/>
            <w:vAlign w:val="center"/>
          </w:tcPr>
          <w:p w14:paraId="66DFBD8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340" w:type="dxa"/>
            <w:vAlign w:val="center"/>
          </w:tcPr>
          <w:p w14:paraId="3077E2C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(0.25–0.37)</w:t>
            </w:r>
          </w:p>
        </w:tc>
      </w:tr>
      <w:tr w:rsidR="0041701B" w:rsidRPr="0041701B" w14:paraId="06235AC4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7C0C63E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993" w:type="dxa"/>
            <w:vAlign w:val="center"/>
          </w:tcPr>
          <w:p w14:paraId="026229A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314" w:type="dxa"/>
            <w:vAlign w:val="center"/>
          </w:tcPr>
          <w:p w14:paraId="0AE3EE9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 (0.15–0.25)</w:t>
            </w:r>
          </w:p>
        </w:tc>
        <w:tc>
          <w:tcPr>
            <w:tcW w:w="1013" w:type="dxa"/>
            <w:vAlign w:val="center"/>
          </w:tcPr>
          <w:p w14:paraId="6545D0C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405" w:type="dxa"/>
            <w:vAlign w:val="center"/>
          </w:tcPr>
          <w:p w14:paraId="4268628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(0.27–0.37)</w:t>
            </w:r>
          </w:p>
        </w:tc>
        <w:tc>
          <w:tcPr>
            <w:tcW w:w="916" w:type="dxa"/>
            <w:vAlign w:val="center"/>
          </w:tcPr>
          <w:p w14:paraId="39983DE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210</w:t>
            </w:r>
          </w:p>
        </w:tc>
        <w:tc>
          <w:tcPr>
            <w:tcW w:w="2405" w:type="dxa"/>
            <w:vAlign w:val="center"/>
          </w:tcPr>
          <w:p w14:paraId="208B28C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(0.28–0.36)</w:t>
            </w:r>
          </w:p>
        </w:tc>
        <w:tc>
          <w:tcPr>
            <w:tcW w:w="970" w:type="dxa"/>
            <w:vAlign w:val="center"/>
          </w:tcPr>
          <w:p w14:paraId="15A8F33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340" w:type="dxa"/>
            <w:vAlign w:val="center"/>
          </w:tcPr>
          <w:p w14:paraId="0D86C43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(0.23–0.33)</w:t>
            </w:r>
          </w:p>
        </w:tc>
      </w:tr>
      <w:tr w:rsidR="0041701B" w:rsidRPr="0041701B" w14:paraId="46A5F02D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155DB55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993" w:type="dxa"/>
            <w:vAlign w:val="center"/>
          </w:tcPr>
          <w:p w14:paraId="4701D36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314" w:type="dxa"/>
            <w:vAlign w:val="center"/>
          </w:tcPr>
          <w:p w14:paraId="2C17A3E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0.18 (0.14–0.23)</w:t>
            </w:r>
          </w:p>
        </w:tc>
        <w:tc>
          <w:tcPr>
            <w:tcW w:w="1013" w:type="dxa"/>
            <w:vAlign w:val="center"/>
          </w:tcPr>
          <w:p w14:paraId="21F7C96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2405" w:type="dxa"/>
            <w:vAlign w:val="center"/>
          </w:tcPr>
          <w:p w14:paraId="39F76C1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(0.33–0.45)</w:t>
            </w:r>
          </w:p>
        </w:tc>
        <w:tc>
          <w:tcPr>
            <w:tcW w:w="916" w:type="dxa"/>
            <w:vAlign w:val="center"/>
          </w:tcPr>
          <w:p w14:paraId="63FB3E4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2405" w:type="dxa"/>
            <w:vAlign w:val="center"/>
          </w:tcPr>
          <w:p w14:paraId="3890BD9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(0.22–0.29)</w:t>
            </w:r>
          </w:p>
        </w:tc>
        <w:tc>
          <w:tcPr>
            <w:tcW w:w="970" w:type="dxa"/>
            <w:vAlign w:val="center"/>
          </w:tcPr>
          <w:p w14:paraId="23C5887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340" w:type="dxa"/>
            <w:vAlign w:val="center"/>
          </w:tcPr>
          <w:p w14:paraId="6C10414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(0.28–0.4)</w:t>
            </w:r>
          </w:p>
        </w:tc>
      </w:tr>
      <w:tr w:rsidR="0041701B" w:rsidRPr="0041701B" w14:paraId="3A53AD43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66FBDA0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993" w:type="dxa"/>
            <w:vAlign w:val="center"/>
          </w:tcPr>
          <w:p w14:paraId="66E7CC5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314" w:type="dxa"/>
            <w:vAlign w:val="center"/>
          </w:tcPr>
          <w:p w14:paraId="65969C8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0.16 (0.13–0.21)</w:t>
            </w:r>
          </w:p>
        </w:tc>
        <w:tc>
          <w:tcPr>
            <w:tcW w:w="1013" w:type="dxa"/>
            <w:vAlign w:val="center"/>
          </w:tcPr>
          <w:p w14:paraId="5E0034C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405" w:type="dxa"/>
            <w:vAlign w:val="center"/>
          </w:tcPr>
          <w:p w14:paraId="48F647B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0.38 (0.33–0.44)</w:t>
            </w:r>
          </w:p>
        </w:tc>
        <w:tc>
          <w:tcPr>
            <w:tcW w:w="916" w:type="dxa"/>
            <w:vAlign w:val="center"/>
          </w:tcPr>
          <w:p w14:paraId="2B29BD2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405" w:type="dxa"/>
            <w:vAlign w:val="center"/>
          </w:tcPr>
          <w:p w14:paraId="7B4B39B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0.24 (0.2–0.27)</w:t>
            </w:r>
          </w:p>
        </w:tc>
        <w:tc>
          <w:tcPr>
            <w:tcW w:w="970" w:type="dxa"/>
            <w:vAlign w:val="center"/>
          </w:tcPr>
          <w:p w14:paraId="0FF12D0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2340" w:type="dxa"/>
            <w:vAlign w:val="center"/>
          </w:tcPr>
          <w:p w14:paraId="3259CE7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(0.25–0.36)</w:t>
            </w:r>
          </w:p>
        </w:tc>
      </w:tr>
      <w:tr w:rsidR="0041701B" w:rsidRPr="0041701B" w14:paraId="4BBE66DB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372AB5F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993" w:type="dxa"/>
            <w:vAlign w:val="center"/>
          </w:tcPr>
          <w:p w14:paraId="7C946BC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314" w:type="dxa"/>
            <w:vAlign w:val="center"/>
          </w:tcPr>
          <w:p w14:paraId="64F8567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(0.22–0.33)</w:t>
            </w:r>
          </w:p>
        </w:tc>
        <w:tc>
          <w:tcPr>
            <w:tcW w:w="1013" w:type="dxa"/>
            <w:vAlign w:val="center"/>
          </w:tcPr>
          <w:p w14:paraId="261ACA1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184</w:t>
            </w:r>
          </w:p>
        </w:tc>
        <w:tc>
          <w:tcPr>
            <w:tcW w:w="2405" w:type="dxa"/>
            <w:vAlign w:val="center"/>
          </w:tcPr>
          <w:p w14:paraId="6CC85FB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0.38 (0.33–0.44)</w:t>
            </w:r>
          </w:p>
        </w:tc>
        <w:tc>
          <w:tcPr>
            <w:tcW w:w="916" w:type="dxa"/>
            <w:vAlign w:val="center"/>
          </w:tcPr>
          <w:p w14:paraId="5E0C337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2405" w:type="dxa"/>
            <w:vAlign w:val="center"/>
          </w:tcPr>
          <w:p w14:paraId="151F233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(0.24–0.32)</w:t>
            </w:r>
          </w:p>
        </w:tc>
        <w:tc>
          <w:tcPr>
            <w:tcW w:w="970" w:type="dxa"/>
            <w:vAlign w:val="center"/>
          </w:tcPr>
          <w:p w14:paraId="6695C2C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340" w:type="dxa"/>
            <w:vAlign w:val="center"/>
          </w:tcPr>
          <w:p w14:paraId="1A5F0E9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(0.34–0.46)</w:t>
            </w:r>
          </w:p>
        </w:tc>
      </w:tr>
      <w:tr w:rsidR="0041701B" w:rsidRPr="0041701B" w14:paraId="3DF3926F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627CB06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993" w:type="dxa"/>
            <w:vAlign w:val="center"/>
          </w:tcPr>
          <w:p w14:paraId="64885F3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314" w:type="dxa"/>
            <w:vAlign w:val="center"/>
          </w:tcPr>
          <w:p w14:paraId="5EBAC91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(0.21–0.3)</w:t>
            </w:r>
          </w:p>
        </w:tc>
        <w:tc>
          <w:tcPr>
            <w:tcW w:w="1013" w:type="dxa"/>
            <w:vAlign w:val="center"/>
          </w:tcPr>
          <w:p w14:paraId="3EC0F24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166</w:t>
            </w:r>
          </w:p>
        </w:tc>
        <w:tc>
          <w:tcPr>
            <w:tcW w:w="2405" w:type="dxa"/>
            <w:vAlign w:val="center"/>
          </w:tcPr>
          <w:p w14:paraId="0B1AC0B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(0.29–0.39)</w:t>
            </w:r>
          </w:p>
        </w:tc>
        <w:tc>
          <w:tcPr>
            <w:tcW w:w="916" w:type="dxa"/>
            <w:vAlign w:val="center"/>
          </w:tcPr>
          <w:p w14:paraId="1C5F23A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405" w:type="dxa"/>
            <w:vAlign w:val="center"/>
          </w:tcPr>
          <w:p w14:paraId="08E7F0A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0.29 (0.25–0.33)</w:t>
            </w:r>
          </w:p>
        </w:tc>
        <w:tc>
          <w:tcPr>
            <w:tcW w:w="970" w:type="dxa"/>
            <w:vAlign w:val="center"/>
          </w:tcPr>
          <w:p w14:paraId="4508CE0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340" w:type="dxa"/>
            <w:vAlign w:val="center"/>
          </w:tcPr>
          <w:p w14:paraId="7DD3B5D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(0.32–0.45)</w:t>
            </w:r>
          </w:p>
        </w:tc>
      </w:tr>
      <w:tr w:rsidR="0041701B" w:rsidRPr="0041701B" w14:paraId="1CDE2BCF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44456EE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993" w:type="dxa"/>
            <w:vAlign w:val="center"/>
          </w:tcPr>
          <w:p w14:paraId="36BDB30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314" w:type="dxa"/>
            <w:vAlign w:val="center"/>
          </w:tcPr>
          <w:p w14:paraId="2689ABB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 (0.16–0.25)</w:t>
            </w:r>
          </w:p>
        </w:tc>
        <w:tc>
          <w:tcPr>
            <w:tcW w:w="1013" w:type="dxa"/>
            <w:vAlign w:val="center"/>
          </w:tcPr>
          <w:p w14:paraId="0A8E8B9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2405" w:type="dxa"/>
            <w:vAlign w:val="center"/>
          </w:tcPr>
          <w:p w14:paraId="198CF09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(0.26–0.36)</w:t>
            </w:r>
          </w:p>
        </w:tc>
        <w:tc>
          <w:tcPr>
            <w:tcW w:w="916" w:type="dxa"/>
            <w:vAlign w:val="center"/>
          </w:tcPr>
          <w:p w14:paraId="4EF6FCE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216</w:t>
            </w:r>
          </w:p>
        </w:tc>
        <w:tc>
          <w:tcPr>
            <w:tcW w:w="2405" w:type="dxa"/>
            <w:vAlign w:val="center"/>
          </w:tcPr>
          <w:p w14:paraId="7450927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(0.26–0.34)</w:t>
            </w:r>
          </w:p>
        </w:tc>
        <w:tc>
          <w:tcPr>
            <w:tcW w:w="970" w:type="dxa"/>
            <w:vAlign w:val="center"/>
          </w:tcPr>
          <w:p w14:paraId="520FBEB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340" w:type="dxa"/>
            <w:vAlign w:val="center"/>
          </w:tcPr>
          <w:p w14:paraId="41134F8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(0.25–0.36)</w:t>
            </w:r>
          </w:p>
        </w:tc>
      </w:tr>
      <w:tr w:rsidR="0041701B" w:rsidRPr="0041701B" w14:paraId="65A5C2FC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1243682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993" w:type="dxa"/>
            <w:vAlign w:val="center"/>
          </w:tcPr>
          <w:p w14:paraId="3EFFBD1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14" w:type="dxa"/>
            <w:vAlign w:val="center"/>
          </w:tcPr>
          <w:p w14:paraId="74051CA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0.21 (0.17–0.26)</w:t>
            </w:r>
          </w:p>
        </w:tc>
        <w:tc>
          <w:tcPr>
            <w:tcW w:w="1013" w:type="dxa"/>
            <w:vAlign w:val="center"/>
          </w:tcPr>
          <w:p w14:paraId="0329069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405" w:type="dxa"/>
            <w:vAlign w:val="center"/>
          </w:tcPr>
          <w:p w14:paraId="57EE931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(0.35–0.46)</w:t>
            </w:r>
          </w:p>
        </w:tc>
        <w:tc>
          <w:tcPr>
            <w:tcW w:w="916" w:type="dxa"/>
            <w:vAlign w:val="center"/>
          </w:tcPr>
          <w:p w14:paraId="768EAB9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405" w:type="dxa"/>
            <w:vAlign w:val="center"/>
          </w:tcPr>
          <w:p w14:paraId="5A59611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0.24 (0.2–0.28)</w:t>
            </w:r>
          </w:p>
        </w:tc>
        <w:tc>
          <w:tcPr>
            <w:tcW w:w="970" w:type="dxa"/>
            <w:vAlign w:val="center"/>
          </w:tcPr>
          <w:p w14:paraId="31EFD4F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148</w:t>
            </w:r>
          </w:p>
        </w:tc>
        <w:tc>
          <w:tcPr>
            <w:tcW w:w="2340" w:type="dxa"/>
            <w:vAlign w:val="center"/>
          </w:tcPr>
          <w:p w14:paraId="58CA582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(0.26–0.37)</w:t>
            </w:r>
          </w:p>
        </w:tc>
      </w:tr>
      <w:tr w:rsidR="0041701B" w:rsidRPr="0041701B" w14:paraId="3C4CFB98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23363B6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993" w:type="dxa"/>
            <w:vAlign w:val="center"/>
          </w:tcPr>
          <w:p w14:paraId="7292A46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314" w:type="dxa"/>
            <w:vAlign w:val="center"/>
          </w:tcPr>
          <w:p w14:paraId="7EBAF60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(0.2–0.3)</w:t>
            </w:r>
          </w:p>
        </w:tc>
        <w:tc>
          <w:tcPr>
            <w:tcW w:w="1013" w:type="dxa"/>
            <w:vAlign w:val="center"/>
          </w:tcPr>
          <w:p w14:paraId="657CBA1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2405" w:type="dxa"/>
            <w:vAlign w:val="center"/>
          </w:tcPr>
          <w:p w14:paraId="7CFAE41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(0.27–0.37)</w:t>
            </w:r>
          </w:p>
        </w:tc>
        <w:tc>
          <w:tcPr>
            <w:tcW w:w="916" w:type="dxa"/>
            <w:vAlign w:val="center"/>
          </w:tcPr>
          <w:p w14:paraId="400CE58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218</w:t>
            </w:r>
          </w:p>
        </w:tc>
        <w:tc>
          <w:tcPr>
            <w:tcW w:w="2405" w:type="dxa"/>
            <w:vAlign w:val="center"/>
          </w:tcPr>
          <w:p w14:paraId="49CE351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(0.24–0.32)</w:t>
            </w:r>
          </w:p>
        </w:tc>
        <w:tc>
          <w:tcPr>
            <w:tcW w:w="970" w:type="dxa"/>
            <w:vAlign w:val="center"/>
          </w:tcPr>
          <w:p w14:paraId="06D7DDB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2340" w:type="dxa"/>
            <w:vAlign w:val="center"/>
          </w:tcPr>
          <w:p w14:paraId="22629DD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(0.31–0.43)</w:t>
            </w:r>
          </w:p>
        </w:tc>
      </w:tr>
      <w:tr w:rsidR="0041701B" w:rsidRPr="0041701B" w14:paraId="7BB9B39D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705CD78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993" w:type="dxa"/>
            <w:vAlign w:val="center"/>
          </w:tcPr>
          <w:p w14:paraId="34C6143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126</w:t>
            </w:r>
          </w:p>
        </w:tc>
        <w:tc>
          <w:tcPr>
            <w:tcW w:w="2314" w:type="dxa"/>
            <w:vAlign w:val="center"/>
          </w:tcPr>
          <w:p w14:paraId="2E0158B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(0.23–0.32)</w:t>
            </w:r>
          </w:p>
        </w:tc>
        <w:tc>
          <w:tcPr>
            <w:tcW w:w="1013" w:type="dxa"/>
            <w:vAlign w:val="center"/>
          </w:tcPr>
          <w:p w14:paraId="04B5582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179</w:t>
            </w:r>
          </w:p>
        </w:tc>
        <w:tc>
          <w:tcPr>
            <w:tcW w:w="2405" w:type="dxa"/>
            <w:vAlign w:val="center"/>
          </w:tcPr>
          <w:p w14:paraId="3C0454D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0.35 (0.29–0.4)</w:t>
            </w:r>
          </w:p>
        </w:tc>
        <w:tc>
          <w:tcPr>
            <w:tcW w:w="916" w:type="dxa"/>
            <w:vAlign w:val="center"/>
          </w:tcPr>
          <w:p w14:paraId="0D37B98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2405" w:type="dxa"/>
            <w:vAlign w:val="center"/>
          </w:tcPr>
          <w:p w14:paraId="2DD5992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(0.26–0.34)</w:t>
            </w:r>
          </w:p>
        </w:tc>
        <w:tc>
          <w:tcPr>
            <w:tcW w:w="970" w:type="dxa"/>
            <w:vAlign w:val="center"/>
          </w:tcPr>
          <w:p w14:paraId="76616BF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191</w:t>
            </w:r>
          </w:p>
        </w:tc>
        <w:tc>
          <w:tcPr>
            <w:tcW w:w="2340" w:type="dxa"/>
            <w:vAlign w:val="center"/>
          </w:tcPr>
          <w:p w14:paraId="127709A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(0.35–0.47)</w:t>
            </w:r>
          </w:p>
        </w:tc>
      </w:tr>
      <w:tr w:rsidR="0041701B" w:rsidRPr="0041701B" w14:paraId="3FE699D2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1E2C827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993" w:type="dxa"/>
            <w:vAlign w:val="center"/>
          </w:tcPr>
          <w:p w14:paraId="2C96402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2314" w:type="dxa"/>
            <w:vAlign w:val="center"/>
          </w:tcPr>
          <w:p w14:paraId="1B2752F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(0.25–0.36)</w:t>
            </w:r>
          </w:p>
        </w:tc>
        <w:tc>
          <w:tcPr>
            <w:tcW w:w="1013" w:type="dxa"/>
            <w:vAlign w:val="center"/>
          </w:tcPr>
          <w:p w14:paraId="4EA57AF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405" w:type="dxa"/>
            <w:vAlign w:val="center"/>
          </w:tcPr>
          <w:p w14:paraId="3D6AE49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(0.27–0.37)</w:t>
            </w:r>
          </w:p>
        </w:tc>
        <w:tc>
          <w:tcPr>
            <w:tcW w:w="916" w:type="dxa"/>
            <w:vAlign w:val="center"/>
          </w:tcPr>
          <w:p w14:paraId="48CF672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2405" w:type="dxa"/>
            <w:vAlign w:val="center"/>
          </w:tcPr>
          <w:p w14:paraId="57B5A3F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(0.23–0.3)</w:t>
            </w:r>
          </w:p>
        </w:tc>
        <w:tc>
          <w:tcPr>
            <w:tcW w:w="970" w:type="dxa"/>
            <w:vAlign w:val="center"/>
          </w:tcPr>
          <w:p w14:paraId="6E5F9E7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</w:p>
        </w:tc>
        <w:tc>
          <w:tcPr>
            <w:tcW w:w="2340" w:type="dxa"/>
            <w:vAlign w:val="center"/>
          </w:tcPr>
          <w:p w14:paraId="654FC28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(0.35–0.47)</w:t>
            </w:r>
          </w:p>
        </w:tc>
      </w:tr>
      <w:tr w:rsidR="0041701B" w:rsidRPr="0041701B" w14:paraId="73B37155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0CA7F2E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93" w:type="dxa"/>
            <w:vAlign w:val="center"/>
          </w:tcPr>
          <w:p w14:paraId="221DFA5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314" w:type="dxa"/>
            <w:vAlign w:val="center"/>
          </w:tcPr>
          <w:p w14:paraId="731A539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0.35 (0.29–0.4)</w:t>
            </w:r>
          </w:p>
        </w:tc>
        <w:tc>
          <w:tcPr>
            <w:tcW w:w="1013" w:type="dxa"/>
            <w:vAlign w:val="center"/>
          </w:tcPr>
          <w:p w14:paraId="5406B71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2405" w:type="dxa"/>
            <w:vAlign w:val="center"/>
          </w:tcPr>
          <w:p w14:paraId="20AA5CA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(0.28–0.37)</w:t>
            </w:r>
          </w:p>
        </w:tc>
        <w:tc>
          <w:tcPr>
            <w:tcW w:w="916" w:type="dxa"/>
            <w:vAlign w:val="center"/>
          </w:tcPr>
          <w:p w14:paraId="42B112B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405" w:type="dxa"/>
            <w:vAlign w:val="center"/>
          </w:tcPr>
          <w:p w14:paraId="1E28AC9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(0.24–0.32)</w:t>
            </w:r>
          </w:p>
        </w:tc>
        <w:tc>
          <w:tcPr>
            <w:tcW w:w="970" w:type="dxa"/>
            <w:vAlign w:val="center"/>
          </w:tcPr>
          <w:p w14:paraId="1972AF3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219</w:t>
            </w:r>
          </w:p>
        </w:tc>
        <w:tc>
          <w:tcPr>
            <w:tcW w:w="2340" w:type="dxa"/>
            <w:vAlign w:val="center"/>
          </w:tcPr>
          <w:p w14:paraId="5FB9BDC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0.43 (0.37–0.49)</w:t>
            </w:r>
          </w:p>
        </w:tc>
      </w:tr>
      <w:tr w:rsidR="0041701B" w:rsidRPr="0041701B" w14:paraId="59EE21E0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460FC07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993" w:type="dxa"/>
            <w:vAlign w:val="center"/>
          </w:tcPr>
          <w:p w14:paraId="655869E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314" w:type="dxa"/>
            <w:vAlign w:val="center"/>
          </w:tcPr>
          <w:p w14:paraId="0BE4A63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(0.22–0.32)</w:t>
            </w:r>
          </w:p>
        </w:tc>
        <w:tc>
          <w:tcPr>
            <w:tcW w:w="1013" w:type="dxa"/>
            <w:vAlign w:val="center"/>
          </w:tcPr>
          <w:p w14:paraId="5DC9E5F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2405" w:type="dxa"/>
            <w:vAlign w:val="center"/>
          </w:tcPr>
          <w:p w14:paraId="25875DD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0.36 (0.31–0.42)</w:t>
            </w:r>
          </w:p>
        </w:tc>
        <w:tc>
          <w:tcPr>
            <w:tcW w:w="916" w:type="dxa"/>
            <w:vAlign w:val="center"/>
          </w:tcPr>
          <w:p w14:paraId="5526D9C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2405" w:type="dxa"/>
            <w:vAlign w:val="center"/>
          </w:tcPr>
          <w:p w14:paraId="4E7E036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(0.25–0.32)</w:t>
            </w:r>
          </w:p>
        </w:tc>
        <w:tc>
          <w:tcPr>
            <w:tcW w:w="970" w:type="dxa"/>
            <w:vAlign w:val="center"/>
          </w:tcPr>
          <w:p w14:paraId="5356862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340" w:type="dxa"/>
            <w:vAlign w:val="center"/>
          </w:tcPr>
          <w:p w14:paraId="39645A6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0.43 (0.37–0.48)</w:t>
            </w:r>
          </w:p>
        </w:tc>
      </w:tr>
      <w:tr w:rsidR="0041701B" w:rsidRPr="0041701B" w14:paraId="2733F301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1F96682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993" w:type="dxa"/>
            <w:vAlign w:val="center"/>
          </w:tcPr>
          <w:p w14:paraId="6825F7C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  <w:tc>
          <w:tcPr>
            <w:tcW w:w="2314" w:type="dxa"/>
            <w:vAlign w:val="center"/>
          </w:tcPr>
          <w:p w14:paraId="139F912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(0.27–0.37)</w:t>
            </w:r>
          </w:p>
        </w:tc>
        <w:tc>
          <w:tcPr>
            <w:tcW w:w="1013" w:type="dxa"/>
            <w:vAlign w:val="center"/>
          </w:tcPr>
          <w:p w14:paraId="6B90EC7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405" w:type="dxa"/>
            <w:vAlign w:val="center"/>
          </w:tcPr>
          <w:p w14:paraId="31CCAD3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0.35 (0.3–0.4)</w:t>
            </w:r>
          </w:p>
        </w:tc>
        <w:tc>
          <w:tcPr>
            <w:tcW w:w="916" w:type="dxa"/>
            <w:vAlign w:val="center"/>
          </w:tcPr>
          <w:p w14:paraId="141E910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333</w:t>
            </w:r>
          </w:p>
        </w:tc>
        <w:tc>
          <w:tcPr>
            <w:tcW w:w="2405" w:type="dxa"/>
            <w:vAlign w:val="center"/>
          </w:tcPr>
          <w:p w14:paraId="73AE257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(0.33–0.41)</w:t>
            </w:r>
          </w:p>
        </w:tc>
        <w:tc>
          <w:tcPr>
            <w:tcW w:w="970" w:type="dxa"/>
            <w:vAlign w:val="center"/>
          </w:tcPr>
          <w:p w14:paraId="7AE005F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340" w:type="dxa"/>
            <w:vAlign w:val="center"/>
          </w:tcPr>
          <w:p w14:paraId="7F52D14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0.46 (0.4–0.52)</w:t>
            </w:r>
          </w:p>
        </w:tc>
      </w:tr>
      <w:tr w:rsidR="0041701B" w:rsidRPr="0041701B" w14:paraId="320A60F0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0EFE2F3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993" w:type="dxa"/>
            <w:vAlign w:val="center"/>
          </w:tcPr>
          <w:p w14:paraId="486690F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314" w:type="dxa"/>
            <w:vAlign w:val="center"/>
          </w:tcPr>
          <w:p w14:paraId="21D37BB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(0.27–0.37)</w:t>
            </w:r>
          </w:p>
        </w:tc>
        <w:tc>
          <w:tcPr>
            <w:tcW w:w="1013" w:type="dxa"/>
            <w:vAlign w:val="center"/>
          </w:tcPr>
          <w:p w14:paraId="493CFEB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405" w:type="dxa"/>
            <w:vAlign w:val="center"/>
          </w:tcPr>
          <w:p w14:paraId="4405261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(0.36–0.48)</w:t>
            </w:r>
          </w:p>
        </w:tc>
        <w:tc>
          <w:tcPr>
            <w:tcW w:w="916" w:type="dxa"/>
            <w:vAlign w:val="center"/>
          </w:tcPr>
          <w:p w14:paraId="14926E1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369</w:t>
            </w:r>
          </w:p>
        </w:tc>
        <w:tc>
          <w:tcPr>
            <w:tcW w:w="2405" w:type="dxa"/>
            <w:vAlign w:val="center"/>
          </w:tcPr>
          <w:p w14:paraId="50960AE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(0.35–0.43)</w:t>
            </w:r>
          </w:p>
        </w:tc>
        <w:tc>
          <w:tcPr>
            <w:tcW w:w="970" w:type="dxa"/>
            <w:vAlign w:val="center"/>
          </w:tcPr>
          <w:p w14:paraId="272CE94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340" w:type="dxa"/>
            <w:vAlign w:val="center"/>
          </w:tcPr>
          <w:p w14:paraId="00FE2CD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(0.36–0.47)</w:t>
            </w:r>
          </w:p>
        </w:tc>
      </w:tr>
      <w:tr w:rsidR="0041701B" w:rsidRPr="0041701B" w14:paraId="163299D9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5335993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93" w:type="dxa"/>
            <w:vAlign w:val="center"/>
          </w:tcPr>
          <w:p w14:paraId="4A431FD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314" w:type="dxa"/>
            <w:vAlign w:val="center"/>
          </w:tcPr>
          <w:p w14:paraId="0C29695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(0.25–0.35)</w:t>
            </w:r>
          </w:p>
        </w:tc>
        <w:tc>
          <w:tcPr>
            <w:tcW w:w="1013" w:type="dxa"/>
            <w:vAlign w:val="center"/>
          </w:tcPr>
          <w:p w14:paraId="2BBA766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204</w:t>
            </w:r>
          </w:p>
        </w:tc>
        <w:tc>
          <w:tcPr>
            <w:tcW w:w="2405" w:type="dxa"/>
            <w:vAlign w:val="center"/>
          </w:tcPr>
          <w:p w14:paraId="2B5D6B2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0.36 (0.31–0.41)</w:t>
            </w:r>
          </w:p>
        </w:tc>
        <w:tc>
          <w:tcPr>
            <w:tcW w:w="916" w:type="dxa"/>
            <w:vAlign w:val="center"/>
          </w:tcPr>
          <w:p w14:paraId="39E42B7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391</w:t>
            </w:r>
          </w:p>
        </w:tc>
        <w:tc>
          <w:tcPr>
            <w:tcW w:w="2405" w:type="dxa"/>
            <w:vAlign w:val="center"/>
          </w:tcPr>
          <w:p w14:paraId="0164DAA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(0.37–0.45)</w:t>
            </w:r>
          </w:p>
        </w:tc>
        <w:tc>
          <w:tcPr>
            <w:tcW w:w="970" w:type="dxa"/>
            <w:vAlign w:val="center"/>
          </w:tcPr>
          <w:p w14:paraId="1524679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2340" w:type="dxa"/>
            <w:vAlign w:val="center"/>
          </w:tcPr>
          <w:p w14:paraId="30A71DE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0.51 (0.45–0.57)</w:t>
            </w:r>
          </w:p>
        </w:tc>
      </w:tr>
      <w:tr w:rsidR="0041701B" w:rsidRPr="0041701B" w14:paraId="54ABD7EC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2E44C5C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93" w:type="dxa"/>
            <w:vAlign w:val="center"/>
          </w:tcPr>
          <w:p w14:paraId="1F643E5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2314" w:type="dxa"/>
            <w:vAlign w:val="center"/>
          </w:tcPr>
          <w:p w14:paraId="63B980E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0.45 (0.38–0.51)</w:t>
            </w:r>
          </w:p>
        </w:tc>
        <w:tc>
          <w:tcPr>
            <w:tcW w:w="1013" w:type="dxa"/>
            <w:vAlign w:val="center"/>
          </w:tcPr>
          <w:p w14:paraId="5E9279C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2405" w:type="dxa"/>
            <w:vAlign w:val="center"/>
          </w:tcPr>
          <w:p w14:paraId="345628A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(0.35–0.45)</w:t>
            </w:r>
          </w:p>
        </w:tc>
        <w:tc>
          <w:tcPr>
            <w:tcW w:w="916" w:type="dxa"/>
            <w:vAlign w:val="center"/>
          </w:tcPr>
          <w:p w14:paraId="686236F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390</w:t>
            </w:r>
          </w:p>
        </w:tc>
        <w:tc>
          <w:tcPr>
            <w:tcW w:w="2405" w:type="dxa"/>
            <w:vAlign w:val="center"/>
          </w:tcPr>
          <w:p w14:paraId="1AE40A6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(0.38–0.46)</w:t>
            </w:r>
          </w:p>
        </w:tc>
        <w:tc>
          <w:tcPr>
            <w:tcW w:w="970" w:type="dxa"/>
            <w:vAlign w:val="center"/>
          </w:tcPr>
          <w:p w14:paraId="396F2B3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2340" w:type="dxa"/>
            <w:vAlign w:val="center"/>
          </w:tcPr>
          <w:p w14:paraId="78D9C01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0.48 (0.42–0.53)</w:t>
            </w:r>
          </w:p>
        </w:tc>
      </w:tr>
      <w:tr w:rsidR="0041701B" w:rsidRPr="0041701B" w14:paraId="496D190B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5F876C3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93" w:type="dxa"/>
            <w:vAlign w:val="center"/>
          </w:tcPr>
          <w:p w14:paraId="694EB6D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2314" w:type="dxa"/>
            <w:vAlign w:val="center"/>
          </w:tcPr>
          <w:p w14:paraId="0BC95FE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(0.35–0.47)</w:t>
            </w:r>
          </w:p>
        </w:tc>
        <w:tc>
          <w:tcPr>
            <w:tcW w:w="1013" w:type="dxa"/>
            <w:vAlign w:val="center"/>
          </w:tcPr>
          <w:p w14:paraId="4770D5D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237</w:t>
            </w:r>
          </w:p>
        </w:tc>
        <w:tc>
          <w:tcPr>
            <w:tcW w:w="2405" w:type="dxa"/>
            <w:vAlign w:val="center"/>
          </w:tcPr>
          <w:p w14:paraId="4EC795E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(0.35–0.46)</w:t>
            </w:r>
          </w:p>
        </w:tc>
        <w:tc>
          <w:tcPr>
            <w:tcW w:w="916" w:type="dxa"/>
            <w:vAlign w:val="center"/>
          </w:tcPr>
          <w:p w14:paraId="59CEBD1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2405" w:type="dxa"/>
            <w:vAlign w:val="center"/>
          </w:tcPr>
          <w:p w14:paraId="6B393D6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(0.37–0.45)</w:t>
            </w:r>
          </w:p>
        </w:tc>
        <w:tc>
          <w:tcPr>
            <w:tcW w:w="970" w:type="dxa"/>
            <w:vAlign w:val="center"/>
          </w:tcPr>
          <w:p w14:paraId="0DF6542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260</w:t>
            </w:r>
          </w:p>
        </w:tc>
        <w:tc>
          <w:tcPr>
            <w:tcW w:w="2340" w:type="dxa"/>
            <w:vAlign w:val="center"/>
          </w:tcPr>
          <w:p w14:paraId="3E07B9B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0.43 (0.38–0.49)</w:t>
            </w:r>
          </w:p>
        </w:tc>
      </w:tr>
      <w:tr w:rsidR="0041701B" w:rsidRPr="0041701B" w14:paraId="1D78A3C2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79669A3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93" w:type="dxa"/>
            <w:vAlign w:val="center"/>
          </w:tcPr>
          <w:p w14:paraId="70379E1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2314" w:type="dxa"/>
            <w:vAlign w:val="center"/>
          </w:tcPr>
          <w:p w14:paraId="20B92F0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0.46 (0.4–0.52)</w:t>
            </w:r>
          </w:p>
        </w:tc>
        <w:tc>
          <w:tcPr>
            <w:tcW w:w="1013" w:type="dxa"/>
            <w:vAlign w:val="center"/>
          </w:tcPr>
          <w:p w14:paraId="7B4DE27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2405" w:type="dxa"/>
            <w:vAlign w:val="center"/>
          </w:tcPr>
          <w:p w14:paraId="75F55DD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0.36 (0.31–0.41)</w:t>
            </w:r>
          </w:p>
        </w:tc>
        <w:tc>
          <w:tcPr>
            <w:tcW w:w="916" w:type="dxa"/>
            <w:vAlign w:val="center"/>
          </w:tcPr>
          <w:p w14:paraId="611E224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426</w:t>
            </w:r>
          </w:p>
        </w:tc>
        <w:tc>
          <w:tcPr>
            <w:tcW w:w="2405" w:type="dxa"/>
            <w:vAlign w:val="center"/>
          </w:tcPr>
          <w:p w14:paraId="5C15CC8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(0.38–0.46)</w:t>
            </w:r>
          </w:p>
        </w:tc>
        <w:tc>
          <w:tcPr>
            <w:tcW w:w="970" w:type="dxa"/>
            <w:vAlign w:val="center"/>
          </w:tcPr>
          <w:p w14:paraId="4B54C6A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347</w:t>
            </w:r>
          </w:p>
        </w:tc>
        <w:tc>
          <w:tcPr>
            <w:tcW w:w="2340" w:type="dxa"/>
            <w:vAlign w:val="center"/>
          </w:tcPr>
          <w:p w14:paraId="0E563D4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0.56 (0.5–0.62)</w:t>
            </w:r>
          </w:p>
        </w:tc>
      </w:tr>
      <w:tr w:rsidR="0041701B" w:rsidRPr="0041701B" w14:paraId="0C7F1B78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382F055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93" w:type="dxa"/>
            <w:vAlign w:val="center"/>
          </w:tcPr>
          <w:p w14:paraId="7EECDFD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314" w:type="dxa"/>
            <w:vAlign w:val="center"/>
          </w:tcPr>
          <w:p w14:paraId="6053A03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0.38 (0.33–0.45)</w:t>
            </w:r>
          </w:p>
        </w:tc>
        <w:tc>
          <w:tcPr>
            <w:tcW w:w="1013" w:type="dxa"/>
            <w:vAlign w:val="center"/>
          </w:tcPr>
          <w:p w14:paraId="0335E32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2405" w:type="dxa"/>
            <w:vAlign w:val="center"/>
          </w:tcPr>
          <w:p w14:paraId="4558171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0.44 (0.38–0.5)</w:t>
            </w:r>
          </w:p>
        </w:tc>
        <w:tc>
          <w:tcPr>
            <w:tcW w:w="916" w:type="dxa"/>
            <w:vAlign w:val="center"/>
          </w:tcPr>
          <w:p w14:paraId="5F7B024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469</w:t>
            </w:r>
          </w:p>
        </w:tc>
        <w:tc>
          <w:tcPr>
            <w:tcW w:w="2405" w:type="dxa"/>
            <w:vAlign w:val="center"/>
          </w:tcPr>
          <w:p w14:paraId="0D14749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0.49 (0.44–0.54)</w:t>
            </w:r>
          </w:p>
        </w:tc>
        <w:tc>
          <w:tcPr>
            <w:tcW w:w="970" w:type="dxa"/>
            <w:vAlign w:val="center"/>
          </w:tcPr>
          <w:p w14:paraId="64C9307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373</w:t>
            </w:r>
          </w:p>
        </w:tc>
        <w:tc>
          <w:tcPr>
            <w:tcW w:w="2340" w:type="dxa"/>
            <w:vAlign w:val="center"/>
          </w:tcPr>
          <w:p w14:paraId="1555829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0.67 (0.6–0.74)</w:t>
            </w:r>
          </w:p>
        </w:tc>
      </w:tr>
      <w:tr w:rsidR="0041701B" w:rsidRPr="0041701B" w14:paraId="31F0AB93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034D8AD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14:paraId="50D2F43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2314" w:type="dxa"/>
            <w:vAlign w:val="center"/>
          </w:tcPr>
          <w:p w14:paraId="47F0246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 (0.44–0.57)</w:t>
            </w:r>
          </w:p>
        </w:tc>
        <w:tc>
          <w:tcPr>
            <w:tcW w:w="1013" w:type="dxa"/>
            <w:vAlign w:val="center"/>
          </w:tcPr>
          <w:p w14:paraId="62B21B6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239</w:t>
            </w:r>
          </w:p>
        </w:tc>
        <w:tc>
          <w:tcPr>
            <w:tcW w:w="2405" w:type="dxa"/>
            <w:vAlign w:val="center"/>
          </w:tcPr>
          <w:p w14:paraId="65D2F66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(0.36–0.47)</w:t>
            </w:r>
          </w:p>
        </w:tc>
        <w:tc>
          <w:tcPr>
            <w:tcW w:w="916" w:type="dxa"/>
            <w:vAlign w:val="center"/>
          </w:tcPr>
          <w:p w14:paraId="69444E3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498</w:t>
            </w:r>
          </w:p>
        </w:tc>
        <w:tc>
          <w:tcPr>
            <w:tcW w:w="2405" w:type="dxa"/>
            <w:vAlign w:val="center"/>
          </w:tcPr>
          <w:p w14:paraId="7C78C08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0.47 (0.42–0.51)</w:t>
            </w:r>
          </w:p>
        </w:tc>
        <w:tc>
          <w:tcPr>
            <w:tcW w:w="970" w:type="dxa"/>
            <w:vAlign w:val="center"/>
          </w:tcPr>
          <w:p w14:paraId="3F7E2E1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392</w:t>
            </w:r>
          </w:p>
        </w:tc>
        <w:tc>
          <w:tcPr>
            <w:tcW w:w="2340" w:type="dxa"/>
            <w:vAlign w:val="center"/>
          </w:tcPr>
          <w:p w14:paraId="66BB13B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0.65 (0.59–0.72)</w:t>
            </w:r>
          </w:p>
        </w:tc>
      </w:tr>
      <w:tr w:rsidR="0041701B" w:rsidRPr="0041701B" w14:paraId="5ED38ED1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78F2FA8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93" w:type="dxa"/>
            <w:vAlign w:val="center"/>
          </w:tcPr>
          <w:p w14:paraId="1C82A60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252</w:t>
            </w:r>
          </w:p>
        </w:tc>
        <w:tc>
          <w:tcPr>
            <w:tcW w:w="2314" w:type="dxa"/>
            <w:vAlign w:val="center"/>
          </w:tcPr>
          <w:p w14:paraId="5B2813D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0.49 (0.43–0.56)</w:t>
            </w:r>
          </w:p>
        </w:tc>
        <w:tc>
          <w:tcPr>
            <w:tcW w:w="1013" w:type="dxa"/>
            <w:vAlign w:val="center"/>
          </w:tcPr>
          <w:p w14:paraId="2B8EDD6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286</w:t>
            </w:r>
          </w:p>
        </w:tc>
        <w:tc>
          <w:tcPr>
            <w:tcW w:w="2405" w:type="dxa"/>
            <w:vAlign w:val="center"/>
          </w:tcPr>
          <w:p w14:paraId="22D0834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 (0.45–0.57)</w:t>
            </w:r>
          </w:p>
        </w:tc>
        <w:tc>
          <w:tcPr>
            <w:tcW w:w="916" w:type="dxa"/>
            <w:vAlign w:val="center"/>
          </w:tcPr>
          <w:p w14:paraId="3448D98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589</w:t>
            </w:r>
          </w:p>
        </w:tc>
        <w:tc>
          <w:tcPr>
            <w:tcW w:w="2405" w:type="dxa"/>
            <w:vAlign w:val="center"/>
          </w:tcPr>
          <w:p w14:paraId="69CD628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0.59 (0.55–0.64)</w:t>
            </w:r>
          </w:p>
        </w:tc>
        <w:tc>
          <w:tcPr>
            <w:tcW w:w="970" w:type="dxa"/>
            <w:vAlign w:val="center"/>
          </w:tcPr>
          <w:p w14:paraId="074AFE5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2340" w:type="dxa"/>
            <w:vAlign w:val="center"/>
          </w:tcPr>
          <w:p w14:paraId="630C02C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0.65 (0.59–0.72)</w:t>
            </w:r>
          </w:p>
        </w:tc>
      </w:tr>
      <w:tr w:rsidR="0041701B" w:rsidRPr="0041701B" w14:paraId="03643F1F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751AD1C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93" w:type="dxa"/>
            <w:vAlign w:val="center"/>
          </w:tcPr>
          <w:p w14:paraId="20EF723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277</w:t>
            </w:r>
          </w:p>
        </w:tc>
        <w:tc>
          <w:tcPr>
            <w:tcW w:w="2314" w:type="dxa"/>
            <w:vAlign w:val="center"/>
          </w:tcPr>
          <w:p w14:paraId="1CFCE85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0.56 (0.49–0.63)</w:t>
            </w:r>
          </w:p>
        </w:tc>
        <w:tc>
          <w:tcPr>
            <w:tcW w:w="1013" w:type="dxa"/>
            <w:vAlign w:val="center"/>
          </w:tcPr>
          <w:p w14:paraId="2D6B2FD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257</w:t>
            </w:r>
          </w:p>
        </w:tc>
        <w:tc>
          <w:tcPr>
            <w:tcW w:w="2405" w:type="dxa"/>
            <w:vAlign w:val="center"/>
          </w:tcPr>
          <w:p w14:paraId="041664A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0.45 (0.4–0.51)</w:t>
            </w:r>
          </w:p>
        </w:tc>
        <w:tc>
          <w:tcPr>
            <w:tcW w:w="916" w:type="dxa"/>
            <w:vAlign w:val="center"/>
          </w:tcPr>
          <w:p w14:paraId="6A21356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566</w:t>
            </w:r>
          </w:p>
        </w:tc>
        <w:tc>
          <w:tcPr>
            <w:tcW w:w="2405" w:type="dxa"/>
            <w:vAlign w:val="center"/>
          </w:tcPr>
          <w:p w14:paraId="170BD57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0.54 (0.49–0.59)</w:t>
            </w:r>
          </w:p>
        </w:tc>
        <w:tc>
          <w:tcPr>
            <w:tcW w:w="970" w:type="dxa"/>
            <w:vAlign w:val="center"/>
          </w:tcPr>
          <w:p w14:paraId="3C081C0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2340" w:type="dxa"/>
            <w:vAlign w:val="center"/>
          </w:tcPr>
          <w:p w14:paraId="1E28196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0.71 (0.64–0.78)</w:t>
            </w:r>
          </w:p>
        </w:tc>
      </w:tr>
      <w:tr w:rsidR="0041701B" w:rsidRPr="0041701B" w14:paraId="7F6CF9C5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37D6378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  <w:vAlign w:val="center"/>
          </w:tcPr>
          <w:p w14:paraId="301D9A9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307</w:t>
            </w:r>
          </w:p>
        </w:tc>
        <w:tc>
          <w:tcPr>
            <w:tcW w:w="2314" w:type="dxa"/>
            <w:vAlign w:val="center"/>
          </w:tcPr>
          <w:p w14:paraId="7ABFD36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0.61 (0.54–0.68)</w:t>
            </w:r>
          </w:p>
        </w:tc>
        <w:tc>
          <w:tcPr>
            <w:tcW w:w="1013" w:type="dxa"/>
            <w:vAlign w:val="center"/>
          </w:tcPr>
          <w:p w14:paraId="2C1D82F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296</w:t>
            </w:r>
          </w:p>
        </w:tc>
        <w:tc>
          <w:tcPr>
            <w:tcW w:w="2405" w:type="dxa"/>
            <w:vAlign w:val="center"/>
          </w:tcPr>
          <w:p w14:paraId="0335025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 (0.44–0.56)</w:t>
            </w:r>
          </w:p>
        </w:tc>
        <w:tc>
          <w:tcPr>
            <w:tcW w:w="916" w:type="dxa"/>
            <w:vAlign w:val="center"/>
          </w:tcPr>
          <w:p w14:paraId="23A76C3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632</w:t>
            </w:r>
          </w:p>
        </w:tc>
        <w:tc>
          <w:tcPr>
            <w:tcW w:w="2405" w:type="dxa"/>
            <w:vAlign w:val="center"/>
          </w:tcPr>
          <w:p w14:paraId="68EF650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 (0.55–0.65)</w:t>
            </w:r>
          </w:p>
        </w:tc>
        <w:tc>
          <w:tcPr>
            <w:tcW w:w="970" w:type="dxa"/>
            <w:vAlign w:val="center"/>
          </w:tcPr>
          <w:p w14:paraId="4304AA3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474</w:t>
            </w:r>
          </w:p>
        </w:tc>
        <w:tc>
          <w:tcPr>
            <w:tcW w:w="2340" w:type="dxa"/>
            <w:vAlign w:val="center"/>
          </w:tcPr>
          <w:p w14:paraId="250301E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0.76 (0.7–0.84)</w:t>
            </w:r>
          </w:p>
        </w:tc>
      </w:tr>
      <w:tr w:rsidR="0041701B" w:rsidRPr="0041701B" w14:paraId="14807572" w14:textId="77777777" w:rsidTr="0041701B">
        <w:trPr>
          <w:trHeight w:val="397"/>
        </w:trPr>
        <w:tc>
          <w:tcPr>
            <w:tcW w:w="1548" w:type="dxa"/>
            <w:vAlign w:val="center"/>
          </w:tcPr>
          <w:p w14:paraId="12B6E84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lastRenderedPageBreak/>
              <w:t>Total/Average</w:t>
            </w:r>
          </w:p>
        </w:tc>
        <w:tc>
          <w:tcPr>
            <w:tcW w:w="993" w:type="dxa"/>
            <w:vAlign w:val="center"/>
          </w:tcPr>
          <w:p w14:paraId="0DF9292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4068</w:t>
            </w:r>
          </w:p>
        </w:tc>
        <w:tc>
          <w:tcPr>
            <w:tcW w:w="2314" w:type="dxa"/>
            <w:vAlign w:val="center"/>
          </w:tcPr>
          <w:p w14:paraId="2AADB78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(0.27–0.37)</w:t>
            </w:r>
          </w:p>
        </w:tc>
        <w:tc>
          <w:tcPr>
            <w:tcW w:w="1013" w:type="dxa"/>
            <w:vAlign w:val="center"/>
          </w:tcPr>
          <w:p w14:paraId="6567A75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5340</w:t>
            </w:r>
          </w:p>
        </w:tc>
        <w:tc>
          <w:tcPr>
            <w:tcW w:w="2405" w:type="dxa"/>
            <w:vAlign w:val="center"/>
          </w:tcPr>
          <w:p w14:paraId="548C806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0.38 (0.33–0.43)</w:t>
            </w:r>
          </w:p>
        </w:tc>
        <w:tc>
          <w:tcPr>
            <w:tcW w:w="916" w:type="dxa"/>
            <w:vAlign w:val="center"/>
          </w:tcPr>
          <w:p w14:paraId="2D263B7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8418</w:t>
            </w:r>
          </w:p>
        </w:tc>
        <w:tc>
          <w:tcPr>
            <w:tcW w:w="2405" w:type="dxa"/>
            <w:vAlign w:val="center"/>
          </w:tcPr>
          <w:p w14:paraId="2EC52F5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0.36 (0.32–0.4)</w:t>
            </w:r>
          </w:p>
        </w:tc>
        <w:tc>
          <w:tcPr>
            <w:tcW w:w="970" w:type="dxa"/>
            <w:vAlign w:val="center"/>
          </w:tcPr>
          <w:p w14:paraId="5DB5B28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6120</w:t>
            </w:r>
          </w:p>
        </w:tc>
        <w:tc>
          <w:tcPr>
            <w:tcW w:w="2340" w:type="dxa"/>
            <w:vAlign w:val="center"/>
          </w:tcPr>
          <w:p w14:paraId="1E8FFA4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0.44 (0.38–0.5)</w:t>
            </w:r>
          </w:p>
        </w:tc>
      </w:tr>
    </w:tbl>
    <w:p w14:paraId="1F26441F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1A102B76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79600B4E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749EAD70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06709681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284A8D3C" w14:textId="77777777" w:rsidR="0041701B" w:rsidRPr="0041701B" w:rsidRDefault="0041701B" w:rsidP="0041701B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41701B">
        <w:rPr>
          <w:rFonts w:ascii="Times New Roman" w:hAnsi="Times New Roman" w:cs="Times New Roman"/>
          <w:b/>
          <w:bCs/>
          <w:sz w:val="20"/>
          <w:szCs w:val="20"/>
        </w:rPr>
        <w:t>Supplemental Table 5:</w:t>
      </w:r>
      <w:r w:rsidRPr="0041701B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Pr="0041701B">
        <w:rPr>
          <w:rFonts w:ascii="Times New Roman" w:eastAsia="Arial Unicode MS" w:hAnsi="Times New Roman" w:cs="Times New Roman"/>
          <w:sz w:val="20"/>
          <w:szCs w:val="20"/>
        </w:rPr>
        <w:t xml:space="preserve">Constipation </w:t>
      </w:r>
      <w:r w:rsidRPr="0041701B">
        <w:rPr>
          <w:rFonts w:ascii="Times New Roman" w:hAnsi="Times New Roman" w:cs="Times New Roman"/>
          <w:sz w:val="20"/>
          <w:szCs w:val="20"/>
        </w:rPr>
        <w:t>among United States Adults Aged 25 and Older stratified by Urbanization, 1999–2020.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41701B" w:rsidRPr="0041701B" w14:paraId="016662AD" w14:textId="77777777" w:rsidTr="0041701B">
        <w:trPr>
          <w:trHeight w:val="397"/>
        </w:trPr>
        <w:tc>
          <w:tcPr>
            <w:tcW w:w="2789" w:type="dxa"/>
            <w:vMerge w:val="restart"/>
            <w:vAlign w:val="center"/>
          </w:tcPr>
          <w:p w14:paraId="4F18FD6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5579" w:type="dxa"/>
            <w:gridSpan w:val="2"/>
            <w:vAlign w:val="center"/>
          </w:tcPr>
          <w:p w14:paraId="0CBD502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Metropolitan</w:t>
            </w:r>
          </w:p>
        </w:tc>
        <w:tc>
          <w:tcPr>
            <w:tcW w:w="5580" w:type="dxa"/>
            <w:gridSpan w:val="2"/>
            <w:vAlign w:val="center"/>
          </w:tcPr>
          <w:p w14:paraId="55B7A5F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Non-metropolitan</w:t>
            </w:r>
          </w:p>
        </w:tc>
      </w:tr>
      <w:tr w:rsidR="0041701B" w:rsidRPr="0041701B" w14:paraId="27E35D68" w14:textId="77777777" w:rsidTr="0041701B">
        <w:trPr>
          <w:trHeight w:val="397"/>
        </w:trPr>
        <w:tc>
          <w:tcPr>
            <w:tcW w:w="2789" w:type="dxa"/>
            <w:vMerge/>
            <w:vAlign w:val="center"/>
          </w:tcPr>
          <w:p w14:paraId="4FE442F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789" w:type="dxa"/>
            <w:vAlign w:val="center"/>
          </w:tcPr>
          <w:p w14:paraId="02E8E4F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790" w:type="dxa"/>
            <w:vAlign w:val="center"/>
          </w:tcPr>
          <w:p w14:paraId="3BA43BE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790" w:type="dxa"/>
            <w:vAlign w:val="center"/>
          </w:tcPr>
          <w:p w14:paraId="269C0AC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790" w:type="dxa"/>
            <w:vAlign w:val="center"/>
          </w:tcPr>
          <w:p w14:paraId="4B55712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41701B" w:rsidRPr="0041701B" w14:paraId="018E15F8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5883300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2789" w:type="dxa"/>
            <w:vAlign w:val="center"/>
          </w:tcPr>
          <w:p w14:paraId="3BD56C4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349</w:t>
            </w:r>
          </w:p>
        </w:tc>
        <w:tc>
          <w:tcPr>
            <w:tcW w:w="2790" w:type="dxa"/>
            <w:vAlign w:val="center"/>
          </w:tcPr>
          <w:p w14:paraId="05A8D34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0.23 (0.21–0.26)</w:t>
            </w:r>
          </w:p>
        </w:tc>
        <w:tc>
          <w:tcPr>
            <w:tcW w:w="2790" w:type="dxa"/>
            <w:vAlign w:val="center"/>
          </w:tcPr>
          <w:p w14:paraId="38BE876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2790" w:type="dxa"/>
            <w:vAlign w:val="center"/>
          </w:tcPr>
          <w:p w14:paraId="005CC21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(0.32–0.45)</w:t>
            </w:r>
          </w:p>
        </w:tc>
      </w:tr>
      <w:tr w:rsidR="0041701B" w:rsidRPr="0041701B" w14:paraId="0E92486D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42ED6E0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2789" w:type="dxa"/>
            <w:vAlign w:val="center"/>
          </w:tcPr>
          <w:p w14:paraId="29A243A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407</w:t>
            </w:r>
          </w:p>
        </w:tc>
        <w:tc>
          <w:tcPr>
            <w:tcW w:w="2790" w:type="dxa"/>
            <w:vAlign w:val="center"/>
          </w:tcPr>
          <w:p w14:paraId="510AB65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(0.24–0.3)</w:t>
            </w:r>
          </w:p>
        </w:tc>
        <w:tc>
          <w:tcPr>
            <w:tcW w:w="2790" w:type="dxa"/>
            <w:vAlign w:val="center"/>
          </w:tcPr>
          <w:p w14:paraId="2302CCF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2790" w:type="dxa"/>
            <w:vAlign w:val="center"/>
          </w:tcPr>
          <w:p w14:paraId="3D7D64D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(0.26–0.38)</w:t>
            </w:r>
          </w:p>
        </w:tc>
      </w:tr>
      <w:tr w:rsidR="0041701B" w:rsidRPr="0041701B" w14:paraId="6BBDE005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1CF1398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2789" w:type="dxa"/>
            <w:vAlign w:val="center"/>
          </w:tcPr>
          <w:p w14:paraId="6D3948F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442</w:t>
            </w:r>
          </w:p>
        </w:tc>
        <w:tc>
          <w:tcPr>
            <w:tcW w:w="2790" w:type="dxa"/>
            <w:vAlign w:val="center"/>
          </w:tcPr>
          <w:p w14:paraId="49B0D97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0.29 (0.26–0.31)</w:t>
            </w:r>
          </w:p>
        </w:tc>
        <w:tc>
          <w:tcPr>
            <w:tcW w:w="2790" w:type="dxa"/>
            <w:vAlign w:val="center"/>
          </w:tcPr>
          <w:p w14:paraId="20926FE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156</w:t>
            </w:r>
          </w:p>
        </w:tc>
        <w:tc>
          <w:tcPr>
            <w:tcW w:w="2790" w:type="dxa"/>
            <w:vAlign w:val="center"/>
          </w:tcPr>
          <w:p w14:paraId="2CDB14E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0.46 (0.39–0.54)</w:t>
            </w:r>
          </w:p>
        </w:tc>
      </w:tr>
      <w:tr w:rsidR="0041701B" w:rsidRPr="0041701B" w14:paraId="3439993A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6E48148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2789" w:type="dxa"/>
            <w:vAlign w:val="center"/>
          </w:tcPr>
          <w:p w14:paraId="5E49654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453</w:t>
            </w:r>
          </w:p>
        </w:tc>
        <w:tc>
          <w:tcPr>
            <w:tcW w:w="2790" w:type="dxa"/>
            <w:vAlign w:val="center"/>
          </w:tcPr>
          <w:p w14:paraId="40BF189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0.29 (0.26–0.32)</w:t>
            </w:r>
          </w:p>
        </w:tc>
        <w:tc>
          <w:tcPr>
            <w:tcW w:w="2790" w:type="dxa"/>
            <w:vAlign w:val="center"/>
          </w:tcPr>
          <w:p w14:paraId="7E1FB48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790" w:type="dxa"/>
            <w:vAlign w:val="center"/>
          </w:tcPr>
          <w:p w14:paraId="215E283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0.35 (0.29–0.41)</w:t>
            </w:r>
          </w:p>
        </w:tc>
      </w:tr>
      <w:tr w:rsidR="0041701B" w:rsidRPr="0041701B" w14:paraId="2846362A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20B8185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2789" w:type="dxa"/>
            <w:vAlign w:val="center"/>
          </w:tcPr>
          <w:p w14:paraId="518AAC6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397</w:t>
            </w:r>
          </w:p>
        </w:tc>
        <w:tc>
          <w:tcPr>
            <w:tcW w:w="2790" w:type="dxa"/>
            <w:vAlign w:val="center"/>
          </w:tcPr>
          <w:p w14:paraId="5003D8D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0.24 (0.22–0.27)</w:t>
            </w:r>
          </w:p>
        </w:tc>
        <w:tc>
          <w:tcPr>
            <w:tcW w:w="2790" w:type="dxa"/>
            <w:vAlign w:val="center"/>
          </w:tcPr>
          <w:p w14:paraId="3EA33EA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790" w:type="dxa"/>
            <w:vAlign w:val="center"/>
          </w:tcPr>
          <w:p w14:paraId="17A822A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(0.36–0.49)</w:t>
            </w:r>
          </w:p>
        </w:tc>
      </w:tr>
      <w:tr w:rsidR="0041701B" w:rsidRPr="0041701B" w14:paraId="48814E47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2898A66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2789" w:type="dxa"/>
            <w:vAlign w:val="center"/>
          </w:tcPr>
          <w:p w14:paraId="0334794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415</w:t>
            </w:r>
          </w:p>
        </w:tc>
        <w:tc>
          <w:tcPr>
            <w:tcW w:w="2790" w:type="dxa"/>
            <w:vAlign w:val="center"/>
          </w:tcPr>
          <w:p w14:paraId="0F1DC46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(0.23–0.28)</w:t>
            </w:r>
          </w:p>
        </w:tc>
        <w:tc>
          <w:tcPr>
            <w:tcW w:w="2790" w:type="dxa"/>
            <w:vAlign w:val="center"/>
          </w:tcPr>
          <w:p w14:paraId="0403956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790" w:type="dxa"/>
            <w:vAlign w:val="center"/>
          </w:tcPr>
          <w:p w14:paraId="188885C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0.43 (0.36–0.5)</w:t>
            </w:r>
          </w:p>
        </w:tc>
      </w:tr>
      <w:tr w:rsidR="0041701B" w:rsidRPr="0041701B" w14:paraId="598A47D7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23A4E6F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2789" w:type="dxa"/>
            <w:vAlign w:val="center"/>
          </w:tcPr>
          <w:p w14:paraId="083D5E2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</w:p>
        </w:tc>
        <w:tc>
          <w:tcPr>
            <w:tcW w:w="2790" w:type="dxa"/>
            <w:vAlign w:val="center"/>
          </w:tcPr>
          <w:p w14:paraId="355208D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(0.22–0.27)</w:t>
            </w:r>
          </w:p>
        </w:tc>
        <w:tc>
          <w:tcPr>
            <w:tcW w:w="2790" w:type="dxa"/>
            <w:vAlign w:val="center"/>
          </w:tcPr>
          <w:p w14:paraId="272AC21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790" w:type="dxa"/>
            <w:vAlign w:val="center"/>
          </w:tcPr>
          <w:p w14:paraId="2E64512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(0.35–0.48)</w:t>
            </w:r>
          </w:p>
        </w:tc>
      </w:tr>
      <w:tr w:rsidR="0041701B" w:rsidRPr="0041701B" w14:paraId="5EB8C3B2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28F2FAE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2789" w:type="dxa"/>
            <w:vAlign w:val="center"/>
          </w:tcPr>
          <w:p w14:paraId="0C90CDD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504</w:t>
            </w:r>
          </w:p>
        </w:tc>
        <w:tc>
          <w:tcPr>
            <w:tcW w:w="2790" w:type="dxa"/>
            <w:vAlign w:val="center"/>
          </w:tcPr>
          <w:p w14:paraId="2A36252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0.29 (0.26–0.31)</w:t>
            </w:r>
          </w:p>
        </w:tc>
        <w:tc>
          <w:tcPr>
            <w:tcW w:w="2790" w:type="dxa"/>
            <w:vAlign w:val="center"/>
          </w:tcPr>
          <w:p w14:paraId="7A3BED6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790" w:type="dxa"/>
            <w:vAlign w:val="center"/>
          </w:tcPr>
          <w:p w14:paraId="681091D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(0.35–0.48)</w:t>
            </w:r>
          </w:p>
        </w:tc>
      </w:tr>
      <w:tr w:rsidR="0041701B" w:rsidRPr="0041701B" w14:paraId="6803B797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7138598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2789" w:type="dxa"/>
            <w:vAlign w:val="center"/>
          </w:tcPr>
          <w:p w14:paraId="19CF966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2790" w:type="dxa"/>
            <w:vAlign w:val="center"/>
          </w:tcPr>
          <w:p w14:paraId="4BC9480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(0.25–0.3)</w:t>
            </w:r>
          </w:p>
        </w:tc>
        <w:tc>
          <w:tcPr>
            <w:tcW w:w="2790" w:type="dxa"/>
            <w:vAlign w:val="center"/>
          </w:tcPr>
          <w:p w14:paraId="03DD1C3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2790" w:type="dxa"/>
            <w:vAlign w:val="center"/>
          </w:tcPr>
          <w:p w14:paraId="54915F5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(0.35–0.49)</w:t>
            </w:r>
          </w:p>
        </w:tc>
      </w:tr>
      <w:tr w:rsidR="0041701B" w:rsidRPr="0041701B" w14:paraId="596790A7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71A7090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2789" w:type="dxa"/>
            <w:vAlign w:val="center"/>
          </w:tcPr>
          <w:p w14:paraId="30121DF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2790" w:type="dxa"/>
            <w:vAlign w:val="center"/>
          </w:tcPr>
          <w:p w14:paraId="4214976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(0.24–0.29)</w:t>
            </w:r>
          </w:p>
        </w:tc>
        <w:tc>
          <w:tcPr>
            <w:tcW w:w="2790" w:type="dxa"/>
            <w:vAlign w:val="center"/>
          </w:tcPr>
          <w:p w14:paraId="2B01EC6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2790" w:type="dxa"/>
            <w:vAlign w:val="center"/>
          </w:tcPr>
          <w:p w14:paraId="03D6903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(0.34–0.46)</w:t>
            </w:r>
          </w:p>
        </w:tc>
      </w:tr>
      <w:tr w:rsidR="0041701B" w:rsidRPr="0041701B" w14:paraId="3A8DDFEF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75254E7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2789" w:type="dxa"/>
            <w:vAlign w:val="center"/>
          </w:tcPr>
          <w:p w14:paraId="3340892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477</w:t>
            </w:r>
          </w:p>
        </w:tc>
        <w:tc>
          <w:tcPr>
            <w:tcW w:w="2790" w:type="dxa"/>
            <w:vAlign w:val="center"/>
          </w:tcPr>
          <w:p w14:paraId="4DDB113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0.27 (0.25–0.3)</w:t>
            </w:r>
          </w:p>
        </w:tc>
        <w:tc>
          <w:tcPr>
            <w:tcW w:w="2790" w:type="dxa"/>
            <w:vAlign w:val="center"/>
          </w:tcPr>
          <w:p w14:paraId="68300F3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790" w:type="dxa"/>
            <w:vAlign w:val="center"/>
          </w:tcPr>
          <w:p w14:paraId="16C5BA6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0.48 (0.41–0.56)</w:t>
            </w:r>
          </w:p>
        </w:tc>
      </w:tr>
      <w:tr w:rsidR="0041701B" w:rsidRPr="0041701B" w14:paraId="7E036B0B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6FD4A2B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2789" w:type="dxa"/>
            <w:vAlign w:val="center"/>
          </w:tcPr>
          <w:p w14:paraId="4B73775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508</w:t>
            </w:r>
          </w:p>
        </w:tc>
        <w:tc>
          <w:tcPr>
            <w:tcW w:w="2790" w:type="dxa"/>
            <w:vAlign w:val="center"/>
          </w:tcPr>
          <w:p w14:paraId="27B5055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(0.26–0.31)</w:t>
            </w:r>
          </w:p>
        </w:tc>
        <w:tc>
          <w:tcPr>
            <w:tcW w:w="2790" w:type="dxa"/>
            <w:vAlign w:val="center"/>
          </w:tcPr>
          <w:p w14:paraId="6699B25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2790" w:type="dxa"/>
            <w:vAlign w:val="center"/>
          </w:tcPr>
          <w:p w14:paraId="315AA89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(0.33–0.46)</w:t>
            </w:r>
          </w:p>
        </w:tc>
      </w:tr>
      <w:tr w:rsidR="0041701B" w:rsidRPr="0041701B" w14:paraId="33B8E1F8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642E874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2789" w:type="dxa"/>
            <w:vAlign w:val="center"/>
          </w:tcPr>
          <w:p w14:paraId="680943A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587</w:t>
            </w:r>
          </w:p>
        </w:tc>
        <w:tc>
          <w:tcPr>
            <w:tcW w:w="2790" w:type="dxa"/>
            <w:vAlign w:val="center"/>
          </w:tcPr>
          <w:p w14:paraId="46753DB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(0.29–0.35)</w:t>
            </w:r>
          </w:p>
        </w:tc>
        <w:tc>
          <w:tcPr>
            <w:tcW w:w="2790" w:type="dxa"/>
            <w:vAlign w:val="center"/>
          </w:tcPr>
          <w:p w14:paraId="1ACDDD2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147</w:t>
            </w:r>
          </w:p>
        </w:tc>
        <w:tc>
          <w:tcPr>
            <w:tcW w:w="2790" w:type="dxa"/>
            <w:vAlign w:val="center"/>
          </w:tcPr>
          <w:p w14:paraId="66AA70D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(0.31–0.44)</w:t>
            </w:r>
          </w:p>
        </w:tc>
      </w:tr>
      <w:tr w:rsidR="0041701B" w:rsidRPr="0041701B" w14:paraId="44A8EA9D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56C1C17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2789" w:type="dxa"/>
            <w:vAlign w:val="center"/>
          </w:tcPr>
          <w:p w14:paraId="6227819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573</w:t>
            </w:r>
          </w:p>
        </w:tc>
        <w:tc>
          <w:tcPr>
            <w:tcW w:w="2790" w:type="dxa"/>
            <w:vAlign w:val="center"/>
          </w:tcPr>
          <w:p w14:paraId="20A360C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(0.28–0.33)</w:t>
            </w:r>
          </w:p>
        </w:tc>
        <w:tc>
          <w:tcPr>
            <w:tcW w:w="2790" w:type="dxa"/>
            <w:vAlign w:val="center"/>
          </w:tcPr>
          <w:p w14:paraId="36C3E9B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2790" w:type="dxa"/>
            <w:vAlign w:val="center"/>
          </w:tcPr>
          <w:p w14:paraId="14E8DE6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(0.33–0.45)</w:t>
            </w:r>
          </w:p>
        </w:tc>
      </w:tr>
      <w:tr w:rsidR="0041701B" w:rsidRPr="0041701B" w14:paraId="38FB7C1E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1F3D50A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2789" w:type="dxa"/>
            <w:vAlign w:val="center"/>
          </w:tcPr>
          <w:p w14:paraId="0E4C7C7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641</w:t>
            </w:r>
          </w:p>
        </w:tc>
        <w:tc>
          <w:tcPr>
            <w:tcW w:w="2790" w:type="dxa"/>
            <w:vAlign w:val="center"/>
          </w:tcPr>
          <w:p w14:paraId="27500B5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(0.31–0.36)</w:t>
            </w:r>
          </w:p>
        </w:tc>
        <w:tc>
          <w:tcPr>
            <w:tcW w:w="2790" w:type="dxa"/>
            <w:vAlign w:val="center"/>
          </w:tcPr>
          <w:p w14:paraId="44CF08B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790" w:type="dxa"/>
            <w:vAlign w:val="center"/>
          </w:tcPr>
          <w:p w14:paraId="558DB8E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(0.33–0.45)</w:t>
            </w:r>
          </w:p>
        </w:tc>
      </w:tr>
      <w:tr w:rsidR="0041701B" w:rsidRPr="0041701B" w14:paraId="14F1CDA2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22D54A9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2789" w:type="dxa"/>
            <w:vAlign w:val="center"/>
          </w:tcPr>
          <w:p w14:paraId="6B9B457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620</w:t>
            </w:r>
          </w:p>
        </w:tc>
        <w:tc>
          <w:tcPr>
            <w:tcW w:w="2790" w:type="dxa"/>
            <w:vAlign w:val="center"/>
          </w:tcPr>
          <w:p w14:paraId="3EC4D26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(0.29–0.34)</w:t>
            </w:r>
          </w:p>
        </w:tc>
        <w:tc>
          <w:tcPr>
            <w:tcW w:w="2790" w:type="dxa"/>
            <w:vAlign w:val="center"/>
          </w:tcPr>
          <w:p w14:paraId="1FC9848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</w:p>
        </w:tc>
        <w:tc>
          <w:tcPr>
            <w:tcW w:w="2790" w:type="dxa"/>
            <w:vAlign w:val="center"/>
          </w:tcPr>
          <w:p w14:paraId="10EDFC3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(0.34–0.47)</w:t>
            </w:r>
          </w:p>
        </w:tc>
      </w:tr>
      <w:tr w:rsidR="0041701B" w:rsidRPr="0041701B" w14:paraId="47DB7DF1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1B6A78C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2789" w:type="dxa"/>
            <w:vAlign w:val="center"/>
          </w:tcPr>
          <w:p w14:paraId="5EA905B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718</w:t>
            </w:r>
          </w:p>
        </w:tc>
        <w:tc>
          <w:tcPr>
            <w:tcW w:w="2790" w:type="dxa"/>
            <w:vAlign w:val="center"/>
          </w:tcPr>
          <w:p w14:paraId="154E4FD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0.35 (0.33–0.38)</w:t>
            </w:r>
          </w:p>
        </w:tc>
        <w:tc>
          <w:tcPr>
            <w:tcW w:w="2790" w:type="dxa"/>
            <w:vAlign w:val="center"/>
          </w:tcPr>
          <w:p w14:paraId="7859FB0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199</w:t>
            </w:r>
          </w:p>
        </w:tc>
        <w:tc>
          <w:tcPr>
            <w:tcW w:w="2790" w:type="dxa"/>
            <w:vAlign w:val="center"/>
          </w:tcPr>
          <w:p w14:paraId="2F00AC3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0.46 (0.39–0.52)</w:t>
            </w:r>
          </w:p>
        </w:tc>
      </w:tr>
      <w:tr w:rsidR="0041701B" w:rsidRPr="0041701B" w14:paraId="58CDEAA7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4A7B56B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2789" w:type="dxa"/>
            <w:vAlign w:val="center"/>
          </w:tcPr>
          <w:p w14:paraId="78BADEA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766</w:t>
            </w:r>
          </w:p>
        </w:tc>
        <w:tc>
          <w:tcPr>
            <w:tcW w:w="2790" w:type="dxa"/>
            <w:vAlign w:val="center"/>
          </w:tcPr>
          <w:p w14:paraId="33FDB37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0.35 (0.33–0.38)</w:t>
            </w:r>
          </w:p>
        </w:tc>
        <w:tc>
          <w:tcPr>
            <w:tcW w:w="2790" w:type="dxa"/>
            <w:vAlign w:val="center"/>
          </w:tcPr>
          <w:p w14:paraId="26DBD36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188</w:t>
            </w:r>
          </w:p>
        </w:tc>
        <w:tc>
          <w:tcPr>
            <w:tcW w:w="2790" w:type="dxa"/>
            <w:vAlign w:val="center"/>
          </w:tcPr>
          <w:p w14:paraId="5A49B5B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0.47 (0.39–0.54)</w:t>
            </w:r>
          </w:p>
        </w:tc>
      </w:tr>
      <w:tr w:rsidR="0041701B" w:rsidRPr="0041701B" w14:paraId="38E56DF8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6EAFDE1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2789" w:type="dxa"/>
            <w:vAlign w:val="center"/>
          </w:tcPr>
          <w:p w14:paraId="6BE7CE8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837</w:t>
            </w:r>
          </w:p>
        </w:tc>
        <w:tc>
          <w:tcPr>
            <w:tcW w:w="2790" w:type="dxa"/>
            <w:vAlign w:val="center"/>
          </w:tcPr>
          <w:p w14:paraId="36EAF77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0.38 (0.36–0.41)</w:t>
            </w:r>
          </w:p>
        </w:tc>
        <w:tc>
          <w:tcPr>
            <w:tcW w:w="2790" w:type="dxa"/>
            <w:vAlign w:val="center"/>
          </w:tcPr>
          <w:p w14:paraId="6F249C1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2790" w:type="dxa"/>
            <w:vAlign w:val="center"/>
          </w:tcPr>
          <w:p w14:paraId="6A862FD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0.45 (0.39–0.52)</w:t>
            </w:r>
          </w:p>
        </w:tc>
      </w:tr>
      <w:tr w:rsidR="0041701B" w:rsidRPr="0041701B" w14:paraId="2E1A4AB2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54B8A56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2789" w:type="dxa"/>
            <w:vAlign w:val="center"/>
          </w:tcPr>
          <w:p w14:paraId="4AAE1FE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920</w:t>
            </w:r>
          </w:p>
        </w:tc>
        <w:tc>
          <w:tcPr>
            <w:tcW w:w="2790" w:type="dxa"/>
            <w:vAlign w:val="center"/>
          </w:tcPr>
          <w:p w14:paraId="1509F52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(0.38–0.43)</w:t>
            </w:r>
          </w:p>
        </w:tc>
        <w:tc>
          <w:tcPr>
            <w:tcW w:w="2790" w:type="dxa"/>
            <w:vAlign w:val="center"/>
          </w:tcPr>
          <w:p w14:paraId="3A0F6B2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2790" w:type="dxa"/>
            <w:vAlign w:val="center"/>
          </w:tcPr>
          <w:p w14:paraId="7C8FA78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0.49 (0.42–0.55)</w:t>
            </w:r>
          </w:p>
        </w:tc>
      </w:tr>
      <w:tr w:rsidR="0041701B" w:rsidRPr="0041701B" w14:paraId="0661B6A8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41B05D1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789" w:type="dxa"/>
            <w:vAlign w:val="center"/>
          </w:tcPr>
          <w:p w14:paraId="25F1023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933</w:t>
            </w:r>
          </w:p>
        </w:tc>
        <w:tc>
          <w:tcPr>
            <w:tcW w:w="2790" w:type="dxa"/>
            <w:vAlign w:val="center"/>
          </w:tcPr>
          <w:p w14:paraId="29EDF7C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(0.37–0.42)</w:t>
            </w:r>
          </w:p>
        </w:tc>
        <w:tc>
          <w:tcPr>
            <w:tcW w:w="2790" w:type="dxa"/>
            <w:vAlign w:val="center"/>
          </w:tcPr>
          <w:p w14:paraId="29476F4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790" w:type="dxa"/>
            <w:vAlign w:val="center"/>
          </w:tcPr>
          <w:p w14:paraId="3485A6E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0.48 (0.41–0.55)</w:t>
            </w:r>
          </w:p>
        </w:tc>
      </w:tr>
      <w:tr w:rsidR="0041701B" w:rsidRPr="0041701B" w14:paraId="7B5728C4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6DA8F55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789" w:type="dxa"/>
            <w:vAlign w:val="center"/>
          </w:tcPr>
          <w:p w14:paraId="05D9E2A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971</w:t>
            </w:r>
          </w:p>
        </w:tc>
        <w:tc>
          <w:tcPr>
            <w:tcW w:w="2790" w:type="dxa"/>
            <w:vAlign w:val="center"/>
          </w:tcPr>
          <w:p w14:paraId="12D9E44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0.43 (0.4–0.45)</w:t>
            </w:r>
          </w:p>
        </w:tc>
        <w:tc>
          <w:tcPr>
            <w:tcW w:w="2790" w:type="dxa"/>
            <w:vAlign w:val="center"/>
          </w:tcPr>
          <w:p w14:paraId="4C178B6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259</w:t>
            </w:r>
          </w:p>
        </w:tc>
        <w:tc>
          <w:tcPr>
            <w:tcW w:w="2790" w:type="dxa"/>
            <w:vAlign w:val="center"/>
          </w:tcPr>
          <w:p w14:paraId="3E4BC1D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0.62 (0.54–0.7)</w:t>
            </w:r>
          </w:p>
        </w:tc>
      </w:tr>
      <w:tr w:rsidR="0041701B" w:rsidRPr="0041701B" w14:paraId="5B50B8CD" w14:textId="77777777" w:rsidTr="0041701B">
        <w:trPr>
          <w:trHeight w:val="397"/>
        </w:trPr>
        <w:tc>
          <w:tcPr>
            <w:tcW w:w="2789" w:type="dxa"/>
            <w:vAlign w:val="center"/>
          </w:tcPr>
          <w:p w14:paraId="59C3F01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2789" w:type="dxa"/>
            <w:vAlign w:val="center"/>
          </w:tcPr>
          <w:p w14:paraId="4CDEC38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12859</w:t>
            </w:r>
          </w:p>
        </w:tc>
        <w:tc>
          <w:tcPr>
            <w:tcW w:w="2790" w:type="dxa"/>
            <w:vAlign w:val="center"/>
          </w:tcPr>
          <w:p w14:paraId="18FFE0B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(0.28–0.34)</w:t>
            </w:r>
          </w:p>
        </w:tc>
        <w:tc>
          <w:tcPr>
            <w:tcW w:w="2790" w:type="dxa"/>
            <w:vAlign w:val="center"/>
          </w:tcPr>
          <w:p w14:paraId="2B5CC20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3663</w:t>
            </w:r>
          </w:p>
        </w:tc>
        <w:tc>
          <w:tcPr>
            <w:tcW w:w="2790" w:type="dxa"/>
            <w:vAlign w:val="center"/>
          </w:tcPr>
          <w:p w14:paraId="208CF99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0.43 (0.36–0.5)</w:t>
            </w:r>
          </w:p>
        </w:tc>
      </w:tr>
    </w:tbl>
    <w:p w14:paraId="42CE763A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059A5C2D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0DCEDA4E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3999F67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47850DAE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66AAF31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5CFC29E" w14:textId="77777777" w:rsidR="002E59DA" w:rsidRPr="0041701B" w:rsidRDefault="002E59DA" w:rsidP="0041701B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41701B">
        <w:rPr>
          <w:rFonts w:ascii="Times New Roman" w:hAnsi="Times New Roman" w:cs="Times New Roman"/>
          <w:b/>
          <w:bCs/>
          <w:sz w:val="20"/>
          <w:szCs w:val="20"/>
        </w:rPr>
        <w:t>Supplemental Table 6:</w:t>
      </w:r>
      <w:r w:rsidRPr="0041701B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="0041701B" w:rsidRPr="0041701B">
        <w:rPr>
          <w:rFonts w:ascii="Times New Roman" w:eastAsia="Arial Unicode MS" w:hAnsi="Times New Roman" w:cs="Times New Roman"/>
          <w:sz w:val="20"/>
          <w:szCs w:val="20"/>
        </w:rPr>
        <w:t xml:space="preserve">Constipation </w:t>
      </w:r>
      <w:r w:rsidRPr="0041701B">
        <w:rPr>
          <w:rFonts w:ascii="Times New Roman" w:hAnsi="Times New Roman" w:cs="Times New Roman"/>
          <w:sz w:val="20"/>
          <w:szCs w:val="20"/>
        </w:rPr>
        <w:t>among United States Adults Aged 25 and Older stratified by State, 1999–2025.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2E59DA" w:rsidRPr="0041701B" w14:paraId="0BCC625D" w14:textId="77777777" w:rsidTr="0041701B">
        <w:trPr>
          <w:trHeight w:val="397"/>
        </w:trPr>
        <w:tc>
          <w:tcPr>
            <w:tcW w:w="2324" w:type="dxa"/>
            <w:vMerge w:val="restart"/>
            <w:vAlign w:val="center"/>
          </w:tcPr>
          <w:p w14:paraId="1E69FCB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State</w:t>
            </w:r>
          </w:p>
        </w:tc>
        <w:tc>
          <w:tcPr>
            <w:tcW w:w="4649" w:type="dxa"/>
            <w:gridSpan w:val="2"/>
            <w:vAlign w:val="center"/>
          </w:tcPr>
          <w:p w14:paraId="6311DA9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1999-2020</w:t>
            </w:r>
          </w:p>
        </w:tc>
        <w:tc>
          <w:tcPr>
            <w:tcW w:w="4650" w:type="dxa"/>
            <w:gridSpan w:val="2"/>
            <w:vAlign w:val="center"/>
          </w:tcPr>
          <w:p w14:paraId="3EFBBD54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2021-2025</w:t>
            </w:r>
          </w:p>
        </w:tc>
        <w:tc>
          <w:tcPr>
            <w:tcW w:w="2325" w:type="dxa"/>
            <w:vAlign w:val="center"/>
          </w:tcPr>
          <w:p w14:paraId="5A9B1DA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1999-2025</w:t>
            </w:r>
          </w:p>
        </w:tc>
      </w:tr>
      <w:tr w:rsidR="002E59DA" w:rsidRPr="0041701B" w14:paraId="094CA922" w14:textId="77777777" w:rsidTr="0041701B">
        <w:trPr>
          <w:trHeight w:val="397"/>
        </w:trPr>
        <w:tc>
          <w:tcPr>
            <w:tcW w:w="2324" w:type="dxa"/>
            <w:vMerge/>
            <w:vAlign w:val="center"/>
          </w:tcPr>
          <w:p w14:paraId="3AE6381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324" w:type="dxa"/>
            <w:vAlign w:val="center"/>
          </w:tcPr>
          <w:p w14:paraId="2D02ADF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25" w:type="dxa"/>
            <w:vAlign w:val="center"/>
          </w:tcPr>
          <w:p w14:paraId="5AD7930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325" w:type="dxa"/>
            <w:vAlign w:val="center"/>
          </w:tcPr>
          <w:p w14:paraId="1B3027EC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2325" w:type="dxa"/>
            <w:vAlign w:val="center"/>
          </w:tcPr>
          <w:p w14:paraId="21783AF0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  <w:tc>
          <w:tcPr>
            <w:tcW w:w="2325" w:type="dxa"/>
            <w:vAlign w:val="center"/>
          </w:tcPr>
          <w:p w14:paraId="1C79D77D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</w:tr>
      <w:tr w:rsidR="0041701B" w:rsidRPr="0041701B" w14:paraId="4CCD36F6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5D01453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Alabama</w:t>
            </w:r>
          </w:p>
        </w:tc>
        <w:tc>
          <w:tcPr>
            <w:tcW w:w="2324" w:type="dxa"/>
            <w:vAlign w:val="center"/>
          </w:tcPr>
          <w:p w14:paraId="14C8E38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2325" w:type="dxa"/>
            <w:vAlign w:val="center"/>
          </w:tcPr>
          <w:p w14:paraId="79CCE99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(0.27–0.35)</w:t>
            </w:r>
          </w:p>
        </w:tc>
        <w:tc>
          <w:tcPr>
            <w:tcW w:w="2325" w:type="dxa"/>
            <w:vAlign w:val="center"/>
          </w:tcPr>
          <w:p w14:paraId="452A06E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325" w:type="dxa"/>
            <w:vAlign w:val="center"/>
          </w:tcPr>
          <w:p w14:paraId="78574C2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0.35 (0.27–0.44)</w:t>
            </w:r>
          </w:p>
        </w:tc>
        <w:tc>
          <w:tcPr>
            <w:tcW w:w="2325" w:type="dxa"/>
            <w:vAlign w:val="center"/>
          </w:tcPr>
          <w:p w14:paraId="4810EFD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304</w:t>
            </w:r>
          </w:p>
        </w:tc>
      </w:tr>
      <w:tr w:rsidR="0041701B" w:rsidRPr="0041701B" w14:paraId="21395376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77C255E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Alaska</w:t>
            </w:r>
          </w:p>
        </w:tc>
        <w:tc>
          <w:tcPr>
            <w:tcW w:w="2324" w:type="dxa"/>
            <w:vAlign w:val="center"/>
          </w:tcPr>
          <w:p w14:paraId="756582C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325" w:type="dxa"/>
            <w:vAlign w:val="center"/>
          </w:tcPr>
          <w:p w14:paraId="52564D9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0.65 (0.45–0.91)</w:t>
            </w:r>
          </w:p>
        </w:tc>
        <w:tc>
          <w:tcPr>
            <w:tcW w:w="2325" w:type="dxa"/>
            <w:vAlign w:val="center"/>
          </w:tcPr>
          <w:p w14:paraId="53EAFF6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325" w:type="dxa"/>
            <w:vAlign w:val="center"/>
          </w:tcPr>
          <w:p w14:paraId="79550E0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0.54 (0.25–1.03)</w:t>
            </w:r>
          </w:p>
        </w:tc>
        <w:tc>
          <w:tcPr>
            <w:tcW w:w="2325" w:type="dxa"/>
            <w:vAlign w:val="center"/>
          </w:tcPr>
          <w:p w14:paraId="4F08D75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41701B" w:rsidRPr="0041701B" w14:paraId="48C23220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2F43943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Arizona</w:t>
            </w:r>
          </w:p>
        </w:tc>
        <w:tc>
          <w:tcPr>
            <w:tcW w:w="2324" w:type="dxa"/>
            <w:vAlign w:val="center"/>
          </w:tcPr>
          <w:p w14:paraId="4E9993E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2325" w:type="dxa"/>
            <w:vAlign w:val="center"/>
          </w:tcPr>
          <w:p w14:paraId="74CB551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0.29 (0.26–0.33)</w:t>
            </w:r>
          </w:p>
        </w:tc>
        <w:tc>
          <w:tcPr>
            <w:tcW w:w="2325" w:type="dxa"/>
            <w:vAlign w:val="center"/>
          </w:tcPr>
          <w:p w14:paraId="378D17B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173</w:t>
            </w:r>
          </w:p>
        </w:tc>
        <w:tc>
          <w:tcPr>
            <w:tcW w:w="2325" w:type="dxa"/>
            <w:vAlign w:val="center"/>
          </w:tcPr>
          <w:p w14:paraId="3AD3D41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0.53 (0.45–0.62)</w:t>
            </w:r>
          </w:p>
        </w:tc>
        <w:tc>
          <w:tcPr>
            <w:tcW w:w="2325" w:type="dxa"/>
            <w:vAlign w:val="center"/>
          </w:tcPr>
          <w:p w14:paraId="6B7D80C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464</w:t>
            </w:r>
          </w:p>
        </w:tc>
      </w:tr>
      <w:tr w:rsidR="0041701B" w:rsidRPr="0041701B" w14:paraId="30771FB3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5D09DBC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Arkansas</w:t>
            </w:r>
          </w:p>
        </w:tc>
        <w:tc>
          <w:tcPr>
            <w:tcW w:w="2324" w:type="dxa"/>
            <w:vAlign w:val="center"/>
          </w:tcPr>
          <w:p w14:paraId="5E4044B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2325" w:type="dxa"/>
            <w:vAlign w:val="center"/>
          </w:tcPr>
          <w:p w14:paraId="6298226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0.58 (0.51–0.65)</w:t>
            </w:r>
          </w:p>
        </w:tc>
        <w:tc>
          <w:tcPr>
            <w:tcW w:w="2325" w:type="dxa"/>
            <w:vAlign w:val="center"/>
          </w:tcPr>
          <w:p w14:paraId="016BA22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2325" w:type="dxa"/>
            <w:vAlign w:val="center"/>
          </w:tcPr>
          <w:p w14:paraId="1939885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1.18 (1–1.4)</w:t>
            </w:r>
          </w:p>
        </w:tc>
        <w:tc>
          <w:tcPr>
            <w:tcW w:w="2325" w:type="dxa"/>
            <w:vAlign w:val="center"/>
          </w:tcPr>
          <w:p w14:paraId="4F3146D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</w:tr>
      <w:tr w:rsidR="0041701B" w:rsidRPr="0041701B" w14:paraId="4C9C929C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507EEB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California</w:t>
            </w:r>
          </w:p>
        </w:tc>
        <w:tc>
          <w:tcPr>
            <w:tcW w:w="2324" w:type="dxa"/>
            <w:vAlign w:val="center"/>
          </w:tcPr>
          <w:p w14:paraId="7C5ECB4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1947</w:t>
            </w:r>
          </w:p>
        </w:tc>
        <w:tc>
          <w:tcPr>
            <w:tcW w:w="2325" w:type="dxa"/>
            <w:vAlign w:val="center"/>
          </w:tcPr>
          <w:p w14:paraId="5BA893D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0.36 (0.35–0.38)</w:t>
            </w:r>
          </w:p>
        </w:tc>
        <w:tc>
          <w:tcPr>
            <w:tcW w:w="2325" w:type="dxa"/>
            <w:vAlign w:val="center"/>
          </w:tcPr>
          <w:p w14:paraId="6D3BA7E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894</w:t>
            </w:r>
          </w:p>
        </w:tc>
        <w:tc>
          <w:tcPr>
            <w:tcW w:w="2325" w:type="dxa"/>
            <w:vAlign w:val="center"/>
          </w:tcPr>
          <w:p w14:paraId="24A4D66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 (0.56–0.64)</w:t>
            </w:r>
          </w:p>
        </w:tc>
        <w:tc>
          <w:tcPr>
            <w:tcW w:w="2325" w:type="dxa"/>
            <w:vAlign w:val="center"/>
          </w:tcPr>
          <w:p w14:paraId="62C221E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2841</w:t>
            </w:r>
          </w:p>
        </w:tc>
      </w:tr>
      <w:tr w:rsidR="0041701B" w:rsidRPr="0041701B" w14:paraId="63C39177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2DB13AC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Colorado</w:t>
            </w:r>
          </w:p>
        </w:tc>
        <w:tc>
          <w:tcPr>
            <w:tcW w:w="2324" w:type="dxa"/>
            <w:vAlign w:val="center"/>
          </w:tcPr>
          <w:p w14:paraId="0328781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2325" w:type="dxa"/>
            <w:vAlign w:val="center"/>
          </w:tcPr>
          <w:p w14:paraId="429348F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(0.36–0.46)</w:t>
            </w:r>
          </w:p>
        </w:tc>
        <w:tc>
          <w:tcPr>
            <w:tcW w:w="2325" w:type="dxa"/>
            <w:vAlign w:val="center"/>
          </w:tcPr>
          <w:p w14:paraId="27622FC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</w:p>
        </w:tc>
        <w:tc>
          <w:tcPr>
            <w:tcW w:w="2325" w:type="dxa"/>
            <w:vAlign w:val="center"/>
          </w:tcPr>
          <w:p w14:paraId="7CD0ABA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0.98 (0.85–1.13)</w:t>
            </w:r>
          </w:p>
        </w:tc>
        <w:tc>
          <w:tcPr>
            <w:tcW w:w="2325" w:type="dxa"/>
            <w:vAlign w:val="center"/>
          </w:tcPr>
          <w:p w14:paraId="6C5714B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</w:p>
        </w:tc>
      </w:tr>
      <w:tr w:rsidR="0041701B" w:rsidRPr="0041701B" w14:paraId="1A022E6E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0B0775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Connecticut</w:t>
            </w:r>
          </w:p>
        </w:tc>
        <w:tc>
          <w:tcPr>
            <w:tcW w:w="2324" w:type="dxa"/>
            <w:vAlign w:val="center"/>
          </w:tcPr>
          <w:p w14:paraId="6CDF412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171</w:t>
            </w:r>
          </w:p>
        </w:tc>
        <w:tc>
          <w:tcPr>
            <w:tcW w:w="2325" w:type="dxa"/>
            <w:vAlign w:val="center"/>
          </w:tcPr>
          <w:p w14:paraId="4BD2B13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(0.21–0.29)</w:t>
            </w:r>
          </w:p>
        </w:tc>
        <w:tc>
          <w:tcPr>
            <w:tcW w:w="2325" w:type="dxa"/>
            <w:vAlign w:val="center"/>
          </w:tcPr>
          <w:p w14:paraId="6CE521D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25" w:type="dxa"/>
            <w:vAlign w:val="center"/>
          </w:tcPr>
          <w:p w14:paraId="2D4FD19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(0.3–0.5)</w:t>
            </w:r>
          </w:p>
        </w:tc>
        <w:tc>
          <w:tcPr>
            <w:tcW w:w="2325" w:type="dxa"/>
            <w:vAlign w:val="center"/>
          </w:tcPr>
          <w:p w14:paraId="6A27F58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231</w:t>
            </w:r>
          </w:p>
        </w:tc>
      </w:tr>
      <w:tr w:rsidR="0041701B" w:rsidRPr="0041701B" w14:paraId="5ACF0759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0BC004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Delaware</w:t>
            </w:r>
          </w:p>
        </w:tc>
        <w:tc>
          <w:tcPr>
            <w:tcW w:w="2324" w:type="dxa"/>
            <w:vAlign w:val="center"/>
          </w:tcPr>
          <w:p w14:paraId="2762DD1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325" w:type="dxa"/>
            <w:vAlign w:val="center"/>
          </w:tcPr>
          <w:p w14:paraId="16C776A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0.33 (0.24–0.44)</w:t>
            </w:r>
          </w:p>
        </w:tc>
        <w:tc>
          <w:tcPr>
            <w:tcW w:w="2325" w:type="dxa"/>
            <w:vAlign w:val="center"/>
          </w:tcPr>
          <w:p w14:paraId="7D205F6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325" w:type="dxa"/>
            <w:vAlign w:val="center"/>
          </w:tcPr>
          <w:p w14:paraId="5DF7DD3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 (0.38–0.92)</w:t>
            </w:r>
          </w:p>
        </w:tc>
        <w:tc>
          <w:tcPr>
            <w:tcW w:w="2325" w:type="dxa"/>
            <w:vAlign w:val="center"/>
          </w:tcPr>
          <w:p w14:paraId="08EF2E4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41701B" w:rsidRPr="0041701B" w14:paraId="37AE3224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5359CBF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District of Columbia</w:t>
            </w:r>
          </w:p>
        </w:tc>
        <w:tc>
          <w:tcPr>
            <w:tcW w:w="2324" w:type="dxa"/>
            <w:vAlign w:val="center"/>
          </w:tcPr>
          <w:p w14:paraId="36F23BB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325" w:type="dxa"/>
            <w:vAlign w:val="center"/>
          </w:tcPr>
          <w:p w14:paraId="05E8A5E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(0.16–0.4)</w:t>
            </w:r>
          </w:p>
        </w:tc>
        <w:tc>
          <w:tcPr>
            <w:tcW w:w="2325" w:type="dxa"/>
            <w:vAlign w:val="center"/>
          </w:tcPr>
          <w:p w14:paraId="493270E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325" w:type="dxa"/>
            <w:vAlign w:val="center"/>
          </w:tcPr>
          <w:p w14:paraId="2F21444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0.72 (0.41–1.19)</w:t>
            </w:r>
          </w:p>
        </w:tc>
        <w:tc>
          <w:tcPr>
            <w:tcW w:w="2325" w:type="dxa"/>
            <w:vAlign w:val="center"/>
          </w:tcPr>
          <w:p w14:paraId="2A4517C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41701B" w:rsidRPr="0041701B" w14:paraId="6F8FFB0E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30C66AC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Florida</w:t>
            </w:r>
          </w:p>
        </w:tc>
        <w:tc>
          <w:tcPr>
            <w:tcW w:w="2324" w:type="dxa"/>
            <w:vAlign w:val="center"/>
          </w:tcPr>
          <w:p w14:paraId="46FBADC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826</w:t>
            </w:r>
          </w:p>
        </w:tc>
        <w:tc>
          <w:tcPr>
            <w:tcW w:w="2325" w:type="dxa"/>
            <w:vAlign w:val="center"/>
          </w:tcPr>
          <w:p w14:paraId="4047C3A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0.22 (0.2–0.23)</w:t>
            </w:r>
          </w:p>
        </w:tc>
        <w:tc>
          <w:tcPr>
            <w:tcW w:w="2325" w:type="dxa"/>
            <w:vAlign w:val="center"/>
          </w:tcPr>
          <w:p w14:paraId="1C29B54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458</w:t>
            </w:r>
          </w:p>
        </w:tc>
        <w:tc>
          <w:tcPr>
            <w:tcW w:w="2325" w:type="dxa"/>
            <w:vAlign w:val="center"/>
          </w:tcPr>
          <w:p w14:paraId="071B8BC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(0.35–0.43)</w:t>
            </w:r>
          </w:p>
        </w:tc>
        <w:tc>
          <w:tcPr>
            <w:tcW w:w="2325" w:type="dxa"/>
            <w:vAlign w:val="center"/>
          </w:tcPr>
          <w:p w14:paraId="46CE333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1284</w:t>
            </w:r>
          </w:p>
        </w:tc>
      </w:tr>
      <w:tr w:rsidR="0041701B" w:rsidRPr="0041701B" w14:paraId="0F1DB8E8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019F30C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Georgia</w:t>
            </w:r>
          </w:p>
        </w:tc>
        <w:tc>
          <w:tcPr>
            <w:tcW w:w="2324" w:type="dxa"/>
            <w:vAlign w:val="center"/>
          </w:tcPr>
          <w:p w14:paraId="531E793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263</w:t>
            </w:r>
          </w:p>
        </w:tc>
        <w:tc>
          <w:tcPr>
            <w:tcW w:w="2325" w:type="dxa"/>
            <w:vAlign w:val="center"/>
          </w:tcPr>
          <w:p w14:paraId="531DEF2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0.22 (0.19–0.24)</w:t>
            </w:r>
          </w:p>
        </w:tc>
        <w:tc>
          <w:tcPr>
            <w:tcW w:w="2325" w:type="dxa"/>
            <w:vAlign w:val="center"/>
          </w:tcPr>
          <w:p w14:paraId="3E6D8AB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325" w:type="dxa"/>
            <w:vAlign w:val="center"/>
          </w:tcPr>
          <w:p w14:paraId="0B700BA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0.36 (0.3–0.43)</w:t>
            </w:r>
          </w:p>
        </w:tc>
        <w:tc>
          <w:tcPr>
            <w:tcW w:w="2325" w:type="dxa"/>
            <w:vAlign w:val="center"/>
          </w:tcPr>
          <w:p w14:paraId="647C498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401</w:t>
            </w:r>
          </w:p>
        </w:tc>
      </w:tr>
      <w:tr w:rsidR="0041701B" w:rsidRPr="0041701B" w14:paraId="34BB3F3B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024B4F3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Hawaii</w:t>
            </w:r>
          </w:p>
        </w:tc>
        <w:tc>
          <w:tcPr>
            <w:tcW w:w="2324" w:type="dxa"/>
            <w:vAlign w:val="center"/>
          </w:tcPr>
          <w:p w14:paraId="1E2B780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325" w:type="dxa"/>
            <w:vAlign w:val="center"/>
          </w:tcPr>
          <w:p w14:paraId="04A980F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(0.23–0.38)</w:t>
            </w:r>
          </w:p>
        </w:tc>
        <w:tc>
          <w:tcPr>
            <w:tcW w:w="2325" w:type="dxa"/>
            <w:vAlign w:val="center"/>
          </w:tcPr>
          <w:p w14:paraId="75C53FF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25" w:type="dxa"/>
            <w:vAlign w:val="center"/>
          </w:tcPr>
          <w:p w14:paraId="2B340EC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(0.16–0.48)</w:t>
            </w:r>
          </w:p>
        </w:tc>
        <w:tc>
          <w:tcPr>
            <w:tcW w:w="2325" w:type="dxa"/>
            <w:vAlign w:val="center"/>
          </w:tcPr>
          <w:p w14:paraId="07286BC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41701B" w:rsidRPr="0041701B" w14:paraId="0B3AD218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0E758C0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Idaho</w:t>
            </w:r>
          </w:p>
        </w:tc>
        <w:tc>
          <w:tcPr>
            <w:tcW w:w="2324" w:type="dxa"/>
            <w:vAlign w:val="center"/>
          </w:tcPr>
          <w:p w14:paraId="4E89E15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325" w:type="dxa"/>
            <w:vAlign w:val="center"/>
          </w:tcPr>
          <w:p w14:paraId="1A9625D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(0.32–0.49)</w:t>
            </w:r>
          </w:p>
        </w:tc>
        <w:tc>
          <w:tcPr>
            <w:tcW w:w="2325" w:type="dxa"/>
            <w:vAlign w:val="center"/>
          </w:tcPr>
          <w:p w14:paraId="0D375AA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325" w:type="dxa"/>
            <w:vAlign w:val="center"/>
          </w:tcPr>
          <w:p w14:paraId="1F9DFB4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0.97 (0.75–1.24)</w:t>
            </w:r>
          </w:p>
        </w:tc>
        <w:tc>
          <w:tcPr>
            <w:tcW w:w="2325" w:type="dxa"/>
            <w:vAlign w:val="center"/>
          </w:tcPr>
          <w:p w14:paraId="0ABCE21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157</w:t>
            </w:r>
          </w:p>
        </w:tc>
      </w:tr>
      <w:tr w:rsidR="0041701B" w:rsidRPr="0041701B" w14:paraId="1E70AEC7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A9AA39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Illinois</w:t>
            </w:r>
          </w:p>
        </w:tc>
        <w:tc>
          <w:tcPr>
            <w:tcW w:w="2324" w:type="dxa"/>
            <w:vAlign w:val="center"/>
          </w:tcPr>
          <w:p w14:paraId="498356B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448</w:t>
            </w:r>
          </w:p>
        </w:tc>
        <w:tc>
          <w:tcPr>
            <w:tcW w:w="2325" w:type="dxa"/>
            <w:vAlign w:val="center"/>
          </w:tcPr>
          <w:p w14:paraId="4EA16E8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0.22 (0.2–0.24)</w:t>
            </w:r>
          </w:p>
        </w:tc>
        <w:tc>
          <w:tcPr>
            <w:tcW w:w="2325" w:type="dxa"/>
            <w:vAlign w:val="center"/>
          </w:tcPr>
          <w:p w14:paraId="221B4EE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325" w:type="dxa"/>
            <w:vAlign w:val="center"/>
          </w:tcPr>
          <w:p w14:paraId="0CADA29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0.22 (0.18–0.26)</w:t>
            </w:r>
          </w:p>
        </w:tc>
        <w:tc>
          <w:tcPr>
            <w:tcW w:w="2325" w:type="dxa"/>
            <w:vAlign w:val="center"/>
          </w:tcPr>
          <w:p w14:paraId="7C42818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558</w:t>
            </w:r>
          </w:p>
        </w:tc>
      </w:tr>
      <w:tr w:rsidR="0041701B" w:rsidRPr="0041701B" w14:paraId="3521A617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3EDD6B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Indiana</w:t>
            </w:r>
          </w:p>
        </w:tc>
        <w:tc>
          <w:tcPr>
            <w:tcW w:w="2324" w:type="dxa"/>
            <w:vAlign w:val="center"/>
          </w:tcPr>
          <w:p w14:paraId="365417A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  <w:tc>
          <w:tcPr>
            <w:tcW w:w="2325" w:type="dxa"/>
            <w:vAlign w:val="center"/>
          </w:tcPr>
          <w:p w14:paraId="531D543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(0.38–0.46)</w:t>
            </w:r>
          </w:p>
        </w:tc>
        <w:tc>
          <w:tcPr>
            <w:tcW w:w="2325" w:type="dxa"/>
            <w:vAlign w:val="center"/>
          </w:tcPr>
          <w:p w14:paraId="2733977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2325" w:type="dxa"/>
            <w:vAlign w:val="center"/>
          </w:tcPr>
          <w:p w14:paraId="0145BA5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0.63 (0.54–0.74)</w:t>
            </w:r>
          </w:p>
        </w:tc>
        <w:tc>
          <w:tcPr>
            <w:tcW w:w="2325" w:type="dxa"/>
            <w:vAlign w:val="center"/>
          </w:tcPr>
          <w:p w14:paraId="6B0B8CB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596</w:t>
            </w:r>
          </w:p>
        </w:tc>
      </w:tr>
      <w:tr w:rsidR="0041701B" w:rsidRPr="0041701B" w14:paraId="75381120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6ED975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Iowa</w:t>
            </w:r>
          </w:p>
        </w:tc>
        <w:tc>
          <w:tcPr>
            <w:tcW w:w="2324" w:type="dxa"/>
            <w:vAlign w:val="center"/>
          </w:tcPr>
          <w:p w14:paraId="43D406C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2325" w:type="dxa"/>
            <w:vAlign w:val="center"/>
          </w:tcPr>
          <w:p w14:paraId="3813D04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(0.37–0.48)</w:t>
            </w:r>
          </w:p>
        </w:tc>
        <w:tc>
          <w:tcPr>
            <w:tcW w:w="2325" w:type="dxa"/>
            <w:vAlign w:val="center"/>
          </w:tcPr>
          <w:p w14:paraId="6B2A66D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325" w:type="dxa"/>
            <w:vAlign w:val="center"/>
          </w:tcPr>
          <w:p w14:paraId="54B9577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0.71 (0.57–0.87)</w:t>
            </w:r>
          </w:p>
        </w:tc>
        <w:tc>
          <w:tcPr>
            <w:tcW w:w="2325" w:type="dxa"/>
            <w:vAlign w:val="center"/>
          </w:tcPr>
          <w:p w14:paraId="655E7EE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346</w:t>
            </w:r>
          </w:p>
        </w:tc>
      </w:tr>
      <w:tr w:rsidR="0041701B" w:rsidRPr="0041701B" w14:paraId="572E158D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02F6005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Kansas</w:t>
            </w:r>
          </w:p>
        </w:tc>
        <w:tc>
          <w:tcPr>
            <w:tcW w:w="2324" w:type="dxa"/>
            <w:vAlign w:val="center"/>
          </w:tcPr>
          <w:p w14:paraId="327721D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2325" w:type="dxa"/>
            <w:vAlign w:val="center"/>
          </w:tcPr>
          <w:p w14:paraId="1F59AC4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0.46 (0.4–0.52)</w:t>
            </w:r>
          </w:p>
        </w:tc>
        <w:tc>
          <w:tcPr>
            <w:tcW w:w="2325" w:type="dxa"/>
            <w:vAlign w:val="center"/>
          </w:tcPr>
          <w:p w14:paraId="4E328CE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325" w:type="dxa"/>
            <w:vAlign w:val="center"/>
          </w:tcPr>
          <w:p w14:paraId="0454A92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0.62 (0.48–0.79)</w:t>
            </w:r>
          </w:p>
        </w:tc>
        <w:tc>
          <w:tcPr>
            <w:tcW w:w="2325" w:type="dxa"/>
            <w:vAlign w:val="center"/>
          </w:tcPr>
          <w:p w14:paraId="3EEAF7B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297</w:t>
            </w:r>
          </w:p>
        </w:tc>
      </w:tr>
      <w:tr w:rsidR="0041701B" w:rsidRPr="0041701B" w14:paraId="28A6F872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1DFD958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Kentucky</w:t>
            </w:r>
          </w:p>
        </w:tc>
        <w:tc>
          <w:tcPr>
            <w:tcW w:w="2324" w:type="dxa"/>
            <w:vAlign w:val="center"/>
          </w:tcPr>
          <w:p w14:paraId="245ECEB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2325" w:type="dxa"/>
            <w:vAlign w:val="center"/>
          </w:tcPr>
          <w:p w14:paraId="642DE8F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(0.27–0.36)</w:t>
            </w:r>
          </w:p>
        </w:tc>
        <w:tc>
          <w:tcPr>
            <w:tcW w:w="2325" w:type="dxa"/>
            <w:vAlign w:val="center"/>
          </w:tcPr>
          <w:p w14:paraId="504E864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325" w:type="dxa"/>
            <w:vAlign w:val="center"/>
          </w:tcPr>
          <w:p w14:paraId="6F81F6A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0.38 (0.29–0.49)</w:t>
            </w:r>
          </w:p>
        </w:tc>
        <w:tc>
          <w:tcPr>
            <w:tcW w:w="2325" w:type="dxa"/>
            <w:vAlign w:val="center"/>
          </w:tcPr>
          <w:p w14:paraId="67E072F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271</w:t>
            </w:r>
          </w:p>
        </w:tc>
      </w:tr>
      <w:tr w:rsidR="0041701B" w:rsidRPr="0041701B" w14:paraId="5915CB96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2896064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Louisiana</w:t>
            </w:r>
          </w:p>
        </w:tc>
        <w:tc>
          <w:tcPr>
            <w:tcW w:w="2324" w:type="dxa"/>
            <w:vAlign w:val="center"/>
          </w:tcPr>
          <w:p w14:paraId="1E7BBBF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162</w:t>
            </w:r>
          </w:p>
        </w:tc>
        <w:tc>
          <w:tcPr>
            <w:tcW w:w="2325" w:type="dxa"/>
            <w:vAlign w:val="center"/>
          </w:tcPr>
          <w:p w14:paraId="0BE6DB5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(0.21–0.29)</w:t>
            </w:r>
          </w:p>
        </w:tc>
        <w:tc>
          <w:tcPr>
            <w:tcW w:w="2325" w:type="dxa"/>
            <w:vAlign w:val="center"/>
          </w:tcPr>
          <w:p w14:paraId="3279153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325" w:type="dxa"/>
            <w:vAlign w:val="center"/>
          </w:tcPr>
          <w:p w14:paraId="6A3071F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(0.26–0.44)</w:t>
            </w:r>
          </w:p>
        </w:tc>
        <w:tc>
          <w:tcPr>
            <w:tcW w:w="2325" w:type="dxa"/>
            <w:vAlign w:val="center"/>
          </w:tcPr>
          <w:p w14:paraId="5F91026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</w:tr>
      <w:tr w:rsidR="0041701B" w:rsidRPr="0041701B" w14:paraId="4C40EDF4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34300CB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Maine</w:t>
            </w:r>
          </w:p>
        </w:tc>
        <w:tc>
          <w:tcPr>
            <w:tcW w:w="2324" w:type="dxa"/>
            <w:vAlign w:val="center"/>
          </w:tcPr>
          <w:p w14:paraId="326580E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325" w:type="dxa"/>
            <w:vAlign w:val="center"/>
          </w:tcPr>
          <w:p w14:paraId="7B10153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0.48 (0.39–0.57)</w:t>
            </w:r>
          </w:p>
        </w:tc>
        <w:tc>
          <w:tcPr>
            <w:tcW w:w="2325" w:type="dxa"/>
            <w:vAlign w:val="center"/>
          </w:tcPr>
          <w:p w14:paraId="330B726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325" w:type="dxa"/>
            <w:vAlign w:val="center"/>
          </w:tcPr>
          <w:p w14:paraId="5931419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0.69 (0.5–0.95)</w:t>
            </w:r>
          </w:p>
        </w:tc>
        <w:tc>
          <w:tcPr>
            <w:tcW w:w="2325" w:type="dxa"/>
            <w:vAlign w:val="center"/>
          </w:tcPr>
          <w:p w14:paraId="51AF46E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</w:tr>
      <w:tr w:rsidR="0041701B" w:rsidRPr="0041701B" w14:paraId="29E9CAD5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71F58D2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Maryland</w:t>
            </w:r>
          </w:p>
        </w:tc>
        <w:tc>
          <w:tcPr>
            <w:tcW w:w="2324" w:type="dxa"/>
            <w:vAlign w:val="center"/>
          </w:tcPr>
          <w:p w14:paraId="7434A6A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2325" w:type="dxa"/>
            <w:vAlign w:val="center"/>
          </w:tcPr>
          <w:p w14:paraId="22EAF36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(0.35–0.44)</w:t>
            </w:r>
          </w:p>
        </w:tc>
        <w:tc>
          <w:tcPr>
            <w:tcW w:w="2325" w:type="dxa"/>
            <w:vAlign w:val="center"/>
          </w:tcPr>
          <w:p w14:paraId="2A892F1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2325" w:type="dxa"/>
            <w:vAlign w:val="center"/>
          </w:tcPr>
          <w:p w14:paraId="6BE0F37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0.79 (0.68–0.91)</w:t>
            </w:r>
          </w:p>
        </w:tc>
        <w:tc>
          <w:tcPr>
            <w:tcW w:w="2325" w:type="dxa"/>
            <w:vAlign w:val="center"/>
          </w:tcPr>
          <w:p w14:paraId="2FE972E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525</w:t>
            </w:r>
          </w:p>
        </w:tc>
      </w:tr>
      <w:tr w:rsidR="0041701B" w:rsidRPr="0041701B" w14:paraId="310DDDDA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091708B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Massachusetts</w:t>
            </w:r>
          </w:p>
        </w:tc>
        <w:tc>
          <w:tcPr>
            <w:tcW w:w="2324" w:type="dxa"/>
            <w:vAlign w:val="center"/>
          </w:tcPr>
          <w:p w14:paraId="53B675A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2325" w:type="dxa"/>
            <w:vAlign w:val="center"/>
          </w:tcPr>
          <w:p w14:paraId="19CC565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0.29 (0.25–0.32)</w:t>
            </w:r>
          </w:p>
        </w:tc>
        <w:tc>
          <w:tcPr>
            <w:tcW w:w="2325" w:type="dxa"/>
            <w:vAlign w:val="center"/>
          </w:tcPr>
          <w:p w14:paraId="4F193D2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325" w:type="dxa"/>
            <w:vAlign w:val="center"/>
          </w:tcPr>
          <w:p w14:paraId="164C743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(0.27–0.42)</w:t>
            </w:r>
          </w:p>
        </w:tc>
        <w:tc>
          <w:tcPr>
            <w:tcW w:w="2325" w:type="dxa"/>
            <w:vAlign w:val="center"/>
          </w:tcPr>
          <w:p w14:paraId="0E1404E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423</w:t>
            </w:r>
          </w:p>
        </w:tc>
      </w:tr>
      <w:tr w:rsidR="0041701B" w:rsidRPr="0041701B" w14:paraId="2A97DCDE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7C04C14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Michigan</w:t>
            </w:r>
          </w:p>
        </w:tc>
        <w:tc>
          <w:tcPr>
            <w:tcW w:w="2324" w:type="dxa"/>
            <w:vAlign w:val="center"/>
          </w:tcPr>
          <w:p w14:paraId="5D7856E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389</w:t>
            </w:r>
          </w:p>
        </w:tc>
        <w:tc>
          <w:tcPr>
            <w:tcW w:w="2325" w:type="dxa"/>
            <w:vAlign w:val="center"/>
          </w:tcPr>
          <w:p w14:paraId="6CABA58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0.24 (0.21–0.26)</w:t>
            </w:r>
          </w:p>
        </w:tc>
        <w:tc>
          <w:tcPr>
            <w:tcW w:w="2325" w:type="dxa"/>
            <w:vAlign w:val="center"/>
          </w:tcPr>
          <w:p w14:paraId="0FFA074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2325" w:type="dxa"/>
            <w:vAlign w:val="center"/>
          </w:tcPr>
          <w:p w14:paraId="05F71E5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 (0.25–0.36)</w:t>
            </w:r>
          </w:p>
        </w:tc>
        <w:tc>
          <w:tcPr>
            <w:tcW w:w="2325" w:type="dxa"/>
            <w:vAlign w:val="center"/>
          </w:tcPr>
          <w:p w14:paraId="7452E13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514</w:t>
            </w:r>
          </w:p>
        </w:tc>
      </w:tr>
      <w:tr w:rsidR="0041701B" w:rsidRPr="0041701B" w14:paraId="2DD995CE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1F01064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Minnesota</w:t>
            </w:r>
          </w:p>
        </w:tc>
        <w:tc>
          <w:tcPr>
            <w:tcW w:w="2324" w:type="dxa"/>
            <w:vAlign w:val="center"/>
          </w:tcPr>
          <w:p w14:paraId="055B365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388</w:t>
            </w:r>
          </w:p>
        </w:tc>
        <w:tc>
          <w:tcPr>
            <w:tcW w:w="2325" w:type="dxa"/>
            <w:vAlign w:val="center"/>
          </w:tcPr>
          <w:p w14:paraId="173FE82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0.44 (0.39–0.48)</w:t>
            </w:r>
          </w:p>
        </w:tc>
        <w:tc>
          <w:tcPr>
            <w:tcW w:w="2325" w:type="dxa"/>
            <w:vAlign w:val="center"/>
          </w:tcPr>
          <w:p w14:paraId="09B98CB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205</w:t>
            </w:r>
          </w:p>
        </w:tc>
        <w:tc>
          <w:tcPr>
            <w:tcW w:w="2325" w:type="dxa"/>
            <w:vAlign w:val="center"/>
          </w:tcPr>
          <w:p w14:paraId="2E570D1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0.88 (0.77–1.01)</w:t>
            </w:r>
          </w:p>
        </w:tc>
        <w:tc>
          <w:tcPr>
            <w:tcW w:w="2325" w:type="dxa"/>
            <w:vAlign w:val="center"/>
          </w:tcPr>
          <w:p w14:paraId="5C9DD3F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593</w:t>
            </w:r>
          </w:p>
        </w:tc>
      </w:tr>
      <w:tr w:rsidR="0041701B" w:rsidRPr="0041701B" w14:paraId="57C677B2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0F54C8F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Mississippi</w:t>
            </w:r>
          </w:p>
        </w:tc>
        <w:tc>
          <w:tcPr>
            <w:tcW w:w="2324" w:type="dxa"/>
            <w:vAlign w:val="center"/>
          </w:tcPr>
          <w:p w14:paraId="42AE905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325" w:type="dxa"/>
            <w:vAlign w:val="center"/>
          </w:tcPr>
          <w:p w14:paraId="3DE4F11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(0.2–0.3)</w:t>
            </w:r>
          </w:p>
        </w:tc>
        <w:tc>
          <w:tcPr>
            <w:tcW w:w="2325" w:type="dxa"/>
            <w:vAlign w:val="center"/>
          </w:tcPr>
          <w:p w14:paraId="1301C6C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325" w:type="dxa"/>
            <w:vAlign w:val="center"/>
          </w:tcPr>
          <w:p w14:paraId="463304A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0.48 (0.36–0.63)</w:t>
            </w:r>
          </w:p>
        </w:tc>
        <w:tc>
          <w:tcPr>
            <w:tcW w:w="2325" w:type="dxa"/>
            <w:vAlign w:val="center"/>
          </w:tcPr>
          <w:p w14:paraId="2E463E0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155</w:t>
            </w:r>
          </w:p>
        </w:tc>
      </w:tr>
      <w:tr w:rsidR="0041701B" w:rsidRPr="0041701B" w14:paraId="71EB2EB4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73EAC9B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Missouri</w:t>
            </w:r>
          </w:p>
        </w:tc>
        <w:tc>
          <w:tcPr>
            <w:tcW w:w="2324" w:type="dxa"/>
            <w:vAlign w:val="center"/>
          </w:tcPr>
          <w:p w14:paraId="114A755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383</w:t>
            </w:r>
          </w:p>
        </w:tc>
        <w:tc>
          <w:tcPr>
            <w:tcW w:w="2325" w:type="dxa"/>
            <w:vAlign w:val="center"/>
          </w:tcPr>
          <w:p w14:paraId="7083382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 (0.36–0.44)</w:t>
            </w:r>
          </w:p>
        </w:tc>
        <w:tc>
          <w:tcPr>
            <w:tcW w:w="2325" w:type="dxa"/>
            <w:vAlign w:val="center"/>
          </w:tcPr>
          <w:p w14:paraId="750D416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325" w:type="dxa"/>
            <w:vAlign w:val="center"/>
          </w:tcPr>
          <w:p w14:paraId="1893BA9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0.45 (0.37–0.55)</w:t>
            </w:r>
          </w:p>
        </w:tc>
        <w:tc>
          <w:tcPr>
            <w:tcW w:w="2325" w:type="dxa"/>
            <w:vAlign w:val="center"/>
          </w:tcPr>
          <w:p w14:paraId="766A953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501</w:t>
            </w:r>
          </w:p>
        </w:tc>
      </w:tr>
      <w:tr w:rsidR="0041701B" w:rsidRPr="0041701B" w14:paraId="06E6B6EC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66B936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Montana</w:t>
            </w:r>
          </w:p>
        </w:tc>
        <w:tc>
          <w:tcPr>
            <w:tcW w:w="2324" w:type="dxa"/>
            <w:vAlign w:val="center"/>
          </w:tcPr>
          <w:p w14:paraId="48035C9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325" w:type="dxa"/>
            <w:vAlign w:val="center"/>
          </w:tcPr>
          <w:p w14:paraId="4403FC3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0.55 (0.44–0.67)</w:t>
            </w:r>
          </w:p>
        </w:tc>
        <w:tc>
          <w:tcPr>
            <w:tcW w:w="2325" w:type="dxa"/>
            <w:vAlign w:val="center"/>
          </w:tcPr>
          <w:p w14:paraId="67EF073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325" w:type="dxa"/>
            <w:vAlign w:val="center"/>
          </w:tcPr>
          <w:p w14:paraId="57F4CF4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0.81 (0.57–1.12)</w:t>
            </w:r>
          </w:p>
        </w:tc>
        <w:tc>
          <w:tcPr>
            <w:tcW w:w="2325" w:type="dxa"/>
            <w:vAlign w:val="center"/>
          </w:tcPr>
          <w:p w14:paraId="65BFB74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41701B" w:rsidRPr="0041701B" w14:paraId="4FE92B22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5C0441F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Nebraska</w:t>
            </w:r>
          </w:p>
        </w:tc>
        <w:tc>
          <w:tcPr>
            <w:tcW w:w="2324" w:type="dxa"/>
            <w:vAlign w:val="center"/>
          </w:tcPr>
          <w:p w14:paraId="2A629BF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2325" w:type="dxa"/>
            <w:vAlign w:val="center"/>
          </w:tcPr>
          <w:p w14:paraId="2405E4F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 (0.6–0.79)</w:t>
            </w:r>
          </w:p>
        </w:tc>
        <w:tc>
          <w:tcPr>
            <w:tcW w:w="2325" w:type="dxa"/>
            <w:vAlign w:val="center"/>
          </w:tcPr>
          <w:p w14:paraId="112CAA5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325" w:type="dxa"/>
            <w:vAlign w:val="center"/>
          </w:tcPr>
          <w:p w14:paraId="798FE60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0.8 (0.61–1.03)</w:t>
            </w:r>
          </w:p>
        </w:tc>
        <w:tc>
          <w:tcPr>
            <w:tcW w:w="2325" w:type="dxa"/>
            <w:vAlign w:val="center"/>
          </w:tcPr>
          <w:p w14:paraId="2078A89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284</w:t>
            </w:r>
          </w:p>
        </w:tc>
      </w:tr>
      <w:tr w:rsidR="0041701B" w:rsidRPr="0041701B" w14:paraId="24FE4F25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3F28959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Nevada</w:t>
            </w:r>
          </w:p>
        </w:tc>
        <w:tc>
          <w:tcPr>
            <w:tcW w:w="2324" w:type="dxa"/>
            <w:vAlign w:val="center"/>
          </w:tcPr>
          <w:p w14:paraId="13006ED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325" w:type="dxa"/>
            <w:vAlign w:val="center"/>
          </w:tcPr>
          <w:p w14:paraId="12A920E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0.16 (0.12–0.22)</w:t>
            </w:r>
          </w:p>
        </w:tc>
        <w:tc>
          <w:tcPr>
            <w:tcW w:w="2325" w:type="dxa"/>
            <w:vAlign w:val="center"/>
          </w:tcPr>
          <w:p w14:paraId="7D5FD58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325" w:type="dxa"/>
            <w:vAlign w:val="center"/>
          </w:tcPr>
          <w:p w14:paraId="608F317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0.48 (0.36–0.64)</w:t>
            </w:r>
          </w:p>
        </w:tc>
        <w:tc>
          <w:tcPr>
            <w:tcW w:w="2325" w:type="dxa"/>
            <w:vAlign w:val="center"/>
          </w:tcPr>
          <w:p w14:paraId="7069C6D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41701B" w:rsidRPr="0041701B" w14:paraId="6B7AD5FA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4B2F0FE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Hampshire</w:t>
            </w:r>
          </w:p>
        </w:tc>
        <w:tc>
          <w:tcPr>
            <w:tcW w:w="2324" w:type="dxa"/>
            <w:vAlign w:val="center"/>
          </w:tcPr>
          <w:p w14:paraId="6781624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325" w:type="dxa"/>
            <w:vAlign w:val="center"/>
          </w:tcPr>
          <w:p w14:paraId="69A571A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0.32 (0.25–0.41)</w:t>
            </w:r>
          </w:p>
        </w:tc>
        <w:tc>
          <w:tcPr>
            <w:tcW w:w="2325" w:type="dxa"/>
            <w:vAlign w:val="center"/>
          </w:tcPr>
          <w:p w14:paraId="0B05DE4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325" w:type="dxa"/>
            <w:vAlign w:val="center"/>
          </w:tcPr>
          <w:p w14:paraId="7B2DE02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0.53 (0.36–0.77)</w:t>
            </w:r>
          </w:p>
        </w:tc>
        <w:tc>
          <w:tcPr>
            <w:tcW w:w="2325" w:type="dxa"/>
            <w:vAlign w:val="center"/>
          </w:tcPr>
          <w:p w14:paraId="29FD0A2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41701B" w:rsidRPr="0041701B" w14:paraId="4E42F0CD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26FBBE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Jersey</w:t>
            </w:r>
          </w:p>
        </w:tc>
        <w:tc>
          <w:tcPr>
            <w:tcW w:w="2324" w:type="dxa"/>
            <w:vAlign w:val="center"/>
          </w:tcPr>
          <w:p w14:paraId="7389405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381</w:t>
            </w:r>
          </w:p>
        </w:tc>
        <w:tc>
          <w:tcPr>
            <w:tcW w:w="2325" w:type="dxa"/>
            <w:vAlign w:val="center"/>
          </w:tcPr>
          <w:p w14:paraId="73767A9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0.25 (0.22–0.27)</w:t>
            </w:r>
          </w:p>
        </w:tc>
        <w:tc>
          <w:tcPr>
            <w:tcW w:w="2325" w:type="dxa"/>
            <w:vAlign w:val="center"/>
          </w:tcPr>
          <w:p w14:paraId="2349A7A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2325" w:type="dxa"/>
            <w:vAlign w:val="center"/>
          </w:tcPr>
          <w:p w14:paraId="5BB29A4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0.38 (0.31–0.45)</w:t>
            </w:r>
          </w:p>
        </w:tc>
        <w:tc>
          <w:tcPr>
            <w:tcW w:w="2325" w:type="dxa"/>
            <w:vAlign w:val="center"/>
          </w:tcPr>
          <w:p w14:paraId="6DD6388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532</w:t>
            </w:r>
          </w:p>
        </w:tc>
      </w:tr>
      <w:tr w:rsidR="0041701B" w:rsidRPr="0041701B" w14:paraId="24C00171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791CC20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Mexico</w:t>
            </w:r>
          </w:p>
        </w:tc>
        <w:tc>
          <w:tcPr>
            <w:tcW w:w="2324" w:type="dxa"/>
            <w:vAlign w:val="center"/>
          </w:tcPr>
          <w:p w14:paraId="5F4BC94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325" w:type="dxa"/>
            <w:vAlign w:val="center"/>
          </w:tcPr>
          <w:p w14:paraId="7974861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(0.34–0.5)</w:t>
            </w:r>
          </w:p>
        </w:tc>
        <w:tc>
          <w:tcPr>
            <w:tcW w:w="2325" w:type="dxa"/>
            <w:vAlign w:val="center"/>
          </w:tcPr>
          <w:p w14:paraId="064A465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325" w:type="dxa"/>
            <w:vAlign w:val="center"/>
          </w:tcPr>
          <w:p w14:paraId="6A79C48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0.43 (0.31–0.6)</w:t>
            </w:r>
          </w:p>
        </w:tc>
        <w:tc>
          <w:tcPr>
            <w:tcW w:w="2325" w:type="dxa"/>
            <w:vAlign w:val="center"/>
          </w:tcPr>
          <w:p w14:paraId="5C758D7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</w:p>
        </w:tc>
      </w:tr>
      <w:tr w:rsidR="0041701B" w:rsidRPr="0041701B" w14:paraId="58887AF0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75041A4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New York</w:t>
            </w:r>
          </w:p>
        </w:tc>
        <w:tc>
          <w:tcPr>
            <w:tcW w:w="2324" w:type="dxa"/>
            <w:vAlign w:val="center"/>
          </w:tcPr>
          <w:p w14:paraId="3970E18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2325" w:type="dxa"/>
            <w:vAlign w:val="center"/>
          </w:tcPr>
          <w:p w14:paraId="3A8983E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(0.26–0.3)</w:t>
            </w:r>
          </w:p>
        </w:tc>
        <w:tc>
          <w:tcPr>
            <w:tcW w:w="2325" w:type="dxa"/>
            <w:vAlign w:val="center"/>
          </w:tcPr>
          <w:p w14:paraId="4896697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556</w:t>
            </w:r>
          </w:p>
        </w:tc>
        <w:tc>
          <w:tcPr>
            <w:tcW w:w="2325" w:type="dxa"/>
            <w:vAlign w:val="center"/>
          </w:tcPr>
          <w:p w14:paraId="4D59FD8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0.63 (0.58–0.69)</w:t>
            </w:r>
          </w:p>
        </w:tc>
        <w:tc>
          <w:tcPr>
            <w:tcW w:w="2325" w:type="dxa"/>
            <w:vAlign w:val="center"/>
          </w:tcPr>
          <w:p w14:paraId="106046C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1519</w:t>
            </w:r>
          </w:p>
        </w:tc>
      </w:tr>
      <w:tr w:rsidR="0041701B" w:rsidRPr="0041701B" w14:paraId="734788D7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06E134F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North Carolina</w:t>
            </w:r>
          </w:p>
        </w:tc>
        <w:tc>
          <w:tcPr>
            <w:tcW w:w="2324" w:type="dxa"/>
            <w:vAlign w:val="center"/>
          </w:tcPr>
          <w:p w14:paraId="08B8964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510</w:t>
            </w:r>
          </w:p>
        </w:tc>
        <w:tc>
          <w:tcPr>
            <w:tcW w:w="2325" w:type="dxa"/>
            <w:vAlign w:val="center"/>
          </w:tcPr>
          <w:p w14:paraId="2C6B143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(0.34–0.41)</w:t>
            </w:r>
          </w:p>
        </w:tc>
        <w:tc>
          <w:tcPr>
            <w:tcW w:w="2325" w:type="dxa"/>
            <w:vAlign w:val="center"/>
          </w:tcPr>
          <w:p w14:paraId="22F4433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192</w:t>
            </w:r>
          </w:p>
        </w:tc>
        <w:tc>
          <w:tcPr>
            <w:tcW w:w="2325" w:type="dxa"/>
            <w:vAlign w:val="center"/>
          </w:tcPr>
          <w:p w14:paraId="0FC2C99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0.48 (0.41–0.55)</w:t>
            </w:r>
          </w:p>
        </w:tc>
        <w:tc>
          <w:tcPr>
            <w:tcW w:w="2325" w:type="dxa"/>
            <w:vAlign w:val="center"/>
          </w:tcPr>
          <w:p w14:paraId="3EBCFD2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702</w:t>
            </w:r>
          </w:p>
        </w:tc>
      </w:tr>
      <w:tr w:rsidR="0041701B" w:rsidRPr="0041701B" w14:paraId="79142FEA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1A59A69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North Dakota</w:t>
            </w:r>
          </w:p>
        </w:tc>
        <w:tc>
          <w:tcPr>
            <w:tcW w:w="2324" w:type="dxa"/>
            <w:vAlign w:val="center"/>
          </w:tcPr>
          <w:p w14:paraId="7C593D9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325" w:type="dxa"/>
            <w:vAlign w:val="center"/>
          </w:tcPr>
          <w:p w14:paraId="069C5C9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0.38 (0.28–0.51)</w:t>
            </w:r>
          </w:p>
        </w:tc>
        <w:tc>
          <w:tcPr>
            <w:tcW w:w="2325" w:type="dxa"/>
            <w:vAlign w:val="center"/>
          </w:tcPr>
          <w:p w14:paraId="3798D01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325" w:type="dxa"/>
            <w:vAlign w:val="center"/>
          </w:tcPr>
          <w:p w14:paraId="7C72F36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0.58 (0.35–0.96)</w:t>
            </w:r>
          </w:p>
        </w:tc>
        <w:tc>
          <w:tcPr>
            <w:tcW w:w="2325" w:type="dxa"/>
            <w:vAlign w:val="center"/>
          </w:tcPr>
          <w:p w14:paraId="60F02DA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41701B" w:rsidRPr="0041701B" w14:paraId="11818CEA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167F127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Ohio</w:t>
            </w:r>
          </w:p>
        </w:tc>
        <w:tc>
          <w:tcPr>
            <w:tcW w:w="2324" w:type="dxa"/>
            <w:vAlign w:val="center"/>
          </w:tcPr>
          <w:p w14:paraId="23F3BBF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917</w:t>
            </w:r>
          </w:p>
        </w:tc>
        <w:tc>
          <w:tcPr>
            <w:tcW w:w="2325" w:type="dxa"/>
            <w:vAlign w:val="center"/>
          </w:tcPr>
          <w:p w14:paraId="587DD12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0.46 (0.43–0.49)</w:t>
            </w:r>
          </w:p>
        </w:tc>
        <w:tc>
          <w:tcPr>
            <w:tcW w:w="2325" w:type="dxa"/>
            <w:vAlign w:val="center"/>
          </w:tcPr>
          <w:p w14:paraId="6DCEE09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2325" w:type="dxa"/>
            <w:vAlign w:val="center"/>
          </w:tcPr>
          <w:p w14:paraId="348B365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(0.31–0.43)</w:t>
            </w:r>
          </w:p>
        </w:tc>
        <w:tc>
          <w:tcPr>
            <w:tcW w:w="2325" w:type="dxa"/>
            <w:vAlign w:val="center"/>
          </w:tcPr>
          <w:p w14:paraId="5BB0322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1104</w:t>
            </w:r>
          </w:p>
        </w:tc>
      </w:tr>
      <w:tr w:rsidR="0041701B" w:rsidRPr="0041701B" w14:paraId="2744F74C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3207B91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Oklahoma</w:t>
            </w:r>
          </w:p>
        </w:tc>
        <w:tc>
          <w:tcPr>
            <w:tcW w:w="2324" w:type="dxa"/>
            <w:vAlign w:val="center"/>
          </w:tcPr>
          <w:p w14:paraId="6D535C4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2325" w:type="dxa"/>
            <w:vAlign w:val="center"/>
          </w:tcPr>
          <w:p w14:paraId="3208C65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0.37 (0.32–0.42)</w:t>
            </w:r>
          </w:p>
        </w:tc>
        <w:tc>
          <w:tcPr>
            <w:tcW w:w="2325" w:type="dxa"/>
            <w:vAlign w:val="center"/>
          </w:tcPr>
          <w:p w14:paraId="15AF009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325" w:type="dxa"/>
            <w:vAlign w:val="center"/>
          </w:tcPr>
          <w:p w14:paraId="75B708D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0.67 (0.54–0.82)</w:t>
            </w:r>
          </w:p>
        </w:tc>
        <w:tc>
          <w:tcPr>
            <w:tcW w:w="2325" w:type="dxa"/>
            <w:vAlign w:val="center"/>
          </w:tcPr>
          <w:p w14:paraId="09DABB0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</w:tr>
      <w:tr w:rsidR="0041701B" w:rsidRPr="0041701B" w14:paraId="5F4C3641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1BCFE19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Oregon</w:t>
            </w:r>
          </w:p>
        </w:tc>
        <w:tc>
          <w:tcPr>
            <w:tcW w:w="2324" w:type="dxa"/>
            <w:vAlign w:val="center"/>
          </w:tcPr>
          <w:p w14:paraId="110E6CE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368</w:t>
            </w:r>
          </w:p>
        </w:tc>
        <w:tc>
          <w:tcPr>
            <w:tcW w:w="2325" w:type="dxa"/>
            <w:vAlign w:val="center"/>
          </w:tcPr>
          <w:p w14:paraId="71745D8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0.55 (0.5–0.61)</w:t>
            </w:r>
          </w:p>
        </w:tc>
        <w:tc>
          <w:tcPr>
            <w:tcW w:w="2325" w:type="dxa"/>
            <w:vAlign w:val="center"/>
          </w:tcPr>
          <w:p w14:paraId="1834600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2325" w:type="dxa"/>
            <w:vAlign w:val="center"/>
          </w:tcPr>
          <w:p w14:paraId="2C53D21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1.29 (1.12–1.47)</w:t>
            </w:r>
          </w:p>
        </w:tc>
        <w:tc>
          <w:tcPr>
            <w:tcW w:w="2325" w:type="dxa"/>
            <w:vAlign w:val="center"/>
          </w:tcPr>
          <w:p w14:paraId="26B094E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591</w:t>
            </w:r>
          </w:p>
        </w:tc>
      </w:tr>
      <w:tr w:rsidR="0041701B" w:rsidRPr="0041701B" w14:paraId="1649EE95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09CA568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Pennsylvania</w:t>
            </w:r>
          </w:p>
        </w:tc>
        <w:tc>
          <w:tcPr>
            <w:tcW w:w="2324" w:type="dxa"/>
            <w:vAlign w:val="center"/>
          </w:tcPr>
          <w:p w14:paraId="32651BC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606</w:t>
            </w:r>
          </w:p>
        </w:tc>
        <w:tc>
          <w:tcPr>
            <w:tcW w:w="2325" w:type="dxa"/>
            <w:vAlign w:val="center"/>
          </w:tcPr>
          <w:p w14:paraId="6BE792B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0.24 (0.22–0.26)</w:t>
            </w:r>
          </w:p>
        </w:tc>
        <w:tc>
          <w:tcPr>
            <w:tcW w:w="2325" w:type="dxa"/>
            <w:vAlign w:val="center"/>
          </w:tcPr>
          <w:p w14:paraId="2DF5104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  <w:tc>
          <w:tcPr>
            <w:tcW w:w="2325" w:type="dxa"/>
            <w:vAlign w:val="center"/>
          </w:tcPr>
          <w:p w14:paraId="2D7EA03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0.52 (0.46–0.59)</w:t>
            </w:r>
          </w:p>
        </w:tc>
        <w:tc>
          <w:tcPr>
            <w:tcW w:w="2325" w:type="dxa"/>
            <w:vAlign w:val="center"/>
          </w:tcPr>
          <w:p w14:paraId="6DD4C30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909</w:t>
            </w:r>
          </w:p>
        </w:tc>
      </w:tr>
      <w:tr w:rsidR="0041701B" w:rsidRPr="0041701B" w14:paraId="5B976E9F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2D528F4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Rhode Island</w:t>
            </w:r>
          </w:p>
        </w:tc>
        <w:tc>
          <w:tcPr>
            <w:tcW w:w="2324" w:type="dxa"/>
            <w:vAlign w:val="center"/>
          </w:tcPr>
          <w:p w14:paraId="534FD67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25" w:type="dxa"/>
            <w:vAlign w:val="center"/>
          </w:tcPr>
          <w:p w14:paraId="38E338C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0.31 (0.23–0.4)</w:t>
            </w:r>
          </w:p>
        </w:tc>
        <w:tc>
          <w:tcPr>
            <w:tcW w:w="2325" w:type="dxa"/>
            <w:vAlign w:val="center"/>
          </w:tcPr>
          <w:p w14:paraId="0005B77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325" w:type="dxa"/>
            <w:vAlign w:val="center"/>
          </w:tcPr>
          <w:p w14:paraId="765CC25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0.34 (0.19–0.58)</w:t>
            </w:r>
          </w:p>
        </w:tc>
        <w:tc>
          <w:tcPr>
            <w:tcW w:w="2325" w:type="dxa"/>
            <w:vAlign w:val="center"/>
          </w:tcPr>
          <w:p w14:paraId="5F97BF6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41701B" w:rsidRPr="0041701B" w14:paraId="244ADF5A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5B7BA22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South Carolina</w:t>
            </w:r>
          </w:p>
        </w:tc>
        <w:tc>
          <w:tcPr>
            <w:tcW w:w="2324" w:type="dxa"/>
            <w:vAlign w:val="center"/>
          </w:tcPr>
          <w:p w14:paraId="31097F1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324</w:t>
            </w:r>
          </w:p>
        </w:tc>
        <w:tc>
          <w:tcPr>
            <w:tcW w:w="2325" w:type="dxa"/>
            <w:vAlign w:val="center"/>
          </w:tcPr>
          <w:p w14:paraId="545CD6D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0.47 (0.42–0.52)</w:t>
            </w:r>
          </w:p>
        </w:tc>
        <w:tc>
          <w:tcPr>
            <w:tcW w:w="2325" w:type="dxa"/>
            <w:vAlign w:val="center"/>
          </w:tcPr>
          <w:p w14:paraId="08ABC9C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325" w:type="dxa"/>
            <w:vAlign w:val="center"/>
          </w:tcPr>
          <w:p w14:paraId="4167D96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0.77 (0.65–0.91)</w:t>
            </w:r>
          </w:p>
        </w:tc>
        <w:tc>
          <w:tcPr>
            <w:tcW w:w="2325" w:type="dxa"/>
            <w:vAlign w:val="center"/>
          </w:tcPr>
          <w:p w14:paraId="480C8B5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489</w:t>
            </w:r>
          </w:p>
        </w:tc>
      </w:tr>
      <w:tr w:rsidR="0041701B" w:rsidRPr="0041701B" w14:paraId="29B6F3D4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767497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South Dakota</w:t>
            </w:r>
          </w:p>
        </w:tc>
        <w:tc>
          <w:tcPr>
            <w:tcW w:w="2324" w:type="dxa"/>
            <w:vAlign w:val="center"/>
          </w:tcPr>
          <w:p w14:paraId="007B8A1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25" w:type="dxa"/>
            <w:vAlign w:val="center"/>
          </w:tcPr>
          <w:p w14:paraId="1E6E79D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(0.3–0.5)</w:t>
            </w:r>
          </w:p>
        </w:tc>
        <w:tc>
          <w:tcPr>
            <w:tcW w:w="2325" w:type="dxa"/>
            <w:vAlign w:val="center"/>
          </w:tcPr>
          <w:p w14:paraId="0F44F7E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325" w:type="dxa"/>
            <w:vAlign w:val="center"/>
          </w:tcPr>
          <w:p w14:paraId="63E6891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0.51 (0.3–0.82)</w:t>
            </w:r>
          </w:p>
        </w:tc>
        <w:tc>
          <w:tcPr>
            <w:tcW w:w="2325" w:type="dxa"/>
            <w:vAlign w:val="center"/>
          </w:tcPr>
          <w:p w14:paraId="1E25C30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41701B" w:rsidRPr="0041701B" w14:paraId="21BCE94D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AB4C62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Tennessee</w:t>
            </w:r>
          </w:p>
        </w:tc>
        <w:tc>
          <w:tcPr>
            <w:tcW w:w="2324" w:type="dxa"/>
            <w:vAlign w:val="center"/>
          </w:tcPr>
          <w:p w14:paraId="3422EAF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404</w:t>
            </w:r>
          </w:p>
        </w:tc>
        <w:tc>
          <w:tcPr>
            <w:tcW w:w="2325" w:type="dxa"/>
            <w:vAlign w:val="center"/>
          </w:tcPr>
          <w:p w14:paraId="3A9BBD1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(0.38–0.46)</w:t>
            </w:r>
          </w:p>
        </w:tc>
        <w:tc>
          <w:tcPr>
            <w:tcW w:w="2325" w:type="dxa"/>
            <w:vAlign w:val="center"/>
          </w:tcPr>
          <w:p w14:paraId="03B14B1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149</w:t>
            </w:r>
          </w:p>
        </w:tc>
        <w:tc>
          <w:tcPr>
            <w:tcW w:w="2325" w:type="dxa"/>
            <w:vAlign w:val="center"/>
          </w:tcPr>
          <w:p w14:paraId="439B366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0.55 (0.47–0.65)</w:t>
            </w:r>
          </w:p>
        </w:tc>
        <w:tc>
          <w:tcPr>
            <w:tcW w:w="2325" w:type="dxa"/>
            <w:vAlign w:val="center"/>
          </w:tcPr>
          <w:p w14:paraId="3483075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553</w:t>
            </w:r>
          </w:p>
        </w:tc>
      </w:tr>
      <w:tr w:rsidR="0041701B" w:rsidRPr="0041701B" w14:paraId="06C01668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74EE2E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Texas</w:t>
            </w:r>
          </w:p>
        </w:tc>
        <w:tc>
          <w:tcPr>
            <w:tcW w:w="2324" w:type="dxa"/>
            <w:vAlign w:val="center"/>
          </w:tcPr>
          <w:p w14:paraId="586366A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1323</w:t>
            </w:r>
          </w:p>
        </w:tc>
        <w:tc>
          <w:tcPr>
            <w:tcW w:w="2325" w:type="dxa"/>
            <w:vAlign w:val="center"/>
          </w:tcPr>
          <w:p w14:paraId="7866BB8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(0.4–0.45)</w:t>
            </w:r>
          </w:p>
        </w:tc>
        <w:tc>
          <w:tcPr>
            <w:tcW w:w="2325" w:type="dxa"/>
            <w:vAlign w:val="center"/>
          </w:tcPr>
          <w:p w14:paraId="1834611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740</w:t>
            </w:r>
          </w:p>
        </w:tc>
        <w:tc>
          <w:tcPr>
            <w:tcW w:w="2325" w:type="dxa"/>
            <w:vAlign w:val="center"/>
          </w:tcPr>
          <w:p w14:paraId="2C7C7FC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0.78 (0.73–0.84)</w:t>
            </w:r>
          </w:p>
        </w:tc>
        <w:tc>
          <w:tcPr>
            <w:tcW w:w="2325" w:type="dxa"/>
            <w:vAlign w:val="center"/>
          </w:tcPr>
          <w:p w14:paraId="3F3F9EE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2063</w:t>
            </w:r>
          </w:p>
        </w:tc>
      </w:tr>
      <w:tr w:rsidR="0041701B" w:rsidRPr="0041701B" w14:paraId="28AD5014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12284B6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Utah</w:t>
            </w:r>
          </w:p>
        </w:tc>
        <w:tc>
          <w:tcPr>
            <w:tcW w:w="2324" w:type="dxa"/>
            <w:vAlign w:val="center"/>
          </w:tcPr>
          <w:p w14:paraId="2EE0998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325" w:type="dxa"/>
            <w:vAlign w:val="center"/>
          </w:tcPr>
          <w:p w14:paraId="796EF9A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0.39 (0.32–0.46)</w:t>
            </w:r>
          </w:p>
        </w:tc>
        <w:tc>
          <w:tcPr>
            <w:tcW w:w="2325" w:type="dxa"/>
            <w:vAlign w:val="center"/>
          </w:tcPr>
          <w:p w14:paraId="316D6B0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325" w:type="dxa"/>
            <w:vAlign w:val="center"/>
          </w:tcPr>
          <w:p w14:paraId="4DB04EF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0.79 (0.62–1)</w:t>
            </w:r>
          </w:p>
        </w:tc>
        <w:tc>
          <w:tcPr>
            <w:tcW w:w="2325" w:type="dxa"/>
            <w:vAlign w:val="center"/>
          </w:tcPr>
          <w:p w14:paraId="7FD1A4D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194</w:t>
            </w:r>
          </w:p>
        </w:tc>
      </w:tr>
      <w:tr w:rsidR="0041701B" w:rsidRPr="0041701B" w14:paraId="784FFE67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1BE5DAD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Vermont</w:t>
            </w:r>
          </w:p>
        </w:tc>
        <w:tc>
          <w:tcPr>
            <w:tcW w:w="2324" w:type="dxa"/>
            <w:vAlign w:val="center"/>
          </w:tcPr>
          <w:p w14:paraId="5C0A5B0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25" w:type="dxa"/>
            <w:vAlign w:val="center"/>
          </w:tcPr>
          <w:p w14:paraId="1453EAD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0.74 (0.58–0.92)</w:t>
            </w:r>
          </w:p>
        </w:tc>
        <w:tc>
          <w:tcPr>
            <w:tcW w:w="2325" w:type="dxa"/>
            <w:vAlign w:val="center"/>
          </w:tcPr>
          <w:p w14:paraId="72655A9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325" w:type="dxa"/>
            <w:vAlign w:val="center"/>
          </w:tcPr>
          <w:p w14:paraId="3551A2A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0.9 (0.6–1.36)</w:t>
            </w:r>
          </w:p>
        </w:tc>
        <w:tc>
          <w:tcPr>
            <w:tcW w:w="2325" w:type="dxa"/>
            <w:vAlign w:val="center"/>
          </w:tcPr>
          <w:p w14:paraId="17D8EED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</w:tr>
      <w:tr w:rsidR="0041701B" w:rsidRPr="0041701B" w14:paraId="569F3497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2FDFB41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Virginia</w:t>
            </w:r>
          </w:p>
        </w:tc>
        <w:tc>
          <w:tcPr>
            <w:tcW w:w="2324" w:type="dxa"/>
            <w:vAlign w:val="center"/>
          </w:tcPr>
          <w:p w14:paraId="340DE91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2325" w:type="dxa"/>
            <w:vAlign w:val="center"/>
          </w:tcPr>
          <w:p w14:paraId="14B423C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0.26 (0.23–0.29)</w:t>
            </w:r>
          </w:p>
        </w:tc>
        <w:tc>
          <w:tcPr>
            <w:tcW w:w="2325" w:type="dxa"/>
            <w:vAlign w:val="center"/>
          </w:tcPr>
          <w:p w14:paraId="5DCD258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2325" w:type="dxa"/>
            <w:vAlign w:val="center"/>
          </w:tcPr>
          <w:p w14:paraId="22260B5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0.41 (0.34–0.48)</w:t>
            </w:r>
          </w:p>
        </w:tc>
        <w:tc>
          <w:tcPr>
            <w:tcW w:w="2325" w:type="dxa"/>
            <w:vAlign w:val="center"/>
          </w:tcPr>
          <w:p w14:paraId="288D7A7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427</w:t>
            </w:r>
          </w:p>
        </w:tc>
      </w:tr>
      <w:tr w:rsidR="0041701B" w:rsidRPr="0041701B" w14:paraId="164D4E9B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34B1622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Washington</w:t>
            </w:r>
          </w:p>
        </w:tc>
        <w:tc>
          <w:tcPr>
            <w:tcW w:w="2324" w:type="dxa"/>
            <w:vAlign w:val="center"/>
          </w:tcPr>
          <w:p w14:paraId="140EDE6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544</w:t>
            </w:r>
          </w:p>
        </w:tc>
        <w:tc>
          <w:tcPr>
            <w:tcW w:w="2325" w:type="dxa"/>
            <w:vAlign w:val="center"/>
          </w:tcPr>
          <w:p w14:paraId="1976579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0.54 (0.49–0.58)</w:t>
            </w:r>
          </w:p>
        </w:tc>
        <w:tc>
          <w:tcPr>
            <w:tcW w:w="2325" w:type="dxa"/>
            <w:vAlign w:val="center"/>
          </w:tcPr>
          <w:p w14:paraId="6C0B8E6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2325" w:type="dxa"/>
            <w:vAlign w:val="center"/>
          </w:tcPr>
          <w:p w14:paraId="1262EEF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0.78 (0.68–0.89)</w:t>
            </w:r>
          </w:p>
        </w:tc>
        <w:tc>
          <w:tcPr>
            <w:tcW w:w="2325" w:type="dxa"/>
            <w:vAlign w:val="center"/>
          </w:tcPr>
          <w:p w14:paraId="78775D9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776</w:t>
            </w:r>
          </w:p>
        </w:tc>
      </w:tr>
      <w:tr w:rsidR="0041701B" w:rsidRPr="0041701B" w14:paraId="1AF5298A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2ECD5C5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West Virginia</w:t>
            </w:r>
          </w:p>
        </w:tc>
        <w:tc>
          <w:tcPr>
            <w:tcW w:w="2324" w:type="dxa"/>
            <w:vAlign w:val="center"/>
          </w:tcPr>
          <w:p w14:paraId="175D1D4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325" w:type="dxa"/>
            <w:vAlign w:val="center"/>
          </w:tcPr>
          <w:p w14:paraId="6A38D6D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0.42 (0.35–0.5)</w:t>
            </w:r>
          </w:p>
        </w:tc>
        <w:tc>
          <w:tcPr>
            <w:tcW w:w="2325" w:type="dxa"/>
            <w:vAlign w:val="center"/>
          </w:tcPr>
          <w:p w14:paraId="2196590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325" w:type="dxa"/>
            <w:vAlign w:val="center"/>
          </w:tcPr>
          <w:p w14:paraId="1FE275D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0.51 (0.37–0.71)</w:t>
            </w:r>
          </w:p>
        </w:tc>
        <w:tc>
          <w:tcPr>
            <w:tcW w:w="2325" w:type="dxa"/>
            <w:vAlign w:val="center"/>
          </w:tcPr>
          <w:p w14:paraId="4DCF0B6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177</w:t>
            </w:r>
          </w:p>
        </w:tc>
      </w:tr>
      <w:tr w:rsidR="0041701B" w:rsidRPr="0041701B" w14:paraId="3D408659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4A4752A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Wisconsin</w:t>
            </w:r>
          </w:p>
        </w:tc>
        <w:tc>
          <w:tcPr>
            <w:tcW w:w="2324" w:type="dxa"/>
            <w:vAlign w:val="center"/>
          </w:tcPr>
          <w:p w14:paraId="2D3B6B8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275</w:t>
            </w:r>
          </w:p>
        </w:tc>
        <w:tc>
          <w:tcPr>
            <w:tcW w:w="2325" w:type="dxa"/>
            <w:vAlign w:val="center"/>
          </w:tcPr>
          <w:p w14:paraId="5B98C1C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0.28 (0.25–0.31)</w:t>
            </w:r>
          </w:p>
        </w:tc>
        <w:tc>
          <w:tcPr>
            <w:tcW w:w="2325" w:type="dxa"/>
            <w:vAlign w:val="center"/>
          </w:tcPr>
          <w:p w14:paraId="0E4DED4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2325" w:type="dxa"/>
            <w:vAlign w:val="center"/>
          </w:tcPr>
          <w:p w14:paraId="5E952A7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 (0.42–0.6)</w:t>
            </w:r>
          </w:p>
        </w:tc>
        <w:tc>
          <w:tcPr>
            <w:tcW w:w="2325" w:type="dxa"/>
            <w:vAlign w:val="center"/>
          </w:tcPr>
          <w:p w14:paraId="1B8AF75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402</w:t>
            </w:r>
          </w:p>
        </w:tc>
      </w:tr>
      <w:tr w:rsidR="0041701B" w:rsidRPr="0041701B" w14:paraId="7790F7C2" w14:textId="77777777" w:rsidTr="0041701B">
        <w:trPr>
          <w:trHeight w:val="397"/>
        </w:trPr>
        <w:tc>
          <w:tcPr>
            <w:tcW w:w="2324" w:type="dxa"/>
            <w:vAlign w:val="center"/>
          </w:tcPr>
          <w:p w14:paraId="6F6EDCD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Wyoming</w:t>
            </w:r>
          </w:p>
        </w:tc>
        <w:tc>
          <w:tcPr>
            <w:tcW w:w="2324" w:type="dxa"/>
            <w:vAlign w:val="center"/>
          </w:tcPr>
          <w:p w14:paraId="0B1A51F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325" w:type="dxa"/>
            <w:vAlign w:val="center"/>
          </w:tcPr>
          <w:p w14:paraId="0BC8076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0.58 (0.41–0.78)</w:t>
            </w:r>
          </w:p>
        </w:tc>
        <w:tc>
          <w:tcPr>
            <w:tcW w:w="2325" w:type="dxa"/>
            <w:vAlign w:val="center"/>
          </w:tcPr>
          <w:p w14:paraId="13D04ED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325" w:type="dxa"/>
            <w:vAlign w:val="center"/>
          </w:tcPr>
          <w:p w14:paraId="396C3FF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1.6 (1.12–2.25)</w:t>
            </w:r>
          </w:p>
        </w:tc>
        <w:tc>
          <w:tcPr>
            <w:tcW w:w="2325" w:type="dxa"/>
            <w:vAlign w:val="center"/>
          </w:tcPr>
          <w:p w14:paraId="08DF3F6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</w:tbl>
    <w:p w14:paraId="0F7DD267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8FD75BC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E9A8F9A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A83ECC5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21F3BFF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34D9E32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33BAC7F8" w14:textId="77777777" w:rsidR="002E59DA" w:rsidRPr="0041701B" w:rsidRDefault="002E59DA" w:rsidP="0041701B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1701B">
        <w:rPr>
          <w:rFonts w:ascii="Times New Roman" w:eastAsia="Times New Roman" w:hAnsi="Times New Roman" w:cs="Times New Roman"/>
          <w:b/>
          <w:sz w:val="20"/>
          <w:szCs w:val="20"/>
        </w:rPr>
        <w:t>Supplemental Table 7:</w:t>
      </w:r>
      <w:r w:rsidRPr="0041701B">
        <w:rPr>
          <w:rFonts w:ascii="Times New Roman" w:eastAsia="Times New Roman" w:hAnsi="Times New Roman" w:cs="Times New Roman"/>
          <w:sz w:val="20"/>
          <w:szCs w:val="20"/>
        </w:rPr>
        <w:t xml:space="preserve"> Percentage distribution of place of death in the United States (1999–2025), with</w:t>
      </w:r>
      <w:r w:rsidRPr="0041701B">
        <w:rPr>
          <w:rFonts w:ascii="Times New Roman" w:eastAsia="Gungsuh" w:hAnsi="Times New Roman" w:cs="Times New Roman"/>
          <w:sz w:val="20"/>
          <w:szCs w:val="20"/>
        </w:rPr>
        <w:t xml:space="preserve"> </w:t>
      </w:r>
      <w:r w:rsidR="0041701B" w:rsidRPr="0041701B">
        <w:rPr>
          <w:rFonts w:ascii="Times New Roman" w:eastAsia="Arial Unicode MS" w:hAnsi="Times New Roman" w:cs="Times New Roman"/>
          <w:sz w:val="20"/>
          <w:szCs w:val="20"/>
        </w:rPr>
        <w:t xml:space="preserve">Constipation </w:t>
      </w:r>
      <w:r w:rsidRPr="0041701B">
        <w:rPr>
          <w:rFonts w:ascii="Times New Roman" w:eastAsia="Arial Unicode MS" w:hAnsi="Times New Roman" w:cs="Times New Roman"/>
          <w:sz w:val="20"/>
          <w:szCs w:val="20"/>
        </w:rPr>
        <w:t>related</w:t>
      </w:r>
      <w:r w:rsidRPr="0041701B">
        <w:rPr>
          <w:rFonts w:ascii="Times New Roman" w:eastAsia="Gungsuh" w:hAnsi="Times New Roman" w:cs="Times New Roman"/>
          <w:sz w:val="20"/>
          <w:szCs w:val="20"/>
        </w:rPr>
        <w:t xml:space="preserve"> </w:t>
      </w:r>
      <w:r w:rsidRPr="0041701B">
        <w:rPr>
          <w:rFonts w:ascii="Times New Roman" w:eastAsia="Times New Roman" w:hAnsi="Times New Roman" w:cs="Times New Roman"/>
          <w:sz w:val="20"/>
          <w:szCs w:val="20"/>
        </w:rPr>
        <w:t>mortality highlighted.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1417"/>
        <w:gridCol w:w="1418"/>
      </w:tblGrid>
      <w:tr w:rsidR="002E59DA" w:rsidRPr="0041701B" w14:paraId="486BB897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1F964CD6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of Death</w:t>
            </w:r>
          </w:p>
        </w:tc>
        <w:tc>
          <w:tcPr>
            <w:tcW w:w="1417" w:type="dxa"/>
            <w:vAlign w:val="center"/>
          </w:tcPr>
          <w:p w14:paraId="640E7C1E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Deaths</w:t>
            </w:r>
          </w:p>
        </w:tc>
        <w:tc>
          <w:tcPr>
            <w:tcW w:w="1418" w:type="dxa"/>
            <w:vAlign w:val="center"/>
          </w:tcPr>
          <w:p w14:paraId="1ABC6497" w14:textId="77777777" w:rsidR="002E59DA" w:rsidRPr="0041701B" w:rsidRDefault="002E59DA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 Total</w:t>
            </w:r>
          </w:p>
        </w:tc>
      </w:tr>
      <w:tr w:rsidR="0041701B" w:rsidRPr="0041701B" w14:paraId="5C697E2A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67955A7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Medical Facility - Inpatient</w:t>
            </w:r>
          </w:p>
        </w:tc>
        <w:tc>
          <w:tcPr>
            <w:tcW w:w="1417" w:type="dxa"/>
            <w:vAlign w:val="center"/>
          </w:tcPr>
          <w:p w14:paraId="67BD3AE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11,336</w:t>
            </w:r>
          </w:p>
        </w:tc>
        <w:tc>
          <w:tcPr>
            <w:tcW w:w="1418" w:type="dxa"/>
            <w:vAlign w:val="center"/>
          </w:tcPr>
          <w:p w14:paraId="6188E94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47.37</w:t>
            </w:r>
          </w:p>
        </w:tc>
      </w:tr>
      <w:tr w:rsidR="0041701B" w:rsidRPr="0041701B" w14:paraId="47132403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5619EE6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- Outpatient or ER</w:t>
            </w:r>
          </w:p>
        </w:tc>
        <w:tc>
          <w:tcPr>
            <w:tcW w:w="1417" w:type="dxa"/>
            <w:vAlign w:val="center"/>
          </w:tcPr>
          <w:p w14:paraId="3BDB6A1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907</w:t>
            </w:r>
          </w:p>
        </w:tc>
        <w:tc>
          <w:tcPr>
            <w:tcW w:w="1418" w:type="dxa"/>
            <w:vAlign w:val="center"/>
          </w:tcPr>
          <w:p w14:paraId="6B80CBB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</w:tr>
      <w:tr w:rsidR="0041701B" w:rsidRPr="0041701B" w14:paraId="5DCEE612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4459515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- Dead on Arrival</w:t>
            </w:r>
          </w:p>
        </w:tc>
        <w:tc>
          <w:tcPr>
            <w:tcW w:w="1417" w:type="dxa"/>
            <w:vAlign w:val="center"/>
          </w:tcPr>
          <w:p w14:paraId="3192770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8" w:type="dxa"/>
            <w:vAlign w:val="center"/>
          </w:tcPr>
          <w:p w14:paraId="5AED547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0.15</w:t>
            </w:r>
          </w:p>
        </w:tc>
      </w:tr>
      <w:tr w:rsidR="0041701B" w:rsidRPr="0041701B" w14:paraId="227212ED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655D364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Medical Facility - Status unknown</w:t>
            </w:r>
          </w:p>
        </w:tc>
        <w:tc>
          <w:tcPr>
            <w:tcW w:w="1417" w:type="dxa"/>
            <w:vAlign w:val="center"/>
          </w:tcPr>
          <w:p w14:paraId="43F71CC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  <w:vAlign w:val="center"/>
          </w:tcPr>
          <w:p w14:paraId="7A18BF5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0.05</w:t>
            </w:r>
          </w:p>
        </w:tc>
      </w:tr>
      <w:tr w:rsidR="0041701B" w:rsidRPr="0041701B" w14:paraId="31FE8DC2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0D4CD42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Decedent's home</w:t>
            </w:r>
          </w:p>
        </w:tc>
        <w:tc>
          <w:tcPr>
            <w:tcW w:w="1417" w:type="dxa"/>
            <w:vAlign w:val="center"/>
          </w:tcPr>
          <w:p w14:paraId="5773D60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4,179</w:t>
            </w:r>
          </w:p>
        </w:tc>
        <w:tc>
          <w:tcPr>
            <w:tcW w:w="1418" w:type="dxa"/>
            <w:vAlign w:val="center"/>
          </w:tcPr>
          <w:p w14:paraId="11E5A52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17.46</w:t>
            </w:r>
          </w:p>
        </w:tc>
      </w:tr>
      <w:tr w:rsidR="0041701B" w:rsidRPr="0041701B" w14:paraId="2CA7F065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0D91203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Hospice facility</w:t>
            </w:r>
          </w:p>
        </w:tc>
        <w:tc>
          <w:tcPr>
            <w:tcW w:w="1417" w:type="dxa"/>
            <w:vAlign w:val="center"/>
          </w:tcPr>
          <w:p w14:paraId="138DEEE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725</w:t>
            </w:r>
          </w:p>
        </w:tc>
        <w:tc>
          <w:tcPr>
            <w:tcW w:w="1418" w:type="dxa"/>
            <w:vAlign w:val="center"/>
          </w:tcPr>
          <w:p w14:paraId="471285E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</w:tr>
      <w:tr w:rsidR="0041701B" w:rsidRPr="0041701B" w14:paraId="72B24D47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41BE27B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Nursing home/long term care</w:t>
            </w:r>
          </w:p>
        </w:tc>
        <w:tc>
          <w:tcPr>
            <w:tcW w:w="1417" w:type="dxa"/>
            <w:vAlign w:val="center"/>
          </w:tcPr>
          <w:p w14:paraId="3707375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5,922</w:t>
            </w:r>
          </w:p>
        </w:tc>
        <w:tc>
          <w:tcPr>
            <w:tcW w:w="1418" w:type="dxa"/>
            <w:vAlign w:val="center"/>
          </w:tcPr>
          <w:p w14:paraId="2AE372A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24.75</w:t>
            </w:r>
          </w:p>
        </w:tc>
      </w:tr>
      <w:tr w:rsidR="0041701B" w:rsidRPr="0041701B" w14:paraId="24A2FB60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3D4B8A1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</w:t>
            </w:r>
          </w:p>
        </w:tc>
        <w:tc>
          <w:tcPr>
            <w:tcW w:w="1417" w:type="dxa"/>
            <w:vAlign w:val="center"/>
          </w:tcPr>
          <w:p w14:paraId="15FE54F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793</w:t>
            </w:r>
          </w:p>
        </w:tc>
        <w:tc>
          <w:tcPr>
            <w:tcW w:w="1418" w:type="dxa"/>
            <w:vAlign w:val="center"/>
          </w:tcPr>
          <w:p w14:paraId="590EB78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</w:tr>
      <w:tr w:rsidR="0041701B" w:rsidRPr="0041701B" w14:paraId="24BD46DC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1B92631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Place of death unknown</w:t>
            </w:r>
          </w:p>
        </w:tc>
        <w:tc>
          <w:tcPr>
            <w:tcW w:w="1417" w:type="dxa"/>
            <w:vAlign w:val="center"/>
          </w:tcPr>
          <w:p w14:paraId="59F08C0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18" w:type="dxa"/>
            <w:vAlign w:val="center"/>
          </w:tcPr>
          <w:p w14:paraId="7C38A92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0.13</w:t>
            </w:r>
          </w:p>
        </w:tc>
      </w:tr>
      <w:tr w:rsidR="0041701B" w:rsidRPr="0041701B" w14:paraId="41F21E77" w14:textId="77777777" w:rsidTr="0041701B">
        <w:trPr>
          <w:trHeight w:val="397"/>
        </w:trPr>
        <w:tc>
          <w:tcPr>
            <w:tcW w:w="2547" w:type="dxa"/>
            <w:vAlign w:val="center"/>
          </w:tcPr>
          <w:p w14:paraId="0C5420B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17" w:type="dxa"/>
            <w:vAlign w:val="center"/>
          </w:tcPr>
          <w:p w14:paraId="1278E30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23940</w:t>
            </w:r>
          </w:p>
        </w:tc>
        <w:tc>
          <w:tcPr>
            <w:tcW w:w="1418" w:type="dxa"/>
            <w:vAlign w:val="center"/>
          </w:tcPr>
          <w:p w14:paraId="42AB553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00878723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6A57FD43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4C9BF258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15ACFAB4" w14:textId="77777777" w:rsidR="002E59DA" w:rsidRPr="0041701B" w:rsidRDefault="002E59DA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281A91FA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1E5EDB58" w14:textId="77777777" w:rsidR="0041701B" w:rsidRPr="0041701B" w:rsidRDefault="0041701B" w:rsidP="0041701B">
      <w:pPr>
        <w:widowControl w:val="0"/>
        <w:jc w:val="center"/>
        <w:rPr>
          <w:rFonts w:ascii="Times New Roman" w:hAnsi="Times New Roman" w:cs="Times New Roman"/>
          <w:sz w:val="20"/>
          <w:szCs w:val="20"/>
        </w:rPr>
      </w:pPr>
      <w:r w:rsidRPr="0041701B">
        <w:rPr>
          <w:rFonts w:ascii="Times New Roman" w:hAnsi="Times New Roman" w:cs="Times New Roman"/>
          <w:b/>
          <w:bCs/>
          <w:sz w:val="20"/>
          <w:szCs w:val="20"/>
        </w:rPr>
        <w:t>Supplemental Table 8:</w:t>
      </w:r>
      <w:r w:rsidRPr="0041701B">
        <w:rPr>
          <w:rFonts w:ascii="Times New Roman" w:hAnsi="Times New Roman" w:cs="Times New Roman"/>
          <w:sz w:val="20"/>
          <w:szCs w:val="20"/>
        </w:rPr>
        <w:t xml:space="preserve"> Trends in Age-Adjusted Mortality Rates and Deaths from </w:t>
      </w:r>
      <w:r w:rsidRPr="0041701B">
        <w:rPr>
          <w:rFonts w:ascii="Times New Roman" w:eastAsia="Arial Unicode MS" w:hAnsi="Times New Roman" w:cs="Times New Roman"/>
          <w:sz w:val="20"/>
          <w:szCs w:val="20"/>
        </w:rPr>
        <w:t xml:space="preserve">Constipation </w:t>
      </w:r>
      <w:r w:rsidRPr="0041701B">
        <w:rPr>
          <w:rFonts w:ascii="Times New Roman" w:hAnsi="Times New Roman" w:cs="Times New Roman"/>
          <w:sz w:val="20"/>
          <w:szCs w:val="20"/>
        </w:rPr>
        <w:t>among United States Adults Aged 25 and Older stratified by Sensitivity analysis, 1999–2025.</w:t>
      </w:r>
    </w:p>
    <w:tbl>
      <w:tblPr>
        <w:tblStyle w:val="TableGrid"/>
        <w:tblW w:w="4181" w:type="dxa"/>
        <w:tblInd w:w="-856" w:type="dxa"/>
        <w:tblLook w:val="04A0" w:firstRow="1" w:lastRow="0" w:firstColumn="1" w:lastColumn="0" w:noHBand="0" w:noVBand="1"/>
      </w:tblPr>
      <w:tblGrid>
        <w:gridCol w:w="1405"/>
        <w:gridCol w:w="989"/>
        <w:gridCol w:w="1787"/>
      </w:tblGrid>
      <w:tr w:rsidR="0041701B" w:rsidRPr="0041701B" w14:paraId="3BF7BB09" w14:textId="77777777" w:rsidTr="0041701B">
        <w:trPr>
          <w:trHeight w:val="397"/>
        </w:trPr>
        <w:tc>
          <w:tcPr>
            <w:tcW w:w="1405" w:type="dxa"/>
            <w:vMerge w:val="restart"/>
            <w:vAlign w:val="center"/>
          </w:tcPr>
          <w:p w14:paraId="3811894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Year</w:t>
            </w:r>
          </w:p>
        </w:tc>
        <w:tc>
          <w:tcPr>
            <w:tcW w:w="2776" w:type="dxa"/>
            <w:gridSpan w:val="2"/>
            <w:vAlign w:val="center"/>
          </w:tcPr>
          <w:p w14:paraId="13CD09A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UCD Constipation</w:t>
            </w:r>
          </w:p>
        </w:tc>
      </w:tr>
      <w:tr w:rsidR="0041701B" w:rsidRPr="0041701B" w14:paraId="4376C47D" w14:textId="77777777" w:rsidTr="0041701B">
        <w:trPr>
          <w:trHeight w:val="397"/>
        </w:trPr>
        <w:tc>
          <w:tcPr>
            <w:tcW w:w="1405" w:type="dxa"/>
            <w:vMerge/>
            <w:vAlign w:val="center"/>
          </w:tcPr>
          <w:p w14:paraId="29CF15A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89" w:type="dxa"/>
            <w:vAlign w:val="center"/>
          </w:tcPr>
          <w:p w14:paraId="087F335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Deaths</w:t>
            </w:r>
          </w:p>
        </w:tc>
        <w:tc>
          <w:tcPr>
            <w:tcW w:w="1787" w:type="dxa"/>
            <w:vAlign w:val="center"/>
          </w:tcPr>
          <w:p w14:paraId="12E0570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AAMR (95% CI)</w:t>
            </w:r>
          </w:p>
        </w:tc>
      </w:tr>
      <w:tr w:rsidR="0041701B" w:rsidRPr="0041701B" w14:paraId="114A7C79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3E5CC44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1999</w:t>
            </w:r>
          </w:p>
        </w:tc>
        <w:tc>
          <w:tcPr>
            <w:tcW w:w="989" w:type="dxa"/>
            <w:vAlign w:val="center"/>
          </w:tcPr>
          <w:p w14:paraId="07E3B67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787" w:type="dxa"/>
            <w:vAlign w:val="center"/>
          </w:tcPr>
          <w:p w14:paraId="45DB835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0.05 (0.04–0.06)</w:t>
            </w:r>
          </w:p>
        </w:tc>
      </w:tr>
      <w:tr w:rsidR="0041701B" w:rsidRPr="0041701B" w14:paraId="1F9CDABC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7195D59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</w:t>
            </w:r>
          </w:p>
        </w:tc>
        <w:tc>
          <w:tcPr>
            <w:tcW w:w="989" w:type="dxa"/>
            <w:vAlign w:val="center"/>
          </w:tcPr>
          <w:p w14:paraId="1C30056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  <w:tc>
          <w:tcPr>
            <w:tcW w:w="1787" w:type="dxa"/>
            <w:vAlign w:val="center"/>
          </w:tcPr>
          <w:p w14:paraId="794D254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0.06 (0.05–0.08)</w:t>
            </w:r>
          </w:p>
        </w:tc>
      </w:tr>
      <w:tr w:rsidR="0041701B" w:rsidRPr="0041701B" w14:paraId="16A032AA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5F80170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2001</w:t>
            </w:r>
          </w:p>
        </w:tc>
        <w:tc>
          <w:tcPr>
            <w:tcW w:w="989" w:type="dxa"/>
            <w:vAlign w:val="center"/>
          </w:tcPr>
          <w:p w14:paraId="4FFFE18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1787" w:type="dxa"/>
            <w:vAlign w:val="center"/>
          </w:tcPr>
          <w:p w14:paraId="267CA3A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0.08 (0.06–0.09)</w:t>
            </w:r>
          </w:p>
        </w:tc>
      </w:tr>
      <w:tr w:rsidR="0041701B" w:rsidRPr="0041701B" w14:paraId="54370557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1AC45F2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2002</w:t>
            </w:r>
          </w:p>
        </w:tc>
        <w:tc>
          <w:tcPr>
            <w:tcW w:w="989" w:type="dxa"/>
            <w:vAlign w:val="center"/>
          </w:tcPr>
          <w:p w14:paraId="7A841CC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1787" w:type="dxa"/>
            <w:vAlign w:val="center"/>
          </w:tcPr>
          <w:p w14:paraId="39502F6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0.06 (0.05–0.07)</w:t>
            </w:r>
          </w:p>
        </w:tc>
      </w:tr>
      <w:tr w:rsidR="0041701B" w:rsidRPr="0041701B" w14:paraId="78154A8B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5DD4B7A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2003</w:t>
            </w:r>
          </w:p>
        </w:tc>
        <w:tc>
          <w:tcPr>
            <w:tcW w:w="989" w:type="dxa"/>
            <w:vAlign w:val="center"/>
          </w:tcPr>
          <w:p w14:paraId="4496E58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1787" w:type="dxa"/>
            <w:vAlign w:val="center"/>
          </w:tcPr>
          <w:p w14:paraId="6BF02DA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0.06 (0.05–0.08)</w:t>
            </w:r>
          </w:p>
        </w:tc>
      </w:tr>
      <w:tr w:rsidR="0041701B" w:rsidRPr="0041701B" w14:paraId="3846EE8C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63D9AAB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2004</w:t>
            </w:r>
          </w:p>
        </w:tc>
        <w:tc>
          <w:tcPr>
            <w:tcW w:w="989" w:type="dxa"/>
            <w:vAlign w:val="center"/>
          </w:tcPr>
          <w:p w14:paraId="3076D77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787" w:type="dxa"/>
            <w:vAlign w:val="center"/>
          </w:tcPr>
          <w:p w14:paraId="5A34D7C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0.06 (0.05–0.07)</w:t>
            </w:r>
          </w:p>
        </w:tc>
      </w:tr>
      <w:tr w:rsidR="0041701B" w:rsidRPr="0041701B" w14:paraId="4FF6138C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143A310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2005</w:t>
            </w:r>
          </w:p>
        </w:tc>
        <w:tc>
          <w:tcPr>
            <w:tcW w:w="989" w:type="dxa"/>
            <w:vAlign w:val="center"/>
          </w:tcPr>
          <w:p w14:paraId="1776931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87" w:type="dxa"/>
            <w:vAlign w:val="center"/>
          </w:tcPr>
          <w:p w14:paraId="3AF479E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0.07 (0.06–0.09)</w:t>
            </w:r>
          </w:p>
        </w:tc>
      </w:tr>
      <w:tr w:rsidR="0041701B" w:rsidRPr="0041701B" w14:paraId="7244DA76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2E58C04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2006</w:t>
            </w:r>
          </w:p>
        </w:tc>
        <w:tc>
          <w:tcPr>
            <w:tcW w:w="989" w:type="dxa"/>
            <w:vAlign w:val="center"/>
          </w:tcPr>
          <w:p w14:paraId="1DD4EBD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1787" w:type="dxa"/>
            <w:vAlign w:val="center"/>
          </w:tcPr>
          <w:p w14:paraId="0C674EC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0.06 (0.05–0.07)</w:t>
            </w:r>
          </w:p>
        </w:tc>
      </w:tr>
      <w:tr w:rsidR="0041701B" w:rsidRPr="0041701B" w14:paraId="70600465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567DE25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2007</w:t>
            </w:r>
          </w:p>
        </w:tc>
        <w:tc>
          <w:tcPr>
            <w:tcW w:w="989" w:type="dxa"/>
            <w:vAlign w:val="center"/>
          </w:tcPr>
          <w:p w14:paraId="36611F0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787" w:type="dxa"/>
            <w:vAlign w:val="center"/>
          </w:tcPr>
          <w:p w14:paraId="46EF962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0.05 (0.04–0.06)</w:t>
            </w:r>
          </w:p>
        </w:tc>
      </w:tr>
      <w:tr w:rsidR="0041701B" w:rsidRPr="0041701B" w14:paraId="31C2AD94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2E9599A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2008</w:t>
            </w:r>
          </w:p>
        </w:tc>
        <w:tc>
          <w:tcPr>
            <w:tcW w:w="989" w:type="dxa"/>
            <w:vAlign w:val="center"/>
          </w:tcPr>
          <w:p w14:paraId="3C34FC1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787" w:type="dxa"/>
            <w:vAlign w:val="center"/>
          </w:tcPr>
          <w:p w14:paraId="57B765A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0.05 (0.04–0.07)</w:t>
            </w:r>
          </w:p>
        </w:tc>
      </w:tr>
      <w:tr w:rsidR="0041701B" w:rsidRPr="0041701B" w14:paraId="4E8A3758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1489C35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2009</w:t>
            </w:r>
          </w:p>
        </w:tc>
        <w:tc>
          <w:tcPr>
            <w:tcW w:w="989" w:type="dxa"/>
            <w:vAlign w:val="center"/>
          </w:tcPr>
          <w:p w14:paraId="04167E8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787" w:type="dxa"/>
            <w:vAlign w:val="center"/>
          </w:tcPr>
          <w:p w14:paraId="6E019A5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0.05 (0.04–0.06)</w:t>
            </w:r>
          </w:p>
        </w:tc>
      </w:tr>
      <w:tr w:rsidR="0041701B" w:rsidRPr="0041701B" w14:paraId="146AA265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277A190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2010</w:t>
            </w:r>
          </w:p>
        </w:tc>
        <w:tc>
          <w:tcPr>
            <w:tcW w:w="989" w:type="dxa"/>
            <w:vAlign w:val="center"/>
          </w:tcPr>
          <w:p w14:paraId="121F67F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1787" w:type="dxa"/>
            <w:vAlign w:val="center"/>
          </w:tcPr>
          <w:p w14:paraId="59E3D4E1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0.06 (0.05–0.07)</w:t>
            </w:r>
          </w:p>
        </w:tc>
      </w:tr>
      <w:tr w:rsidR="0041701B" w:rsidRPr="0041701B" w14:paraId="7776D49F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59E4AA5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2011</w:t>
            </w:r>
          </w:p>
        </w:tc>
        <w:tc>
          <w:tcPr>
            <w:tcW w:w="989" w:type="dxa"/>
            <w:vAlign w:val="center"/>
          </w:tcPr>
          <w:p w14:paraId="3466FD6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1787" w:type="dxa"/>
            <w:vAlign w:val="center"/>
          </w:tcPr>
          <w:p w14:paraId="6E135A2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0.04 (0.03–0.05)</w:t>
            </w:r>
          </w:p>
        </w:tc>
      </w:tr>
      <w:tr w:rsidR="0041701B" w:rsidRPr="0041701B" w14:paraId="540F9FD2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24C7D00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989" w:type="dxa"/>
            <w:vAlign w:val="center"/>
          </w:tcPr>
          <w:p w14:paraId="20843E3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1787" w:type="dxa"/>
            <w:vAlign w:val="center"/>
          </w:tcPr>
          <w:p w14:paraId="0C52804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0.05 (0.04–0.07)</w:t>
            </w:r>
          </w:p>
        </w:tc>
      </w:tr>
      <w:tr w:rsidR="0041701B" w:rsidRPr="0041701B" w14:paraId="7B1423D7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7673237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2013</w:t>
            </w:r>
          </w:p>
        </w:tc>
        <w:tc>
          <w:tcPr>
            <w:tcW w:w="989" w:type="dxa"/>
            <w:vAlign w:val="center"/>
          </w:tcPr>
          <w:p w14:paraId="3A236BF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87" w:type="dxa"/>
            <w:vAlign w:val="center"/>
          </w:tcPr>
          <w:p w14:paraId="7BF181F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0.06 (0.05–0.07)</w:t>
            </w:r>
          </w:p>
        </w:tc>
      </w:tr>
      <w:tr w:rsidR="0041701B" w:rsidRPr="0041701B" w14:paraId="25C4C93A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4EAFEF0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2014</w:t>
            </w:r>
          </w:p>
        </w:tc>
        <w:tc>
          <w:tcPr>
            <w:tcW w:w="989" w:type="dxa"/>
            <w:vAlign w:val="center"/>
          </w:tcPr>
          <w:p w14:paraId="4E70FBF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787" w:type="dxa"/>
            <w:vAlign w:val="center"/>
          </w:tcPr>
          <w:p w14:paraId="5F7EFD3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0.05 (0.04–0.06)</w:t>
            </w:r>
          </w:p>
        </w:tc>
      </w:tr>
      <w:tr w:rsidR="0041701B" w:rsidRPr="0041701B" w14:paraId="368E3C59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096869E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2015</w:t>
            </w:r>
          </w:p>
        </w:tc>
        <w:tc>
          <w:tcPr>
            <w:tcW w:w="989" w:type="dxa"/>
            <w:vAlign w:val="center"/>
          </w:tcPr>
          <w:p w14:paraId="05B450E3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187</w:t>
            </w:r>
          </w:p>
        </w:tc>
        <w:tc>
          <w:tcPr>
            <w:tcW w:w="1787" w:type="dxa"/>
            <w:vAlign w:val="center"/>
          </w:tcPr>
          <w:p w14:paraId="718FD93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0.07 (0.06–0.08)</w:t>
            </w:r>
          </w:p>
        </w:tc>
      </w:tr>
      <w:tr w:rsidR="0041701B" w:rsidRPr="0041701B" w14:paraId="04ADBACA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09AE02E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</w:t>
            </w:r>
          </w:p>
        </w:tc>
        <w:tc>
          <w:tcPr>
            <w:tcW w:w="989" w:type="dxa"/>
            <w:vAlign w:val="center"/>
          </w:tcPr>
          <w:p w14:paraId="73B2AA0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183</w:t>
            </w:r>
          </w:p>
        </w:tc>
        <w:tc>
          <w:tcPr>
            <w:tcW w:w="1787" w:type="dxa"/>
            <w:vAlign w:val="center"/>
          </w:tcPr>
          <w:p w14:paraId="2831419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0.07 (0.06–0.08)</w:t>
            </w:r>
          </w:p>
        </w:tc>
      </w:tr>
      <w:tr w:rsidR="0041701B" w:rsidRPr="0041701B" w14:paraId="622B1376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17E379B4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</w:t>
            </w:r>
          </w:p>
        </w:tc>
        <w:tc>
          <w:tcPr>
            <w:tcW w:w="989" w:type="dxa"/>
            <w:vAlign w:val="center"/>
          </w:tcPr>
          <w:p w14:paraId="0CC0A93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1787" w:type="dxa"/>
            <w:vAlign w:val="center"/>
          </w:tcPr>
          <w:p w14:paraId="562846A5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0.07 (0.06–0.08)</w:t>
            </w:r>
          </w:p>
        </w:tc>
      </w:tr>
      <w:tr w:rsidR="0041701B" w:rsidRPr="0041701B" w14:paraId="0C6EC611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299688CF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</w:t>
            </w:r>
          </w:p>
        </w:tc>
        <w:tc>
          <w:tcPr>
            <w:tcW w:w="989" w:type="dxa"/>
            <w:vAlign w:val="center"/>
          </w:tcPr>
          <w:p w14:paraId="0F0B391B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787" w:type="dxa"/>
            <w:vAlign w:val="center"/>
          </w:tcPr>
          <w:p w14:paraId="3C9A745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0.06 (0.05–0.07)</w:t>
            </w:r>
          </w:p>
        </w:tc>
      </w:tr>
      <w:tr w:rsidR="0041701B" w:rsidRPr="0041701B" w14:paraId="40C37B7E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10B1291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989" w:type="dxa"/>
            <w:vAlign w:val="center"/>
          </w:tcPr>
          <w:p w14:paraId="7781D93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195</w:t>
            </w:r>
          </w:p>
        </w:tc>
        <w:tc>
          <w:tcPr>
            <w:tcW w:w="1787" w:type="dxa"/>
            <w:vAlign w:val="center"/>
          </w:tcPr>
          <w:p w14:paraId="4B7774AA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0.07 (0.06–0.08)</w:t>
            </w:r>
          </w:p>
        </w:tc>
      </w:tr>
      <w:tr w:rsidR="0041701B" w:rsidRPr="0041701B" w14:paraId="155340CC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2665738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89" w:type="dxa"/>
            <w:vAlign w:val="center"/>
          </w:tcPr>
          <w:p w14:paraId="1D0DEB5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193</w:t>
            </w:r>
          </w:p>
        </w:tc>
        <w:tc>
          <w:tcPr>
            <w:tcW w:w="1787" w:type="dxa"/>
            <w:vAlign w:val="center"/>
          </w:tcPr>
          <w:p w14:paraId="3A09642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0.05 (0.05–0.06)</w:t>
            </w:r>
          </w:p>
        </w:tc>
      </w:tr>
      <w:tr w:rsidR="0041701B" w:rsidRPr="0041701B" w14:paraId="23F1C123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35E9A0C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989" w:type="dxa"/>
            <w:vAlign w:val="center"/>
          </w:tcPr>
          <w:p w14:paraId="5ECA0E3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211</w:t>
            </w:r>
          </w:p>
        </w:tc>
        <w:tc>
          <w:tcPr>
            <w:tcW w:w="1787" w:type="dxa"/>
            <w:vAlign w:val="center"/>
          </w:tcPr>
          <w:p w14:paraId="089053F6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0.06 (0.05–0.08)</w:t>
            </w:r>
          </w:p>
        </w:tc>
      </w:tr>
      <w:tr w:rsidR="0041701B" w:rsidRPr="0041701B" w14:paraId="168B9FCD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0C8B1B1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989" w:type="dxa"/>
            <w:vAlign w:val="center"/>
          </w:tcPr>
          <w:p w14:paraId="4F9BA7E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1787" w:type="dxa"/>
            <w:vAlign w:val="center"/>
          </w:tcPr>
          <w:p w14:paraId="21856BF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0.08 (0.07–0.09)</w:t>
            </w:r>
          </w:p>
        </w:tc>
      </w:tr>
      <w:tr w:rsidR="0041701B" w:rsidRPr="0041701B" w14:paraId="5B44F233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057E306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989" w:type="dxa"/>
            <w:vAlign w:val="center"/>
          </w:tcPr>
          <w:p w14:paraId="55128F7E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238</w:t>
            </w:r>
          </w:p>
        </w:tc>
        <w:tc>
          <w:tcPr>
            <w:tcW w:w="1787" w:type="dxa"/>
            <w:vAlign w:val="center"/>
          </w:tcPr>
          <w:p w14:paraId="4417AC9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0.08 (0.07–0.09)</w:t>
            </w:r>
          </w:p>
        </w:tc>
      </w:tr>
      <w:tr w:rsidR="0041701B" w:rsidRPr="0041701B" w14:paraId="3473B9C0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7F0C6418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989" w:type="dxa"/>
            <w:vAlign w:val="center"/>
          </w:tcPr>
          <w:p w14:paraId="1968D732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311</w:t>
            </w:r>
          </w:p>
        </w:tc>
        <w:tc>
          <w:tcPr>
            <w:tcW w:w="1787" w:type="dxa"/>
            <w:vAlign w:val="center"/>
          </w:tcPr>
          <w:p w14:paraId="661450F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0.1 (0.09–0.12)</w:t>
            </w:r>
          </w:p>
        </w:tc>
      </w:tr>
      <w:tr w:rsidR="0041701B" w:rsidRPr="0041701B" w14:paraId="69128167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56A9CB4C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989" w:type="dxa"/>
            <w:vAlign w:val="center"/>
          </w:tcPr>
          <w:p w14:paraId="4AE90690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279</w:t>
            </w:r>
          </w:p>
        </w:tc>
        <w:tc>
          <w:tcPr>
            <w:tcW w:w="1787" w:type="dxa"/>
            <w:vAlign w:val="center"/>
          </w:tcPr>
          <w:p w14:paraId="68ADA7FD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0.09 (0.07–0.1)</w:t>
            </w:r>
          </w:p>
        </w:tc>
      </w:tr>
      <w:tr w:rsidR="0041701B" w:rsidRPr="0041701B" w14:paraId="7D617453" w14:textId="77777777" w:rsidTr="0041701B">
        <w:trPr>
          <w:trHeight w:val="397"/>
        </w:trPr>
        <w:tc>
          <w:tcPr>
            <w:tcW w:w="1405" w:type="dxa"/>
            <w:vAlign w:val="center"/>
          </w:tcPr>
          <w:p w14:paraId="05FB4D39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Total/Average</w:t>
            </w:r>
          </w:p>
        </w:tc>
        <w:tc>
          <w:tcPr>
            <w:tcW w:w="989" w:type="dxa"/>
            <w:vAlign w:val="center"/>
          </w:tcPr>
          <w:p w14:paraId="14CE406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4542</w:t>
            </w:r>
          </w:p>
        </w:tc>
        <w:tc>
          <w:tcPr>
            <w:tcW w:w="1787" w:type="dxa"/>
            <w:vAlign w:val="center"/>
          </w:tcPr>
          <w:p w14:paraId="478967D7" w14:textId="77777777" w:rsidR="0041701B" w:rsidRPr="0041701B" w:rsidRDefault="0041701B" w:rsidP="004170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1701B">
              <w:rPr>
                <w:rFonts w:ascii="Times New Roman" w:hAnsi="Times New Roman" w:cs="Times New Roman"/>
                <w:sz w:val="20"/>
                <w:szCs w:val="20"/>
              </w:rPr>
              <w:t>0.06 (0.05–0.08)</w:t>
            </w:r>
          </w:p>
        </w:tc>
      </w:tr>
    </w:tbl>
    <w:p w14:paraId="1EB89076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298ABF88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4AE294E1" w14:textId="77777777" w:rsidR="0041701B" w:rsidRPr="0041701B" w:rsidRDefault="0041701B" w:rsidP="0041701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7658B9" w14:textId="77777777" w:rsidR="007402E0" w:rsidRDefault="00000000">
      <w:r>
        <w:lastRenderedPageBreak/>
        <w:br w:type="page"/>
      </w:r>
    </w:p>
    <w:p w14:paraId="64369B01" w14:textId="77777777" w:rsidR="007402E0" w:rsidRDefault="00000000">
      <w:r>
        <w:rPr>
          <w:b/>
          <w:sz w:val="20"/>
        </w:rPr>
        <w:lastRenderedPageBreak/>
        <w:t>Supplementary Table S9. Constipation-associated deaths co-coded with psychoactive substance use disorders (ICD-10 F10–F19), United States, 1999–2025.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90"/>
        <w:gridCol w:w="2790"/>
        <w:gridCol w:w="2790"/>
        <w:gridCol w:w="2789"/>
      </w:tblGrid>
      <w:tr w:rsidR="007402E0" w14:paraId="7BA03D63" w14:textId="77777777">
        <w:tc>
          <w:tcPr>
            <w:tcW w:w="2792" w:type="dxa"/>
          </w:tcPr>
          <w:p w14:paraId="1DE5617D" w14:textId="77777777" w:rsidR="007402E0" w:rsidRDefault="00000000">
            <w:pPr>
              <w:jc w:val="center"/>
            </w:pPr>
            <w:r>
              <w:rPr>
                <w:b/>
                <w:sz w:val="16"/>
              </w:rPr>
              <w:t>Year</w:t>
            </w:r>
          </w:p>
        </w:tc>
        <w:tc>
          <w:tcPr>
            <w:tcW w:w="2792" w:type="dxa"/>
          </w:tcPr>
          <w:p w14:paraId="03D9B003" w14:textId="77777777" w:rsidR="007402E0" w:rsidRDefault="00000000">
            <w:pPr>
              <w:jc w:val="center"/>
            </w:pPr>
            <w:r>
              <w:rPr>
                <w:b/>
                <w:sz w:val="16"/>
              </w:rPr>
              <w:t>Total constipation-</w:t>
            </w:r>
            <w:r>
              <w:rPr>
                <w:b/>
                <w:sz w:val="16"/>
              </w:rPr>
              <w:br/>
              <w:t>associated deaths†</w:t>
            </w:r>
          </w:p>
        </w:tc>
        <w:tc>
          <w:tcPr>
            <w:tcW w:w="2792" w:type="dxa"/>
          </w:tcPr>
          <w:p w14:paraId="51420E06" w14:textId="77777777" w:rsidR="007402E0" w:rsidRDefault="00000000">
            <w:pPr>
              <w:jc w:val="center"/>
            </w:pPr>
            <w:r>
              <w:rPr>
                <w:b/>
                <w:sz w:val="16"/>
              </w:rPr>
              <w:t>Any psychoactive SUD</w:t>
            </w:r>
            <w:r>
              <w:rPr>
                <w:b/>
                <w:sz w:val="16"/>
              </w:rPr>
              <w:br/>
              <w:t>(F10–F19)</w:t>
            </w:r>
            <w:r>
              <w:rPr>
                <w:b/>
                <w:sz w:val="16"/>
              </w:rPr>
              <w:br/>
              <w:t>n (% of total)</w:t>
            </w:r>
          </w:p>
        </w:tc>
        <w:tc>
          <w:tcPr>
            <w:tcW w:w="2792" w:type="dxa"/>
          </w:tcPr>
          <w:p w14:paraId="6E20D917" w14:textId="77777777" w:rsidR="007402E0" w:rsidRDefault="00000000">
            <w:pPr>
              <w:jc w:val="center"/>
            </w:pPr>
            <w:r>
              <w:rPr>
                <w:b/>
                <w:sz w:val="16"/>
              </w:rPr>
              <w:t>Constipating subset</w:t>
            </w:r>
            <w:r>
              <w:rPr>
                <w:b/>
                <w:sz w:val="16"/>
              </w:rPr>
              <w:br/>
              <w:t>(F11+F13+F19)</w:t>
            </w:r>
            <w:r>
              <w:rPr>
                <w:b/>
                <w:sz w:val="16"/>
              </w:rPr>
              <w:br/>
              <w:t>n (% of total)</w:t>
            </w:r>
          </w:p>
        </w:tc>
        <w:tc>
          <w:tcPr>
            <w:tcW w:w="2792" w:type="dxa"/>
          </w:tcPr>
          <w:p w14:paraId="7D352A2F" w14:textId="77777777" w:rsidR="007402E0" w:rsidRDefault="00000000">
            <w:pPr>
              <w:jc w:val="center"/>
            </w:pPr>
            <w:r>
              <w:rPr>
                <w:b/>
                <w:sz w:val="16"/>
              </w:rPr>
              <w:t>Opioid use disorder</w:t>
            </w:r>
            <w:r>
              <w:rPr>
                <w:b/>
                <w:sz w:val="16"/>
              </w:rPr>
              <w:br/>
              <w:t>(F11)</w:t>
            </w:r>
            <w:r>
              <w:rPr>
                <w:b/>
                <w:sz w:val="16"/>
              </w:rPr>
              <w:br/>
              <w:t>n (% of total)</w:t>
            </w:r>
          </w:p>
        </w:tc>
      </w:tr>
      <w:tr w:rsidR="007402E0" w14:paraId="18FF3DB6" w14:textId="77777777">
        <w:tc>
          <w:tcPr>
            <w:tcW w:w="2792" w:type="dxa"/>
          </w:tcPr>
          <w:p w14:paraId="4D6009F5" w14:textId="77777777" w:rsidR="007402E0" w:rsidRDefault="00000000">
            <w:pPr>
              <w:jc w:val="center"/>
            </w:pPr>
            <w:r>
              <w:rPr>
                <w:sz w:val="16"/>
              </w:rPr>
              <w:t>1999</w:t>
            </w:r>
          </w:p>
        </w:tc>
        <w:tc>
          <w:tcPr>
            <w:tcW w:w="2792" w:type="dxa"/>
          </w:tcPr>
          <w:p w14:paraId="786AD3BE" w14:textId="77777777" w:rsidR="007402E0" w:rsidRDefault="00000000">
            <w:pPr>
              <w:jc w:val="center"/>
            </w:pPr>
            <w:r>
              <w:rPr>
                <w:sz w:val="16"/>
              </w:rPr>
              <w:t>484</w:t>
            </w:r>
          </w:p>
        </w:tc>
        <w:tc>
          <w:tcPr>
            <w:tcW w:w="2792" w:type="dxa"/>
          </w:tcPr>
          <w:p w14:paraId="354A14C3" w14:textId="77777777" w:rsidR="007402E0" w:rsidRDefault="00000000">
            <w:pPr>
              <w:jc w:val="center"/>
            </w:pPr>
            <w:r>
              <w:rPr>
                <w:sz w:val="16"/>
              </w:rPr>
              <w:t>11 (2.3%)</w:t>
            </w:r>
          </w:p>
        </w:tc>
        <w:tc>
          <w:tcPr>
            <w:tcW w:w="2792" w:type="dxa"/>
          </w:tcPr>
          <w:p w14:paraId="760B5687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2C036325" w14:textId="77777777" w:rsidR="007402E0" w:rsidRDefault="00000000">
            <w:pPr>
              <w:jc w:val="center"/>
            </w:pPr>
            <w:r>
              <w:rPr>
                <w:sz w:val="16"/>
              </w:rPr>
              <w:t>0 (—)</w:t>
            </w:r>
          </w:p>
        </w:tc>
      </w:tr>
      <w:tr w:rsidR="007402E0" w14:paraId="401357C3" w14:textId="77777777">
        <w:tc>
          <w:tcPr>
            <w:tcW w:w="2792" w:type="dxa"/>
          </w:tcPr>
          <w:p w14:paraId="12EF3C99" w14:textId="77777777" w:rsidR="007402E0" w:rsidRDefault="00000000">
            <w:pPr>
              <w:jc w:val="center"/>
            </w:pPr>
            <w:r>
              <w:rPr>
                <w:sz w:val="16"/>
              </w:rPr>
              <w:t>2000</w:t>
            </w:r>
          </w:p>
        </w:tc>
        <w:tc>
          <w:tcPr>
            <w:tcW w:w="2792" w:type="dxa"/>
          </w:tcPr>
          <w:p w14:paraId="7EF46603" w14:textId="77777777" w:rsidR="007402E0" w:rsidRDefault="00000000">
            <w:pPr>
              <w:jc w:val="center"/>
            </w:pPr>
            <w:r>
              <w:rPr>
                <w:sz w:val="16"/>
              </w:rPr>
              <w:t>522</w:t>
            </w:r>
          </w:p>
        </w:tc>
        <w:tc>
          <w:tcPr>
            <w:tcW w:w="2792" w:type="dxa"/>
          </w:tcPr>
          <w:p w14:paraId="00FA7648" w14:textId="77777777" w:rsidR="007402E0" w:rsidRDefault="00000000">
            <w:pPr>
              <w:jc w:val="center"/>
            </w:pPr>
            <w:r>
              <w:rPr>
                <w:sz w:val="16"/>
              </w:rPr>
              <w:t>13 (2.5%)</w:t>
            </w:r>
          </w:p>
        </w:tc>
        <w:tc>
          <w:tcPr>
            <w:tcW w:w="2792" w:type="dxa"/>
          </w:tcPr>
          <w:p w14:paraId="23985EEE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277EA1D6" w14:textId="77777777" w:rsidR="007402E0" w:rsidRDefault="00000000">
            <w:pPr>
              <w:jc w:val="center"/>
            </w:pPr>
            <w:r>
              <w:rPr>
                <w:sz w:val="16"/>
              </w:rPr>
              <w:t>0 (—)</w:t>
            </w:r>
          </w:p>
        </w:tc>
      </w:tr>
      <w:tr w:rsidR="007402E0" w14:paraId="57B837CE" w14:textId="77777777">
        <w:tc>
          <w:tcPr>
            <w:tcW w:w="2792" w:type="dxa"/>
          </w:tcPr>
          <w:p w14:paraId="411A9AD6" w14:textId="77777777" w:rsidR="007402E0" w:rsidRDefault="00000000">
            <w:pPr>
              <w:jc w:val="center"/>
            </w:pPr>
            <w:r>
              <w:rPr>
                <w:sz w:val="16"/>
              </w:rPr>
              <w:t>2001</w:t>
            </w:r>
          </w:p>
        </w:tc>
        <w:tc>
          <w:tcPr>
            <w:tcW w:w="2792" w:type="dxa"/>
          </w:tcPr>
          <w:p w14:paraId="34B2CE72" w14:textId="77777777" w:rsidR="007402E0" w:rsidRDefault="00000000">
            <w:pPr>
              <w:jc w:val="center"/>
            </w:pPr>
            <w:r>
              <w:rPr>
                <w:sz w:val="16"/>
              </w:rPr>
              <w:t>598</w:t>
            </w:r>
          </w:p>
        </w:tc>
        <w:tc>
          <w:tcPr>
            <w:tcW w:w="2792" w:type="dxa"/>
          </w:tcPr>
          <w:p w14:paraId="4AA6C8ED" w14:textId="77777777" w:rsidR="007402E0" w:rsidRDefault="00000000">
            <w:pPr>
              <w:jc w:val="center"/>
            </w:pPr>
            <w:r>
              <w:rPr>
                <w:sz w:val="16"/>
              </w:rPr>
              <w:t>11 (1.8%)</w:t>
            </w:r>
          </w:p>
        </w:tc>
        <w:tc>
          <w:tcPr>
            <w:tcW w:w="2792" w:type="dxa"/>
          </w:tcPr>
          <w:p w14:paraId="7B76F9F2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1E5FAE8E" w14:textId="77777777" w:rsidR="007402E0" w:rsidRDefault="00000000">
            <w:pPr>
              <w:jc w:val="center"/>
            </w:pPr>
            <w:r>
              <w:rPr>
                <w:sz w:val="16"/>
              </w:rPr>
              <w:t>0 (—)</w:t>
            </w:r>
          </w:p>
        </w:tc>
      </w:tr>
      <w:tr w:rsidR="007402E0" w14:paraId="674860B5" w14:textId="77777777">
        <w:tc>
          <w:tcPr>
            <w:tcW w:w="2792" w:type="dxa"/>
          </w:tcPr>
          <w:p w14:paraId="5141B8D8" w14:textId="77777777" w:rsidR="007402E0" w:rsidRDefault="00000000">
            <w:pPr>
              <w:jc w:val="center"/>
            </w:pPr>
            <w:r>
              <w:rPr>
                <w:sz w:val="16"/>
              </w:rPr>
              <w:t>2002</w:t>
            </w:r>
          </w:p>
        </w:tc>
        <w:tc>
          <w:tcPr>
            <w:tcW w:w="2792" w:type="dxa"/>
          </w:tcPr>
          <w:p w14:paraId="615D1C98" w14:textId="77777777" w:rsidR="007402E0" w:rsidRDefault="00000000">
            <w:pPr>
              <w:jc w:val="center"/>
            </w:pPr>
            <w:r>
              <w:rPr>
                <w:sz w:val="16"/>
              </w:rPr>
              <w:t>580</w:t>
            </w:r>
          </w:p>
        </w:tc>
        <w:tc>
          <w:tcPr>
            <w:tcW w:w="2792" w:type="dxa"/>
          </w:tcPr>
          <w:p w14:paraId="4C1EE329" w14:textId="77777777" w:rsidR="007402E0" w:rsidRDefault="00000000">
            <w:pPr>
              <w:jc w:val="center"/>
            </w:pPr>
            <w:r>
              <w:rPr>
                <w:sz w:val="16"/>
              </w:rPr>
              <w:t>23 (4.0%)</w:t>
            </w:r>
          </w:p>
        </w:tc>
        <w:tc>
          <w:tcPr>
            <w:tcW w:w="2792" w:type="dxa"/>
          </w:tcPr>
          <w:p w14:paraId="57FD83F8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33BCA666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6719DD1D" w14:textId="77777777">
        <w:tc>
          <w:tcPr>
            <w:tcW w:w="2792" w:type="dxa"/>
          </w:tcPr>
          <w:p w14:paraId="5EB2EECC" w14:textId="77777777" w:rsidR="007402E0" w:rsidRDefault="00000000">
            <w:pPr>
              <w:jc w:val="center"/>
            </w:pPr>
            <w:r>
              <w:rPr>
                <w:sz w:val="16"/>
              </w:rPr>
              <w:t>2003</w:t>
            </w:r>
          </w:p>
        </w:tc>
        <w:tc>
          <w:tcPr>
            <w:tcW w:w="2792" w:type="dxa"/>
          </w:tcPr>
          <w:p w14:paraId="117FE94B" w14:textId="77777777" w:rsidR="007402E0" w:rsidRDefault="00000000">
            <w:pPr>
              <w:jc w:val="center"/>
            </w:pPr>
            <w:r>
              <w:rPr>
                <w:sz w:val="16"/>
              </w:rPr>
              <w:t>551</w:t>
            </w:r>
          </w:p>
        </w:tc>
        <w:tc>
          <w:tcPr>
            <w:tcW w:w="2792" w:type="dxa"/>
          </w:tcPr>
          <w:p w14:paraId="7325AC46" w14:textId="77777777" w:rsidR="007402E0" w:rsidRDefault="00000000">
            <w:pPr>
              <w:jc w:val="center"/>
            </w:pPr>
            <w:r>
              <w:rPr>
                <w:sz w:val="16"/>
              </w:rPr>
              <w:t>25 (4.5%)</w:t>
            </w:r>
          </w:p>
        </w:tc>
        <w:tc>
          <w:tcPr>
            <w:tcW w:w="2792" w:type="dxa"/>
          </w:tcPr>
          <w:p w14:paraId="074EE4F5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78B2314A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05D6C9ED" w14:textId="77777777">
        <w:tc>
          <w:tcPr>
            <w:tcW w:w="2792" w:type="dxa"/>
          </w:tcPr>
          <w:p w14:paraId="66449DB0" w14:textId="77777777" w:rsidR="007402E0" w:rsidRDefault="00000000">
            <w:pPr>
              <w:jc w:val="center"/>
            </w:pPr>
            <w:r>
              <w:rPr>
                <w:sz w:val="16"/>
              </w:rPr>
              <w:t>2004</w:t>
            </w:r>
          </w:p>
        </w:tc>
        <w:tc>
          <w:tcPr>
            <w:tcW w:w="2792" w:type="dxa"/>
          </w:tcPr>
          <w:p w14:paraId="71626850" w14:textId="77777777" w:rsidR="007402E0" w:rsidRDefault="00000000">
            <w:pPr>
              <w:jc w:val="center"/>
            </w:pPr>
            <w:r>
              <w:rPr>
                <w:sz w:val="16"/>
              </w:rPr>
              <w:t>568</w:t>
            </w:r>
          </w:p>
        </w:tc>
        <w:tc>
          <w:tcPr>
            <w:tcW w:w="2792" w:type="dxa"/>
          </w:tcPr>
          <w:p w14:paraId="6748BD2C" w14:textId="77777777" w:rsidR="007402E0" w:rsidRDefault="00000000">
            <w:pPr>
              <w:jc w:val="center"/>
            </w:pPr>
            <w:r>
              <w:rPr>
                <w:sz w:val="16"/>
              </w:rPr>
              <w:t>21 (3.7%)</w:t>
            </w:r>
          </w:p>
        </w:tc>
        <w:tc>
          <w:tcPr>
            <w:tcW w:w="2792" w:type="dxa"/>
          </w:tcPr>
          <w:p w14:paraId="6C8E216A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23A4D6F2" w14:textId="77777777" w:rsidR="007402E0" w:rsidRDefault="00000000">
            <w:pPr>
              <w:jc w:val="center"/>
            </w:pPr>
            <w:r>
              <w:rPr>
                <w:sz w:val="16"/>
              </w:rPr>
              <w:t>0 (—)</w:t>
            </w:r>
          </w:p>
        </w:tc>
      </w:tr>
      <w:tr w:rsidR="007402E0" w14:paraId="5A55A955" w14:textId="77777777">
        <w:tc>
          <w:tcPr>
            <w:tcW w:w="2792" w:type="dxa"/>
          </w:tcPr>
          <w:p w14:paraId="1C0D2B91" w14:textId="77777777" w:rsidR="007402E0" w:rsidRDefault="00000000">
            <w:pPr>
              <w:jc w:val="center"/>
            </w:pPr>
            <w:r>
              <w:rPr>
                <w:sz w:val="16"/>
              </w:rPr>
              <w:t>2005</w:t>
            </w:r>
          </w:p>
        </w:tc>
        <w:tc>
          <w:tcPr>
            <w:tcW w:w="2792" w:type="dxa"/>
          </w:tcPr>
          <w:p w14:paraId="404D226E" w14:textId="77777777" w:rsidR="007402E0" w:rsidRDefault="00000000">
            <w:pPr>
              <w:jc w:val="center"/>
            </w:pPr>
            <w:r>
              <w:rPr>
                <w:sz w:val="16"/>
              </w:rPr>
              <w:t>559</w:t>
            </w:r>
          </w:p>
        </w:tc>
        <w:tc>
          <w:tcPr>
            <w:tcW w:w="2792" w:type="dxa"/>
          </w:tcPr>
          <w:p w14:paraId="6A2EBE1C" w14:textId="77777777" w:rsidR="007402E0" w:rsidRDefault="00000000">
            <w:pPr>
              <w:jc w:val="center"/>
            </w:pPr>
            <w:r>
              <w:rPr>
                <w:sz w:val="16"/>
              </w:rPr>
              <w:t>31 (5.5%)</w:t>
            </w:r>
          </w:p>
        </w:tc>
        <w:tc>
          <w:tcPr>
            <w:tcW w:w="2792" w:type="dxa"/>
          </w:tcPr>
          <w:p w14:paraId="1E402472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1DC2EEF3" w14:textId="77777777" w:rsidR="007402E0" w:rsidRDefault="00000000">
            <w:pPr>
              <w:jc w:val="center"/>
            </w:pPr>
            <w:r>
              <w:rPr>
                <w:sz w:val="16"/>
              </w:rPr>
              <w:t>0 (—)</w:t>
            </w:r>
          </w:p>
        </w:tc>
      </w:tr>
      <w:tr w:rsidR="007402E0" w14:paraId="104AEAE1" w14:textId="77777777">
        <w:tc>
          <w:tcPr>
            <w:tcW w:w="2792" w:type="dxa"/>
          </w:tcPr>
          <w:p w14:paraId="234DFF8B" w14:textId="77777777" w:rsidR="007402E0" w:rsidRDefault="00000000">
            <w:pPr>
              <w:jc w:val="center"/>
            </w:pPr>
            <w:r>
              <w:rPr>
                <w:sz w:val="16"/>
              </w:rPr>
              <w:t>2006</w:t>
            </w:r>
          </w:p>
        </w:tc>
        <w:tc>
          <w:tcPr>
            <w:tcW w:w="2792" w:type="dxa"/>
          </w:tcPr>
          <w:p w14:paraId="02512CED" w14:textId="77777777" w:rsidR="007402E0" w:rsidRDefault="00000000">
            <w:pPr>
              <w:jc w:val="center"/>
            </w:pPr>
            <w:r>
              <w:rPr>
                <w:sz w:val="16"/>
              </w:rPr>
              <w:t>658</w:t>
            </w:r>
          </w:p>
        </w:tc>
        <w:tc>
          <w:tcPr>
            <w:tcW w:w="2792" w:type="dxa"/>
          </w:tcPr>
          <w:p w14:paraId="7F3520C3" w14:textId="77777777" w:rsidR="007402E0" w:rsidRDefault="00000000">
            <w:pPr>
              <w:jc w:val="center"/>
            </w:pPr>
            <w:r>
              <w:rPr>
                <w:sz w:val="16"/>
              </w:rPr>
              <w:t>47 (7.1%)</w:t>
            </w:r>
          </w:p>
        </w:tc>
        <w:tc>
          <w:tcPr>
            <w:tcW w:w="2792" w:type="dxa"/>
          </w:tcPr>
          <w:p w14:paraId="3436E08A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3850D6BD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5D93AF84" w14:textId="77777777">
        <w:tc>
          <w:tcPr>
            <w:tcW w:w="2792" w:type="dxa"/>
          </w:tcPr>
          <w:p w14:paraId="25216187" w14:textId="77777777" w:rsidR="007402E0" w:rsidRDefault="00000000">
            <w:pPr>
              <w:jc w:val="center"/>
            </w:pPr>
            <w:r>
              <w:rPr>
                <w:sz w:val="16"/>
              </w:rPr>
              <w:t>2007</w:t>
            </w:r>
          </w:p>
        </w:tc>
        <w:tc>
          <w:tcPr>
            <w:tcW w:w="2792" w:type="dxa"/>
          </w:tcPr>
          <w:p w14:paraId="0CA73CD5" w14:textId="77777777" w:rsidR="007402E0" w:rsidRDefault="00000000">
            <w:pPr>
              <w:jc w:val="center"/>
            </w:pPr>
            <w:r>
              <w:rPr>
                <w:sz w:val="16"/>
              </w:rPr>
              <w:t>648</w:t>
            </w:r>
          </w:p>
        </w:tc>
        <w:tc>
          <w:tcPr>
            <w:tcW w:w="2792" w:type="dxa"/>
          </w:tcPr>
          <w:p w14:paraId="06D5611E" w14:textId="77777777" w:rsidR="007402E0" w:rsidRDefault="00000000">
            <w:pPr>
              <w:jc w:val="center"/>
            </w:pPr>
            <w:r>
              <w:rPr>
                <w:sz w:val="16"/>
              </w:rPr>
              <w:t>42 (6.5%)</w:t>
            </w:r>
          </w:p>
        </w:tc>
        <w:tc>
          <w:tcPr>
            <w:tcW w:w="2792" w:type="dxa"/>
          </w:tcPr>
          <w:p w14:paraId="42FB760B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43EC5C09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04D0B3CF" w14:textId="77777777">
        <w:tc>
          <w:tcPr>
            <w:tcW w:w="2792" w:type="dxa"/>
          </w:tcPr>
          <w:p w14:paraId="05C14A86" w14:textId="77777777" w:rsidR="007402E0" w:rsidRDefault="00000000">
            <w:pPr>
              <w:jc w:val="center"/>
            </w:pPr>
            <w:r>
              <w:rPr>
                <w:sz w:val="16"/>
              </w:rPr>
              <w:t>2008</w:t>
            </w:r>
          </w:p>
        </w:tc>
        <w:tc>
          <w:tcPr>
            <w:tcW w:w="2792" w:type="dxa"/>
          </w:tcPr>
          <w:p w14:paraId="6354BBE9" w14:textId="77777777" w:rsidR="007402E0" w:rsidRDefault="00000000">
            <w:pPr>
              <w:jc w:val="center"/>
            </w:pPr>
            <w:r>
              <w:rPr>
                <w:sz w:val="16"/>
              </w:rPr>
              <w:t>602</w:t>
            </w:r>
          </w:p>
        </w:tc>
        <w:tc>
          <w:tcPr>
            <w:tcW w:w="2792" w:type="dxa"/>
          </w:tcPr>
          <w:p w14:paraId="44B9D38E" w14:textId="77777777" w:rsidR="007402E0" w:rsidRDefault="00000000">
            <w:pPr>
              <w:jc w:val="center"/>
            </w:pPr>
            <w:r>
              <w:rPr>
                <w:sz w:val="16"/>
              </w:rPr>
              <w:t>38 (6.3%)</w:t>
            </w:r>
          </w:p>
        </w:tc>
        <w:tc>
          <w:tcPr>
            <w:tcW w:w="2792" w:type="dxa"/>
          </w:tcPr>
          <w:p w14:paraId="27F5B65E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18620E71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622A73B2" w14:textId="77777777">
        <w:tc>
          <w:tcPr>
            <w:tcW w:w="2792" w:type="dxa"/>
          </w:tcPr>
          <w:p w14:paraId="558ECCDD" w14:textId="77777777" w:rsidR="007402E0" w:rsidRDefault="00000000">
            <w:pPr>
              <w:jc w:val="center"/>
            </w:pPr>
            <w:r>
              <w:rPr>
                <w:sz w:val="16"/>
              </w:rPr>
              <w:t>2009</w:t>
            </w:r>
          </w:p>
        </w:tc>
        <w:tc>
          <w:tcPr>
            <w:tcW w:w="2792" w:type="dxa"/>
          </w:tcPr>
          <w:p w14:paraId="62560AC2" w14:textId="77777777" w:rsidR="007402E0" w:rsidRDefault="00000000">
            <w:pPr>
              <w:jc w:val="center"/>
            </w:pPr>
            <w:r>
              <w:rPr>
                <w:sz w:val="16"/>
              </w:rPr>
              <w:t>648</w:t>
            </w:r>
          </w:p>
        </w:tc>
        <w:tc>
          <w:tcPr>
            <w:tcW w:w="2792" w:type="dxa"/>
          </w:tcPr>
          <w:p w14:paraId="19E79177" w14:textId="77777777" w:rsidR="007402E0" w:rsidRDefault="00000000">
            <w:pPr>
              <w:jc w:val="center"/>
            </w:pPr>
            <w:r>
              <w:rPr>
                <w:sz w:val="16"/>
              </w:rPr>
              <w:t>52 (8.0%)</w:t>
            </w:r>
          </w:p>
        </w:tc>
        <w:tc>
          <w:tcPr>
            <w:tcW w:w="2792" w:type="dxa"/>
          </w:tcPr>
          <w:p w14:paraId="63C445AA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7BB176E0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15F97632" w14:textId="77777777">
        <w:tc>
          <w:tcPr>
            <w:tcW w:w="2792" w:type="dxa"/>
          </w:tcPr>
          <w:p w14:paraId="11A56B54" w14:textId="77777777" w:rsidR="007402E0" w:rsidRDefault="00000000">
            <w:pPr>
              <w:jc w:val="center"/>
            </w:pPr>
            <w:r>
              <w:rPr>
                <w:sz w:val="16"/>
              </w:rPr>
              <w:t>2010</w:t>
            </w:r>
          </w:p>
        </w:tc>
        <w:tc>
          <w:tcPr>
            <w:tcW w:w="2792" w:type="dxa"/>
          </w:tcPr>
          <w:p w14:paraId="12132C11" w14:textId="77777777" w:rsidR="007402E0" w:rsidRDefault="00000000">
            <w:pPr>
              <w:jc w:val="center"/>
            </w:pPr>
            <w:r>
              <w:rPr>
                <w:sz w:val="16"/>
              </w:rPr>
              <w:t>661</w:t>
            </w:r>
          </w:p>
        </w:tc>
        <w:tc>
          <w:tcPr>
            <w:tcW w:w="2792" w:type="dxa"/>
          </w:tcPr>
          <w:p w14:paraId="048E44A6" w14:textId="77777777" w:rsidR="007402E0" w:rsidRDefault="00000000">
            <w:pPr>
              <w:jc w:val="center"/>
            </w:pPr>
            <w:r>
              <w:rPr>
                <w:sz w:val="16"/>
              </w:rPr>
              <w:t>61 (9.2%)</w:t>
            </w:r>
          </w:p>
        </w:tc>
        <w:tc>
          <w:tcPr>
            <w:tcW w:w="2792" w:type="dxa"/>
          </w:tcPr>
          <w:p w14:paraId="60EC37D2" w14:textId="77777777" w:rsidR="007402E0" w:rsidRDefault="00000000">
            <w:pPr>
              <w:jc w:val="center"/>
            </w:pPr>
            <w:r>
              <w:rPr>
                <w:sz w:val="16"/>
              </w:rPr>
              <w:t>10 (1.5%)</w:t>
            </w:r>
          </w:p>
        </w:tc>
        <w:tc>
          <w:tcPr>
            <w:tcW w:w="2792" w:type="dxa"/>
          </w:tcPr>
          <w:p w14:paraId="612650DF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14BAC008" w14:textId="77777777">
        <w:tc>
          <w:tcPr>
            <w:tcW w:w="2792" w:type="dxa"/>
          </w:tcPr>
          <w:p w14:paraId="1E382752" w14:textId="77777777" w:rsidR="007402E0" w:rsidRDefault="00000000">
            <w:pPr>
              <w:jc w:val="center"/>
            </w:pPr>
            <w:r>
              <w:rPr>
                <w:sz w:val="16"/>
              </w:rPr>
              <w:t>2011</w:t>
            </w:r>
          </w:p>
        </w:tc>
        <w:tc>
          <w:tcPr>
            <w:tcW w:w="2792" w:type="dxa"/>
          </w:tcPr>
          <w:p w14:paraId="6B492F61" w14:textId="77777777" w:rsidR="007402E0" w:rsidRDefault="00000000">
            <w:pPr>
              <w:jc w:val="center"/>
            </w:pPr>
            <w:r>
              <w:rPr>
                <w:sz w:val="16"/>
              </w:rPr>
              <w:t>734</w:t>
            </w:r>
          </w:p>
        </w:tc>
        <w:tc>
          <w:tcPr>
            <w:tcW w:w="2792" w:type="dxa"/>
          </w:tcPr>
          <w:p w14:paraId="71AB9E16" w14:textId="77777777" w:rsidR="007402E0" w:rsidRDefault="00000000">
            <w:pPr>
              <w:jc w:val="center"/>
            </w:pPr>
            <w:r>
              <w:rPr>
                <w:sz w:val="16"/>
              </w:rPr>
              <w:t>70 (9.5%)</w:t>
            </w:r>
          </w:p>
        </w:tc>
        <w:tc>
          <w:tcPr>
            <w:tcW w:w="2792" w:type="dxa"/>
          </w:tcPr>
          <w:p w14:paraId="5FDCA9F3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2F70C823" w14:textId="77777777" w:rsidR="007402E0" w:rsidRDefault="00000000">
            <w:pPr>
              <w:jc w:val="center"/>
            </w:pPr>
            <w:r>
              <w:rPr>
                <w:sz w:val="16"/>
              </w:rPr>
              <w:t>0 (—)</w:t>
            </w:r>
          </w:p>
        </w:tc>
      </w:tr>
      <w:tr w:rsidR="007402E0" w14:paraId="42B7F508" w14:textId="77777777">
        <w:tc>
          <w:tcPr>
            <w:tcW w:w="2792" w:type="dxa"/>
          </w:tcPr>
          <w:p w14:paraId="5B65BA29" w14:textId="77777777" w:rsidR="007402E0" w:rsidRDefault="00000000">
            <w:pPr>
              <w:jc w:val="center"/>
            </w:pPr>
            <w:r>
              <w:rPr>
                <w:sz w:val="16"/>
              </w:rPr>
              <w:t>2012</w:t>
            </w:r>
          </w:p>
        </w:tc>
        <w:tc>
          <w:tcPr>
            <w:tcW w:w="2792" w:type="dxa"/>
          </w:tcPr>
          <w:p w14:paraId="68A3AD21" w14:textId="77777777" w:rsidR="007402E0" w:rsidRDefault="00000000">
            <w:pPr>
              <w:jc w:val="center"/>
            </w:pPr>
            <w:r>
              <w:rPr>
                <w:sz w:val="16"/>
              </w:rPr>
              <w:t>733</w:t>
            </w:r>
          </w:p>
        </w:tc>
        <w:tc>
          <w:tcPr>
            <w:tcW w:w="2792" w:type="dxa"/>
          </w:tcPr>
          <w:p w14:paraId="6A35BCF4" w14:textId="77777777" w:rsidR="007402E0" w:rsidRDefault="00000000">
            <w:pPr>
              <w:jc w:val="center"/>
            </w:pPr>
            <w:r>
              <w:rPr>
                <w:sz w:val="16"/>
              </w:rPr>
              <w:t>61 (8.3%)</w:t>
            </w:r>
          </w:p>
        </w:tc>
        <w:tc>
          <w:tcPr>
            <w:tcW w:w="2792" w:type="dxa"/>
          </w:tcPr>
          <w:p w14:paraId="2A9EC10C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  <w:tc>
          <w:tcPr>
            <w:tcW w:w="2792" w:type="dxa"/>
          </w:tcPr>
          <w:p w14:paraId="2760AC1F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6A332B90" w14:textId="77777777">
        <w:tc>
          <w:tcPr>
            <w:tcW w:w="2792" w:type="dxa"/>
          </w:tcPr>
          <w:p w14:paraId="26401098" w14:textId="77777777" w:rsidR="007402E0" w:rsidRDefault="00000000">
            <w:pPr>
              <w:jc w:val="center"/>
            </w:pPr>
            <w:r>
              <w:rPr>
                <w:sz w:val="16"/>
              </w:rPr>
              <w:t>2013</w:t>
            </w:r>
          </w:p>
        </w:tc>
        <w:tc>
          <w:tcPr>
            <w:tcW w:w="2792" w:type="dxa"/>
          </w:tcPr>
          <w:p w14:paraId="02C96526" w14:textId="77777777" w:rsidR="007402E0" w:rsidRDefault="00000000">
            <w:pPr>
              <w:jc w:val="center"/>
            </w:pPr>
            <w:r>
              <w:rPr>
                <w:sz w:val="16"/>
              </w:rPr>
              <w:t>799</w:t>
            </w:r>
          </w:p>
        </w:tc>
        <w:tc>
          <w:tcPr>
            <w:tcW w:w="2792" w:type="dxa"/>
          </w:tcPr>
          <w:p w14:paraId="033A12B0" w14:textId="77777777" w:rsidR="007402E0" w:rsidRDefault="00000000">
            <w:pPr>
              <w:jc w:val="center"/>
            </w:pPr>
            <w:r>
              <w:rPr>
                <w:sz w:val="16"/>
              </w:rPr>
              <w:t>82 (10.3%)</w:t>
            </w:r>
          </w:p>
        </w:tc>
        <w:tc>
          <w:tcPr>
            <w:tcW w:w="2792" w:type="dxa"/>
          </w:tcPr>
          <w:p w14:paraId="65EBA009" w14:textId="77777777" w:rsidR="007402E0" w:rsidRDefault="00000000">
            <w:pPr>
              <w:jc w:val="center"/>
            </w:pPr>
            <w:r>
              <w:rPr>
                <w:sz w:val="16"/>
              </w:rPr>
              <w:t>11 (1.4%)</w:t>
            </w:r>
          </w:p>
        </w:tc>
        <w:tc>
          <w:tcPr>
            <w:tcW w:w="2792" w:type="dxa"/>
          </w:tcPr>
          <w:p w14:paraId="1B676FA7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089F1F92" w14:textId="77777777">
        <w:tc>
          <w:tcPr>
            <w:tcW w:w="2792" w:type="dxa"/>
          </w:tcPr>
          <w:p w14:paraId="481B219B" w14:textId="77777777" w:rsidR="007402E0" w:rsidRDefault="00000000">
            <w:pPr>
              <w:jc w:val="center"/>
            </w:pPr>
            <w:r>
              <w:rPr>
                <w:sz w:val="16"/>
              </w:rPr>
              <w:t>2014</w:t>
            </w:r>
          </w:p>
        </w:tc>
        <w:tc>
          <w:tcPr>
            <w:tcW w:w="2792" w:type="dxa"/>
          </w:tcPr>
          <w:p w14:paraId="53E51F88" w14:textId="77777777" w:rsidR="007402E0" w:rsidRDefault="00000000">
            <w:pPr>
              <w:jc w:val="center"/>
            </w:pPr>
            <w:r>
              <w:rPr>
                <w:sz w:val="16"/>
              </w:rPr>
              <w:t>778</w:t>
            </w:r>
          </w:p>
        </w:tc>
        <w:tc>
          <w:tcPr>
            <w:tcW w:w="2792" w:type="dxa"/>
          </w:tcPr>
          <w:p w14:paraId="17F797A6" w14:textId="77777777" w:rsidR="007402E0" w:rsidRDefault="00000000">
            <w:pPr>
              <w:jc w:val="center"/>
            </w:pPr>
            <w:r>
              <w:rPr>
                <w:sz w:val="16"/>
              </w:rPr>
              <w:t>65 (8.4%)</w:t>
            </w:r>
          </w:p>
        </w:tc>
        <w:tc>
          <w:tcPr>
            <w:tcW w:w="2792" w:type="dxa"/>
          </w:tcPr>
          <w:p w14:paraId="10817CB8" w14:textId="77777777" w:rsidR="007402E0" w:rsidRDefault="00000000">
            <w:pPr>
              <w:jc w:val="center"/>
            </w:pPr>
            <w:r>
              <w:rPr>
                <w:sz w:val="16"/>
              </w:rPr>
              <w:t>16 (2.1%)</w:t>
            </w:r>
          </w:p>
        </w:tc>
        <w:tc>
          <w:tcPr>
            <w:tcW w:w="2792" w:type="dxa"/>
          </w:tcPr>
          <w:p w14:paraId="529A6846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73F12699" w14:textId="77777777">
        <w:tc>
          <w:tcPr>
            <w:tcW w:w="2792" w:type="dxa"/>
          </w:tcPr>
          <w:p w14:paraId="5B8AEB38" w14:textId="77777777" w:rsidR="007402E0" w:rsidRDefault="00000000">
            <w:pPr>
              <w:jc w:val="center"/>
            </w:pPr>
            <w:r>
              <w:rPr>
                <w:sz w:val="16"/>
              </w:rPr>
              <w:t>2015</w:t>
            </w:r>
          </w:p>
        </w:tc>
        <w:tc>
          <w:tcPr>
            <w:tcW w:w="2792" w:type="dxa"/>
          </w:tcPr>
          <w:p w14:paraId="7B6EB29C" w14:textId="77777777" w:rsidR="007402E0" w:rsidRDefault="00000000">
            <w:pPr>
              <w:jc w:val="center"/>
            </w:pPr>
            <w:r>
              <w:rPr>
                <w:sz w:val="16"/>
              </w:rPr>
              <w:t>917</w:t>
            </w:r>
          </w:p>
        </w:tc>
        <w:tc>
          <w:tcPr>
            <w:tcW w:w="2792" w:type="dxa"/>
          </w:tcPr>
          <w:p w14:paraId="60C700C2" w14:textId="77777777" w:rsidR="007402E0" w:rsidRDefault="00000000">
            <w:pPr>
              <w:jc w:val="center"/>
            </w:pPr>
            <w:r>
              <w:rPr>
                <w:sz w:val="16"/>
              </w:rPr>
              <w:t>106 (11.6%)</w:t>
            </w:r>
          </w:p>
        </w:tc>
        <w:tc>
          <w:tcPr>
            <w:tcW w:w="2792" w:type="dxa"/>
          </w:tcPr>
          <w:p w14:paraId="4D74F681" w14:textId="77777777" w:rsidR="007402E0" w:rsidRDefault="00000000">
            <w:pPr>
              <w:jc w:val="center"/>
            </w:pPr>
            <w:r>
              <w:rPr>
                <w:sz w:val="16"/>
              </w:rPr>
              <w:t>26 (2.8%)</w:t>
            </w:r>
          </w:p>
        </w:tc>
        <w:tc>
          <w:tcPr>
            <w:tcW w:w="2792" w:type="dxa"/>
          </w:tcPr>
          <w:p w14:paraId="1B219F83" w14:textId="77777777" w:rsidR="007402E0" w:rsidRDefault="00000000">
            <w:pPr>
              <w:jc w:val="center"/>
            </w:pPr>
            <w:r>
              <w:rPr>
                <w:sz w:val="16"/>
              </w:rPr>
              <w:t>S</w:t>
            </w:r>
          </w:p>
        </w:tc>
      </w:tr>
      <w:tr w:rsidR="007402E0" w14:paraId="347ACFDF" w14:textId="77777777">
        <w:tc>
          <w:tcPr>
            <w:tcW w:w="2792" w:type="dxa"/>
          </w:tcPr>
          <w:p w14:paraId="0562BCC3" w14:textId="77777777" w:rsidR="007402E0" w:rsidRDefault="00000000">
            <w:pPr>
              <w:jc w:val="center"/>
            </w:pPr>
            <w:r>
              <w:rPr>
                <w:sz w:val="16"/>
              </w:rPr>
              <w:t>2016</w:t>
            </w:r>
          </w:p>
        </w:tc>
        <w:tc>
          <w:tcPr>
            <w:tcW w:w="2792" w:type="dxa"/>
          </w:tcPr>
          <w:p w14:paraId="37F03E03" w14:textId="77777777" w:rsidR="007402E0" w:rsidRDefault="00000000">
            <w:pPr>
              <w:jc w:val="center"/>
            </w:pPr>
            <w:r>
              <w:rPr>
                <w:sz w:val="16"/>
              </w:rPr>
              <w:t>954</w:t>
            </w:r>
          </w:p>
        </w:tc>
        <w:tc>
          <w:tcPr>
            <w:tcW w:w="2792" w:type="dxa"/>
          </w:tcPr>
          <w:p w14:paraId="1687C346" w14:textId="77777777" w:rsidR="007402E0" w:rsidRDefault="00000000">
            <w:pPr>
              <w:jc w:val="center"/>
            </w:pPr>
            <w:r>
              <w:rPr>
                <w:sz w:val="16"/>
              </w:rPr>
              <w:t>113 (11.8%)</w:t>
            </w:r>
          </w:p>
        </w:tc>
        <w:tc>
          <w:tcPr>
            <w:tcW w:w="2792" w:type="dxa"/>
          </w:tcPr>
          <w:p w14:paraId="715B0129" w14:textId="77777777" w:rsidR="007402E0" w:rsidRDefault="00000000">
            <w:pPr>
              <w:jc w:val="center"/>
            </w:pPr>
            <w:r>
              <w:rPr>
                <w:sz w:val="16"/>
              </w:rPr>
              <w:t>20 (2.1%)</w:t>
            </w:r>
          </w:p>
        </w:tc>
        <w:tc>
          <w:tcPr>
            <w:tcW w:w="2792" w:type="dxa"/>
          </w:tcPr>
          <w:p w14:paraId="4B486C98" w14:textId="77777777" w:rsidR="007402E0" w:rsidRDefault="00000000">
            <w:pPr>
              <w:jc w:val="center"/>
            </w:pPr>
            <w:r>
              <w:rPr>
                <w:sz w:val="16"/>
              </w:rPr>
              <w:t>14 (1.5%)</w:t>
            </w:r>
          </w:p>
        </w:tc>
      </w:tr>
      <w:tr w:rsidR="007402E0" w14:paraId="4DF89365" w14:textId="77777777">
        <w:tc>
          <w:tcPr>
            <w:tcW w:w="2792" w:type="dxa"/>
          </w:tcPr>
          <w:p w14:paraId="668570E1" w14:textId="77777777" w:rsidR="007402E0" w:rsidRDefault="00000000">
            <w:pPr>
              <w:jc w:val="center"/>
            </w:pPr>
            <w:r>
              <w:rPr>
                <w:sz w:val="16"/>
              </w:rPr>
              <w:t>2017</w:t>
            </w:r>
          </w:p>
        </w:tc>
        <w:tc>
          <w:tcPr>
            <w:tcW w:w="2792" w:type="dxa"/>
          </w:tcPr>
          <w:p w14:paraId="284863E5" w14:textId="77777777" w:rsidR="007402E0" w:rsidRDefault="00000000">
            <w:pPr>
              <w:jc w:val="center"/>
            </w:pPr>
            <w:r>
              <w:rPr>
                <w:sz w:val="16"/>
              </w:rPr>
              <w:t>1,035</w:t>
            </w:r>
          </w:p>
        </w:tc>
        <w:tc>
          <w:tcPr>
            <w:tcW w:w="2792" w:type="dxa"/>
          </w:tcPr>
          <w:p w14:paraId="7C2D2134" w14:textId="77777777" w:rsidR="007402E0" w:rsidRDefault="00000000">
            <w:pPr>
              <w:jc w:val="center"/>
            </w:pPr>
            <w:r>
              <w:rPr>
                <w:sz w:val="16"/>
              </w:rPr>
              <w:t>93 (9.0%)</w:t>
            </w:r>
          </w:p>
        </w:tc>
        <w:tc>
          <w:tcPr>
            <w:tcW w:w="2792" w:type="dxa"/>
          </w:tcPr>
          <w:p w14:paraId="6A5FC000" w14:textId="77777777" w:rsidR="007402E0" w:rsidRDefault="00000000">
            <w:pPr>
              <w:jc w:val="center"/>
            </w:pPr>
            <w:r>
              <w:rPr>
                <w:sz w:val="16"/>
              </w:rPr>
              <w:t>18 (1.7%)</w:t>
            </w:r>
          </w:p>
        </w:tc>
        <w:tc>
          <w:tcPr>
            <w:tcW w:w="2792" w:type="dxa"/>
          </w:tcPr>
          <w:p w14:paraId="7655A06E" w14:textId="77777777" w:rsidR="007402E0" w:rsidRDefault="00000000">
            <w:pPr>
              <w:jc w:val="center"/>
            </w:pPr>
            <w:r>
              <w:rPr>
                <w:sz w:val="16"/>
              </w:rPr>
              <w:t>10 (1.0%)</w:t>
            </w:r>
          </w:p>
        </w:tc>
      </w:tr>
      <w:tr w:rsidR="007402E0" w14:paraId="21529647" w14:textId="77777777">
        <w:tc>
          <w:tcPr>
            <w:tcW w:w="2792" w:type="dxa"/>
          </w:tcPr>
          <w:p w14:paraId="543B780F" w14:textId="77777777" w:rsidR="007402E0" w:rsidRDefault="00000000">
            <w:pPr>
              <w:jc w:val="center"/>
            </w:pPr>
            <w:r>
              <w:rPr>
                <w:sz w:val="16"/>
              </w:rPr>
              <w:t>2018</w:t>
            </w:r>
          </w:p>
        </w:tc>
        <w:tc>
          <w:tcPr>
            <w:tcW w:w="2792" w:type="dxa"/>
          </w:tcPr>
          <w:p w14:paraId="0879C6A6" w14:textId="77777777" w:rsidR="007402E0" w:rsidRDefault="00000000">
            <w:pPr>
              <w:jc w:val="center"/>
            </w:pPr>
            <w:r>
              <w:rPr>
                <w:sz w:val="16"/>
              </w:rPr>
              <w:t>1,127</w:t>
            </w:r>
          </w:p>
        </w:tc>
        <w:tc>
          <w:tcPr>
            <w:tcW w:w="2792" w:type="dxa"/>
          </w:tcPr>
          <w:p w14:paraId="42C670B2" w14:textId="77777777" w:rsidR="007402E0" w:rsidRDefault="00000000">
            <w:pPr>
              <w:jc w:val="center"/>
            </w:pPr>
            <w:r>
              <w:rPr>
                <w:sz w:val="16"/>
              </w:rPr>
              <w:t>117 (10.4%)</w:t>
            </w:r>
          </w:p>
        </w:tc>
        <w:tc>
          <w:tcPr>
            <w:tcW w:w="2792" w:type="dxa"/>
          </w:tcPr>
          <w:p w14:paraId="51DE44D0" w14:textId="77777777" w:rsidR="007402E0" w:rsidRDefault="00000000">
            <w:pPr>
              <w:jc w:val="center"/>
            </w:pPr>
            <w:r>
              <w:rPr>
                <w:sz w:val="16"/>
              </w:rPr>
              <w:t>24 (2.1%)</w:t>
            </w:r>
          </w:p>
        </w:tc>
        <w:tc>
          <w:tcPr>
            <w:tcW w:w="2792" w:type="dxa"/>
          </w:tcPr>
          <w:p w14:paraId="5702CBD5" w14:textId="77777777" w:rsidR="007402E0" w:rsidRDefault="00000000">
            <w:pPr>
              <w:jc w:val="center"/>
            </w:pPr>
            <w:r>
              <w:rPr>
                <w:sz w:val="16"/>
              </w:rPr>
              <w:t>19 (1.7%)</w:t>
            </w:r>
          </w:p>
        </w:tc>
      </w:tr>
      <w:tr w:rsidR="007402E0" w14:paraId="1636C0D5" w14:textId="77777777">
        <w:tc>
          <w:tcPr>
            <w:tcW w:w="2792" w:type="dxa"/>
          </w:tcPr>
          <w:p w14:paraId="785BEAD8" w14:textId="77777777" w:rsidR="007402E0" w:rsidRDefault="00000000">
            <w:pPr>
              <w:jc w:val="center"/>
            </w:pPr>
            <w:r>
              <w:rPr>
                <w:sz w:val="16"/>
              </w:rPr>
              <w:t>2019</w:t>
            </w:r>
          </w:p>
        </w:tc>
        <w:tc>
          <w:tcPr>
            <w:tcW w:w="2792" w:type="dxa"/>
          </w:tcPr>
          <w:p w14:paraId="794D647D" w14:textId="77777777" w:rsidR="007402E0" w:rsidRDefault="00000000">
            <w:pPr>
              <w:jc w:val="center"/>
            </w:pPr>
            <w:r>
              <w:rPr>
                <w:sz w:val="16"/>
              </w:rPr>
              <w:t>1,136</w:t>
            </w:r>
          </w:p>
        </w:tc>
        <w:tc>
          <w:tcPr>
            <w:tcW w:w="2792" w:type="dxa"/>
          </w:tcPr>
          <w:p w14:paraId="29151190" w14:textId="77777777" w:rsidR="007402E0" w:rsidRDefault="00000000">
            <w:pPr>
              <w:jc w:val="center"/>
            </w:pPr>
            <w:r>
              <w:rPr>
                <w:sz w:val="16"/>
              </w:rPr>
              <w:t>131 (11.5%)</w:t>
            </w:r>
          </w:p>
        </w:tc>
        <w:tc>
          <w:tcPr>
            <w:tcW w:w="2792" w:type="dxa"/>
          </w:tcPr>
          <w:p w14:paraId="284F886C" w14:textId="77777777" w:rsidR="007402E0" w:rsidRDefault="00000000">
            <w:pPr>
              <w:jc w:val="center"/>
            </w:pPr>
            <w:r>
              <w:rPr>
                <w:sz w:val="16"/>
              </w:rPr>
              <w:t>27 (2.4%)</w:t>
            </w:r>
          </w:p>
        </w:tc>
        <w:tc>
          <w:tcPr>
            <w:tcW w:w="2792" w:type="dxa"/>
          </w:tcPr>
          <w:p w14:paraId="0E31592D" w14:textId="77777777" w:rsidR="007402E0" w:rsidRDefault="00000000">
            <w:pPr>
              <w:jc w:val="center"/>
            </w:pPr>
            <w:r>
              <w:rPr>
                <w:sz w:val="16"/>
              </w:rPr>
              <w:t>20 (1.8%)</w:t>
            </w:r>
          </w:p>
        </w:tc>
      </w:tr>
      <w:tr w:rsidR="007402E0" w14:paraId="51DAD67E" w14:textId="77777777">
        <w:tc>
          <w:tcPr>
            <w:tcW w:w="2792" w:type="dxa"/>
          </w:tcPr>
          <w:p w14:paraId="4D9068AB" w14:textId="77777777" w:rsidR="007402E0" w:rsidRDefault="00000000">
            <w:pPr>
              <w:jc w:val="center"/>
            </w:pPr>
            <w:r>
              <w:rPr>
                <w:sz w:val="16"/>
              </w:rPr>
              <w:t>2020</w:t>
            </w:r>
          </w:p>
        </w:tc>
        <w:tc>
          <w:tcPr>
            <w:tcW w:w="2792" w:type="dxa"/>
          </w:tcPr>
          <w:p w14:paraId="380C584A" w14:textId="77777777" w:rsidR="007402E0" w:rsidRDefault="00000000">
            <w:pPr>
              <w:jc w:val="center"/>
            </w:pPr>
            <w:r>
              <w:rPr>
                <w:sz w:val="16"/>
              </w:rPr>
              <w:t>1,230</w:t>
            </w:r>
          </w:p>
        </w:tc>
        <w:tc>
          <w:tcPr>
            <w:tcW w:w="2792" w:type="dxa"/>
          </w:tcPr>
          <w:p w14:paraId="4CA3E580" w14:textId="77777777" w:rsidR="007402E0" w:rsidRDefault="00000000">
            <w:pPr>
              <w:jc w:val="center"/>
            </w:pPr>
            <w:r>
              <w:rPr>
                <w:sz w:val="16"/>
              </w:rPr>
              <w:t>113 (9.2%)</w:t>
            </w:r>
          </w:p>
        </w:tc>
        <w:tc>
          <w:tcPr>
            <w:tcW w:w="2792" w:type="dxa"/>
          </w:tcPr>
          <w:p w14:paraId="46A83871" w14:textId="77777777" w:rsidR="007402E0" w:rsidRDefault="00000000">
            <w:pPr>
              <w:jc w:val="center"/>
            </w:pPr>
            <w:r>
              <w:rPr>
                <w:sz w:val="16"/>
              </w:rPr>
              <w:t>20 (1.6%)</w:t>
            </w:r>
          </w:p>
        </w:tc>
        <w:tc>
          <w:tcPr>
            <w:tcW w:w="2792" w:type="dxa"/>
          </w:tcPr>
          <w:p w14:paraId="3E8A11D4" w14:textId="77777777" w:rsidR="007402E0" w:rsidRDefault="00000000">
            <w:pPr>
              <w:jc w:val="center"/>
            </w:pPr>
            <w:r>
              <w:rPr>
                <w:sz w:val="16"/>
              </w:rPr>
              <w:t>12 (1.0%)</w:t>
            </w:r>
          </w:p>
        </w:tc>
      </w:tr>
      <w:tr w:rsidR="007402E0" w14:paraId="221F5670" w14:textId="77777777">
        <w:tc>
          <w:tcPr>
            <w:tcW w:w="2792" w:type="dxa"/>
          </w:tcPr>
          <w:p w14:paraId="53638FDE" w14:textId="77777777" w:rsidR="007402E0" w:rsidRDefault="00000000">
            <w:pPr>
              <w:jc w:val="center"/>
            </w:pPr>
            <w:r>
              <w:rPr>
                <w:sz w:val="16"/>
              </w:rPr>
              <w:t>2021</w:t>
            </w:r>
          </w:p>
        </w:tc>
        <w:tc>
          <w:tcPr>
            <w:tcW w:w="2792" w:type="dxa"/>
          </w:tcPr>
          <w:p w14:paraId="2D93074C" w14:textId="77777777" w:rsidR="007402E0" w:rsidRDefault="00000000">
            <w:pPr>
              <w:jc w:val="center"/>
            </w:pPr>
            <w:r>
              <w:rPr>
                <w:sz w:val="16"/>
              </w:rPr>
              <w:t>1,266</w:t>
            </w:r>
          </w:p>
        </w:tc>
        <w:tc>
          <w:tcPr>
            <w:tcW w:w="2792" w:type="dxa"/>
          </w:tcPr>
          <w:p w14:paraId="7C8BCBAB" w14:textId="77777777" w:rsidR="007402E0" w:rsidRDefault="00000000">
            <w:pPr>
              <w:jc w:val="center"/>
            </w:pPr>
            <w:r>
              <w:rPr>
                <w:sz w:val="16"/>
              </w:rPr>
              <w:t>123 (9.7%)</w:t>
            </w:r>
          </w:p>
        </w:tc>
        <w:tc>
          <w:tcPr>
            <w:tcW w:w="2792" w:type="dxa"/>
          </w:tcPr>
          <w:p w14:paraId="1A114FE4" w14:textId="77777777" w:rsidR="007402E0" w:rsidRDefault="00000000">
            <w:pPr>
              <w:jc w:val="center"/>
            </w:pPr>
            <w:r>
              <w:rPr>
                <w:sz w:val="16"/>
              </w:rPr>
              <w:t>29 (2.3%)</w:t>
            </w:r>
          </w:p>
        </w:tc>
        <w:tc>
          <w:tcPr>
            <w:tcW w:w="2792" w:type="dxa"/>
          </w:tcPr>
          <w:p w14:paraId="25329F8B" w14:textId="77777777" w:rsidR="007402E0" w:rsidRDefault="00000000">
            <w:pPr>
              <w:jc w:val="center"/>
            </w:pPr>
            <w:r>
              <w:rPr>
                <w:sz w:val="16"/>
              </w:rPr>
              <w:t>22 (1.7%)</w:t>
            </w:r>
          </w:p>
        </w:tc>
      </w:tr>
      <w:tr w:rsidR="007402E0" w14:paraId="4AD5EC16" w14:textId="77777777">
        <w:tc>
          <w:tcPr>
            <w:tcW w:w="2792" w:type="dxa"/>
          </w:tcPr>
          <w:p w14:paraId="2743D058" w14:textId="77777777" w:rsidR="007402E0" w:rsidRDefault="00000000">
            <w:pPr>
              <w:jc w:val="center"/>
            </w:pPr>
            <w:r>
              <w:rPr>
                <w:sz w:val="16"/>
              </w:rPr>
              <w:t>2022</w:t>
            </w:r>
          </w:p>
        </w:tc>
        <w:tc>
          <w:tcPr>
            <w:tcW w:w="2792" w:type="dxa"/>
          </w:tcPr>
          <w:p w14:paraId="6F9C88A6" w14:textId="77777777" w:rsidR="007402E0" w:rsidRDefault="00000000">
            <w:pPr>
              <w:jc w:val="center"/>
            </w:pPr>
            <w:r>
              <w:rPr>
                <w:sz w:val="16"/>
              </w:rPr>
              <w:t>1,394</w:t>
            </w:r>
          </w:p>
        </w:tc>
        <w:tc>
          <w:tcPr>
            <w:tcW w:w="2792" w:type="dxa"/>
          </w:tcPr>
          <w:p w14:paraId="6333297C" w14:textId="77777777" w:rsidR="007402E0" w:rsidRDefault="00000000">
            <w:pPr>
              <w:jc w:val="center"/>
            </w:pPr>
            <w:r>
              <w:rPr>
                <w:sz w:val="16"/>
              </w:rPr>
              <w:t>122 (8.8%)</w:t>
            </w:r>
          </w:p>
        </w:tc>
        <w:tc>
          <w:tcPr>
            <w:tcW w:w="2792" w:type="dxa"/>
          </w:tcPr>
          <w:p w14:paraId="3CCB6A84" w14:textId="77777777" w:rsidR="007402E0" w:rsidRDefault="00000000">
            <w:pPr>
              <w:jc w:val="center"/>
            </w:pPr>
            <w:r>
              <w:rPr>
                <w:sz w:val="16"/>
              </w:rPr>
              <w:t>28 (2.0%)</w:t>
            </w:r>
          </w:p>
        </w:tc>
        <w:tc>
          <w:tcPr>
            <w:tcW w:w="2792" w:type="dxa"/>
          </w:tcPr>
          <w:p w14:paraId="62C21614" w14:textId="77777777" w:rsidR="007402E0" w:rsidRDefault="00000000">
            <w:pPr>
              <w:jc w:val="center"/>
            </w:pPr>
            <w:r>
              <w:rPr>
                <w:sz w:val="16"/>
              </w:rPr>
              <w:t>19 (1.4%)</w:t>
            </w:r>
          </w:p>
        </w:tc>
      </w:tr>
      <w:tr w:rsidR="007402E0" w14:paraId="1D342522" w14:textId="77777777">
        <w:tc>
          <w:tcPr>
            <w:tcW w:w="2792" w:type="dxa"/>
          </w:tcPr>
          <w:p w14:paraId="0BCED446" w14:textId="77777777" w:rsidR="007402E0" w:rsidRDefault="00000000">
            <w:pPr>
              <w:jc w:val="center"/>
            </w:pPr>
            <w:r>
              <w:rPr>
                <w:sz w:val="16"/>
              </w:rPr>
              <w:t>2023</w:t>
            </w:r>
          </w:p>
        </w:tc>
        <w:tc>
          <w:tcPr>
            <w:tcW w:w="2792" w:type="dxa"/>
          </w:tcPr>
          <w:p w14:paraId="18B23176" w14:textId="77777777" w:rsidR="007402E0" w:rsidRDefault="00000000">
            <w:pPr>
              <w:jc w:val="center"/>
            </w:pPr>
            <w:r>
              <w:rPr>
                <w:sz w:val="16"/>
              </w:rPr>
              <w:t>1,516</w:t>
            </w:r>
          </w:p>
        </w:tc>
        <w:tc>
          <w:tcPr>
            <w:tcW w:w="2792" w:type="dxa"/>
          </w:tcPr>
          <w:p w14:paraId="07203FE8" w14:textId="77777777" w:rsidR="007402E0" w:rsidRDefault="00000000">
            <w:pPr>
              <w:jc w:val="center"/>
            </w:pPr>
            <w:r>
              <w:rPr>
                <w:sz w:val="16"/>
              </w:rPr>
              <w:t>162 (10.7%)</w:t>
            </w:r>
          </w:p>
        </w:tc>
        <w:tc>
          <w:tcPr>
            <w:tcW w:w="2792" w:type="dxa"/>
          </w:tcPr>
          <w:p w14:paraId="7B40580E" w14:textId="77777777" w:rsidR="007402E0" w:rsidRDefault="00000000">
            <w:pPr>
              <w:jc w:val="center"/>
            </w:pPr>
            <w:r>
              <w:rPr>
                <w:sz w:val="16"/>
              </w:rPr>
              <w:t>39 (2.6%)</w:t>
            </w:r>
          </w:p>
        </w:tc>
        <w:tc>
          <w:tcPr>
            <w:tcW w:w="2792" w:type="dxa"/>
          </w:tcPr>
          <w:p w14:paraId="6E7F1ACD" w14:textId="77777777" w:rsidR="007402E0" w:rsidRDefault="00000000">
            <w:pPr>
              <w:jc w:val="center"/>
            </w:pPr>
            <w:r>
              <w:rPr>
                <w:sz w:val="16"/>
              </w:rPr>
              <w:t>28 (1.8%)</w:t>
            </w:r>
          </w:p>
        </w:tc>
      </w:tr>
      <w:tr w:rsidR="007402E0" w14:paraId="24DF7AB2" w14:textId="77777777">
        <w:tc>
          <w:tcPr>
            <w:tcW w:w="2792" w:type="dxa"/>
          </w:tcPr>
          <w:p w14:paraId="74814A29" w14:textId="77777777" w:rsidR="007402E0" w:rsidRDefault="00000000">
            <w:pPr>
              <w:jc w:val="center"/>
            </w:pPr>
            <w:r>
              <w:rPr>
                <w:sz w:val="16"/>
              </w:rPr>
              <w:t>2024</w:t>
            </w:r>
          </w:p>
        </w:tc>
        <w:tc>
          <w:tcPr>
            <w:tcW w:w="2792" w:type="dxa"/>
          </w:tcPr>
          <w:p w14:paraId="1F070BAB" w14:textId="77777777" w:rsidR="007402E0" w:rsidRDefault="00000000">
            <w:pPr>
              <w:jc w:val="center"/>
            </w:pPr>
            <w:r>
              <w:rPr>
                <w:sz w:val="16"/>
              </w:rPr>
              <w:t>1,539</w:t>
            </w:r>
          </w:p>
        </w:tc>
        <w:tc>
          <w:tcPr>
            <w:tcW w:w="2792" w:type="dxa"/>
          </w:tcPr>
          <w:p w14:paraId="6C5773DD" w14:textId="77777777" w:rsidR="007402E0" w:rsidRDefault="00000000">
            <w:pPr>
              <w:jc w:val="center"/>
            </w:pPr>
            <w:r>
              <w:rPr>
                <w:sz w:val="16"/>
              </w:rPr>
              <w:t>165 (10.7%)</w:t>
            </w:r>
          </w:p>
        </w:tc>
        <w:tc>
          <w:tcPr>
            <w:tcW w:w="2792" w:type="dxa"/>
          </w:tcPr>
          <w:p w14:paraId="7204CFD5" w14:textId="77777777" w:rsidR="007402E0" w:rsidRDefault="00000000">
            <w:pPr>
              <w:jc w:val="center"/>
            </w:pPr>
            <w:r>
              <w:rPr>
                <w:sz w:val="16"/>
              </w:rPr>
              <w:t>36 (2.3%)</w:t>
            </w:r>
          </w:p>
        </w:tc>
        <w:tc>
          <w:tcPr>
            <w:tcW w:w="2792" w:type="dxa"/>
          </w:tcPr>
          <w:p w14:paraId="3DA60375" w14:textId="77777777" w:rsidR="007402E0" w:rsidRDefault="00000000">
            <w:pPr>
              <w:jc w:val="center"/>
            </w:pPr>
            <w:r>
              <w:rPr>
                <w:sz w:val="16"/>
              </w:rPr>
              <w:t>27 (1.8%)</w:t>
            </w:r>
          </w:p>
        </w:tc>
      </w:tr>
      <w:tr w:rsidR="007402E0" w14:paraId="2A6AE49F" w14:textId="77777777">
        <w:tc>
          <w:tcPr>
            <w:tcW w:w="2792" w:type="dxa"/>
          </w:tcPr>
          <w:p w14:paraId="2C72B450" w14:textId="77777777" w:rsidR="007402E0" w:rsidRDefault="00000000">
            <w:pPr>
              <w:jc w:val="center"/>
            </w:pPr>
            <w:r>
              <w:rPr>
                <w:sz w:val="16"/>
              </w:rPr>
              <w:t>2025*</w:t>
            </w:r>
          </w:p>
        </w:tc>
        <w:tc>
          <w:tcPr>
            <w:tcW w:w="2792" w:type="dxa"/>
          </w:tcPr>
          <w:p w14:paraId="477C3D00" w14:textId="77777777" w:rsidR="007402E0" w:rsidRDefault="00000000">
            <w:pPr>
              <w:jc w:val="center"/>
            </w:pPr>
            <w:r>
              <w:rPr>
                <w:sz w:val="16"/>
              </w:rPr>
              <w:t>1,709</w:t>
            </w:r>
          </w:p>
        </w:tc>
        <w:tc>
          <w:tcPr>
            <w:tcW w:w="2792" w:type="dxa"/>
          </w:tcPr>
          <w:p w14:paraId="043CFDF9" w14:textId="77777777" w:rsidR="007402E0" w:rsidRDefault="00000000">
            <w:pPr>
              <w:jc w:val="center"/>
            </w:pPr>
            <w:r>
              <w:rPr>
                <w:sz w:val="16"/>
              </w:rPr>
              <w:t>186 (10.9%)</w:t>
            </w:r>
          </w:p>
        </w:tc>
        <w:tc>
          <w:tcPr>
            <w:tcW w:w="2792" w:type="dxa"/>
          </w:tcPr>
          <w:p w14:paraId="32E7EC2F" w14:textId="77777777" w:rsidR="007402E0" w:rsidRDefault="00000000">
            <w:pPr>
              <w:jc w:val="center"/>
            </w:pPr>
            <w:r>
              <w:rPr>
                <w:sz w:val="16"/>
              </w:rPr>
              <w:t>39 (2.3%)</w:t>
            </w:r>
          </w:p>
        </w:tc>
        <w:tc>
          <w:tcPr>
            <w:tcW w:w="2792" w:type="dxa"/>
          </w:tcPr>
          <w:p w14:paraId="065C9FCB" w14:textId="77777777" w:rsidR="007402E0" w:rsidRDefault="00000000">
            <w:pPr>
              <w:jc w:val="center"/>
            </w:pPr>
            <w:r>
              <w:rPr>
                <w:sz w:val="16"/>
              </w:rPr>
              <w:t>32 (1.9%)</w:t>
            </w:r>
          </w:p>
        </w:tc>
      </w:tr>
    </w:tbl>
    <w:p w14:paraId="61D1723D" w14:textId="77777777" w:rsidR="007402E0" w:rsidRDefault="00000000">
      <w:r>
        <w:rPr>
          <w:sz w:val="16"/>
        </w:rPr>
        <w:t>† Total constipation-associated deaths (ICD-10 K59.0, any cause) from Supplementary Table S1 (adults aged ≥25 years).</w:t>
      </w:r>
    </w:p>
    <w:p w14:paraId="3B187D21" w14:textId="77777777" w:rsidR="007402E0" w:rsidRDefault="00000000">
      <w:r>
        <w:rPr>
          <w:sz w:val="16"/>
        </w:rPr>
        <w:t>F10–F19 = mental and behavioral disorders due to psychoactive substance use (any). Counts for the F10–F19 column are for adults ≥25 years; the F11+F13+F19 and F11 columns were extracted for the total population, but constipation deaths under age 25 are negligible, so proportions are directly comparable.</w:t>
      </w:r>
    </w:p>
    <w:p w14:paraId="35853534" w14:textId="77777777" w:rsidR="007402E0" w:rsidRDefault="00000000">
      <w:r>
        <w:rPr>
          <w:sz w:val="16"/>
        </w:rPr>
        <w:t>F11 = opioids; F13 = sedatives/hypnotics; F19 = other/multiple psychoactive substances.</w:t>
      </w:r>
    </w:p>
    <w:p w14:paraId="5256DA0A" w14:textId="77777777" w:rsidR="007402E0" w:rsidRDefault="00000000">
      <w:r>
        <w:rPr>
          <w:sz w:val="16"/>
        </w:rPr>
        <w:t>“S” = suppressed (1–9 deaths, per CDC policy); “0” = no deaths reported; “—” = not estimable.</w:t>
      </w:r>
    </w:p>
    <w:p w14:paraId="68F79CC7" w14:textId="77777777" w:rsidR="007402E0" w:rsidRDefault="00000000">
      <w:r>
        <w:rPr>
          <w:sz w:val="16"/>
        </w:rPr>
        <w:t>Age-adjusted rates are not shown because most annual counts were &lt;20 (statistically unreliable) or suppressed.</w:t>
      </w:r>
    </w:p>
    <w:p w14:paraId="7E4674C0" w14:textId="77777777" w:rsidR="007402E0" w:rsidRDefault="00000000">
      <w:r>
        <w:rPr>
          <w:sz w:val="16"/>
        </w:rPr>
        <w:t>* 2025 data are provisional.</w:t>
      </w:r>
    </w:p>
    <w:p w14:paraId="6FF9F09E" w14:textId="77777777" w:rsidR="007402E0" w:rsidRDefault="00000000">
      <w:r>
        <w:rPr>
          <w:sz w:val="16"/>
        </w:rPr>
        <w:t>Interpretation: Co-coding with any psychoactive substance use disorder rose from ~2% of constipation-associated deaths in 1999 to ~10% by 2015 and then plateaued, diverging from the continued post-2012 rise in overall mortality. This signal was dominated by alcohol (F10) and tobacco (F17), which lack a constipating mechanism; the mechanistically relevant subset (F11/F13/F19) comprised only ~2–3% of deaths and was largely suppressed, and opioid use disorder alone accounted for &lt;1%. Psychoactive-substance involvement therefore does not account for the rise in constipation-associated mortality.</w:t>
      </w:r>
    </w:p>
    <w:sectPr w:rsidR="007402E0" w:rsidSect="002E59DA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9DA"/>
    <w:rsid w:val="00001B2C"/>
    <w:rsid w:val="000F47E1"/>
    <w:rsid w:val="00197847"/>
    <w:rsid w:val="002E59DA"/>
    <w:rsid w:val="0041701B"/>
    <w:rsid w:val="004B5A1A"/>
    <w:rsid w:val="006B3E13"/>
    <w:rsid w:val="00707060"/>
    <w:rsid w:val="007402E0"/>
    <w:rsid w:val="007C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EC4A1"/>
  <w15:chartTrackingRefBased/>
  <w15:docId w15:val="{5B98A414-7C35-4479-8E2B-48B574E75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59DA"/>
  </w:style>
  <w:style w:type="paragraph" w:styleId="Heading1">
    <w:name w:val="heading 1"/>
    <w:basedOn w:val="Normal"/>
    <w:next w:val="Normal"/>
    <w:link w:val="Heading1Char"/>
    <w:uiPriority w:val="9"/>
    <w:qFormat/>
    <w:rsid w:val="002E59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9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59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9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59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59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59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59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59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5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5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59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59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5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5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5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5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5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5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59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5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59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5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59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59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5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59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59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E5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5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9DA"/>
  </w:style>
  <w:style w:type="paragraph" w:styleId="Footer">
    <w:name w:val="footer"/>
    <w:basedOn w:val="Normal"/>
    <w:link w:val="FooterChar"/>
    <w:uiPriority w:val="99"/>
    <w:unhideWhenUsed/>
    <w:rsid w:val="002E59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2507</Words>
  <Characters>14295</Characters>
  <Application>Microsoft Office Word</Application>
  <DocSecurity>0</DocSecurity>
  <Lines>119</Lines>
  <Paragraphs>33</Paragraphs>
  <ScaleCrop>false</ScaleCrop>
  <Company/>
  <LinksUpToDate>false</LinksUpToDate>
  <CharactersWithSpaces>16769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Mukhlis</dc:creator>
  <cp:keywords/>
  <dc:description/>
  <cp:lastModifiedBy>Sadia Qazi</cp:lastModifiedBy>
  <cp:revision>3</cp:revision>
  <dcterms:created xsi:type="dcterms:W3CDTF">2026-07-03T12:15:00Z</dcterms:created>
  <dcterms:modified xsi:type="dcterms:W3CDTF">2026-07-03T12:15:00Z</dcterms:modified>
</cp:coreProperties>
</file>