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111C8" w14:textId="77777777" w:rsidR="00E66D69" w:rsidRDefault="00E66D69" w:rsidP="00E66D69">
      <w:pPr>
        <w:spacing w:after="0" w:line="480" w:lineRule="auto"/>
        <w:jc w:val="both"/>
      </w:pPr>
      <w:r w:rsidRPr="005C2EBC">
        <w:rPr>
          <w:rFonts w:ascii="Times New Roman" w:eastAsia="Times New Roman" w:hAnsi="Times New Roman" w:cs="Times New Roman"/>
          <w:b/>
          <w:bCs/>
        </w:rPr>
        <w:t>Supplementary</w:t>
      </w:r>
    </w:p>
    <w:p w14:paraId="7773D60F" w14:textId="77777777" w:rsidR="00E66D69" w:rsidRDefault="00E66D69" w:rsidP="00E66D69">
      <w:pPr>
        <w:spacing w:after="0" w:line="480" w:lineRule="auto"/>
        <w:jc w:val="both"/>
      </w:pPr>
      <w:r w:rsidRPr="005C2EBC">
        <w:rPr>
          <w:rFonts w:ascii="Times New Roman" w:eastAsia="Times New Roman" w:hAnsi="Times New Roman" w:cs="Times New Roman"/>
          <w:b/>
          <w:bCs/>
        </w:rPr>
        <w:t>Supplementary Table 1.</w:t>
      </w:r>
    </w:p>
    <w:tbl>
      <w:tblPr>
        <w:tblStyle w:val="Tabladelista1clara"/>
        <w:tblW w:w="0" w:type="auto"/>
        <w:tblLook w:val="06A0" w:firstRow="1" w:lastRow="0" w:firstColumn="1" w:lastColumn="0" w:noHBand="1" w:noVBand="1"/>
      </w:tblPr>
      <w:tblGrid>
        <w:gridCol w:w="1239"/>
        <w:gridCol w:w="1178"/>
        <w:gridCol w:w="1436"/>
        <w:gridCol w:w="2431"/>
        <w:gridCol w:w="2221"/>
      </w:tblGrid>
      <w:tr w:rsidR="00E66D69" w14:paraId="2D86ED9B" w14:textId="77777777" w:rsidTr="00467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E7E454" w14:textId="77777777" w:rsidR="00E66D69" w:rsidRDefault="00E66D69" w:rsidP="004670B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Index</w:t>
            </w:r>
          </w:p>
        </w:tc>
        <w:tc>
          <w:tcPr>
            <w:tcW w:w="0" w:type="auto"/>
          </w:tcPr>
          <w:p w14:paraId="282F2D21" w14:textId="77777777" w:rsidR="00E66D69" w:rsidRDefault="00E66D69" w:rsidP="004670B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Type</w:t>
            </w:r>
          </w:p>
        </w:tc>
        <w:tc>
          <w:tcPr>
            <w:tcW w:w="0" w:type="auto"/>
          </w:tcPr>
          <w:p w14:paraId="34E310D3" w14:textId="77777777" w:rsidR="00E66D69" w:rsidRDefault="00E66D69" w:rsidP="004670B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Formula</w:t>
            </w:r>
          </w:p>
        </w:tc>
        <w:tc>
          <w:tcPr>
            <w:tcW w:w="0" w:type="auto"/>
          </w:tcPr>
          <w:p w14:paraId="06092D39" w14:textId="77777777" w:rsidR="00E66D69" w:rsidRDefault="00E66D69" w:rsidP="004670B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Explanation</w:t>
            </w:r>
          </w:p>
        </w:tc>
        <w:tc>
          <w:tcPr>
            <w:tcW w:w="0" w:type="auto"/>
          </w:tcPr>
          <w:p w14:paraId="29188A86" w14:textId="77777777" w:rsidR="00E66D69" w:rsidRDefault="00E66D69" w:rsidP="004670B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Symbols</w:t>
            </w:r>
          </w:p>
        </w:tc>
      </w:tr>
      <w:tr w:rsidR="00E66D69" w14:paraId="3D4FC10A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2C560C41" w14:textId="77777777" w:rsidR="00E66D69" w:rsidRDefault="00E66D69" w:rsidP="004670B9">
            <w:pPr>
              <w:spacing w:before="60" w:after="6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C20F53F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Alpha (Richness)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76D77B6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S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=∑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  <w:vertAlign w:val="subscript"/>
              </w:rPr>
              <w:t>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</w:rPr>
              <w:t>=1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S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1(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xi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&gt;0)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D96447A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Direct count of the number of ASVs present in the sample, without correction for unobserved species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68CDE179" w14:textId="77777777" w:rsidR="00E66D69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sz w:val="20"/>
                <w:szCs w:val="20"/>
              </w:rPr>
              <w:t>S: Total number of ASVs; xi : Abundance of entity i; 1(</w:t>
            </w:r>
            <w:r w:rsidRPr="603D3F17">
              <w:rPr>
                <w:rFonts w:ascii="Cambria Math" w:eastAsia="Times New Roman" w:hAnsi="Cambria Math" w:cs="Cambria Math"/>
                <w:sz w:val="20"/>
                <w:szCs w:val="20"/>
              </w:rPr>
              <w:t>⋅</w:t>
            </w:r>
            <w:r w:rsidRPr="603D3F17">
              <w:rPr>
                <w:rFonts w:ascii="Times New Roman" w:eastAsia="Times New Roman" w:hAnsi="Times New Roman" w:cs="Times New Roman"/>
                <w:sz w:val="20"/>
                <w:szCs w:val="20"/>
              </w:rPr>
              <w:t>): Indicator function (1 if true, 0 if false).</w:t>
            </w:r>
          </w:p>
        </w:tc>
      </w:tr>
      <w:tr w:rsidR="00E66D69" w14:paraId="4E3D97AE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AD6D8E" w14:textId="77777777" w:rsidR="00E66D69" w:rsidRDefault="00E66D69" w:rsidP="004670B9">
            <w:pPr>
              <w:spacing w:before="60" w:after="6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Chao1</w:t>
            </w:r>
          </w:p>
        </w:tc>
        <w:tc>
          <w:tcPr>
            <w:tcW w:w="0" w:type="auto"/>
          </w:tcPr>
          <w:p w14:paraId="1350C106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Alpha (Richness)</w:t>
            </w:r>
          </w:p>
        </w:tc>
        <w:tc>
          <w:tcPr>
            <w:tcW w:w="0" w:type="auto"/>
          </w:tcPr>
          <w:p w14:paraId="1C09ADE4" w14:textId="77777777" w:rsidR="00E66D69" w:rsidRPr="005220B9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Chao1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S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obs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n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1</w:t>
            </w:r>
          </w:p>
          <w:p w14:paraId="3A60CBD6" w14:textId="77777777" w:rsidR="00E66D69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</w:rPr>
              <w:t>2n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</w:tcPr>
          <w:p w14:paraId="2E789993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Richness estimator that corrects for unobserved species using rare taxa.</w:t>
            </w:r>
          </w:p>
        </w:tc>
        <w:tc>
          <w:tcPr>
            <w:tcW w:w="0" w:type="auto"/>
          </w:tcPr>
          <w:p w14:paraId="63A86528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Sobs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: Observed richness;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n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1 : Number of singletons;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n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2 : Number of doubletons.</w:t>
            </w:r>
          </w:p>
        </w:tc>
      </w:tr>
      <w:tr w:rsidR="00E66D69" w14:paraId="3649001A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2BF0DA7C" w14:textId="77777777" w:rsidR="00E66D69" w:rsidRDefault="00E66D69" w:rsidP="004670B9">
            <w:pPr>
              <w:spacing w:before="60" w:after="6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ACE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1FA8C94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Alpha (Richness)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3EFF930" w14:textId="77777777" w:rsidR="00E66D69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S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ACE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 = S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abund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(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S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rare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/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C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ACE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)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+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(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n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1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/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C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ACE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)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^γ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s-ES"/>
              </w:rPr>
              <w:t>2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ACE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8375DBB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Richness estimator based on sample coverage; robust against heterogeneity.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F13D115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S</w:t>
            </w:r>
            <w:r w:rsidRPr="0004433B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  <w:vertAlign w:val="subscript"/>
              </w:rPr>
              <w:t>abund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: Abundant taxa;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S</w:t>
            </w:r>
            <w:r w:rsidRPr="0004433B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  <w:vertAlign w:val="subscript"/>
              </w:rPr>
              <w:t>rare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: Rare taxa;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C</w:t>
            </w:r>
            <w:r w:rsidRPr="0004433B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  <w:vertAlign w:val="subscript"/>
              </w:rPr>
              <w:t>ACE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: Coverage;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γ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^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ACE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2 : Variation coefficient.</w:t>
            </w:r>
          </w:p>
        </w:tc>
      </w:tr>
      <w:tr w:rsidR="00E66D69" w14:paraId="6154F53A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95A775" w14:textId="77777777" w:rsidR="00E66D69" w:rsidRDefault="00E66D69" w:rsidP="004670B9">
            <w:pPr>
              <w:spacing w:before="60" w:after="6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Fisher</w:t>
            </w:r>
          </w:p>
        </w:tc>
        <w:tc>
          <w:tcPr>
            <w:tcW w:w="0" w:type="auto"/>
          </w:tcPr>
          <w:p w14:paraId="6D460E51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Alpha (Richness)</w:t>
            </w:r>
          </w:p>
        </w:tc>
        <w:tc>
          <w:tcPr>
            <w:tcW w:w="0" w:type="auto"/>
          </w:tcPr>
          <w:p w14:paraId="33A018F6" w14:textId="77777777" w:rsidR="00E66D69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S = α </w:t>
            </w:r>
            <w:r w:rsidRPr="005220B9">
              <w:rPr>
                <w:rFonts w:ascii="Cambria Math" w:eastAsia="Times New Roman" w:hAnsi="Cambria Math" w:cs="Cambria Math"/>
                <w:sz w:val="20"/>
                <w:szCs w:val="20"/>
                <w:lang w:val="es-ES"/>
              </w:rPr>
              <w:t>⋅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 ln (1 + 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/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α )</w:t>
            </w:r>
          </w:p>
        </w:tc>
        <w:tc>
          <w:tcPr>
            <w:tcW w:w="0" w:type="auto"/>
          </w:tcPr>
          <w:p w14:paraId="1FEA5FA0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Models relationship between species and individuals using a log-series.</w:t>
            </w:r>
          </w:p>
        </w:tc>
        <w:tc>
          <w:tcPr>
            <w:tcW w:w="0" w:type="auto"/>
          </w:tcPr>
          <w:p w14:paraId="7D6330D2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α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: Fisher's alpha (diversity constant);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n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: Total number of individuals.</w:t>
            </w:r>
          </w:p>
        </w:tc>
      </w:tr>
      <w:tr w:rsidR="00E66D69" w14:paraId="5FA7F9B6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1350A58A" w14:textId="77777777" w:rsidR="00E66D69" w:rsidRDefault="00E66D69" w:rsidP="004670B9">
            <w:pPr>
              <w:spacing w:before="60" w:after="6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Shannon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7EB4F17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Alpha (Diversity)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3945E26C" w14:textId="77777777" w:rsidR="00E66D69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H′ = −Σ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s-ES"/>
              </w:rPr>
              <w:t>S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i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=1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^(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 p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i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 ln(p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i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490C247F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Weights all species equally regardless of abundance; no dominance bias.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1E0FF1D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H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′: Shannon index;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pi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: Relative abundance of ASV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; ln: Natural logarithm.</w:t>
            </w:r>
          </w:p>
        </w:tc>
      </w:tr>
      <w:tr w:rsidR="00E66D69" w14:paraId="69C4E988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23B6D3" w14:textId="77777777" w:rsidR="00E66D69" w:rsidRDefault="00E66D69" w:rsidP="004670B9">
            <w:pPr>
              <w:spacing w:before="60" w:after="6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Simpson</w:t>
            </w:r>
          </w:p>
        </w:tc>
        <w:tc>
          <w:tcPr>
            <w:tcW w:w="0" w:type="auto"/>
          </w:tcPr>
          <w:p w14:paraId="57299238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Alpha (Diversity)</w:t>
            </w:r>
          </w:p>
        </w:tc>
        <w:tc>
          <w:tcPr>
            <w:tcW w:w="0" w:type="auto"/>
          </w:tcPr>
          <w:p w14:paraId="70DB58D0" w14:textId="77777777" w:rsidR="00E66D69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D = Σ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s-ES"/>
              </w:rPr>
              <w:t>S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i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=1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^ (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p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s-ES"/>
              </w:rPr>
              <w:t>2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0" w:type="auto"/>
          </w:tcPr>
          <w:p w14:paraId="29EB280A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Gives more weight to abundant species; higher values indicate lower diversity.</w:t>
            </w:r>
          </w:p>
        </w:tc>
        <w:tc>
          <w:tcPr>
            <w:tcW w:w="0" w:type="auto"/>
          </w:tcPr>
          <w:p w14:paraId="3D6BC081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D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: Simpson index value;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pi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: Relative abundance of ASV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.</w:t>
            </w:r>
          </w:p>
        </w:tc>
      </w:tr>
      <w:tr w:rsidR="00E66D69" w14:paraId="48ECCD3E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</w:tcPr>
          <w:p w14:paraId="423FE9FC" w14:textId="77777777" w:rsidR="00E66D69" w:rsidRDefault="00E66D69" w:rsidP="004670B9">
            <w:pPr>
              <w:spacing w:before="60" w:after="6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InvSimpson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290051BF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Alpha (Diversity)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0C4CE721" w14:textId="77777777" w:rsidR="00E66D69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D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s-ES"/>
              </w:rPr>
              <w:t>−1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 =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/(</w:t>
            </w:r>
            <w:r w:rsidRPr="005220B9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 Σ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s-ES"/>
              </w:rPr>
              <w:t>S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i=1 p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s-ES"/>
              </w:rPr>
              <w:t>2</w:t>
            </w:r>
            <w:r w:rsidRPr="00B70C1F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s-E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D4B8F30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Inverse of Simpson; higher values indicate higher diversity.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6C1191A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D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−1: Inverse Simpson value;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pi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: Relative abundance of ASV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.</w:t>
            </w:r>
          </w:p>
        </w:tc>
      </w:tr>
    </w:tbl>
    <w:p w14:paraId="3F8A9259" w14:textId="77777777" w:rsidR="00E66D69" w:rsidRDefault="00E66D69" w:rsidP="00E66D69"/>
    <w:p w14:paraId="421D3D78" w14:textId="77777777" w:rsidR="00E66D69" w:rsidRDefault="00E66D69" w:rsidP="00E66D69">
      <w:pPr>
        <w:spacing w:after="0" w:line="480" w:lineRule="auto"/>
        <w:jc w:val="both"/>
      </w:pPr>
      <w:r w:rsidRPr="005C2EBC">
        <w:rPr>
          <w:rFonts w:ascii="Times New Roman" w:eastAsia="Times New Roman" w:hAnsi="Times New Roman" w:cs="Times New Roman"/>
          <w:b/>
          <w:bCs/>
        </w:rPr>
        <w:t>Supplementary Table 2.</w:t>
      </w:r>
    </w:p>
    <w:tbl>
      <w:tblPr>
        <w:tblStyle w:val="Tabladelista1clara"/>
        <w:tblW w:w="5000" w:type="pct"/>
        <w:tblLook w:val="06A0" w:firstRow="1" w:lastRow="0" w:firstColumn="1" w:lastColumn="0" w:noHBand="1" w:noVBand="1"/>
      </w:tblPr>
      <w:tblGrid>
        <w:gridCol w:w="1268"/>
        <w:gridCol w:w="1394"/>
        <w:gridCol w:w="1314"/>
        <w:gridCol w:w="2189"/>
        <w:gridCol w:w="2340"/>
      </w:tblGrid>
      <w:tr w:rsidR="00E66D69" w14:paraId="53AACD9E" w14:textId="77777777" w:rsidTr="00467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pct"/>
          </w:tcPr>
          <w:p w14:paraId="76CBF5F6" w14:textId="77777777" w:rsidR="00E66D69" w:rsidRDefault="00E66D69" w:rsidP="004670B9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Index</w:t>
            </w:r>
          </w:p>
        </w:tc>
        <w:tc>
          <w:tcPr>
            <w:tcW w:w="857" w:type="pct"/>
          </w:tcPr>
          <w:p w14:paraId="09A7E89D" w14:textId="77777777" w:rsidR="00E66D69" w:rsidRDefault="00E66D69" w:rsidP="004670B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Type</w:t>
            </w:r>
          </w:p>
        </w:tc>
        <w:tc>
          <w:tcPr>
            <w:tcW w:w="565" w:type="pct"/>
          </w:tcPr>
          <w:p w14:paraId="09938776" w14:textId="77777777" w:rsidR="00E66D69" w:rsidRDefault="00E66D69" w:rsidP="004670B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Formula</w:t>
            </w:r>
          </w:p>
        </w:tc>
        <w:tc>
          <w:tcPr>
            <w:tcW w:w="1353" w:type="pct"/>
          </w:tcPr>
          <w:p w14:paraId="7BC064B9" w14:textId="77777777" w:rsidR="00E66D69" w:rsidRDefault="00E66D69" w:rsidP="004670B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Explanation</w:t>
            </w:r>
          </w:p>
        </w:tc>
        <w:tc>
          <w:tcPr>
            <w:tcW w:w="1427" w:type="pct"/>
          </w:tcPr>
          <w:p w14:paraId="1EE50984" w14:textId="77777777" w:rsidR="00E66D69" w:rsidRDefault="00E66D69" w:rsidP="004670B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Symbols</w:t>
            </w:r>
          </w:p>
        </w:tc>
      </w:tr>
      <w:tr w:rsidR="00E66D69" w14:paraId="581ACAE5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pct"/>
            <w:shd w:val="clear" w:color="auto" w:fill="F2F2F2" w:themeFill="background1" w:themeFillShade="F2"/>
          </w:tcPr>
          <w:p w14:paraId="5A9EF6DF" w14:textId="77777777" w:rsidR="00E66D69" w:rsidRDefault="00E66D69" w:rsidP="004670B9">
            <w:pPr>
              <w:spacing w:before="60" w:after="6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Bray-Curtis</w:t>
            </w:r>
          </w:p>
        </w:tc>
        <w:tc>
          <w:tcPr>
            <w:tcW w:w="857" w:type="pct"/>
            <w:shd w:val="clear" w:color="auto" w:fill="F2F2F2" w:themeFill="background1" w:themeFillShade="F2"/>
          </w:tcPr>
          <w:p w14:paraId="1F71A600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Beta (Non-phylog.)</w:t>
            </w:r>
          </w:p>
        </w:tc>
        <w:tc>
          <w:tcPr>
            <w:tcW w:w="565" w:type="pct"/>
            <w:shd w:val="clear" w:color="auto" w:fill="F2F2F2" w:themeFill="background1" w:themeFillShade="F2"/>
          </w:tcPr>
          <w:p w14:paraId="65FA116F" w14:textId="77777777" w:rsidR="00E66D69" w:rsidRPr="00C10F88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BC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</w:rPr>
              <w:t>ij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= 1 </w:t>
            </w:r>
            <w:r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–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((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2Σ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</w:rPr>
              <w:t>k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min(x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</w:rPr>
              <w:t>ik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,x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</w:rPr>
              <w:t>jk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)/</w:t>
            </w:r>
          </w:p>
          <w:p w14:paraId="457BBB72" w14:textId="77777777" w:rsidR="00E66D69" w:rsidRPr="00C10F88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(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Σ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</w:rPr>
              <w:t>k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x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</w:rPr>
              <w:t>ik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+Σ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</w:rPr>
              <w:t>k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x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</w:rPr>
              <w:t>jk</w:t>
            </w:r>
            <w:r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))</w:t>
            </w:r>
          </w:p>
        </w:tc>
        <w:tc>
          <w:tcPr>
            <w:tcW w:w="1353" w:type="pct"/>
            <w:shd w:val="clear" w:color="auto" w:fill="F2F2F2" w:themeFill="background1" w:themeFillShade="F2"/>
          </w:tcPr>
          <w:p w14:paraId="36D2E260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Quantifies dissimilarity between samples based on relative abundance.</w:t>
            </w:r>
          </w:p>
        </w:tc>
        <w:tc>
          <w:tcPr>
            <w:tcW w:w="1427" w:type="pct"/>
            <w:shd w:val="clear" w:color="auto" w:fill="F2F2F2" w:themeFill="background1" w:themeFillShade="F2"/>
          </w:tcPr>
          <w:p w14:paraId="53434E2C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,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j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: Samples;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k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: A specific taxon;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xik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,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xjk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: Abundance of taxon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k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in samples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and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j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.</w:t>
            </w:r>
          </w:p>
        </w:tc>
      </w:tr>
      <w:tr w:rsidR="00E66D69" w14:paraId="33BDC22F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pct"/>
          </w:tcPr>
          <w:p w14:paraId="16E69606" w14:textId="77777777" w:rsidR="00E66D69" w:rsidRDefault="00E66D69" w:rsidP="004670B9">
            <w:pPr>
              <w:spacing w:before="60" w:after="6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3D34C500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Aitchison</w:t>
            </w:r>
          </w:p>
        </w:tc>
        <w:tc>
          <w:tcPr>
            <w:tcW w:w="857" w:type="pct"/>
          </w:tcPr>
          <w:p w14:paraId="27162E10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Beta (Non-phylog.)</w:t>
            </w:r>
          </w:p>
        </w:tc>
        <w:tc>
          <w:tcPr>
            <w:tcW w:w="565" w:type="pct"/>
          </w:tcPr>
          <w:p w14:paraId="18F1D30A" w14:textId="77777777" w:rsidR="00E66D69" w:rsidRPr="00C10F88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d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  <w:lang w:val="es-ES"/>
              </w:rPr>
              <w:t>Aitchison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 xml:space="preserve">(x, y) = </w:t>
            </w:r>
            <w:r w:rsidRPr="00C10F88">
              <w:rPr>
                <w:rFonts w:ascii="Cambria Math" w:eastAsia="Times New Roman" w:hAnsi="Cambria Math" w:cs="Cambria Math"/>
                <w:color w:val="303030"/>
                <w:sz w:val="20"/>
                <w:szCs w:val="20"/>
                <w:lang w:val="es-ES"/>
              </w:rPr>
              <w:t>∥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clr(x) − clr(y)</w:t>
            </w:r>
            <w:r w:rsidRPr="00C10F88">
              <w:rPr>
                <w:rFonts w:ascii="Cambria Math" w:eastAsia="Times New Roman" w:hAnsi="Cambria Math" w:cs="Cambria Math"/>
                <w:color w:val="303030"/>
                <w:sz w:val="20"/>
                <w:szCs w:val="20"/>
                <w:lang w:val="es-ES"/>
              </w:rPr>
              <w:t>∥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  <w:lang w:val="es-ES"/>
              </w:rPr>
              <w:t>2</w:t>
            </w:r>
          </w:p>
        </w:tc>
        <w:tc>
          <w:tcPr>
            <w:tcW w:w="1353" w:type="pct"/>
          </w:tcPr>
          <w:p w14:paraId="1039D517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Euclidean distance on CLR-transformed compositional data.</w:t>
            </w:r>
          </w:p>
        </w:tc>
        <w:tc>
          <w:tcPr>
            <w:tcW w:w="1427" w:type="pct"/>
          </w:tcPr>
          <w:p w14:paraId="15B09E83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x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,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y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: Samples;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clr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: Centered Log-Ratio; </w:t>
            </w:r>
            <w:r w:rsidRPr="603D3F17">
              <w:rPr>
                <w:rFonts w:ascii="Cambria Math" w:eastAsia="Times New Roman" w:hAnsi="Cambria Math" w:cs="Cambria Math"/>
                <w:color w:val="303030"/>
                <w:sz w:val="20"/>
                <w:szCs w:val="20"/>
              </w:rPr>
              <w:t>∥⋅∥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2 : Euclidean norm.</w:t>
            </w:r>
          </w:p>
        </w:tc>
      </w:tr>
      <w:tr w:rsidR="00E66D69" w14:paraId="49E06B94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pct"/>
            <w:shd w:val="clear" w:color="auto" w:fill="F2F2F2" w:themeFill="background1" w:themeFillShade="F2"/>
          </w:tcPr>
          <w:p w14:paraId="11CF6091" w14:textId="77777777" w:rsidR="00E66D69" w:rsidRDefault="00E66D69" w:rsidP="004670B9">
            <w:pPr>
              <w:spacing w:before="60" w:after="6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Unweighted UniFrac</w:t>
            </w:r>
          </w:p>
        </w:tc>
        <w:tc>
          <w:tcPr>
            <w:tcW w:w="857" w:type="pct"/>
            <w:shd w:val="clear" w:color="auto" w:fill="F2F2F2" w:themeFill="background1" w:themeFillShade="F2"/>
          </w:tcPr>
          <w:p w14:paraId="5BB845D5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Beta (Phylogenetic)</w:t>
            </w:r>
          </w:p>
        </w:tc>
        <w:tc>
          <w:tcPr>
            <w:tcW w:w="565" w:type="pct"/>
            <w:shd w:val="clear" w:color="auto" w:fill="F2F2F2" w:themeFill="background1" w:themeFillShade="F2"/>
          </w:tcPr>
          <w:p w14:paraId="475BEE32" w14:textId="77777777" w:rsidR="00E66D69" w:rsidRPr="00C10F88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 xml:space="preserve">U = </w:t>
            </w:r>
            <w:r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(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Σ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  <w:lang w:val="es-ES"/>
              </w:rPr>
              <w:t>bi</w:t>
            </w:r>
            <w:r w:rsidRPr="00C10F88">
              <w:rPr>
                <w:rFonts w:ascii="Cambria Math" w:eastAsia="Times New Roman" w:hAnsi="Cambria Math" w:cs="Cambria Math"/>
                <w:color w:val="303030"/>
                <w:sz w:val="20"/>
                <w:szCs w:val="20"/>
                <w:lang w:val="es-ES"/>
              </w:rPr>
              <w:t>⋅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1(p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  <w:lang w:val="es-ES"/>
              </w:rPr>
              <w:t>i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≠qi)</w:t>
            </w:r>
            <w:r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 xml:space="preserve">)/ 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Σ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  <w:lang w:val="es-ES"/>
              </w:rPr>
              <w:t>bi</w:t>
            </w:r>
          </w:p>
        </w:tc>
        <w:tc>
          <w:tcPr>
            <w:tcW w:w="1353" w:type="pct"/>
            <w:shd w:val="clear" w:color="auto" w:fill="F2F2F2" w:themeFill="background1" w:themeFillShade="F2"/>
          </w:tcPr>
          <w:p w14:paraId="2CCDCAA2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Branch length exclusive to one sample; based on presence/absence.</w:t>
            </w:r>
          </w:p>
        </w:tc>
        <w:tc>
          <w:tcPr>
            <w:tcW w:w="1427" w:type="pct"/>
            <w:shd w:val="clear" w:color="auto" w:fill="F2F2F2" w:themeFill="background1" w:themeFillShade="F2"/>
          </w:tcPr>
          <w:p w14:paraId="6DE373DA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bi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: Length of branch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pi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,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qi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: Presence/absence indicators in samples A and B.</w:t>
            </w:r>
          </w:p>
        </w:tc>
      </w:tr>
      <w:tr w:rsidR="00E66D69" w14:paraId="364EC63A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pct"/>
          </w:tcPr>
          <w:p w14:paraId="418BF07F" w14:textId="77777777" w:rsidR="00E66D69" w:rsidRDefault="00E66D69" w:rsidP="004670B9">
            <w:pPr>
              <w:spacing w:before="60" w:after="60"/>
              <w:rPr>
                <w:rFonts w:ascii="Times New Roman" w:eastAsia="Times New Roman" w:hAnsi="Times New Roman" w:cs="Times New Roman"/>
                <w:b w:val="0"/>
                <w:bCs w:val="0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lastRenderedPageBreak/>
              <w:t>Weighted UniFrac</w:t>
            </w:r>
          </w:p>
        </w:tc>
        <w:tc>
          <w:tcPr>
            <w:tcW w:w="857" w:type="pct"/>
          </w:tcPr>
          <w:p w14:paraId="309608E9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Beta (Phylogenetic)</w:t>
            </w:r>
          </w:p>
        </w:tc>
        <w:tc>
          <w:tcPr>
            <w:tcW w:w="565" w:type="pct"/>
          </w:tcPr>
          <w:p w14:paraId="06E0A525" w14:textId="77777777" w:rsidR="00E66D69" w:rsidRPr="00C10F88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W = Σ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  <w:lang w:val="es-ES"/>
              </w:rPr>
              <w:t>bi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|p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  <w:lang w:val="es-ES"/>
              </w:rPr>
              <w:t>i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−q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  <w:lang w:val="es-ES"/>
              </w:rPr>
              <w:t>i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|</w:t>
            </w:r>
            <w:r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/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 xml:space="preserve"> Σ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  <w:lang w:val="es-ES"/>
              </w:rPr>
              <w:t>bi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(p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  <w:lang w:val="es-ES"/>
              </w:rPr>
              <w:t>i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+q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vertAlign w:val="subscript"/>
                <w:lang w:val="es-ES"/>
              </w:rPr>
              <w:t>i</w:t>
            </w:r>
            <w:r w:rsidRPr="00C10F88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  <w:lang w:val="es-ES"/>
              </w:rPr>
              <w:t>)</w:t>
            </w:r>
          </w:p>
        </w:tc>
        <w:tc>
          <w:tcPr>
            <w:tcW w:w="1353" w:type="pct"/>
          </w:tcPr>
          <w:p w14:paraId="732C2F64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>Incorporates relative abundance of each phylogenetic branch.</w:t>
            </w:r>
          </w:p>
        </w:tc>
        <w:tc>
          <w:tcPr>
            <w:tcW w:w="1427" w:type="pct"/>
          </w:tcPr>
          <w:p w14:paraId="0122FCF4" w14:textId="77777777" w:rsidR="00E66D69" w:rsidRDefault="00E66D69" w:rsidP="004670B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</w:pP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bi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: Length of branch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;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pi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,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qi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: Relative abundances of branch </w:t>
            </w:r>
            <w:r w:rsidRPr="603D3F17">
              <w:rPr>
                <w:rFonts w:ascii="Times New Roman" w:eastAsia="Times New Roman" w:hAnsi="Times New Roman" w:cs="Times New Roman"/>
                <w:i/>
                <w:iCs/>
                <w:color w:val="303030"/>
                <w:sz w:val="20"/>
                <w:szCs w:val="20"/>
              </w:rPr>
              <w:t>i</w:t>
            </w:r>
            <w:r w:rsidRPr="603D3F17">
              <w:rPr>
                <w:rFonts w:ascii="Times New Roman" w:eastAsia="Times New Roman" w:hAnsi="Times New Roman" w:cs="Times New Roman"/>
                <w:color w:val="303030"/>
                <w:sz w:val="20"/>
                <w:szCs w:val="20"/>
              </w:rPr>
              <w:t xml:space="preserve"> in samples A and B.</w:t>
            </w:r>
          </w:p>
        </w:tc>
      </w:tr>
    </w:tbl>
    <w:p w14:paraId="071771A5" w14:textId="77777777" w:rsidR="00E66D69" w:rsidRDefault="00E66D69" w:rsidP="00E66D6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96F8C54" w14:textId="77777777" w:rsidR="00E66D69" w:rsidRPr="00666C9A" w:rsidRDefault="00E66D69" w:rsidP="00E66D6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66C9A">
        <w:rPr>
          <w:rFonts w:ascii="Times New Roman" w:eastAsia="Times New Roman" w:hAnsi="Times New Roman" w:cs="Times New Roman"/>
          <w:b/>
          <w:bCs/>
          <w:sz w:val="20"/>
          <w:szCs w:val="20"/>
        </w:rPr>
        <w:t>Supplemenatry Table 3</w:t>
      </w:r>
      <w:r w:rsidRPr="00666C9A">
        <w:rPr>
          <w:rFonts w:ascii="Times New Roman" w:eastAsia="Times New Roman" w:hAnsi="Times New Roman" w:cs="Times New Roman"/>
          <w:sz w:val="20"/>
          <w:szCs w:val="20"/>
        </w:rPr>
        <w:t>. Multivariable generalized linear mixed models assessing alpha diversity indices in paired FFPE tumor and adjacent non-tumoral tissue samples according to metastatic status after adjustment for age, BMI, and sex.</w:t>
      </w:r>
    </w:p>
    <w:tbl>
      <w:tblPr>
        <w:tblStyle w:val="Tabladelista1clara"/>
        <w:tblW w:w="5000" w:type="pct"/>
        <w:tblLook w:val="06A0" w:firstRow="1" w:lastRow="0" w:firstColumn="1" w:lastColumn="0" w:noHBand="1" w:noVBand="1"/>
      </w:tblPr>
      <w:tblGrid>
        <w:gridCol w:w="1136"/>
        <w:gridCol w:w="758"/>
        <w:gridCol w:w="758"/>
        <w:gridCol w:w="1472"/>
        <w:gridCol w:w="1265"/>
        <w:gridCol w:w="1076"/>
        <w:gridCol w:w="1059"/>
        <w:gridCol w:w="981"/>
      </w:tblGrid>
      <w:tr w:rsidR="00E66D69" w:rsidRPr="00666C9A" w14:paraId="7A49888B" w14:textId="77777777" w:rsidTr="00467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</w:tcPr>
          <w:p w14:paraId="37672DA3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...1</w:t>
            </w:r>
          </w:p>
        </w:tc>
        <w:tc>
          <w:tcPr>
            <w:tcW w:w="446" w:type="pct"/>
          </w:tcPr>
          <w:p w14:paraId="0C4E85C2" w14:textId="77777777" w:rsidR="00E66D69" w:rsidRPr="00666C9A" w:rsidRDefault="00E66D69" w:rsidP="004670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Shannon</w:t>
            </w:r>
          </w:p>
        </w:tc>
        <w:tc>
          <w:tcPr>
            <w:tcW w:w="446" w:type="pct"/>
          </w:tcPr>
          <w:p w14:paraId="3B6E1827" w14:textId="77777777" w:rsidR="00E66D69" w:rsidRPr="00666C9A" w:rsidRDefault="00E66D69" w:rsidP="004670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Simpson</w:t>
            </w:r>
          </w:p>
        </w:tc>
        <w:tc>
          <w:tcPr>
            <w:tcW w:w="865" w:type="pct"/>
          </w:tcPr>
          <w:p w14:paraId="09A15E3F" w14:textId="77777777" w:rsidR="00E66D69" w:rsidRPr="00666C9A" w:rsidRDefault="00E66D69" w:rsidP="004670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Log1p(InvSimpson)</w:t>
            </w:r>
          </w:p>
        </w:tc>
        <w:tc>
          <w:tcPr>
            <w:tcW w:w="744" w:type="pct"/>
          </w:tcPr>
          <w:p w14:paraId="0EA954B5" w14:textId="77777777" w:rsidR="00E66D69" w:rsidRPr="00666C9A" w:rsidRDefault="00E66D69" w:rsidP="004670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log1p(Observed)</w:t>
            </w:r>
          </w:p>
        </w:tc>
        <w:tc>
          <w:tcPr>
            <w:tcW w:w="633" w:type="pct"/>
          </w:tcPr>
          <w:p w14:paraId="1123519D" w14:textId="77777777" w:rsidR="00E66D69" w:rsidRPr="00666C9A" w:rsidRDefault="00E66D69" w:rsidP="004670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log1p(Chao1)</w:t>
            </w:r>
          </w:p>
        </w:tc>
        <w:tc>
          <w:tcPr>
            <w:tcW w:w="623" w:type="pct"/>
          </w:tcPr>
          <w:p w14:paraId="12FEADCF" w14:textId="77777777" w:rsidR="00E66D69" w:rsidRPr="00666C9A" w:rsidRDefault="00E66D69" w:rsidP="004670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log1p(Fisher)</w:t>
            </w:r>
          </w:p>
        </w:tc>
        <w:tc>
          <w:tcPr>
            <w:tcW w:w="577" w:type="pct"/>
          </w:tcPr>
          <w:p w14:paraId="4F5E9366" w14:textId="77777777" w:rsidR="00E66D69" w:rsidRPr="00666C9A" w:rsidRDefault="00E66D69" w:rsidP="004670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log1p(ACE)</w:t>
            </w:r>
          </w:p>
        </w:tc>
      </w:tr>
      <w:tr w:rsidR="00E66D69" w:rsidRPr="00666C9A" w14:paraId="591E013D" w14:textId="77777777" w:rsidTr="004670B9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2F2F2" w:themeFill="background1" w:themeFillShade="F2"/>
          </w:tcPr>
          <w:p w14:paraId="72082A30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(Intercept)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3E4770A5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6.277 [4.070, 8.484]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55B9317F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1.046 [0.909, 1.183]</w:t>
            </w:r>
          </w:p>
        </w:tc>
        <w:tc>
          <w:tcPr>
            <w:tcW w:w="865" w:type="pct"/>
            <w:shd w:val="clear" w:color="auto" w:fill="F2F2F2" w:themeFill="background1" w:themeFillShade="F2"/>
          </w:tcPr>
          <w:p w14:paraId="3CACC0E2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5.465 [3.168, 7.762]</w:t>
            </w:r>
          </w:p>
        </w:tc>
        <w:tc>
          <w:tcPr>
            <w:tcW w:w="744" w:type="pct"/>
            <w:shd w:val="clear" w:color="auto" w:fill="F2F2F2" w:themeFill="background1" w:themeFillShade="F2"/>
          </w:tcPr>
          <w:p w14:paraId="4A707F95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6.851 [4.903, 8.799]</w:t>
            </w:r>
          </w:p>
        </w:tc>
        <w:tc>
          <w:tcPr>
            <w:tcW w:w="633" w:type="pct"/>
            <w:shd w:val="clear" w:color="auto" w:fill="F2F2F2" w:themeFill="background1" w:themeFillShade="F2"/>
          </w:tcPr>
          <w:p w14:paraId="58DB5D08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6.861 [4.901, 8.820]</w:t>
            </w:r>
          </w:p>
        </w:tc>
        <w:tc>
          <w:tcPr>
            <w:tcW w:w="623" w:type="pct"/>
            <w:shd w:val="clear" w:color="auto" w:fill="F2F2F2" w:themeFill="background1" w:themeFillShade="F2"/>
          </w:tcPr>
          <w:p w14:paraId="728CD6F1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5.177 [2.890, 7.463]</w:t>
            </w:r>
          </w:p>
        </w:tc>
        <w:tc>
          <w:tcPr>
            <w:tcW w:w="577" w:type="pct"/>
            <w:shd w:val="clear" w:color="auto" w:fill="F2F2F2" w:themeFill="background1" w:themeFillShade="F2"/>
          </w:tcPr>
          <w:p w14:paraId="201ECFFE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6.851 [4.899, 8.803]</w:t>
            </w:r>
          </w:p>
        </w:tc>
      </w:tr>
      <w:tr w:rsidR="00E66D69" w:rsidRPr="00666C9A" w14:paraId="7DCA6322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2F2F2" w:themeFill="background1" w:themeFillShade="F2"/>
          </w:tcPr>
          <w:p w14:paraId="6F226350" w14:textId="77777777" w:rsidR="00E66D69" w:rsidRPr="00666C9A" w:rsidRDefault="00E66D69" w:rsidP="004670B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1548F252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&lt;0.001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2A84E9D0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&lt;0.001</w:t>
            </w:r>
          </w:p>
        </w:tc>
        <w:tc>
          <w:tcPr>
            <w:tcW w:w="865" w:type="pct"/>
            <w:shd w:val="clear" w:color="auto" w:fill="F2F2F2" w:themeFill="background1" w:themeFillShade="F2"/>
          </w:tcPr>
          <w:p w14:paraId="480AA8FA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=&lt;0.001</w:t>
            </w:r>
          </w:p>
        </w:tc>
        <w:tc>
          <w:tcPr>
            <w:tcW w:w="744" w:type="pct"/>
            <w:shd w:val="clear" w:color="auto" w:fill="F2F2F2" w:themeFill="background1" w:themeFillShade="F2"/>
          </w:tcPr>
          <w:p w14:paraId="5C01658C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&lt;0.001</w:t>
            </w:r>
          </w:p>
        </w:tc>
        <w:tc>
          <w:tcPr>
            <w:tcW w:w="633" w:type="pct"/>
            <w:shd w:val="clear" w:color="auto" w:fill="F2F2F2" w:themeFill="background1" w:themeFillShade="F2"/>
          </w:tcPr>
          <w:p w14:paraId="3CA186D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&lt;0.001</w:t>
            </w:r>
          </w:p>
        </w:tc>
        <w:tc>
          <w:tcPr>
            <w:tcW w:w="623" w:type="pct"/>
            <w:shd w:val="clear" w:color="auto" w:fill="F2F2F2" w:themeFill="background1" w:themeFillShade="F2"/>
          </w:tcPr>
          <w:p w14:paraId="1BBE13C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&lt;0.001</w:t>
            </w:r>
          </w:p>
        </w:tc>
        <w:tc>
          <w:tcPr>
            <w:tcW w:w="577" w:type="pct"/>
            <w:shd w:val="clear" w:color="auto" w:fill="F2F2F2" w:themeFill="background1" w:themeFillShade="F2"/>
          </w:tcPr>
          <w:p w14:paraId="6608E1C6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&lt;0.001</w:t>
            </w:r>
          </w:p>
        </w:tc>
      </w:tr>
      <w:tr w:rsidR="00E66D69" w:rsidRPr="00666C9A" w14:paraId="080BB7FC" w14:textId="77777777" w:rsidTr="004670B9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FFFFF" w:themeFill="background1"/>
          </w:tcPr>
          <w:p w14:paraId="584A195E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446" w:type="pct"/>
            <w:shd w:val="clear" w:color="auto" w:fill="FFFFFF" w:themeFill="background1"/>
          </w:tcPr>
          <w:p w14:paraId="2DBC1B78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0.013 [-0.018, 0.043]</w:t>
            </w:r>
          </w:p>
        </w:tc>
        <w:tc>
          <w:tcPr>
            <w:tcW w:w="446" w:type="pct"/>
            <w:shd w:val="clear" w:color="auto" w:fill="FFFFFF" w:themeFill="background1"/>
          </w:tcPr>
          <w:p w14:paraId="247688C9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0.000 [-0.002, 0.002]</w:t>
            </w:r>
          </w:p>
        </w:tc>
        <w:tc>
          <w:tcPr>
            <w:tcW w:w="865" w:type="pct"/>
            <w:shd w:val="clear" w:color="auto" w:fill="FFFFFF" w:themeFill="background1"/>
          </w:tcPr>
          <w:p w14:paraId="726A57B7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0.012 [-0.020, 0.043]</w:t>
            </w:r>
          </w:p>
        </w:tc>
        <w:tc>
          <w:tcPr>
            <w:tcW w:w="744" w:type="pct"/>
            <w:shd w:val="clear" w:color="auto" w:fill="FFFFFF" w:themeFill="background1"/>
          </w:tcPr>
          <w:p w14:paraId="74B3F95E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-0.000 [-0.027, 0.027]</w:t>
            </w:r>
          </w:p>
        </w:tc>
        <w:tc>
          <w:tcPr>
            <w:tcW w:w="633" w:type="pct"/>
            <w:shd w:val="clear" w:color="auto" w:fill="FFFFFF" w:themeFill="background1"/>
          </w:tcPr>
          <w:p w14:paraId="37728EF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-0.001 [-0.028, 0.027]</w:t>
            </w:r>
          </w:p>
        </w:tc>
        <w:tc>
          <w:tcPr>
            <w:tcW w:w="623" w:type="pct"/>
            <w:shd w:val="clear" w:color="auto" w:fill="FFFFFF" w:themeFill="background1"/>
          </w:tcPr>
          <w:p w14:paraId="40E2C73C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-0.000 [-0.032, 0.032]</w:t>
            </w:r>
          </w:p>
        </w:tc>
        <w:tc>
          <w:tcPr>
            <w:tcW w:w="577" w:type="pct"/>
            <w:shd w:val="clear" w:color="auto" w:fill="FFFFFF" w:themeFill="background1"/>
          </w:tcPr>
          <w:p w14:paraId="57022329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-0.000 [-0.028, 0.027]</w:t>
            </w:r>
          </w:p>
        </w:tc>
      </w:tr>
      <w:tr w:rsidR="00E66D69" w:rsidRPr="00666C9A" w14:paraId="4C602D9F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FFFFF" w:themeFill="background1"/>
          </w:tcPr>
          <w:p w14:paraId="449DFB17" w14:textId="77777777" w:rsidR="00E66D69" w:rsidRPr="00666C9A" w:rsidRDefault="00E66D69" w:rsidP="004670B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46" w:type="pct"/>
            <w:shd w:val="clear" w:color="auto" w:fill="FFFFFF" w:themeFill="background1"/>
          </w:tcPr>
          <w:p w14:paraId="7BB6723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0.406</w:t>
            </w:r>
          </w:p>
        </w:tc>
        <w:tc>
          <w:tcPr>
            <w:tcW w:w="446" w:type="pct"/>
            <w:shd w:val="clear" w:color="auto" w:fill="FFFFFF" w:themeFill="background1"/>
          </w:tcPr>
          <w:p w14:paraId="21480E5B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0.724</w:t>
            </w:r>
          </w:p>
        </w:tc>
        <w:tc>
          <w:tcPr>
            <w:tcW w:w="865" w:type="pct"/>
            <w:shd w:val="clear" w:color="auto" w:fill="FFFFFF" w:themeFill="background1"/>
          </w:tcPr>
          <w:p w14:paraId="645B8E66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=0.470</w:t>
            </w:r>
          </w:p>
        </w:tc>
        <w:tc>
          <w:tcPr>
            <w:tcW w:w="744" w:type="pct"/>
            <w:shd w:val="clear" w:color="auto" w:fill="FFFFFF" w:themeFill="background1"/>
          </w:tcPr>
          <w:p w14:paraId="2772DAFD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0.989</w:t>
            </w:r>
          </w:p>
        </w:tc>
        <w:tc>
          <w:tcPr>
            <w:tcW w:w="633" w:type="pct"/>
            <w:shd w:val="clear" w:color="auto" w:fill="FFFFFF" w:themeFill="background1"/>
          </w:tcPr>
          <w:p w14:paraId="7C47E004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0.969</w:t>
            </w:r>
          </w:p>
        </w:tc>
        <w:tc>
          <w:tcPr>
            <w:tcW w:w="623" w:type="pct"/>
            <w:shd w:val="clear" w:color="auto" w:fill="FFFFFF" w:themeFill="background1"/>
          </w:tcPr>
          <w:p w14:paraId="6C69FDED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0.981</w:t>
            </w:r>
          </w:p>
        </w:tc>
        <w:tc>
          <w:tcPr>
            <w:tcW w:w="577" w:type="pct"/>
            <w:shd w:val="clear" w:color="auto" w:fill="FFFFFF" w:themeFill="background1"/>
          </w:tcPr>
          <w:p w14:paraId="393F4C55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0.975</w:t>
            </w:r>
          </w:p>
        </w:tc>
      </w:tr>
      <w:tr w:rsidR="00E66D69" w:rsidRPr="00666C9A" w14:paraId="40BA0831" w14:textId="77777777" w:rsidTr="004670B9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2F2F2" w:themeFill="background1" w:themeFillShade="F2"/>
          </w:tcPr>
          <w:p w14:paraId="20C31750" w14:textId="77777777" w:rsidR="00E66D69" w:rsidRPr="00666C9A" w:rsidRDefault="00E66D69" w:rsidP="004670B9">
            <w:pPr>
              <w:jc w:val="center"/>
              <w:rPr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BMI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776216C6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-0.044 [-0.090, 0.002]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0910AB69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-0.003 [-0.006, 0.000]</w:t>
            </w:r>
          </w:p>
        </w:tc>
        <w:tc>
          <w:tcPr>
            <w:tcW w:w="865" w:type="pct"/>
            <w:shd w:val="clear" w:color="auto" w:fill="F2F2F2" w:themeFill="background1" w:themeFillShade="F2"/>
          </w:tcPr>
          <w:p w14:paraId="5F8C89D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-0.057 [-0.105, -0.009]</w:t>
            </w:r>
          </w:p>
        </w:tc>
        <w:tc>
          <w:tcPr>
            <w:tcW w:w="744" w:type="pct"/>
            <w:shd w:val="clear" w:color="auto" w:fill="F2F2F2" w:themeFill="background1" w:themeFillShade="F2"/>
          </w:tcPr>
          <w:p w14:paraId="2D9043B6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-0.002 [-0.043, 0.038]</w:t>
            </w:r>
          </w:p>
        </w:tc>
        <w:tc>
          <w:tcPr>
            <w:tcW w:w="633" w:type="pct"/>
            <w:shd w:val="clear" w:color="auto" w:fill="F2F2F2" w:themeFill="background1" w:themeFillShade="F2"/>
          </w:tcPr>
          <w:p w14:paraId="128271B7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-0.002 [-0.043, 0.039]</w:t>
            </w:r>
          </w:p>
        </w:tc>
        <w:tc>
          <w:tcPr>
            <w:tcW w:w="623" w:type="pct"/>
            <w:shd w:val="clear" w:color="auto" w:fill="F2F2F2" w:themeFill="background1" w:themeFillShade="F2"/>
          </w:tcPr>
          <w:p w14:paraId="31512FBB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-0.003 [-0.051, 0.045]</w:t>
            </w:r>
          </w:p>
        </w:tc>
        <w:tc>
          <w:tcPr>
            <w:tcW w:w="577" w:type="pct"/>
            <w:shd w:val="clear" w:color="auto" w:fill="F2F2F2" w:themeFill="background1" w:themeFillShade="F2"/>
          </w:tcPr>
          <w:p w14:paraId="12A0DFE5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-0.002 [-0.042, 0.039]</w:t>
            </w:r>
          </w:p>
        </w:tc>
      </w:tr>
      <w:tr w:rsidR="00E66D69" w:rsidRPr="00666C9A" w14:paraId="638FAACB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2F2F2" w:themeFill="background1" w:themeFillShade="F2"/>
          </w:tcPr>
          <w:p w14:paraId="3BD91BE3" w14:textId="77777777" w:rsidR="00E66D69" w:rsidRPr="00666C9A" w:rsidRDefault="00E66D69" w:rsidP="004670B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130FB660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0.060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5CD42B5C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0.051</w:t>
            </w:r>
          </w:p>
        </w:tc>
        <w:tc>
          <w:tcPr>
            <w:tcW w:w="865" w:type="pct"/>
            <w:shd w:val="clear" w:color="auto" w:fill="F2F2F2" w:themeFill="background1" w:themeFillShade="F2"/>
          </w:tcPr>
          <w:p w14:paraId="529041E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=0.021</w:t>
            </w:r>
          </w:p>
        </w:tc>
        <w:tc>
          <w:tcPr>
            <w:tcW w:w="744" w:type="pct"/>
            <w:shd w:val="clear" w:color="auto" w:fill="F2F2F2" w:themeFill="background1" w:themeFillShade="F2"/>
          </w:tcPr>
          <w:p w14:paraId="033C76AA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0.908</w:t>
            </w:r>
          </w:p>
        </w:tc>
        <w:tc>
          <w:tcPr>
            <w:tcW w:w="633" w:type="pct"/>
            <w:shd w:val="clear" w:color="auto" w:fill="F2F2F2" w:themeFill="background1" w:themeFillShade="F2"/>
          </w:tcPr>
          <w:p w14:paraId="41A0F907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0.938</w:t>
            </w:r>
          </w:p>
        </w:tc>
        <w:tc>
          <w:tcPr>
            <w:tcW w:w="623" w:type="pct"/>
            <w:shd w:val="clear" w:color="auto" w:fill="F2F2F2" w:themeFill="background1" w:themeFillShade="F2"/>
          </w:tcPr>
          <w:p w14:paraId="577E4DE5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0.896</w:t>
            </w:r>
          </w:p>
        </w:tc>
        <w:tc>
          <w:tcPr>
            <w:tcW w:w="577" w:type="pct"/>
            <w:shd w:val="clear" w:color="auto" w:fill="F2F2F2" w:themeFill="background1" w:themeFillShade="F2"/>
          </w:tcPr>
          <w:p w14:paraId="237F3E8F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0.940</w:t>
            </w:r>
          </w:p>
        </w:tc>
      </w:tr>
      <w:tr w:rsidR="00E66D69" w:rsidRPr="00666C9A" w14:paraId="35240133" w14:textId="77777777" w:rsidTr="004670B9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FFFFF" w:themeFill="background1"/>
          </w:tcPr>
          <w:p w14:paraId="19982C74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–</w:t>
            </w: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Case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(</w:t>
            </w: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M0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46" w:type="pct"/>
            <w:shd w:val="clear" w:color="auto" w:fill="FFFFFF" w:themeFill="background1"/>
          </w:tcPr>
          <w:p w14:paraId="7DEE1788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-0.014[-0.76, 0.732]</w:t>
            </w:r>
          </w:p>
        </w:tc>
        <w:tc>
          <w:tcPr>
            <w:tcW w:w="446" w:type="pct"/>
            <w:shd w:val="clear" w:color="auto" w:fill="FFFFFF" w:themeFill="background1"/>
          </w:tcPr>
          <w:p w14:paraId="3209C1DB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0[-0.046, 0.046]</w:t>
            </w:r>
          </w:p>
        </w:tc>
        <w:tc>
          <w:tcPr>
            <w:tcW w:w="865" w:type="pct"/>
            <w:shd w:val="clear" w:color="auto" w:fill="FFFFFF" w:themeFill="background1"/>
          </w:tcPr>
          <w:p w14:paraId="3B5EB55E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-0.1018[-0.878, 0.6744]</w:t>
            </w:r>
          </w:p>
        </w:tc>
        <w:tc>
          <w:tcPr>
            <w:tcW w:w="744" w:type="pct"/>
            <w:shd w:val="clear" w:color="auto" w:fill="FFFFFF" w:themeFill="background1"/>
          </w:tcPr>
          <w:p w14:paraId="3B60A39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-0.093[-0.629, 0.443]</w:t>
            </w:r>
          </w:p>
        </w:tc>
        <w:tc>
          <w:tcPr>
            <w:tcW w:w="633" w:type="pct"/>
            <w:shd w:val="clear" w:color="auto" w:fill="FFFFFF" w:themeFill="background1"/>
          </w:tcPr>
          <w:p w14:paraId="057022BC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-0.095[-0.632, 0.442]</w:t>
            </w:r>
          </w:p>
        </w:tc>
        <w:tc>
          <w:tcPr>
            <w:tcW w:w="623" w:type="pct"/>
            <w:shd w:val="clear" w:color="auto" w:fill="FFFFFF" w:themeFill="background1"/>
          </w:tcPr>
          <w:p w14:paraId="39F14217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-0.114[-0.745, 0.518]</w:t>
            </w:r>
          </w:p>
        </w:tc>
        <w:tc>
          <w:tcPr>
            <w:tcW w:w="577" w:type="pct"/>
            <w:shd w:val="clear" w:color="auto" w:fill="FFFFFF" w:themeFill="background1"/>
          </w:tcPr>
          <w:p w14:paraId="7781443E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-0.091[-0.629, 0.447]</w:t>
            </w:r>
          </w:p>
        </w:tc>
      </w:tr>
      <w:tr w:rsidR="00E66D69" w:rsidRPr="00666C9A" w14:paraId="0A0FD164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FFFFF" w:themeFill="background1"/>
          </w:tcPr>
          <w:p w14:paraId="414ED2FA" w14:textId="77777777" w:rsidR="00E66D69" w:rsidRPr="00666C9A" w:rsidRDefault="00E66D69" w:rsidP="004670B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46" w:type="pct"/>
            <w:shd w:val="clear" w:color="auto" w:fill="FFFFFF" w:themeFill="background1"/>
          </w:tcPr>
          <w:p w14:paraId="0800854F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</w:t>
            </w: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0.968</w:t>
            </w:r>
          </w:p>
        </w:tc>
        <w:tc>
          <w:tcPr>
            <w:tcW w:w="446" w:type="pct"/>
            <w:shd w:val="clear" w:color="auto" w:fill="FFFFFF" w:themeFill="background1"/>
          </w:tcPr>
          <w:p w14:paraId="1706DBED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</w:t>
            </w: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0.991</w:t>
            </w:r>
          </w:p>
        </w:tc>
        <w:tc>
          <w:tcPr>
            <w:tcW w:w="865" w:type="pct"/>
            <w:shd w:val="clear" w:color="auto" w:fill="FFFFFF" w:themeFill="background1"/>
          </w:tcPr>
          <w:p w14:paraId="7D2FDDB9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</w:t>
            </w: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0.7866</w:t>
            </w:r>
          </w:p>
        </w:tc>
        <w:tc>
          <w:tcPr>
            <w:tcW w:w="744" w:type="pct"/>
            <w:shd w:val="clear" w:color="auto" w:fill="FFFFFF" w:themeFill="background1"/>
          </w:tcPr>
          <w:p w14:paraId="3059FF1D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</w:t>
            </w: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0.721</w:t>
            </w:r>
          </w:p>
        </w:tc>
        <w:tc>
          <w:tcPr>
            <w:tcW w:w="633" w:type="pct"/>
            <w:shd w:val="clear" w:color="auto" w:fill="FFFFFF" w:themeFill="background1"/>
          </w:tcPr>
          <w:p w14:paraId="079CCD96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</w:t>
            </w: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0.715</w:t>
            </w:r>
          </w:p>
        </w:tc>
        <w:tc>
          <w:tcPr>
            <w:tcW w:w="623" w:type="pct"/>
            <w:shd w:val="clear" w:color="auto" w:fill="FFFFFF" w:themeFill="background1"/>
          </w:tcPr>
          <w:p w14:paraId="2587A300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 = </w:t>
            </w: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577" w:type="pct"/>
            <w:shd w:val="clear" w:color="auto" w:fill="FFFFFF" w:themeFill="background1"/>
          </w:tcPr>
          <w:p w14:paraId="5F84F09E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 =  </w:t>
            </w: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0.728</w:t>
            </w:r>
          </w:p>
        </w:tc>
      </w:tr>
      <w:tr w:rsidR="00E66D69" w:rsidRPr="00666C9A" w14:paraId="232E817A" w14:textId="77777777" w:rsidTr="004670B9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2F2F2" w:themeFill="background1" w:themeFillShade="F2"/>
          </w:tcPr>
          <w:p w14:paraId="1BE0A3B3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Controls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–</w:t>
            </w: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Case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(</w:t>
            </w: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13F4D09D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-0.944[-1.655, -0.233]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31F3CE8F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-0.044[-0.088, -0.002]</w:t>
            </w:r>
          </w:p>
        </w:tc>
        <w:tc>
          <w:tcPr>
            <w:tcW w:w="865" w:type="pct"/>
            <w:shd w:val="clear" w:color="auto" w:fill="F2F2F2" w:themeFill="background1" w:themeFillShade="F2"/>
          </w:tcPr>
          <w:p w14:paraId="71480E47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-0.9937[-1.7337, -0.2536]</w:t>
            </w:r>
          </w:p>
        </w:tc>
        <w:tc>
          <w:tcPr>
            <w:tcW w:w="744" w:type="pct"/>
            <w:shd w:val="clear" w:color="auto" w:fill="F2F2F2" w:themeFill="background1" w:themeFillShade="F2"/>
          </w:tcPr>
          <w:p w14:paraId="74589AD2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-0.608[-1.119, -0.097]</w:t>
            </w:r>
          </w:p>
        </w:tc>
        <w:tc>
          <w:tcPr>
            <w:tcW w:w="633" w:type="pct"/>
            <w:shd w:val="clear" w:color="auto" w:fill="F2F2F2" w:themeFill="background1" w:themeFillShade="F2"/>
          </w:tcPr>
          <w:p w14:paraId="06387330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-0.613[-1.125, -0.101]</w:t>
            </w:r>
          </w:p>
        </w:tc>
        <w:tc>
          <w:tcPr>
            <w:tcW w:w="623" w:type="pct"/>
            <w:shd w:val="clear" w:color="auto" w:fill="F2F2F2" w:themeFill="background1" w:themeFillShade="F2"/>
          </w:tcPr>
          <w:p w14:paraId="3EA7A685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-0.712[-1.314, -0.111]</w:t>
            </w:r>
          </w:p>
        </w:tc>
        <w:tc>
          <w:tcPr>
            <w:tcW w:w="577" w:type="pct"/>
            <w:shd w:val="clear" w:color="auto" w:fill="F2F2F2" w:themeFill="background1" w:themeFillShade="F2"/>
          </w:tcPr>
          <w:p w14:paraId="40AC0AFE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-0.61[-1.123, -0.097]</w:t>
            </w:r>
          </w:p>
        </w:tc>
      </w:tr>
      <w:tr w:rsidR="00E66D69" w:rsidRPr="00666C9A" w14:paraId="2B1D8B54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2F2F2" w:themeFill="background1" w:themeFillShade="F2"/>
          </w:tcPr>
          <w:p w14:paraId="4A29D892" w14:textId="77777777" w:rsidR="00E66D69" w:rsidRPr="00666C9A" w:rsidRDefault="00E66D69" w:rsidP="004670B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42663C2B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0.012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671F235F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0.049</w:t>
            </w:r>
          </w:p>
        </w:tc>
        <w:tc>
          <w:tcPr>
            <w:tcW w:w="865" w:type="pct"/>
            <w:shd w:val="clear" w:color="auto" w:fill="F2F2F2" w:themeFill="background1" w:themeFillShade="F2"/>
          </w:tcPr>
          <w:p w14:paraId="309CE6FA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0.0112</w:t>
            </w:r>
          </w:p>
        </w:tc>
        <w:tc>
          <w:tcPr>
            <w:tcW w:w="744" w:type="pct"/>
            <w:shd w:val="clear" w:color="auto" w:fill="F2F2F2" w:themeFill="background1" w:themeFillShade="F2"/>
          </w:tcPr>
          <w:p w14:paraId="0E55DB24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0.022</w:t>
            </w:r>
          </w:p>
        </w:tc>
        <w:tc>
          <w:tcPr>
            <w:tcW w:w="633" w:type="pct"/>
            <w:shd w:val="clear" w:color="auto" w:fill="F2F2F2" w:themeFill="background1" w:themeFillShade="F2"/>
          </w:tcPr>
          <w:p w14:paraId="0EC4B126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0.022</w:t>
            </w:r>
          </w:p>
        </w:tc>
        <w:tc>
          <w:tcPr>
            <w:tcW w:w="623" w:type="pct"/>
            <w:shd w:val="clear" w:color="auto" w:fill="F2F2F2" w:themeFill="background1" w:themeFillShade="F2"/>
          </w:tcPr>
          <w:p w14:paraId="2ACCB3B5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0.023</w:t>
            </w:r>
          </w:p>
        </w:tc>
        <w:tc>
          <w:tcPr>
            <w:tcW w:w="577" w:type="pct"/>
            <w:shd w:val="clear" w:color="auto" w:fill="F2F2F2" w:themeFill="background1" w:themeFillShade="F2"/>
          </w:tcPr>
          <w:p w14:paraId="0A16E360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0.022</w:t>
            </w:r>
          </w:p>
        </w:tc>
      </w:tr>
      <w:tr w:rsidR="00E66D69" w:rsidRPr="00666C9A" w14:paraId="1FA938CA" w14:textId="77777777" w:rsidTr="004670B9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FFFFF" w:themeFill="background1"/>
          </w:tcPr>
          <w:p w14:paraId="2776EADC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Sex: M</w:t>
            </w:r>
          </w:p>
        </w:tc>
        <w:tc>
          <w:tcPr>
            <w:tcW w:w="446" w:type="pct"/>
            <w:shd w:val="clear" w:color="auto" w:fill="FFFFFF" w:themeFill="background1"/>
          </w:tcPr>
          <w:p w14:paraId="181CCF7E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-0.713 [-1.336, -0.090]</w:t>
            </w:r>
          </w:p>
        </w:tc>
        <w:tc>
          <w:tcPr>
            <w:tcW w:w="446" w:type="pct"/>
            <w:shd w:val="clear" w:color="auto" w:fill="FFFFFF" w:themeFill="background1"/>
          </w:tcPr>
          <w:p w14:paraId="2450D8E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-0.020 [-0.059, 0.019]</w:t>
            </w:r>
          </w:p>
        </w:tc>
        <w:tc>
          <w:tcPr>
            <w:tcW w:w="865" w:type="pct"/>
            <w:shd w:val="clear" w:color="auto" w:fill="FFFFFF" w:themeFill="background1"/>
          </w:tcPr>
          <w:p w14:paraId="4C9D3436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-0.595 [-1.244, 0.054]</w:t>
            </w:r>
          </w:p>
        </w:tc>
        <w:tc>
          <w:tcPr>
            <w:tcW w:w="744" w:type="pct"/>
            <w:shd w:val="clear" w:color="auto" w:fill="FFFFFF" w:themeFill="background1"/>
          </w:tcPr>
          <w:p w14:paraId="45E8DADA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-0.483 [-1.036, 0.069]</w:t>
            </w:r>
          </w:p>
        </w:tc>
        <w:tc>
          <w:tcPr>
            <w:tcW w:w="633" w:type="pct"/>
            <w:shd w:val="clear" w:color="auto" w:fill="FFFFFF" w:themeFill="background1"/>
          </w:tcPr>
          <w:p w14:paraId="1120B1DE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-0.482 [-1.038, 0.074]</w:t>
            </w:r>
          </w:p>
        </w:tc>
        <w:tc>
          <w:tcPr>
            <w:tcW w:w="623" w:type="pct"/>
            <w:shd w:val="clear" w:color="auto" w:fill="FFFFFF" w:themeFill="background1"/>
          </w:tcPr>
          <w:p w14:paraId="2E544EDE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-0.567 [-1.215, 0.082]</w:t>
            </w:r>
          </w:p>
        </w:tc>
        <w:tc>
          <w:tcPr>
            <w:tcW w:w="577" w:type="pct"/>
            <w:shd w:val="clear" w:color="auto" w:fill="FFFFFF" w:themeFill="background1"/>
          </w:tcPr>
          <w:p w14:paraId="73625D7B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-0.484 [-1.037, 0.070]</w:t>
            </w:r>
          </w:p>
        </w:tc>
      </w:tr>
      <w:tr w:rsidR="00E66D69" w:rsidRPr="00666C9A" w14:paraId="0E9FFC4C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FFFFF" w:themeFill="background1"/>
          </w:tcPr>
          <w:p w14:paraId="39F44FA9" w14:textId="77777777" w:rsidR="00E66D69" w:rsidRPr="00666C9A" w:rsidRDefault="00E66D69" w:rsidP="004670B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46" w:type="pct"/>
            <w:shd w:val="clear" w:color="auto" w:fill="FFFFFF" w:themeFill="background1"/>
          </w:tcPr>
          <w:p w14:paraId="6CA0DBA9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0.026</w:t>
            </w:r>
          </w:p>
        </w:tc>
        <w:tc>
          <w:tcPr>
            <w:tcW w:w="446" w:type="pct"/>
            <w:shd w:val="clear" w:color="auto" w:fill="FFFFFF" w:themeFill="background1"/>
          </w:tcPr>
          <w:p w14:paraId="7217D75B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0.298</w:t>
            </w:r>
          </w:p>
        </w:tc>
        <w:tc>
          <w:tcPr>
            <w:tcW w:w="865" w:type="pct"/>
            <w:shd w:val="clear" w:color="auto" w:fill="FFFFFF" w:themeFill="background1"/>
          </w:tcPr>
          <w:p w14:paraId="17ADACBB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=0.071</w:t>
            </w:r>
          </w:p>
        </w:tc>
        <w:tc>
          <w:tcPr>
            <w:tcW w:w="744" w:type="pct"/>
            <w:shd w:val="clear" w:color="auto" w:fill="FFFFFF" w:themeFill="background1"/>
          </w:tcPr>
          <w:p w14:paraId="7CC84058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0.085</w:t>
            </w:r>
          </w:p>
        </w:tc>
        <w:tc>
          <w:tcPr>
            <w:tcW w:w="633" w:type="pct"/>
            <w:shd w:val="clear" w:color="auto" w:fill="FFFFFF" w:themeFill="background1"/>
          </w:tcPr>
          <w:p w14:paraId="29597BF0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0.087</w:t>
            </w:r>
          </w:p>
        </w:tc>
        <w:tc>
          <w:tcPr>
            <w:tcW w:w="623" w:type="pct"/>
            <w:shd w:val="clear" w:color="auto" w:fill="FFFFFF" w:themeFill="background1"/>
          </w:tcPr>
          <w:p w14:paraId="68F4655A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0.085</w:t>
            </w:r>
          </w:p>
        </w:tc>
        <w:tc>
          <w:tcPr>
            <w:tcW w:w="577" w:type="pct"/>
            <w:shd w:val="clear" w:color="auto" w:fill="FFFFFF" w:themeFill="background1"/>
          </w:tcPr>
          <w:p w14:paraId="02E10C42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 = 0.085</w:t>
            </w:r>
          </w:p>
        </w:tc>
      </w:tr>
      <w:tr w:rsidR="00E66D69" w:rsidRPr="00666C9A" w14:paraId="36DDB3CF" w14:textId="77777777" w:rsidTr="004670B9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2F2F2" w:themeFill="background1" w:themeFillShade="F2"/>
          </w:tcPr>
          <w:p w14:paraId="2A9EAB8E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SD (Intercept patient_id)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24283D0E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36BB0D17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65" w:type="pct"/>
            <w:shd w:val="clear" w:color="auto" w:fill="F2F2F2" w:themeFill="background1" w:themeFillShade="F2"/>
          </w:tcPr>
          <w:p w14:paraId="40F1FE60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44" w:type="pct"/>
            <w:shd w:val="clear" w:color="auto" w:fill="F2F2F2" w:themeFill="background1" w:themeFillShade="F2"/>
          </w:tcPr>
          <w:p w14:paraId="1EB88C9B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0.292</w:t>
            </w:r>
          </w:p>
        </w:tc>
        <w:tc>
          <w:tcPr>
            <w:tcW w:w="633" w:type="pct"/>
            <w:shd w:val="clear" w:color="auto" w:fill="F2F2F2" w:themeFill="background1" w:themeFillShade="F2"/>
          </w:tcPr>
          <w:p w14:paraId="28F6E715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0.296</w:t>
            </w:r>
          </w:p>
        </w:tc>
        <w:tc>
          <w:tcPr>
            <w:tcW w:w="623" w:type="pct"/>
            <w:shd w:val="clear" w:color="auto" w:fill="F2F2F2" w:themeFill="background1" w:themeFillShade="F2"/>
          </w:tcPr>
          <w:p w14:paraId="230BE321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0.341</w:t>
            </w:r>
          </w:p>
        </w:tc>
        <w:tc>
          <w:tcPr>
            <w:tcW w:w="577" w:type="pct"/>
            <w:shd w:val="clear" w:color="auto" w:fill="F2F2F2" w:themeFill="background1" w:themeFillShade="F2"/>
          </w:tcPr>
          <w:p w14:paraId="1A151BF1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0.292</w:t>
            </w:r>
          </w:p>
        </w:tc>
      </w:tr>
      <w:tr w:rsidR="00E66D69" w:rsidRPr="00666C9A" w14:paraId="79A63DC1" w14:textId="77777777" w:rsidTr="004670B9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FFFFF" w:themeFill="background1"/>
          </w:tcPr>
          <w:p w14:paraId="7247DC12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lastRenderedPageBreak/>
              <w:t>SD (Observations)</w:t>
            </w:r>
          </w:p>
        </w:tc>
        <w:tc>
          <w:tcPr>
            <w:tcW w:w="446" w:type="pct"/>
            <w:shd w:val="clear" w:color="auto" w:fill="FFFFFF" w:themeFill="background1"/>
          </w:tcPr>
          <w:p w14:paraId="49D29081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0.797</w:t>
            </w:r>
          </w:p>
        </w:tc>
        <w:tc>
          <w:tcPr>
            <w:tcW w:w="446" w:type="pct"/>
            <w:shd w:val="clear" w:color="auto" w:fill="FFFFFF" w:themeFill="background1"/>
          </w:tcPr>
          <w:p w14:paraId="2DFE8958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0.049</w:t>
            </w:r>
          </w:p>
        </w:tc>
        <w:tc>
          <w:tcPr>
            <w:tcW w:w="865" w:type="pct"/>
            <w:shd w:val="clear" w:color="auto" w:fill="FFFFFF" w:themeFill="background1"/>
          </w:tcPr>
          <w:p w14:paraId="18E7BEB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0.829</w:t>
            </w:r>
          </w:p>
        </w:tc>
        <w:tc>
          <w:tcPr>
            <w:tcW w:w="744" w:type="pct"/>
            <w:shd w:val="clear" w:color="auto" w:fill="FFFFFF" w:themeFill="background1"/>
          </w:tcPr>
          <w:p w14:paraId="0D8BA8AE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0.573</w:t>
            </w:r>
          </w:p>
        </w:tc>
        <w:tc>
          <w:tcPr>
            <w:tcW w:w="633" w:type="pct"/>
            <w:shd w:val="clear" w:color="auto" w:fill="FFFFFF" w:themeFill="background1"/>
          </w:tcPr>
          <w:p w14:paraId="41D2D1E9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0.574</w:t>
            </w:r>
          </w:p>
        </w:tc>
        <w:tc>
          <w:tcPr>
            <w:tcW w:w="623" w:type="pct"/>
            <w:shd w:val="clear" w:color="auto" w:fill="FFFFFF" w:themeFill="background1"/>
          </w:tcPr>
          <w:p w14:paraId="4FCBA20C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0.674</w:t>
            </w:r>
          </w:p>
        </w:tc>
        <w:tc>
          <w:tcPr>
            <w:tcW w:w="577" w:type="pct"/>
            <w:shd w:val="clear" w:color="auto" w:fill="FFFFFF" w:themeFill="background1"/>
          </w:tcPr>
          <w:p w14:paraId="52148E5C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0.575</w:t>
            </w:r>
          </w:p>
        </w:tc>
      </w:tr>
      <w:tr w:rsidR="00E66D69" w:rsidRPr="00666C9A" w14:paraId="5A875BD2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2F2F2" w:themeFill="background1" w:themeFillShade="F2"/>
          </w:tcPr>
          <w:p w14:paraId="799C0940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Num.Obs.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721BCB11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2F4A3DE4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865" w:type="pct"/>
            <w:shd w:val="clear" w:color="auto" w:fill="F2F2F2" w:themeFill="background1" w:themeFillShade="F2"/>
          </w:tcPr>
          <w:p w14:paraId="4E35314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744" w:type="pct"/>
            <w:shd w:val="clear" w:color="auto" w:fill="F2F2F2" w:themeFill="background1" w:themeFillShade="F2"/>
          </w:tcPr>
          <w:p w14:paraId="69AFC495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633" w:type="pct"/>
            <w:shd w:val="clear" w:color="auto" w:fill="F2F2F2" w:themeFill="background1" w:themeFillShade="F2"/>
          </w:tcPr>
          <w:p w14:paraId="171581E4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623" w:type="pct"/>
            <w:shd w:val="clear" w:color="auto" w:fill="F2F2F2" w:themeFill="background1" w:themeFillShade="F2"/>
          </w:tcPr>
          <w:p w14:paraId="2F24C1AD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577" w:type="pct"/>
            <w:shd w:val="clear" w:color="auto" w:fill="F2F2F2" w:themeFill="background1" w:themeFillShade="F2"/>
          </w:tcPr>
          <w:p w14:paraId="3026C604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</w:tr>
      <w:tr w:rsidR="00E66D69" w:rsidRPr="00666C9A" w14:paraId="32C7F2E8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FFFFF" w:themeFill="background1"/>
          </w:tcPr>
          <w:p w14:paraId="15DA755D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R2 Marg.</w:t>
            </w:r>
          </w:p>
        </w:tc>
        <w:tc>
          <w:tcPr>
            <w:tcW w:w="446" w:type="pct"/>
            <w:shd w:val="clear" w:color="auto" w:fill="FFFFFF" w:themeFill="background1"/>
          </w:tcPr>
          <w:p w14:paraId="78D51DBD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0.287</w:t>
            </w:r>
          </w:p>
        </w:tc>
        <w:tc>
          <w:tcPr>
            <w:tcW w:w="446" w:type="pct"/>
            <w:shd w:val="clear" w:color="auto" w:fill="FFFFFF" w:themeFill="background1"/>
          </w:tcPr>
          <w:p w14:paraId="22E2DB44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0.194</w:t>
            </w:r>
          </w:p>
        </w:tc>
        <w:tc>
          <w:tcPr>
            <w:tcW w:w="865" w:type="pct"/>
            <w:shd w:val="clear" w:color="auto" w:fill="FFFFFF" w:themeFill="background1"/>
          </w:tcPr>
          <w:p w14:paraId="74028010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744" w:type="pct"/>
            <w:shd w:val="clear" w:color="auto" w:fill="FFFFFF" w:themeFill="background1"/>
          </w:tcPr>
          <w:p w14:paraId="1EF7E724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0.178</w:t>
            </w:r>
          </w:p>
        </w:tc>
        <w:tc>
          <w:tcPr>
            <w:tcW w:w="633" w:type="pct"/>
            <w:shd w:val="clear" w:color="auto" w:fill="FFFFFF" w:themeFill="background1"/>
          </w:tcPr>
          <w:p w14:paraId="276B1756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0.178</w:t>
            </w:r>
          </w:p>
        </w:tc>
        <w:tc>
          <w:tcPr>
            <w:tcW w:w="623" w:type="pct"/>
            <w:shd w:val="clear" w:color="auto" w:fill="FFFFFF" w:themeFill="background1"/>
          </w:tcPr>
          <w:p w14:paraId="526B0E1D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0.177</w:t>
            </w:r>
          </w:p>
        </w:tc>
        <w:tc>
          <w:tcPr>
            <w:tcW w:w="577" w:type="pct"/>
            <w:shd w:val="clear" w:color="auto" w:fill="FFFFFF" w:themeFill="background1"/>
          </w:tcPr>
          <w:p w14:paraId="70096080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0.178</w:t>
            </w:r>
          </w:p>
        </w:tc>
      </w:tr>
      <w:tr w:rsidR="00E66D69" w:rsidRPr="00666C9A" w14:paraId="07BB0E31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2F2F2" w:themeFill="background1" w:themeFillShade="F2"/>
          </w:tcPr>
          <w:p w14:paraId="3BBE710B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R2 Cond.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140386C5" w14:textId="77777777" w:rsidR="00E66D69" w:rsidRPr="00666C9A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6655E9E3" w14:textId="77777777" w:rsidR="00E66D69" w:rsidRPr="00666C9A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65" w:type="pct"/>
            <w:shd w:val="clear" w:color="auto" w:fill="F2F2F2" w:themeFill="background1" w:themeFillShade="F2"/>
          </w:tcPr>
          <w:p w14:paraId="08FA9DC2" w14:textId="77777777" w:rsidR="00E66D69" w:rsidRPr="00666C9A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744" w:type="pct"/>
            <w:shd w:val="clear" w:color="auto" w:fill="F2F2F2" w:themeFill="background1" w:themeFillShade="F2"/>
          </w:tcPr>
          <w:p w14:paraId="1182CB5C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0.348</w:t>
            </w:r>
          </w:p>
        </w:tc>
        <w:tc>
          <w:tcPr>
            <w:tcW w:w="633" w:type="pct"/>
            <w:shd w:val="clear" w:color="auto" w:fill="F2F2F2" w:themeFill="background1" w:themeFillShade="F2"/>
          </w:tcPr>
          <w:p w14:paraId="61C03E85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0.351</w:t>
            </w:r>
          </w:p>
        </w:tc>
        <w:tc>
          <w:tcPr>
            <w:tcW w:w="623" w:type="pct"/>
            <w:shd w:val="clear" w:color="auto" w:fill="F2F2F2" w:themeFill="background1" w:themeFillShade="F2"/>
          </w:tcPr>
          <w:p w14:paraId="272B53B4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0.345</w:t>
            </w:r>
          </w:p>
        </w:tc>
        <w:tc>
          <w:tcPr>
            <w:tcW w:w="577" w:type="pct"/>
            <w:shd w:val="clear" w:color="auto" w:fill="F2F2F2" w:themeFill="background1" w:themeFillShade="F2"/>
          </w:tcPr>
          <w:p w14:paraId="4436DCA2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0.346</w:t>
            </w:r>
          </w:p>
        </w:tc>
      </w:tr>
      <w:tr w:rsidR="00E66D69" w:rsidRPr="00666C9A" w14:paraId="4A83989C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FFFFF" w:themeFill="background1"/>
          </w:tcPr>
          <w:p w14:paraId="2E1C3163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AIC</w:t>
            </w:r>
          </w:p>
        </w:tc>
        <w:tc>
          <w:tcPr>
            <w:tcW w:w="446" w:type="pct"/>
            <w:shd w:val="clear" w:color="auto" w:fill="FFFFFF" w:themeFill="background1"/>
          </w:tcPr>
          <w:p w14:paraId="0A9F76AA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127.8</w:t>
            </w:r>
          </w:p>
        </w:tc>
        <w:tc>
          <w:tcPr>
            <w:tcW w:w="446" w:type="pct"/>
            <w:shd w:val="clear" w:color="auto" w:fill="FFFFFF" w:themeFill="background1"/>
          </w:tcPr>
          <w:p w14:paraId="2298071D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-66.9</w:t>
            </w:r>
          </w:p>
        </w:tc>
        <w:tc>
          <w:tcPr>
            <w:tcW w:w="865" w:type="pct"/>
            <w:shd w:val="clear" w:color="auto" w:fill="FFFFFF" w:themeFill="background1"/>
          </w:tcPr>
          <w:p w14:paraId="3D55B595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426.9</w:t>
            </w:r>
          </w:p>
        </w:tc>
        <w:tc>
          <w:tcPr>
            <w:tcW w:w="744" w:type="pct"/>
            <w:shd w:val="clear" w:color="auto" w:fill="FFFFFF" w:themeFill="background1"/>
          </w:tcPr>
          <w:p w14:paraId="1C23EB00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619.1</w:t>
            </w:r>
          </w:p>
        </w:tc>
        <w:tc>
          <w:tcPr>
            <w:tcW w:w="633" w:type="pct"/>
            <w:shd w:val="clear" w:color="auto" w:fill="FFFFFF" w:themeFill="background1"/>
          </w:tcPr>
          <w:p w14:paraId="28FB189F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620.2</w:t>
            </w:r>
          </w:p>
        </w:tc>
        <w:tc>
          <w:tcPr>
            <w:tcW w:w="623" w:type="pct"/>
            <w:shd w:val="clear" w:color="auto" w:fill="FFFFFF" w:themeFill="background1"/>
          </w:tcPr>
          <w:p w14:paraId="43EC596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476.3</w:t>
            </w:r>
          </w:p>
        </w:tc>
        <w:tc>
          <w:tcPr>
            <w:tcW w:w="577" w:type="pct"/>
            <w:shd w:val="clear" w:color="auto" w:fill="FFFFFF" w:themeFill="background1"/>
          </w:tcPr>
          <w:p w14:paraId="5D2E0BB2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620</w:t>
            </w:r>
          </w:p>
        </w:tc>
      </w:tr>
      <w:tr w:rsidR="00E66D69" w:rsidRPr="00666C9A" w14:paraId="267F550A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2F2F2" w:themeFill="background1" w:themeFillShade="F2"/>
          </w:tcPr>
          <w:p w14:paraId="3582768F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BIC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690B1647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143.5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696282D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-51.2</w:t>
            </w:r>
          </w:p>
        </w:tc>
        <w:tc>
          <w:tcPr>
            <w:tcW w:w="865" w:type="pct"/>
            <w:shd w:val="clear" w:color="auto" w:fill="F2F2F2" w:themeFill="background1" w:themeFillShade="F2"/>
          </w:tcPr>
          <w:p w14:paraId="0341BB1D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442.6</w:t>
            </w:r>
          </w:p>
        </w:tc>
        <w:tc>
          <w:tcPr>
            <w:tcW w:w="744" w:type="pct"/>
            <w:shd w:val="clear" w:color="auto" w:fill="F2F2F2" w:themeFill="background1" w:themeFillShade="F2"/>
          </w:tcPr>
          <w:p w14:paraId="0BB3EE94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634.7</w:t>
            </w:r>
          </w:p>
        </w:tc>
        <w:tc>
          <w:tcPr>
            <w:tcW w:w="633" w:type="pct"/>
            <w:shd w:val="clear" w:color="auto" w:fill="F2F2F2" w:themeFill="background1" w:themeFillShade="F2"/>
          </w:tcPr>
          <w:p w14:paraId="10D4493C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635.8</w:t>
            </w:r>
          </w:p>
        </w:tc>
        <w:tc>
          <w:tcPr>
            <w:tcW w:w="623" w:type="pct"/>
            <w:shd w:val="clear" w:color="auto" w:fill="F2F2F2" w:themeFill="background1" w:themeFillShade="F2"/>
          </w:tcPr>
          <w:p w14:paraId="3B0A4660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491.9</w:t>
            </w:r>
          </w:p>
        </w:tc>
        <w:tc>
          <w:tcPr>
            <w:tcW w:w="577" w:type="pct"/>
            <w:shd w:val="clear" w:color="auto" w:fill="F2F2F2" w:themeFill="background1" w:themeFillShade="F2"/>
          </w:tcPr>
          <w:p w14:paraId="143A9553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635.6</w:t>
            </w:r>
          </w:p>
        </w:tc>
      </w:tr>
      <w:tr w:rsidR="00E66D69" w:rsidRPr="00666C9A" w14:paraId="7B89C462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FFFFF" w:themeFill="background1"/>
          </w:tcPr>
          <w:p w14:paraId="7DEE29D6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ICC</w:t>
            </w:r>
          </w:p>
        </w:tc>
        <w:tc>
          <w:tcPr>
            <w:tcW w:w="446" w:type="pct"/>
            <w:shd w:val="clear" w:color="auto" w:fill="FFFFFF" w:themeFill="background1"/>
          </w:tcPr>
          <w:p w14:paraId="34C7E257" w14:textId="77777777" w:rsidR="00E66D69" w:rsidRPr="00666C9A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46" w:type="pct"/>
            <w:shd w:val="clear" w:color="auto" w:fill="FFFFFF" w:themeFill="background1"/>
          </w:tcPr>
          <w:p w14:paraId="7342F726" w14:textId="77777777" w:rsidR="00E66D69" w:rsidRPr="00666C9A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65" w:type="pct"/>
            <w:shd w:val="clear" w:color="auto" w:fill="FFFFFF" w:themeFill="background1"/>
          </w:tcPr>
          <w:p w14:paraId="6B105AF2" w14:textId="77777777" w:rsidR="00E66D69" w:rsidRPr="00666C9A" w:rsidRDefault="00E66D69" w:rsidP="00467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744" w:type="pct"/>
            <w:shd w:val="clear" w:color="auto" w:fill="FFFFFF" w:themeFill="background1"/>
          </w:tcPr>
          <w:p w14:paraId="6D7DF6B7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633" w:type="pct"/>
            <w:shd w:val="clear" w:color="auto" w:fill="FFFFFF" w:themeFill="background1"/>
          </w:tcPr>
          <w:p w14:paraId="146EAD9D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623" w:type="pct"/>
            <w:shd w:val="clear" w:color="auto" w:fill="FFFFFF" w:themeFill="background1"/>
          </w:tcPr>
          <w:p w14:paraId="75071F7F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577" w:type="pct"/>
            <w:shd w:val="clear" w:color="auto" w:fill="FFFFFF" w:themeFill="background1"/>
          </w:tcPr>
          <w:p w14:paraId="2D504592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</w:p>
        </w:tc>
      </w:tr>
      <w:tr w:rsidR="00E66D69" w:rsidRPr="00666C9A" w14:paraId="6D9DF6E7" w14:textId="77777777" w:rsidTr="004670B9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shd w:val="clear" w:color="auto" w:fill="F2F2F2" w:themeFill="background1" w:themeFillShade="F2"/>
          </w:tcPr>
          <w:p w14:paraId="6F3FD557" w14:textId="77777777" w:rsidR="00E66D69" w:rsidRPr="00666C9A" w:rsidRDefault="00E66D69" w:rsidP="004670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RMSE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7EE8609D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0.73</w:t>
            </w:r>
          </w:p>
        </w:tc>
        <w:tc>
          <w:tcPr>
            <w:tcW w:w="446" w:type="pct"/>
            <w:shd w:val="clear" w:color="auto" w:fill="F2F2F2" w:themeFill="background1" w:themeFillShade="F2"/>
          </w:tcPr>
          <w:p w14:paraId="33CF6A89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865" w:type="pct"/>
            <w:shd w:val="clear" w:color="auto" w:fill="F2F2F2" w:themeFill="background1" w:themeFillShade="F2"/>
          </w:tcPr>
          <w:p w14:paraId="3736DB38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744" w:type="pct"/>
            <w:shd w:val="clear" w:color="auto" w:fill="F2F2F2" w:themeFill="background1" w:themeFillShade="F2"/>
          </w:tcPr>
          <w:p w14:paraId="4E84B7D4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633" w:type="pct"/>
            <w:shd w:val="clear" w:color="auto" w:fill="F2F2F2" w:themeFill="background1" w:themeFillShade="F2"/>
          </w:tcPr>
          <w:p w14:paraId="548D1A9A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623" w:type="pct"/>
            <w:shd w:val="clear" w:color="auto" w:fill="F2F2F2" w:themeFill="background1" w:themeFillShade="F2"/>
          </w:tcPr>
          <w:p w14:paraId="444276F0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577" w:type="pct"/>
            <w:shd w:val="clear" w:color="auto" w:fill="F2F2F2" w:themeFill="background1" w:themeFillShade="F2"/>
          </w:tcPr>
          <w:p w14:paraId="44D9ABBB" w14:textId="77777777" w:rsidR="00E66D69" w:rsidRPr="00666C9A" w:rsidRDefault="00E66D69" w:rsidP="004670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0.48</w:t>
            </w:r>
          </w:p>
        </w:tc>
      </w:tr>
    </w:tbl>
    <w:p w14:paraId="6015F12E" w14:textId="77777777" w:rsidR="00E66D69" w:rsidRDefault="00E66D69" w:rsidP="00E66D6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44D255E4" w14:textId="77777777" w:rsidR="00E66D69" w:rsidRPr="00666C9A" w:rsidRDefault="00E66D69" w:rsidP="00E66D6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66C9A"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Supplementary Table 4</w:t>
      </w:r>
      <w:r w:rsidRPr="00666C9A">
        <w:rPr>
          <w:rFonts w:ascii="Times New Roman" w:eastAsia="Times New Roman" w:hAnsi="Times New Roman" w:cs="Times New Roman"/>
          <w:sz w:val="20"/>
          <w:szCs w:val="20"/>
        </w:rPr>
        <w:t>. Additional beta diversity analyses in paired FFPE tissue samples using Jaccard, Bray–Curtis, and generalized UniFrac distances.</w:t>
      </w:r>
    </w:p>
    <w:tbl>
      <w:tblPr>
        <w:tblStyle w:val="Tablanormal4"/>
        <w:tblW w:w="0" w:type="auto"/>
        <w:tblLook w:val="04A0" w:firstRow="1" w:lastRow="0" w:firstColumn="1" w:lastColumn="0" w:noHBand="0" w:noVBand="1"/>
      </w:tblPr>
      <w:tblGrid>
        <w:gridCol w:w="1458"/>
        <w:gridCol w:w="2301"/>
        <w:gridCol w:w="1644"/>
        <w:gridCol w:w="1644"/>
      </w:tblGrid>
      <w:tr w:rsidR="00E66D69" w:rsidRPr="00666C9A" w14:paraId="317D83A1" w14:textId="77777777" w:rsidTr="00467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tcBorders>
              <w:bottom w:val="single" w:sz="4" w:space="0" w:color="auto"/>
            </w:tcBorders>
          </w:tcPr>
          <w:p w14:paraId="5435E00C" w14:textId="77777777" w:rsidR="00E66D69" w:rsidRPr="00666C9A" w:rsidRDefault="00E66D69" w:rsidP="004670B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01" w:type="dxa"/>
            <w:tcBorders>
              <w:bottom w:val="single" w:sz="4" w:space="0" w:color="auto"/>
            </w:tcBorders>
          </w:tcPr>
          <w:p w14:paraId="31E10C7E" w14:textId="77777777" w:rsidR="00E66D69" w:rsidRPr="00666C9A" w:rsidRDefault="00E66D69" w:rsidP="004670B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FFPE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21A91957" w14:textId="77777777" w:rsidR="00E66D69" w:rsidRPr="00666C9A" w:rsidRDefault="00E66D69" w:rsidP="004670B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6F3DD0BB" w14:textId="77777777" w:rsidR="00E66D69" w:rsidRPr="00666C9A" w:rsidRDefault="00E66D69" w:rsidP="004670B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</w:tr>
      <w:tr w:rsidR="00E66D69" w:rsidRPr="00666C9A" w14:paraId="2E3CBB84" w14:textId="77777777" w:rsidTr="00467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tcBorders>
              <w:top w:val="single" w:sz="4" w:space="0" w:color="auto"/>
            </w:tcBorders>
          </w:tcPr>
          <w:p w14:paraId="372F8E55" w14:textId="77777777" w:rsidR="00E66D69" w:rsidRPr="00666C9A" w:rsidRDefault="00E66D69" w:rsidP="004670B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Dist.name</w:t>
            </w:r>
          </w:p>
        </w:tc>
        <w:tc>
          <w:tcPr>
            <w:tcW w:w="2301" w:type="dxa"/>
            <w:tcBorders>
              <w:top w:val="single" w:sz="4" w:space="0" w:color="auto"/>
            </w:tcBorders>
          </w:tcPr>
          <w:p w14:paraId="36741A5D" w14:textId="77777777" w:rsidR="00E66D69" w:rsidRPr="00666C9A" w:rsidRDefault="00E66D69" w:rsidP="004670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Tumoral vs. Non-tumoral tissue (All)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1F242034" w14:textId="77777777" w:rsidR="00E66D69" w:rsidRPr="00666C9A" w:rsidRDefault="00E66D69" w:rsidP="004670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Tumoral vs. Non-tumoral tissue (M0)</w:t>
            </w:r>
          </w:p>
        </w:tc>
        <w:tc>
          <w:tcPr>
            <w:tcW w:w="1644" w:type="dxa"/>
            <w:tcBorders>
              <w:top w:val="single" w:sz="4" w:space="0" w:color="auto"/>
            </w:tcBorders>
          </w:tcPr>
          <w:p w14:paraId="47F42A21" w14:textId="77777777" w:rsidR="00E66D69" w:rsidRPr="00666C9A" w:rsidRDefault="00E66D69" w:rsidP="004670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Tumoral vs. Non-tumoral tissue (M1)</w:t>
            </w:r>
          </w:p>
          <w:p w14:paraId="7D011983" w14:textId="77777777" w:rsidR="00E66D69" w:rsidRPr="00666C9A" w:rsidRDefault="00E66D69" w:rsidP="004670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66D69" w:rsidRPr="00666C9A" w14:paraId="45C41C6F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14:paraId="6AF2736B" w14:textId="77777777" w:rsidR="00E66D69" w:rsidRPr="00666C9A" w:rsidRDefault="00E66D69" w:rsidP="004670B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Jaccard</w:t>
            </w:r>
          </w:p>
        </w:tc>
        <w:tc>
          <w:tcPr>
            <w:tcW w:w="2301" w:type="dxa"/>
          </w:tcPr>
          <w:p w14:paraId="7242C01C" w14:textId="77777777" w:rsidR="00E66D69" w:rsidRPr="00666C9A" w:rsidRDefault="00E66D69" w:rsidP="004670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0.0729</w:t>
            </w:r>
          </w:p>
        </w:tc>
        <w:tc>
          <w:tcPr>
            <w:tcW w:w="1644" w:type="dxa"/>
          </w:tcPr>
          <w:p w14:paraId="05D0F646" w14:textId="77777777" w:rsidR="00E66D69" w:rsidRPr="00666C9A" w:rsidRDefault="00E66D69" w:rsidP="004670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0.3636</w:t>
            </w:r>
          </w:p>
        </w:tc>
        <w:tc>
          <w:tcPr>
            <w:tcW w:w="1644" w:type="dxa"/>
          </w:tcPr>
          <w:p w14:paraId="3C8497E6" w14:textId="77777777" w:rsidR="00E66D69" w:rsidRPr="00666C9A" w:rsidRDefault="00E66D69" w:rsidP="004670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0.0152</w:t>
            </w:r>
          </w:p>
        </w:tc>
      </w:tr>
      <w:tr w:rsidR="00E66D69" w:rsidRPr="00666C9A" w14:paraId="19238F70" w14:textId="77777777" w:rsidTr="00467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14:paraId="0F83ABEA" w14:textId="77777777" w:rsidR="00E66D69" w:rsidRPr="00666C9A" w:rsidRDefault="00E66D69" w:rsidP="004670B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Bray-Curtis</w:t>
            </w:r>
          </w:p>
        </w:tc>
        <w:tc>
          <w:tcPr>
            <w:tcW w:w="2301" w:type="dxa"/>
          </w:tcPr>
          <w:p w14:paraId="4966DE77" w14:textId="77777777" w:rsidR="00E66D69" w:rsidRPr="00666C9A" w:rsidRDefault="00E66D69" w:rsidP="004670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0.2797</w:t>
            </w:r>
          </w:p>
        </w:tc>
        <w:tc>
          <w:tcPr>
            <w:tcW w:w="1644" w:type="dxa"/>
          </w:tcPr>
          <w:p w14:paraId="0A714663" w14:textId="77777777" w:rsidR="00E66D69" w:rsidRPr="00666C9A" w:rsidRDefault="00E66D69" w:rsidP="004670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0.4945</w:t>
            </w:r>
          </w:p>
        </w:tc>
        <w:tc>
          <w:tcPr>
            <w:tcW w:w="1644" w:type="dxa"/>
          </w:tcPr>
          <w:p w14:paraId="36A5FE8F" w14:textId="77777777" w:rsidR="00E66D69" w:rsidRPr="00666C9A" w:rsidRDefault="00E66D69" w:rsidP="004670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0.2308</w:t>
            </w:r>
          </w:p>
        </w:tc>
      </w:tr>
      <w:tr w:rsidR="00E66D69" w:rsidRPr="00666C9A" w14:paraId="217C50F5" w14:textId="77777777" w:rsidTr="004670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14:paraId="04428D37" w14:textId="77777777" w:rsidR="00E66D69" w:rsidRPr="00666C9A" w:rsidRDefault="00E66D69" w:rsidP="004670B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G.UniFrac.0.5</w:t>
            </w:r>
          </w:p>
        </w:tc>
        <w:tc>
          <w:tcPr>
            <w:tcW w:w="2301" w:type="dxa"/>
          </w:tcPr>
          <w:p w14:paraId="08301C13" w14:textId="77777777" w:rsidR="00E66D69" w:rsidRPr="00666C9A" w:rsidRDefault="00E66D69" w:rsidP="004670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0.0180</w:t>
            </w:r>
          </w:p>
        </w:tc>
        <w:tc>
          <w:tcPr>
            <w:tcW w:w="1644" w:type="dxa"/>
          </w:tcPr>
          <w:p w14:paraId="38B1B502" w14:textId="77777777" w:rsidR="00E66D69" w:rsidRPr="00666C9A" w:rsidRDefault="00E66D69" w:rsidP="004670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0.8212</w:t>
            </w:r>
          </w:p>
        </w:tc>
        <w:tc>
          <w:tcPr>
            <w:tcW w:w="1644" w:type="dxa"/>
          </w:tcPr>
          <w:p w14:paraId="1479D8BC" w14:textId="77777777" w:rsidR="00E66D69" w:rsidRPr="00666C9A" w:rsidRDefault="00E66D69" w:rsidP="004670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66C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0.0384</w:t>
            </w:r>
          </w:p>
        </w:tc>
      </w:tr>
    </w:tbl>
    <w:p w14:paraId="393A845F" w14:textId="77777777" w:rsidR="005214F0" w:rsidRDefault="005214F0"/>
    <w:sectPr w:rsidR="005214F0" w:rsidSect="00B46460">
      <w:type w:val="continuous"/>
      <w:pgSz w:w="11907" w:h="16840" w:code="9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69"/>
    <w:rsid w:val="00085EE0"/>
    <w:rsid w:val="00100BAA"/>
    <w:rsid w:val="00107C19"/>
    <w:rsid w:val="00173A04"/>
    <w:rsid w:val="0026207F"/>
    <w:rsid w:val="00303D73"/>
    <w:rsid w:val="00305C0B"/>
    <w:rsid w:val="003617E9"/>
    <w:rsid w:val="003A5ADF"/>
    <w:rsid w:val="00463844"/>
    <w:rsid w:val="00465E32"/>
    <w:rsid w:val="004828DA"/>
    <w:rsid w:val="005214F0"/>
    <w:rsid w:val="005B40AB"/>
    <w:rsid w:val="005D1777"/>
    <w:rsid w:val="006219F9"/>
    <w:rsid w:val="006701B8"/>
    <w:rsid w:val="00686B1B"/>
    <w:rsid w:val="006E3CD1"/>
    <w:rsid w:val="0074153C"/>
    <w:rsid w:val="0077212D"/>
    <w:rsid w:val="007D7C93"/>
    <w:rsid w:val="00821B3F"/>
    <w:rsid w:val="0084075D"/>
    <w:rsid w:val="00876409"/>
    <w:rsid w:val="00921E3D"/>
    <w:rsid w:val="00934130"/>
    <w:rsid w:val="0098341A"/>
    <w:rsid w:val="009E7772"/>
    <w:rsid w:val="00A27CEC"/>
    <w:rsid w:val="00AE436A"/>
    <w:rsid w:val="00B46460"/>
    <w:rsid w:val="00B813D4"/>
    <w:rsid w:val="00CE0661"/>
    <w:rsid w:val="00D22F2D"/>
    <w:rsid w:val="00D84A5B"/>
    <w:rsid w:val="00DD3DFF"/>
    <w:rsid w:val="00E04CC8"/>
    <w:rsid w:val="00E250A5"/>
    <w:rsid w:val="00E66D69"/>
    <w:rsid w:val="00ED1A05"/>
    <w:rsid w:val="00EF00AC"/>
    <w:rsid w:val="00EF5301"/>
    <w:rsid w:val="00F07329"/>
    <w:rsid w:val="00F4000A"/>
    <w:rsid w:val="00F60529"/>
    <w:rsid w:val="00F830F5"/>
    <w:rsid w:val="00FF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BE7E8"/>
  <w15:chartTrackingRefBased/>
  <w15:docId w15:val="{563A7E3E-8B89-473F-A576-A34AD6FA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D69"/>
    <w:pPr>
      <w:spacing w:line="259" w:lineRule="auto"/>
    </w:pPr>
    <w:rPr>
      <w:sz w:val="22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6D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66D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6D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s-ES"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6D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s-ES"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6D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s-ES"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6D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6D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s-ES" w:eastAsia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6D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6D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6D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66D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6D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66D6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6D6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6D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6D6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6D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6D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66D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E66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6D6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E66D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6D6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s-ES" w:eastAsia="es-ES"/>
    </w:rPr>
  </w:style>
  <w:style w:type="character" w:customStyle="1" w:styleId="CitaCar">
    <w:name w:val="Cita Car"/>
    <w:basedOn w:val="Fuentedeprrafopredeter"/>
    <w:link w:val="Cita"/>
    <w:uiPriority w:val="29"/>
    <w:rsid w:val="00E66D6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66D69"/>
    <w:pPr>
      <w:spacing w:line="278" w:lineRule="auto"/>
      <w:ind w:left="720"/>
      <w:contextualSpacing/>
    </w:pPr>
    <w:rPr>
      <w:sz w:val="24"/>
      <w:szCs w:val="24"/>
      <w:lang w:val="es-ES" w:eastAsia="es-ES"/>
    </w:rPr>
  </w:style>
  <w:style w:type="character" w:styleId="nfasisintenso">
    <w:name w:val="Intense Emphasis"/>
    <w:basedOn w:val="Fuentedeprrafopredeter"/>
    <w:uiPriority w:val="21"/>
    <w:qFormat/>
    <w:rsid w:val="00E66D6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6D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s-ES" w:eastAsia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6D6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66D69"/>
    <w:rPr>
      <w:b/>
      <w:bCs/>
      <w:smallCaps/>
      <w:color w:val="0F4761" w:themeColor="accent1" w:themeShade="BF"/>
      <w:spacing w:val="5"/>
    </w:rPr>
  </w:style>
  <w:style w:type="character" w:styleId="Nmerodelnea">
    <w:name w:val="line number"/>
    <w:basedOn w:val="Fuentedeprrafopredeter"/>
    <w:uiPriority w:val="99"/>
    <w:semiHidden/>
    <w:unhideWhenUsed/>
    <w:rsid w:val="00E66D69"/>
  </w:style>
  <w:style w:type="table" w:styleId="Tabladelista1clara">
    <w:name w:val="List Table 1 Light"/>
    <w:basedOn w:val="Tablanormal"/>
    <w:uiPriority w:val="46"/>
    <w:rsid w:val="00E66D69"/>
    <w:pPr>
      <w:spacing w:after="0" w:line="240" w:lineRule="auto"/>
    </w:pPr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normal4">
    <w:name w:val="Plain Table 4"/>
    <w:basedOn w:val="Tablanormal"/>
    <w:uiPriority w:val="44"/>
    <w:rsid w:val="00E66D69"/>
    <w:pPr>
      <w:spacing w:after="0" w:line="240" w:lineRule="auto"/>
    </w:pPr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MARIA MORALES ALVAREZ</dc:creator>
  <cp:keywords/>
  <dc:description/>
  <cp:lastModifiedBy>CARMEN MARIA MORALES ALVAREZ</cp:lastModifiedBy>
  <cp:revision>1</cp:revision>
  <dcterms:created xsi:type="dcterms:W3CDTF">2026-07-03T11:47:00Z</dcterms:created>
  <dcterms:modified xsi:type="dcterms:W3CDTF">2026-07-03T11:47:00Z</dcterms:modified>
</cp:coreProperties>
</file>