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A895" w14:textId="61A7ED37" w:rsidR="006406F9" w:rsidRPr="003C325D" w:rsidRDefault="00557379" w:rsidP="00557379">
      <w:pPr>
        <w:jc w:val="center"/>
        <w:rPr>
          <w:rFonts w:ascii="Times New Roman" w:hAnsi="Times New Roman" w:cs="Times New Roman"/>
          <w:sz w:val="36"/>
          <w:szCs w:val="36"/>
          <w:lang w:val="uk-UA"/>
        </w:rPr>
      </w:pPr>
      <w:r w:rsidRPr="003C325D">
        <w:rPr>
          <w:rFonts w:ascii="Times New Roman" w:hAnsi="Times New Roman" w:cs="Times New Roman"/>
          <w:sz w:val="36"/>
          <w:szCs w:val="36"/>
        </w:rPr>
        <w:t>Supplementary Materials for</w:t>
      </w:r>
    </w:p>
    <w:p w14:paraId="736D987E" w14:textId="1EFFA944" w:rsidR="00EA509A" w:rsidRDefault="00EA509A" w:rsidP="003C325D">
      <w:pPr>
        <w:jc w:val="center"/>
        <w:rPr>
          <w:rFonts w:ascii="Times New Roman" w:hAnsi="Times New Roman" w:cs="Times New Roman"/>
          <w:b/>
          <w:bCs/>
          <w:sz w:val="28"/>
          <w:szCs w:val="28"/>
          <w:lang w:val="uk-UA"/>
        </w:rPr>
      </w:pPr>
      <w:proofErr w:type="spellStart"/>
      <w:r w:rsidRPr="00EA509A">
        <w:rPr>
          <w:rFonts w:ascii="Times New Roman" w:hAnsi="Times New Roman" w:cs="Times New Roman"/>
          <w:b/>
          <w:bCs/>
          <w:sz w:val="28"/>
          <w:szCs w:val="28"/>
          <w:lang w:val="uk-UA"/>
        </w:rPr>
        <w:t>Visibility</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Graph</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Analysis</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Identifies</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Informative</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Spectral</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Regions</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in</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Fiber</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Evanescent</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Wave</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Spectra</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of</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Synovial</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Fluid</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for</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Knee</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Osteoarthritis</w:t>
      </w:r>
      <w:proofErr w:type="spellEnd"/>
      <w:r w:rsidRPr="00EA509A">
        <w:rPr>
          <w:rFonts w:ascii="Times New Roman" w:hAnsi="Times New Roman" w:cs="Times New Roman"/>
          <w:b/>
          <w:bCs/>
          <w:sz w:val="28"/>
          <w:szCs w:val="28"/>
          <w:lang w:val="uk-UA"/>
        </w:rPr>
        <w:t xml:space="preserve"> </w:t>
      </w:r>
      <w:proofErr w:type="spellStart"/>
      <w:r w:rsidRPr="00EA509A">
        <w:rPr>
          <w:rFonts w:ascii="Times New Roman" w:hAnsi="Times New Roman" w:cs="Times New Roman"/>
          <w:b/>
          <w:bCs/>
          <w:sz w:val="28"/>
          <w:szCs w:val="28"/>
          <w:lang w:val="uk-UA"/>
        </w:rPr>
        <w:t>Diagnosis</w:t>
      </w:r>
      <w:proofErr w:type="spellEnd"/>
    </w:p>
    <w:p w14:paraId="0DAFF89F" w14:textId="5402330F" w:rsidR="003C325D" w:rsidRPr="00EA509A" w:rsidRDefault="003C325D" w:rsidP="003C325D">
      <w:pPr>
        <w:jc w:val="center"/>
        <w:rPr>
          <w:rFonts w:ascii="Times New Roman" w:hAnsi="Times New Roman" w:cs="Times New Roman"/>
          <w:lang w:val="uk-UA"/>
        </w:rPr>
      </w:pPr>
      <w:r w:rsidRPr="00CC26B6">
        <w:rPr>
          <w:rFonts w:ascii="Times New Roman" w:hAnsi="Times New Roman" w:cs="Times New Roman"/>
        </w:rPr>
        <w:t>Bohdan</w:t>
      </w:r>
      <w:r w:rsidRPr="00EA509A">
        <w:rPr>
          <w:rFonts w:ascii="Times New Roman" w:hAnsi="Times New Roman" w:cs="Times New Roman"/>
          <w:lang w:val="uk-UA"/>
        </w:rPr>
        <w:t xml:space="preserve"> </w:t>
      </w:r>
      <w:r w:rsidRPr="00CC26B6">
        <w:rPr>
          <w:rFonts w:ascii="Times New Roman" w:hAnsi="Times New Roman" w:cs="Times New Roman"/>
        </w:rPr>
        <w:t>Mahlovanyi</w:t>
      </w:r>
      <w:r w:rsidRPr="00EA509A">
        <w:rPr>
          <w:rFonts w:ascii="Times New Roman" w:hAnsi="Times New Roman" w:cs="Times New Roman"/>
          <w:vertAlign w:val="superscript"/>
          <w:lang w:val="uk-UA"/>
        </w:rPr>
        <w:t>1</w:t>
      </w:r>
      <w:r w:rsidRPr="00EA509A">
        <w:rPr>
          <w:rFonts w:ascii="Times New Roman" w:hAnsi="Times New Roman" w:cs="Times New Roman"/>
          <w:lang w:val="uk-UA"/>
        </w:rPr>
        <w:t xml:space="preserve">*, </w:t>
      </w:r>
      <w:r w:rsidRPr="00CC26B6">
        <w:rPr>
          <w:rFonts w:ascii="Times New Roman" w:hAnsi="Times New Roman" w:cs="Times New Roman"/>
        </w:rPr>
        <w:t>Rafa</w:t>
      </w:r>
      <w:r w:rsidRPr="00EA509A">
        <w:rPr>
          <w:rFonts w:ascii="Times New Roman" w:hAnsi="Times New Roman" w:cs="Times New Roman"/>
          <w:lang w:val="uk-UA"/>
        </w:rPr>
        <w:t xml:space="preserve">ł </w:t>
      </w:r>
      <w:r w:rsidRPr="00CC26B6">
        <w:rPr>
          <w:rFonts w:ascii="Times New Roman" w:hAnsi="Times New Roman" w:cs="Times New Roman"/>
        </w:rPr>
        <w:t>Rak</w:t>
      </w:r>
      <w:r w:rsidRPr="00EA509A">
        <w:rPr>
          <w:rFonts w:ascii="Times New Roman" w:hAnsi="Times New Roman" w:cs="Times New Roman"/>
          <w:vertAlign w:val="superscript"/>
          <w:lang w:val="uk-UA"/>
        </w:rPr>
        <w:t>1</w:t>
      </w:r>
      <w:r w:rsidRPr="00EA509A">
        <w:rPr>
          <w:rFonts w:cstheme="minorHAnsi"/>
          <w:lang w:val="uk-UA"/>
        </w:rPr>
        <w:t xml:space="preserve">, </w:t>
      </w:r>
      <w:proofErr w:type="spellStart"/>
      <w:r w:rsidRPr="00CC26B6">
        <w:rPr>
          <w:rFonts w:ascii="Times New Roman" w:hAnsi="Times New Roman" w:cs="Times New Roman"/>
        </w:rPr>
        <w:t>Pawe</w:t>
      </w:r>
      <w:proofErr w:type="spellEnd"/>
      <w:r w:rsidRPr="00EA509A">
        <w:rPr>
          <w:rFonts w:ascii="Times New Roman" w:hAnsi="Times New Roman" w:cs="Times New Roman"/>
          <w:lang w:val="uk-UA"/>
        </w:rPr>
        <w:t xml:space="preserve">ł </w:t>
      </w:r>
      <w:r w:rsidRPr="00CC26B6">
        <w:rPr>
          <w:rFonts w:ascii="Times New Roman" w:hAnsi="Times New Roman" w:cs="Times New Roman"/>
        </w:rPr>
        <w:t>Jakubczyk</w:t>
      </w:r>
      <w:r w:rsidRPr="00CC26B6">
        <w:rPr>
          <w:rFonts w:ascii="Times New Roman" w:hAnsi="Times New Roman" w:cs="Times New Roman"/>
          <w:vertAlign w:val="superscript"/>
          <w:lang w:val="uk-UA"/>
        </w:rPr>
        <w:t>1</w:t>
      </w:r>
      <w:r w:rsidRPr="00EA509A">
        <w:rPr>
          <w:rFonts w:ascii="Times New Roman" w:hAnsi="Times New Roman" w:cs="Times New Roman"/>
          <w:lang w:val="uk-UA"/>
        </w:rPr>
        <w:t xml:space="preserve">, </w:t>
      </w:r>
      <w:r w:rsidRPr="00CC26B6">
        <w:rPr>
          <w:rFonts w:ascii="Times New Roman" w:hAnsi="Times New Roman" w:cs="Times New Roman"/>
        </w:rPr>
        <w:t>Yaros</w:t>
      </w:r>
      <w:r>
        <w:rPr>
          <w:rFonts w:ascii="Times New Roman" w:hAnsi="Times New Roman" w:cs="Times New Roman"/>
        </w:rPr>
        <w:t>l</w:t>
      </w:r>
      <w:r w:rsidRPr="00CC26B6">
        <w:rPr>
          <w:rFonts w:ascii="Times New Roman" w:hAnsi="Times New Roman" w:cs="Times New Roman"/>
        </w:rPr>
        <w:t>av</w:t>
      </w:r>
      <w:r w:rsidRPr="00EA509A">
        <w:rPr>
          <w:rFonts w:ascii="Times New Roman" w:hAnsi="Times New Roman" w:cs="Times New Roman"/>
          <w:lang w:val="uk-UA"/>
        </w:rPr>
        <w:t xml:space="preserve"> </w:t>
      </w:r>
      <w:r w:rsidRPr="00CC26B6">
        <w:rPr>
          <w:rFonts w:ascii="Times New Roman" w:hAnsi="Times New Roman" w:cs="Times New Roman"/>
        </w:rPr>
        <w:t>Shpotyuk</w:t>
      </w:r>
      <w:r w:rsidRPr="00EA509A">
        <w:rPr>
          <w:rFonts w:ascii="Times New Roman" w:hAnsi="Times New Roman" w:cs="Times New Roman"/>
          <w:vertAlign w:val="superscript"/>
          <w:lang w:val="uk-UA"/>
        </w:rPr>
        <w:t>1,2</w:t>
      </w:r>
      <w:r w:rsidRPr="00EA509A">
        <w:rPr>
          <w:rFonts w:ascii="Times New Roman" w:hAnsi="Times New Roman" w:cs="Times New Roman"/>
          <w:lang w:val="uk-UA"/>
        </w:rPr>
        <w:t xml:space="preserve"> , </w:t>
      </w:r>
      <w:r w:rsidRPr="00424625">
        <w:rPr>
          <w:rFonts w:ascii="Times New Roman" w:hAnsi="Times New Roman" w:cs="Times New Roman"/>
        </w:rPr>
        <w:t>Jaros</w:t>
      </w:r>
      <w:r w:rsidRPr="00EA509A">
        <w:rPr>
          <w:rFonts w:ascii="Times New Roman" w:hAnsi="Times New Roman" w:cs="Times New Roman"/>
          <w:lang w:val="uk-UA"/>
        </w:rPr>
        <w:t>ł</w:t>
      </w:r>
      <w:r w:rsidRPr="00424625">
        <w:rPr>
          <w:rFonts w:ascii="Times New Roman" w:hAnsi="Times New Roman" w:cs="Times New Roman"/>
        </w:rPr>
        <w:t>aw</w:t>
      </w:r>
      <w:r w:rsidRPr="00EA509A">
        <w:rPr>
          <w:rFonts w:ascii="Times New Roman" w:hAnsi="Times New Roman" w:cs="Times New Roman"/>
          <w:lang w:val="uk-UA"/>
        </w:rPr>
        <w:t xml:space="preserve"> </w:t>
      </w:r>
      <w:r w:rsidRPr="00424625">
        <w:rPr>
          <w:rFonts w:ascii="Times New Roman" w:hAnsi="Times New Roman" w:cs="Times New Roman"/>
        </w:rPr>
        <w:t>Jab</w:t>
      </w:r>
      <w:r w:rsidRPr="00EA509A">
        <w:rPr>
          <w:rFonts w:ascii="Times New Roman" w:hAnsi="Times New Roman" w:cs="Times New Roman"/>
          <w:lang w:val="uk-UA"/>
        </w:rPr>
        <w:t>ł</w:t>
      </w:r>
      <w:r w:rsidRPr="00424625">
        <w:rPr>
          <w:rFonts w:ascii="Times New Roman" w:hAnsi="Times New Roman" w:cs="Times New Roman"/>
        </w:rPr>
        <w:t>o</w:t>
      </w:r>
      <w:r w:rsidRPr="00EA509A">
        <w:rPr>
          <w:rFonts w:ascii="Times New Roman" w:hAnsi="Times New Roman" w:cs="Times New Roman"/>
          <w:lang w:val="uk-UA"/>
        </w:rPr>
        <w:t>ń</w:t>
      </w:r>
      <w:r w:rsidRPr="00424625">
        <w:rPr>
          <w:rFonts w:ascii="Times New Roman" w:hAnsi="Times New Roman" w:cs="Times New Roman"/>
        </w:rPr>
        <w:t>ski</w:t>
      </w:r>
      <w:r w:rsidRPr="00EA509A">
        <w:rPr>
          <w:rFonts w:ascii="Times New Roman" w:hAnsi="Times New Roman" w:cs="Times New Roman"/>
          <w:vertAlign w:val="superscript"/>
          <w:lang w:val="uk-UA"/>
        </w:rPr>
        <w:t>3,4</w:t>
      </w:r>
      <w:r w:rsidRPr="00EA509A">
        <w:rPr>
          <w:rFonts w:ascii="Times New Roman" w:hAnsi="Times New Roman" w:cs="Times New Roman"/>
          <w:lang w:val="uk-UA"/>
        </w:rPr>
        <w:t xml:space="preserve">, </w:t>
      </w:r>
      <w:r w:rsidRPr="00424625">
        <w:rPr>
          <w:rFonts w:ascii="Times New Roman" w:hAnsi="Times New Roman" w:cs="Times New Roman"/>
        </w:rPr>
        <w:t>S</w:t>
      </w:r>
      <w:r w:rsidRPr="00EA509A">
        <w:rPr>
          <w:rFonts w:ascii="Times New Roman" w:hAnsi="Times New Roman" w:cs="Times New Roman"/>
          <w:lang w:val="uk-UA"/>
        </w:rPr>
        <w:t>ł</w:t>
      </w:r>
      <w:proofErr w:type="spellStart"/>
      <w:r w:rsidRPr="00424625">
        <w:rPr>
          <w:rFonts w:ascii="Times New Roman" w:hAnsi="Times New Roman" w:cs="Times New Roman"/>
        </w:rPr>
        <w:t>awomir</w:t>
      </w:r>
      <w:proofErr w:type="spellEnd"/>
      <w:r w:rsidRPr="00EA509A">
        <w:rPr>
          <w:rFonts w:ascii="Times New Roman" w:hAnsi="Times New Roman" w:cs="Times New Roman"/>
          <w:lang w:val="uk-UA"/>
        </w:rPr>
        <w:t xml:space="preserve"> </w:t>
      </w:r>
      <w:proofErr w:type="spellStart"/>
      <w:r w:rsidRPr="00424625">
        <w:rPr>
          <w:rFonts w:ascii="Times New Roman" w:hAnsi="Times New Roman" w:cs="Times New Roman"/>
        </w:rPr>
        <w:t>Snela</w:t>
      </w:r>
      <w:proofErr w:type="spellEnd"/>
      <w:r w:rsidRPr="00EA509A">
        <w:rPr>
          <w:rFonts w:ascii="Times New Roman" w:hAnsi="Times New Roman" w:cs="Times New Roman"/>
          <w:vertAlign w:val="superscript"/>
          <w:lang w:val="uk-UA"/>
        </w:rPr>
        <w:t>3,4</w:t>
      </w:r>
      <w:r w:rsidRPr="00EA509A">
        <w:rPr>
          <w:rFonts w:ascii="Times New Roman" w:hAnsi="Times New Roman" w:cs="Times New Roman"/>
          <w:lang w:val="uk-UA"/>
        </w:rPr>
        <w:t xml:space="preserve">, </w:t>
      </w:r>
      <w:r w:rsidRPr="00CC26B6">
        <w:rPr>
          <w:rFonts w:ascii="Times New Roman" w:hAnsi="Times New Roman" w:cs="Times New Roman"/>
        </w:rPr>
        <w:t>J</w:t>
      </w:r>
      <w:r w:rsidRPr="00EA509A">
        <w:rPr>
          <w:rFonts w:ascii="Times New Roman" w:hAnsi="Times New Roman" w:cs="Times New Roman"/>
          <w:lang w:val="uk-UA"/>
        </w:rPr>
        <w:t>ó</w:t>
      </w:r>
      <w:proofErr w:type="spellStart"/>
      <w:r w:rsidRPr="00CC26B6">
        <w:rPr>
          <w:rFonts w:ascii="Times New Roman" w:hAnsi="Times New Roman" w:cs="Times New Roman"/>
        </w:rPr>
        <w:t>zef</w:t>
      </w:r>
      <w:proofErr w:type="spellEnd"/>
      <w:r w:rsidRPr="00EA509A">
        <w:rPr>
          <w:rFonts w:ascii="Times New Roman" w:hAnsi="Times New Roman" w:cs="Times New Roman"/>
          <w:lang w:val="uk-UA"/>
        </w:rPr>
        <w:t xml:space="preserve"> </w:t>
      </w:r>
      <w:r w:rsidRPr="00CC26B6">
        <w:rPr>
          <w:rFonts w:ascii="Times New Roman" w:hAnsi="Times New Roman" w:cs="Times New Roman"/>
        </w:rPr>
        <w:t>Cebulski</w:t>
      </w:r>
      <w:r w:rsidRPr="00EA509A">
        <w:rPr>
          <w:rFonts w:ascii="Times New Roman" w:hAnsi="Times New Roman" w:cs="Times New Roman"/>
          <w:vertAlign w:val="superscript"/>
          <w:lang w:val="uk-UA"/>
        </w:rPr>
        <w:t>1</w:t>
      </w:r>
    </w:p>
    <w:p w14:paraId="32E192E0" w14:textId="77777777" w:rsidR="003C325D" w:rsidRPr="00EA509A" w:rsidRDefault="003C325D" w:rsidP="003C325D">
      <w:pPr>
        <w:rPr>
          <w:rFonts w:ascii="Times New Roman" w:hAnsi="Times New Roman" w:cs="Times New Roman"/>
          <w:color w:val="212121"/>
          <w:shd w:val="clear" w:color="auto" w:fill="FFFFFF"/>
          <w:lang w:val="uk-UA"/>
        </w:rPr>
      </w:pPr>
    </w:p>
    <w:p w14:paraId="12CC6E2D" w14:textId="77777777" w:rsidR="003C325D" w:rsidRDefault="003C325D" w:rsidP="003C325D">
      <w:pPr>
        <w:jc w:val="center"/>
        <w:rPr>
          <w:rFonts w:ascii="Times New Roman" w:hAnsi="Times New Roman" w:cs="Times New Roman"/>
          <w:i/>
          <w:iCs/>
          <w:color w:val="212121"/>
          <w:shd w:val="clear" w:color="auto" w:fill="FFFFFF"/>
        </w:rPr>
      </w:pPr>
      <w:r w:rsidRPr="008709D3">
        <w:rPr>
          <w:rFonts w:ascii="Times New Roman" w:hAnsi="Times New Roman" w:cs="Times New Roman"/>
          <w:i/>
          <w:iCs/>
          <w:color w:val="212121"/>
          <w:shd w:val="clear" w:color="auto" w:fill="FFFFFF"/>
          <w:vertAlign w:val="superscript"/>
        </w:rPr>
        <w:t>1</w:t>
      </w:r>
      <w:r w:rsidRPr="008709D3">
        <w:rPr>
          <w:rFonts w:ascii="Times New Roman" w:hAnsi="Times New Roman" w:cs="Times New Roman"/>
          <w:i/>
          <w:iCs/>
          <w:color w:val="212121"/>
          <w:shd w:val="clear" w:color="auto" w:fill="FFFFFF"/>
        </w:rPr>
        <w:t>Institute of Physics, Faculty of Exact and Technical Sciences, University of Rzesz</w:t>
      </w:r>
      <w:r>
        <w:rPr>
          <w:rFonts w:ascii="Times New Roman" w:hAnsi="Times New Roman" w:cs="Times New Roman"/>
          <w:i/>
          <w:iCs/>
          <w:color w:val="212121"/>
          <w:shd w:val="clear" w:color="auto" w:fill="FFFFFF"/>
        </w:rPr>
        <w:t>ó</w:t>
      </w:r>
      <w:r w:rsidRPr="008709D3">
        <w:rPr>
          <w:rFonts w:ascii="Times New Roman" w:hAnsi="Times New Roman" w:cs="Times New Roman"/>
          <w:i/>
          <w:iCs/>
          <w:color w:val="212121"/>
          <w:shd w:val="clear" w:color="auto" w:fill="FFFFFF"/>
        </w:rPr>
        <w:t>w, Rzesz</w:t>
      </w:r>
      <w:r>
        <w:rPr>
          <w:rFonts w:ascii="Times New Roman" w:hAnsi="Times New Roman" w:cs="Times New Roman"/>
          <w:i/>
          <w:iCs/>
          <w:color w:val="212121"/>
          <w:shd w:val="clear" w:color="auto" w:fill="FFFFFF"/>
        </w:rPr>
        <w:t>ó</w:t>
      </w:r>
      <w:r w:rsidRPr="008709D3">
        <w:rPr>
          <w:rFonts w:ascii="Times New Roman" w:hAnsi="Times New Roman" w:cs="Times New Roman"/>
          <w:i/>
          <w:iCs/>
          <w:color w:val="212121"/>
          <w:shd w:val="clear" w:color="auto" w:fill="FFFFFF"/>
        </w:rPr>
        <w:t>w, Poland.</w:t>
      </w:r>
    </w:p>
    <w:p w14:paraId="47AB5CCF" w14:textId="77777777" w:rsidR="003C325D" w:rsidRDefault="003C325D" w:rsidP="003C325D">
      <w:pPr>
        <w:jc w:val="center"/>
        <w:rPr>
          <w:rFonts w:ascii="Times New Roman" w:hAnsi="Times New Roman" w:cs="Times New Roman"/>
          <w:i/>
          <w:iCs/>
          <w:color w:val="212121"/>
          <w:shd w:val="clear" w:color="auto" w:fill="FFFFFF"/>
        </w:rPr>
      </w:pPr>
      <w:r w:rsidRPr="00CC26B6">
        <w:rPr>
          <w:rFonts w:ascii="Times New Roman" w:hAnsi="Times New Roman" w:cs="Times New Roman"/>
          <w:i/>
          <w:iCs/>
          <w:color w:val="212121"/>
          <w:shd w:val="clear" w:color="auto" w:fill="FFFFFF"/>
          <w:vertAlign w:val="superscript"/>
        </w:rPr>
        <w:t>2</w:t>
      </w:r>
      <w:r w:rsidRPr="00CC26B6">
        <w:rPr>
          <w:rFonts w:ascii="Times New Roman" w:hAnsi="Times New Roman" w:cs="Times New Roman"/>
          <w:i/>
          <w:iCs/>
          <w:color w:val="212121"/>
          <w:shd w:val="clear" w:color="auto" w:fill="FFFFFF"/>
        </w:rPr>
        <w:t>Department of Sensor and Semiconductor Electronics, Ivan Franko National University of Lviv, Lviv, Ukraine</w:t>
      </w:r>
    </w:p>
    <w:p w14:paraId="14144E57" w14:textId="77777777" w:rsidR="003C325D" w:rsidRPr="00424625" w:rsidRDefault="003C325D" w:rsidP="003C325D">
      <w:pPr>
        <w:jc w:val="center"/>
        <w:rPr>
          <w:rFonts w:ascii="Times New Roman" w:hAnsi="Times New Roman" w:cs="Times New Roman"/>
          <w:i/>
          <w:iCs/>
          <w:color w:val="212121"/>
          <w:shd w:val="clear" w:color="auto" w:fill="FFFFFF"/>
        </w:rPr>
      </w:pPr>
      <w:r w:rsidRPr="00424625">
        <w:rPr>
          <w:rFonts w:ascii="Times New Roman" w:hAnsi="Times New Roman" w:cs="Times New Roman"/>
          <w:i/>
          <w:iCs/>
          <w:color w:val="212121"/>
          <w:shd w:val="clear" w:color="auto" w:fill="FFFFFF"/>
          <w:vertAlign w:val="superscript"/>
        </w:rPr>
        <w:t>3</w:t>
      </w:r>
      <w:r w:rsidRPr="00424625">
        <w:rPr>
          <w:rFonts w:ascii="Times New Roman" w:hAnsi="Times New Roman" w:cs="Times New Roman"/>
          <w:i/>
          <w:iCs/>
          <w:color w:val="212121"/>
          <w:shd w:val="clear" w:color="auto" w:fill="FFFFFF"/>
        </w:rPr>
        <w:t>Department of Orthopedics and Traumatology, Faculty of Medicine,</w:t>
      </w:r>
      <w:r>
        <w:rPr>
          <w:rFonts w:ascii="Times New Roman" w:hAnsi="Times New Roman" w:cs="Times New Roman"/>
          <w:i/>
          <w:iCs/>
          <w:color w:val="212121"/>
          <w:shd w:val="clear" w:color="auto" w:fill="FFFFFF"/>
        </w:rPr>
        <w:t xml:space="preserve"> </w:t>
      </w:r>
      <w:r w:rsidRPr="00424625">
        <w:rPr>
          <w:rFonts w:ascii="Times New Roman" w:hAnsi="Times New Roman" w:cs="Times New Roman"/>
          <w:i/>
          <w:iCs/>
          <w:color w:val="212121"/>
          <w:shd w:val="clear" w:color="auto" w:fill="FFFFFF"/>
        </w:rPr>
        <w:t>University of Rzeszów, Rzeszów , Poland</w:t>
      </w:r>
    </w:p>
    <w:p w14:paraId="6A0E0A9D" w14:textId="77777777" w:rsidR="003C325D" w:rsidRDefault="003C325D" w:rsidP="003C325D">
      <w:pPr>
        <w:jc w:val="center"/>
        <w:rPr>
          <w:rFonts w:ascii="Times New Roman" w:hAnsi="Times New Roman" w:cs="Times New Roman"/>
          <w:i/>
          <w:iCs/>
          <w:color w:val="212121"/>
          <w:shd w:val="clear" w:color="auto" w:fill="FFFFFF"/>
        </w:rPr>
      </w:pPr>
      <w:r w:rsidRPr="00424625">
        <w:rPr>
          <w:rFonts w:ascii="Times New Roman" w:hAnsi="Times New Roman" w:cs="Times New Roman"/>
          <w:i/>
          <w:iCs/>
          <w:color w:val="212121"/>
          <w:shd w:val="clear" w:color="auto" w:fill="FFFFFF"/>
          <w:vertAlign w:val="superscript"/>
        </w:rPr>
        <w:t>4</w:t>
      </w:r>
      <w:r w:rsidRPr="00424625">
        <w:rPr>
          <w:rFonts w:ascii="Times New Roman" w:hAnsi="Times New Roman" w:cs="Times New Roman"/>
          <w:i/>
          <w:iCs/>
          <w:color w:val="212121"/>
          <w:shd w:val="clear" w:color="auto" w:fill="FFFFFF"/>
        </w:rPr>
        <w:t>Clinical Provincial Hospital No. 2 in Rzeszów, Department of Orthopedics and Traumatology of Children and Adults. Rzeszów, Poland</w:t>
      </w:r>
    </w:p>
    <w:p w14:paraId="37BA0CEA" w14:textId="77777777" w:rsidR="003C325D" w:rsidRPr="008709D3" w:rsidRDefault="003C325D" w:rsidP="003C325D">
      <w:pPr>
        <w:jc w:val="center"/>
        <w:rPr>
          <w:rFonts w:ascii="Times New Roman" w:hAnsi="Times New Roman" w:cs="Times New Roman"/>
          <w:i/>
          <w:iCs/>
          <w:color w:val="212121"/>
          <w:shd w:val="clear" w:color="auto" w:fill="FFFFFF"/>
        </w:rPr>
      </w:pPr>
    </w:p>
    <w:p w14:paraId="778E4BB7" w14:textId="77777777" w:rsidR="003C325D" w:rsidRDefault="003C325D" w:rsidP="003C325D">
      <w:pPr>
        <w:ind w:left="227"/>
        <w:rPr>
          <w:rFonts w:ascii="Times New Roman" w:hAnsi="Times New Roman" w:cs="Times New Roman"/>
        </w:rPr>
      </w:pPr>
      <w:r w:rsidRPr="008709D3">
        <w:rPr>
          <w:rFonts w:ascii="Times New Roman" w:hAnsi="Times New Roman" w:cs="Times New Roman"/>
        </w:rPr>
        <w:t>*Corresponding author:</w:t>
      </w:r>
      <w:r>
        <w:rPr>
          <w:rFonts w:ascii="Times New Roman" w:hAnsi="Times New Roman" w:cs="Times New Roman"/>
        </w:rPr>
        <w:t xml:space="preserve"> </w:t>
      </w:r>
    </w:p>
    <w:p w14:paraId="28FB9C19" w14:textId="77777777" w:rsidR="003C325D" w:rsidRDefault="003C325D" w:rsidP="003C325D">
      <w:pPr>
        <w:ind w:left="227"/>
        <w:rPr>
          <w:rFonts w:ascii="Times New Roman" w:hAnsi="Times New Roman" w:cs="Times New Roman"/>
        </w:rPr>
      </w:pPr>
      <w:r w:rsidRPr="008709D3">
        <w:rPr>
          <w:rFonts w:ascii="Times New Roman" w:hAnsi="Times New Roman" w:cs="Times New Roman"/>
        </w:rPr>
        <w:t xml:space="preserve">Bohdan Mahlovanyi: </w:t>
      </w:r>
      <w:hyperlink r:id="rId5" w:history="1">
        <w:r w:rsidRPr="008709D3">
          <w:rPr>
            <w:rStyle w:val="Hipercze"/>
            <w:rFonts w:ascii="Times New Roman" w:hAnsi="Times New Roman" w:cs="Times New Roman"/>
          </w:rPr>
          <w:t>bmahlovanyi@ur.edu.pl</w:t>
        </w:r>
      </w:hyperlink>
    </w:p>
    <w:p w14:paraId="12671C89" w14:textId="77777777" w:rsidR="00557379" w:rsidRPr="00557379" w:rsidRDefault="00557379" w:rsidP="00557379">
      <w:pPr>
        <w:jc w:val="center"/>
        <w:rPr>
          <w:lang w:val="uk-UA"/>
        </w:rPr>
      </w:pPr>
    </w:p>
    <w:p w14:paraId="6D9F1C32" w14:textId="7F90D68E" w:rsidR="003C325D" w:rsidRDefault="003C325D">
      <w:pPr>
        <w:rPr>
          <w:lang w:val="uk-UA"/>
        </w:rPr>
      </w:pPr>
    </w:p>
    <w:p w14:paraId="7284142C" w14:textId="77777777" w:rsidR="003C325D" w:rsidRDefault="003C325D">
      <w:pPr>
        <w:rPr>
          <w:lang w:val="uk-UA"/>
        </w:rPr>
      </w:pPr>
      <w:r>
        <w:rPr>
          <w:lang w:val="uk-UA"/>
        </w:rPr>
        <w:br w:type="page"/>
      </w:r>
    </w:p>
    <w:p w14:paraId="7B301B36" w14:textId="09B3D000" w:rsidR="003C325D" w:rsidRPr="0064023E" w:rsidRDefault="003C325D" w:rsidP="0064023E">
      <w:pPr>
        <w:pStyle w:val="Tytu"/>
        <w:numPr>
          <w:ilvl w:val="0"/>
          <w:numId w:val="3"/>
        </w:numPr>
        <w:jc w:val="center"/>
        <w:rPr>
          <w:sz w:val="36"/>
          <w:szCs w:val="36"/>
          <w:lang w:val="uk-UA"/>
        </w:rPr>
      </w:pPr>
      <w:proofErr w:type="spellStart"/>
      <w:r w:rsidRPr="0064023E">
        <w:rPr>
          <w:sz w:val="36"/>
          <w:szCs w:val="36"/>
          <w:lang w:val="uk-UA"/>
        </w:rPr>
        <w:lastRenderedPageBreak/>
        <w:t>Raw</w:t>
      </w:r>
      <w:proofErr w:type="spellEnd"/>
      <w:r w:rsidRPr="0064023E">
        <w:rPr>
          <w:sz w:val="36"/>
          <w:szCs w:val="36"/>
          <w:lang w:val="uk-UA"/>
        </w:rPr>
        <w:t xml:space="preserve"> IR </w:t>
      </w:r>
      <w:proofErr w:type="spellStart"/>
      <w:r w:rsidRPr="0064023E">
        <w:rPr>
          <w:sz w:val="36"/>
          <w:szCs w:val="36"/>
          <w:lang w:val="uk-UA"/>
        </w:rPr>
        <w:t>absorption</w:t>
      </w:r>
      <w:proofErr w:type="spellEnd"/>
      <w:r w:rsidRPr="0064023E">
        <w:rPr>
          <w:sz w:val="36"/>
          <w:szCs w:val="36"/>
          <w:lang w:val="uk-UA"/>
        </w:rPr>
        <w:t xml:space="preserve"> </w:t>
      </w:r>
      <w:proofErr w:type="spellStart"/>
      <w:r w:rsidRPr="0064023E">
        <w:rPr>
          <w:sz w:val="36"/>
          <w:szCs w:val="36"/>
          <w:lang w:val="uk-UA"/>
        </w:rPr>
        <w:t>spectra</w:t>
      </w:r>
      <w:proofErr w:type="spellEnd"/>
    </w:p>
    <w:p w14:paraId="7A7E1049" w14:textId="4C6BD0EA" w:rsidR="00B738E3" w:rsidRDefault="008409F3">
      <w:r>
        <w:object w:dxaOrig="17513" w:dyaOrig="13397" w14:anchorId="703E2D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pt;height:180pt" o:ole="">
            <v:imagedata r:id="rId6" o:title="" croptop="6240f" cropbottom="3029f" cropleft="5187f" cropright="8829f"/>
          </v:shape>
          <o:OLEObject Type="Embed" ProgID="Origin95.Graph" ShapeID="_x0000_i1025" DrawAspect="Content" ObjectID="_1844528507" r:id="rId7"/>
        </w:object>
      </w:r>
      <w:r w:rsidR="006406F9">
        <w:object w:dxaOrig="17513" w:dyaOrig="13397" w14:anchorId="5750C407">
          <v:shape id="_x0000_i1026" type="#_x0000_t75" style="width:213pt;height:178pt" o:ole="">
            <v:imagedata r:id="rId8" o:title="" croptop="6599f" cropbottom="2841f" cropleft="5670f" cropright="8621f"/>
          </v:shape>
          <o:OLEObject Type="Embed" ProgID="Origin95.Graph" ShapeID="_x0000_i1026" DrawAspect="Content" ObjectID="_1844528508" r:id="rId9"/>
        </w:object>
      </w:r>
      <w:r w:rsidR="003C325D">
        <w:rPr>
          <w:lang w:val="uk-UA"/>
        </w:rPr>
        <w:t xml:space="preserve"> </w:t>
      </w:r>
      <w:r w:rsidR="006406F9">
        <w:object w:dxaOrig="17513" w:dyaOrig="13397" w14:anchorId="43343DDA">
          <v:shape id="_x0000_i1027" type="#_x0000_t75" style="width:215.5pt;height:180pt" o:ole="">
            <v:imagedata r:id="rId10" o:title="" croptop="6416f" cropbottom="2938f" cropleft="5888f" cropright="8341f"/>
          </v:shape>
          <o:OLEObject Type="Embed" ProgID="Origin95.Graph" ShapeID="_x0000_i1027" DrawAspect="Content" ObjectID="_1844528509" r:id="rId11"/>
        </w:object>
      </w:r>
      <w:r w:rsidR="006406F9">
        <w:object w:dxaOrig="17513" w:dyaOrig="13397" w14:anchorId="62B14C3F">
          <v:shape id="_x0000_i1028" type="#_x0000_t75" style="width:206.5pt;height:180pt" o:ole="">
            <v:imagedata r:id="rId12" o:title="" croptop="5316f" cropbottom="2291f" cropleft="5818f" cropright="8832f"/>
          </v:shape>
          <o:OLEObject Type="Embed" ProgID="Origin95.Graph" ShapeID="_x0000_i1028" DrawAspect="Content" ObjectID="_1844528510" r:id="rId13"/>
        </w:object>
      </w:r>
      <w:r w:rsidR="006406F9">
        <w:object w:dxaOrig="17513" w:dyaOrig="13397" w14:anchorId="283DCDFC">
          <v:shape id="_x0000_i1029" type="#_x0000_t75" style="width:209.5pt;height:180pt" o:ole="">
            <v:imagedata r:id="rId14" o:title="" croptop="5225f" cropbottom="2933f" cropleft="5755f" cropright="8761f"/>
          </v:shape>
          <o:OLEObject Type="Embed" ProgID="Origin95.Graph" ShapeID="_x0000_i1029" DrawAspect="Content" ObjectID="_1844528511" r:id="rId15"/>
        </w:object>
      </w:r>
      <w:r w:rsidR="006406F9">
        <w:object w:dxaOrig="17513" w:dyaOrig="13397" w14:anchorId="1E1D902B">
          <v:shape id="_x0000_i1030" type="#_x0000_t75" style="width:213pt;height:182pt" o:ole="">
            <v:imagedata r:id="rId16" o:title="" croptop="5408f" cropbottom="2654f" cropleft="5825f" cropright="8271f"/>
          </v:shape>
          <o:OLEObject Type="Embed" ProgID="Origin95.Graph" ShapeID="_x0000_i1030" DrawAspect="Content" ObjectID="_1844528512" r:id="rId17"/>
        </w:object>
      </w:r>
    </w:p>
    <w:p w14:paraId="3B96B798" w14:textId="77777777" w:rsidR="00B738E3" w:rsidRDefault="00B738E3"/>
    <w:p w14:paraId="4E0CAF8A" w14:textId="6EFD978E" w:rsidR="00E01619" w:rsidRDefault="006406F9">
      <w:pPr>
        <w:rPr>
          <w:lang w:val="uk-UA"/>
        </w:rPr>
      </w:pPr>
      <w:r>
        <w:object w:dxaOrig="17513" w:dyaOrig="13397" w14:anchorId="1F2F5720">
          <v:shape id="_x0000_i1031" type="#_x0000_t75" style="width:189pt;height:156.5pt" o:ole="">
            <v:imagedata r:id="rId18" o:title="" croptop="6783f" cropbottom="3305f" cropleft="5607f" cropright="8832f"/>
          </v:shape>
          <o:OLEObject Type="Embed" ProgID="Origin95.Graph" ShapeID="_x0000_i1031" DrawAspect="Content" ObjectID="_1844528513" r:id="rId19"/>
        </w:object>
      </w:r>
      <w:r>
        <w:object w:dxaOrig="17513" w:dyaOrig="13397" w14:anchorId="17507BE2">
          <v:shape id="_x0000_i1032" type="#_x0000_t75" style="width:190pt;height:156.5pt" o:ole="">
            <v:imagedata r:id="rId20" o:title="" croptop="6874f" cropbottom="3116f" cropleft="5684f" cropright="8411f"/>
          </v:shape>
          <o:OLEObject Type="Embed" ProgID="Origin95.Graph" ShapeID="_x0000_i1032" DrawAspect="Content" ObjectID="_1844528514" r:id="rId21"/>
        </w:object>
      </w:r>
      <w:r>
        <w:object w:dxaOrig="17513" w:dyaOrig="13397" w14:anchorId="491BBC96">
          <v:shape id="_x0000_i1033" type="#_x0000_t75" style="width:192.5pt;height:165pt" o:ole="">
            <v:imagedata r:id="rId22" o:title="" croptop="5958f" cropbottom="2933f" cropleft="5825f" cropright="8902f"/>
          </v:shape>
          <o:OLEObject Type="Embed" ProgID="Origin95.Graph" ShapeID="_x0000_i1033" DrawAspect="Content" ObjectID="_1844528515" r:id="rId23"/>
        </w:object>
      </w:r>
      <w:r>
        <w:object w:dxaOrig="17513" w:dyaOrig="13397" w14:anchorId="27B5C20F">
          <v:shape id="_x0000_i1034" type="#_x0000_t75" style="width:192pt;height:161pt" o:ole="">
            <v:imagedata r:id="rId24" o:title="" croptop="6966f" cropbottom="3116f" cropleft="6035f" cropright="8761f"/>
          </v:shape>
          <o:OLEObject Type="Embed" ProgID="Origin95.Graph" ShapeID="_x0000_i1034" DrawAspect="Content" ObjectID="_1844528516" r:id="rId25"/>
        </w:object>
      </w:r>
      <w:r>
        <w:object w:dxaOrig="17513" w:dyaOrig="13397" w14:anchorId="57AE6EB8">
          <v:shape id="_x0000_i1035" type="#_x0000_t75" style="width:195.5pt;height:164pt" o:ole="">
            <v:imagedata r:id="rId26" o:title="" croptop="6049f" cropbottom="3397f" cropleft="5755f" cropright="8761f"/>
          </v:shape>
          <o:OLEObject Type="Embed" ProgID="Origin95.Graph" ShapeID="_x0000_i1035" DrawAspect="Content" ObjectID="_1844528517" r:id="rId27"/>
        </w:object>
      </w:r>
      <w:r>
        <w:object w:dxaOrig="17513" w:dyaOrig="13397" w14:anchorId="6B3B7B46">
          <v:shape id="_x0000_i1036" type="#_x0000_t75" style="width:196pt;height:168pt" o:ole="">
            <v:imagedata r:id="rId28" o:title="" croptop="5866f" cropbottom="2933f" cropleft="5895f" cropright="8902f"/>
          </v:shape>
          <o:OLEObject Type="Embed" ProgID="Origin95.Graph" ShapeID="_x0000_i1036" DrawAspect="Content" ObjectID="_1844528518" r:id="rId29"/>
        </w:object>
      </w:r>
      <w:r>
        <w:object w:dxaOrig="17514" w:dyaOrig="13398" w14:anchorId="5F883BF8">
          <v:shape id="_x0000_i1037" type="#_x0000_t75" style="width:201.5pt;height:169pt" o:ole="">
            <v:imagedata r:id="rId30" o:title="" croptop="6508f" cropbottom="3116f" cropleft="5818f" cropright="8832f"/>
          </v:shape>
          <o:OLEObject Type="Embed" ProgID="Origin95.Graph" ShapeID="_x0000_i1037" DrawAspect="Content" ObjectID="_1844528519" r:id="rId31"/>
        </w:object>
      </w:r>
      <w:r>
        <w:object w:dxaOrig="17514" w:dyaOrig="13398" w14:anchorId="5D582B7C">
          <v:shape id="_x0000_i1038" type="#_x0000_t75" style="width:201.5pt;height:167.5pt" o:ole="">
            <v:imagedata r:id="rId32" o:title="" croptop="6599f" cropbottom="3116f" cropleft="5818f" cropright="8341f"/>
          </v:shape>
          <o:OLEObject Type="Embed" ProgID="Origin95.Graph" ShapeID="_x0000_i1038" DrawAspect="Content" ObjectID="_1844528520" r:id="rId33"/>
        </w:object>
      </w:r>
      <w:r>
        <w:object w:dxaOrig="17514" w:dyaOrig="13398" w14:anchorId="27870666">
          <v:shape id="_x0000_i1039" type="#_x0000_t75" style="width:204pt;height:171pt" o:ole="">
            <v:imagedata r:id="rId34" o:title="" croptop="6324f" cropbottom="3208f" cropleft="5748f" cropright="8691f"/>
          </v:shape>
          <o:OLEObject Type="Embed" ProgID="Origin95.Graph" ShapeID="_x0000_i1039" DrawAspect="Content" ObjectID="_1844528521" r:id="rId35"/>
        </w:object>
      </w:r>
      <w:r>
        <w:object w:dxaOrig="17514" w:dyaOrig="13398" w14:anchorId="7A3C3BEA">
          <v:shape id="_x0000_i1040" type="#_x0000_t75" style="width:197pt;height:165pt" o:ole="">
            <v:imagedata r:id="rId36" o:title="" croptop="6508f" cropbottom="3208f" cropleft="5741f" cropright="8621f"/>
          </v:shape>
          <o:OLEObject Type="Embed" ProgID="Origin95.Graph" ShapeID="_x0000_i1040" DrawAspect="Content" ObjectID="_1844528522" r:id="rId37"/>
        </w:object>
      </w:r>
      <w:r w:rsidR="003C325D">
        <w:object w:dxaOrig="17514" w:dyaOrig="13398" w14:anchorId="1C7E994C">
          <v:shape id="_x0000_i1041" type="#_x0000_t75" style="width:209.5pt;height:178pt" o:ole="">
            <v:imagedata r:id="rId38" o:title="" croptop="5316f" cropbottom="3208f" cropleft="5811f" cropright="8621f"/>
          </v:shape>
          <o:OLEObject Type="Embed" ProgID="Origin95.Graph" ShapeID="_x0000_i1041" DrawAspect="Content" ObjectID="_1844528523" r:id="rId39"/>
        </w:object>
      </w:r>
      <w:r w:rsidR="003C325D">
        <w:object w:dxaOrig="17514" w:dyaOrig="13398" w14:anchorId="5EC13BC2">
          <v:shape id="_x0000_i1042" type="#_x0000_t75" style="width:213.5pt;height:179pt" o:ole="">
            <v:imagedata r:id="rId40" o:title="" croptop="6691f" cropbottom="3116f" cropleft="5818f" cropright="8832f"/>
          </v:shape>
          <o:OLEObject Type="Embed" ProgID="Origin95.Graph" ShapeID="_x0000_i1042" DrawAspect="Content" ObjectID="_1844528524" r:id="rId41"/>
        </w:object>
      </w:r>
      <w:r w:rsidR="003C325D">
        <w:object w:dxaOrig="17514" w:dyaOrig="13398" w14:anchorId="4EBE0801">
          <v:shape id="_x0000_i1043" type="#_x0000_t75" style="width:210pt;height:177.5pt" o:ole="">
            <v:imagedata r:id="rId42" o:title="" croptop="5866f" cropbottom="3208f" cropleft="5818f" cropright="8691f"/>
          </v:shape>
          <o:OLEObject Type="Embed" ProgID="Origin95.Graph" ShapeID="_x0000_i1043" DrawAspect="Content" ObjectID="_1844528525" r:id="rId43"/>
        </w:object>
      </w:r>
      <w:r w:rsidR="003C325D">
        <w:object w:dxaOrig="17514" w:dyaOrig="13398" w14:anchorId="05DAD164">
          <v:shape id="_x0000_i1044" type="#_x0000_t75" style="width:213.5pt;height:176pt" o:ole="">
            <v:imagedata r:id="rId44" o:title="" croptop="6966f" cropbottom="3208f" cropleft="5053f" cropright="8761f"/>
          </v:shape>
          <o:OLEObject Type="Embed" ProgID="Origin95.Graph" ShapeID="_x0000_i1044" DrawAspect="Content" ObjectID="_1844528526" r:id="rId45"/>
        </w:object>
      </w:r>
    </w:p>
    <w:p w14:paraId="0896E87C" w14:textId="6C7BD77E" w:rsidR="003C325D" w:rsidRPr="001F57A6" w:rsidRDefault="003C325D" w:rsidP="001F57A6">
      <w:pPr>
        <w:jc w:val="center"/>
        <w:rPr>
          <w:rFonts w:ascii="Times New Roman" w:hAnsi="Times New Roman" w:cs="Times New Roman"/>
          <w:sz w:val="28"/>
          <w:szCs w:val="28"/>
          <w:lang w:val="uk-UA"/>
        </w:rPr>
      </w:pPr>
      <w:proofErr w:type="spellStart"/>
      <w:r w:rsidRPr="001F57A6">
        <w:rPr>
          <w:rFonts w:ascii="Times New Roman" w:hAnsi="Times New Roman" w:cs="Times New Roman"/>
          <w:sz w:val="28"/>
          <w:szCs w:val="28"/>
          <w:lang w:val="uk-UA"/>
        </w:rPr>
        <w:t>Fig</w:t>
      </w:r>
      <w:proofErr w:type="spellEnd"/>
      <w:r w:rsidRPr="001F57A6">
        <w:rPr>
          <w:rFonts w:ascii="Times New Roman" w:hAnsi="Times New Roman" w:cs="Times New Roman"/>
          <w:sz w:val="28"/>
          <w:szCs w:val="28"/>
          <w:lang w:val="uk-UA"/>
        </w:rPr>
        <w:t xml:space="preserve">. S1. IR </w:t>
      </w:r>
      <w:proofErr w:type="spellStart"/>
      <w:r w:rsidRPr="001F57A6">
        <w:rPr>
          <w:rFonts w:ascii="Times New Roman" w:hAnsi="Times New Roman" w:cs="Times New Roman"/>
          <w:sz w:val="28"/>
          <w:szCs w:val="28"/>
          <w:lang w:val="uk-UA"/>
        </w:rPr>
        <w:t>absorption</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spectra</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of</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dried</w:t>
      </w:r>
      <w:proofErr w:type="spellEnd"/>
      <w:r w:rsidRPr="001F57A6">
        <w:rPr>
          <w:rFonts w:ascii="Times New Roman" w:hAnsi="Times New Roman" w:cs="Times New Roman"/>
          <w:sz w:val="28"/>
          <w:szCs w:val="28"/>
          <w:lang w:val="uk-UA"/>
        </w:rPr>
        <w:t xml:space="preserve"> </w:t>
      </w:r>
      <w:r w:rsidRPr="001F57A6">
        <w:rPr>
          <w:rFonts w:ascii="Times New Roman" w:hAnsi="Times New Roman" w:cs="Times New Roman"/>
          <w:sz w:val="28"/>
          <w:szCs w:val="28"/>
        </w:rPr>
        <w:t>synovial fluid</w:t>
      </w:r>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affected</w:t>
      </w:r>
      <w:proofErr w:type="spellEnd"/>
      <w:r w:rsidRPr="001F57A6">
        <w:rPr>
          <w:rFonts w:ascii="Times New Roman" w:hAnsi="Times New Roman" w:cs="Times New Roman"/>
          <w:sz w:val="28"/>
          <w:szCs w:val="28"/>
          <w:lang w:val="uk-UA"/>
        </w:rPr>
        <w:t xml:space="preserve"> by </w:t>
      </w:r>
      <w:r w:rsidRPr="001F57A6">
        <w:rPr>
          <w:rFonts w:ascii="Times New Roman" w:hAnsi="Times New Roman" w:cs="Times New Roman"/>
          <w:sz w:val="28"/>
          <w:szCs w:val="28"/>
        </w:rPr>
        <w:t xml:space="preserve">knee osteoarthritis </w:t>
      </w:r>
      <w:proofErr w:type="spellStart"/>
      <w:r w:rsidRPr="001F57A6">
        <w:rPr>
          <w:rFonts w:ascii="Times New Roman" w:hAnsi="Times New Roman" w:cs="Times New Roman"/>
          <w:sz w:val="28"/>
          <w:szCs w:val="28"/>
          <w:lang w:val="uk-UA"/>
        </w:rPr>
        <w:t>samples</w:t>
      </w:r>
      <w:proofErr w:type="spellEnd"/>
      <w:r w:rsidR="001F57A6">
        <w:rPr>
          <w:rFonts w:ascii="Times New Roman" w:hAnsi="Times New Roman" w:cs="Times New Roman"/>
          <w:sz w:val="28"/>
          <w:szCs w:val="28"/>
        </w:rPr>
        <w:t xml:space="preserve"> </w:t>
      </w:r>
      <w:proofErr w:type="spellStart"/>
      <w:r w:rsidRPr="001F57A6">
        <w:rPr>
          <w:rFonts w:ascii="Times New Roman" w:hAnsi="Times New Roman" w:cs="Times New Roman"/>
          <w:sz w:val="28"/>
          <w:szCs w:val="28"/>
          <w:lang w:val="uk-UA"/>
        </w:rPr>
        <w:t>measured</w:t>
      </w:r>
      <w:proofErr w:type="spellEnd"/>
      <w:r w:rsidRPr="001F57A6">
        <w:rPr>
          <w:rFonts w:ascii="Times New Roman" w:hAnsi="Times New Roman" w:cs="Times New Roman"/>
          <w:sz w:val="28"/>
          <w:szCs w:val="28"/>
          <w:lang w:val="uk-UA"/>
        </w:rPr>
        <w:t xml:space="preserve"> by </w:t>
      </w:r>
      <w:proofErr w:type="spellStart"/>
      <w:r w:rsidRPr="001F57A6">
        <w:rPr>
          <w:rFonts w:ascii="Times New Roman" w:hAnsi="Times New Roman" w:cs="Times New Roman"/>
          <w:sz w:val="28"/>
          <w:szCs w:val="28"/>
          <w:lang w:val="uk-UA"/>
        </w:rPr>
        <w:t>the</w:t>
      </w:r>
      <w:proofErr w:type="spellEnd"/>
      <w:r w:rsidRPr="001F57A6">
        <w:rPr>
          <w:rFonts w:ascii="Times New Roman" w:hAnsi="Times New Roman" w:cs="Times New Roman"/>
          <w:sz w:val="28"/>
          <w:szCs w:val="28"/>
          <w:lang w:val="uk-UA"/>
        </w:rPr>
        <w:t xml:space="preserve"> FEWS </w:t>
      </w:r>
      <w:proofErr w:type="spellStart"/>
      <w:r w:rsidRPr="001F57A6">
        <w:rPr>
          <w:rFonts w:ascii="Times New Roman" w:hAnsi="Times New Roman" w:cs="Times New Roman"/>
          <w:sz w:val="28"/>
          <w:szCs w:val="28"/>
          <w:lang w:val="uk-UA"/>
        </w:rPr>
        <w:t>method</w:t>
      </w:r>
      <w:proofErr w:type="spellEnd"/>
      <w:r w:rsidRPr="001F57A6">
        <w:rPr>
          <w:rFonts w:ascii="Times New Roman" w:hAnsi="Times New Roman" w:cs="Times New Roman"/>
          <w:sz w:val="28"/>
          <w:szCs w:val="28"/>
          <w:lang w:val="uk-UA"/>
        </w:rPr>
        <w:t>.</w:t>
      </w:r>
    </w:p>
    <w:p w14:paraId="38D6EA33" w14:textId="025E9C21" w:rsidR="00B738E3" w:rsidRDefault="00557379" w:rsidP="001F57A6">
      <w:pPr>
        <w:rPr>
          <w:lang w:val="uk-UA"/>
        </w:rPr>
      </w:pPr>
      <w:r>
        <w:object w:dxaOrig="17514" w:dyaOrig="13398" w14:anchorId="130A82AB">
          <v:shape id="_x0000_i1045" type="#_x0000_t75" style="width:213.5pt;height:180pt" o:ole="">
            <v:imagedata r:id="rId46" o:title="" croptop="6599f" cropbottom="3300f" cropleft="6028f" cropright="8972f"/>
          </v:shape>
          <o:OLEObject Type="Embed" ProgID="Origin95.Graph" ShapeID="_x0000_i1045" DrawAspect="Content" ObjectID="_1844528527" r:id="rId47"/>
        </w:object>
      </w:r>
      <w:r>
        <w:object w:dxaOrig="17514" w:dyaOrig="13398" w14:anchorId="41F6168C">
          <v:shape id="_x0000_i1046" type="#_x0000_t75" style="width:219pt;height:181pt" o:ole="">
            <v:imagedata r:id="rId48" o:title="" croptop="7058f" cropbottom="3116f" cropleft="5677f" cropright="8832f"/>
          </v:shape>
          <o:OLEObject Type="Embed" ProgID="Origin95.Graph" ShapeID="_x0000_i1046" DrawAspect="Content" ObjectID="_1844528528" r:id="rId49"/>
        </w:object>
      </w:r>
      <w:r>
        <w:object w:dxaOrig="17514" w:dyaOrig="13398" w14:anchorId="1904F678">
          <v:shape id="_x0000_i1047" type="#_x0000_t75" style="width:223.5pt;height:189pt" o:ole="">
            <v:imagedata r:id="rId50" o:title="" croptop="5866f" cropbottom="3300f" cropleft="5684f" cropright="8902f"/>
          </v:shape>
          <o:OLEObject Type="Embed" ProgID="Origin95.Graph" ShapeID="_x0000_i1047" DrawAspect="Content" ObjectID="_1844528529" r:id="rId51"/>
        </w:object>
      </w:r>
      <w:r>
        <w:object w:dxaOrig="17514" w:dyaOrig="13398" w14:anchorId="7476DC57">
          <v:shape id="_x0000_i1048" type="#_x0000_t75" style="width:221.5pt;height:183.5pt" o:ole="">
            <v:imagedata r:id="rId52" o:title="" croptop="7058f" cropbottom="3300f" cropleft="5958f" cropright="8691f"/>
          </v:shape>
          <o:OLEObject Type="Embed" ProgID="Origin95.Graph" ShapeID="_x0000_i1048" DrawAspect="Content" ObjectID="_1844528530" r:id="rId53"/>
        </w:object>
      </w:r>
      <w:r>
        <w:object w:dxaOrig="17514" w:dyaOrig="13398" w14:anchorId="2B8B4B5C">
          <v:shape id="_x0000_i1049" type="#_x0000_t75" style="width:229.5pt;height:194.5pt" o:ole="">
            <v:imagedata r:id="rId54" o:title="" croptop="6233f" cropbottom="3116f" cropleft="5888f" cropright="8832f"/>
          </v:shape>
          <o:OLEObject Type="Embed" ProgID="Origin95.Graph" ShapeID="_x0000_i1049" DrawAspect="Content" ObjectID="_1844528531" r:id="rId55"/>
        </w:object>
      </w:r>
      <w:r>
        <w:object w:dxaOrig="17514" w:dyaOrig="13398" w14:anchorId="4BF2D25D">
          <v:shape id="_x0000_i1050" type="#_x0000_t75" style="width:235.5pt;height:195pt" o:ole="">
            <v:imagedata r:id="rId56" o:title="" croptop="7058f" cropbottom="3116f" cropleft="5881f" cropright="8621f"/>
          </v:shape>
          <o:OLEObject Type="Embed" ProgID="Origin95.Graph" ShapeID="_x0000_i1050" DrawAspect="Content" ObjectID="_1844528532" r:id="rId57"/>
        </w:object>
      </w:r>
      <w:r>
        <w:object w:dxaOrig="17514" w:dyaOrig="13398" w14:anchorId="0A723EEA">
          <v:shape id="_x0000_i1051" type="#_x0000_t75" style="width:222.5pt;height:182pt" o:ole="">
            <v:imagedata r:id="rId58" o:title="" croptop="6783f" cropbottom="2938f" cropleft="4766f" cropright="8551f"/>
          </v:shape>
          <o:OLEObject Type="Embed" ProgID="Origin95.Graph" ShapeID="_x0000_i1051" DrawAspect="Content" ObjectID="_1844528533" r:id="rId59"/>
        </w:object>
      </w:r>
      <w:r>
        <w:object w:dxaOrig="17514" w:dyaOrig="13398" w14:anchorId="73F8D0B6">
          <v:shape id="_x0000_i1052" type="#_x0000_t75" style="width:227pt;height:193.5pt" o:ole="">
            <v:imagedata r:id="rId60" o:title="" croptop="5683f" cropbottom="3029f" cropleft="6161f" cropright="8621f"/>
          </v:shape>
          <o:OLEObject Type="Embed" ProgID="Origin95.Graph" ShapeID="_x0000_i1052" DrawAspect="Content" ObjectID="_1844528534" r:id="rId61"/>
        </w:object>
      </w:r>
      <w:r>
        <w:object w:dxaOrig="17514" w:dyaOrig="13398" w14:anchorId="29D744F6">
          <v:shape id="_x0000_i1053" type="#_x0000_t75" style="width:227pt;height:191.5pt" o:ole="">
            <v:imagedata r:id="rId62" o:title="" croptop="5683f" cropbottom="3213f" cropleft="5544f" cropright="8761f"/>
          </v:shape>
          <o:OLEObject Type="Embed" ProgID="Origin95.Graph" ShapeID="_x0000_i1053" DrawAspect="Content" ObjectID="_1844528535" r:id="rId63"/>
        </w:object>
      </w:r>
      <w:r>
        <w:object w:dxaOrig="17514" w:dyaOrig="13398" w14:anchorId="0DB942D4">
          <v:shape id="_x0000_i1054" type="#_x0000_t75" style="width:219pt;height:181.5pt" o:ole="">
            <v:imagedata r:id="rId64" o:title="" croptop="6783f" cropbottom="3121f" cropleft="5951f" cropright="8621f"/>
          </v:shape>
          <o:OLEObject Type="Embed" ProgID="Origin95.Graph" ShapeID="_x0000_i1054" DrawAspect="Content" ObjectID="_1844528536" r:id="rId65"/>
        </w:object>
      </w:r>
      <w:r>
        <w:object w:dxaOrig="17514" w:dyaOrig="13398" w14:anchorId="21D6150F">
          <v:shape id="_x0000_i1055" type="#_x0000_t75" style="width:227.5pt;height:190.5pt" o:ole="">
            <v:imagedata r:id="rId66" o:title="" croptop="5866f" cropbottom="3300f" cropleft="5117f" cropright="8832f"/>
          </v:shape>
          <o:OLEObject Type="Embed" ProgID="Origin95.Graph" ShapeID="_x0000_i1055" DrawAspect="Content" ObjectID="_1844528537" r:id="rId67"/>
        </w:object>
      </w:r>
      <w:r>
        <w:object w:dxaOrig="17514" w:dyaOrig="13398" w14:anchorId="6E3D266F">
          <v:shape id="_x0000_i1056" type="#_x0000_t75" style="width:224pt;height:192.5pt" o:ole="">
            <v:imagedata r:id="rId68" o:title="" croptop="5316f" cropbottom="3025f" cropleft="5958f" cropright="8691f"/>
          </v:shape>
          <o:OLEObject Type="Embed" ProgID="Origin95.Graph" ShapeID="_x0000_i1056" DrawAspect="Content" ObjectID="_1844528538" r:id="rId69"/>
        </w:object>
      </w:r>
      <w:r>
        <w:object w:dxaOrig="17514" w:dyaOrig="13398" w14:anchorId="200B5498">
          <v:shape id="_x0000_i1057" type="#_x0000_t75" style="width:223.5pt;height:188pt" o:ole="">
            <v:imagedata r:id="rId70" o:title="" croptop="6508f" cropbottom="3116f" cropleft="5825f" cropright="8902f"/>
          </v:shape>
          <o:OLEObject Type="Embed" ProgID="Origin95.Graph" ShapeID="_x0000_i1057" DrawAspect="Content" ObjectID="_1844528539" r:id="rId71"/>
        </w:object>
      </w:r>
      <w:r>
        <w:object w:dxaOrig="17514" w:dyaOrig="13398" w14:anchorId="127BA316">
          <v:shape id="_x0000_i1058" type="#_x0000_t75" style="width:232pt;height:195.5pt" o:ole="">
            <v:imagedata r:id="rId72" o:title="" croptop="6049f" cropbottom="3029f" cropleft="5888f" cropright="8481f"/>
          </v:shape>
          <o:OLEObject Type="Embed" ProgID="Origin95.Graph" ShapeID="_x0000_i1058" DrawAspect="Content" ObjectID="_1844528540" r:id="rId73"/>
        </w:object>
      </w:r>
      <w:r>
        <w:object w:dxaOrig="17514" w:dyaOrig="13398" w14:anchorId="272383A9">
          <v:shape id="_x0000_i1059" type="#_x0000_t75" style="width:237.5pt;height:203.5pt" o:ole="">
            <v:imagedata r:id="rId74" o:title="" croptop="5683f" cropbottom="3029f" cropleft="5958f" cropright="8832f"/>
          </v:shape>
          <o:OLEObject Type="Embed" ProgID="Origin95.Graph" ShapeID="_x0000_i1059" DrawAspect="Content" ObjectID="_1844528541" r:id="rId75"/>
        </w:object>
      </w:r>
      <w:r>
        <w:object w:dxaOrig="17514" w:dyaOrig="13398" w14:anchorId="5587CDF5">
          <v:shape id="_x0000_i1060" type="#_x0000_t75" style="width:220pt;height:184pt" o:ole="">
            <v:imagedata r:id="rId76" o:title="" croptop="6691f" cropbottom="3208f" cropleft="5895f" cropright="8902f"/>
          </v:shape>
          <o:OLEObject Type="Embed" ProgID="Origin95.Graph" ShapeID="_x0000_i1060" DrawAspect="Content" ObjectID="_1844528542" r:id="rId77"/>
        </w:object>
      </w:r>
      <w:r>
        <w:object w:dxaOrig="17514" w:dyaOrig="13398" w14:anchorId="1B6848EF">
          <v:shape id="_x0000_i1061" type="#_x0000_t75" style="width:222.5pt;height:187.5pt" o:ole="">
            <v:imagedata r:id="rId78" o:title="" croptop="6049f" cropbottom="3029f" cropleft="5958f" cropright="8481f"/>
          </v:shape>
          <o:OLEObject Type="Embed" ProgID="Origin95.Graph" ShapeID="_x0000_i1061" DrawAspect="Content" ObjectID="_1844528543" r:id="rId79"/>
        </w:object>
      </w:r>
      <w:r>
        <w:object w:dxaOrig="17514" w:dyaOrig="13398" w14:anchorId="333B4600">
          <v:shape id="_x0000_i1062" type="#_x0000_t75" style="width:220.5pt;height:183.5pt" o:ole="">
            <v:imagedata r:id="rId80" o:title="" croptop="6599f" cropbottom="3391f" cropleft="5748f" cropright="8832f"/>
          </v:shape>
          <o:OLEObject Type="Embed" ProgID="Origin95.Graph" ShapeID="_x0000_i1062" DrawAspect="Content" ObjectID="_1844528544" r:id="rId81"/>
        </w:object>
      </w:r>
      <w:r>
        <w:object w:dxaOrig="17514" w:dyaOrig="13398" w14:anchorId="1D1BC31D">
          <v:shape id="_x0000_i1063" type="#_x0000_t75" style="width:220pt;height:185pt" o:ole="">
            <v:imagedata r:id="rId82" o:title="" croptop="6141f" cropbottom="3208f" cropleft="5881f" cropright="8621f"/>
          </v:shape>
          <o:OLEObject Type="Embed" ProgID="Origin95.Graph" ShapeID="_x0000_i1063" DrawAspect="Content" ObjectID="_1844528545" r:id="rId83"/>
        </w:object>
      </w:r>
      <w:r>
        <w:object w:dxaOrig="17514" w:dyaOrig="13398" w14:anchorId="75303A50">
          <v:shape id="_x0000_i1064" type="#_x0000_t75" style="width:231pt;height:196.5pt" o:ole="">
            <v:imagedata r:id="rId84" o:title="" croptop="5866f" cropbottom="3025f" cropleft="5818f" cropright="8832f"/>
          </v:shape>
          <o:OLEObject Type="Embed" ProgID="Origin95.Graph" ShapeID="_x0000_i1064" DrawAspect="Content" ObjectID="_1844528546" r:id="rId85"/>
        </w:object>
      </w:r>
    </w:p>
    <w:p w14:paraId="25B133FB" w14:textId="18561C63" w:rsidR="001F57A6" w:rsidRPr="001F57A6" w:rsidRDefault="001F57A6" w:rsidP="001F57A6">
      <w:pPr>
        <w:jc w:val="center"/>
        <w:rPr>
          <w:rFonts w:ascii="Times New Roman" w:hAnsi="Times New Roman" w:cs="Times New Roman"/>
          <w:sz w:val="28"/>
          <w:szCs w:val="28"/>
          <w:lang w:val="uk-UA"/>
        </w:rPr>
      </w:pPr>
      <w:r w:rsidRPr="001F57A6">
        <w:rPr>
          <w:rFonts w:ascii="Times New Roman" w:hAnsi="Times New Roman" w:cs="Times New Roman"/>
          <w:sz w:val="28"/>
          <w:szCs w:val="28"/>
        </w:rPr>
        <w:t xml:space="preserve">Fig. S2. </w:t>
      </w:r>
      <w:r w:rsidRPr="001F57A6">
        <w:rPr>
          <w:rFonts w:ascii="Times New Roman" w:hAnsi="Times New Roman" w:cs="Times New Roman"/>
          <w:sz w:val="28"/>
          <w:szCs w:val="28"/>
          <w:lang w:val="uk-UA"/>
        </w:rPr>
        <w:t xml:space="preserve">IR </w:t>
      </w:r>
      <w:proofErr w:type="spellStart"/>
      <w:r w:rsidRPr="001F57A6">
        <w:rPr>
          <w:rFonts w:ascii="Times New Roman" w:hAnsi="Times New Roman" w:cs="Times New Roman"/>
          <w:sz w:val="28"/>
          <w:szCs w:val="28"/>
          <w:lang w:val="uk-UA"/>
        </w:rPr>
        <w:t>absorption</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spectra</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of</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dried</w:t>
      </w:r>
      <w:proofErr w:type="spellEnd"/>
      <w:r w:rsidRPr="001F57A6">
        <w:rPr>
          <w:rFonts w:ascii="Times New Roman" w:hAnsi="Times New Roman" w:cs="Times New Roman"/>
          <w:sz w:val="28"/>
          <w:szCs w:val="28"/>
          <w:lang w:val="uk-UA"/>
        </w:rPr>
        <w:t xml:space="preserve"> </w:t>
      </w:r>
      <w:r w:rsidRPr="001F57A6">
        <w:rPr>
          <w:rFonts w:ascii="Times New Roman" w:hAnsi="Times New Roman" w:cs="Times New Roman"/>
          <w:sz w:val="28"/>
          <w:szCs w:val="28"/>
        </w:rPr>
        <w:t>synovial fluid</w:t>
      </w:r>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of</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the</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Control</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group</w:t>
      </w:r>
      <w:proofErr w:type="spellEnd"/>
      <w:r w:rsidRPr="001F57A6">
        <w:rPr>
          <w:rFonts w:ascii="Times New Roman" w:hAnsi="Times New Roman" w:cs="Times New Roman"/>
          <w:sz w:val="28"/>
          <w:szCs w:val="28"/>
          <w:lang w:val="uk-UA"/>
        </w:rPr>
        <w:t xml:space="preserve"> </w:t>
      </w:r>
      <w:proofErr w:type="spellStart"/>
      <w:r w:rsidRPr="001F57A6">
        <w:rPr>
          <w:rFonts w:ascii="Times New Roman" w:hAnsi="Times New Roman" w:cs="Times New Roman"/>
          <w:sz w:val="28"/>
          <w:szCs w:val="28"/>
          <w:lang w:val="uk-UA"/>
        </w:rPr>
        <w:t>measured</w:t>
      </w:r>
      <w:proofErr w:type="spellEnd"/>
      <w:r w:rsidRPr="001F57A6">
        <w:rPr>
          <w:rFonts w:ascii="Times New Roman" w:hAnsi="Times New Roman" w:cs="Times New Roman"/>
          <w:sz w:val="28"/>
          <w:szCs w:val="28"/>
          <w:lang w:val="uk-UA"/>
        </w:rPr>
        <w:t xml:space="preserve"> by </w:t>
      </w:r>
      <w:proofErr w:type="spellStart"/>
      <w:r w:rsidRPr="001F57A6">
        <w:rPr>
          <w:rFonts w:ascii="Times New Roman" w:hAnsi="Times New Roman" w:cs="Times New Roman"/>
          <w:sz w:val="28"/>
          <w:szCs w:val="28"/>
          <w:lang w:val="uk-UA"/>
        </w:rPr>
        <w:t>the</w:t>
      </w:r>
      <w:proofErr w:type="spellEnd"/>
      <w:r w:rsidRPr="001F57A6">
        <w:rPr>
          <w:rFonts w:ascii="Times New Roman" w:hAnsi="Times New Roman" w:cs="Times New Roman"/>
          <w:sz w:val="28"/>
          <w:szCs w:val="28"/>
          <w:lang w:val="uk-UA"/>
        </w:rPr>
        <w:t xml:space="preserve"> FEWS</w:t>
      </w:r>
      <w:r w:rsidRPr="001F57A6">
        <w:rPr>
          <w:rFonts w:ascii="Times New Roman" w:hAnsi="Times New Roman" w:cs="Times New Roman"/>
          <w:sz w:val="28"/>
          <w:szCs w:val="28"/>
        </w:rPr>
        <w:t xml:space="preserve"> </w:t>
      </w:r>
      <w:proofErr w:type="spellStart"/>
      <w:r w:rsidRPr="001F57A6">
        <w:rPr>
          <w:rFonts w:ascii="Times New Roman" w:hAnsi="Times New Roman" w:cs="Times New Roman"/>
          <w:sz w:val="28"/>
          <w:szCs w:val="28"/>
          <w:lang w:val="uk-UA"/>
        </w:rPr>
        <w:t>method</w:t>
      </w:r>
      <w:proofErr w:type="spellEnd"/>
      <w:r w:rsidRPr="001F57A6">
        <w:rPr>
          <w:rFonts w:ascii="Times New Roman" w:hAnsi="Times New Roman" w:cs="Times New Roman"/>
          <w:sz w:val="28"/>
          <w:szCs w:val="28"/>
          <w:lang w:val="uk-UA"/>
        </w:rPr>
        <w:t>.</w:t>
      </w:r>
    </w:p>
    <w:p w14:paraId="323E9D89" w14:textId="2126393E" w:rsidR="0064023E" w:rsidRDefault="0064023E"/>
    <w:p w14:paraId="526EB698" w14:textId="77777777" w:rsidR="0064023E" w:rsidRDefault="0064023E">
      <w:r>
        <w:br w:type="page"/>
      </w:r>
    </w:p>
    <w:p w14:paraId="72AE3B4F" w14:textId="5B21516F" w:rsidR="002264EC" w:rsidRPr="0064023E" w:rsidRDefault="0064023E" w:rsidP="0064023E">
      <w:pPr>
        <w:pStyle w:val="Tytu"/>
        <w:numPr>
          <w:ilvl w:val="0"/>
          <w:numId w:val="3"/>
        </w:numPr>
        <w:jc w:val="center"/>
        <w:rPr>
          <w:sz w:val="36"/>
          <w:szCs w:val="36"/>
        </w:rPr>
      </w:pPr>
      <w:r w:rsidRPr="0064023E">
        <w:rPr>
          <w:sz w:val="36"/>
          <w:szCs w:val="36"/>
        </w:rPr>
        <w:lastRenderedPageBreak/>
        <w:t>Conventional</w:t>
      </w:r>
      <w:r w:rsidRPr="0064023E">
        <w:rPr>
          <w:sz w:val="36"/>
          <w:szCs w:val="36"/>
          <w:lang w:val="uk-UA"/>
        </w:rPr>
        <w:t xml:space="preserve"> </w:t>
      </w:r>
      <w:r w:rsidRPr="0064023E">
        <w:rPr>
          <w:sz w:val="36"/>
          <w:szCs w:val="36"/>
        </w:rPr>
        <w:t>Machine Learning analysis</w:t>
      </w:r>
    </w:p>
    <w:p w14:paraId="3251E87B" w14:textId="77777777" w:rsidR="0064023E" w:rsidRPr="0064023E" w:rsidRDefault="0064023E" w:rsidP="0064023E">
      <w:pPr>
        <w:rPr>
          <w:rFonts w:ascii="Times New Roman" w:hAnsi="Times New Roman" w:cs="Times New Roman"/>
          <w:i/>
          <w:iCs/>
          <w:sz w:val="28"/>
          <w:szCs w:val="28"/>
          <w:lang w:eastAsia="pl-PL"/>
        </w:rPr>
      </w:pPr>
      <w:r w:rsidRPr="0064023E">
        <w:rPr>
          <w:rFonts w:ascii="Times New Roman" w:hAnsi="Times New Roman" w:cs="Times New Roman"/>
          <w:i/>
          <w:iCs/>
          <w:sz w:val="28"/>
          <w:szCs w:val="28"/>
          <w:lang w:eastAsia="pl-PL"/>
        </w:rPr>
        <w:t>Comparison of Classification Models</w:t>
      </w:r>
    </w:p>
    <w:p w14:paraId="0B50746E" w14:textId="77777777" w:rsidR="0064023E" w:rsidRPr="0064023E" w:rsidRDefault="0064023E" w:rsidP="0064023E">
      <w:p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64023E">
        <w:rPr>
          <w:rFonts w:ascii="Times New Roman" w:eastAsia="Times New Roman" w:hAnsi="Times New Roman" w:cs="Times New Roman"/>
          <w:kern w:val="0"/>
          <w:sz w:val="28"/>
          <w:szCs w:val="28"/>
          <w:lang w:eastAsia="pl-PL"/>
          <w14:ligatures w14:val="none"/>
        </w:rPr>
        <w:t>Nine machine learning models were compared:</w:t>
      </w:r>
    </w:p>
    <w:p w14:paraId="288F46DA" w14:textId="77777777" w:rsidR="0064023E" w:rsidRPr="0064023E" w:rsidRDefault="0064023E" w:rsidP="0064023E">
      <w:pPr>
        <w:numPr>
          <w:ilvl w:val="0"/>
          <w:numId w:val="2"/>
        </w:num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64023E">
        <w:rPr>
          <w:rFonts w:ascii="Times New Roman" w:eastAsia="Times New Roman" w:hAnsi="Times New Roman" w:cs="Times New Roman"/>
          <w:kern w:val="0"/>
          <w:sz w:val="28"/>
          <w:szCs w:val="28"/>
          <w:lang w:eastAsia="pl-PL"/>
          <w14:ligatures w14:val="none"/>
        </w:rPr>
        <w:t>logistic regression with LASSO regularization (</w:t>
      </w:r>
      <w:proofErr w:type="spellStart"/>
      <w:r w:rsidRPr="0064023E">
        <w:rPr>
          <w:rFonts w:ascii="Times New Roman" w:eastAsia="Times New Roman" w:hAnsi="Times New Roman" w:cs="Times New Roman"/>
          <w:kern w:val="0"/>
          <w:sz w:val="28"/>
          <w:szCs w:val="28"/>
          <w:lang w:eastAsia="pl-PL"/>
          <w14:ligatures w14:val="none"/>
        </w:rPr>
        <w:t>fitclinear</w:t>
      </w:r>
      <w:proofErr w:type="spellEnd"/>
      <w:r w:rsidRPr="0064023E">
        <w:rPr>
          <w:rFonts w:ascii="Times New Roman" w:eastAsia="Times New Roman" w:hAnsi="Times New Roman" w:cs="Times New Roman"/>
          <w:kern w:val="0"/>
          <w:sz w:val="28"/>
          <w:szCs w:val="28"/>
          <w:lang w:eastAsia="pl-PL"/>
          <w14:ligatures w14:val="none"/>
        </w:rPr>
        <w:t>, logistic learner),</w:t>
      </w:r>
    </w:p>
    <w:p w14:paraId="1B9DD717" w14:textId="77777777" w:rsidR="0064023E" w:rsidRPr="0064023E" w:rsidRDefault="0064023E" w:rsidP="0064023E">
      <w:pPr>
        <w:numPr>
          <w:ilvl w:val="0"/>
          <w:numId w:val="2"/>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64023E">
        <w:rPr>
          <w:rFonts w:ascii="Times New Roman" w:eastAsia="Times New Roman" w:hAnsi="Times New Roman" w:cs="Times New Roman"/>
          <w:kern w:val="0"/>
          <w:sz w:val="28"/>
          <w:szCs w:val="28"/>
          <w:lang w:val="pl-PL" w:eastAsia="pl-PL"/>
          <w14:ligatures w14:val="none"/>
        </w:rPr>
        <w:t>linear</w:t>
      </w:r>
      <w:proofErr w:type="spellEnd"/>
      <w:r w:rsidRPr="0064023E">
        <w:rPr>
          <w:rFonts w:ascii="Times New Roman" w:eastAsia="Times New Roman" w:hAnsi="Times New Roman" w:cs="Times New Roman"/>
          <w:kern w:val="0"/>
          <w:sz w:val="28"/>
          <w:szCs w:val="28"/>
          <w:lang w:val="pl-PL" w:eastAsia="pl-PL"/>
          <w14:ligatures w14:val="none"/>
        </w:rPr>
        <w:t xml:space="preserve"> SVM,</w:t>
      </w:r>
    </w:p>
    <w:p w14:paraId="1151422F" w14:textId="77777777" w:rsidR="0064023E" w:rsidRPr="0064023E" w:rsidRDefault="0064023E" w:rsidP="0064023E">
      <w:pPr>
        <w:numPr>
          <w:ilvl w:val="0"/>
          <w:numId w:val="2"/>
        </w:num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64023E">
        <w:rPr>
          <w:rFonts w:ascii="Times New Roman" w:eastAsia="Times New Roman" w:hAnsi="Times New Roman" w:cs="Times New Roman"/>
          <w:kern w:val="0"/>
          <w:sz w:val="28"/>
          <w:szCs w:val="28"/>
          <w:lang w:eastAsia="pl-PL"/>
          <w14:ligatures w14:val="none"/>
        </w:rPr>
        <w:t>SVM with an RBF kernel,</w:t>
      </w:r>
    </w:p>
    <w:p w14:paraId="7564BAB8" w14:textId="77777777" w:rsidR="0064023E" w:rsidRPr="0064023E" w:rsidRDefault="0064023E" w:rsidP="0064023E">
      <w:pPr>
        <w:numPr>
          <w:ilvl w:val="0"/>
          <w:numId w:val="2"/>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64023E">
        <w:rPr>
          <w:rFonts w:ascii="Times New Roman" w:eastAsia="Times New Roman" w:hAnsi="Times New Roman" w:cs="Times New Roman"/>
          <w:kern w:val="0"/>
          <w:sz w:val="28"/>
          <w:szCs w:val="28"/>
          <w:lang w:val="pl-PL" w:eastAsia="pl-PL"/>
          <w14:ligatures w14:val="none"/>
        </w:rPr>
        <w:t>kNN</w:t>
      </w:r>
      <w:proofErr w:type="spellEnd"/>
      <w:r w:rsidRPr="0064023E">
        <w:rPr>
          <w:rFonts w:ascii="Times New Roman" w:eastAsia="Times New Roman" w:hAnsi="Times New Roman" w:cs="Times New Roman"/>
          <w:kern w:val="0"/>
          <w:sz w:val="28"/>
          <w:szCs w:val="28"/>
          <w:lang w:val="pl-PL" w:eastAsia="pl-PL"/>
          <w14:ligatures w14:val="none"/>
        </w:rPr>
        <w:t xml:space="preserve"> with k = 5,</w:t>
      </w:r>
    </w:p>
    <w:p w14:paraId="345C2725" w14:textId="77777777" w:rsidR="0064023E" w:rsidRPr="0064023E" w:rsidRDefault="0064023E" w:rsidP="0064023E">
      <w:pPr>
        <w:numPr>
          <w:ilvl w:val="0"/>
          <w:numId w:val="2"/>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64023E">
        <w:rPr>
          <w:rFonts w:ascii="Times New Roman" w:eastAsia="Times New Roman" w:hAnsi="Times New Roman" w:cs="Times New Roman"/>
          <w:kern w:val="0"/>
          <w:sz w:val="28"/>
          <w:szCs w:val="28"/>
          <w:lang w:val="pl-PL" w:eastAsia="pl-PL"/>
          <w14:ligatures w14:val="none"/>
        </w:rPr>
        <w:t>linear</w:t>
      </w:r>
      <w:proofErr w:type="spellEnd"/>
      <w:r w:rsidRPr="0064023E">
        <w:rPr>
          <w:rFonts w:ascii="Times New Roman" w:eastAsia="Times New Roman" w:hAnsi="Times New Roman" w:cs="Times New Roman"/>
          <w:kern w:val="0"/>
          <w:sz w:val="28"/>
          <w:szCs w:val="28"/>
          <w:lang w:val="pl-PL" w:eastAsia="pl-PL"/>
          <w14:ligatures w14:val="none"/>
        </w:rPr>
        <w:t xml:space="preserve"> </w:t>
      </w:r>
      <w:proofErr w:type="spellStart"/>
      <w:r w:rsidRPr="0064023E">
        <w:rPr>
          <w:rFonts w:ascii="Times New Roman" w:eastAsia="Times New Roman" w:hAnsi="Times New Roman" w:cs="Times New Roman"/>
          <w:kern w:val="0"/>
          <w:sz w:val="28"/>
          <w:szCs w:val="28"/>
          <w:lang w:val="pl-PL" w:eastAsia="pl-PL"/>
          <w14:ligatures w14:val="none"/>
        </w:rPr>
        <w:t>discriminant</w:t>
      </w:r>
      <w:proofErr w:type="spellEnd"/>
      <w:r w:rsidRPr="0064023E">
        <w:rPr>
          <w:rFonts w:ascii="Times New Roman" w:eastAsia="Times New Roman" w:hAnsi="Times New Roman" w:cs="Times New Roman"/>
          <w:kern w:val="0"/>
          <w:sz w:val="28"/>
          <w:szCs w:val="28"/>
          <w:lang w:val="pl-PL" w:eastAsia="pl-PL"/>
          <w14:ligatures w14:val="none"/>
        </w:rPr>
        <w:t xml:space="preserve"> </w:t>
      </w:r>
      <w:proofErr w:type="spellStart"/>
      <w:r w:rsidRPr="0064023E">
        <w:rPr>
          <w:rFonts w:ascii="Times New Roman" w:eastAsia="Times New Roman" w:hAnsi="Times New Roman" w:cs="Times New Roman"/>
          <w:kern w:val="0"/>
          <w:sz w:val="28"/>
          <w:szCs w:val="28"/>
          <w:lang w:val="pl-PL" w:eastAsia="pl-PL"/>
          <w14:ligatures w14:val="none"/>
        </w:rPr>
        <w:t>analysis</w:t>
      </w:r>
      <w:proofErr w:type="spellEnd"/>
      <w:r w:rsidRPr="0064023E">
        <w:rPr>
          <w:rFonts w:ascii="Times New Roman" w:eastAsia="Times New Roman" w:hAnsi="Times New Roman" w:cs="Times New Roman"/>
          <w:kern w:val="0"/>
          <w:sz w:val="28"/>
          <w:szCs w:val="28"/>
          <w:lang w:val="pl-PL" w:eastAsia="pl-PL"/>
          <w14:ligatures w14:val="none"/>
        </w:rPr>
        <w:t xml:space="preserve"> (LDA),</w:t>
      </w:r>
    </w:p>
    <w:p w14:paraId="4E568B7C" w14:textId="77777777" w:rsidR="0064023E" w:rsidRPr="0064023E" w:rsidRDefault="0064023E" w:rsidP="0064023E">
      <w:pPr>
        <w:numPr>
          <w:ilvl w:val="0"/>
          <w:numId w:val="2"/>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64023E">
        <w:rPr>
          <w:rFonts w:ascii="Times New Roman" w:eastAsia="Times New Roman" w:hAnsi="Times New Roman" w:cs="Times New Roman"/>
          <w:kern w:val="0"/>
          <w:sz w:val="28"/>
          <w:szCs w:val="28"/>
          <w:lang w:val="pl-PL" w:eastAsia="pl-PL"/>
          <w14:ligatures w14:val="none"/>
        </w:rPr>
        <w:t>naive</w:t>
      </w:r>
      <w:proofErr w:type="spellEnd"/>
      <w:r w:rsidRPr="0064023E">
        <w:rPr>
          <w:rFonts w:ascii="Times New Roman" w:eastAsia="Times New Roman" w:hAnsi="Times New Roman" w:cs="Times New Roman"/>
          <w:kern w:val="0"/>
          <w:sz w:val="28"/>
          <w:szCs w:val="28"/>
          <w:lang w:val="pl-PL" w:eastAsia="pl-PL"/>
          <w14:ligatures w14:val="none"/>
        </w:rPr>
        <w:t xml:space="preserve"> Bayes </w:t>
      </w:r>
      <w:proofErr w:type="spellStart"/>
      <w:r w:rsidRPr="0064023E">
        <w:rPr>
          <w:rFonts w:ascii="Times New Roman" w:eastAsia="Times New Roman" w:hAnsi="Times New Roman" w:cs="Times New Roman"/>
          <w:kern w:val="0"/>
          <w:sz w:val="28"/>
          <w:szCs w:val="28"/>
          <w:lang w:val="pl-PL" w:eastAsia="pl-PL"/>
          <w14:ligatures w14:val="none"/>
        </w:rPr>
        <w:t>classifier</w:t>
      </w:r>
      <w:proofErr w:type="spellEnd"/>
      <w:r w:rsidRPr="0064023E">
        <w:rPr>
          <w:rFonts w:ascii="Times New Roman" w:eastAsia="Times New Roman" w:hAnsi="Times New Roman" w:cs="Times New Roman"/>
          <w:kern w:val="0"/>
          <w:sz w:val="28"/>
          <w:szCs w:val="28"/>
          <w:lang w:val="pl-PL" w:eastAsia="pl-PL"/>
          <w14:ligatures w14:val="none"/>
        </w:rPr>
        <w:t>,</w:t>
      </w:r>
    </w:p>
    <w:p w14:paraId="6931F41A" w14:textId="77777777" w:rsidR="0064023E" w:rsidRPr="0064023E" w:rsidRDefault="0064023E" w:rsidP="0064023E">
      <w:pPr>
        <w:numPr>
          <w:ilvl w:val="0"/>
          <w:numId w:val="2"/>
        </w:num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64023E">
        <w:rPr>
          <w:rFonts w:ascii="Times New Roman" w:eastAsia="Times New Roman" w:hAnsi="Times New Roman" w:cs="Times New Roman"/>
          <w:kern w:val="0"/>
          <w:sz w:val="28"/>
          <w:szCs w:val="28"/>
          <w:lang w:eastAsia="pl-PL"/>
          <w14:ligatures w14:val="none"/>
        </w:rPr>
        <w:t>a single decision tree with a minimum leaf size of 2,</w:t>
      </w:r>
    </w:p>
    <w:p w14:paraId="3C6E8467" w14:textId="77777777" w:rsidR="0064023E" w:rsidRPr="0064023E" w:rsidRDefault="0064023E" w:rsidP="0064023E">
      <w:pPr>
        <w:numPr>
          <w:ilvl w:val="0"/>
          <w:numId w:val="2"/>
        </w:num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64023E">
        <w:rPr>
          <w:rFonts w:ascii="Times New Roman" w:eastAsia="Times New Roman" w:hAnsi="Times New Roman" w:cs="Times New Roman"/>
          <w:kern w:val="0"/>
          <w:sz w:val="28"/>
          <w:szCs w:val="28"/>
          <w:lang w:eastAsia="pl-PL"/>
          <w14:ligatures w14:val="none"/>
        </w:rPr>
        <w:t>an ensemble of bagged trees (200 iterations),</w:t>
      </w:r>
    </w:p>
    <w:p w14:paraId="76DA4007" w14:textId="77777777" w:rsidR="0064023E" w:rsidRPr="0064023E" w:rsidRDefault="0064023E" w:rsidP="0064023E">
      <w:pPr>
        <w:numPr>
          <w:ilvl w:val="0"/>
          <w:numId w:val="2"/>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r w:rsidRPr="0064023E">
        <w:rPr>
          <w:rFonts w:ascii="Times New Roman" w:eastAsia="Times New Roman" w:hAnsi="Times New Roman" w:cs="Times New Roman"/>
          <w:kern w:val="0"/>
          <w:sz w:val="28"/>
          <w:szCs w:val="28"/>
          <w:lang w:val="pl-PL" w:eastAsia="pl-PL"/>
          <w14:ligatures w14:val="none"/>
        </w:rPr>
        <w:t xml:space="preserve">a </w:t>
      </w:r>
      <w:proofErr w:type="spellStart"/>
      <w:r w:rsidRPr="0064023E">
        <w:rPr>
          <w:rFonts w:ascii="Times New Roman" w:eastAsia="Times New Roman" w:hAnsi="Times New Roman" w:cs="Times New Roman"/>
          <w:kern w:val="0"/>
          <w:sz w:val="28"/>
          <w:szCs w:val="28"/>
          <w:lang w:val="pl-PL" w:eastAsia="pl-PL"/>
          <w14:ligatures w14:val="none"/>
        </w:rPr>
        <w:t>LogitBoost</w:t>
      </w:r>
      <w:proofErr w:type="spellEnd"/>
      <w:r w:rsidRPr="0064023E">
        <w:rPr>
          <w:rFonts w:ascii="Times New Roman" w:eastAsia="Times New Roman" w:hAnsi="Times New Roman" w:cs="Times New Roman"/>
          <w:kern w:val="0"/>
          <w:sz w:val="28"/>
          <w:szCs w:val="28"/>
          <w:lang w:val="pl-PL" w:eastAsia="pl-PL"/>
          <w14:ligatures w14:val="none"/>
        </w:rPr>
        <w:t xml:space="preserve"> ensemble (200 </w:t>
      </w:r>
      <w:proofErr w:type="spellStart"/>
      <w:r w:rsidRPr="0064023E">
        <w:rPr>
          <w:rFonts w:ascii="Times New Roman" w:eastAsia="Times New Roman" w:hAnsi="Times New Roman" w:cs="Times New Roman"/>
          <w:kern w:val="0"/>
          <w:sz w:val="28"/>
          <w:szCs w:val="28"/>
          <w:lang w:val="pl-PL" w:eastAsia="pl-PL"/>
          <w14:ligatures w14:val="none"/>
        </w:rPr>
        <w:t>iterations</w:t>
      </w:r>
      <w:proofErr w:type="spellEnd"/>
      <w:r w:rsidRPr="0064023E">
        <w:rPr>
          <w:rFonts w:ascii="Times New Roman" w:eastAsia="Times New Roman" w:hAnsi="Times New Roman" w:cs="Times New Roman"/>
          <w:kern w:val="0"/>
          <w:sz w:val="28"/>
          <w:szCs w:val="28"/>
          <w:lang w:val="pl-PL" w:eastAsia="pl-PL"/>
          <w14:ligatures w14:val="none"/>
        </w:rPr>
        <w:t>).</w:t>
      </w:r>
    </w:p>
    <w:p w14:paraId="2DD739DD" w14:textId="0C01DBDF" w:rsidR="0064023E" w:rsidRPr="0064023E" w:rsidRDefault="0064023E" w:rsidP="0064023E">
      <w:p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64023E">
        <w:rPr>
          <w:rFonts w:ascii="Times New Roman" w:eastAsia="Times New Roman" w:hAnsi="Times New Roman" w:cs="Times New Roman"/>
          <w:kern w:val="0"/>
          <w:sz w:val="28"/>
          <w:szCs w:val="28"/>
          <w:lang w:eastAsia="pl-PL"/>
          <w14:ligatures w14:val="none"/>
        </w:rPr>
        <w:t xml:space="preserve">The use of class weights was </w:t>
      </w:r>
      <w:r w:rsidR="0000294E" w:rsidRPr="0064023E">
        <w:rPr>
          <w:rFonts w:ascii="Times New Roman" w:eastAsia="Times New Roman" w:hAnsi="Times New Roman" w:cs="Times New Roman"/>
          <w:kern w:val="0"/>
          <w:sz w:val="28"/>
          <w:szCs w:val="28"/>
          <w:lang w:eastAsia="pl-PL"/>
          <w14:ligatures w14:val="none"/>
        </w:rPr>
        <w:t>included</w:t>
      </w:r>
      <w:r w:rsidRPr="0064023E">
        <w:rPr>
          <w:rFonts w:ascii="Times New Roman" w:eastAsia="Times New Roman" w:hAnsi="Times New Roman" w:cs="Times New Roman"/>
          <w:kern w:val="0"/>
          <w:sz w:val="28"/>
          <w:szCs w:val="28"/>
          <w:lang w:eastAsia="pl-PL"/>
          <w14:ligatures w14:val="none"/>
        </w:rPr>
        <w:t xml:space="preserve"> in the analysis; however, due to the perfectly balanced dataset, their impact on the results was limited. The main evaluation scheme was 12-fold outer cross-validation. Predictions from all folds were subsequently aggregated to calculate pooled outer-CV performance metrics. Three performance measures were assessed: accuracy, balanced accuracy, and ROC AUC. Final model selection was based on the AUC value.</w:t>
      </w:r>
    </w:p>
    <w:p w14:paraId="3FFDB62B" w14:textId="77777777" w:rsidR="00A96319" w:rsidRPr="00A96319" w:rsidRDefault="00A96319" w:rsidP="00A96319">
      <w:pPr>
        <w:rPr>
          <w:rFonts w:ascii="Times New Roman" w:hAnsi="Times New Roman" w:cs="Times New Roman"/>
          <w:i/>
          <w:iCs/>
          <w:sz w:val="28"/>
          <w:szCs w:val="28"/>
          <w:lang w:eastAsia="pl-PL"/>
        </w:rPr>
      </w:pPr>
      <w:r w:rsidRPr="00A96319">
        <w:rPr>
          <w:rFonts w:ascii="Times New Roman" w:hAnsi="Times New Roman" w:cs="Times New Roman"/>
          <w:i/>
          <w:iCs/>
          <w:sz w:val="28"/>
          <w:szCs w:val="28"/>
          <w:lang w:eastAsia="pl-PL"/>
        </w:rPr>
        <w:t>Final Model Training and Feature-Importance Analysis</w:t>
      </w:r>
    </w:p>
    <w:p w14:paraId="27AEF034" w14:textId="4337A0CC" w:rsidR="00A96319" w:rsidRPr="00A96319" w:rsidRDefault="00A96319" w:rsidP="00A96319">
      <w:p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A96319">
        <w:rPr>
          <w:rFonts w:ascii="Times New Roman" w:eastAsia="Times New Roman" w:hAnsi="Times New Roman" w:cs="Times New Roman"/>
          <w:kern w:val="0"/>
          <w:sz w:val="28"/>
          <w:szCs w:val="28"/>
          <w:lang w:eastAsia="pl-PL"/>
          <w14:ligatures w14:val="none"/>
        </w:rPr>
        <w:t xml:space="preserve">After the best-performing model had been identified, it was retrained on the entire dataset using the same preprocessing and PCA scheme. Subsequently, permutation importance analysis was performed for individual wavenumbers. In this procedure, the decrease in model performance after random permutation of the values of a single feature was assessed. Feature importance was quantified as the decrease in AUC, </w:t>
      </w:r>
      <w:r w:rsidRPr="00A96319">
        <w:rPr>
          <w:rFonts w:ascii="Times New Roman" w:eastAsia="Times New Roman" w:hAnsi="Times New Roman" w:cs="Times New Roman"/>
          <w:kern w:val="0"/>
          <w:sz w:val="28"/>
          <w:szCs w:val="28"/>
          <w:lang w:eastAsia="pl-PL"/>
          <w14:ligatures w14:val="none"/>
        </w:rPr>
        <w:lastRenderedPageBreak/>
        <w:t xml:space="preserve">estimated using five permutation repeats for each feature. In addition, two types of feature-reduction analysis were performed. First, the minimum number of wavenumbers required to achieve 95% cumulative importance was determined. Second, the minimum number of features required to preserve at least 95% of the performance of the best model, as measured by outer-CV AUC, was evaluated. Figure </w:t>
      </w:r>
      <w:r>
        <w:rPr>
          <w:rFonts w:ascii="Times New Roman" w:eastAsia="Times New Roman" w:hAnsi="Times New Roman" w:cs="Times New Roman"/>
          <w:kern w:val="0"/>
          <w:sz w:val="28"/>
          <w:szCs w:val="28"/>
          <w:lang w:eastAsia="pl-PL"/>
          <w14:ligatures w14:val="none"/>
        </w:rPr>
        <w:t>S3</w:t>
      </w:r>
      <w:r w:rsidRPr="00A96319">
        <w:rPr>
          <w:rFonts w:ascii="Times New Roman" w:eastAsia="Times New Roman" w:hAnsi="Times New Roman" w:cs="Times New Roman"/>
          <w:kern w:val="0"/>
          <w:sz w:val="28"/>
          <w:szCs w:val="28"/>
          <w:lang w:eastAsia="pl-PL"/>
          <w14:ligatures w14:val="none"/>
        </w:rPr>
        <w:t xml:space="preserve"> illustrates the outer cross-validation AUC of the best-performing model </w:t>
      </w:r>
      <w:r w:rsidRPr="00A96319">
        <w:rPr>
          <w:rFonts w:ascii="Times New Roman" w:eastAsia="Times New Roman" w:hAnsi="Times New Roman" w:cs="Times New Roman"/>
          <w:noProof/>
          <w:kern w:val="0"/>
          <w:lang w:eastAsia="pl-PL"/>
        </w:rPr>
        <w:drawing>
          <wp:anchor distT="0" distB="0" distL="114300" distR="114300" simplePos="0" relativeHeight="251659264" behindDoc="0" locked="0" layoutInCell="1" allowOverlap="1" wp14:anchorId="5D4F435D" wp14:editId="7D6C3ADF">
            <wp:simplePos x="0" y="0"/>
            <wp:positionH relativeFrom="margin">
              <wp:align>left</wp:align>
            </wp:positionH>
            <wp:positionV relativeFrom="paragraph">
              <wp:posOffset>2176145</wp:posOffset>
            </wp:positionV>
            <wp:extent cx="5760720" cy="3464560"/>
            <wp:effectExtent l="0" t="0" r="0" b="2540"/>
            <wp:wrapTopAndBottom/>
            <wp:docPr id="1432560925" name="Obraz 6" descr="Obraz zawierający linia, Wykres, diagram, tekst&#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60925" name="Obraz 6" descr="Obraz zawierający linia, Wykres, diagram, tekst&#10;&#10;Zawartość wygenerowana przez AI może być niepoprawna."/>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60720" cy="3464560"/>
                    </a:xfrm>
                    <a:prstGeom prst="rect">
                      <a:avLst/>
                    </a:prstGeom>
                  </pic:spPr>
                </pic:pic>
              </a:graphicData>
            </a:graphic>
          </wp:anchor>
        </w:drawing>
      </w:r>
      <w:r w:rsidRPr="00A96319">
        <w:rPr>
          <w:rFonts w:ascii="Times New Roman" w:eastAsia="Times New Roman" w:hAnsi="Times New Roman" w:cs="Times New Roman"/>
          <w:kern w:val="0"/>
          <w:sz w:val="28"/>
          <w:szCs w:val="28"/>
          <w:lang w:eastAsia="pl-PL"/>
          <w14:ligatures w14:val="none"/>
        </w:rPr>
        <w:t>as a function of the number of selected top-ranked wavenumbers.</w:t>
      </w:r>
    </w:p>
    <w:p w14:paraId="7D41B87B" w14:textId="4562365B" w:rsidR="00A96319" w:rsidRPr="00A96319" w:rsidRDefault="00A96319" w:rsidP="00A96319">
      <w:pPr>
        <w:spacing w:before="100" w:beforeAutospacing="1" w:after="100" w:afterAutospacing="1" w:line="240" w:lineRule="auto"/>
        <w:jc w:val="center"/>
        <w:rPr>
          <w:rFonts w:ascii="Times New Roman" w:eastAsia="Times New Roman" w:hAnsi="Times New Roman" w:cs="Times New Roman"/>
          <w:i/>
          <w:iCs/>
          <w:kern w:val="0"/>
          <w:lang w:eastAsia="pl-PL"/>
          <w14:ligatures w14:val="none"/>
        </w:rPr>
      </w:pPr>
      <w:r w:rsidRPr="00A96319">
        <w:rPr>
          <w:rFonts w:ascii="Times New Roman" w:eastAsia="Times New Roman" w:hAnsi="Times New Roman" w:cs="Times New Roman"/>
          <w:i/>
          <w:iCs/>
          <w:kern w:val="0"/>
          <w:lang w:eastAsia="pl-PL"/>
          <w14:ligatures w14:val="none"/>
        </w:rPr>
        <w:t>Fig</w:t>
      </w:r>
      <w:r>
        <w:rPr>
          <w:rFonts w:ascii="Times New Roman" w:eastAsia="Times New Roman" w:hAnsi="Times New Roman" w:cs="Times New Roman"/>
          <w:i/>
          <w:iCs/>
          <w:kern w:val="0"/>
          <w:lang w:eastAsia="pl-PL"/>
          <w14:ligatures w14:val="none"/>
        </w:rPr>
        <w:t>. S3.</w:t>
      </w:r>
      <w:r w:rsidRPr="00A96319">
        <w:rPr>
          <w:rFonts w:ascii="Times New Roman" w:eastAsia="Times New Roman" w:hAnsi="Times New Roman" w:cs="Times New Roman"/>
          <w:i/>
          <w:iCs/>
          <w:kern w:val="0"/>
          <w:lang w:eastAsia="pl-PL"/>
          <w14:ligatures w14:val="none"/>
        </w:rPr>
        <w:t xml:space="preserve"> Outer cross-validation AUC of the best-performing model as a function of the number of selected top-ranked wavenumbers (m). The dashed horizontal line indicates the baseline AUC, whereas the dotted line denotes the 95% performance threshold. The plot shows that preserving at least 95% of baseline performance required retaining 848 wavenumbers.</w:t>
      </w:r>
    </w:p>
    <w:p w14:paraId="0F1375CA" w14:textId="77777777" w:rsidR="00A96319" w:rsidRDefault="00A96319">
      <w:pPr>
        <w:rPr>
          <w:rFonts w:ascii="Times New Roman" w:hAnsi="Times New Roman" w:cs="Times New Roman"/>
          <w:i/>
          <w:iCs/>
          <w:sz w:val="28"/>
          <w:szCs w:val="28"/>
        </w:rPr>
      </w:pPr>
    </w:p>
    <w:p w14:paraId="32E7C0AC" w14:textId="6EC4CDAE" w:rsidR="00134873" w:rsidRDefault="00A96319">
      <w:pPr>
        <w:rPr>
          <w:rFonts w:ascii="Times New Roman" w:hAnsi="Times New Roman" w:cs="Times New Roman"/>
          <w:i/>
          <w:iCs/>
          <w:sz w:val="28"/>
          <w:szCs w:val="28"/>
        </w:rPr>
      </w:pPr>
      <w:r w:rsidRPr="00A96319">
        <w:rPr>
          <w:rFonts w:ascii="Times New Roman" w:hAnsi="Times New Roman" w:cs="Times New Roman"/>
          <w:i/>
          <w:iCs/>
          <w:sz w:val="28"/>
          <w:szCs w:val="28"/>
        </w:rPr>
        <w:t>Extended results of conventional Machine learning analysis</w:t>
      </w:r>
    </w:p>
    <w:p w14:paraId="506D8409" w14:textId="510D6281" w:rsidR="00A96319" w:rsidRDefault="00A96319" w:rsidP="00EA509A">
      <w:pPr>
        <w:spacing w:before="100" w:beforeAutospacing="1" w:after="100" w:afterAutospacing="1" w:line="360" w:lineRule="auto"/>
        <w:jc w:val="both"/>
        <w:rPr>
          <w:rFonts w:ascii="Times New Roman" w:hAnsi="Times New Roman" w:cs="Times New Roman"/>
          <w:i/>
          <w:iCs/>
        </w:rPr>
      </w:pPr>
      <w:r w:rsidRPr="00A96319">
        <w:rPr>
          <w:rFonts w:ascii="Times New Roman" w:eastAsia="Times New Roman" w:hAnsi="Times New Roman" w:cs="Times New Roman"/>
          <w:kern w:val="0"/>
          <w:sz w:val="28"/>
          <w:szCs w:val="28"/>
          <w:lang w:eastAsia="pl-PL"/>
          <w14:ligatures w14:val="none"/>
        </w:rPr>
        <w:t xml:space="preserve">The best-performing model was logistic regression with LASSO regularization. It achieved accuracy = 0.675, balanced accuracy = 0.675, and pooled AUC = 0.6725. The second-best model was naive Bayes, with balanced accuracy = 0.625 and AUC </w:t>
      </w:r>
      <w:r w:rsidRPr="00A96319">
        <w:rPr>
          <w:rFonts w:ascii="Times New Roman" w:eastAsia="Times New Roman" w:hAnsi="Times New Roman" w:cs="Times New Roman"/>
          <w:kern w:val="0"/>
          <w:sz w:val="28"/>
          <w:szCs w:val="28"/>
          <w:lang w:eastAsia="pl-PL"/>
          <w14:ligatures w14:val="none"/>
        </w:rPr>
        <w:lastRenderedPageBreak/>
        <w:t xml:space="preserve">= 0.665. The remaining models achieved lower performance, most often close to the random level or only slightly above it. </w:t>
      </w:r>
    </w:p>
    <w:p w14:paraId="1630001F" w14:textId="77777777" w:rsidR="00A96319" w:rsidRPr="00A96319" w:rsidRDefault="00A96319" w:rsidP="00A96319">
      <w:p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A96319">
        <w:rPr>
          <w:rFonts w:ascii="Times New Roman" w:eastAsia="Times New Roman" w:hAnsi="Times New Roman" w:cs="Times New Roman"/>
          <w:kern w:val="0"/>
          <w:sz w:val="28"/>
          <w:szCs w:val="28"/>
          <w:lang w:eastAsia="pl-PL"/>
          <w14:ligatures w14:val="none"/>
        </w:rPr>
        <w:t>The ranking of models according to AUC was as follows:</w:t>
      </w:r>
    </w:p>
    <w:p w14:paraId="4A817330" w14:textId="77777777" w:rsidR="00A96319" w:rsidRPr="00A96319" w:rsidRDefault="00A96319" w:rsidP="00A96319">
      <w:pPr>
        <w:numPr>
          <w:ilvl w:val="0"/>
          <w:numId w:val="4"/>
        </w:num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A96319">
        <w:rPr>
          <w:rFonts w:ascii="Times New Roman" w:eastAsia="Times New Roman" w:hAnsi="Times New Roman" w:cs="Times New Roman"/>
          <w:kern w:val="0"/>
          <w:sz w:val="28"/>
          <w:szCs w:val="28"/>
          <w:lang w:eastAsia="pl-PL"/>
          <w14:ligatures w14:val="none"/>
        </w:rPr>
        <w:t>logistic regression with LASSO: AUC = 0.6725,</w:t>
      </w:r>
    </w:p>
    <w:p w14:paraId="632CCEAE" w14:textId="77777777" w:rsidR="00A96319" w:rsidRPr="00A96319" w:rsidRDefault="00A96319" w:rsidP="00A96319">
      <w:pPr>
        <w:numPr>
          <w:ilvl w:val="0"/>
          <w:numId w:val="4"/>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A96319">
        <w:rPr>
          <w:rFonts w:ascii="Times New Roman" w:eastAsia="Times New Roman" w:hAnsi="Times New Roman" w:cs="Times New Roman"/>
          <w:kern w:val="0"/>
          <w:sz w:val="28"/>
          <w:szCs w:val="28"/>
          <w:lang w:val="pl-PL" w:eastAsia="pl-PL"/>
          <w14:ligatures w14:val="none"/>
        </w:rPr>
        <w:t>naive</w:t>
      </w:r>
      <w:proofErr w:type="spellEnd"/>
      <w:r w:rsidRPr="00A96319">
        <w:rPr>
          <w:rFonts w:ascii="Times New Roman" w:eastAsia="Times New Roman" w:hAnsi="Times New Roman" w:cs="Times New Roman"/>
          <w:kern w:val="0"/>
          <w:sz w:val="28"/>
          <w:szCs w:val="28"/>
          <w:lang w:val="pl-PL" w:eastAsia="pl-PL"/>
          <w14:ligatures w14:val="none"/>
        </w:rPr>
        <w:t xml:space="preserve"> Bayes: AUC = 0.6650,</w:t>
      </w:r>
    </w:p>
    <w:p w14:paraId="4901C5AC" w14:textId="77777777" w:rsidR="00A96319" w:rsidRPr="00A96319" w:rsidRDefault="00A96319" w:rsidP="00A96319">
      <w:pPr>
        <w:numPr>
          <w:ilvl w:val="0"/>
          <w:numId w:val="4"/>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A96319">
        <w:rPr>
          <w:rFonts w:ascii="Times New Roman" w:eastAsia="Times New Roman" w:hAnsi="Times New Roman" w:cs="Times New Roman"/>
          <w:kern w:val="0"/>
          <w:sz w:val="28"/>
          <w:szCs w:val="28"/>
          <w:lang w:val="pl-PL" w:eastAsia="pl-PL"/>
          <w14:ligatures w14:val="none"/>
        </w:rPr>
        <w:t>LogitBoost</w:t>
      </w:r>
      <w:proofErr w:type="spellEnd"/>
      <w:r w:rsidRPr="00A96319">
        <w:rPr>
          <w:rFonts w:ascii="Times New Roman" w:eastAsia="Times New Roman" w:hAnsi="Times New Roman" w:cs="Times New Roman"/>
          <w:kern w:val="0"/>
          <w:sz w:val="28"/>
          <w:szCs w:val="28"/>
          <w:lang w:val="pl-PL" w:eastAsia="pl-PL"/>
          <w14:ligatures w14:val="none"/>
        </w:rPr>
        <w:t>: AUC = 0.6250,</w:t>
      </w:r>
    </w:p>
    <w:p w14:paraId="640936DE" w14:textId="77777777" w:rsidR="00A96319" w:rsidRPr="00A96319" w:rsidRDefault="00A96319" w:rsidP="00A96319">
      <w:pPr>
        <w:numPr>
          <w:ilvl w:val="0"/>
          <w:numId w:val="4"/>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A96319">
        <w:rPr>
          <w:rFonts w:ascii="Times New Roman" w:eastAsia="Times New Roman" w:hAnsi="Times New Roman" w:cs="Times New Roman"/>
          <w:kern w:val="0"/>
          <w:sz w:val="28"/>
          <w:szCs w:val="28"/>
          <w:lang w:val="pl-PL" w:eastAsia="pl-PL"/>
          <w14:ligatures w14:val="none"/>
        </w:rPr>
        <w:t>bagged</w:t>
      </w:r>
      <w:proofErr w:type="spellEnd"/>
      <w:r w:rsidRPr="00A96319">
        <w:rPr>
          <w:rFonts w:ascii="Times New Roman" w:eastAsia="Times New Roman" w:hAnsi="Times New Roman" w:cs="Times New Roman"/>
          <w:kern w:val="0"/>
          <w:sz w:val="28"/>
          <w:szCs w:val="28"/>
          <w:lang w:val="pl-PL" w:eastAsia="pl-PL"/>
          <w14:ligatures w14:val="none"/>
        </w:rPr>
        <w:t xml:space="preserve"> </w:t>
      </w:r>
      <w:proofErr w:type="spellStart"/>
      <w:r w:rsidRPr="00A96319">
        <w:rPr>
          <w:rFonts w:ascii="Times New Roman" w:eastAsia="Times New Roman" w:hAnsi="Times New Roman" w:cs="Times New Roman"/>
          <w:kern w:val="0"/>
          <w:sz w:val="28"/>
          <w:szCs w:val="28"/>
          <w:lang w:val="pl-PL" w:eastAsia="pl-PL"/>
          <w14:ligatures w14:val="none"/>
        </w:rPr>
        <w:t>trees</w:t>
      </w:r>
      <w:proofErr w:type="spellEnd"/>
      <w:r w:rsidRPr="00A96319">
        <w:rPr>
          <w:rFonts w:ascii="Times New Roman" w:eastAsia="Times New Roman" w:hAnsi="Times New Roman" w:cs="Times New Roman"/>
          <w:kern w:val="0"/>
          <w:sz w:val="28"/>
          <w:szCs w:val="28"/>
          <w:lang w:val="pl-PL" w:eastAsia="pl-PL"/>
          <w14:ligatures w14:val="none"/>
        </w:rPr>
        <w:t>: AUC = 0.6125,</w:t>
      </w:r>
    </w:p>
    <w:p w14:paraId="508AC541" w14:textId="77777777" w:rsidR="00A96319" w:rsidRPr="00A96319" w:rsidRDefault="00A96319" w:rsidP="00A96319">
      <w:pPr>
        <w:numPr>
          <w:ilvl w:val="0"/>
          <w:numId w:val="4"/>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r w:rsidRPr="00A96319">
        <w:rPr>
          <w:rFonts w:ascii="Times New Roman" w:eastAsia="Times New Roman" w:hAnsi="Times New Roman" w:cs="Times New Roman"/>
          <w:kern w:val="0"/>
          <w:sz w:val="28"/>
          <w:szCs w:val="28"/>
          <w:lang w:val="pl-PL" w:eastAsia="pl-PL"/>
          <w14:ligatures w14:val="none"/>
        </w:rPr>
        <w:t>LDA: AUC = 0.6100,</w:t>
      </w:r>
    </w:p>
    <w:p w14:paraId="76BE29F3" w14:textId="77777777" w:rsidR="00A96319" w:rsidRPr="00A96319" w:rsidRDefault="00A96319" w:rsidP="00A96319">
      <w:pPr>
        <w:numPr>
          <w:ilvl w:val="0"/>
          <w:numId w:val="4"/>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A96319">
        <w:rPr>
          <w:rFonts w:ascii="Times New Roman" w:eastAsia="Times New Roman" w:hAnsi="Times New Roman" w:cs="Times New Roman"/>
          <w:kern w:val="0"/>
          <w:sz w:val="28"/>
          <w:szCs w:val="28"/>
          <w:lang w:val="pl-PL" w:eastAsia="pl-PL"/>
          <w14:ligatures w14:val="none"/>
        </w:rPr>
        <w:t>decision</w:t>
      </w:r>
      <w:proofErr w:type="spellEnd"/>
      <w:r w:rsidRPr="00A96319">
        <w:rPr>
          <w:rFonts w:ascii="Times New Roman" w:eastAsia="Times New Roman" w:hAnsi="Times New Roman" w:cs="Times New Roman"/>
          <w:kern w:val="0"/>
          <w:sz w:val="28"/>
          <w:szCs w:val="28"/>
          <w:lang w:val="pl-PL" w:eastAsia="pl-PL"/>
          <w14:ligatures w14:val="none"/>
        </w:rPr>
        <w:t xml:space="preserve"> </w:t>
      </w:r>
      <w:proofErr w:type="spellStart"/>
      <w:r w:rsidRPr="00A96319">
        <w:rPr>
          <w:rFonts w:ascii="Times New Roman" w:eastAsia="Times New Roman" w:hAnsi="Times New Roman" w:cs="Times New Roman"/>
          <w:kern w:val="0"/>
          <w:sz w:val="28"/>
          <w:szCs w:val="28"/>
          <w:lang w:val="pl-PL" w:eastAsia="pl-PL"/>
          <w14:ligatures w14:val="none"/>
        </w:rPr>
        <w:t>tree</w:t>
      </w:r>
      <w:proofErr w:type="spellEnd"/>
      <w:r w:rsidRPr="00A96319">
        <w:rPr>
          <w:rFonts w:ascii="Times New Roman" w:eastAsia="Times New Roman" w:hAnsi="Times New Roman" w:cs="Times New Roman"/>
          <w:kern w:val="0"/>
          <w:sz w:val="28"/>
          <w:szCs w:val="28"/>
          <w:lang w:val="pl-PL" w:eastAsia="pl-PL"/>
          <w14:ligatures w14:val="none"/>
        </w:rPr>
        <w:t>: AUC = 0.5800,</w:t>
      </w:r>
    </w:p>
    <w:p w14:paraId="785C3939" w14:textId="77777777" w:rsidR="00A96319" w:rsidRPr="00A96319" w:rsidRDefault="00A96319" w:rsidP="00A96319">
      <w:pPr>
        <w:numPr>
          <w:ilvl w:val="0"/>
          <w:numId w:val="4"/>
        </w:num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A96319">
        <w:rPr>
          <w:rFonts w:ascii="Times New Roman" w:eastAsia="Times New Roman" w:hAnsi="Times New Roman" w:cs="Times New Roman"/>
          <w:kern w:val="0"/>
          <w:sz w:val="28"/>
          <w:szCs w:val="28"/>
          <w:lang w:eastAsia="pl-PL"/>
          <w14:ligatures w14:val="none"/>
        </w:rPr>
        <w:t>SVM with RBF kernel: AUC = 0.5475,</w:t>
      </w:r>
    </w:p>
    <w:p w14:paraId="050C39EB" w14:textId="77777777" w:rsidR="00A96319" w:rsidRPr="00A96319" w:rsidRDefault="00A96319" w:rsidP="00A96319">
      <w:pPr>
        <w:numPr>
          <w:ilvl w:val="0"/>
          <w:numId w:val="4"/>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A96319">
        <w:rPr>
          <w:rFonts w:ascii="Times New Roman" w:eastAsia="Times New Roman" w:hAnsi="Times New Roman" w:cs="Times New Roman"/>
          <w:kern w:val="0"/>
          <w:sz w:val="28"/>
          <w:szCs w:val="28"/>
          <w:lang w:val="pl-PL" w:eastAsia="pl-PL"/>
          <w14:ligatures w14:val="none"/>
        </w:rPr>
        <w:t>linear</w:t>
      </w:r>
      <w:proofErr w:type="spellEnd"/>
      <w:r w:rsidRPr="00A96319">
        <w:rPr>
          <w:rFonts w:ascii="Times New Roman" w:eastAsia="Times New Roman" w:hAnsi="Times New Roman" w:cs="Times New Roman"/>
          <w:kern w:val="0"/>
          <w:sz w:val="28"/>
          <w:szCs w:val="28"/>
          <w:lang w:val="pl-PL" w:eastAsia="pl-PL"/>
          <w14:ligatures w14:val="none"/>
        </w:rPr>
        <w:t xml:space="preserve"> SVM: AUC = 0.5225,</w:t>
      </w:r>
    </w:p>
    <w:p w14:paraId="4116A9BD" w14:textId="77777777" w:rsidR="00A96319" w:rsidRPr="00A96319" w:rsidRDefault="00A96319" w:rsidP="00A96319">
      <w:pPr>
        <w:numPr>
          <w:ilvl w:val="0"/>
          <w:numId w:val="4"/>
        </w:numPr>
        <w:spacing w:before="100" w:beforeAutospacing="1" w:after="100" w:afterAutospacing="1" w:line="360" w:lineRule="auto"/>
        <w:jc w:val="both"/>
        <w:rPr>
          <w:rFonts w:ascii="Times New Roman" w:eastAsia="Times New Roman" w:hAnsi="Times New Roman" w:cs="Times New Roman"/>
          <w:kern w:val="0"/>
          <w:sz w:val="28"/>
          <w:szCs w:val="28"/>
          <w:lang w:val="pl-PL" w:eastAsia="pl-PL"/>
          <w14:ligatures w14:val="none"/>
        </w:rPr>
      </w:pPr>
      <w:proofErr w:type="spellStart"/>
      <w:r w:rsidRPr="00A96319">
        <w:rPr>
          <w:rFonts w:ascii="Times New Roman" w:eastAsia="Times New Roman" w:hAnsi="Times New Roman" w:cs="Times New Roman"/>
          <w:kern w:val="0"/>
          <w:sz w:val="28"/>
          <w:szCs w:val="28"/>
          <w:lang w:val="pl-PL" w:eastAsia="pl-PL"/>
          <w14:ligatures w14:val="none"/>
        </w:rPr>
        <w:t>kNN</w:t>
      </w:r>
      <w:proofErr w:type="spellEnd"/>
      <w:r w:rsidRPr="00A96319">
        <w:rPr>
          <w:rFonts w:ascii="Times New Roman" w:eastAsia="Times New Roman" w:hAnsi="Times New Roman" w:cs="Times New Roman"/>
          <w:kern w:val="0"/>
          <w:sz w:val="28"/>
          <w:szCs w:val="28"/>
          <w:lang w:val="pl-PL" w:eastAsia="pl-PL"/>
          <w14:ligatures w14:val="none"/>
        </w:rPr>
        <w:t>: AUC = 0.4325.</w:t>
      </w:r>
    </w:p>
    <w:p w14:paraId="1D7A886F" w14:textId="70A0CB2A" w:rsidR="00A96319" w:rsidRDefault="00A96319" w:rsidP="00A96319">
      <w:p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A96319">
        <w:rPr>
          <w:rFonts w:ascii="Times New Roman" w:eastAsia="Times New Roman" w:hAnsi="Times New Roman" w:cs="Times New Roman"/>
          <w:kern w:val="0"/>
          <w:sz w:val="28"/>
          <w:szCs w:val="28"/>
          <w:lang w:eastAsia="pl-PL"/>
          <w14:ligatures w14:val="none"/>
        </w:rPr>
        <w:t xml:space="preserve">These results indicate that among the evaluated methods, a linear model with sparse regularization performed best, although its advantage over the second-best model was small. The confusion matrix for the best model showed 13 correctly classified control samples and 14 correctly classified KOA samples. At the same time, 7 control samples were misclassified as KOA, and 6 KOA samples were misclassified as control. Figure </w:t>
      </w:r>
      <w:r>
        <w:rPr>
          <w:rFonts w:ascii="Times New Roman" w:eastAsia="Times New Roman" w:hAnsi="Times New Roman" w:cs="Times New Roman"/>
          <w:kern w:val="0"/>
          <w:sz w:val="28"/>
          <w:szCs w:val="28"/>
          <w:lang w:eastAsia="pl-PL"/>
          <w14:ligatures w14:val="none"/>
        </w:rPr>
        <w:t>S</w:t>
      </w:r>
      <w:r w:rsidR="00EA509A">
        <w:rPr>
          <w:rFonts w:ascii="Times New Roman" w:eastAsia="Times New Roman" w:hAnsi="Times New Roman" w:cs="Times New Roman"/>
          <w:kern w:val="0"/>
          <w:sz w:val="28"/>
          <w:szCs w:val="28"/>
          <w:lang w:eastAsia="pl-PL"/>
          <w14:ligatures w14:val="none"/>
        </w:rPr>
        <w:t>4</w:t>
      </w:r>
      <w:r w:rsidRPr="00A96319">
        <w:rPr>
          <w:rFonts w:ascii="Times New Roman" w:eastAsia="Times New Roman" w:hAnsi="Times New Roman" w:cs="Times New Roman"/>
          <w:kern w:val="0"/>
          <w:sz w:val="28"/>
          <w:szCs w:val="28"/>
          <w:lang w:eastAsia="pl-PL"/>
          <w14:ligatures w14:val="none"/>
        </w:rPr>
        <w:t xml:space="preserve"> shows the confusion matrix for the best-performing model, logistic regression with LASSO regularization.</w:t>
      </w:r>
    </w:p>
    <w:p w14:paraId="67508A11" w14:textId="65867E24" w:rsidR="00A96319" w:rsidRDefault="00A96319" w:rsidP="00A96319">
      <w:pPr>
        <w:spacing w:before="100" w:beforeAutospacing="1" w:after="100" w:afterAutospacing="1" w:line="360" w:lineRule="auto"/>
        <w:jc w:val="center"/>
        <w:rPr>
          <w:rFonts w:ascii="Times New Roman" w:eastAsia="Times New Roman" w:hAnsi="Times New Roman" w:cs="Times New Roman"/>
          <w:kern w:val="0"/>
          <w:sz w:val="28"/>
          <w:szCs w:val="28"/>
          <w:lang w:eastAsia="pl-PL"/>
          <w14:ligatures w14:val="none"/>
        </w:rPr>
      </w:pPr>
      <w:r>
        <w:rPr>
          <w:rFonts w:ascii="Times New Roman" w:eastAsia="Times New Roman" w:hAnsi="Times New Roman" w:cs="Times New Roman"/>
          <w:noProof/>
          <w:kern w:val="0"/>
          <w:sz w:val="28"/>
          <w:szCs w:val="28"/>
          <w:lang w:eastAsia="pl-PL"/>
          <w14:ligatures w14:val="none"/>
        </w:rPr>
        <w:lastRenderedPageBreak/>
        <w:drawing>
          <wp:inline distT="0" distB="0" distL="0" distR="0" wp14:anchorId="6AE13391" wp14:editId="3296FD77">
            <wp:extent cx="5761355" cy="3462655"/>
            <wp:effectExtent l="0" t="0" r="0" b="4445"/>
            <wp:docPr id="109659511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1355" cy="3462655"/>
                    </a:xfrm>
                    <a:prstGeom prst="rect">
                      <a:avLst/>
                    </a:prstGeom>
                    <a:noFill/>
                  </pic:spPr>
                </pic:pic>
              </a:graphicData>
            </a:graphic>
          </wp:inline>
        </w:drawing>
      </w:r>
    </w:p>
    <w:p w14:paraId="324DDDDF" w14:textId="672A84FF" w:rsidR="00A96319" w:rsidRDefault="00A96319" w:rsidP="00A96319">
      <w:pPr>
        <w:spacing w:before="100" w:beforeAutospacing="1" w:after="100" w:afterAutospacing="1" w:line="360" w:lineRule="auto"/>
        <w:jc w:val="center"/>
        <w:rPr>
          <w:rFonts w:ascii="Times New Roman" w:eastAsia="Times New Roman" w:hAnsi="Times New Roman" w:cs="Times New Roman"/>
          <w:i/>
          <w:iCs/>
          <w:kern w:val="0"/>
          <w:lang w:eastAsia="pl-PL"/>
          <w14:ligatures w14:val="none"/>
        </w:rPr>
      </w:pPr>
      <w:r w:rsidRPr="00A96319">
        <w:rPr>
          <w:rFonts w:ascii="Times New Roman" w:eastAsia="Times New Roman" w:hAnsi="Times New Roman" w:cs="Times New Roman"/>
          <w:i/>
          <w:iCs/>
          <w:kern w:val="0"/>
          <w:lang w:eastAsia="pl-PL"/>
          <w14:ligatures w14:val="none"/>
        </w:rPr>
        <w:t>Fig. S</w:t>
      </w:r>
      <w:r w:rsidR="00EA509A">
        <w:rPr>
          <w:rFonts w:ascii="Times New Roman" w:eastAsia="Times New Roman" w:hAnsi="Times New Roman" w:cs="Times New Roman"/>
          <w:i/>
          <w:iCs/>
          <w:kern w:val="0"/>
          <w:lang w:eastAsia="pl-PL"/>
          <w14:ligatures w14:val="none"/>
        </w:rPr>
        <w:t>4</w:t>
      </w:r>
      <w:r w:rsidRPr="00A96319">
        <w:rPr>
          <w:rFonts w:ascii="Times New Roman" w:eastAsia="Times New Roman" w:hAnsi="Times New Roman" w:cs="Times New Roman"/>
          <w:i/>
          <w:iCs/>
          <w:kern w:val="0"/>
          <w:lang w:eastAsia="pl-PL"/>
          <w14:ligatures w14:val="none"/>
        </w:rPr>
        <w:t>. Confusion matrix for the best-performing classification model, logistic regression with LASSO regularization. The model correctly classified 13 Control samples and 14 KOA samples, while 7 control samples were misclassified as KOA and 6 KOA samples were misclassified as Control.</w:t>
      </w:r>
    </w:p>
    <w:p w14:paraId="05C6CD9A" w14:textId="77777777" w:rsidR="00A96319" w:rsidRPr="0000294E" w:rsidRDefault="00A96319" w:rsidP="00A96319">
      <w:p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r w:rsidRPr="0000294E">
        <w:rPr>
          <w:rFonts w:ascii="Times New Roman" w:eastAsia="Times New Roman" w:hAnsi="Times New Roman" w:cs="Times New Roman"/>
          <w:kern w:val="0"/>
          <w:sz w:val="28"/>
          <w:szCs w:val="28"/>
          <w:lang w:eastAsia="pl-PL"/>
          <w14:ligatures w14:val="none"/>
        </w:rPr>
        <w:t>This corresponds to a specificity of 13/20 = 0.65 and a sensitivity of 14/20 = 0.70. Thus, the balanced accuracy of 0.675 is consistent with the error distribution observed in the confusion matrix. From a practical perspective, this means that the model demonstrates some discriminatory ability, but still commits a substantial number of errors, which limits its readiness for decision-making applications.</w:t>
      </w:r>
    </w:p>
    <w:p w14:paraId="5B14E311" w14:textId="77777777" w:rsidR="00A96319" w:rsidRPr="00A96319" w:rsidRDefault="00A96319" w:rsidP="00A96319">
      <w:pPr>
        <w:spacing w:before="100" w:beforeAutospacing="1" w:after="100" w:afterAutospacing="1" w:line="360" w:lineRule="auto"/>
        <w:jc w:val="both"/>
        <w:rPr>
          <w:rFonts w:ascii="Times New Roman" w:eastAsia="Times New Roman" w:hAnsi="Times New Roman" w:cs="Times New Roman"/>
          <w:kern w:val="0"/>
          <w:lang w:eastAsia="pl-PL"/>
          <w14:ligatures w14:val="none"/>
        </w:rPr>
      </w:pPr>
    </w:p>
    <w:p w14:paraId="41EC7A23" w14:textId="77777777" w:rsidR="00A96319" w:rsidRPr="00A96319" w:rsidRDefault="00A96319" w:rsidP="00A96319">
      <w:pPr>
        <w:spacing w:before="100" w:beforeAutospacing="1" w:after="100" w:afterAutospacing="1" w:line="360" w:lineRule="auto"/>
        <w:jc w:val="both"/>
        <w:rPr>
          <w:rFonts w:ascii="Times New Roman" w:eastAsia="Times New Roman" w:hAnsi="Times New Roman" w:cs="Times New Roman"/>
          <w:kern w:val="0"/>
          <w:sz w:val="28"/>
          <w:szCs w:val="28"/>
          <w:lang w:eastAsia="pl-PL"/>
          <w14:ligatures w14:val="none"/>
        </w:rPr>
      </w:pPr>
    </w:p>
    <w:p w14:paraId="58F91DC8" w14:textId="77777777" w:rsidR="00A96319" w:rsidRPr="00A96319" w:rsidRDefault="00A96319" w:rsidP="00A96319">
      <w:pPr>
        <w:jc w:val="both"/>
        <w:rPr>
          <w:rFonts w:ascii="Times New Roman" w:hAnsi="Times New Roman" w:cs="Times New Roman"/>
          <w:sz w:val="28"/>
          <w:szCs w:val="28"/>
        </w:rPr>
      </w:pPr>
    </w:p>
    <w:sectPr w:rsidR="00A96319" w:rsidRPr="00A96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66CE3"/>
    <w:multiLevelType w:val="hybridMultilevel"/>
    <w:tmpl w:val="A4F2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A7594"/>
    <w:multiLevelType w:val="hybridMultilevel"/>
    <w:tmpl w:val="8D267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044480"/>
    <w:multiLevelType w:val="multilevel"/>
    <w:tmpl w:val="642C8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B54870"/>
    <w:multiLevelType w:val="multilevel"/>
    <w:tmpl w:val="48D43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6043490">
    <w:abstractNumId w:val="1"/>
  </w:num>
  <w:num w:numId="2" w16cid:durableId="1883056686">
    <w:abstractNumId w:val="3"/>
  </w:num>
  <w:num w:numId="3" w16cid:durableId="682362952">
    <w:abstractNumId w:val="0"/>
  </w:num>
  <w:num w:numId="4" w16cid:durableId="256064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FCE"/>
    <w:rsid w:val="0000294E"/>
    <w:rsid w:val="000E16F2"/>
    <w:rsid w:val="00134873"/>
    <w:rsid w:val="001F57A6"/>
    <w:rsid w:val="002264EC"/>
    <w:rsid w:val="00247623"/>
    <w:rsid w:val="002D031D"/>
    <w:rsid w:val="003C325D"/>
    <w:rsid w:val="003E144A"/>
    <w:rsid w:val="00432FCE"/>
    <w:rsid w:val="00465104"/>
    <w:rsid w:val="00472EB6"/>
    <w:rsid w:val="00494937"/>
    <w:rsid w:val="00557379"/>
    <w:rsid w:val="005960B8"/>
    <w:rsid w:val="0064023E"/>
    <w:rsid w:val="006406F9"/>
    <w:rsid w:val="007E1173"/>
    <w:rsid w:val="008409F3"/>
    <w:rsid w:val="009976AE"/>
    <w:rsid w:val="00A0666F"/>
    <w:rsid w:val="00A96319"/>
    <w:rsid w:val="00B44470"/>
    <w:rsid w:val="00B60376"/>
    <w:rsid w:val="00B67A21"/>
    <w:rsid w:val="00B738E3"/>
    <w:rsid w:val="00BA640E"/>
    <w:rsid w:val="00C06869"/>
    <w:rsid w:val="00D10A54"/>
    <w:rsid w:val="00E01619"/>
    <w:rsid w:val="00E832B4"/>
    <w:rsid w:val="00EA509A"/>
    <w:rsid w:val="00F5589F"/>
    <w:rsid w:val="00F56012"/>
    <w:rsid w:val="00F71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120A1"/>
  <w15:chartTrackingRefBased/>
  <w15:docId w15:val="{681AC619-3858-4760-87B6-9963D998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34873"/>
  </w:style>
  <w:style w:type="paragraph" w:styleId="Nagwek1">
    <w:name w:val="heading 1"/>
    <w:basedOn w:val="Normalny"/>
    <w:next w:val="Normalny"/>
    <w:link w:val="Nagwek1Znak"/>
    <w:uiPriority w:val="9"/>
    <w:qFormat/>
    <w:rsid w:val="00432F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32F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32FC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32FC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32FC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32FC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32FC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32FC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32FC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32FC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32FC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32FC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32FC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32FC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32FC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32FC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32FC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32FCE"/>
    <w:rPr>
      <w:rFonts w:eastAsiaTheme="majorEastAsia" w:cstheme="majorBidi"/>
      <w:color w:val="272727" w:themeColor="text1" w:themeTint="D8"/>
    </w:rPr>
  </w:style>
  <w:style w:type="paragraph" w:styleId="Tytu">
    <w:name w:val="Title"/>
    <w:basedOn w:val="Normalny"/>
    <w:next w:val="Normalny"/>
    <w:link w:val="TytuZnak"/>
    <w:uiPriority w:val="10"/>
    <w:qFormat/>
    <w:rsid w:val="00432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32FC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32FC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32FC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32FCE"/>
    <w:pPr>
      <w:spacing w:before="160"/>
      <w:jc w:val="center"/>
    </w:pPr>
    <w:rPr>
      <w:i/>
      <w:iCs/>
      <w:color w:val="404040" w:themeColor="text1" w:themeTint="BF"/>
    </w:rPr>
  </w:style>
  <w:style w:type="character" w:customStyle="1" w:styleId="CytatZnak">
    <w:name w:val="Cytat Znak"/>
    <w:basedOn w:val="Domylnaczcionkaakapitu"/>
    <w:link w:val="Cytat"/>
    <w:uiPriority w:val="29"/>
    <w:rsid w:val="00432FCE"/>
    <w:rPr>
      <w:i/>
      <w:iCs/>
      <w:color w:val="404040" w:themeColor="text1" w:themeTint="BF"/>
    </w:rPr>
  </w:style>
  <w:style w:type="paragraph" w:styleId="Akapitzlist">
    <w:name w:val="List Paragraph"/>
    <w:basedOn w:val="Normalny"/>
    <w:uiPriority w:val="34"/>
    <w:qFormat/>
    <w:rsid w:val="00432FCE"/>
    <w:pPr>
      <w:ind w:left="720"/>
      <w:contextualSpacing/>
    </w:pPr>
  </w:style>
  <w:style w:type="character" w:styleId="Wyrnienieintensywne">
    <w:name w:val="Intense Emphasis"/>
    <w:basedOn w:val="Domylnaczcionkaakapitu"/>
    <w:uiPriority w:val="21"/>
    <w:qFormat/>
    <w:rsid w:val="00432FCE"/>
    <w:rPr>
      <w:i/>
      <w:iCs/>
      <w:color w:val="0F4761" w:themeColor="accent1" w:themeShade="BF"/>
    </w:rPr>
  </w:style>
  <w:style w:type="paragraph" w:styleId="Cytatintensywny">
    <w:name w:val="Intense Quote"/>
    <w:basedOn w:val="Normalny"/>
    <w:next w:val="Normalny"/>
    <w:link w:val="CytatintensywnyZnak"/>
    <w:uiPriority w:val="30"/>
    <w:qFormat/>
    <w:rsid w:val="00432F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32FCE"/>
    <w:rPr>
      <w:i/>
      <w:iCs/>
      <w:color w:val="0F4761" w:themeColor="accent1" w:themeShade="BF"/>
    </w:rPr>
  </w:style>
  <w:style w:type="character" w:styleId="Odwoanieintensywne">
    <w:name w:val="Intense Reference"/>
    <w:basedOn w:val="Domylnaczcionkaakapitu"/>
    <w:uiPriority w:val="32"/>
    <w:qFormat/>
    <w:rsid w:val="00432FCE"/>
    <w:rPr>
      <w:b/>
      <w:bCs/>
      <w:smallCaps/>
      <w:color w:val="0F4761" w:themeColor="accent1" w:themeShade="BF"/>
      <w:spacing w:val="5"/>
    </w:rPr>
  </w:style>
  <w:style w:type="table" w:styleId="Tabela-Siatka">
    <w:name w:val="Table Grid"/>
    <w:basedOn w:val="Standardowy"/>
    <w:uiPriority w:val="39"/>
    <w:rsid w:val="00134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7379"/>
    <w:pPr>
      <w:autoSpaceDE w:val="0"/>
      <w:autoSpaceDN w:val="0"/>
      <w:adjustRightInd w:val="0"/>
      <w:spacing w:after="0" w:line="240" w:lineRule="auto"/>
    </w:pPr>
    <w:rPr>
      <w:rFonts w:ascii="Times New Roman" w:hAnsi="Times New Roman" w:cs="Times New Roman"/>
      <w:color w:val="000000"/>
      <w:kern w:val="0"/>
    </w:rPr>
  </w:style>
  <w:style w:type="character" w:styleId="Hipercze">
    <w:name w:val="Hyperlink"/>
    <w:basedOn w:val="Domylnaczcionkaakapitu"/>
    <w:uiPriority w:val="99"/>
    <w:unhideWhenUsed/>
    <w:rsid w:val="003C325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oleObject" Target="embeddings/oleObject8.bin"/><Relationship Id="rId42" Type="http://schemas.openxmlformats.org/officeDocument/2006/relationships/image" Target="media/image19.emf"/><Relationship Id="rId47" Type="http://schemas.openxmlformats.org/officeDocument/2006/relationships/oleObject" Target="embeddings/oleObject21.bin"/><Relationship Id="rId63" Type="http://schemas.openxmlformats.org/officeDocument/2006/relationships/oleObject" Target="embeddings/oleObject29.bin"/><Relationship Id="rId68" Type="http://schemas.openxmlformats.org/officeDocument/2006/relationships/image" Target="media/image32.emf"/><Relationship Id="rId84" Type="http://schemas.openxmlformats.org/officeDocument/2006/relationships/image" Target="media/image40.emf"/><Relationship Id="rId89" Type="http://schemas.openxmlformats.org/officeDocument/2006/relationships/theme" Target="theme/theme1.xml"/><Relationship Id="rId16" Type="http://schemas.openxmlformats.org/officeDocument/2006/relationships/image" Target="media/image6.emf"/><Relationship Id="rId11" Type="http://schemas.openxmlformats.org/officeDocument/2006/relationships/oleObject" Target="embeddings/oleObject3.bin"/><Relationship Id="rId32" Type="http://schemas.openxmlformats.org/officeDocument/2006/relationships/image" Target="media/image14.emf"/><Relationship Id="rId37" Type="http://schemas.openxmlformats.org/officeDocument/2006/relationships/oleObject" Target="embeddings/oleObject16.bin"/><Relationship Id="rId53" Type="http://schemas.openxmlformats.org/officeDocument/2006/relationships/oleObject" Target="embeddings/oleObject24.bin"/><Relationship Id="rId58" Type="http://schemas.openxmlformats.org/officeDocument/2006/relationships/image" Target="media/image27.emf"/><Relationship Id="rId74" Type="http://schemas.openxmlformats.org/officeDocument/2006/relationships/image" Target="media/image35.emf"/><Relationship Id="rId79" Type="http://schemas.openxmlformats.org/officeDocument/2006/relationships/oleObject" Target="embeddings/oleObject37.bin"/><Relationship Id="rId5" Type="http://schemas.openxmlformats.org/officeDocument/2006/relationships/hyperlink" Target="mailto:bmahlovanyi@ur.edu.pl" TargetMode="External"/><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11.bin"/><Relationship Id="rId30" Type="http://schemas.openxmlformats.org/officeDocument/2006/relationships/image" Target="media/image13.e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22.emf"/><Relationship Id="rId56" Type="http://schemas.openxmlformats.org/officeDocument/2006/relationships/image" Target="media/image26.emf"/><Relationship Id="rId64" Type="http://schemas.openxmlformats.org/officeDocument/2006/relationships/image" Target="media/image30.emf"/><Relationship Id="rId69" Type="http://schemas.openxmlformats.org/officeDocument/2006/relationships/oleObject" Target="embeddings/oleObject32.bin"/><Relationship Id="rId77" Type="http://schemas.openxmlformats.org/officeDocument/2006/relationships/oleObject" Target="embeddings/oleObject36.bin"/><Relationship Id="rId8" Type="http://schemas.openxmlformats.org/officeDocument/2006/relationships/image" Target="media/image2.emf"/><Relationship Id="rId51" Type="http://schemas.openxmlformats.org/officeDocument/2006/relationships/oleObject" Target="embeddings/oleObject23.bin"/><Relationship Id="rId72" Type="http://schemas.openxmlformats.org/officeDocument/2006/relationships/image" Target="media/image34.emf"/><Relationship Id="rId80" Type="http://schemas.openxmlformats.org/officeDocument/2006/relationships/image" Target="media/image38.emf"/><Relationship Id="rId85" Type="http://schemas.openxmlformats.org/officeDocument/2006/relationships/oleObject" Target="embeddings/oleObject40.bin"/><Relationship Id="rId3"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emf"/><Relationship Id="rId46" Type="http://schemas.openxmlformats.org/officeDocument/2006/relationships/image" Target="media/image21.emf"/><Relationship Id="rId59" Type="http://schemas.openxmlformats.org/officeDocument/2006/relationships/oleObject" Target="embeddings/oleObject27.bin"/><Relationship Id="rId67" Type="http://schemas.openxmlformats.org/officeDocument/2006/relationships/oleObject" Target="embeddings/oleObject31.bin"/><Relationship Id="rId20" Type="http://schemas.openxmlformats.org/officeDocument/2006/relationships/image" Target="media/image8.emf"/><Relationship Id="rId41" Type="http://schemas.openxmlformats.org/officeDocument/2006/relationships/oleObject" Target="embeddings/oleObject18.bin"/><Relationship Id="rId54" Type="http://schemas.openxmlformats.org/officeDocument/2006/relationships/image" Target="media/image25.emf"/><Relationship Id="rId62" Type="http://schemas.openxmlformats.org/officeDocument/2006/relationships/image" Target="media/image29.emf"/><Relationship Id="rId70" Type="http://schemas.openxmlformats.org/officeDocument/2006/relationships/image" Target="media/image33.emf"/><Relationship Id="rId75" Type="http://schemas.openxmlformats.org/officeDocument/2006/relationships/oleObject" Target="embeddings/oleObject35.bin"/><Relationship Id="rId83" Type="http://schemas.openxmlformats.org/officeDocument/2006/relationships/oleObject" Target="embeddings/oleObject39.bin"/><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e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emf"/><Relationship Id="rId36" Type="http://schemas.openxmlformats.org/officeDocument/2006/relationships/image" Target="media/image16.emf"/><Relationship Id="rId49" Type="http://schemas.openxmlformats.org/officeDocument/2006/relationships/oleObject" Target="embeddings/oleObject22.bin"/><Relationship Id="rId57" Type="http://schemas.openxmlformats.org/officeDocument/2006/relationships/oleObject" Target="embeddings/oleObject26.bin"/><Relationship Id="rId10" Type="http://schemas.openxmlformats.org/officeDocument/2006/relationships/image" Target="media/image3.emf"/><Relationship Id="rId31" Type="http://schemas.openxmlformats.org/officeDocument/2006/relationships/oleObject" Target="embeddings/oleObject13.bin"/><Relationship Id="rId44" Type="http://schemas.openxmlformats.org/officeDocument/2006/relationships/image" Target="media/image20.emf"/><Relationship Id="rId52" Type="http://schemas.openxmlformats.org/officeDocument/2006/relationships/image" Target="media/image24.emf"/><Relationship Id="rId60" Type="http://schemas.openxmlformats.org/officeDocument/2006/relationships/image" Target="media/image28.e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image" Target="media/image37.emf"/><Relationship Id="rId81" Type="http://schemas.openxmlformats.org/officeDocument/2006/relationships/oleObject" Target="embeddings/oleObject38.bin"/><Relationship Id="rId86" Type="http://schemas.openxmlformats.org/officeDocument/2006/relationships/image" Target="media/image41.tiff"/><Relationship Id="rId4" Type="http://schemas.openxmlformats.org/officeDocument/2006/relationships/webSettings" Target="web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emf"/><Relationship Id="rId39" Type="http://schemas.openxmlformats.org/officeDocument/2006/relationships/oleObject" Target="embeddings/oleObject17.bin"/><Relationship Id="rId34" Type="http://schemas.openxmlformats.org/officeDocument/2006/relationships/image" Target="media/image15.emf"/><Relationship Id="rId50" Type="http://schemas.openxmlformats.org/officeDocument/2006/relationships/image" Target="media/image23.emf"/><Relationship Id="rId55" Type="http://schemas.openxmlformats.org/officeDocument/2006/relationships/oleObject" Target="embeddings/oleObject25.bin"/><Relationship Id="rId76" Type="http://schemas.openxmlformats.org/officeDocument/2006/relationships/image" Target="media/image36.emf"/><Relationship Id="rId7" Type="http://schemas.openxmlformats.org/officeDocument/2006/relationships/oleObject" Target="embeddings/oleObject1.bin"/><Relationship Id="rId71" Type="http://schemas.openxmlformats.org/officeDocument/2006/relationships/oleObject" Target="embeddings/oleObject33.bin"/><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image" Target="media/image10.emf"/><Relationship Id="rId40" Type="http://schemas.openxmlformats.org/officeDocument/2006/relationships/image" Target="media/image18.emf"/><Relationship Id="rId45" Type="http://schemas.openxmlformats.org/officeDocument/2006/relationships/oleObject" Target="embeddings/oleObject20.bin"/><Relationship Id="rId66" Type="http://schemas.openxmlformats.org/officeDocument/2006/relationships/image" Target="media/image31.emf"/><Relationship Id="rId87" Type="http://schemas.openxmlformats.org/officeDocument/2006/relationships/image" Target="media/image42.png"/><Relationship Id="rId61" Type="http://schemas.openxmlformats.org/officeDocument/2006/relationships/oleObject" Target="embeddings/oleObject28.bin"/><Relationship Id="rId82" Type="http://schemas.openxmlformats.org/officeDocument/2006/relationships/image" Target="media/image39.emf"/><Relationship Id="rId19" Type="http://schemas.openxmlformats.org/officeDocument/2006/relationships/oleObject" Target="embeddings/oleObject7.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212</TotalTime>
  <Pages>13</Pages>
  <Words>952</Words>
  <Characters>5433</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Bohdan Mahlovanyi</dc:creator>
  <cp:keywords/>
  <dc:description/>
  <cp:lastModifiedBy>Bohdan Mahlovanyi</cp:lastModifiedBy>
  <cp:revision>8</cp:revision>
  <dcterms:created xsi:type="dcterms:W3CDTF">2026-06-04T13:43:00Z</dcterms:created>
  <dcterms:modified xsi:type="dcterms:W3CDTF">2026-07-02T18:15:00Z</dcterms:modified>
</cp:coreProperties>
</file>