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6B721" w14:textId="3EA77D17" w:rsidR="0022001C" w:rsidRDefault="00C16470" w:rsidP="0022001C">
      <w:pPr>
        <w:pStyle w:val="Caption"/>
        <w:keepNext/>
      </w:pPr>
      <w:bookmarkStart w:id="0" w:name="_Ref232173323"/>
      <w:r>
        <w:rPr>
          <w:b/>
          <w:bCs/>
        </w:rPr>
        <w:t xml:space="preserve">Supplemental </w:t>
      </w:r>
      <w:r w:rsidR="0022001C" w:rsidRPr="0022001C">
        <w:rPr>
          <w:b/>
          <w:bCs/>
        </w:rPr>
        <w:t xml:space="preserve">Table </w:t>
      </w:r>
      <w:r w:rsidR="0022001C" w:rsidRPr="0022001C">
        <w:rPr>
          <w:b/>
          <w:bCs/>
        </w:rPr>
        <w:fldChar w:fldCharType="begin"/>
      </w:r>
      <w:r w:rsidR="0022001C" w:rsidRPr="0022001C">
        <w:rPr>
          <w:b/>
          <w:bCs/>
        </w:rPr>
        <w:instrText xml:space="preserve"> SEQ Supplemental_Table \* ARABIC </w:instrText>
      </w:r>
      <w:r w:rsidR="0022001C" w:rsidRPr="0022001C">
        <w:rPr>
          <w:b/>
          <w:bCs/>
        </w:rPr>
        <w:fldChar w:fldCharType="separate"/>
      </w:r>
      <w:r w:rsidR="00B75B7C">
        <w:rPr>
          <w:b/>
          <w:bCs/>
          <w:noProof/>
        </w:rPr>
        <w:t>1</w:t>
      </w:r>
      <w:r w:rsidR="0022001C" w:rsidRPr="0022001C">
        <w:rPr>
          <w:b/>
          <w:bCs/>
        </w:rPr>
        <w:fldChar w:fldCharType="end"/>
      </w:r>
      <w:bookmarkEnd w:id="0"/>
      <w:r w:rsidR="0022001C" w:rsidRPr="0022001C">
        <w:rPr>
          <w:b/>
          <w:bCs/>
        </w:rPr>
        <w:t>.</w:t>
      </w:r>
      <w:r w:rsidR="0022001C">
        <w:t xml:space="preserve"> Adverse events reported in calendar cohorts 2020–202</w:t>
      </w:r>
      <w:r w:rsidR="00B71A6C">
        <w:t>4</w:t>
      </w:r>
      <w:r w:rsidR="00F213BD">
        <w:t xml:space="preserve"> </w:t>
      </w:r>
      <w:r w:rsidR="00F213BD" w:rsidRPr="00F213BD">
        <w:t>by attained treatment duration</w:t>
      </w:r>
      <w:r w:rsidR="00F213BD">
        <w:t xml:space="preserve"> after excluding the administratively censored 2025 calendar cohort</w:t>
      </w:r>
      <w:r w:rsidR="0022001C">
        <w:t xml:space="preserve"> (N = </w:t>
      </w:r>
      <w:r w:rsidR="00B71A6C">
        <w:t>12,855</w:t>
      </w:r>
      <w:r w:rsidR="0022001C">
        <w:t>)</w:t>
      </w:r>
      <w:r w:rsidR="00161ADA"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84"/>
        <w:gridCol w:w="1732"/>
        <w:gridCol w:w="696"/>
        <w:gridCol w:w="1148"/>
        <w:gridCol w:w="627"/>
        <w:gridCol w:w="1107"/>
        <w:gridCol w:w="456"/>
        <w:gridCol w:w="1415"/>
        <w:gridCol w:w="358"/>
        <w:gridCol w:w="1415"/>
        <w:gridCol w:w="696"/>
        <w:gridCol w:w="1426"/>
      </w:tblGrid>
      <w:tr w:rsidR="0083627E" w:rsidRPr="0083627E" w14:paraId="0ACE3533" w14:textId="77777777" w:rsidTr="0083627E">
        <w:trPr>
          <w:trHeight w:val="454"/>
        </w:trPr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78D50" w14:textId="77777777" w:rsidR="0083627E" w:rsidRPr="0083627E" w:rsidRDefault="0083627E" w:rsidP="0083627E">
            <w:pPr>
              <w:spacing w:after="0" w:line="240" w:lineRule="auto"/>
              <w:jc w:val="left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  <w:t>Treatment Duration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51766" w14:textId="77777777" w:rsidR="0083627E" w:rsidRPr="0083627E" w:rsidRDefault="0083627E" w:rsidP="0083627E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  <w:t>Cohort N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F55A9" w14:textId="77777777" w:rsidR="0083627E" w:rsidRPr="0083627E" w:rsidRDefault="0083627E" w:rsidP="0083627E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  <w:t>I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5F151" w14:textId="77777777" w:rsidR="0083627E" w:rsidRPr="0083627E" w:rsidRDefault="0083627E" w:rsidP="0083627E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  <w:t>II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75763" w14:textId="77777777" w:rsidR="0083627E" w:rsidRPr="0083627E" w:rsidRDefault="0083627E" w:rsidP="0083627E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  <w:t>III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05C2F" w14:textId="77777777" w:rsidR="0083627E" w:rsidRPr="0083627E" w:rsidRDefault="0083627E" w:rsidP="0083627E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  <w:t>IV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D7494" w14:textId="77777777" w:rsidR="0083627E" w:rsidRPr="0083627E" w:rsidRDefault="0083627E" w:rsidP="0083627E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  <w:t>Any Grade</w:t>
            </w:r>
          </w:p>
        </w:tc>
      </w:tr>
      <w:tr w:rsidR="00B72F19" w:rsidRPr="0083627E" w14:paraId="0CA3A666" w14:textId="77777777" w:rsidTr="0083627E">
        <w:trPr>
          <w:trHeight w:val="454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9A6E" w14:textId="77777777" w:rsidR="00B72F19" w:rsidRPr="0083627E" w:rsidRDefault="00B72F19" w:rsidP="00B72F19">
            <w:pPr>
              <w:spacing w:after="0" w:line="240" w:lineRule="auto"/>
              <w:jc w:val="left"/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  <w:t>≤ 3 months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2A94" w14:textId="15526B82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521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4794" w14:textId="2A97CA96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F478" w14:textId="6BB6D80F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(2.3%)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9B99" w14:textId="68795136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2E18" w14:textId="192AEB0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(0.8%)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E561D" w14:textId="3FCF3F39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–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7911" w14:textId="7777777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559E" w14:textId="3A6DBDDE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–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8371" w14:textId="7777777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2EE3" w14:textId="3C79A766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9415" w14:textId="07033334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(3.1%)</w:t>
            </w:r>
          </w:p>
        </w:tc>
      </w:tr>
      <w:tr w:rsidR="00B72F19" w:rsidRPr="0083627E" w14:paraId="0A80CD9A" w14:textId="77777777" w:rsidTr="0083627E">
        <w:trPr>
          <w:trHeight w:val="454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5671" w14:textId="77777777" w:rsidR="00B72F19" w:rsidRPr="0083627E" w:rsidRDefault="00B72F19" w:rsidP="00B72F19">
            <w:pPr>
              <w:spacing w:after="0" w:line="240" w:lineRule="auto"/>
              <w:jc w:val="left"/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  <w:t>4–6 months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2084" w14:textId="663726A8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656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3E58" w14:textId="720340BD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29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A05E" w14:textId="430ADDFC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(4.4%)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0D4A" w14:textId="0BAE2A72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B33E" w14:textId="77046369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(2.0%)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FF75" w14:textId="4562AA6C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EC3D" w14:textId="7777777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DDF6" w14:textId="6DABD566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–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2599" w14:textId="7777777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228B" w14:textId="05F7AA6C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43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FEAC" w14:textId="1DC6992B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(6.6%)</w:t>
            </w:r>
          </w:p>
        </w:tc>
      </w:tr>
      <w:tr w:rsidR="00B72F19" w:rsidRPr="0083627E" w14:paraId="26FBCDFF" w14:textId="77777777" w:rsidTr="0083627E">
        <w:trPr>
          <w:trHeight w:val="454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3A81" w14:textId="77777777" w:rsidR="00B72F19" w:rsidRPr="0083627E" w:rsidRDefault="00B72F19" w:rsidP="00B72F19">
            <w:pPr>
              <w:spacing w:after="0" w:line="240" w:lineRule="auto"/>
              <w:jc w:val="left"/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  <w:t>7–12 months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2B20" w14:textId="0B3F48B3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2,087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304F" w14:textId="5620BC19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106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1DB1" w14:textId="778E8926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(5.1%)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E4B9" w14:textId="095DAD60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4362" w14:textId="0F784180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(0.9%)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C697" w14:textId="1E21E828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6D58" w14:textId="0455606C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(0.1%)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7E51" w14:textId="4DE0E8DD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–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CFDB" w14:textId="7777777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C3A7" w14:textId="19C2D726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126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8EE5" w14:textId="2931E80B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(6.0%)</w:t>
            </w:r>
          </w:p>
        </w:tc>
      </w:tr>
      <w:tr w:rsidR="00B72F19" w:rsidRPr="0083627E" w14:paraId="40D4CBEB" w14:textId="77777777" w:rsidTr="0083627E">
        <w:trPr>
          <w:trHeight w:val="454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6B35" w14:textId="77777777" w:rsidR="00B72F19" w:rsidRPr="0083627E" w:rsidRDefault="00B72F19" w:rsidP="00B72F19">
            <w:pPr>
              <w:spacing w:after="0" w:line="240" w:lineRule="auto"/>
              <w:jc w:val="left"/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  <w:t>13–24 months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933E" w14:textId="15D4C01D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5,480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73D5" w14:textId="598C743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399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A912" w14:textId="234F94C0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(7.3%)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CBC3" w14:textId="0C1CEF39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E8D5" w14:textId="47865CA1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(2.0%)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09EC" w14:textId="712B8BE9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574B4" w14:textId="4E543940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(0.1%)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12A7" w14:textId="7D8EE260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–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74C6" w14:textId="7777777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9D2E" w14:textId="34AFDABC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514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D1F6" w14:textId="67406FA0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(9.4%)</w:t>
            </w:r>
          </w:p>
        </w:tc>
      </w:tr>
      <w:tr w:rsidR="00B72F19" w:rsidRPr="0083627E" w14:paraId="00B595BE" w14:textId="77777777" w:rsidTr="0083627E">
        <w:trPr>
          <w:trHeight w:val="454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D275" w14:textId="77777777" w:rsidR="00B72F19" w:rsidRPr="0083627E" w:rsidRDefault="00B72F19" w:rsidP="00B72F19">
            <w:pPr>
              <w:spacing w:after="0" w:line="240" w:lineRule="auto"/>
              <w:jc w:val="left"/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  <w:t>25–36 months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B56A" w14:textId="1DDADE25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3,170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4DFE" w14:textId="238FFEA6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341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E2BC" w14:textId="4ACCC195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(10.8%)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41DC" w14:textId="1585CB25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76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3643" w14:textId="4AEC8FA4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(2.4%)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A206" w14:textId="32941F21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996B" w14:textId="4276E06B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(0.1%)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8485" w14:textId="50AE9460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DCAE" w14:textId="2814751A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(0.0%)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A426" w14:textId="46EA255E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422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34B4" w14:textId="1ACE4DE0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(13.3%)</w:t>
            </w:r>
          </w:p>
        </w:tc>
      </w:tr>
      <w:tr w:rsidR="00B72F19" w:rsidRPr="0083627E" w14:paraId="23BC9180" w14:textId="77777777" w:rsidTr="0083627E">
        <w:trPr>
          <w:trHeight w:val="454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3DEA" w14:textId="77777777" w:rsidR="00B72F19" w:rsidRPr="0083627E" w:rsidRDefault="00B72F19" w:rsidP="00B72F19">
            <w:pPr>
              <w:spacing w:after="0" w:line="240" w:lineRule="auto"/>
              <w:jc w:val="left"/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  <w:t>37–48 months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1412" w14:textId="2A5CFE09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745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E894" w14:textId="76CAFF0C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100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6123" w14:textId="07446F7E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(13.4%)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60B7" w14:textId="32A0824F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21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46FD" w14:textId="5A5C2BC3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(2.8%)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3126" w14:textId="4CB680AF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–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6575" w14:textId="7777777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0DA6" w14:textId="3B334EF8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–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7279" w14:textId="7777777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4546" w14:textId="735BFDA5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121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8CE9" w14:textId="4F8B499A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(16.2%)</w:t>
            </w:r>
          </w:p>
        </w:tc>
      </w:tr>
      <w:tr w:rsidR="00B72F19" w:rsidRPr="0083627E" w14:paraId="38126708" w14:textId="77777777" w:rsidTr="0083627E">
        <w:trPr>
          <w:trHeight w:val="454"/>
        </w:trPr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A096" w14:textId="77777777" w:rsidR="00B72F19" w:rsidRPr="0083627E" w:rsidRDefault="00B72F19" w:rsidP="00B72F19">
            <w:pPr>
              <w:spacing w:after="0" w:line="240" w:lineRule="auto"/>
              <w:jc w:val="left"/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i/>
                <w:iCs/>
                <w:color w:val="000000"/>
              </w:rPr>
              <w:t>&gt; 49 months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601A" w14:textId="0D1775A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196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9577" w14:textId="7406B96E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F621" w14:textId="6C5B0696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(9.7%)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5283" w14:textId="78E4CAD3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559C" w14:textId="21F541D4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(3.1%)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42C5" w14:textId="50A6B1C9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–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7E92" w14:textId="7777777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07C61" w14:textId="4E4D0D6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–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912B" w14:textId="77777777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093E" w14:textId="37796D94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</w:rPr>
            </w:pPr>
            <w:r>
              <w:rPr>
                <w:rFonts w:ascii="TimesNewRomanPSMT" w:hAnsi="TimesNewRomanPSMT"/>
              </w:rPr>
              <w:t>25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7B91" w14:textId="324999E0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(12.8%)</w:t>
            </w:r>
          </w:p>
        </w:tc>
      </w:tr>
      <w:tr w:rsidR="00B72F19" w:rsidRPr="0083627E" w14:paraId="1BEEB0A2" w14:textId="77777777" w:rsidTr="0083627E">
        <w:trPr>
          <w:trHeight w:val="454"/>
        </w:trPr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77353" w14:textId="77777777" w:rsidR="00B72F19" w:rsidRPr="0083627E" w:rsidRDefault="00B72F19" w:rsidP="00B72F19">
            <w:pPr>
              <w:spacing w:after="0" w:line="240" w:lineRule="auto"/>
              <w:jc w:val="left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 w:rsidRPr="0083627E"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013B0" w14:textId="1D95E063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b/>
                <w:bCs/>
                <w:color w:val="000000"/>
              </w:rPr>
              <w:t>12,855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02D4B" w14:textId="09120F68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b/>
                <w:bCs/>
                <w:color w:val="000000"/>
              </w:rPr>
              <w:t>1006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64E85" w14:textId="4C90C05B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b/>
                <w:bCs/>
                <w:color w:val="000000"/>
              </w:rPr>
              <w:t>(7.8%)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F079B" w14:textId="1D1E9AEB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b/>
                <w:bCs/>
                <w:color w:val="000000"/>
              </w:rPr>
              <w:t>248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37D22" w14:textId="7726532B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b/>
                <w:bCs/>
                <w:color w:val="000000"/>
              </w:rPr>
              <w:t>(1.9%)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44130" w14:textId="177DBE21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b/>
                <w:bCs/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5C55A" w14:textId="1944D78D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b/>
                <w:bCs/>
                <w:color w:val="000000"/>
              </w:rPr>
              <w:t>(0.1%)</w:t>
            </w: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0D6E6" w14:textId="0F10536F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b/>
                <w:bCs/>
                <w:color w:val="000000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12127" w14:textId="2016244B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b/>
                <w:bCs/>
                <w:color w:val="000000"/>
              </w:rPr>
              <w:t>(0.0%)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1A8B7" w14:textId="665B7E3C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b/>
                <w:bCs/>
                <w:color w:val="000000"/>
              </w:rPr>
              <w:t>1267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23C43" w14:textId="1CD2ECAA" w:rsidR="00B72F19" w:rsidRPr="0083627E" w:rsidRDefault="00B72F19" w:rsidP="00B72F19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b/>
                <w:bCs/>
                <w:color w:val="000000"/>
              </w:rPr>
            </w:pPr>
            <w:r>
              <w:rPr>
                <w:rFonts w:ascii="TimesNewRomanPSMT" w:hAnsi="TimesNewRomanPSMT"/>
                <w:b/>
                <w:bCs/>
                <w:color w:val="000000"/>
              </w:rPr>
              <w:t>(9.9%)</w:t>
            </w:r>
          </w:p>
        </w:tc>
      </w:tr>
    </w:tbl>
    <w:p w14:paraId="6837D2D7" w14:textId="77777777" w:rsidR="0083627E" w:rsidRPr="0083627E" w:rsidRDefault="0083627E" w:rsidP="0083627E"/>
    <w:sectPr w:rsidR="0083627E" w:rsidRPr="0083627E" w:rsidSect="0083627E"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70082" w14:textId="77777777" w:rsidR="00731E56" w:rsidRDefault="00731E56" w:rsidP="005F70F8">
      <w:pPr>
        <w:spacing w:after="0" w:line="240" w:lineRule="auto"/>
      </w:pPr>
      <w:r>
        <w:separator/>
      </w:r>
    </w:p>
  </w:endnote>
  <w:endnote w:type="continuationSeparator" w:id="0">
    <w:p w14:paraId="6C7405B7" w14:textId="77777777" w:rsidR="00731E56" w:rsidRDefault="00731E56" w:rsidP="005F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38F52" w14:textId="77777777" w:rsidR="00731E56" w:rsidRDefault="00731E56" w:rsidP="005F70F8">
      <w:pPr>
        <w:spacing w:after="0" w:line="240" w:lineRule="auto"/>
      </w:pPr>
      <w:r>
        <w:separator/>
      </w:r>
    </w:p>
  </w:footnote>
  <w:footnote w:type="continuationSeparator" w:id="0">
    <w:p w14:paraId="1FFABA23" w14:textId="77777777" w:rsidR="00731E56" w:rsidRDefault="00731E56" w:rsidP="005F7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F201F"/>
    <w:multiLevelType w:val="multilevel"/>
    <w:tmpl w:val="13B4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4C7C5E"/>
    <w:multiLevelType w:val="multilevel"/>
    <w:tmpl w:val="D682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9D27ED"/>
    <w:multiLevelType w:val="multilevel"/>
    <w:tmpl w:val="B22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130A8"/>
    <w:multiLevelType w:val="multilevel"/>
    <w:tmpl w:val="CADA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30"/>
    <w:rsid w:val="0000147E"/>
    <w:rsid w:val="00015E5A"/>
    <w:rsid w:val="00016203"/>
    <w:rsid w:val="000376B9"/>
    <w:rsid w:val="0004598E"/>
    <w:rsid w:val="00045FFE"/>
    <w:rsid w:val="000535F6"/>
    <w:rsid w:val="000779F6"/>
    <w:rsid w:val="00077F33"/>
    <w:rsid w:val="000968F3"/>
    <w:rsid w:val="000A21FF"/>
    <w:rsid w:val="000A372D"/>
    <w:rsid w:val="000B03A9"/>
    <w:rsid w:val="000D61CF"/>
    <w:rsid w:val="000E0A36"/>
    <w:rsid w:val="000E34B8"/>
    <w:rsid w:val="000F0CAF"/>
    <w:rsid w:val="000F18DE"/>
    <w:rsid w:val="000F23F8"/>
    <w:rsid w:val="000F474C"/>
    <w:rsid w:val="00103176"/>
    <w:rsid w:val="001041AB"/>
    <w:rsid w:val="001049A4"/>
    <w:rsid w:val="00107F9D"/>
    <w:rsid w:val="0012229F"/>
    <w:rsid w:val="00124EF8"/>
    <w:rsid w:val="00140F8A"/>
    <w:rsid w:val="00147507"/>
    <w:rsid w:val="00157886"/>
    <w:rsid w:val="00161ADA"/>
    <w:rsid w:val="001676D6"/>
    <w:rsid w:val="001723F4"/>
    <w:rsid w:val="001774BF"/>
    <w:rsid w:val="0018555A"/>
    <w:rsid w:val="00191653"/>
    <w:rsid w:val="0019445D"/>
    <w:rsid w:val="00194AB4"/>
    <w:rsid w:val="001A0695"/>
    <w:rsid w:val="001A209A"/>
    <w:rsid w:val="001C11D7"/>
    <w:rsid w:val="001D33C6"/>
    <w:rsid w:val="001F0810"/>
    <w:rsid w:val="00207264"/>
    <w:rsid w:val="00210435"/>
    <w:rsid w:val="00217980"/>
    <w:rsid w:val="0022001C"/>
    <w:rsid w:val="00231EEB"/>
    <w:rsid w:val="00244B83"/>
    <w:rsid w:val="00246EC8"/>
    <w:rsid w:val="00255AAD"/>
    <w:rsid w:val="002703C2"/>
    <w:rsid w:val="00270AB9"/>
    <w:rsid w:val="002821B6"/>
    <w:rsid w:val="00284F2E"/>
    <w:rsid w:val="002A128C"/>
    <w:rsid w:val="002A36D9"/>
    <w:rsid w:val="002B1873"/>
    <w:rsid w:val="002B235F"/>
    <w:rsid w:val="002D0920"/>
    <w:rsid w:val="002E2DBA"/>
    <w:rsid w:val="002E7290"/>
    <w:rsid w:val="002F3345"/>
    <w:rsid w:val="00316D5E"/>
    <w:rsid w:val="00317152"/>
    <w:rsid w:val="00321497"/>
    <w:rsid w:val="00340678"/>
    <w:rsid w:val="003454C4"/>
    <w:rsid w:val="00350481"/>
    <w:rsid w:val="0035425B"/>
    <w:rsid w:val="0035532C"/>
    <w:rsid w:val="00361042"/>
    <w:rsid w:val="00361467"/>
    <w:rsid w:val="00382F89"/>
    <w:rsid w:val="00386A30"/>
    <w:rsid w:val="003903AA"/>
    <w:rsid w:val="003B0EAE"/>
    <w:rsid w:val="003B62FA"/>
    <w:rsid w:val="003B6497"/>
    <w:rsid w:val="003D5B94"/>
    <w:rsid w:val="003F7C3D"/>
    <w:rsid w:val="00401E69"/>
    <w:rsid w:val="0041636F"/>
    <w:rsid w:val="004215F2"/>
    <w:rsid w:val="00445504"/>
    <w:rsid w:val="004460F2"/>
    <w:rsid w:val="00450FDC"/>
    <w:rsid w:val="00453D47"/>
    <w:rsid w:val="004607B8"/>
    <w:rsid w:val="004655EF"/>
    <w:rsid w:val="00486C06"/>
    <w:rsid w:val="00494353"/>
    <w:rsid w:val="004A5874"/>
    <w:rsid w:val="004C37C6"/>
    <w:rsid w:val="004D0558"/>
    <w:rsid w:val="004D1AEA"/>
    <w:rsid w:val="004E144F"/>
    <w:rsid w:val="004E7282"/>
    <w:rsid w:val="004F4732"/>
    <w:rsid w:val="00506D09"/>
    <w:rsid w:val="0051364A"/>
    <w:rsid w:val="0052652C"/>
    <w:rsid w:val="0054601F"/>
    <w:rsid w:val="00547260"/>
    <w:rsid w:val="005528AA"/>
    <w:rsid w:val="00563DFF"/>
    <w:rsid w:val="005665C3"/>
    <w:rsid w:val="005729EB"/>
    <w:rsid w:val="005764BF"/>
    <w:rsid w:val="0057740C"/>
    <w:rsid w:val="005868E2"/>
    <w:rsid w:val="00594299"/>
    <w:rsid w:val="00596A44"/>
    <w:rsid w:val="005A1947"/>
    <w:rsid w:val="005B0A59"/>
    <w:rsid w:val="005B237C"/>
    <w:rsid w:val="005C6A95"/>
    <w:rsid w:val="005D079B"/>
    <w:rsid w:val="005D580A"/>
    <w:rsid w:val="005E6041"/>
    <w:rsid w:val="005F70F8"/>
    <w:rsid w:val="006072F2"/>
    <w:rsid w:val="00617BA5"/>
    <w:rsid w:val="00620E20"/>
    <w:rsid w:val="00623314"/>
    <w:rsid w:val="00643C0A"/>
    <w:rsid w:val="00656319"/>
    <w:rsid w:val="00657743"/>
    <w:rsid w:val="006614D9"/>
    <w:rsid w:val="006671E5"/>
    <w:rsid w:val="00675B06"/>
    <w:rsid w:val="006977E1"/>
    <w:rsid w:val="006A1EAC"/>
    <w:rsid w:val="006A2815"/>
    <w:rsid w:val="006A2BE7"/>
    <w:rsid w:val="006A2BF7"/>
    <w:rsid w:val="006A7792"/>
    <w:rsid w:val="006B26B5"/>
    <w:rsid w:val="006D32F2"/>
    <w:rsid w:val="006D7FBA"/>
    <w:rsid w:val="00713DF3"/>
    <w:rsid w:val="00731E56"/>
    <w:rsid w:val="0073431A"/>
    <w:rsid w:val="00742DDC"/>
    <w:rsid w:val="00751C49"/>
    <w:rsid w:val="00755C89"/>
    <w:rsid w:val="00761DBD"/>
    <w:rsid w:val="00770347"/>
    <w:rsid w:val="00771E37"/>
    <w:rsid w:val="00772E52"/>
    <w:rsid w:val="00776DF0"/>
    <w:rsid w:val="00790D00"/>
    <w:rsid w:val="007A4DE9"/>
    <w:rsid w:val="007A6A1C"/>
    <w:rsid w:val="007C17BD"/>
    <w:rsid w:val="007C26AD"/>
    <w:rsid w:val="007D462A"/>
    <w:rsid w:val="007D511C"/>
    <w:rsid w:val="007D745D"/>
    <w:rsid w:val="007D7CC3"/>
    <w:rsid w:val="007E2652"/>
    <w:rsid w:val="007E29D7"/>
    <w:rsid w:val="007E2BCD"/>
    <w:rsid w:val="007E395F"/>
    <w:rsid w:val="007E5FC2"/>
    <w:rsid w:val="007F6633"/>
    <w:rsid w:val="007F77EC"/>
    <w:rsid w:val="00804230"/>
    <w:rsid w:val="00804624"/>
    <w:rsid w:val="008116BE"/>
    <w:rsid w:val="008176BF"/>
    <w:rsid w:val="008271BA"/>
    <w:rsid w:val="0083002B"/>
    <w:rsid w:val="0083627E"/>
    <w:rsid w:val="00843C4E"/>
    <w:rsid w:val="00853F47"/>
    <w:rsid w:val="00857D68"/>
    <w:rsid w:val="008702F3"/>
    <w:rsid w:val="00870F0F"/>
    <w:rsid w:val="00872E08"/>
    <w:rsid w:val="00873282"/>
    <w:rsid w:val="00873419"/>
    <w:rsid w:val="008834BE"/>
    <w:rsid w:val="00887D32"/>
    <w:rsid w:val="00896DF5"/>
    <w:rsid w:val="008C159B"/>
    <w:rsid w:val="008C2C2D"/>
    <w:rsid w:val="008D01BB"/>
    <w:rsid w:val="008D6E3B"/>
    <w:rsid w:val="008F3FD0"/>
    <w:rsid w:val="008F5CB3"/>
    <w:rsid w:val="008F6B2A"/>
    <w:rsid w:val="00904C54"/>
    <w:rsid w:val="00920D85"/>
    <w:rsid w:val="0092140B"/>
    <w:rsid w:val="00922091"/>
    <w:rsid w:val="00923C0D"/>
    <w:rsid w:val="0092449C"/>
    <w:rsid w:val="00930001"/>
    <w:rsid w:val="009333C2"/>
    <w:rsid w:val="00933C7A"/>
    <w:rsid w:val="0094047B"/>
    <w:rsid w:val="00944622"/>
    <w:rsid w:val="0098735A"/>
    <w:rsid w:val="00996339"/>
    <w:rsid w:val="009A2D5B"/>
    <w:rsid w:val="009A6933"/>
    <w:rsid w:val="00A03886"/>
    <w:rsid w:val="00A05ED5"/>
    <w:rsid w:val="00A20D8F"/>
    <w:rsid w:val="00A553A2"/>
    <w:rsid w:val="00A62070"/>
    <w:rsid w:val="00A71405"/>
    <w:rsid w:val="00A852EC"/>
    <w:rsid w:val="00A908FF"/>
    <w:rsid w:val="00AA213B"/>
    <w:rsid w:val="00AA5522"/>
    <w:rsid w:val="00AA7821"/>
    <w:rsid w:val="00AC18C1"/>
    <w:rsid w:val="00AD5C21"/>
    <w:rsid w:val="00AE260C"/>
    <w:rsid w:val="00AE59A7"/>
    <w:rsid w:val="00B36A3C"/>
    <w:rsid w:val="00B46259"/>
    <w:rsid w:val="00B51401"/>
    <w:rsid w:val="00B5261D"/>
    <w:rsid w:val="00B612AA"/>
    <w:rsid w:val="00B71A6C"/>
    <w:rsid w:val="00B72F19"/>
    <w:rsid w:val="00B75B7C"/>
    <w:rsid w:val="00B847D7"/>
    <w:rsid w:val="00B93CFD"/>
    <w:rsid w:val="00B96401"/>
    <w:rsid w:val="00B964EF"/>
    <w:rsid w:val="00B97A8F"/>
    <w:rsid w:val="00BB73A4"/>
    <w:rsid w:val="00BC0E58"/>
    <w:rsid w:val="00BD404A"/>
    <w:rsid w:val="00BD47A9"/>
    <w:rsid w:val="00BE2681"/>
    <w:rsid w:val="00BF6140"/>
    <w:rsid w:val="00C03477"/>
    <w:rsid w:val="00C03E08"/>
    <w:rsid w:val="00C075A4"/>
    <w:rsid w:val="00C16470"/>
    <w:rsid w:val="00C21F2C"/>
    <w:rsid w:val="00C32505"/>
    <w:rsid w:val="00C46984"/>
    <w:rsid w:val="00C46B77"/>
    <w:rsid w:val="00C62383"/>
    <w:rsid w:val="00C85911"/>
    <w:rsid w:val="00CA5AC6"/>
    <w:rsid w:val="00CB7800"/>
    <w:rsid w:val="00CC1CBB"/>
    <w:rsid w:val="00CD2ACF"/>
    <w:rsid w:val="00CD7423"/>
    <w:rsid w:val="00CE2C42"/>
    <w:rsid w:val="00CE3935"/>
    <w:rsid w:val="00D129EA"/>
    <w:rsid w:val="00D138F1"/>
    <w:rsid w:val="00D176BE"/>
    <w:rsid w:val="00D30D43"/>
    <w:rsid w:val="00D33C4D"/>
    <w:rsid w:val="00D34F9F"/>
    <w:rsid w:val="00D3555F"/>
    <w:rsid w:val="00D504D2"/>
    <w:rsid w:val="00D6281C"/>
    <w:rsid w:val="00D73568"/>
    <w:rsid w:val="00DA3273"/>
    <w:rsid w:val="00DA3C6F"/>
    <w:rsid w:val="00DB6A8E"/>
    <w:rsid w:val="00DC0B0F"/>
    <w:rsid w:val="00DC4097"/>
    <w:rsid w:val="00DD40EE"/>
    <w:rsid w:val="00DE19C5"/>
    <w:rsid w:val="00DE7130"/>
    <w:rsid w:val="00DF2D69"/>
    <w:rsid w:val="00E02E9D"/>
    <w:rsid w:val="00E0480A"/>
    <w:rsid w:val="00E06787"/>
    <w:rsid w:val="00E07345"/>
    <w:rsid w:val="00E202C7"/>
    <w:rsid w:val="00E21BA9"/>
    <w:rsid w:val="00E21BF9"/>
    <w:rsid w:val="00E33F5F"/>
    <w:rsid w:val="00E358FD"/>
    <w:rsid w:val="00E44A73"/>
    <w:rsid w:val="00E55A96"/>
    <w:rsid w:val="00E570B9"/>
    <w:rsid w:val="00E72967"/>
    <w:rsid w:val="00E802EC"/>
    <w:rsid w:val="00E81A16"/>
    <w:rsid w:val="00E87C3B"/>
    <w:rsid w:val="00E96CD7"/>
    <w:rsid w:val="00ED7AF3"/>
    <w:rsid w:val="00EE6223"/>
    <w:rsid w:val="00F005D5"/>
    <w:rsid w:val="00F1312C"/>
    <w:rsid w:val="00F161E2"/>
    <w:rsid w:val="00F213BD"/>
    <w:rsid w:val="00F27B51"/>
    <w:rsid w:val="00F46D25"/>
    <w:rsid w:val="00F47F93"/>
    <w:rsid w:val="00F522F5"/>
    <w:rsid w:val="00F819BC"/>
    <w:rsid w:val="00F934D8"/>
    <w:rsid w:val="00FA2AB8"/>
    <w:rsid w:val="00FB59C7"/>
    <w:rsid w:val="00FB75A8"/>
    <w:rsid w:val="00FB7A42"/>
    <w:rsid w:val="00FB7B27"/>
    <w:rsid w:val="00FD3617"/>
    <w:rsid w:val="00FE291B"/>
    <w:rsid w:val="00FE30E1"/>
    <w:rsid w:val="00FF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942CD"/>
  <w15:chartTrackingRefBased/>
  <w15:docId w15:val="{616AE58B-4FD0-BC41-9C7E-117B4D8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BE7"/>
    <w:pPr>
      <w:spacing w:after="240" w:line="480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319"/>
    <w:pPr>
      <w:keepNext/>
      <w:keepLines/>
      <w:spacing w:before="120" w:after="120"/>
      <w:jc w:val="left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65C3"/>
    <w:pPr>
      <w:keepNext/>
      <w:keepLines/>
      <w:spacing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01BB"/>
    <w:pPr>
      <w:keepNext/>
      <w:keepLines/>
      <w:spacing w:before="40" w:after="0"/>
      <w:outlineLvl w:val="2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03886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886"/>
    <w:rPr>
      <w:rFonts w:ascii="Times New Roman" w:eastAsiaTheme="majorEastAsia" w:hAnsi="Times New Roman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56319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65C3"/>
    <w:rPr>
      <w:rFonts w:ascii="Times New Roman" w:eastAsiaTheme="majorEastAsia" w:hAnsi="Times New Roman" w:cstheme="majorBidi"/>
      <w:sz w:val="26"/>
      <w:szCs w:val="26"/>
    </w:rPr>
  </w:style>
  <w:style w:type="character" w:customStyle="1" w:styleId="s1">
    <w:name w:val="s1"/>
    <w:basedOn w:val="DefaultParagraphFont"/>
    <w:rsid w:val="001723F4"/>
  </w:style>
  <w:style w:type="paragraph" w:styleId="Caption">
    <w:name w:val="caption"/>
    <w:basedOn w:val="Normal"/>
    <w:next w:val="Normal"/>
    <w:uiPriority w:val="35"/>
    <w:unhideWhenUsed/>
    <w:qFormat/>
    <w:rsid w:val="001F0810"/>
    <w:pPr>
      <w:spacing w:after="200"/>
    </w:pPr>
    <w:rPr>
      <w:iCs/>
      <w:color w:val="000000" w:themeColor="text1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FB75A8"/>
    <w:pPr>
      <w:tabs>
        <w:tab w:val="left" w:pos="380"/>
        <w:tab w:val="left" w:pos="500"/>
      </w:tabs>
      <w:spacing w:line="240" w:lineRule="auto"/>
      <w:ind w:left="504" w:hanging="504"/>
    </w:pPr>
  </w:style>
  <w:style w:type="character" w:styleId="LineNumber">
    <w:name w:val="line number"/>
    <w:basedOn w:val="DefaultParagraphFont"/>
    <w:uiPriority w:val="99"/>
    <w:semiHidden/>
    <w:unhideWhenUsed/>
    <w:rsid w:val="0012229F"/>
  </w:style>
  <w:style w:type="character" w:customStyle="1" w:styleId="Heading3Char">
    <w:name w:val="Heading 3 Char"/>
    <w:basedOn w:val="DefaultParagraphFont"/>
    <w:link w:val="Heading3"/>
    <w:uiPriority w:val="9"/>
    <w:rsid w:val="008D01BB"/>
    <w:rPr>
      <w:rFonts w:ascii="Times New Roman" w:eastAsiaTheme="majorEastAsia" w:hAnsi="Times New Roman" w:cstheme="majorBidi"/>
      <w:i/>
    </w:rPr>
  </w:style>
  <w:style w:type="paragraph" w:customStyle="1" w:styleId="p1">
    <w:name w:val="p1"/>
    <w:basedOn w:val="Normal"/>
    <w:rsid w:val="00790D00"/>
    <w:pPr>
      <w:spacing w:before="100" w:beforeAutospacing="1" w:after="100" w:afterAutospacing="1" w:line="240" w:lineRule="auto"/>
      <w:jc w:val="left"/>
    </w:pPr>
    <w:rPr>
      <w:rFonts w:eastAsia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70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70F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70F8"/>
    <w:rPr>
      <w:vertAlign w:val="superscript"/>
    </w:rPr>
  </w:style>
  <w:style w:type="paragraph" w:styleId="Revision">
    <w:name w:val="Revision"/>
    <w:hidden/>
    <w:uiPriority w:val="99"/>
    <w:semiHidden/>
    <w:rsid w:val="00761DBD"/>
    <w:rPr>
      <w:rFonts w:ascii="Times New Roman" w:hAnsi="Times New Roman"/>
    </w:rPr>
  </w:style>
  <w:style w:type="paragraph" w:customStyle="1" w:styleId="p3">
    <w:name w:val="p3"/>
    <w:basedOn w:val="Normal"/>
    <w:rsid w:val="00B51401"/>
    <w:pPr>
      <w:spacing w:before="100" w:beforeAutospacing="1" w:after="100" w:afterAutospacing="1" w:line="240" w:lineRule="auto"/>
      <w:jc w:val="left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D129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68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24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778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571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4869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46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50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380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0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DF3D48-DE6A-C54E-8866-09260855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ARX SCIARTIS LLC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Bagrat Hakobyan</dc:creator>
  <cp:keywords/>
  <dc:description/>
  <cp:lastModifiedBy>Bagrat Hakobyan</cp:lastModifiedBy>
  <cp:revision>135</cp:revision>
  <cp:lastPrinted>2026-07-02T15:38:00Z</cp:lastPrinted>
  <dcterms:created xsi:type="dcterms:W3CDTF">2026-04-18T20:22:00Z</dcterms:created>
  <dcterms:modified xsi:type="dcterms:W3CDTF">2026-07-02T19:03:00Z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zotero-version="9.0.4"&gt;&lt;session id="uIZ5uuwP"/&gt;&lt;style id="http://www.zotero.org/styles/annals-of-allergy-asthma-and-immunology" hasBibliography="1" bibliographyStyleHasBeenSet="1"/&gt;&lt;prefs&gt;&lt;pref name="fieldType" value="Field"/&gt;&lt;/pref</vt:lpwstr>
  </property>
  <property fmtid="{D5CDD505-2E9C-101B-9397-08002B2CF9AE}" pid="3" name="ZOTERO_PREF_2">
    <vt:lpwstr>s&gt;&lt;/data&gt;</vt:lpwstr>
  </property>
</Properties>
</file>