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9295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81F6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216084937"/>
      <w:r w:rsidRPr="00B81F6B">
        <w:rPr>
          <w:rFonts w:ascii="Times New Roman" w:hAnsi="Times New Roman" w:cs="Times New Roman"/>
          <w:sz w:val="24"/>
          <w:szCs w:val="24"/>
        </w:rPr>
        <w:t>Analgesic drug agents used in the hospital setting and Target prediction with Artificial Intelligence</w:t>
      </w:r>
      <w:bookmarkEnd w:id="0"/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4536"/>
        <w:gridCol w:w="3969"/>
        <w:gridCol w:w="1701"/>
      </w:tblGrid>
      <w:tr w:rsidR="00716436" w:rsidRPr="00B81F6B" w14:paraId="553D48CE" w14:textId="77777777" w:rsidTr="000B20D3">
        <w:trPr>
          <w:gridAfter w:val="3"/>
          <w:wAfter w:w="10206" w:type="dxa"/>
        </w:trPr>
        <w:tc>
          <w:tcPr>
            <w:tcW w:w="2269" w:type="dxa"/>
          </w:tcPr>
          <w:p w14:paraId="27421D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Aceclofenac</w:t>
            </w:r>
          </w:p>
          <w:p w14:paraId="2E6AA4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155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9E6B4A" wp14:editId="6586F2A3">
                  <wp:extent cx="1182181" cy="666750"/>
                  <wp:effectExtent l="0" t="0" r="0" b="0"/>
                  <wp:docPr id="1331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E60510-44B7-6DE0-C3DA-555752C845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>
                            <a:extLst>
                              <a:ext uri="{FF2B5EF4-FFF2-40B4-BE49-F238E27FC236}">
                                <a16:creationId xmlns:a16="http://schemas.microsoft.com/office/drawing/2014/main" id="{42E60510-44B7-6DE0-C3DA-555752C8459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675" cy="692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7A8B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0206F0A4" w14:textId="77777777" w:rsidTr="000B20D3">
        <w:trPr>
          <w:trHeight w:val="290"/>
        </w:trPr>
        <w:tc>
          <w:tcPr>
            <w:tcW w:w="6805" w:type="dxa"/>
            <w:gridSpan w:val="2"/>
            <w:noWrap/>
          </w:tcPr>
          <w:p w14:paraId="2B1EDAE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Targets</w:t>
            </w:r>
          </w:p>
        </w:tc>
        <w:tc>
          <w:tcPr>
            <w:tcW w:w="3969" w:type="dxa"/>
            <w:vAlign w:val="bottom"/>
          </w:tcPr>
          <w:p w14:paraId="59C0D3F1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1" w:type="dxa"/>
            <w:vAlign w:val="bottom"/>
          </w:tcPr>
          <w:p w14:paraId="558FA056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75704B72" w14:textId="77777777" w:rsidTr="000B20D3">
        <w:trPr>
          <w:trHeight w:val="290"/>
        </w:trPr>
        <w:tc>
          <w:tcPr>
            <w:tcW w:w="6805" w:type="dxa"/>
            <w:gridSpan w:val="2"/>
            <w:noWrap/>
          </w:tcPr>
          <w:p w14:paraId="5F4A7E8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Aldose reductase   (by homology)</w:t>
            </w:r>
          </w:p>
        </w:tc>
        <w:tc>
          <w:tcPr>
            <w:tcW w:w="3969" w:type="dxa"/>
            <w:vAlign w:val="bottom"/>
          </w:tcPr>
          <w:p w14:paraId="47E598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E24D0E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0.959682015</w:t>
            </w:r>
          </w:p>
        </w:tc>
      </w:tr>
      <w:tr w:rsidR="00716436" w:rsidRPr="00B81F6B" w14:paraId="6C1ABFDE" w14:textId="77777777" w:rsidTr="000B20D3">
        <w:trPr>
          <w:trHeight w:val="290"/>
        </w:trPr>
        <w:tc>
          <w:tcPr>
            <w:tcW w:w="6805" w:type="dxa"/>
            <w:gridSpan w:val="2"/>
            <w:noWrap/>
          </w:tcPr>
          <w:p w14:paraId="700B407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Transthyretin</w:t>
            </w:r>
          </w:p>
        </w:tc>
        <w:tc>
          <w:tcPr>
            <w:tcW w:w="3969" w:type="dxa"/>
            <w:vAlign w:val="bottom"/>
          </w:tcPr>
          <w:p w14:paraId="7AB4C60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041D1E2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0.959682015</w:t>
            </w:r>
          </w:p>
        </w:tc>
      </w:tr>
      <w:tr w:rsidR="00716436" w:rsidRPr="00B81F6B" w14:paraId="693F9A9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93F919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MAP kinase ERK2</w:t>
            </w:r>
          </w:p>
        </w:tc>
        <w:tc>
          <w:tcPr>
            <w:tcW w:w="3969" w:type="dxa"/>
            <w:vAlign w:val="bottom"/>
          </w:tcPr>
          <w:p w14:paraId="76C16E6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5B62F4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0.959682015</w:t>
            </w:r>
          </w:p>
        </w:tc>
      </w:tr>
      <w:tr w:rsidR="00716436" w:rsidRPr="00B81F6B" w14:paraId="197D196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819914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Aldo-keto-reductase family 1 member C3</w:t>
            </w:r>
          </w:p>
        </w:tc>
        <w:tc>
          <w:tcPr>
            <w:tcW w:w="3969" w:type="dxa"/>
            <w:vAlign w:val="bottom"/>
          </w:tcPr>
          <w:p w14:paraId="17E8350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2462EC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0.168264714</w:t>
            </w:r>
          </w:p>
        </w:tc>
      </w:tr>
      <w:tr w:rsidR="00716436" w:rsidRPr="00B81F6B" w14:paraId="4361F6E7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F43619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Cyclooxygenase-2</w:t>
            </w:r>
          </w:p>
        </w:tc>
        <w:tc>
          <w:tcPr>
            <w:tcW w:w="3969" w:type="dxa"/>
            <w:vAlign w:val="bottom"/>
          </w:tcPr>
          <w:p w14:paraId="07040FB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41DC818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0.134939009</w:t>
            </w:r>
          </w:p>
        </w:tc>
      </w:tr>
      <w:tr w:rsidR="00716436" w:rsidRPr="00B81F6B" w14:paraId="24F513EE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049D41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Cyclooxygenase-1</w:t>
            </w:r>
          </w:p>
        </w:tc>
        <w:tc>
          <w:tcPr>
            <w:tcW w:w="3969" w:type="dxa"/>
            <w:vAlign w:val="bottom"/>
          </w:tcPr>
          <w:p w14:paraId="4B5B07F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E4E829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0.118277085</w:t>
            </w:r>
          </w:p>
        </w:tc>
      </w:tr>
      <w:tr w:rsidR="00716436" w:rsidRPr="00B81F6B" w14:paraId="4F35586B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90A5E1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Interleukin-8</w:t>
            </w:r>
          </w:p>
        </w:tc>
        <w:tc>
          <w:tcPr>
            <w:tcW w:w="3969" w:type="dxa"/>
            <w:vAlign w:val="bottom"/>
          </w:tcPr>
          <w:p w14:paraId="4DC9516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3F44D89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0.118277085</w:t>
            </w:r>
          </w:p>
        </w:tc>
      </w:tr>
      <w:tr w:rsidR="00716436" w:rsidRPr="00B81F6B" w14:paraId="0FA0DB56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C8DD29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Aldo-keto reductase family 1 member B10</w:t>
            </w:r>
          </w:p>
        </w:tc>
        <w:tc>
          <w:tcPr>
            <w:tcW w:w="3969" w:type="dxa"/>
            <w:vAlign w:val="bottom"/>
          </w:tcPr>
          <w:p w14:paraId="77D5D7C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1C2F79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0.10994577</w:t>
            </w:r>
          </w:p>
        </w:tc>
      </w:tr>
      <w:tr w:rsidR="00716436" w:rsidRPr="00B81F6B" w14:paraId="45152C02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90B1B4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Fatty acid-binding protein, liver</w:t>
            </w:r>
          </w:p>
        </w:tc>
        <w:tc>
          <w:tcPr>
            <w:tcW w:w="3969" w:type="dxa"/>
            <w:vAlign w:val="bottom"/>
          </w:tcPr>
          <w:p w14:paraId="2A23477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267A838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0.10994577</w:t>
            </w:r>
          </w:p>
        </w:tc>
      </w:tr>
      <w:tr w:rsidR="00716436" w:rsidRPr="00B81F6B" w14:paraId="3AFB293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84631A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Interleukin-8 receptor A</w:t>
            </w:r>
          </w:p>
        </w:tc>
        <w:tc>
          <w:tcPr>
            <w:tcW w:w="3969" w:type="dxa"/>
            <w:vAlign w:val="bottom"/>
          </w:tcPr>
          <w:p w14:paraId="17EAAC5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0E2E1B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D2A87D8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067F73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Cannabinoid receptor 2</w:t>
            </w:r>
          </w:p>
        </w:tc>
        <w:tc>
          <w:tcPr>
            <w:tcW w:w="3969" w:type="dxa"/>
            <w:vAlign w:val="bottom"/>
          </w:tcPr>
          <w:p w14:paraId="3F84F97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6B62177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01AEE48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3AA470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Matrix metalloproteinase 12</w:t>
            </w:r>
          </w:p>
        </w:tc>
        <w:tc>
          <w:tcPr>
            <w:tcW w:w="3969" w:type="dxa"/>
            <w:vAlign w:val="bottom"/>
          </w:tcPr>
          <w:p w14:paraId="4674B8E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6E6677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93CDA0B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34341BA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Casein kinase II alpha</w:t>
            </w:r>
          </w:p>
        </w:tc>
        <w:tc>
          <w:tcPr>
            <w:tcW w:w="3969" w:type="dxa"/>
            <w:vAlign w:val="bottom"/>
          </w:tcPr>
          <w:p w14:paraId="4E155A7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43C52A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014DCA3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E85A2F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Vitronectin receptor alpha</w:t>
            </w:r>
          </w:p>
        </w:tc>
        <w:tc>
          <w:tcPr>
            <w:tcW w:w="3969" w:type="dxa"/>
            <w:vAlign w:val="bottom"/>
          </w:tcPr>
          <w:p w14:paraId="17CB0A0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634C458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1B437A6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3B61055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Aldehyde reductase   (by homology)</w:t>
            </w:r>
          </w:p>
        </w:tc>
        <w:tc>
          <w:tcPr>
            <w:tcW w:w="3969" w:type="dxa"/>
            <w:vAlign w:val="bottom"/>
          </w:tcPr>
          <w:p w14:paraId="141700A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180B53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A04357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09C7B82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Intercellular adhesion molecule (ICAM-1), Integrin alpha-L/beta-2</w:t>
            </w:r>
          </w:p>
        </w:tc>
        <w:tc>
          <w:tcPr>
            <w:tcW w:w="3969" w:type="dxa"/>
            <w:vAlign w:val="bottom"/>
          </w:tcPr>
          <w:p w14:paraId="4DF018F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0EF9A38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22B795F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E82BBA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Egl nine homolog 1</w:t>
            </w:r>
          </w:p>
        </w:tc>
        <w:tc>
          <w:tcPr>
            <w:tcW w:w="3969" w:type="dxa"/>
            <w:vAlign w:val="bottom"/>
          </w:tcPr>
          <w:p w14:paraId="6866488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36F8CF0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8429DAF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8DBD09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Plectin</w:t>
            </w:r>
          </w:p>
        </w:tc>
        <w:tc>
          <w:tcPr>
            <w:tcW w:w="3969" w:type="dxa"/>
            <w:vAlign w:val="bottom"/>
          </w:tcPr>
          <w:p w14:paraId="03DEB2C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117CB54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1AB5E22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EA8345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Epidermal growth factor receptor erbB1</w:t>
            </w:r>
          </w:p>
        </w:tc>
        <w:tc>
          <w:tcPr>
            <w:tcW w:w="3969" w:type="dxa"/>
            <w:vAlign w:val="bottom"/>
          </w:tcPr>
          <w:p w14:paraId="05EBD71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3A6D0F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C3132E2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647265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Caspase-1</w:t>
            </w:r>
          </w:p>
        </w:tc>
        <w:tc>
          <w:tcPr>
            <w:tcW w:w="3969" w:type="dxa"/>
            <w:vAlign w:val="bottom"/>
          </w:tcPr>
          <w:p w14:paraId="0297290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C0DE5A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ED32124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679DD7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G protein-coupled receptor kinase 6</w:t>
            </w:r>
          </w:p>
        </w:tc>
        <w:tc>
          <w:tcPr>
            <w:tcW w:w="3969" w:type="dxa"/>
            <w:vAlign w:val="bottom"/>
          </w:tcPr>
          <w:p w14:paraId="4C3133F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6A40EA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8824D88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4AB414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Sodium channel protein type X alpha subunit   (by homology)</w:t>
            </w:r>
          </w:p>
        </w:tc>
        <w:tc>
          <w:tcPr>
            <w:tcW w:w="3969" w:type="dxa"/>
            <w:vAlign w:val="bottom"/>
          </w:tcPr>
          <w:p w14:paraId="68F56EB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2AA5DFA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92EC4F7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9E52CE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Peroxisome proliferator-activated receptor gamma</w:t>
            </w:r>
          </w:p>
        </w:tc>
        <w:tc>
          <w:tcPr>
            <w:tcW w:w="3969" w:type="dxa"/>
            <w:vAlign w:val="bottom"/>
          </w:tcPr>
          <w:p w14:paraId="67F8733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41698C0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F5CB51D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246DCF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Peroxisome proliferator-activated receptor alpha</w:t>
            </w:r>
          </w:p>
        </w:tc>
        <w:tc>
          <w:tcPr>
            <w:tcW w:w="3969" w:type="dxa"/>
            <w:vAlign w:val="bottom"/>
          </w:tcPr>
          <w:p w14:paraId="5397FA7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0871C34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E347C5E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29CCFD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Endothelin receptor ET-A   (by homology)</w:t>
            </w:r>
          </w:p>
        </w:tc>
        <w:tc>
          <w:tcPr>
            <w:tcW w:w="3969" w:type="dxa"/>
            <w:vAlign w:val="bottom"/>
          </w:tcPr>
          <w:p w14:paraId="04DEF8D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8FD731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B7D3736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E93DB5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Peroxisome proliferator-activated receptor delta</w:t>
            </w:r>
          </w:p>
        </w:tc>
        <w:tc>
          <w:tcPr>
            <w:tcW w:w="3969" w:type="dxa"/>
            <w:vAlign w:val="bottom"/>
          </w:tcPr>
          <w:p w14:paraId="7951A2F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4BE5D73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A45410F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DBBE63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G protein-coupled receptor 44</w:t>
            </w:r>
          </w:p>
        </w:tc>
        <w:tc>
          <w:tcPr>
            <w:tcW w:w="3969" w:type="dxa"/>
            <w:vAlign w:val="bottom"/>
          </w:tcPr>
          <w:p w14:paraId="4C7C80E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5F6A40C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9BD9D62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DDD999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GABA receptor alpha-5 subunit</w:t>
            </w:r>
          </w:p>
        </w:tc>
        <w:tc>
          <w:tcPr>
            <w:tcW w:w="3969" w:type="dxa"/>
            <w:vAlign w:val="bottom"/>
          </w:tcPr>
          <w:p w14:paraId="595A181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705AE2D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E39922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A4BB0D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Transforming protein RhoA</w:t>
            </w:r>
          </w:p>
        </w:tc>
        <w:tc>
          <w:tcPr>
            <w:tcW w:w="3969" w:type="dxa"/>
            <w:vAlign w:val="bottom"/>
          </w:tcPr>
          <w:p w14:paraId="34CCD63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3142E43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EF6B858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31A7E3C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6B</w:t>
            </w:r>
          </w:p>
        </w:tc>
        <w:tc>
          <w:tcPr>
            <w:tcW w:w="3969" w:type="dxa"/>
            <w:vAlign w:val="bottom"/>
          </w:tcPr>
          <w:p w14:paraId="10D99FB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07D0C3D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6B65B6D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0A0AF79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4D</w:t>
            </w:r>
          </w:p>
        </w:tc>
        <w:tc>
          <w:tcPr>
            <w:tcW w:w="3969" w:type="dxa"/>
            <w:vAlign w:val="bottom"/>
          </w:tcPr>
          <w:p w14:paraId="61CA0E6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1F96C95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FFEA55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CDE627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4C</w:t>
            </w:r>
          </w:p>
        </w:tc>
        <w:tc>
          <w:tcPr>
            <w:tcW w:w="3969" w:type="dxa"/>
            <w:vAlign w:val="bottom"/>
          </w:tcPr>
          <w:p w14:paraId="0A74C22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3C49383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DE3C49B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719009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Glycogen synthase kinase-3 beta</w:t>
            </w:r>
          </w:p>
        </w:tc>
        <w:tc>
          <w:tcPr>
            <w:tcW w:w="3969" w:type="dxa"/>
            <w:vAlign w:val="bottom"/>
          </w:tcPr>
          <w:p w14:paraId="2539B8B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26F2B7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C83334B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5FA4D9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Cyclin-dependent kinase 2/cyclin E1</w:t>
            </w:r>
          </w:p>
        </w:tc>
        <w:tc>
          <w:tcPr>
            <w:tcW w:w="3969" w:type="dxa"/>
            <w:vAlign w:val="bottom"/>
          </w:tcPr>
          <w:p w14:paraId="7E80820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30972B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175D0A6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053A96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Glutamate receptor ionotropic kainate 1</w:t>
            </w:r>
          </w:p>
        </w:tc>
        <w:tc>
          <w:tcPr>
            <w:tcW w:w="3969" w:type="dxa"/>
            <w:vAlign w:val="bottom"/>
          </w:tcPr>
          <w:p w14:paraId="7496902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4F245FA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5D3EE99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FD2416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Tyrosine-protein kinase receptor FLT3</w:t>
            </w:r>
          </w:p>
        </w:tc>
        <w:tc>
          <w:tcPr>
            <w:tcW w:w="3969" w:type="dxa"/>
            <w:vAlign w:val="bottom"/>
          </w:tcPr>
          <w:p w14:paraId="2022EE3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71AAFB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FB3F5A4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3E754BC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Cyclin-dependent kinase 1/cyclin B</w:t>
            </w:r>
          </w:p>
        </w:tc>
        <w:tc>
          <w:tcPr>
            <w:tcW w:w="3969" w:type="dxa"/>
            <w:vAlign w:val="bottom"/>
          </w:tcPr>
          <w:p w14:paraId="34EA111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129DEDA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5443C8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5E36EB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Serine/threonine-protein kinase PIM1</w:t>
            </w:r>
          </w:p>
        </w:tc>
        <w:tc>
          <w:tcPr>
            <w:tcW w:w="3969" w:type="dxa"/>
            <w:vAlign w:val="bottom"/>
          </w:tcPr>
          <w:p w14:paraId="411B500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FD9E57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7B05EEB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5D1DE8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Death-associated protein kinase 3</w:t>
            </w:r>
          </w:p>
        </w:tc>
        <w:tc>
          <w:tcPr>
            <w:tcW w:w="3969" w:type="dxa"/>
            <w:vAlign w:val="bottom"/>
          </w:tcPr>
          <w:p w14:paraId="6F52CDC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6ACA12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7D7BDFB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043624D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Casein kinase II alpha (prime)</w:t>
            </w:r>
          </w:p>
        </w:tc>
        <w:tc>
          <w:tcPr>
            <w:tcW w:w="3969" w:type="dxa"/>
            <w:vAlign w:val="bottom"/>
          </w:tcPr>
          <w:p w14:paraId="2C30A3F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10F6D0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86BE0AD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A9FFE6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MAP kinase signal-integrating kinase 2</w:t>
            </w:r>
          </w:p>
        </w:tc>
        <w:tc>
          <w:tcPr>
            <w:tcW w:w="3969" w:type="dxa"/>
            <w:vAlign w:val="bottom"/>
          </w:tcPr>
          <w:p w14:paraId="06EEB1E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E2C66A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5765D6D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3D9720E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Dual specificity protein kinase CLK3</w:t>
            </w:r>
          </w:p>
        </w:tc>
        <w:tc>
          <w:tcPr>
            <w:tcW w:w="3969" w:type="dxa"/>
            <w:vAlign w:val="bottom"/>
          </w:tcPr>
          <w:p w14:paraId="69D6A99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B34037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3DBF6F9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8EAED0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Serine/threonine-protein kinase PIM2</w:t>
            </w:r>
          </w:p>
        </w:tc>
        <w:tc>
          <w:tcPr>
            <w:tcW w:w="3969" w:type="dxa"/>
            <w:vAlign w:val="bottom"/>
          </w:tcPr>
          <w:p w14:paraId="1794C60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17D6D6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E927249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89E520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Homeodomain-interacting protein kinase 3</w:t>
            </w:r>
          </w:p>
        </w:tc>
        <w:tc>
          <w:tcPr>
            <w:tcW w:w="3969" w:type="dxa"/>
            <w:vAlign w:val="bottom"/>
          </w:tcPr>
          <w:p w14:paraId="5CBE7AE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27E33B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4ABC35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337119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Indoleamine 2,3-dioxygenase</w:t>
            </w:r>
          </w:p>
        </w:tc>
        <w:tc>
          <w:tcPr>
            <w:tcW w:w="3969" w:type="dxa"/>
            <w:vAlign w:val="bottom"/>
          </w:tcPr>
          <w:p w14:paraId="12AABB1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AD8A7D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43C306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C70B69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Serine/threonine-protein kinase TBK1</w:t>
            </w:r>
          </w:p>
        </w:tc>
        <w:tc>
          <w:tcPr>
            <w:tcW w:w="3969" w:type="dxa"/>
            <w:vAlign w:val="bottom"/>
          </w:tcPr>
          <w:p w14:paraId="3B19B99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4F19DB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B3F9B4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3418A3E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Solute carrier family 22 member 12</w:t>
            </w:r>
          </w:p>
        </w:tc>
        <w:tc>
          <w:tcPr>
            <w:tcW w:w="3969" w:type="dxa"/>
            <w:vAlign w:val="bottom"/>
          </w:tcPr>
          <w:p w14:paraId="3053896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0FCB747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E891C7E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233AB9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Monocarboxylate transporter 4</w:t>
            </w:r>
          </w:p>
        </w:tc>
        <w:tc>
          <w:tcPr>
            <w:tcW w:w="3969" w:type="dxa"/>
            <w:vAlign w:val="bottom"/>
          </w:tcPr>
          <w:p w14:paraId="3349677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221303E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42EF37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D16DF5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c-Jun N-terminal kinase 1</w:t>
            </w:r>
          </w:p>
        </w:tc>
        <w:tc>
          <w:tcPr>
            <w:tcW w:w="3969" w:type="dxa"/>
            <w:vAlign w:val="bottom"/>
          </w:tcPr>
          <w:p w14:paraId="718411E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2B0D02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AFB7A5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83DE63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Hematopoietic prostaglandin D synthase</w:t>
            </w:r>
          </w:p>
        </w:tc>
        <w:tc>
          <w:tcPr>
            <w:tcW w:w="3969" w:type="dxa"/>
            <w:vAlign w:val="bottom"/>
          </w:tcPr>
          <w:p w14:paraId="19B6376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01" w:type="dxa"/>
            <w:vAlign w:val="bottom"/>
          </w:tcPr>
          <w:p w14:paraId="7E785FA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C29AFC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C9042A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Thromboxane-A synthase</w:t>
            </w:r>
          </w:p>
        </w:tc>
        <w:tc>
          <w:tcPr>
            <w:tcW w:w="3969" w:type="dxa"/>
            <w:vAlign w:val="bottom"/>
          </w:tcPr>
          <w:p w14:paraId="555ACB2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17315F8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907EF0E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6485B6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Thromboxane A2 receptor</w:t>
            </w:r>
          </w:p>
        </w:tc>
        <w:tc>
          <w:tcPr>
            <w:tcW w:w="3969" w:type="dxa"/>
            <w:vAlign w:val="bottom"/>
          </w:tcPr>
          <w:p w14:paraId="60E8360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76E2ED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C5AEFC2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06ADD1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Fatty acid binding protein adipocyte</w:t>
            </w:r>
          </w:p>
        </w:tc>
        <w:tc>
          <w:tcPr>
            <w:tcW w:w="3969" w:type="dxa"/>
            <w:vAlign w:val="bottom"/>
          </w:tcPr>
          <w:p w14:paraId="4EB01EC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559ABD3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398891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37AC9F1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Fatty acid binding protein muscle</w:t>
            </w:r>
          </w:p>
        </w:tc>
        <w:tc>
          <w:tcPr>
            <w:tcW w:w="3969" w:type="dxa"/>
            <w:vAlign w:val="bottom"/>
          </w:tcPr>
          <w:p w14:paraId="74604FB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2DDEB37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DF2407C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DCF360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MAP kinase-interacting serine/threonine-protein kinase MNK1</w:t>
            </w:r>
          </w:p>
        </w:tc>
        <w:tc>
          <w:tcPr>
            <w:tcW w:w="3969" w:type="dxa"/>
            <w:vAlign w:val="bottom"/>
          </w:tcPr>
          <w:p w14:paraId="3158971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EAA14F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A353C6D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1A0B43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Matrix metalloproteinase 13</w:t>
            </w:r>
          </w:p>
        </w:tc>
        <w:tc>
          <w:tcPr>
            <w:tcW w:w="3969" w:type="dxa"/>
            <w:vAlign w:val="bottom"/>
          </w:tcPr>
          <w:p w14:paraId="6D2E22F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DFFD25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C7C5C59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75C263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Matrix metalloproteinase 3</w:t>
            </w:r>
          </w:p>
        </w:tc>
        <w:tc>
          <w:tcPr>
            <w:tcW w:w="3969" w:type="dxa"/>
            <w:vAlign w:val="bottom"/>
          </w:tcPr>
          <w:p w14:paraId="55331FA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2552972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13670F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9EFA53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Glycogen synthase kinase-3 alpha</w:t>
            </w:r>
          </w:p>
        </w:tc>
        <w:tc>
          <w:tcPr>
            <w:tcW w:w="3969" w:type="dxa"/>
            <w:vAlign w:val="bottom"/>
          </w:tcPr>
          <w:p w14:paraId="79A2E60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95EB44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A85B73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097981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Matrix metalloproteinase 9</w:t>
            </w:r>
          </w:p>
        </w:tc>
        <w:tc>
          <w:tcPr>
            <w:tcW w:w="3969" w:type="dxa"/>
            <w:vAlign w:val="bottom"/>
          </w:tcPr>
          <w:p w14:paraId="32B3136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AFB6CB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88AF84B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36D1941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Matrix metalloproteinase 2</w:t>
            </w:r>
          </w:p>
        </w:tc>
        <w:tc>
          <w:tcPr>
            <w:tcW w:w="3969" w:type="dxa"/>
            <w:vAlign w:val="bottom"/>
          </w:tcPr>
          <w:p w14:paraId="212A0BA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650E818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59ACDF8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06644B9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Free fatty acid receptor 1</w:t>
            </w:r>
          </w:p>
        </w:tc>
        <w:tc>
          <w:tcPr>
            <w:tcW w:w="3969" w:type="dxa"/>
            <w:vAlign w:val="bottom"/>
          </w:tcPr>
          <w:p w14:paraId="50B37F9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1132D17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20C2317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EDC9A1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Serine/threonine-protein kinase Aurora-A</w:t>
            </w:r>
          </w:p>
        </w:tc>
        <w:tc>
          <w:tcPr>
            <w:tcW w:w="3969" w:type="dxa"/>
            <w:vAlign w:val="bottom"/>
          </w:tcPr>
          <w:p w14:paraId="700FDC3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B7EFF1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8ED0B5F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6AB031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Melatonin receptor 1A</w:t>
            </w:r>
          </w:p>
        </w:tc>
        <w:tc>
          <w:tcPr>
            <w:tcW w:w="3969" w:type="dxa"/>
            <w:vAlign w:val="bottom"/>
          </w:tcPr>
          <w:p w14:paraId="49A386F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17D8F3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BE43195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8DA312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Dual specificity protein kinase CLK4</w:t>
            </w:r>
          </w:p>
        </w:tc>
        <w:tc>
          <w:tcPr>
            <w:tcW w:w="3969" w:type="dxa"/>
            <w:vAlign w:val="bottom"/>
          </w:tcPr>
          <w:p w14:paraId="159C5F6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B0437F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F224E43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C4F111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Prostanoid EP1 receptor</w:t>
            </w:r>
          </w:p>
        </w:tc>
        <w:tc>
          <w:tcPr>
            <w:tcW w:w="3969" w:type="dxa"/>
            <w:vAlign w:val="bottom"/>
          </w:tcPr>
          <w:p w14:paraId="604EC79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94CB75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EEDA71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0221290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Dual-specificity tyrosine-phosphorylation regulated kinase 1A</w:t>
            </w:r>
          </w:p>
        </w:tc>
        <w:tc>
          <w:tcPr>
            <w:tcW w:w="3969" w:type="dxa"/>
            <w:vAlign w:val="bottom"/>
          </w:tcPr>
          <w:p w14:paraId="4D2F85F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334780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8C405E7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E2F210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Cyclin-dependent kinase 2</w:t>
            </w:r>
          </w:p>
        </w:tc>
        <w:tc>
          <w:tcPr>
            <w:tcW w:w="3969" w:type="dxa"/>
            <w:vAlign w:val="bottom"/>
          </w:tcPr>
          <w:p w14:paraId="7113BC8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D34419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94336B5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32371E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Cyclin-dependent kinase 4</w:t>
            </w:r>
          </w:p>
        </w:tc>
        <w:tc>
          <w:tcPr>
            <w:tcW w:w="3969" w:type="dxa"/>
            <w:vAlign w:val="bottom"/>
          </w:tcPr>
          <w:p w14:paraId="51D5252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8FEFD2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E332A62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296A0B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Lysosomal protective protein</w:t>
            </w:r>
          </w:p>
        </w:tc>
        <w:tc>
          <w:tcPr>
            <w:tcW w:w="3969" w:type="dxa"/>
            <w:vAlign w:val="bottom"/>
          </w:tcPr>
          <w:p w14:paraId="77A1241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BF341E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C781525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BEDBCC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Dihydroorotate dehydrogenase</w:t>
            </w:r>
          </w:p>
        </w:tc>
        <w:tc>
          <w:tcPr>
            <w:tcW w:w="3969" w:type="dxa"/>
            <w:vAlign w:val="bottom"/>
          </w:tcPr>
          <w:p w14:paraId="7A6F191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1321A30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65D0EFC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5CFD87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Serine/threonine-protein kinase NEK2</w:t>
            </w:r>
          </w:p>
        </w:tc>
        <w:tc>
          <w:tcPr>
            <w:tcW w:w="3969" w:type="dxa"/>
            <w:vAlign w:val="bottom"/>
          </w:tcPr>
          <w:p w14:paraId="41B178D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075E84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3ED7448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B14CAE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ADAMTS5</w:t>
            </w:r>
          </w:p>
        </w:tc>
        <w:tc>
          <w:tcPr>
            <w:tcW w:w="3969" w:type="dxa"/>
            <w:vAlign w:val="bottom"/>
          </w:tcPr>
          <w:p w14:paraId="77B9460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9C05E4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A5962C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792A14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5A</w:t>
            </w:r>
          </w:p>
        </w:tc>
        <w:tc>
          <w:tcPr>
            <w:tcW w:w="3969" w:type="dxa"/>
            <w:vAlign w:val="bottom"/>
          </w:tcPr>
          <w:p w14:paraId="5F41362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63C7FD9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48A0D14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22E3D1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Phospholipase A2 group IIA</w:t>
            </w:r>
          </w:p>
        </w:tc>
        <w:tc>
          <w:tcPr>
            <w:tcW w:w="3969" w:type="dxa"/>
            <w:vAlign w:val="bottom"/>
          </w:tcPr>
          <w:p w14:paraId="62EB417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763AB04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1334F2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F249E6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5B</w:t>
            </w:r>
          </w:p>
        </w:tc>
        <w:tc>
          <w:tcPr>
            <w:tcW w:w="3969" w:type="dxa"/>
            <w:vAlign w:val="bottom"/>
          </w:tcPr>
          <w:p w14:paraId="3ADD524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57AA094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85DCBE6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86F400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Prostaglandin E synthase</w:t>
            </w:r>
          </w:p>
        </w:tc>
        <w:tc>
          <w:tcPr>
            <w:tcW w:w="3969" w:type="dxa"/>
            <w:vAlign w:val="bottom"/>
          </w:tcPr>
          <w:p w14:paraId="7EF8890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FAF04F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289CA9A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164066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Angiotensin-converting enzyme</w:t>
            </w:r>
          </w:p>
        </w:tc>
        <w:tc>
          <w:tcPr>
            <w:tcW w:w="3969" w:type="dxa"/>
            <w:vAlign w:val="bottom"/>
          </w:tcPr>
          <w:p w14:paraId="5557759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745F9B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51CADB2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B2E701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Serine/threonine-protein kinase Aurora-B</w:t>
            </w:r>
          </w:p>
        </w:tc>
        <w:tc>
          <w:tcPr>
            <w:tcW w:w="3969" w:type="dxa"/>
            <w:vAlign w:val="bottom"/>
          </w:tcPr>
          <w:p w14:paraId="2F8E8C1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AA19D5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A69621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840893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Integrin alpha2/beta1</w:t>
            </w:r>
          </w:p>
        </w:tc>
        <w:tc>
          <w:tcPr>
            <w:tcW w:w="3969" w:type="dxa"/>
            <w:vAlign w:val="bottom"/>
          </w:tcPr>
          <w:p w14:paraId="0EDDC18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6C552B4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298605D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7E3C69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Serine/threonine-protein kinase Chk1</w:t>
            </w:r>
          </w:p>
        </w:tc>
        <w:tc>
          <w:tcPr>
            <w:tcW w:w="3969" w:type="dxa"/>
            <w:vAlign w:val="bottom"/>
          </w:tcPr>
          <w:p w14:paraId="58478E3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C26ABC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C3076EE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AB5815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Neurotrophic tyrosine kinase receptor type 2</w:t>
            </w:r>
          </w:p>
        </w:tc>
        <w:tc>
          <w:tcPr>
            <w:tcW w:w="3969" w:type="dxa"/>
            <w:vAlign w:val="bottom"/>
          </w:tcPr>
          <w:p w14:paraId="102EB66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B17695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F730545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A4F8A4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CREB-binding protein/p53</w:t>
            </w:r>
          </w:p>
        </w:tc>
        <w:tc>
          <w:tcPr>
            <w:tcW w:w="3969" w:type="dxa"/>
            <w:vAlign w:val="bottom"/>
          </w:tcPr>
          <w:p w14:paraId="0879F0A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</w:p>
        </w:tc>
        <w:tc>
          <w:tcPr>
            <w:tcW w:w="1701" w:type="dxa"/>
            <w:vAlign w:val="bottom"/>
          </w:tcPr>
          <w:p w14:paraId="491255D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B1075D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A9E19C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Tyrosine-protein kinase ABL</w:t>
            </w:r>
          </w:p>
        </w:tc>
        <w:tc>
          <w:tcPr>
            <w:tcW w:w="3969" w:type="dxa"/>
            <w:vAlign w:val="bottom"/>
          </w:tcPr>
          <w:p w14:paraId="7E50E9B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122472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F3F560F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18493D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Integrin alpha-5/beta-1</w:t>
            </w:r>
          </w:p>
        </w:tc>
        <w:tc>
          <w:tcPr>
            <w:tcW w:w="3969" w:type="dxa"/>
            <w:vAlign w:val="bottom"/>
          </w:tcPr>
          <w:p w14:paraId="3627837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24EA655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EE33F4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BD55CE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Tyrosine-protein kinase JAK2</w:t>
            </w:r>
          </w:p>
        </w:tc>
        <w:tc>
          <w:tcPr>
            <w:tcW w:w="3969" w:type="dxa"/>
            <w:vAlign w:val="bottom"/>
          </w:tcPr>
          <w:p w14:paraId="535A19D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29EBDC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4F7D5B5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4EFE70C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Hypoxia-inducible factor prolyl 4-hydroxylase</w:t>
            </w:r>
          </w:p>
        </w:tc>
        <w:tc>
          <w:tcPr>
            <w:tcW w:w="3969" w:type="dxa"/>
            <w:vAlign w:val="bottom"/>
          </w:tcPr>
          <w:p w14:paraId="1239B68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B1AFA0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7B3E1D7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2CE6CC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Integrin alpha1/beta1 complex</w:t>
            </w:r>
          </w:p>
        </w:tc>
        <w:tc>
          <w:tcPr>
            <w:tcW w:w="3969" w:type="dxa"/>
            <w:vAlign w:val="bottom"/>
          </w:tcPr>
          <w:p w14:paraId="1430CB7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2EFA69A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6B3A83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AEBDB7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Cholecystokinin A receptor</w:t>
            </w:r>
          </w:p>
        </w:tc>
        <w:tc>
          <w:tcPr>
            <w:tcW w:w="3969" w:type="dxa"/>
            <w:vAlign w:val="bottom"/>
          </w:tcPr>
          <w:p w14:paraId="354EF5F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13FC6A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2EB7733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5481EE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Neprilysin</w:t>
            </w:r>
          </w:p>
        </w:tc>
        <w:tc>
          <w:tcPr>
            <w:tcW w:w="3969" w:type="dxa"/>
            <w:vAlign w:val="bottom"/>
          </w:tcPr>
          <w:p w14:paraId="1AD5E89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B47F76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1F3DE9F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0E48A34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Mitogen-activated protein kinase kinase kinase 8</w:t>
            </w:r>
          </w:p>
        </w:tc>
        <w:tc>
          <w:tcPr>
            <w:tcW w:w="3969" w:type="dxa"/>
            <w:vAlign w:val="bottom"/>
          </w:tcPr>
          <w:p w14:paraId="13AC22F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DC677E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50B1FF4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3B0489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Liver glycogen phosphorylase</w:t>
            </w:r>
          </w:p>
        </w:tc>
        <w:tc>
          <w:tcPr>
            <w:tcW w:w="3969" w:type="dxa"/>
            <w:vAlign w:val="bottom"/>
          </w:tcPr>
          <w:p w14:paraId="6CDD7FA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87614D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B74F214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06D599E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CaM kinase II</w:t>
            </w:r>
          </w:p>
        </w:tc>
        <w:tc>
          <w:tcPr>
            <w:tcW w:w="3969" w:type="dxa"/>
            <w:vAlign w:val="bottom"/>
          </w:tcPr>
          <w:p w14:paraId="4B7EDB1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CA89BF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385109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077D9C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2B</w:t>
            </w:r>
          </w:p>
        </w:tc>
        <w:tc>
          <w:tcPr>
            <w:tcW w:w="3969" w:type="dxa"/>
            <w:vAlign w:val="bottom"/>
          </w:tcPr>
          <w:p w14:paraId="70EBAD4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1C6400F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1062F51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62D95D8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Matrix metalloproteinase 8</w:t>
            </w:r>
          </w:p>
        </w:tc>
        <w:tc>
          <w:tcPr>
            <w:tcW w:w="3969" w:type="dxa"/>
            <w:vAlign w:val="bottom"/>
          </w:tcPr>
          <w:p w14:paraId="47E699A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4A174A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EAB107B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15523D3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G-protein coupled receptor 35</w:t>
            </w:r>
          </w:p>
        </w:tc>
        <w:tc>
          <w:tcPr>
            <w:tcW w:w="3969" w:type="dxa"/>
            <w:vAlign w:val="bottom"/>
          </w:tcPr>
          <w:p w14:paraId="0F0384D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150C948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A82890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23A407D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Steroid 5-alpha-reductase 1</w:t>
            </w:r>
          </w:p>
        </w:tc>
        <w:tc>
          <w:tcPr>
            <w:tcW w:w="3969" w:type="dxa"/>
            <w:vAlign w:val="bottom"/>
          </w:tcPr>
          <w:p w14:paraId="66CC9B3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526A7E7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04FE8B2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CCEA2C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Steroid 5-alpha-reductase 2</w:t>
            </w:r>
          </w:p>
        </w:tc>
        <w:tc>
          <w:tcPr>
            <w:tcW w:w="3969" w:type="dxa"/>
            <w:vAlign w:val="bottom"/>
          </w:tcPr>
          <w:p w14:paraId="7E48C8E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4950EAE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BE809B5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49ED38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Monoamine oxidase A</w:t>
            </w:r>
          </w:p>
        </w:tc>
        <w:tc>
          <w:tcPr>
            <w:tcW w:w="3969" w:type="dxa"/>
            <w:vAlign w:val="bottom"/>
          </w:tcPr>
          <w:p w14:paraId="6C2593D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8A6A3D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E9D3EC7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7FC92AC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Monoamine oxidase B</w:t>
            </w:r>
          </w:p>
        </w:tc>
        <w:tc>
          <w:tcPr>
            <w:tcW w:w="3969" w:type="dxa"/>
            <w:vAlign w:val="bottom"/>
          </w:tcPr>
          <w:p w14:paraId="637C410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30D7B73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C656A10" w14:textId="77777777" w:rsidTr="000B20D3">
        <w:trPr>
          <w:trHeight w:val="290"/>
        </w:trPr>
        <w:tc>
          <w:tcPr>
            <w:tcW w:w="6805" w:type="dxa"/>
            <w:gridSpan w:val="2"/>
            <w:noWrap/>
            <w:hideMark/>
          </w:tcPr>
          <w:p w14:paraId="517E4B2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Arachidonate 5-lipoxygenase</w:t>
            </w:r>
          </w:p>
        </w:tc>
        <w:tc>
          <w:tcPr>
            <w:tcW w:w="3969" w:type="dxa"/>
            <w:vAlign w:val="bottom"/>
          </w:tcPr>
          <w:p w14:paraId="751628D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6E292B0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</w:tbl>
    <w:p w14:paraId="19A2C7A6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14D1EAFF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4252"/>
        <w:gridCol w:w="3969"/>
        <w:gridCol w:w="1701"/>
      </w:tblGrid>
      <w:tr w:rsidR="00716436" w:rsidRPr="00B81F6B" w14:paraId="10518DC9" w14:textId="77777777" w:rsidTr="000B20D3">
        <w:trPr>
          <w:gridAfter w:val="3"/>
          <w:wAfter w:w="9922" w:type="dxa"/>
        </w:trPr>
        <w:tc>
          <w:tcPr>
            <w:tcW w:w="2411" w:type="dxa"/>
          </w:tcPr>
          <w:p w14:paraId="5430FB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Acetyl salicylic acid</w:t>
            </w:r>
          </w:p>
          <w:p w14:paraId="76238C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1E6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1741B1" wp14:editId="683FDB0C">
                  <wp:extent cx="1016000" cy="798830"/>
                  <wp:effectExtent l="0" t="0" r="0" b="1270"/>
                  <wp:docPr id="1032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FE2E3E-1516-B650-E64D-0F5F249E41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>
                            <a:extLst>
                              <a:ext uri="{FF2B5EF4-FFF2-40B4-BE49-F238E27FC236}">
                                <a16:creationId xmlns:a16="http://schemas.microsoft.com/office/drawing/2014/main" id="{70FE2E3E-1516-B650-E64D-0F5F249E41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663" cy="811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B6C9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42D050BB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3B90CD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Target</w:t>
            </w:r>
          </w:p>
        </w:tc>
        <w:tc>
          <w:tcPr>
            <w:tcW w:w="3969" w:type="dxa"/>
            <w:vAlign w:val="bottom"/>
          </w:tcPr>
          <w:p w14:paraId="0D2E967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1" w:type="dxa"/>
            <w:vAlign w:val="bottom"/>
          </w:tcPr>
          <w:p w14:paraId="4F4FC89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4044788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CB5EF0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Cyclooxygenase-1</w:t>
            </w:r>
          </w:p>
        </w:tc>
        <w:tc>
          <w:tcPr>
            <w:tcW w:w="3969" w:type="dxa"/>
            <w:vAlign w:val="bottom"/>
          </w:tcPr>
          <w:p w14:paraId="7A9F91E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56ACDA6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0.756002349</w:t>
            </w:r>
          </w:p>
        </w:tc>
      </w:tr>
      <w:tr w:rsidR="00716436" w:rsidRPr="00B81F6B" w14:paraId="7ADF08C8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DD02F8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Cyclooxygenase-2</w:t>
            </w:r>
          </w:p>
        </w:tc>
        <w:tc>
          <w:tcPr>
            <w:tcW w:w="3969" w:type="dxa"/>
            <w:vAlign w:val="bottom"/>
          </w:tcPr>
          <w:p w14:paraId="56BC242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0AC3213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0.756002349</w:t>
            </w:r>
          </w:p>
        </w:tc>
      </w:tr>
      <w:tr w:rsidR="00716436" w:rsidRPr="00B81F6B" w14:paraId="2783D987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960E8E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Dopamine transporter</w:t>
            </w:r>
          </w:p>
        </w:tc>
        <w:tc>
          <w:tcPr>
            <w:tcW w:w="3969" w:type="dxa"/>
            <w:vAlign w:val="bottom"/>
          </w:tcPr>
          <w:p w14:paraId="75D2BBE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307F87A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0.1245377</w:t>
            </w:r>
          </w:p>
        </w:tc>
      </w:tr>
      <w:tr w:rsidR="00716436" w:rsidRPr="00B81F6B" w14:paraId="213EF946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83CCAF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Carbonic anhydrase II</w:t>
            </w:r>
          </w:p>
        </w:tc>
        <w:tc>
          <w:tcPr>
            <w:tcW w:w="3969" w:type="dxa"/>
            <w:vAlign w:val="bottom"/>
          </w:tcPr>
          <w:p w14:paraId="1F422A3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4859347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0.080569968</w:t>
            </w:r>
          </w:p>
        </w:tc>
      </w:tr>
      <w:tr w:rsidR="00716436" w:rsidRPr="00B81F6B" w14:paraId="5DD221B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7EDBAD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Carbonic anhydrase I</w:t>
            </w:r>
          </w:p>
        </w:tc>
        <w:tc>
          <w:tcPr>
            <w:tcW w:w="3969" w:type="dxa"/>
            <w:vAlign w:val="bottom"/>
          </w:tcPr>
          <w:p w14:paraId="462482D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01BD7F8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0.080569968</w:t>
            </w:r>
          </w:p>
        </w:tc>
      </w:tr>
      <w:tr w:rsidR="00716436" w:rsidRPr="00B81F6B" w14:paraId="7F27D36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163D10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4C</w:t>
            </w:r>
          </w:p>
        </w:tc>
        <w:tc>
          <w:tcPr>
            <w:tcW w:w="3969" w:type="dxa"/>
            <w:vAlign w:val="bottom"/>
          </w:tcPr>
          <w:p w14:paraId="4D57EEA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416C9F4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0.080569968</w:t>
            </w:r>
          </w:p>
        </w:tc>
      </w:tr>
      <w:tr w:rsidR="00716436" w:rsidRPr="00B81F6B" w14:paraId="76B7BEB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5E67B2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Carbonic anhydrase VII</w:t>
            </w:r>
          </w:p>
        </w:tc>
        <w:tc>
          <w:tcPr>
            <w:tcW w:w="3969" w:type="dxa"/>
            <w:vAlign w:val="bottom"/>
          </w:tcPr>
          <w:p w14:paraId="661035F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16F2ABD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6119432E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21C10E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Carbonic anhydrase XII</w:t>
            </w:r>
          </w:p>
        </w:tc>
        <w:tc>
          <w:tcPr>
            <w:tcW w:w="3969" w:type="dxa"/>
            <w:vAlign w:val="bottom"/>
          </w:tcPr>
          <w:p w14:paraId="09C13E2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557ABFB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203C23B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13334B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Carbonic anhydrase XIV</w:t>
            </w:r>
          </w:p>
        </w:tc>
        <w:tc>
          <w:tcPr>
            <w:tcW w:w="3969" w:type="dxa"/>
            <w:vAlign w:val="bottom"/>
          </w:tcPr>
          <w:p w14:paraId="447A5E1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2578A41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2BC074FC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E329B5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Carbonic anhydrase IX</w:t>
            </w:r>
          </w:p>
        </w:tc>
        <w:tc>
          <w:tcPr>
            <w:tcW w:w="3969" w:type="dxa"/>
            <w:vAlign w:val="bottom"/>
          </w:tcPr>
          <w:p w14:paraId="367D2D9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7B4BF34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7733BBC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154B60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4D-like</w:t>
            </w:r>
          </w:p>
        </w:tc>
        <w:tc>
          <w:tcPr>
            <w:tcW w:w="3969" w:type="dxa"/>
            <w:vAlign w:val="bottom"/>
          </w:tcPr>
          <w:p w14:paraId="79D6D84A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42349B3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6F63C29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6B8054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5C</w:t>
            </w:r>
          </w:p>
        </w:tc>
        <w:tc>
          <w:tcPr>
            <w:tcW w:w="3969" w:type="dxa"/>
            <w:vAlign w:val="bottom"/>
          </w:tcPr>
          <w:p w14:paraId="2CB061C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05A393A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5CA38D3B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12CBD5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4A</w:t>
            </w:r>
          </w:p>
        </w:tc>
        <w:tc>
          <w:tcPr>
            <w:tcW w:w="3969" w:type="dxa"/>
            <w:vAlign w:val="bottom"/>
          </w:tcPr>
          <w:p w14:paraId="0C67E1E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0852696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5EE2FFD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96DFC5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4D</w:t>
            </w:r>
          </w:p>
        </w:tc>
        <w:tc>
          <w:tcPr>
            <w:tcW w:w="3969" w:type="dxa"/>
            <w:vAlign w:val="bottom"/>
          </w:tcPr>
          <w:p w14:paraId="5B7611E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5B9ADB7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0E01C9C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57D7BC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Hydroxycarboxylic acid receptor 2</w:t>
            </w:r>
          </w:p>
        </w:tc>
        <w:tc>
          <w:tcPr>
            <w:tcW w:w="3969" w:type="dxa"/>
            <w:vAlign w:val="bottom"/>
          </w:tcPr>
          <w:p w14:paraId="7A023C4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2CEAE4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68A2DD8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5A63F76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HM74 nicotinic acid GPCR</w:t>
            </w:r>
          </w:p>
        </w:tc>
        <w:tc>
          <w:tcPr>
            <w:tcW w:w="3969" w:type="dxa"/>
            <w:vAlign w:val="bottom"/>
          </w:tcPr>
          <w:p w14:paraId="05DD9B3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1983E8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70C8C1C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B19C89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DNA-(apurinic or apyrimidinic site) lyase</w:t>
            </w:r>
          </w:p>
        </w:tc>
        <w:tc>
          <w:tcPr>
            <w:tcW w:w="3969" w:type="dxa"/>
            <w:vAlign w:val="bottom"/>
          </w:tcPr>
          <w:p w14:paraId="3730C09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45A219F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6F75EB7B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0BDDFA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4B</w:t>
            </w:r>
          </w:p>
        </w:tc>
        <w:tc>
          <w:tcPr>
            <w:tcW w:w="3969" w:type="dxa"/>
            <w:vAlign w:val="bottom"/>
          </w:tcPr>
          <w:p w14:paraId="6F3A021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1F6E8F2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6EBEA17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9D7CF9D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Lysine-specific demethylase 5B</w:t>
            </w:r>
          </w:p>
        </w:tc>
        <w:tc>
          <w:tcPr>
            <w:tcW w:w="3969" w:type="dxa"/>
            <w:vAlign w:val="bottom"/>
          </w:tcPr>
          <w:p w14:paraId="07446C51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66FC0E54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123F279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245B3E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Cytidine deaminase</w:t>
            </w:r>
          </w:p>
        </w:tc>
        <w:tc>
          <w:tcPr>
            <w:tcW w:w="3969" w:type="dxa"/>
            <w:vAlign w:val="bottom"/>
          </w:tcPr>
          <w:p w14:paraId="6713F5BE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3C75CC8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0339FE7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BDDC763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DNA excision repair protein ERCC-5</w:t>
            </w:r>
          </w:p>
        </w:tc>
        <w:tc>
          <w:tcPr>
            <w:tcW w:w="3969" w:type="dxa"/>
            <w:vAlign w:val="bottom"/>
          </w:tcPr>
          <w:p w14:paraId="2636CF0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nuclear protein</w:t>
            </w:r>
          </w:p>
        </w:tc>
        <w:tc>
          <w:tcPr>
            <w:tcW w:w="1701" w:type="dxa"/>
            <w:vAlign w:val="bottom"/>
          </w:tcPr>
          <w:p w14:paraId="1FB1CE0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441B047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2E41B3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Estrogen receptor beta</w:t>
            </w:r>
          </w:p>
        </w:tc>
        <w:tc>
          <w:tcPr>
            <w:tcW w:w="3969" w:type="dxa"/>
            <w:vAlign w:val="bottom"/>
          </w:tcPr>
          <w:p w14:paraId="63F4A36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3B2CE35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4B10E40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B86D3A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Aldose reductase   (by homology)</w:t>
            </w:r>
          </w:p>
        </w:tc>
        <w:tc>
          <w:tcPr>
            <w:tcW w:w="3969" w:type="dxa"/>
            <w:vAlign w:val="bottom"/>
          </w:tcPr>
          <w:p w14:paraId="5E72444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0B2EBE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2DF09978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2086B42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Dual-specificity tyrosine-phosphorylation regulated kinase 1A</w:t>
            </w:r>
          </w:p>
        </w:tc>
        <w:tc>
          <w:tcPr>
            <w:tcW w:w="3969" w:type="dxa"/>
            <w:vAlign w:val="bottom"/>
          </w:tcPr>
          <w:p w14:paraId="78079BD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6F27147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5F23550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23C60EC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Cyclin-dependent kinase 9</w:t>
            </w:r>
          </w:p>
        </w:tc>
        <w:tc>
          <w:tcPr>
            <w:tcW w:w="3969" w:type="dxa"/>
            <w:vAlign w:val="bottom"/>
          </w:tcPr>
          <w:p w14:paraId="615EE66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0BA88EB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  <w:tr w:rsidR="00716436" w:rsidRPr="00B81F6B" w14:paraId="6258A68F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9817CC0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Dual specificty protein kinase CLK1   (by homology)</w:t>
            </w:r>
          </w:p>
        </w:tc>
        <w:tc>
          <w:tcPr>
            <w:tcW w:w="3969" w:type="dxa"/>
            <w:vAlign w:val="bottom"/>
          </w:tcPr>
          <w:p w14:paraId="279BCD15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F1777B9" w14:textId="77777777" w:rsidR="00716436" w:rsidRPr="00B81F6B" w:rsidRDefault="00716436" w:rsidP="000B20D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0.071787163</w:t>
            </w:r>
          </w:p>
        </w:tc>
      </w:tr>
    </w:tbl>
    <w:p w14:paraId="7DFA982F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11AD33EB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27"/>
        <w:gridCol w:w="4536"/>
        <w:gridCol w:w="4348"/>
        <w:gridCol w:w="1700"/>
      </w:tblGrid>
      <w:tr w:rsidR="00716436" w:rsidRPr="00B81F6B" w14:paraId="3105F66D" w14:textId="77777777" w:rsidTr="000B20D3">
        <w:trPr>
          <w:gridAfter w:val="3"/>
          <w:wAfter w:w="10210" w:type="dxa"/>
        </w:trPr>
        <w:tc>
          <w:tcPr>
            <w:tcW w:w="2127" w:type="dxa"/>
          </w:tcPr>
          <w:p w14:paraId="3CAD87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Buprenorphine</w:t>
            </w:r>
          </w:p>
          <w:p w14:paraId="6825BE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49E34" w14:textId="77777777" w:rsidR="00716436" w:rsidRPr="00B81F6B" w:rsidRDefault="00716436" w:rsidP="000B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C33A97" wp14:editId="00ABADE4">
                  <wp:extent cx="1143000" cy="1115568"/>
                  <wp:effectExtent l="0" t="0" r="0" b="8890"/>
                  <wp:docPr id="77740308" name="Picture 2" descr="Skeletal formula of buprenorph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6A7A2F-444F-263C-F631-C5550EDEA3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Skeletal formula of buprenorphine">
                            <a:extLst>
                              <a:ext uri="{FF2B5EF4-FFF2-40B4-BE49-F238E27FC236}">
                                <a16:creationId xmlns:a16="http://schemas.microsoft.com/office/drawing/2014/main" id="{8F6A7A2F-444F-263C-F631-C5550EDEA3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32" cy="1124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4D30515E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CCB7CA7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974" w:type="dxa"/>
            <w:vAlign w:val="bottom"/>
          </w:tcPr>
          <w:p w14:paraId="3579F0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0" w:type="dxa"/>
            <w:vAlign w:val="bottom"/>
          </w:tcPr>
          <w:p w14:paraId="2205A2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Probability*</w:t>
            </w:r>
          </w:p>
        </w:tc>
      </w:tr>
      <w:tr w:rsidR="00716436" w:rsidRPr="00B81F6B" w14:paraId="719108D1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1AE64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 opioid receptor</w:t>
            </w:r>
          </w:p>
        </w:tc>
        <w:tc>
          <w:tcPr>
            <w:tcW w:w="0" w:type="auto"/>
            <w:vAlign w:val="bottom"/>
          </w:tcPr>
          <w:p w14:paraId="2A519A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7A6B5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0.63558645</w:t>
            </w:r>
          </w:p>
        </w:tc>
      </w:tr>
      <w:tr w:rsidR="00716436" w:rsidRPr="00B81F6B" w14:paraId="1FD5D75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40C25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Delta opioid receptor</w:t>
            </w:r>
          </w:p>
        </w:tc>
        <w:tc>
          <w:tcPr>
            <w:tcW w:w="0" w:type="auto"/>
            <w:vAlign w:val="bottom"/>
          </w:tcPr>
          <w:p w14:paraId="40F9F9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50F69C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0.63558645</w:t>
            </w:r>
          </w:p>
        </w:tc>
      </w:tr>
      <w:tr w:rsidR="00716436" w:rsidRPr="00B81F6B" w14:paraId="1050BEC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9B3CB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Kappa Opioid receptor</w:t>
            </w:r>
          </w:p>
        </w:tc>
        <w:tc>
          <w:tcPr>
            <w:tcW w:w="0" w:type="auto"/>
            <w:vAlign w:val="bottom"/>
          </w:tcPr>
          <w:p w14:paraId="3193AB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09189D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0.560769387</w:t>
            </w:r>
          </w:p>
        </w:tc>
      </w:tr>
      <w:tr w:rsidR="00716436" w:rsidRPr="00B81F6B" w14:paraId="3FBC054B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4B480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Nociceptin receptor</w:t>
            </w:r>
          </w:p>
        </w:tc>
        <w:tc>
          <w:tcPr>
            <w:tcW w:w="0" w:type="auto"/>
            <w:vAlign w:val="bottom"/>
          </w:tcPr>
          <w:p w14:paraId="1BBA8F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5F1EE8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0.510883904</w:t>
            </w:r>
          </w:p>
        </w:tc>
      </w:tr>
      <w:tr w:rsidR="00716436" w:rsidRPr="00B81F6B" w14:paraId="1377953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B23D6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HERG</w:t>
            </w:r>
          </w:p>
        </w:tc>
        <w:tc>
          <w:tcPr>
            <w:tcW w:w="0" w:type="auto"/>
            <w:vAlign w:val="bottom"/>
          </w:tcPr>
          <w:p w14:paraId="18F363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4C3E77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0.410992951</w:t>
            </w:r>
          </w:p>
        </w:tc>
      </w:tr>
      <w:tr w:rsidR="00716436" w:rsidRPr="00B81F6B" w14:paraId="4E5ED7D8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DA34C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Opioid growth factor receptor-like protein 1</w:t>
            </w:r>
          </w:p>
        </w:tc>
        <w:tc>
          <w:tcPr>
            <w:tcW w:w="0" w:type="auto"/>
            <w:vAlign w:val="bottom"/>
          </w:tcPr>
          <w:p w14:paraId="2CB799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0" w:type="auto"/>
            <w:vAlign w:val="bottom"/>
          </w:tcPr>
          <w:p w14:paraId="1A9B2E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0.294738757</w:t>
            </w:r>
          </w:p>
        </w:tc>
      </w:tr>
      <w:tr w:rsidR="00716436" w:rsidRPr="00B81F6B" w14:paraId="4727C326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78B58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Sigma opioid receptor</w:t>
            </w:r>
          </w:p>
        </w:tc>
        <w:tc>
          <w:tcPr>
            <w:tcW w:w="0" w:type="auto"/>
            <w:vAlign w:val="bottom"/>
          </w:tcPr>
          <w:p w14:paraId="27DC85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0" w:type="auto"/>
            <w:vAlign w:val="bottom"/>
          </w:tcPr>
          <w:p w14:paraId="5205E4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0.128531578</w:t>
            </w:r>
          </w:p>
        </w:tc>
      </w:tr>
      <w:tr w:rsidR="00716436" w:rsidRPr="00B81F6B" w14:paraId="181B603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B765C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2a (5-HT2a) receptor</w:t>
            </w:r>
          </w:p>
        </w:tc>
        <w:tc>
          <w:tcPr>
            <w:tcW w:w="0" w:type="auto"/>
            <w:vAlign w:val="bottom"/>
          </w:tcPr>
          <w:p w14:paraId="66C770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0C28E6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0.128531578</w:t>
            </w:r>
          </w:p>
        </w:tc>
      </w:tr>
      <w:tr w:rsidR="00716436" w:rsidRPr="00B81F6B" w14:paraId="1791CC4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D463E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5</w:t>
            </w:r>
          </w:p>
        </w:tc>
        <w:tc>
          <w:tcPr>
            <w:tcW w:w="0" w:type="auto"/>
            <w:vAlign w:val="bottom"/>
          </w:tcPr>
          <w:p w14:paraId="3ACB05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99C2D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080782F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F556A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Vesicular acetylcholine transporter</w:t>
            </w:r>
          </w:p>
        </w:tc>
        <w:tc>
          <w:tcPr>
            <w:tcW w:w="0" w:type="auto"/>
            <w:vAlign w:val="bottom"/>
          </w:tcPr>
          <w:p w14:paraId="1AEDF8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3659DD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2F37A8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B8F70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Serotonin 1b (5-HT1b) receptor</w:t>
            </w:r>
          </w:p>
        </w:tc>
        <w:tc>
          <w:tcPr>
            <w:tcW w:w="0" w:type="auto"/>
            <w:vAlign w:val="bottom"/>
          </w:tcPr>
          <w:p w14:paraId="58DAC4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5BA3B8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717815E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1AFC8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1d (5-HT1d) receptor</w:t>
            </w:r>
          </w:p>
        </w:tc>
        <w:tc>
          <w:tcPr>
            <w:tcW w:w="0" w:type="auto"/>
            <w:vAlign w:val="bottom"/>
          </w:tcPr>
          <w:p w14:paraId="0FAB0F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071C1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8B6648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BCAC1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1a (5-HT1a) receptor</w:t>
            </w:r>
          </w:p>
        </w:tc>
        <w:tc>
          <w:tcPr>
            <w:tcW w:w="0" w:type="auto"/>
            <w:vAlign w:val="bottom"/>
          </w:tcPr>
          <w:p w14:paraId="2C60AC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3B3ED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4EEC13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83A87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0" w:type="auto"/>
            <w:vAlign w:val="bottom"/>
          </w:tcPr>
          <w:p w14:paraId="487E3C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2DD3E4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4707AF1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676A3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D3 receptor</w:t>
            </w:r>
          </w:p>
        </w:tc>
        <w:tc>
          <w:tcPr>
            <w:tcW w:w="0" w:type="auto"/>
            <w:vAlign w:val="bottom"/>
          </w:tcPr>
          <w:p w14:paraId="507248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B52D9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0468E896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A295A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Smoothened homolog</w:t>
            </w:r>
          </w:p>
        </w:tc>
        <w:tc>
          <w:tcPr>
            <w:tcW w:w="0" w:type="auto"/>
            <w:vAlign w:val="bottom"/>
          </w:tcPr>
          <w:p w14:paraId="0F7DD5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Frizzled family G protein-coupled receptor</w:t>
            </w:r>
          </w:p>
        </w:tc>
        <w:tc>
          <w:tcPr>
            <w:tcW w:w="0" w:type="auto"/>
            <w:vAlign w:val="bottom"/>
          </w:tcPr>
          <w:p w14:paraId="6979E5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1DF6427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7AF6E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Neurokinin 2 receptor</w:t>
            </w:r>
          </w:p>
        </w:tc>
        <w:tc>
          <w:tcPr>
            <w:tcW w:w="0" w:type="auto"/>
            <w:vAlign w:val="bottom"/>
          </w:tcPr>
          <w:p w14:paraId="301FAA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9D6D6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B4E8CD1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21210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2D6</w:t>
            </w:r>
          </w:p>
        </w:tc>
        <w:tc>
          <w:tcPr>
            <w:tcW w:w="0" w:type="auto"/>
            <w:vAlign w:val="bottom"/>
          </w:tcPr>
          <w:p w14:paraId="0A0CDA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0" w:type="auto"/>
            <w:vAlign w:val="bottom"/>
          </w:tcPr>
          <w:p w14:paraId="2A243D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51CAE5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F7D10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Toll-like receptor 4   (by homology)</w:t>
            </w:r>
          </w:p>
        </w:tc>
        <w:tc>
          <w:tcPr>
            <w:tcW w:w="0" w:type="auto"/>
            <w:vAlign w:val="bottom"/>
          </w:tcPr>
          <w:p w14:paraId="1BFFDB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Toll-like and Il-1 receptors</w:t>
            </w:r>
          </w:p>
        </w:tc>
        <w:tc>
          <w:tcPr>
            <w:tcW w:w="0" w:type="auto"/>
            <w:vAlign w:val="bottom"/>
          </w:tcPr>
          <w:p w14:paraId="41A795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80D2B7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85868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Cell division protein kinase 8</w:t>
            </w:r>
          </w:p>
        </w:tc>
        <w:tc>
          <w:tcPr>
            <w:tcW w:w="0" w:type="auto"/>
            <w:vAlign w:val="bottom"/>
          </w:tcPr>
          <w:p w14:paraId="02A6AD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4F66DB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2DFA9B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C4A3D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Mitogen-activated protein kinase kinase kinase 8</w:t>
            </w:r>
          </w:p>
        </w:tc>
        <w:tc>
          <w:tcPr>
            <w:tcW w:w="0" w:type="auto"/>
            <w:vAlign w:val="bottom"/>
          </w:tcPr>
          <w:p w14:paraId="7724DD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5C3FB3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1B5667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97F7B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Melanocortin receptor 4</w:t>
            </w:r>
          </w:p>
        </w:tc>
        <w:tc>
          <w:tcPr>
            <w:tcW w:w="0" w:type="auto"/>
            <w:vAlign w:val="bottom"/>
          </w:tcPr>
          <w:p w14:paraId="1AA233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5BAB9D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3FEA4E6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7290C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8B</w:t>
            </w:r>
          </w:p>
        </w:tc>
        <w:tc>
          <w:tcPr>
            <w:tcW w:w="0" w:type="auto"/>
            <w:vAlign w:val="bottom"/>
          </w:tcPr>
          <w:p w14:paraId="4CDF83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0" w:type="auto"/>
            <w:vAlign w:val="bottom"/>
          </w:tcPr>
          <w:p w14:paraId="35C3CF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1D6A0F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B08E0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Mas-related G-protein coupled receptor member X1</w:t>
            </w:r>
          </w:p>
        </w:tc>
        <w:tc>
          <w:tcPr>
            <w:tcW w:w="0" w:type="auto"/>
            <w:vAlign w:val="bottom"/>
          </w:tcPr>
          <w:p w14:paraId="2E948E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0" w:type="auto"/>
            <w:vAlign w:val="bottom"/>
          </w:tcPr>
          <w:p w14:paraId="141983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ADAE7F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1EADB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Gamma-secretase</w:t>
            </w:r>
          </w:p>
        </w:tc>
        <w:tc>
          <w:tcPr>
            <w:tcW w:w="0" w:type="auto"/>
            <w:vAlign w:val="bottom"/>
          </w:tcPr>
          <w:p w14:paraId="79F0FC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2D1E34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C7FA45C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B02DC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3</w:t>
            </w:r>
          </w:p>
        </w:tc>
        <w:tc>
          <w:tcPr>
            <w:tcW w:w="0" w:type="auto"/>
            <w:vAlign w:val="bottom"/>
          </w:tcPr>
          <w:p w14:paraId="77C79F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02E54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2ABF687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7D142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Glycogen synthase kinase-3 beta</w:t>
            </w:r>
          </w:p>
        </w:tc>
        <w:tc>
          <w:tcPr>
            <w:tcW w:w="0" w:type="auto"/>
            <w:vAlign w:val="bottom"/>
          </w:tcPr>
          <w:p w14:paraId="11F3E3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546ADC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0E6624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A1D6A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1</w:t>
            </w:r>
          </w:p>
        </w:tc>
        <w:tc>
          <w:tcPr>
            <w:tcW w:w="0" w:type="auto"/>
            <w:vAlign w:val="bottom"/>
          </w:tcPr>
          <w:p w14:paraId="157CC8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6F3435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0CF0A026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15599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LIM domain kinase 2</w:t>
            </w:r>
          </w:p>
        </w:tc>
        <w:tc>
          <w:tcPr>
            <w:tcW w:w="0" w:type="auto"/>
            <w:vAlign w:val="bottom"/>
          </w:tcPr>
          <w:p w14:paraId="2BDF94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3B3F78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050556D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63C85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9A</w:t>
            </w:r>
          </w:p>
        </w:tc>
        <w:tc>
          <w:tcPr>
            <w:tcW w:w="0" w:type="auto"/>
            <w:vAlign w:val="bottom"/>
          </w:tcPr>
          <w:p w14:paraId="5ADD6C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0" w:type="auto"/>
            <w:vAlign w:val="bottom"/>
          </w:tcPr>
          <w:p w14:paraId="7B9101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2470801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8E073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1C</w:t>
            </w:r>
          </w:p>
        </w:tc>
        <w:tc>
          <w:tcPr>
            <w:tcW w:w="0" w:type="auto"/>
            <w:vAlign w:val="bottom"/>
          </w:tcPr>
          <w:p w14:paraId="15CD44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0" w:type="auto"/>
            <w:vAlign w:val="bottom"/>
          </w:tcPr>
          <w:p w14:paraId="7EC18C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B50341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A0AED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Heat shock protein HSP 90-alpha</w:t>
            </w:r>
          </w:p>
        </w:tc>
        <w:tc>
          <w:tcPr>
            <w:tcW w:w="0" w:type="auto"/>
            <w:vAlign w:val="bottom"/>
          </w:tcPr>
          <w:p w14:paraId="70555A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0" w:type="auto"/>
            <w:vAlign w:val="bottom"/>
          </w:tcPr>
          <w:p w14:paraId="1586B1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7C85311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EEB9D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A3 receptor</w:t>
            </w:r>
          </w:p>
        </w:tc>
        <w:tc>
          <w:tcPr>
            <w:tcW w:w="0" w:type="auto"/>
            <w:vAlign w:val="bottom"/>
          </w:tcPr>
          <w:p w14:paraId="2FF563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740751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911EC2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B2792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Urotensin II receptor</w:t>
            </w:r>
          </w:p>
        </w:tc>
        <w:tc>
          <w:tcPr>
            <w:tcW w:w="0" w:type="auto"/>
            <w:vAlign w:val="bottom"/>
          </w:tcPr>
          <w:p w14:paraId="78341A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01E1A8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C6C24C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F9DDA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Kinesin-like protein 1</w:t>
            </w:r>
          </w:p>
        </w:tc>
        <w:tc>
          <w:tcPr>
            <w:tcW w:w="0" w:type="auto"/>
            <w:vAlign w:val="bottom"/>
          </w:tcPr>
          <w:p w14:paraId="75E2CF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0" w:type="auto"/>
            <w:vAlign w:val="bottom"/>
          </w:tcPr>
          <w:p w14:paraId="193EE1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24B717F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BCB5D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P2X purinoceptor 7</w:t>
            </w:r>
          </w:p>
        </w:tc>
        <w:tc>
          <w:tcPr>
            <w:tcW w:w="0" w:type="auto"/>
            <w:vAlign w:val="bottom"/>
          </w:tcPr>
          <w:p w14:paraId="43D2B4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0" w:type="auto"/>
            <w:vAlign w:val="bottom"/>
          </w:tcPr>
          <w:p w14:paraId="055393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0A18D91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34DF8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4 (5-HT4) receptor</w:t>
            </w:r>
          </w:p>
        </w:tc>
        <w:tc>
          <w:tcPr>
            <w:tcW w:w="0" w:type="auto"/>
            <w:vAlign w:val="bottom"/>
          </w:tcPr>
          <w:p w14:paraId="71346E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038B17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03A3F69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64DF2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Beta secretase 2</w:t>
            </w:r>
          </w:p>
        </w:tc>
        <w:tc>
          <w:tcPr>
            <w:tcW w:w="0" w:type="auto"/>
            <w:vAlign w:val="bottom"/>
          </w:tcPr>
          <w:p w14:paraId="274A84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70C654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A90282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43699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Vasopressin V1a receptor</w:t>
            </w:r>
          </w:p>
        </w:tc>
        <w:tc>
          <w:tcPr>
            <w:tcW w:w="0" w:type="auto"/>
            <w:vAlign w:val="bottom"/>
          </w:tcPr>
          <w:p w14:paraId="7DB71C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74D6AB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EB630D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76233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4/cyclin D1</w:t>
            </w:r>
          </w:p>
        </w:tc>
        <w:tc>
          <w:tcPr>
            <w:tcW w:w="0" w:type="auto"/>
            <w:vAlign w:val="bottom"/>
          </w:tcPr>
          <w:p w14:paraId="4D5F41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5A69FA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AB7E78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E7CF3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2/cyclin E</w:t>
            </w:r>
          </w:p>
        </w:tc>
        <w:tc>
          <w:tcPr>
            <w:tcW w:w="0" w:type="auto"/>
            <w:vAlign w:val="bottom"/>
          </w:tcPr>
          <w:p w14:paraId="3A866F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0" w:type="auto"/>
            <w:vAlign w:val="bottom"/>
          </w:tcPr>
          <w:p w14:paraId="5268D4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FB67E2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C391A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Butyrylcholinesterase</w:t>
            </w:r>
          </w:p>
        </w:tc>
        <w:tc>
          <w:tcPr>
            <w:tcW w:w="0" w:type="auto"/>
            <w:vAlign w:val="bottom"/>
          </w:tcPr>
          <w:p w14:paraId="55B89E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0" w:type="auto"/>
            <w:vAlign w:val="bottom"/>
          </w:tcPr>
          <w:p w14:paraId="26AFC2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62A967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71220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Neuropeptide Y receptor type 1</w:t>
            </w:r>
          </w:p>
        </w:tc>
        <w:tc>
          <w:tcPr>
            <w:tcW w:w="0" w:type="auto"/>
            <w:vAlign w:val="bottom"/>
          </w:tcPr>
          <w:p w14:paraId="6D6F8D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6B9C4C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00C57B1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ADBA8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PI3-kinase p110-delta subunit</w:t>
            </w:r>
          </w:p>
        </w:tc>
        <w:tc>
          <w:tcPr>
            <w:tcW w:w="0" w:type="auto"/>
            <w:vAlign w:val="bottom"/>
          </w:tcPr>
          <w:p w14:paraId="27DE08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0BE8E5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0275DB4F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310C8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theta</w:t>
            </w:r>
          </w:p>
        </w:tc>
        <w:tc>
          <w:tcPr>
            <w:tcW w:w="0" w:type="auto"/>
            <w:vAlign w:val="bottom"/>
          </w:tcPr>
          <w:p w14:paraId="25E89C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67C819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2A8763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E6B1D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Transient receptor potential cation channel subfamily M member 8   (by homology)</w:t>
            </w:r>
          </w:p>
        </w:tc>
        <w:tc>
          <w:tcPr>
            <w:tcW w:w="0" w:type="auto"/>
            <w:vAlign w:val="bottom"/>
          </w:tcPr>
          <w:p w14:paraId="6E60FD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19DBDC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CFD690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3CC25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receptor FLT3</w:t>
            </w:r>
          </w:p>
        </w:tc>
        <w:tc>
          <w:tcPr>
            <w:tcW w:w="0" w:type="auto"/>
            <w:vAlign w:val="bottom"/>
          </w:tcPr>
          <w:p w14:paraId="39BDD9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433E6D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F49B9F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0B405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2/cyclin A</w:t>
            </w:r>
          </w:p>
        </w:tc>
        <w:tc>
          <w:tcPr>
            <w:tcW w:w="0" w:type="auto"/>
            <w:vAlign w:val="bottom"/>
          </w:tcPr>
          <w:p w14:paraId="054C30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0" w:type="auto"/>
            <w:vAlign w:val="bottom"/>
          </w:tcPr>
          <w:p w14:paraId="56E1CB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7B722B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A6FC3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JAK2</w:t>
            </w:r>
          </w:p>
        </w:tc>
        <w:tc>
          <w:tcPr>
            <w:tcW w:w="0" w:type="auto"/>
            <w:vAlign w:val="bottom"/>
          </w:tcPr>
          <w:p w14:paraId="6CACA5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364888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D84CE4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7BA67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2J2</w:t>
            </w:r>
          </w:p>
        </w:tc>
        <w:tc>
          <w:tcPr>
            <w:tcW w:w="0" w:type="auto"/>
            <w:vAlign w:val="bottom"/>
          </w:tcPr>
          <w:p w14:paraId="751B77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39CA35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309265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AE923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DNA-dependent protein kinase</w:t>
            </w:r>
          </w:p>
        </w:tc>
        <w:tc>
          <w:tcPr>
            <w:tcW w:w="0" w:type="auto"/>
            <w:vAlign w:val="bottom"/>
          </w:tcPr>
          <w:p w14:paraId="2CFDEC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246F0B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A4DE6F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1104E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Melatonin receptor 1A</w:t>
            </w:r>
          </w:p>
        </w:tc>
        <w:tc>
          <w:tcPr>
            <w:tcW w:w="0" w:type="auto"/>
            <w:vAlign w:val="bottom"/>
          </w:tcPr>
          <w:p w14:paraId="099EFE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3A69F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E2D9A56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9A2B4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Melatonin receptor 1B</w:t>
            </w:r>
          </w:p>
        </w:tc>
        <w:tc>
          <w:tcPr>
            <w:tcW w:w="0" w:type="auto"/>
            <w:vAlign w:val="bottom"/>
          </w:tcPr>
          <w:p w14:paraId="31ECB4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60C770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2E9F2B8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686C2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3a (5-HT3a) receptor</w:t>
            </w:r>
          </w:p>
        </w:tc>
        <w:tc>
          <w:tcPr>
            <w:tcW w:w="0" w:type="auto"/>
            <w:vAlign w:val="bottom"/>
          </w:tcPr>
          <w:p w14:paraId="4AD489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0" w:type="auto"/>
            <w:vAlign w:val="bottom"/>
          </w:tcPr>
          <w:p w14:paraId="56A4FF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F21448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41138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2A</w:t>
            </w:r>
          </w:p>
        </w:tc>
        <w:tc>
          <w:tcPr>
            <w:tcW w:w="0" w:type="auto"/>
            <w:vAlign w:val="bottom"/>
          </w:tcPr>
          <w:p w14:paraId="13C21C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0" w:type="auto"/>
            <w:vAlign w:val="bottom"/>
          </w:tcPr>
          <w:p w14:paraId="18CF98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CD9F41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A4E7F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10A   (by homology)</w:t>
            </w:r>
          </w:p>
        </w:tc>
        <w:tc>
          <w:tcPr>
            <w:tcW w:w="0" w:type="auto"/>
            <w:vAlign w:val="bottom"/>
          </w:tcPr>
          <w:p w14:paraId="606DF7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0" w:type="auto"/>
            <w:vAlign w:val="bottom"/>
          </w:tcPr>
          <w:p w14:paraId="75B571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F89DD3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07533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EZH2/SUZ12/EED/RBBP7/RBBP4</w:t>
            </w:r>
          </w:p>
        </w:tc>
        <w:tc>
          <w:tcPr>
            <w:tcW w:w="0" w:type="auto"/>
            <w:vAlign w:val="bottom"/>
          </w:tcPr>
          <w:p w14:paraId="0B3B06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</w:p>
        </w:tc>
        <w:tc>
          <w:tcPr>
            <w:tcW w:w="0" w:type="auto"/>
            <w:vAlign w:val="bottom"/>
          </w:tcPr>
          <w:p w14:paraId="7261DD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1E75FEC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6F7CD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PLK1</w:t>
            </w:r>
          </w:p>
        </w:tc>
        <w:tc>
          <w:tcPr>
            <w:tcW w:w="0" w:type="auto"/>
            <w:vAlign w:val="bottom"/>
          </w:tcPr>
          <w:p w14:paraId="7B82A8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5E99EB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F11B7A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457B4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P-glycoprotein 1</w:t>
            </w:r>
          </w:p>
        </w:tc>
        <w:tc>
          <w:tcPr>
            <w:tcW w:w="0" w:type="auto"/>
            <w:vAlign w:val="bottom"/>
          </w:tcPr>
          <w:p w14:paraId="23AED5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0" w:type="auto"/>
            <w:vAlign w:val="bottom"/>
          </w:tcPr>
          <w:p w14:paraId="054D3C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620C7D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5BEF2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ATP-sensitive inward rectifier potassium channel 1</w:t>
            </w:r>
          </w:p>
        </w:tc>
        <w:tc>
          <w:tcPr>
            <w:tcW w:w="0" w:type="auto"/>
            <w:vAlign w:val="bottom"/>
          </w:tcPr>
          <w:p w14:paraId="6959F1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3AA063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7B8664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29FA1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JAK1</w:t>
            </w:r>
          </w:p>
        </w:tc>
        <w:tc>
          <w:tcPr>
            <w:tcW w:w="0" w:type="auto"/>
            <w:vAlign w:val="bottom"/>
          </w:tcPr>
          <w:p w14:paraId="61096A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415A7E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8D7E5BD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83803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Mixed lineage kinase 7</w:t>
            </w:r>
          </w:p>
        </w:tc>
        <w:tc>
          <w:tcPr>
            <w:tcW w:w="0" w:type="auto"/>
            <w:vAlign w:val="bottom"/>
          </w:tcPr>
          <w:p w14:paraId="67F062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0BF609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087A04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D958D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VIII</w:t>
            </w:r>
          </w:p>
        </w:tc>
        <w:tc>
          <w:tcPr>
            <w:tcW w:w="0" w:type="auto"/>
            <w:vAlign w:val="bottom"/>
          </w:tcPr>
          <w:p w14:paraId="3D57D6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6DD7F2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858F121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E1C0A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IX</w:t>
            </w:r>
          </w:p>
        </w:tc>
        <w:tc>
          <w:tcPr>
            <w:tcW w:w="0" w:type="auto"/>
            <w:vAlign w:val="bottom"/>
          </w:tcPr>
          <w:p w14:paraId="54C4DF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1FC9B6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178C1AE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72736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C5a anaphylatoxin chemotactic receptor</w:t>
            </w:r>
          </w:p>
        </w:tc>
        <w:tc>
          <w:tcPr>
            <w:tcW w:w="0" w:type="auto"/>
            <w:vAlign w:val="bottom"/>
          </w:tcPr>
          <w:p w14:paraId="266309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0805D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888840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4EFD0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Cathepsin S</w:t>
            </w:r>
          </w:p>
        </w:tc>
        <w:tc>
          <w:tcPr>
            <w:tcW w:w="0" w:type="auto"/>
            <w:vAlign w:val="bottom"/>
          </w:tcPr>
          <w:p w14:paraId="2F292E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59DB2E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5372AAF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83D62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Glycine transporter 2</w:t>
            </w:r>
          </w:p>
        </w:tc>
        <w:tc>
          <w:tcPr>
            <w:tcW w:w="0" w:type="auto"/>
            <w:vAlign w:val="bottom"/>
          </w:tcPr>
          <w:p w14:paraId="25F2C2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6D1AB8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EE7D70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06D49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Bradykinin B1 receptor</w:t>
            </w:r>
          </w:p>
        </w:tc>
        <w:tc>
          <w:tcPr>
            <w:tcW w:w="0" w:type="auto"/>
            <w:vAlign w:val="bottom"/>
          </w:tcPr>
          <w:p w14:paraId="1BB229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CE958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1B6851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F3172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51</w:t>
            </w:r>
          </w:p>
        </w:tc>
        <w:tc>
          <w:tcPr>
            <w:tcW w:w="0" w:type="auto"/>
            <w:vAlign w:val="bottom"/>
          </w:tcPr>
          <w:p w14:paraId="07091A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0" w:type="auto"/>
            <w:vAlign w:val="bottom"/>
          </w:tcPr>
          <w:p w14:paraId="035367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E68D89C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21CE3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9</w:t>
            </w:r>
          </w:p>
        </w:tc>
        <w:tc>
          <w:tcPr>
            <w:tcW w:w="0" w:type="auto"/>
            <w:vAlign w:val="bottom"/>
          </w:tcPr>
          <w:p w14:paraId="695576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0EA72C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D3CE3A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74ABF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TGF-beta receptor type I</w:t>
            </w:r>
          </w:p>
        </w:tc>
        <w:tc>
          <w:tcPr>
            <w:tcW w:w="0" w:type="auto"/>
            <w:vAlign w:val="bottom"/>
          </w:tcPr>
          <w:p w14:paraId="69A626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2624CF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8EB487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3F5FA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Complement factor D</w:t>
            </w:r>
          </w:p>
        </w:tc>
        <w:tc>
          <w:tcPr>
            <w:tcW w:w="0" w:type="auto"/>
            <w:vAlign w:val="bottom"/>
          </w:tcPr>
          <w:p w14:paraId="1E8D29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286D01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016E01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54847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Lysosomal Pro-X carboxypeptidase</w:t>
            </w:r>
          </w:p>
        </w:tc>
        <w:tc>
          <w:tcPr>
            <w:tcW w:w="0" w:type="auto"/>
            <w:vAlign w:val="bottom"/>
          </w:tcPr>
          <w:p w14:paraId="70F8BC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116739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562136E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89E8E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Thrombin and coagulation factor X</w:t>
            </w:r>
          </w:p>
        </w:tc>
        <w:tc>
          <w:tcPr>
            <w:tcW w:w="0" w:type="auto"/>
            <w:vAlign w:val="bottom"/>
          </w:tcPr>
          <w:p w14:paraId="05CD58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31DA79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FB21FB7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E902F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mitogen-activated protein kinase kinase 1</w:t>
            </w:r>
          </w:p>
        </w:tc>
        <w:tc>
          <w:tcPr>
            <w:tcW w:w="0" w:type="auto"/>
            <w:vAlign w:val="bottom"/>
          </w:tcPr>
          <w:p w14:paraId="3C7C8D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113B6C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431DDD5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F7784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Calcitonin gene-related peptide type 1 receptor</w:t>
            </w:r>
          </w:p>
        </w:tc>
        <w:tc>
          <w:tcPr>
            <w:tcW w:w="0" w:type="auto"/>
            <w:vAlign w:val="bottom"/>
          </w:tcPr>
          <w:p w14:paraId="072C88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B G protein-coupled receptor</w:t>
            </w:r>
          </w:p>
        </w:tc>
        <w:tc>
          <w:tcPr>
            <w:tcW w:w="0" w:type="auto"/>
            <w:vAlign w:val="bottom"/>
          </w:tcPr>
          <w:p w14:paraId="5277AC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A628AD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81817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Kv1.5</w:t>
            </w:r>
          </w:p>
        </w:tc>
        <w:tc>
          <w:tcPr>
            <w:tcW w:w="0" w:type="auto"/>
            <w:vAlign w:val="bottom"/>
          </w:tcPr>
          <w:p w14:paraId="6F3C5C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79BA47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A28BBF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1748F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PIM1</w:t>
            </w:r>
          </w:p>
        </w:tc>
        <w:tc>
          <w:tcPr>
            <w:tcW w:w="0" w:type="auto"/>
            <w:vAlign w:val="bottom"/>
          </w:tcPr>
          <w:p w14:paraId="5FAE38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39C087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7356338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7BEEF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Poly [ADP-ribose] polymerase-1</w:t>
            </w:r>
          </w:p>
        </w:tc>
        <w:tc>
          <w:tcPr>
            <w:tcW w:w="0" w:type="auto"/>
            <w:vAlign w:val="bottom"/>
          </w:tcPr>
          <w:p w14:paraId="72E9AC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0999AA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8E311E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62C5A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Toll-like receptor (TLR7/TLR9)</w:t>
            </w:r>
          </w:p>
        </w:tc>
        <w:tc>
          <w:tcPr>
            <w:tcW w:w="0" w:type="auto"/>
            <w:vAlign w:val="bottom"/>
          </w:tcPr>
          <w:p w14:paraId="6E8FFD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Toll-like and Il-1 receptors</w:t>
            </w:r>
          </w:p>
        </w:tc>
        <w:tc>
          <w:tcPr>
            <w:tcW w:w="0" w:type="auto"/>
            <w:vAlign w:val="bottom"/>
          </w:tcPr>
          <w:p w14:paraId="2505C1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1C9683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A3212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Acetylcholinesterase</w:t>
            </w:r>
          </w:p>
        </w:tc>
        <w:tc>
          <w:tcPr>
            <w:tcW w:w="0" w:type="auto"/>
            <w:vAlign w:val="bottom"/>
          </w:tcPr>
          <w:p w14:paraId="1E0514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0" w:type="auto"/>
            <w:vAlign w:val="bottom"/>
          </w:tcPr>
          <w:p w14:paraId="43E4F6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D980C31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6AF34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Potassium channel subfamily K member 3</w:t>
            </w:r>
          </w:p>
        </w:tc>
        <w:tc>
          <w:tcPr>
            <w:tcW w:w="0" w:type="auto"/>
            <w:vAlign w:val="bottom"/>
          </w:tcPr>
          <w:p w14:paraId="6A8D93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5471D2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8C3920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D188E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Mdm4</w:t>
            </w:r>
          </w:p>
        </w:tc>
        <w:tc>
          <w:tcPr>
            <w:tcW w:w="0" w:type="auto"/>
            <w:vAlign w:val="bottom"/>
          </w:tcPr>
          <w:p w14:paraId="721E3C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0" w:type="auto"/>
            <w:vAlign w:val="bottom"/>
          </w:tcPr>
          <w:p w14:paraId="0D1063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055D60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11C62E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Sphingosine kinase 2</w:t>
            </w:r>
          </w:p>
        </w:tc>
        <w:tc>
          <w:tcPr>
            <w:tcW w:w="0" w:type="auto"/>
            <w:vAlign w:val="bottom"/>
          </w:tcPr>
          <w:p w14:paraId="7AF865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26665E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F3D768B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80018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Sphingosine kinase 1</w:t>
            </w:r>
          </w:p>
        </w:tc>
        <w:tc>
          <w:tcPr>
            <w:tcW w:w="0" w:type="auto"/>
            <w:vAlign w:val="bottom"/>
          </w:tcPr>
          <w:p w14:paraId="76B2A6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3EBCE2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2D341F2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3F994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p53-binding protein Mdm-2</w:t>
            </w:r>
          </w:p>
        </w:tc>
        <w:tc>
          <w:tcPr>
            <w:tcW w:w="0" w:type="auto"/>
            <w:vAlign w:val="bottom"/>
          </w:tcPr>
          <w:p w14:paraId="38B1A3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nuclear protein</w:t>
            </w:r>
          </w:p>
        </w:tc>
        <w:tc>
          <w:tcPr>
            <w:tcW w:w="0" w:type="auto"/>
            <w:vAlign w:val="bottom"/>
          </w:tcPr>
          <w:p w14:paraId="11E394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A2F4DD9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5D95C2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2c (5-HT2c) receptor</w:t>
            </w:r>
          </w:p>
        </w:tc>
        <w:tc>
          <w:tcPr>
            <w:tcW w:w="0" w:type="auto"/>
            <w:vAlign w:val="bottom"/>
          </w:tcPr>
          <w:p w14:paraId="554CA2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780B72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5D597C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3CA65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SYK</w:t>
            </w:r>
          </w:p>
        </w:tc>
        <w:tc>
          <w:tcPr>
            <w:tcW w:w="0" w:type="auto"/>
            <w:vAlign w:val="bottom"/>
          </w:tcPr>
          <w:p w14:paraId="76A8DB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46EA4E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C9BED9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E2B70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 p38 alpha</w:t>
            </w:r>
          </w:p>
        </w:tc>
        <w:tc>
          <w:tcPr>
            <w:tcW w:w="0" w:type="auto"/>
            <w:vAlign w:val="bottom"/>
          </w:tcPr>
          <w:p w14:paraId="338C75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2E8D44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63DD1F3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4F640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Apoptosis regulator Bcl-2</w:t>
            </w:r>
          </w:p>
        </w:tc>
        <w:tc>
          <w:tcPr>
            <w:tcW w:w="0" w:type="auto"/>
            <w:vAlign w:val="bottom"/>
          </w:tcPr>
          <w:p w14:paraId="762494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ion channel</w:t>
            </w:r>
          </w:p>
        </w:tc>
        <w:tc>
          <w:tcPr>
            <w:tcW w:w="0" w:type="auto"/>
            <w:vAlign w:val="bottom"/>
          </w:tcPr>
          <w:p w14:paraId="745D9C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3CCC503A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CAC42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Androgen Receptor   (by homology)</w:t>
            </w:r>
          </w:p>
        </w:tc>
        <w:tc>
          <w:tcPr>
            <w:tcW w:w="0" w:type="auto"/>
            <w:vAlign w:val="bottom"/>
          </w:tcPr>
          <w:p w14:paraId="077FFF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0" w:type="auto"/>
            <w:vAlign w:val="bottom"/>
          </w:tcPr>
          <w:p w14:paraId="547C3A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A6D2D07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052EA7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Inhibitor of apoptosis protein 3</w:t>
            </w:r>
          </w:p>
        </w:tc>
        <w:tc>
          <w:tcPr>
            <w:tcW w:w="0" w:type="auto"/>
            <w:vAlign w:val="bottom"/>
          </w:tcPr>
          <w:p w14:paraId="69E818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0" w:type="auto"/>
            <w:vAlign w:val="bottom"/>
          </w:tcPr>
          <w:p w14:paraId="07F058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C98F85E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396539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Baculoviral IAP repeat-containing protein 2</w:t>
            </w:r>
          </w:p>
        </w:tc>
        <w:tc>
          <w:tcPr>
            <w:tcW w:w="0" w:type="auto"/>
            <w:vAlign w:val="bottom"/>
          </w:tcPr>
          <w:p w14:paraId="7B576E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643B93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428B4BD6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37D0E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Serotonin 2b (5-HT2b) receptor</w:t>
            </w:r>
          </w:p>
        </w:tc>
        <w:tc>
          <w:tcPr>
            <w:tcW w:w="0" w:type="auto"/>
            <w:vAlign w:val="bottom"/>
          </w:tcPr>
          <w:p w14:paraId="1F911C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CF01C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484E1D6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4E92E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dUTP pyrophosphatase</w:t>
            </w:r>
          </w:p>
        </w:tc>
        <w:tc>
          <w:tcPr>
            <w:tcW w:w="0" w:type="auto"/>
            <w:vAlign w:val="bottom"/>
          </w:tcPr>
          <w:p w14:paraId="3097A1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442903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7CC22FB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8D8B8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Neuropeptides B/W receptor type 1</w:t>
            </w:r>
          </w:p>
        </w:tc>
        <w:tc>
          <w:tcPr>
            <w:tcW w:w="0" w:type="auto"/>
            <w:vAlign w:val="bottom"/>
          </w:tcPr>
          <w:p w14:paraId="1D23D2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0257A7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71E6DCD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6D66DF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 p38 beta</w:t>
            </w:r>
          </w:p>
        </w:tc>
        <w:tc>
          <w:tcPr>
            <w:tcW w:w="0" w:type="auto"/>
            <w:vAlign w:val="bottom"/>
          </w:tcPr>
          <w:p w14:paraId="1E8743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463ECA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26F759E4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40B298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Betaine transporter</w:t>
            </w:r>
          </w:p>
        </w:tc>
        <w:tc>
          <w:tcPr>
            <w:tcW w:w="0" w:type="auto"/>
            <w:vAlign w:val="bottom"/>
          </w:tcPr>
          <w:p w14:paraId="1EA22C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4EA4E5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5C89C3F0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7A4042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 transporter 2</w:t>
            </w:r>
          </w:p>
        </w:tc>
        <w:tc>
          <w:tcPr>
            <w:tcW w:w="0" w:type="auto"/>
            <w:vAlign w:val="bottom"/>
          </w:tcPr>
          <w:p w14:paraId="0E334F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617EE7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  <w:tr w:rsidR="00716436" w:rsidRPr="00B81F6B" w14:paraId="617FC98F" w14:textId="77777777" w:rsidTr="000B20D3">
        <w:trPr>
          <w:trHeight w:val="290"/>
        </w:trPr>
        <w:tc>
          <w:tcPr>
            <w:tcW w:w="6663" w:type="dxa"/>
            <w:gridSpan w:val="2"/>
            <w:noWrap/>
            <w:hideMark/>
          </w:tcPr>
          <w:p w14:paraId="2C2EB8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 transporter 3</w:t>
            </w:r>
          </w:p>
        </w:tc>
        <w:tc>
          <w:tcPr>
            <w:tcW w:w="0" w:type="auto"/>
            <w:vAlign w:val="bottom"/>
          </w:tcPr>
          <w:p w14:paraId="177A88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52E620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0.120225751</w:t>
            </w:r>
          </w:p>
        </w:tc>
      </w:tr>
    </w:tbl>
    <w:p w14:paraId="7E646ECD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6DFBB857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365"/>
        <w:gridCol w:w="4394"/>
        <w:gridCol w:w="3969"/>
        <w:gridCol w:w="1701"/>
      </w:tblGrid>
      <w:tr w:rsidR="00716436" w:rsidRPr="00B81F6B" w14:paraId="17542831" w14:textId="77777777" w:rsidTr="000B20D3">
        <w:trPr>
          <w:gridAfter w:val="3"/>
          <w:wAfter w:w="10064" w:type="dxa"/>
        </w:trPr>
        <w:tc>
          <w:tcPr>
            <w:tcW w:w="2365" w:type="dxa"/>
          </w:tcPr>
          <w:p w14:paraId="6CDBC3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Diclofenac sodium</w:t>
            </w:r>
          </w:p>
          <w:p w14:paraId="45F4C7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D17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3AC132" wp14:editId="4A126BF0">
                  <wp:extent cx="1180757" cy="819150"/>
                  <wp:effectExtent l="0" t="0" r="635" b="0"/>
                  <wp:docPr id="5122" name="Picture 2" descr="Diclofenac sodium salt analytical standar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48B8D4-BC6B-F807-39B4-4EAA500542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Diclofenac sodium salt analytical standard">
                            <a:extLst>
                              <a:ext uri="{FF2B5EF4-FFF2-40B4-BE49-F238E27FC236}">
                                <a16:creationId xmlns:a16="http://schemas.microsoft.com/office/drawing/2014/main" id="{DE48B8D4-BC6B-F807-39B4-4EAA500542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801" cy="827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8B55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31CECD8E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296A2A4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969" w:type="dxa"/>
            <w:vAlign w:val="bottom"/>
          </w:tcPr>
          <w:p w14:paraId="37EA21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1" w:type="dxa"/>
            <w:vAlign w:val="bottom"/>
          </w:tcPr>
          <w:p w14:paraId="2C2566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75CAA477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5B093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</w:t>
            </w:r>
          </w:p>
        </w:tc>
        <w:tc>
          <w:tcPr>
            <w:tcW w:w="3969" w:type="dxa"/>
            <w:vAlign w:val="bottom"/>
          </w:tcPr>
          <w:p w14:paraId="421005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7BB1F9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0.143473412</w:t>
            </w:r>
          </w:p>
        </w:tc>
      </w:tr>
      <w:tr w:rsidR="00716436" w:rsidRPr="00B81F6B" w14:paraId="7358E9B0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A1450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969" w:type="dxa"/>
            <w:vAlign w:val="bottom"/>
          </w:tcPr>
          <w:p w14:paraId="786903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6FC1A8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0.127750341</w:t>
            </w:r>
          </w:p>
        </w:tc>
      </w:tr>
      <w:tr w:rsidR="00716436" w:rsidRPr="00B81F6B" w14:paraId="221FC06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50A05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969" w:type="dxa"/>
            <w:vAlign w:val="bottom"/>
          </w:tcPr>
          <w:p w14:paraId="5C8547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000385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588963F1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72559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Aldo-keto-reductase family 1 member C3</w:t>
            </w:r>
          </w:p>
        </w:tc>
        <w:tc>
          <w:tcPr>
            <w:tcW w:w="3969" w:type="dxa"/>
            <w:vAlign w:val="bottom"/>
          </w:tcPr>
          <w:p w14:paraId="2EE79D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6A3E4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17AB1983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9CC08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acid-binding protein, liver   (by homology)</w:t>
            </w:r>
          </w:p>
        </w:tc>
        <w:tc>
          <w:tcPr>
            <w:tcW w:w="3969" w:type="dxa"/>
            <w:vAlign w:val="bottom"/>
          </w:tcPr>
          <w:p w14:paraId="1364F7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237341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145BA215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9FE68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B10</w:t>
            </w:r>
          </w:p>
        </w:tc>
        <w:tc>
          <w:tcPr>
            <w:tcW w:w="3969" w:type="dxa"/>
            <w:vAlign w:val="bottom"/>
          </w:tcPr>
          <w:p w14:paraId="500142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B5985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2DE04A43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A65C1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</w:p>
        </w:tc>
        <w:tc>
          <w:tcPr>
            <w:tcW w:w="3969" w:type="dxa"/>
            <w:vAlign w:val="bottom"/>
          </w:tcPr>
          <w:p w14:paraId="4CBFAB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7023F0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12AE1F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08DC3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 receptor A</w:t>
            </w:r>
          </w:p>
        </w:tc>
        <w:tc>
          <w:tcPr>
            <w:tcW w:w="3969" w:type="dxa"/>
            <w:vAlign w:val="bottom"/>
          </w:tcPr>
          <w:p w14:paraId="297FE9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B39BD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A274269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52C46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c-Jun N-terminal kinase 1</w:t>
            </w:r>
          </w:p>
        </w:tc>
        <w:tc>
          <w:tcPr>
            <w:tcW w:w="3969" w:type="dxa"/>
            <w:vAlign w:val="bottom"/>
          </w:tcPr>
          <w:p w14:paraId="4EA33B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72F3C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0ED2AB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F2B83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Histone deacetylase 6</w:t>
            </w:r>
          </w:p>
        </w:tc>
        <w:tc>
          <w:tcPr>
            <w:tcW w:w="3969" w:type="dxa"/>
            <w:vAlign w:val="bottom"/>
          </w:tcPr>
          <w:p w14:paraId="736DDD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58CAA3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733FEB0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58DD5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P2X purinoceptor 7</w:t>
            </w:r>
          </w:p>
        </w:tc>
        <w:tc>
          <w:tcPr>
            <w:tcW w:w="3969" w:type="dxa"/>
            <w:vAlign w:val="bottom"/>
          </w:tcPr>
          <w:p w14:paraId="3D4564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2A2D4E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2FF07A1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0BE69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Cathepsin K</w:t>
            </w:r>
          </w:p>
        </w:tc>
        <w:tc>
          <w:tcPr>
            <w:tcW w:w="3969" w:type="dxa"/>
            <w:vAlign w:val="bottom"/>
          </w:tcPr>
          <w:p w14:paraId="73F44C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E2B6C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3413FC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CD4A0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Poly [ADP-ribose] polymerase-1</w:t>
            </w:r>
          </w:p>
        </w:tc>
        <w:tc>
          <w:tcPr>
            <w:tcW w:w="3969" w:type="dxa"/>
            <w:vAlign w:val="bottom"/>
          </w:tcPr>
          <w:p w14:paraId="34220A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8EAD0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90FC749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93902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Tankyrase-2</w:t>
            </w:r>
          </w:p>
        </w:tc>
        <w:tc>
          <w:tcPr>
            <w:tcW w:w="3969" w:type="dxa"/>
            <w:vAlign w:val="bottom"/>
          </w:tcPr>
          <w:p w14:paraId="1B1CD6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C4F4B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1F4CC30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D5D23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Tankyrase-1</w:t>
            </w:r>
          </w:p>
        </w:tc>
        <w:tc>
          <w:tcPr>
            <w:tcW w:w="3969" w:type="dxa"/>
            <w:vAlign w:val="bottom"/>
          </w:tcPr>
          <w:p w14:paraId="791FE4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77C2D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62ECD05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74A1D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19A1</w:t>
            </w:r>
          </w:p>
        </w:tc>
        <w:tc>
          <w:tcPr>
            <w:tcW w:w="3969" w:type="dxa"/>
            <w:vAlign w:val="bottom"/>
          </w:tcPr>
          <w:p w14:paraId="315351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6470CB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87F7875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C7C0C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3969" w:type="dxa"/>
            <w:vAlign w:val="bottom"/>
          </w:tcPr>
          <w:p w14:paraId="1DFBB3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5C15B9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5E9D66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D3CFC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Translocator protein   (by homology)</w:t>
            </w:r>
          </w:p>
        </w:tc>
        <w:tc>
          <w:tcPr>
            <w:tcW w:w="3969" w:type="dxa"/>
            <w:vAlign w:val="bottom"/>
          </w:tcPr>
          <w:p w14:paraId="07C16F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22D08E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85682E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6D38A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11B2</w:t>
            </w:r>
          </w:p>
        </w:tc>
        <w:tc>
          <w:tcPr>
            <w:tcW w:w="3969" w:type="dxa"/>
            <w:vAlign w:val="bottom"/>
          </w:tcPr>
          <w:p w14:paraId="5C737E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55BD40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3B4E82E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9E9E0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11-beta-hydroxysteroid dehydrogenase 1</w:t>
            </w:r>
          </w:p>
        </w:tc>
        <w:tc>
          <w:tcPr>
            <w:tcW w:w="3969" w:type="dxa"/>
            <w:vAlign w:val="bottom"/>
          </w:tcPr>
          <w:p w14:paraId="6C5DC6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48CAC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C71986D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E3BCC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B</w:t>
            </w:r>
          </w:p>
        </w:tc>
        <w:tc>
          <w:tcPr>
            <w:tcW w:w="3969" w:type="dxa"/>
            <w:vAlign w:val="bottom"/>
          </w:tcPr>
          <w:p w14:paraId="6731A4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67AB4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F98184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CF170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Pantothenate kinase 3</w:t>
            </w:r>
          </w:p>
        </w:tc>
        <w:tc>
          <w:tcPr>
            <w:tcW w:w="3969" w:type="dxa"/>
            <w:vAlign w:val="bottom"/>
          </w:tcPr>
          <w:p w14:paraId="256776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D346F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3C9546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8E967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Myosin light chain kinase, smooth muscle</w:t>
            </w:r>
          </w:p>
        </w:tc>
        <w:tc>
          <w:tcPr>
            <w:tcW w:w="3969" w:type="dxa"/>
            <w:vAlign w:val="bottom"/>
          </w:tcPr>
          <w:p w14:paraId="2D4548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60834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3A77527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DB846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Intermediate conductance calcium-activated potassium channel protein 4</w:t>
            </w:r>
          </w:p>
        </w:tc>
        <w:tc>
          <w:tcPr>
            <w:tcW w:w="3969" w:type="dxa"/>
            <w:vAlign w:val="bottom"/>
          </w:tcPr>
          <w:p w14:paraId="11699D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1BDC0B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22F9BB5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A4645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Kv1.3</w:t>
            </w:r>
          </w:p>
        </w:tc>
        <w:tc>
          <w:tcPr>
            <w:tcW w:w="3969" w:type="dxa"/>
            <w:vAlign w:val="bottom"/>
          </w:tcPr>
          <w:p w14:paraId="64D746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31A92C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34171F6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77558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DNA-dependent protein kinase</w:t>
            </w:r>
          </w:p>
        </w:tc>
        <w:tc>
          <w:tcPr>
            <w:tcW w:w="3969" w:type="dxa"/>
            <w:vAlign w:val="bottom"/>
          </w:tcPr>
          <w:p w14:paraId="2BD5E5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7C748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B10976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0BDC3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9</w:t>
            </w:r>
          </w:p>
        </w:tc>
        <w:tc>
          <w:tcPr>
            <w:tcW w:w="3969" w:type="dxa"/>
            <w:vAlign w:val="bottom"/>
          </w:tcPr>
          <w:p w14:paraId="4B0BB7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B9340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C75FD1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68DC4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</w:t>
            </w:r>
          </w:p>
        </w:tc>
        <w:tc>
          <w:tcPr>
            <w:tcW w:w="3969" w:type="dxa"/>
            <w:vAlign w:val="bottom"/>
          </w:tcPr>
          <w:p w14:paraId="47C1F4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6D5A0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E84E05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57BCF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2</w:t>
            </w:r>
          </w:p>
        </w:tc>
        <w:tc>
          <w:tcPr>
            <w:tcW w:w="3969" w:type="dxa"/>
            <w:vAlign w:val="bottom"/>
          </w:tcPr>
          <w:p w14:paraId="09CA87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39AA8A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E6F8290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A9FD9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Metabotropic glutamate receptor 5   (by homology)</w:t>
            </w:r>
          </w:p>
        </w:tc>
        <w:tc>
          <w:tcPr>
            <w:tcW w:w="3969" w:type="dxa"/>
            <w:vAlign w:val="bottom"/>
          </w:tcPr>
          <w:p w14:paraId="51631B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C G protein-coupled receptor</w:t>
            </w:r>
          </w:p>
        </w:tc>
        <w:tc>
          <w:tcPr>
            <w:tcW w:w="1701" w:type="dxa"/>
            <w:vAlign w:val="bottom"/>
          </w:tcPr>
          <w:p w14:paraId="621B5A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F57870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6F0A6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Bromodomain-containing protein 4</w:t>
            </w:r>
          </w:p>
        </w:tc>
        <w:tc>
          <w:tcPr>
            <w:tcW w:w="3969" w:type="dxa"/>
            <w:vAlign w:val="bottom"/>
          </w:tcPr>
          <w:p w14:paraId="792215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701" w:type="dxa"/>
            <w:vAlign w:val="bottom"/>
          </w:tcPr>
          <w:p w14:paraId="2B9933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4AC736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BE450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Probable G-protein coupled receptor 139</w:t>
            </w:r>
          </w:p>
        </w:tc>
        <w:tc>
          <w:tcPr>
            <w:tcW w:w="3969" w:type="dxa"/>
            <w:vAlign w:val="bottom"/>
          </w:tcPr>
          <w:p w14:paraId="10EA0A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D9E80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0015E38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6D4B6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Kv1.5</w:t>
            </w:r>
          </w:p>
        </w:tc>
        <w:tc>
          <w:tcPr>
            <w:tcW w:w="3969" w:type="dxa"/>
            <w:vAlign w:val="bottom"/>
          </w:tcPr>
          <w:p w14:paraId="496267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5F18A8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D0ABE6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F886C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Kinesin-like protein 1</w:t>
            </w:r>
          </w:p>
        </w:tc>
        <w:tc>
          <w:tcPr>
            <w:tcW w:w="3969" w:type="dxa"/>
            <w:vAlign w:val="bottom"/>
          </w:tcPr>
          <w:p w14:paraId="0FAEA2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39A794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E6E43D8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037DD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Aryl hydrocarbon receptor</w:t>
            </w:r>
          </w:p>
        </w:tc>
        <w:tc>
          <w:tcPr>
            <w:tcW w:w="3969" w:type="dxa"/>
            <w:vAlign w:val="bottom"/>
          </w:tcPr>
          <w:p w14:paraId="0A4972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701" w:type="dxa"/>
            <w:vAlign w:val="bottom"/>
          </w:tcPr>
          <w:p w14:paraId="3EB9F1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299E98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72DB0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Indoleamine 2,3-dioxygenase</w:t>
            </w:r>
          </w:p>
        </w:tc>
        <w:tc>
          <w:tcPr>
            <w:tcW w:w="3969" w:type="dxa"/>
            <w:vAlign w:val="bottom"/>
          </w:tcPr>
          <w:p w14:paraId="5ED342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9A4CEA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C6732F9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5A218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Arachidonate 5-lipoxygenase</w:t>
            </w:r>
          </w:p>
        </w:tc>
        <w:tc>
          <w:tcPr>
            <w:tcW w:w="3969" w:type="dxa"/>
            <w:vAlign w:val="bottom"/>
          </w:tcPr>
          <w:p w14:paraId="06A2E6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32803B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A5BCBB0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E1B69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Anandamide amidohydrolase</w:t>
            </w:r>
          </w:p>
        </w:tc>
        <w:tc>
          <w:tcPr>
            <w:tcW w:w="3969" w:type="dxa"/>
            <w:vAlign w:val="bottom"/>
          </w:tcPr>
          <w:p w14:paraId="1CBC73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4B762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FE6A249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EA1D6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phosphatase Cdc25A</w:t>
            </w:r>
          </w:p>
        </w:tc>
        <w:tc>
          <w:tcPr>
            <w:tcW w:w="3969" w:type="dxa"/>
            <w:vAlign w:val="bottom"/>
          </w:tcPr>
          <w:p w14:paraId="21AA57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1EE4F0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ECA35E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DECBD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FK506-binding protein 1A</w:t>
            </w:r>
          </w:p>
        </w:tc>
        <w:tc>
          <w:tcPr>
            <w:tcW w:w="3969" w:type="dxa"/>
            <w:vAlign w:val="bottom"/>
          </w:tcPr>
          <w:p w14:paraId="5E35C3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</w:p>
        </w:tc>
        <w:tc>
          <w:tcPr>
            <w:tcW w:w="1701" w:type="dxa"/>
            <w:vAlign w:val="bottom"/>
          </w:tcPr>
          <w:p w14:paraId="4F9554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9C45CF7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E83DC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phosphatase Cdc25B</w:t>
            </w:r>
          </w:p>
        </w:tc>
        <w:tc>
          <w:tcPr>
            <w:tcW w:w="3969" w:type="dxa"/>
            <w:vAlign w:val="bottom"/>
          </w:tcPr>
          <w:p w14:paraId="43B004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52AB89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51D85E2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D2F29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Glycogen synthase kinase-3 beta</w:t>
            </w:r>
          </w:p>
        </w:tc>
        <w:tc>
          <w:tcPr>
            <w:tcW w:w="3969" w:type="dxa"/>
            <w:vAlign w:val="bottom"/>
          </w:tcPr>
          <w:p w14:paraId="35692E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F218C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5AE36D5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8A617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</w:t>
            </w:r>
          </w:p>
        </w:tc>
        <w:tc>
          <w:tcPr>
            <w:tcW w:w="3969" w:type="dxa"/>
            <w:vAlign w:val="bottom"/>
          </w:tcPr>
          <w:p w14:paraId="56D3FE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1DDD16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3739F92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77A6A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IX</w:t>
            </w:r>
          </w:p>
        </w:tc>
        <w:tc>
          <w:tcPr>
            <w:tcW w:w="3969" w:type="dxa"/>
            <w:vAlign w:val="bottom"/>
          </w:tcPr>
          <w:p w14:paraId="3E56E0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25E955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B98CB77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5BD49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N-type calcium channel alpha-1B subunit</w:t>
            </w:r>
          </w:p>
        </w:tc>
        <w:tc>
          <w:tcPr>
            <w:tcW w:w="3969" w:type="dxa"/>
            <w:vAlign w:val="bottom"/>
          </w:tcPr>
          <w:p w14:paraId="49BC8CA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616DC7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D16738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FC262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Plasminogen</w:t>
            </w:r>
          </w:p>
        </w:tc>
        <w:tc>
          <w:tcPr>
            <w:tcW w:w="3969" w:type="dxa"/>
            <w:vAlign w:val="bottom"/>
          </w:tcPr>
          <w:p w14:paraId="1F564D9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CEC37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4AB7BEC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15B38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Receptor protein-tyrosine kinase erbB-2</w:t>
            </w:r>
          </w:p>
        </w:tc>
        <w:tc>
          <w:tcPr>
            <w:tcW w:w="3969" w:type="dxa"/>
            <w:vAlign w:val="bottom"/>
          </w:tcPr>
          <w:p w14:paraId="2381DF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86FD0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05AC768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1BDC4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Plasma kallikrein</w:t>
            </w:r>
          </w:p>
        </w:tc>
        <w:tc>
          <w:tcPr>
            <w:tcW w:w="3969" w:type="dxa"/>
            <w:vAlign w:val="bottom"/>
          </w:tcPr>
          <w:p w14:paraId="281C02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559641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A385015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5A08B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Epidermal growth factor receptor erbB1</w:t>
            </w:r>
          </w:p>
        </w:tc>
        <w:tc>
          <w:tcPr>
            <w:tcW w:w="3969" w:type="dxa"/>
            <w:vAlign w:val="bottom"/>
          </w:tcPr>
          <w:p w14:paraId="6B0E69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2E084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68A0F9D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D64F4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Gamma-secretase</w:t>
            </w:r>
          </w:p>
        </w:tc>
        <w:tc>
          <w:tcPr>
            <w:tcW w:w="3969" w:type="dxa"/>
            <w:vAlign w:val="bottom"/>
          </w:tcPr>
          <w:p w14:paraId="25018E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7D5F7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4924DC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985ED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Trypsin I</w:t>
            </w:r>
          </w:p>
        </w:tc>
        <w:tc>
          <w:tcPr>
            <w:tcW w:w="3969" w:type="dxa"/>
            <w:vAlign w:val="bottom"/>
          </w:tcPr>
          <w:p w14:paraId="11EF5E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26FBCA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A3318C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BBFC2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Caspase-3</w:t>
            </w:r>
          </w:p>
        </w:tc>
        <w:tc>
          <w:tcPr>
            <w:tcW w:w="3969" w:type="dxa"/>
            <w:vAlign w:val="bottom"/>
          </w:tcPr>
          <w:p w14:paraId="268B4E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96030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0866B9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54AE4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Short transient receptor potential channel 6</w:t>
            </w:r>
          </w:p>
        </w:tc>
        <w:tc>
          <w:tcPr>
            <w:tcW w:w="3969" w:type="dxa"/>
            <w:vAlign w:val="bottom"/>
          </w:tcPr>
          <w:p w14:paraId="052C40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0DB2D4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4D4FB78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FDADB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Short transient receptor potential channel 3</w:t>
            </w:r>
          </w:p>
        </w:tc>
        <w:tc>
          <w:tcPr>
            <w:tcW w:w="3969" w:type="dxa"/>
            <w:vAlign w:val="bottom"/>
          </w:tcPr>
          <w:p w14:paraId="6A2553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34F638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4A512C0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9C019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Estradiol 17-beta-dehydrogenase 2</w:t>
            </w:r>
          </w:p>
        </w:tc>
        <w:tc>
          <w:tcPr>
            <w:tcW w:w="3969" w:type="dxa"/>
            <w:vAlign w:val="bottom"/>
          </w:tcPr>
          <w:p w14:paraId="399EA3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5F936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AC39AE7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BCCFD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Estradiol 17-beta-dehydrogenase 1</w:t>
            </w:r>
          </w:p>
        </w:tc>
        <w:tc>
          <w:tcPr>
            <w:tcW w:w="3969" w:type="dxa"/>
            <w:vAlign w:val="bottom"/>
          </w:tcPr>
          <w:p w14:paraId="221304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E9F92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6AB468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D1A73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Urokinase-type plasminogen activator</w:t>
            </w:r>
          </w:p>
        </w:tc>
        <w:tc>
          <w:tcPr>
            <w:tcW w:w="3969" w:type="dxa"/>
            <w:vAlign w:val="bottom"/>
          </w:tcPr>
          <w:p w14:paraId="1ACAD8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2DF2C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B36957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3BE3A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Caspase-7</w:t>
            </w:r>
          </w:p>
        </w:tc>
        <w:tc>
          <w:tcPr>
            <w:tcW w:w="3969" w:type="dxa"/>
            <w:vAlign w:val="bottom"/>
          </w:tcPr>
          <w:p w14:paraId="53E0EC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6DD19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D845999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811EB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Sphingosine 1-phosphate receptor Edg-3</w:t>
            </w:r>
          </w:p>
        </w:tc>
        <w:tc>
          <w:tcPr>
            <w:tcW w:w="3969" w:type="dxa"/>
            <w:vAlign w:val="bottom"/>
          </w:tcPr>
          <w:p w14:paraId="02712B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AAD18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6CE6C8D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96E33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Sphingosine 1-phosphate receptor Edg-1</w:t>
            </w:r>
          </w:p>
        </w:tc>
        <w:tc>
          <w:tcPr>
            <w:tcW w:w="3969" w:type="dxa"/>
            <w:vAlign w:val="bottom"/>
          </w:tcPr>
          <w:p w14:paraId="63C324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5068FD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2F269A9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8273B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NAD-dependent deacetylase sirtuin 2</w:t>
            </w:r>
          </w:p>
        </w:tc>
        <w:tc>
          <w:tcPr>
            <w:tcW w:w="3969" w:type="dxa"/>
            <w:vAlign w:val="bottom"/>
          </w:tcPr>
          <w:p w14:paraId="34108B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79C984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4B0BED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8CC49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NAD-dependent deacetylase sirtuin 1</w:t>
            </w:r>
          </w:p>
        </w:tc>
        <w:tc>
          <w:tcPr>
            <w:tcW w:w="3969" w:type="dxa"/>
            <w:vAlign w:val="bottom"/>
          </w:tcPr>
          <w:p w14:paraId="002868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29469A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A15E256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B965E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BRK</w:t>
            </w:r>
          </w:p>
        </w:tc>
        <w:tc>
          <w:tcPr>
            <w:tcW w:w="3969" w:type="dxa"/>
            <w:vAlign w:val="bottom"/>
          </w:tcPr>
          <w:p w14:paraId="32B536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D02A8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3EAC03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498B7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GABA-A receptor; alpha-3/beta-3/gamma-2</w:t>
            </w:r>
          </w:p>
        </w:tc>
        <w:tc>
          <w:tcPr>
            <w:tcW w:w="3969" w:type="dxa"/>
            <w:vAlign w:val="bottom"/>
          </w:tcPr>
          <w:p w14:paraId="01B1C9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1C91E4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2AB4029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FDD5E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GABA-A receptor; alpha-1/beta-3/gamma-2</w:t>
            </w:r>
          </w:p>
        </w:tc>
        <w:tc>
          <w:tcPr>
            <w:tcW w:w="3969" w:type="dxa"/>
            <w:vAlign w:val="bottom"/>
          </w:tcPr>
          <w:p w14:paraId="6A8F1B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0F29D3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874D6E4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EC93F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GABA-A receptor; alpha-5/beta-3/gamma-2</w:t>
            </w:r>
          </w:p>
        </w:tc>
        <w:tc>
          <w:tcPr>
            <w:tcW w:w="3969" w:type="dxa"/>
            <w:vAlign w:val="bottom"/>
          </w:tcPr>
          <w:p w14:paraId="598F82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719EE9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B922840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564E5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GABA-A receptor; alpha-2/beta-3/gamma-2</w:t>
            </w:r>
          </w:p>
        </w:tc>
        <w:tc>
          <w:tcPr>
            <w:tcW w:w="3969" w:type="dxa"/>
            <w:vAlign w:val="bottom"/>
          </w:tcPr>
          <w:p w14:paraId="7AB730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60C7C9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0D4E5BC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11F16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1   (by homology)</w:t>
            </w:r>
          </w:p>
        </w:tc>
        <w:tc>
          <w:tcPr>
            <w:tcW w:w="3969" w:type="dxa"/>
            <w:vAlign w:val="bottom"/>
          </w:tcPr>
          <w:p w14:paraId="00C1A5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1FF9E5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18F9C1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27E439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A1 receptor   (by homology)</w:t>
            </w:r>
          </w:p>
        </w:tc>
        <w:tc>
          <w:tcPr>
            <w:tcW w:w="3969" w:type="dxa"/>
            <w:vAlign w:val="bottom"/>
          </w:tcPr>
          <w:p w14:paraId="10F4A5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148A1D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1F617E5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D6452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N-arachidonyl glycine receptor</w:t>
            </w:r>
          </w:p>
        </w:tc>
        <w:tc>
          <w:tcPr>
            <w:tcW w:w="3969" w:type="dxa"/>
            <w:vAlign w:val="bottom"/>
          </w:tcPr>
          <w:p w14:paraId="1CAECC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8EDB2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1358B3C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8FF98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2</w:t>
            </w:r>
          </w:p>
        </w:tc>
        <w:tc>
          <w:tcPr>
            <w:tcW w:w="3969" w:type="dxa"/>
            <w:vAlign w:val="bottom"/>
          </w:tcPr>
          <w:p w14:paraId="308313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F7D9E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9EE2163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E2B39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4A</w:t>
            </w:r>
          </w:p>
        </w:tc>
        <w:tc>
          <w:tcPr>
            <w:tcW w:w="3969" w:type="dxa"/>
            <w:vAlign w:val="bottom"/>
          </w:tcPr>
          <w:p w14:paraId="5B40AF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701" w:type="dxa"/>
            <w:vAlign w:val="bottom"/>
          </w:tcPr>
          <w:p w14:paraId="5B9CD0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D3E0B84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F8389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LXR-alpha</w:t>
            </w:r>
          </w:p>
        </w:tc>
        <w:tc>
          <w:tcPr>
            <w:tcW w:w="3969" w:type="dxa"/>
            <w:vAlign w:val="bottom"/>
          </w:tcPr>
          <w:p w14:paraId="6436A9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201D40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C0ABEC1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04C7F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4C</w:t>
            </w:r>
          </w:p>
        </w:tc>
        <w:tc>
          <w:tcPr>
            <w:tcW w:w="3969" w:type="dxa"/>
            <w:vAlign w:val="bottom"/>
          </w:tcPr>
          <w:p w14:paraId="41D656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701" w:type="dxa"/>
            <w:vAlign w:val="bottom"/>
          </w:tcPr>
          <w:p w14:paraId="56B07F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18626BD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344C5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LXR-beta</w:t>
            </w:r>
          </w:p>
        </w:tc>
        <w:tc>
          <w:tcPr>
            <w:tcW w:w="3969" w:type="dxa"/>
            <w:vAlign w:val="bottom"/>
          </w:tcPr>
          <w:p w14:paraId="10656B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1DE9E8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C7FE7B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28900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gamma   (by homology)</w:t>
            </w:r>
          </w:p>
        </w:tc>
        <w:tc>
          <w:tcPr>
            <w:tcW w:w="3969" w:type="dxa"/>
            <w:vAlign w:val="bottom"/>
          </w:tcPr>
          <w:p w14:paraId="5CEA87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C5FA6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261FAE2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1E9C5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Heat shock protein HSP 90-alpha</w:t>
            </w:r>
          </w:p>
        </w:tc>
        <w:tc>
          <w:tcPr>
            <w:tcW w:w="3969" w:type="dxa"/>
            <w:vAlign w:val="bottom"/>
          </w:tcPr>
          <w:p w14:paraId="005448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3C6539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A288A44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53E268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G-protein coupled receptor kinase 2</w:t>
            </w:r>
          </w:p>
        </w:tc>
        <w:tc>
          <w:tcPr>
            <w:tcW w:w="3969" w:type="dxa"/>
            <w:vAlign w:val="bottom"/>
          </w:tcPr>
          <w:p w14:paraId="2FC80E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8D90F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F1B7293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04D26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 protein-coupled receptor 44</w:t>
            </w:r>
          </w:p>
        </w:tc>
        <w:tc>
          <w:tcPr>
            <w:tcW w:w="3969" w:type="dxa"/>
            <w:vAlign w:val="bottom"/>
          </w:tcPr>
          <w:p w14:paraId="5AD54C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3D64B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E32F9A3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B073B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2/cyclin E</w:t>
            </w:r>
          </w:p>
        </w:tc>
        <w:tc>
          <w:tcPr>
            <w:tcW w:w="3969" w:type="dxa"/>
            <w:vAlign w:val="bottom"/>
          </w:tcPr>
          <w:p w14:paraId="4F8876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41275D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204FB7D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49FB1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VII</w:t>
            </w:r>
          </w:p>
        </w:tc>
        <w:tc>
          <w:tcPr>
            <w:tcW w:w="3969" w:type="dxa"/>
            <w:vAlign w:val="bottom"/>
          </w:tcPr>
          <w:p w14:paraId="1D6BC8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4B05A1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E805B51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430B0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alpha</w:t>
            </w:r>
          </w:p>
        </w:tc>
        <w:tc>
          <w:tcPr>
            <w:tcW w:w="3969" w:type="dxa"/>
            <w:vAlign w:val="bottom"/>
          </w:tcPr>
          <w:p w14:paraId="5AEEBF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424AF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65B72B3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D3C2D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Urotensin II receptor</w:t>
            </w:r>
          </w:p>
        </w:tc>
        <w:tc>
          <w:tcPr>
            <w:tcW w:w="3969" w:type="dxa"/>
            <w:vAlign w:val="bottom"/>
          </w:tcPr>
          <w:p w14:paraId="08ABA4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BE409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DA29AA7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6D4C09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Prostaglandin E synthase</w:t>
            </w:r>
          </w:p>
        </w:tc>
        <w:tc>
          <w:tcPr>
            <w:tcW w:w="3969" w:type="dxa"/>
            <w:vAlign w:val="bottom"/>
          </w:tcPr>
          <w:p w14:paraId="1921EA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53A6E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2DB70E3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1213E9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Transitional endoplasmic reticulum ATPase</w:t>
            </w:r>
          </w:p>
        </w:tc>
        <w:tc>
          <w:tcPr>
            <w:tcW w:w="3969" w:type="dxa"/>
            <w:vAlign w:val="bottom"/>
          </w:tcPr>
          <w:p w14:paraId="20FAAE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701" w:type="dxa"/>
            <w:vAlign w:val="bottom"/>
          </w:tcPr>
          <w:p w14:paraId="4C13E8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696B662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78695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Epoxide hydratase</w:t>
            </w:r>
          </w:p>
        </w:tc>
        <w:tc>
          <w:tcPr>
            <w:tcW w:w="3969" w:type="dxa"/>
            <w:vAlign w:val="bottom"/>
          </w:tcPr>
          <w:p w14:paraId="711F2B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53DD29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DB51780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EDFCA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TGF-beta receptor type I</w:t>
            </w:r>
          </w:p>
        </w:tc>
        <w:tc>
          <w:tcPr>
            <w:tcW w:w="3969" w:type="dxa"/>
            <w:vAlign w:val="bottom"/>
          </w:tcPr>
          <w:p w14:paraId="2A65CF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ECF9C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60D3BC4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7535A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Neuromedin B receptor</w:t>
            </w:r>
          </w:p>
        </w:tc>
        <w:tc>
          <w:tcPr>
            <w:tcW w:w="3969" w:type="dxa"/>
            <w:vAlign w:val="bottom"/>
          </w:tcPr>
          <w:p w14:paraId="63BB01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1845BA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F8670D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4BA9E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Quinone reductase 2</w:t>
            </w:r>
          </w:p>
        </w:tc>
        <w:tc>
          <w:tcPr>
            <w:tcW w:w="3969" w:type="dxa"/>
            <w:vAlign w:val="bottom"/>
          </w:tcPr>
          <w:p w14:paraId="064F30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71299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076848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3A408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11B1</w:t>
            </w:r>
          </w:p>
        </w:tc>
        <w:tc>
          <w:tcPr>
            <w:tcW w:w="3969" w:type="dxa"/>
            <w:vAlign w:val="bottom"/>
          </w:tcPr>
          <w:p w14:paraId="36EAD8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6A858C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8F99E9D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DC758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JAK2</w:t>
            </w:r>
          </w:p>
        </w:tc>
        <w:tc>
          <w:tcPr>
            <w:tcW w:w="3969" w:type="dxa"/>
            <w:vAlign w:val="bottom"/>
          </w:tcPr>
          <w:p w14:paraId="6390AE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08F6A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445FE2A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7B46D2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Prolyl endopeptidase</w:t>
            </w:r>
          </w:p>
        </w:tc>
        <w:tc>
          <w:tcPr>
            <w:tcW w:w="3969" w:type="dxa"/>
            <w:vAlign w:val="bottom"/>
          </w:tcPr>
          <w:p w14:paraId="67143C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E5C41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8B6374B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C343A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Epoxide hydrolase 1</w:t>
            </w:r>
          </w:p>
        </w:tc>
        <w:tc>
          <w:tcPr>
            <w:tcW w:w="3969" w:type="dxa"/>
            <w:vAlign w:val="bottom"/>
          </w:tcPr>
          <w:p w14:paraId="4AB103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3EC3B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EFC9D83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173F7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Tyrosine-protein kinase SRC</w:t>
            </w:r>
          </w:p>
        </w:tc>
        <w:tc>
          <w:tcPr>
            <w:tcW w:w="3969" w:type="dxa"/>
            <w:vAlign w:val="bottom"/>
          </w:tcPr>
          <w:p w14:paraId="78E195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142E9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01B2B45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3C339E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7A</w:t>
            </w:r>
          </w:p>
        </w:tc>
        <w:tc>
          <w:tcPr>
            <w:tcW w:w="3969" w:type="dxa"/>
            <w:vAlign w:val="bottom"/>
          </w:tcPr>
          <w:p w14:paraId="2351C0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701" w:type="dxa"/>
            <w:vAlign w:val="bottom"/>
          </w:tcPr>
          <w:p w14:paraId="124AF1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DC2F8A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0D57DA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Metabotropic glutamate receptor 2</w:t>
            </w:r>
          </w:p>
        </w:tc>
        <w:tc>
          <w:tcPr>
            <w:tcW w:w="3969" w:type="dxa"/>
            <w:vAlign w:val="bottom"/>
          </w:tcPr>
          <w:p w14:paraId="7E7096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C G protein-coupled receptor</w:t>
            </w:r>
          </w:p>
        </w:tc>
        <w:tc>
          <w:tcPr>
            <w:tcW w:w="1701" w:type="dxa"/>
            <w:vAlign w:val="bottom"/>
          </w:tcPr>
          <w:p w14:paraId="403F0C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86F7407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BCB1F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 ROR-gamma</w:t>
            </w:r>
          </w:p>
        </w:tc>
        <w:tc>
          <w:tcPr>
            <w:tcW w:w="3969" w:type="dxa"/>
            <w:vAlign w:val="bottom"/>
          </w:tcPr>
          <w:p w14:paraId="4A7E88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73344C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17102AF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6C2F3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Cyclophilin A</w:t>
            </w:r>
          </w:p>
        </w:tc>
        <w:tc>
          <w:tcPr>
            <w:tcW w:w="3969" w:type="dxa"/>
            <w:vAlign w:val="bottom"/>
          </w:tcPr>
          <w:p w14:paraId="2013CA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</w:p>
        </w:tc>
        <w:tc>
          <w:tcPr>
            <w:tcW w:w="1701" w:type="dxa"/>
            <w:vAlign w:val="bottom"/>
          </w:tcPr>
          <w:p w14:paraId="323BF6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4C5A084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2780D4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Bile acid receptor FXR</w:t>
            </w:r>
          </w:p>
        </w:tc>
        <w:tc>
          <w:tcPr>
            <w:tcW w:w="3969" w:type="dxa"/>
            <w:vAlign w:val="bottom"/>
          </w:tcPr>
          <w:p w14:paraId="145221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2DE77D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3482E69" w14:textId="77777777" w:rsidTr="000B20D3">
        <w:trPr>
          <w:trHeight w:val="290"/>
        </w:trPr>
        <w:tc>
          <w:tcPr>
            <w:tcW w:w="6759" w:type="dxa"/>
            <w:gridSpan w:val="2"/>
            <w:noWrap/>
            <w:hideMark/>
          </w:tcPr>
          <w:p w14:paraId="4CABB0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farnesyltransferase</w:t>
            </w:r>
          </w:p>
        </w:tc>
        <w:tc>
          <w:tcPr>
            <w:tcW w:w="3969" w:type="dxa"/>
            <w:vAlign w:val="bottom"/>
          </w:tcPr>
          <w:p w14:paraId="71A6F7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D8145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</w:tbl>
    <w:p w14:paraId="1329422C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466"/>
        <w:gridCol w:w="4394"/>
        <w:gridCol w:w="3827"/>
        <w:gridCol w:w="1843"/>
      </w:tblGrid>
      <w:tr w:rsidR="00716436" w:rsidRPr="00B81F6B" w14:paraId="03582090" w14:textId="77777777" w:rsidTr="000B20D3">
        <w:trPr>
          <w:gridAfter w:val="3"/>
          <w:wAfter w:w="10064" w:type="dxa"/>
        </w:trPr>
        <w:tc>
          <w:tcPr>
            <w:tcW w:w="2466" w:type="dxa"/>
          </w:tcPr>
          <w:p w14:paraId="30DC45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Etoricoxib</w:t>
            </w:r>
          </w:p>
          <w:p w14:paraId="0D5612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F8C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C3B426" wp14:editId="51E2E71A">
                  <wp:extent cx="1422400" cy="1095692"/>
                  <wp:effectExtent l="0" t="0" r="6350" b="9525"/>
                  <wp:docPr id="6146" name="Picture 2" descr="Etoricoxib VETRANAL&amp;#174;, analytical standar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FEF5EB-A371-5104-57A8-B62DC0800F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Etoricoxib VETRANAL&amp;#174;, analytical standard">
                            <a:extLst>
                              <a:ext uri="{FF2B5EF4-FFF2-40B4-BE49-F238E27FC236}">
                                <a16:creationId xmlns:a16="http://schemas.microsoft.com/office/drawing/2014/main" id="{6BFEF5EB-A371-5104-57A8-B62DC0800F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752" cy="1105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CF86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11C06C72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6E5DF9E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827" w:type="dxa"/>
            <w:vAlign w:val="bottom"/>
          </w:tcPr>
          <w:p w14:paraId="1BC0B0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843" w:type="dxa"/>
            <w:vAlign w:val="bottom"/>
          </w:tcPr>
          <w:p w14:paraId="4A3296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06A6E65D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E0D1D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827" w:type="dxa"/>
            <w:vAlign w:val="bottom"/>
          </w:tcPr>
          <w:p w14:paraId="782D66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00B6FA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0.971325085</w:t>
            </w:r>
          </w:p>
        </w:tc>
      </w:tr>
      <w:tr w:rsidR="00716436" w:rsidRPr="00B81F6B" w14:paraId="44DECFA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BE022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 p38 alpha</w:t>
            </w:r>
          </w:p>
        </w:tc>
        <w:tc>
          <w:tcPr>
            <w:tcW w:w="3827" w:type="dxa"/>
            <w:vAlign w:val="bottom"/>
          </w:tcPr>
          <w:p w14:paraId="70986D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2C043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0.971325085</w:t>
            </w:r>
          </w:p>
        </w:tc>
      </w:tr>
      <w:tr w:rsidR="00716436" w:rsidRPr="00B81F6B" w14:paraId="35196266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2D1D2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827" w:type="dxa"/>
            <w:vAlign w:val="bottom"/>
          </w:tcPr>
          <w:p w14:paraId="368B09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0F0B07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0.346957709</w:t>
            </w:r>
          </w:p>
        </w:tc>
      </w:tr>
      <w:tr w:rsidR="00716436" w:rsidRPr="00B81F6B" w14:paraId="16500BE9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9E0A8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Nitric oxide synthase, inducible</w:t>
            </w:r>
          </w:p>
        </w:tc>
        <w:tc>
          <w:tcPr>
            <w:tcW w:w="3827" w:type="dxa"/>
            <w:vAlign w:val="bottom"/>
          </w:tcPr>
          <w:p w14:paraId="2A9F32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386859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B343B7F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7E59F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Bradykinin B2 receptor</w:t>
            </w:r>
          </w:p>
        </w:tc>
        <w:tc>
          <w:tcPr>
            <w:tcW w:w="3827" w:type="dxa"/>
            <w:vAlign w:val="bottom"/>
          </w:tcPr>
          <w:p w14:paraId="5F229B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DC49F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48AB726F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DDB22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Macrophage-stimulating protein receptor</w:t>
            </w:r>
          </w:p>
        </w:tc>
        <w:tc>
          <w:tcPr>
            <w:tcW w:w="3827" w:type="dxa"/>
            <w:vAlign w:val="bottom"/>
          </w:tcPr>
          <w:p w14:paraId="0AC548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D86D5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45508150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451FA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VA</w:t>
            </w:r>
          </w:p>
        </w:tc>
        <w:tc>
          <w:tcPr>
            <w:tcW w:w="3827" w:type="dxa"/>
            <w:vAlign w:val="bottom"/>
          </w:tcPr>
          <w:p w14:paraId="080587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5735C8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4B2345BF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C7DC5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Inhibitor of nuclear factor kappa B kinase epsilon subunit</w:t>
            </w:r>
          </w:p>
        </w:tc>
        <w:tc>
          <w:tcPr>
            <w:tcW w:w="3827" w:type="dxa"/>
            <w:vAlign w:val="bottom"/>
          </w:tcPr>
          <w:p w14:paraId="400098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1F47B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3F23514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3379E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B</w:t>
            </w:r>
          </w:p>
        </w:tc>
        <w:tc>
          <w:tcPr>
            <w:tcW w:w="3827" w:type="dxa"/>
            <w:vAlign w:val="bottom"/>
          </w:tcPr>
          <w:p w14:paraId="27C102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3279C1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C95314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DEAF4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Metabotropic glutamate receptor 2   (by homology)</w:t>
            </w:r>
          </w:p>
        </w:tc>
        <w:tc>
          <w:tcPr>
            <w:tcW w:w="3827" w:type="dxa"/>
            <w:vAlign w:val="bottom"/>
          </w:tcPr>
          <w:p w14:paraId="39C38F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C G protein-coupled receptor</w:t>
            </w:r>
          </w:p>
        </w:tc>
        <w:tc>
          <w:tcPr>
            <w:tcW w:w="1843" w:type="dxa"/>
            <w:vAlign w:val="bottom"/>
          </w:tcPr>
          <w:p w14:paraId="1E69D1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E3522A6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29108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Adenosine A2b receptor</w:t>
            </w:r>
          </w:p>
        </w:tc>
        <w:tc>
          <w:tcPr>
            <w:tcW w:w="3827" w:type="dxa"/>
            <w:vAlign w:val="bottom"/>
          </w:tcPr>
          <w:p w14:paraId="70FFF2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612E7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D98CD36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77F1B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Muscle glycogen synthase</w:t>
            </w:r>
          </w:p>
        </w:tc>
        <w:tc>
          <w:tcPr>
            <w:tcW w:w="3827" w:type="dxa"/>
            <w:vAlign w:val="bottom"/>
          </w:tcPr>
          <w:p w14:paraId="025CB3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396A49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5E700C6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A0561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farnesyltransferase</w:t>
            </w:r>
          </w:p>
        </w:tc>
        <w:tc>
          <w:tcPr>
            <w:tcW w:w="3827" w:type="dxa"/>
            <w:vAlign w:val="bottom"/>
          </w:tcPr>
          <w:p w14:paraId="2B8A2A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E9D5C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959A32E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A1563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Butyrylcholinesterase</w:t>
            </w:r>
          </w:p>
        </w:tc>
        <w:tc>
          <w:tcPr>
            <w:tcW w:w="3827" w:type="dxa"/>
            <w:vAlign w:val="bottom"/>
          </w:tcPr>
          <w:p w14:paraId="118F63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843" w:type="dxa"/>
            <w:vAlign w:val="bottom"/>
          </w:tcPr>
          <w:p w14:paraId="44F1BF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1513904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ED5C9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Phosphatidylinositol-5-phosphate 4-kinase type-2 gamma</w:t>
            </w:r>
          </w:p>
        </w:tc>
        <w:tc>
          <w:tcPr>
            <w:tcW w:w="3827" w:type="dxa"/>
            <w:vAlign w:val="bottom"/>
          </w:tcPr>
          <w:p w14:paraId="7AAB3F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16ACE1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05B6D70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40512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Aldehyde dehydrogenase dimeric NADP-preferring</w:t>
            </w:r>
          </w:p>
        </w:tc>
        <w:tc>
          <w:tcPr>
            <w:tcW w:w="3827" w:type="dxa"/>
            <w:vAlign w:val="bottom"/>
          </w:tcPr>
          <w:p w14:paraId="71979D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07194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E04CD62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E8221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2/cyclin E1</w:t>
            </w:r>
          </w:p>
        </w:tc>
        <w:tc>
          <w:tcPr>
            <w:tcW w:w="3827" w:type="dxa"/>
            <w:vAlign w:val="bottom"/>
          </w:tcPr>
          <w:p w14:paraId="714189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A35D3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E86377D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94819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2/cyclin E</w:t>
            </w:r>
          </w:p>
        </w:tc>
        <w:tc>
          <w:tcPr>
            <w:tcW w:w="3827" w:type="dxa"/>
            <w:vAlign w:val="bottom"/>
          </w:tcPr>
          <w:p w14:paraId="7DFC53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843" w:type="dxa"/>
            <w:vAlign w:val="bottom"/>
          </w:tcPr>
          <w:p w14:paraId="541B83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20D0732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E0B94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Acetylcholinesterase</w:t>
            </w:r>
          </w:p>
        </w:tc>
        <w:tc>
          <w:tcPr>
            <w:tcW w:w="3827" w:type="dxa"/>
            <w:vAlign w:val="bottom"/>
          </w:tcPr>
          <w:p w14:paraId="5D3C52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843" w:type="dxa"/>
            <w:vAlign w:val="bottom"/>
          </w:tcPr>
          <w:p w14:paraId="6E2F27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9D285F0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8D9BA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2c (5-HT2c) receptor</w:t>
            </w:r>
          </w:p>
        </w:tc>
        <w:tc>
          <w:tcPr>
            <w:tcW w:w="3827" w:type="dxa"/>
            <w:vAlign w:val="bottom"/>
          </w:tcPr>
          <w:p w14:paraId="03E1B4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04D0D0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190CC72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C691B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Epoxide hydratase</w:t>
            </w:r>
          </w:p>
        </w:tc>
        <w:tc>
          <w:tcPr>
            <w:tcW w:w="3827" w:type="dxa"/>
            <w:vAlign w:val="bottom"/>
          </w:tcPr>
          <w:p w14:paraId="6759C3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799DB0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8D089B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B0010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3827" w:type="dxa"/>
            <w:vAlign w:val="bottom"/>
          </w:tcPr>
          <w:p w14:paraId="6C8005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065F80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4B4EEE1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340BA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Geranylgeranyl transferase type I</w:t>
            </w:r>
          </w:p>
        </w:tc>
        <w:tc>
          <w:tcPr>
            <w:tcW w:w="3827" w:type="dxa"/>
            <w:vAlign w:val="bottom"/>
          </w:tcPr>
          <w:p w14:paraId="35484B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318D4C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30A95F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C3CFD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GABA-A receptor; alpha-3/beta-3/gamma-2</w:t>
            </w:r>
          </w:p>
        </w:tc>
        <w:tc>
          <w:tcPr>
            <w:tcW w:w="3827" w:type="dxa"/>
            <w:vAlign w:val="bottom"/>
          </w:tcPr>
          <w:p w14:paraId="4AD47B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54A1EC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16A8AD6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828E1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GABA-A receptor; alpha-1/beta-3/gamma-2</w:t>
            </w:r>
          </w:p>
        </w:tc>
        <w:tc>
          <w:tcPr>
            <w:tcW w:w="3827" w:type="dxa"/>
            <w:vAlign w:val="bottom"/>
          </w:tcPr>
          <w:p w14:paraId="4363B0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628488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34FD277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F5CF9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GABA-A receptor; alpha-5/beta-3/gamma-2</w:t>
            </w:r>
          </w:p>
        </w:tc>
        <w:tc>
          <w:tcPr>
            <w:tcW w:w="3827" w:type="dxa"/>
            <w:vAlign w:val="bottom"/>
          </w:tcPr>
          <w:p w14:paraId="6CEDC0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7805D8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32B3317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849CD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GABA-A receptor; alpha-2/beta-3/gamma-2</w:t>
            </w:r>
          </w:p>
        </w:tc>
        <w:tc>
          <w:tcPr>
            <w:tcW w:w="3827" w:type="dxa"/>
            <w:vAlign w:val="bottom"/>
          </w:tcPr>
          <w:p w14:paraId="4261C4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3BB17D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826E84B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B53C6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Vascular endothelial growth factor receptor 1</w:t>
            </w:r>
          </w:p>
        </w:tc>
        <w:tc>
          <w:tcPr>
            <w:tcW w:w="3827" w:type="dxa"/>
            <w:vAlign w:val="bottom"/>
          </w:tcPr>
          <w:p w14:paraId="67E5CD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60350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134702E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7AA76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 (cytosine-5)-methyltransferase 3A</w:t>
            </w:r>
          </w:p>
        </w:tc>
        <w:tc>
          <w:tcPr>
            <w:tcW w:w="3827" w:type="dxa"/>
            <w:vAlign w:val="bottom"/>
          </w:tcPr>
          <w:p w14:paraId="318F78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843" w:type="dxa"/>
            <w:vAlign w:val="bottom"/>
          </w:tcPr>
          <w:p w14:paraId="680A60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5714460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3C094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3</w:t>
            </w:r>
          </w:p>
        </w:tc>
        <w:tc>
          <w:tcPr>
            <w:tcW w:w="3827" w:type="dxa"/>
            <w:vAlign w:val="bottom"/>
          </w:tcPr>
          <w:p w14:paraId="0E2086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10D6A4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0C04786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558DF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11A</w:t>
            </w:r>
          </w:p>
        </w:tc>
        <w:tc>
          <w:tcPr>
            <w:tcW w:w="3827" w:type="dxa"/>
            <w:vAlign w:val="bottom"/>
          </w:tcPr>
          <w:p w14:paraId="2D73EC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534673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FA3885B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B84C1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3B</w:t>
            </w:r>
          </w:p>
        </w:tc>
        <w:tc>
          <w:tcPr>
            <w:tcW w:w="3827" w:type="dxa"/>
            <w:vAlign w:val="bottom"/>
          </w:tcPr>
          <w:p w14:paraId="2EFBC7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0C1DD5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0B0E9E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FB306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1A</w:t>
            </w:r>
          </w:p>
        </w:tc>
        <w:tc>
          <w:tcPr>
            <w:tcW w:w="3827" w:type="dxa"/>
            <w:vAlign w:val="bottom"/>
          </w:tcPr>
          <w:p w14:paraId="421D22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72C4BD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440D892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E0A64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5a (5-HT5a) receptor</w:t>
            </w:r>
          </w:p>
        </w:tc>
        <w:tc>
          <w:tcPr>
            <w:tcW w:w="3827" w:type="dxa"/>
            <w:vAlign w:val="bottom"/>
          </w:tcPr>
          <w:p w14:paraId="0FAE95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7982E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C9A6C27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6C13C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1C</w:t>
            </w:r>
          </w:p>
        </w:tc>
        <w:tc>
          <w:tcPr>
            <w:tcW w:w="3827" w:type="dxa"/>
            <w:vAlign w:val="bottom"/>
          </w:tcPr>
          <w:p w14:paraId="5E3C82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526FF8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2E2EBF1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B33E5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PI3-kinase p110-delta/p85-alpha</w:t>
            </w:r>
          </w:p>
        </w:tc>
        <w:tc>
          <w:tcPr>
            <w:tcW w:w="3827" w:type="dxa"/>
            <w:vAlign w:val="bottom"/>
          </w:tcPr>
          <w:p w14:paraId="510B02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2E61A4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F180ACD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68267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Polyadenylate-binding protein 1</w:t>
            </w:r>
          </w:p>
        </w:tc>
        <w:tc>
          <w:tcPr>
            <w:tcW w:w="3827" w:type="dxa"/>
            <w:vAlign w:val="bottom"/>
          </w:tcPr>
          <w:p w14:paraId="53D6CD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72A495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5DAD2E6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86317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Glucocorticoid receptor</w:t>
            </w:r>
          </w:p>
        </w:tc>
        <w:tc>
          <w:tcPr>
            <w:tcW w:w="3827" w:type="dxa"/>
            <w:vAlign w:val="bottom"/>
          </w:tcPr>
          <w:p w14:paraId="1C8524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843" w:type="dxa"/>
            <w:vAlign w:val="bottom"/>
          </w:tcPr>
          <w:p w14:paraId="3ADC05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1956BB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6D977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Dopamine D1 receptor</w:t>
            </w:r>
          </w:p>
        </w:tc>
        <w:tc>
          <w:tcPr>
            <w:tcW w:w="3827" w:type="dxa"/>
            <w:vAlign w:val="bottom"/>
          </w:tcPr>
          <w:p w14:paraId="6FCD41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04A68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F9A0DD1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C528C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Signal transducer and activator of transcription 3</w:t>
            </w:r>
          </w:p>
        </w:tc>
        <w:tc>
          <w:tcPr>
            <w:tcW w:w="3827" w:type="dxa"/>
            <w:vAlign w:val="bottom"/>
          </w:tcPr>
          <w:p w14:paraId="15EA7A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843" w:type="dxa"/>
            <w:vAlign w:val="bottom"/>
          </w:tcPr>
          <w:p w14:paraId="5F5BCB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6A20818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410E6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specificty protein kinase CLK1</w:t>
            </w:r>
          </w:p>
        </w:tc>
        <w:tc>
          <w:tcPr>
            <w:tcW w:w="3827" w:type="dxa"/>
            <w:vAlign w:val="bottom"/>
          </w:tcPr>
          <w:p w14:paraId="076721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A8C62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A53F6B7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11D48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3827" w:type="dxa"/>
            <w:vAlign w:val="bottom"/>
          </w:tcPr>
          <w:p w14:paraId="3B67B1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409E2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8CA3DF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22CA9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11-beta-hydroxysteroid dehydrogenase 1</w:t>
            </w:r>
          </w:p>
        </w:tc>
        <w:tc>
          <w:tcPr>
            <w:tcW w:w="3827" w:type="dxa"/>
            <w:vAlign w:val="bottom"/>
          </w:tcPr>
          <w:p w14:paraId="665DC7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36B42A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22A8449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1B873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Epoxide hydrolase 1</w:t>
            </w:r>
          </w:p>
        </w:tc>
        <w:tc>
          <w:tcPr>
            <w:tcW w:w="3827" w:type="dxa"/>
            <w:vAlign w:val="bottom"/>
          </w:tcPr>
          <w:p w14:paraId="5C42C4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0866FD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9F31FF9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421D9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Nitric-oxide synthase, endothelial</w:t>
            </w:r>
          </w:p>
        </w:tc>
        <w:tc>
          <w:tcPr>
            <w:tcW w:w="3827" w:type="dxa"/>
            <w:vAlign w:val="bottom"/>
          </w:tcPr>
          <w:p w14:paraId="019892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55452D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6341DAF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F1E6D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Neuropeptides B/W receptor type 1</w:t>
            </w:r>
          </w:p>
        </w:tc>
        <w:tc>
          <w:tcPr>
            <w:tcW w:w="3827" w:type="dxa"/>
            <w:vAlign w:val="bottom"/>
          </w:tcPr>
          <w:p w14:paraId="2D4E0E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690A5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470A3ECB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8636F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GABA-A receptor; alpha-6/beta-3/gamma-2</w:t>
            </w:r>
          </w:p>
        </w:tc>
        <w:tc>
          <w:tcPr>
            <w:tcW w:w="3827" w:type="dxa"/>
            <w:vAlign w:val="bottom"/>
          </w:tcPr>
          <w:p w14:paraId="49A66E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10EBF4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74560B4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F17D5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JAK3</w:t>
            </w:r>
          </w:p>
        </w:tc>
        <w:tc>
          <w:tcPr>
            <w:tcW w:w="3827" w:type="dxa"/>
            <w:vAlign w:val="bottom"/>
          </w:tcPr>
          <w:p w14:paraId="006B39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C9690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42DC588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B9BA5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JAK2</w:t>
            </w:r>
          </w:p>
        </w:tc>
        <w:tc>
          <w:tcPr>
            <w:tcW w:w="3827" w:type="dxa"/>
            <w:vAlign w:val="bottom"/>
          </w:tcPr>
          <w:p w14:paraId="0D19D8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3392DC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57A423F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AFFC9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Kv1.5</w:t>
            </w:r>
          </w:p>
        </w:tc>
        <w:tc>
          <w:tcPr>
            <w:tcW w:w="3827" w:type="dxa"/>
            <w:vAlign w:val="bottom"/>
          </w:tcPr>
          <w:p w14:paraId="11EDF2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7086FB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19C13A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E4C0F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Norepinephrine transporter</w:t>
            </w:r>
          </w:p>
        </w:tc>
        <w:tc>
          <w:tcPr>
            <w:tcW w:w="3827" w:type="dxa"/>
            <w:vAlign w:val="bottom"/>
          </w:tcPr>
          <w:p w14:paraId="070240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7C7CFA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F0CF91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BAB9F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transporter</w:t>
            </w:r>
          </w:p>
        </w:tc>
        <w:tc>
          <w:tcPr>
            <w:tcW w:w="3827" w:type="dxa"/>
            <w:vAlign w:val="bottom"/>
          </w:tcPr>
          <w:p w14:paraId="420B23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405B71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5E2CB59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FBD64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Metabotropic glutamate receptor 4</w:t>
            </w:r>
          </w:p>
        </w:tc>
        <w:tc>
          <w:tcPr>
            <w:tcW w:w="3827" w:type="dxa"/>
            <w:vAlign w:val="bottom"/>
          </w:tcPr>
          <w:p w14:paraId="1FC6D2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C G protein-coupled receptor</w:t>
            </w:r>
          </w:p>
        </w:tc>
        <w:tc>
          <w:tcPr>
            <w:tcW w:w="1843" w:type="dxa"/>
            <w:vAlign w:val="bottom"/>
          </w:tcPr>
          <w:p w14:paraId="2995E0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F99F093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89FFA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kinase CLK3</w:t>
            </w:r>
          </w:p>
        </w:tc>
        <w:tc>
          <w:tcPr>
            <w:tcW w:w="3827" w:type="dxa"/>
            <w:vAlign w:val="bottom"/>
          </w:tcPr>
          <w:p w14:paraId="4C61E8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632D65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E602653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FAF24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Intermediate conductance calcium-activated potassium channel protein 4</w:t>
            </w:r>
          </w:p>
        </w:tc>
        <w:tc>
          <w:tcPr>
            <w:tcW w:w="3827" w:type="dxa"/>
            <w:vAlign w:val="bottom"/>
          </w:tcPr>
          <w:p w14:paraId="6D1DC7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2A82FE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407805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9AB38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Glutaminyl-peptide cyclotransferase</w:t>
            </w:r>
          </w:p>
        </w:tc>
        <w:tc>
          <w:tcPr>
            <w:tcW w:w="3827" w:type="dxa"/>
            <w:vAlign w:val="bottom"/>
          </w:tcPr>
          <w:p w14:paraId="48B224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75283F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FB7E100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ED40A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Trace amine-associated receptor 1   (by homology)</w:t>
            </w:r>
          </w:p>
        </w:tc>
        <w:tc>
          <w:tcPr>
            <w:tcW w:w="3827" w:type="dxa"/>
            <w:vAlign w:val="bottom"/>
          </w:tcPr>
          <w:p w14:paraId="37A4FD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FA533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283D647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C3F6D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arginine N-methyltransferase 3</w:t>
            </w:r>
          </w:p>
        </w:tc>
        <w:tc>
          <w:tcPr>
            <w:tcW w:w="3827" w:type="dxa"/>
            <w:vAlign w:val="bottom"/>
          </w:tcPr>
          <w:p w14:paraId="485D8E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</w:p>
        </w:tc>
        <w:tc>
          <w:tcPr>
            <w:tcW w:w="1843" w:type="dxa"/>
            <w:vAlign w:val="bottom"/>
          </w:tcPr>
          <w:p w14:paraId="484036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1866256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6C040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 protein-coupled receptor kinase 6</w:t>
            </w:r>
          </w:p>
        </w:tc>
        <w:tc>
          <w:tcPr>
            <w:tcW w:w="3827" w:type="dxa"/>
            <w:vAlign w:val="bottom"/>
          </w:tcPr>
          <w:p w14:paraId="486EBF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BB59E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AE7F0ED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B7754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Histone acetyltransferase p300</w:t>
            </w:r>
          </w:p>
        </w:tc>
        <w:tc>
          <w:tcPr>
            <w:tcW w:w="3827" w:type="dxa"/>
            <w:vAlign w:val="bottom"/>
          </w:tcPr>
          <w:p w14:paraId="2BFE56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</w:p>
        </w:tc>
        <w:tc>
          <w:tcPr>
            <w:tcW w:w="1843" w:type="dxa"/>
            <w:vAlign w:val="bottom"/>
          </w:tcPr>
          <w:p w14:paraId="573D04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A43896F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F129C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Histone acetyltransferase PCAF</w:t>
            </w:r>
          </w:p>
        </w:tc>
        <w:tc>
          <w:tcPr>
            <w:tcW w:w="3827" w:type="dxa"/>
            <w:vAlign w:val="bottom"/>
          </w:tcPr>
          <w:p w14:paraId="581528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</w:p>
        </w:tc>
        <w:tc>
          <w:tcPr>
            <w:tcW w:w="1843" w:type="dxa"/>
            <w:vAlign w:val="bottom"/>
          </w:tcPr>
          <w:p w14:paraId="3EB614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4662A0DE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BFC52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CREB-binding protein/p53</w:t>
            </w:r>
          </w:p>
        </w:tc>
        <w:tc>
          <w:tcPr>
            <w:tcW w:w="3827" w:type="dxa"/>
            <w:vAlign w:val="bottom"/>
          </w:tcPr>
          <w:p w14:paraId="59FD5B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</w:p>
        </w:tc>
        <w:tc>
          <w:tcPr>
            <w:tcW w:w="1843" w:type="dxa"/>
            <w:vAlign w:val="bottom"/>
          </w:tcPr>
          <w:p w14:paraId="67B283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9118BD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0C244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2A</w:t>
            </w:r>
          </w:p>
        </w:tc>
        <w:tc>
          <w:tcPr>
            <w:tcW w:w="3827" w:type="dxa"/>
            <w:vAlign w:val="bottom"/>
          </w:tcPr>
          <w:p w14:paraId="47C448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503129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D6E9C2B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12F3C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Melanocortin receptor 4</w:t>
            </w:r>
          </w:p>
        </w:tc>
        <w:tc>
          <w:tcPr>
            <w:tcW w:w="3827" w:type="dxa"/>
            <w:vAlign w:val="bottom"/>
          </w:tcPr>
          <w:p w14:paraId="0C31FD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4D43E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9CCE468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769C9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Estradiol 17-beta-dehydrogenase 3</w:t>
            </w:r>
          </w:p>
        </w:tc>
        <w:tc>
          <w:tcPr>
            <w:tcW w:w="3827" w:type="dxa"/>
            <w:vAlign w:val="bottom"/>
          </w:tcPr>
          <w:p w14:paraId="60624A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35E1FD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2662561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46343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Huntingtin</w:t>
            </w:r>
          </w:p>
        </w:tc>
        <w:tc>
          <w:tcPr>
            <w:tcW w:w="3827" w:type="dxa"/>
            <w:vAlign w:val="bottom"/>
          </w:tcPr>
          <w:p w14:paraId="6F203C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42C533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EF447F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3B4AD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Translocator protein   (by homology)</w:t>
            </w:r>
          </w:p>
        </w:tc>
        <w:tc>
          <w:tcPr>
            <w:tcW w:w="3827" w:type="dxa"/>
            <w:vAlign w:val="bottom"/>
          </w:tcPr>
          <w:p w14:paraId="057637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843" w:type="dxa"/>
            <w:vAlign w:val="bottom"/>
          </w:tcPr>
          <w:p w14:paraId="2333A2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8CE3980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C79EA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Somatostatin receptor 3</w:t>
            </w:r>
          </w:p>
        </w:tc>
        <w:tc>
          <w:tcPr>
            <w:tcW w:w="3827" w:type="dxa"/>
            <w:vAlign w:val="bottom"/>
          </w:tcPr>
          <w:p w14:paraId="7C2EE8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E9AEE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D01827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A8086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Anandamide amidohydrolase</w:t>
            </w:r>
          </w:p>
        </w:tc>
        <w:tc>
          <w:tcPr>
            <w:tcW w:w="3827" w:type="dxa"/>
            <w:vAlign w:val="bottom"/>
          </w:tcPr>
          <w:p w14:paraId="5FBD02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7117E6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F1C318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DF797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5A</w:t>
            </w:r>
          </w:p>
        </w:tc>
        <w:tc>
          <w:tcPr>
            <w:tcW w:w="3827" w:type="dxa"/>
            <w:vAlign w:val="bottom"/>
          </w:tcPr>
          <w:p w14:paraId="1E877B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4E9E6F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FB59860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7A588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17A1</w:t>
            </w:r>
          </w:p>
        </w:tc>
        <w:tc>
          <w:tcPr>
            <w:tcW w:w="3827" w:type="dxa"/>
            <w:vAlign w:val="bottom"/>
          </w:tcPr>
          <w:p w14:paraId="54790C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843" w:type="dxa"/>
            <w:vAlign w:val="bottom"/>
          </w:tcPr>
          <w:p w14:paraId="42F081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D7911C7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4A359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9A</w:t>
            </w:r>
          </w:p>
        </w:tc>
        <w:tc>
          <w:tcPr>
            <w:tcW w:w="3827" w:type="dxa"/>
            <w:vAlign w:val="bottom"/>
          </w:tcPr>
          <w:p w14:paraId="59B0D0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6F4D8F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951137B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8ABAD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Monoglyceride lipase</w:t>
            </w:r>
          </w:p>
        </w:tc>
        <w:tc>
          <w:tcPr>
            <w:tcW w:w="3827" w:type="dxa"/>
            <w:vAlign w:val="bottom"/>
          </w:tcPr>
          <w:p w14:paraId="6D328A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6E63A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2F410F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66503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kinase CLK4</w:t>
            </w:r>
          </w:p>
        </w:tc>
        <w:tc>
          <w:tcPr>
            <w:tcW w:w="3827" w:type="dxa"/>
            <w:vAlign w:val="bottom"/>
          </w:tcPr>
          <w:p w14:paraId="6C3466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313B81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39ABDDE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83C23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</w:t>
            </w:r>
          </w:p>
        </w:tc>
        <w:tc>
          <w:tcPr>
            <w:tcW w:w="3827" w:type="dxa"/>
            <w:vAlign w:val="bottom"/>
          </w:tcPr>
          <w:p w14:paraId="362260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5FDE70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4445360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272D3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6-phosphofructo-2-kinase/fructose-2,6-bisphosphatase 3</w:t>
            </w:r>
          </w:p>
        </w:tc>
        <w:tc>
          <w:tcPr>
            <w:tcW w:w="3827" w:type="dxa"/>
            <w:vAlign w:val="bottom"/>
          </w:tcPr>
          <w:p w14:paraId="5A27C3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28285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14DD161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C3F61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Cathepsin S</w:t>
            </w:r>
          </w:p>
        </w:tc>
        <w:tc>
          <w:tcPr>
            <w:tcW w:w="3827" w:type="dxa"/>
            <w:vAlign w:val="bottom"/>
          </w:tcPr>
          <w:p w14:paraId="569F18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306D6F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DACF7FB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16668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Cathepsin L</w:t>
            </w:r>
          </w:p>
        </w:tc>
        <w:tc>
          <w:tcPr>
            <w:tcW w:w="3827" w:type="dxa"/>
            <w:vAlign w:val="bottom"/>
          </w:tcPr>
          <w:p w14:paraId="60C3F6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58E1E8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45A2B3E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1FB24D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Cathepsin (B and K)</w:t>
            </w:r>
          </w:p>
        </w:tc>
        <w:tc>
          <w:tcPr>
            <w:tcW w:w="3827" w:type="dxa"/>
            <w:vAlign w:val="bottom"/>
          </w:tcPr>
          <w:p w14:paraId="1654D2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4F1DCF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BA08922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DDCF0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channel, IKs; KCNQ1(Kv7.1)/KCNE1(MinK)</w:t>
            </w:r>
          </w:p>
        </w:tc>
        <w:tc>
          <w:tcPr>
            <w:tcW w:w="3827" w:type="dxa"/>
            <w:vAlign w:val="bottom"/>
          </w:tcPr>
          <w:p w14:paraId="700045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5588C9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0D6A857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8B9D3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Regulator of G-protein signaling 4</w:t>
            </w:r>
          </w:p>
        </w:tc>
        <w:tc>
          <w:tcPr>
            <w:tcW w:w="3827" w:type="dxa"/>
            <w:vAlign w:val="bottom"/>
          </w:tcPr>
          <w:p w14:paraId="6BF713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00B813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250E727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604CD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FK506-binding protein 1A</w:t>
            </w:r>
          </w:p>
        </w:tc>
        <w:tc>
          <w:tcPr>
            <w:tcW w:w="3827" w:type="dxa"/>
            <w:vAlign w:val="bottom"/>
          </w:tcPr>
          <w:p w14:paraId="715424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</w:p>
        </w:tc>
        <w:tc>
          <w:tcPr>
            <w:tcW w:w="1843" w:type="dxa"/>
            <w:vAlign w:val="bottom"/>
          </w:tcPr>
          <w:p w14:paraId="441998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1D4DA72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64AB3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Tubulin beta-1 chain</w:t>
            </w:r>
          </w:p>
        </w:tc>
        <w:tc>
          <w:tcPr>
            <w:tcW w:w="3827" w:type="dxa"/>
            <w:vAlign w:val="bottom"/>
          </w:tcPr>
          <w:p w14:paraId="6ACF2E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Structural protein</w:t>
            </w:r>
          </w:p>
        </w:tc>
        <w:tc>
          <w:tcPr>
            <w:tcW w:w="1843" w:type="dxa"/>
            <w:vAlign w:val="bottom"/>
          </w:tcPr>
          <w:p w14:paraId="294832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4DD77A7F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6DCD39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Regulator of G-protein signaling 8</w:t>
            </w:r>
          </w:p>
        </w:tc>
        <w:tc>
          <w:tcPr>
            <w:tcW w:w="3827" w:type="dxa"/>
            <w:vAlign w:val="bottom"/>
          </w:tcPr>
          <w:p w14:paraId="751683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7BAD99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D62DBC4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E8344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13</w:t>
            </w:r>
          </w:p>
        </w:tc>
        <w:tc>
          <w:tcPr>
            <w:tcW w:w="3827" w:type="dxa"/>
            <w:vAlign w:val="bottom"/>
          </w:tcPr>
          <w:p w14:paraId="6CE073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79B41A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403FFB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4959A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CDK8/Cyclin C</w:t>
            </w:r>
          </w:p>
        </w:tc>
        <w:tc>
          <w:tcPr>
            <w:tcW w:w="3827" w:type="dxa"/>
            <w:vAlign w:val="bottom"/>
          </w:tcPr>
          <w:p w14:paraId="1A48EE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AFE97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A01561C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8762E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9</w:t>
            </w:r>
          </w:p>
        </w:tc>
        <w:tc>
          <w:tcPr>
            <w:tcW w:w="3827" w:type="dxa"/>
            <w:vAlign w:val="bottom"/>
          </w:tcPr>
          <w:p w14:paraId="68F048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651822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33BFD97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05152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2</w:t>
            </w:r>
          </w:p>
        </w:tc>
        <w:tc>
          <w:tcPr>
            <w:tcW w:w="3827" w:type="dxa"/>
            <w:vAlign w:val="bottom"/>
          </w:tcPr>
          <w:p w14:paraId="5AE457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04FDAF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C2BE195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7F7C35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8</w:t>
            </w:r>
          </w:p>
        </w:tc>
        <w:tc>
          <w:tcPr>
            <w:tcW w:w="3827" w:type="dxa"/>
            <w:vAlign w:val="bottom"/>
          </w:tcPr>
          <w:p w14:paraId="5B2484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230544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54F8A3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A79C4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Indoleamine 2,3-dioxygenase</w:t>
            </w:r>
          </w:p>
        </w:tc>
        <w:tc>
          <w:tcPr>
            <w:tcW w:w="3827" w:type="dxa"/>
            <w:vAlign w:val="bottom"/>
          </w:tcPr>
          <w:p w14:paraId="0C7280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1FAE85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63F9C959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57767F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Exportin-1</w:t>
            </w:r>
          </w:p>
        </w:tc>
        <w:tc>
          <w:tcPr>
            <w:tcW w:w="3827" w:type="dxa"/>
            <w:vAlign w:val="bottom"/>
          </w:tcPr>
          <w:p w14:paraId="780646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23D2AB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430DCEF4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0AE46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Dual-specificity tyrosine-phosphorylation regulated kinase 1A</w:t>
            </w:r>
          </w:p>
        </w:tc>
        <w:tc>
          <w:tcPr>
            <w:tcW w:w="3827" w:type="dxa"/>
            <w:vAlign w:val="bottom"/>
          </w:tcPr>
          <w:p w14:paraId="38C72D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C21AD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1AA2B04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3C930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Melanin-concentrating hormone receptor 1</w:t>
            </w:r>
          </w:p>
        </w:tc>
        <w:tc>
          <w:tcPr>
            <w:tcW w:w="3827" w:type="dxa"/>
            <w:vAlign w:val="bottom"/>
          </w:tcPr>
          <w:p w14:paraId="585A1B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3E84B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BDD38CD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84115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Mitogen-activated protein kinase kinase kinase 8</w:t>
            </w:r>
          </w:p>
        </w:tc>
        <w:tc>
          <w:tcPr>
            <w:tcW w:w="3827" w:type="dxa"/>
            <w:vAlign w:val="bottom"/>
          </w:tcPr>
          <w:p w14:paraId="43F192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59623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575C3EDE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40D8CC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G-protein coupled receptor 55</w:t>
            </w:r>
          </w:p>
        </w:tc>
        <w:tc>
          <w:tcPr>
            <w:tcW w:w="3827" w:type="dxa"/>
            <w:vAlign w:val="bottom"/>
          </w:tcPr>
          <w:p w14:paraId="582F83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1E5C8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7CA986B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8E4A3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2a (5-HT2a) receptor</w:t>
            </w:r>
          </w:p>
        </w:tc>
        <w:tc>
          <w:tcPr>
            <w:tcW w:w="3827" w:type="dxa"/>
            <w:vAlign w:val="bottom"/>
          </w:tcPr>
          <w:p w14:paraId="467022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6D9AC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7CBD412A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24628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VII</w:t>
            </w:r>
          </w:p>
        </w:tc>
        <w:tc>
          <w:tcPr>
            <w:tcW w:w="3827" w:type="dxa"/>
            <w:vAlign w:val="bottom"/>
          </w:tcPr>
          <w:p w14:paraId="4897F1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081A87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3786462F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0379D0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PLK1</w:t>
            </w:r>
          </w:p>
        </w:tc>
        <w:tc>
          <w:tcPr>
            <w:tcW w:w="3827" w:type="dxa"/>
            <w:vAlign w:val="bottom"/>
          </w:tcPr>
          <w:p w14:paraId="734E51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E90E3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13A4910D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353F4F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</w:t>
            </w:r>
          </w:p>
        </w:tc>
        <w:tc>
          <w:tcPr>
            <w:tcW w:w="3827" w:type="dxa"/>
            <w:vAlign w:val="bottom"/>
          </w:tcPr>
          <w:p w14:paraId="58DB52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70F8CB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  <w:tr w:rsidR="00716436" w:rsidRPr="00B81F6B" w14:paraId="03431B45" w14:textId="77777777" w:rsidTr="000B20D3">
        <w:trPr>
          <w:trHeight w:val="290"/>
        </w:trPr>
        <w:tc>
          <w:tcPr>
            <w:tcW w:w="6860" w:type="dxa"/>
            <w:gridSpan w:val="2"/>
            <w:noWrap/>
            <w:hideMark/>
          </w:tcPr>
          <w:p w14:paraId="2B5D4A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Quinone reductase 2</w:t>
            </w:r>
          </w:p>
        </w:tc>
        <w:tc>
          <w:tcPr>
            <w:tcW w:w="3827" w:type="dxa"/>
            <w:vAlign w:val="bottom"/>
          </w:tcPr>
          <w:p w14:paraId="34F4AC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2992E4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0.104671941</w:t>
            </w:r>
          </w:p>
        </w:tc>
      </w:tr>
    </w:tbl>
    <w:p w14:paraId="4079CC0E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/>
      </w:r>
    </w:p>
    <w:p w14:paraId="1B961274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978"/>
        <w:gridCol w:w="3969"/>
        <w:gridCol w:w="3685"/>
        <w:gridCol w:w="1985"/>
      </w:tblGrid>
      <w:tr w:rsidR="00716436" w:rsidRPr="00B81F6B" w14:paraId="3E0391C7" w14:textId="77777777" w:rsidTr="000B20D3">
        <w:trPr>
          <w:gridAfter w:val="3"/>
          <w:wAfter w:w="9639" w:type="dxa"/>
        </w:trPr>
        <w:tc>
          <w:tcPr>
            <w:tcW w:w="2978" w:type="dxa"/>
          </w:tcPr>
          <w:p w14:paraId="674E9C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Fentanyl</w:t>
            </w:r>
          </w:p>
          <w:p w14:paraId="4DDE27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F6431" w14:textId="77777777" w:rsidR="00716436" w:rsidRPr="00B81F6B" w:rsidRDefault="00716436" w:rsidP="000B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C8AD5C" wp14:editId="15AF5EE4">
                  <wp:extent cx="1751744" cy="805803"/>
                  <wp:effectExtent l="0" t="0" r="0" b="0"/>
                  <wp:docPr id="105312187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C17CD4-8CE8-CD0E-2FCB-02AC7AE28C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>
                            <a:extLst>
                              <a:ext uri="{FF2B5EF4-FFF2-40B4-BE49-F238E27FC236}">
                                <a16:creationId xmlns:a16="http://schemas.microsoft.com/office/drawing/2014/main" id="{A4C17CD4-8CE8-CD0E-2FCB-02AC7AE28C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664" cy="8218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4441AF5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9FC614D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685" w:type="dxa"/>
            <w:vAlign w:val="bottom"/>
          </w:tcPr>
          <w:p w14:paraId="522D90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985" w:type="dxa"/>
            <w:vAlign w:val="bottom"/>
          </w:tcPr>
          <w:p w14:paraId="391DB8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23D19BD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F174A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 opioid receptor</w:t>
            </w:r>
          </w:p>
        </w:tc>
        <w:tc>
          <w:tcPr>
            <w:tcW w:w="3685" w:type="dxa"/>
            <w:vAlign w:val="bottom"/>
          </w:tcPr>
          <w:p w14:paraId="1815EE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1C632D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15F9FAD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535A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Delta opioid receptor</w:t>
            </w:r>
          </w:p>
        </w:tc>
        <w:tc>
          <w:tcPr>
            <w:tcW w:w="3685" w:type="dxa"/>
            <w:vAlign w:val="bottom"/>
          </w:tcPr>
          <w:p w14:paraId="07CE1A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08CC05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0D864D5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2192A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Kappa Opioid receptor</w:t>
            </w:r>
          </w:p>
        </w:tc>
        <w:tc>
          <w:tcPr>
            <w:tcW w:w="3685" w:type="dxa"/>
            <w:vAlign w:val="bottom"/>
          </w:tcPr>
          <w:p w14:paraId="0A72F3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76F0C3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1EFECB6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510E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HERG</w:t>
            </w:r>
          </w:p>
        </w:tc>
        <w:tc>
          <w:tcPr>
            <w:tcW w:w="3685" w:type="dxa"/>
            <w:vAlign w:val="bottom"/>
          </w:tcPr>
          <w:p w14:paraId="649677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985" w:type="dxa"/>
            <w:vAlign w:val="bottom"/>
          </w:tcPr>
          <w:p w14:paraId="7B69A5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2AA4CAF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FCE3F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M2</w:t>
            </w:r>
          </w:p>
        </w:tc>
        <w:tc>
          <w:tcPr>
            <w:tcW w:w="3685" w:type="dxa"/>
            <w:vAlign w:val="bottom"/>
          </w:tcPr>
          <w:p w14:paraId="166EBD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3179D9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0.197669262</w:t>
            </w:r>
          </w:p>
        </w:tc>
      </w:tr>
      <w:tr w:rsidR="00716436" w:rsidRPr="00B81F6B" w14:paraId="06B313E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F0A27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M3</w:t>
            </w:r>
          </w:p>
        </w:tc>
        <w:tc>
          <w:tcPr>
            <w:tcW w:w="3685" w:type="dxa"/>
            <w:vAlign w:val="bottom"/>
          </w:tcPr>
          <w:p w14:paraId="139F78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7ECE8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0.197669262</w:t>
            </w:r>
          </w:p>
        </w:tc>
      </w:tr>
      <w:tr w:rsidR="00716436" w:rsidRPr="00B81F6B" w14:paraId="4CB6D9A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F0FE8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Nociceptin receptor</w:t>
            </w:r>
          </w:p>
        </w:tc>
        <w:tc>
          <w:tcPr>
            <w:tcW w:w="3685" w:type="dxa"/>
            <w:vAlign w:val="bottom"/>
          </w:tcPr>
          <w:p w14:paraId="40509C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F989C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0.172562611</w:t>
            </w:r>
          </w:p>
        </w:tc>
      </w:tr>
      <w:tr w:rsidR="00716436" w:rsidRPr="00B81F6B" w14:paraId="6BDD002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DC952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Sigma opioid receptor</w:t>
            </w:r>
          </w:p>
        </w:tc>
        <w:tc>
          <w:tcPr>
            <w:tcW w:w="3685" w:type="dxa"/>
            <w:vAlign w:val="bottom"/>
          </w:tcPr>
          <w:p w14:paraId="4F70FE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985" w:type="dxa"/>
            <w:vAlign w:val="bottom"/>
          </w:tcPr>
          <w:p w14:paraId="3CED04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0.10560828</w:t>
            </w:r>
          </w:p>
        </w:tc>
      </w:tr>
      <w:tr w:rsidR="00716436" w:rsidRPr="00B81F6B" w14:paraId="4D0867E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85B21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5</w:t>
            </w:r>
          </w:p>
        </w:tc>
        <w:tc>
          <w:tcPr>
            <w:tcW w:w="3685" w:type="dxa"/>
            <w:vAlign w:val="bottom"/>
          </w:tcPr>
          <w:p w14:paraId="7B1742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465885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0.10560828</w:t>
            </w:r>
          </w:p>
        </w:tc>
      </w:tr>
      <w:tr w:rsidR="00716436" w:rsidRPr="00B81F6B" w14:paraId="066DCD0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68823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1a (5-HT1a) receptor</w:t>
            </w:r>
          </w:p>
        </w:tc>
        <w:tc>
          <w:tcPr>
            <w:tcW w:w="3685" w:type="dxa"/>
            <w:vAlign w:val="bottom"/>
          </w:tcPr>
          <w:p w14:paraId="3FC1F4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0ED7C3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0.10560828</w:t>
            </w:r>
          </w:p>
        </w:tc>
      </w:tr>
      <w:tr w:rsidR="00716436" w:rsidRPr="00B81F6B" w14:paraId="28FE074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5F59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7 (5-HT7) receptor</w:t>
            </w:r>
          </w:p>
        </w:tc>
        <w:tc>
          <w:tcPr>
            <w:tcW w:w="3685" w:type="dxa"/>
            <w:vAlign w:val="bottom"/>
          </w:tcPr>
          <w:p w14:paraId="0DE6AF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5DEA2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7FDD3F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46A19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Dopamine D2 receptor</w:t>
            </w:r>
          </w:p>
        </w:tc>
        <w:tc>
          <w:tcPr>
            <w:tcW w:w="3685" w:type="dxa"/>
            <w:vAlign w:val="bottom"/>
          </w:tcPr>
          <w:p w14:paraId="655B03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FA92B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846927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FBA24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Lethal(3)malignant brain tumor-like protein 3</w:t>
            </w:r>
          </w:p>
        </w:tc>
        <w:tc>
          <w:tcPr>
            <w:tcW w:w="3685" w:type="dxa"/>
            <w:vAlign w:val="bottom"/>
          </w:tcPr>
          <w:p w14:paraId="531012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985" w:type="dxa"/>
            <w:vAlign w:val="bottom"/>
          </w:tcPr>
          <w:p w14:paraId="2AB54C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E69C14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66EBA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M4</w:t>
            </w:r>
          </w:p>
        </w:tc>
        <w:tc>
          <w:tcPr>
            <w:tcW w:w="3685" w:type="dxa"/>
            <w:vAlign w:val="bottom"/>
          </w:tcPr>
          <w:p w14:paraId="30F0BD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1E9392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85283D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A279D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M5</w:t>
            </w:r>
          </w:p>
        </w:tc>
        <w:tc>
          <w:tcPr>
            <w:tcW w:w="3685" w:type="dxa"/>
            <w:vAlign w:val="bottom"/>
          </w:tcPr>
          <w:p w14:paraId="3CD2FF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059C4D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525147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97DE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M1</w:t>
            </w:r>
          </w:p>
        </w:tc>
        <w:tc>
          <w:tcPr>
            <w:tcW w:w="3685" w:type="dxa"/>
            <w:vAlign w:val="bottom"/>
          </w:tcPr>
          <w:p w14:paraId="0D3F3B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4DC838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E25910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A8E73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transporter</w:t>
            </w:r>
          </w:p>
        </w:tc>
        <w:tc>
          <w:tcPr>
            <w:tcW w:w="3685" w:type="dxa"/>
            <w:vAlign w:val="bottom"/>
          </w:tcPr>
          <w:p w14:paraId="55E7E7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985" w:type="dxa"/>
            <w:vAlign w:val="bottom"/>
          </w:tcPr>
          <w:p w14:paraId="3CB606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9364D1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39C2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Acetylcholinesterase</w:t>
            </w:r>
          </w:p>
        </w:tc>
        <w:tc>
          <w:tcPr>
            <w:tcW w:w="3685" w:type="dxa"/>
            <w:vAlign w:val="bottom"/>
          </w:tcPr>
          <w:p w14:paraId="2CF656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985" w:type="dxa"/>
            <w:vAlign w:val="bottom"/>
          </w:tcPr>
          <w:p w14:paraId="0158DD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D0C0CF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3376F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Norepinephrine transporter</w:t>
            </w:r>
          </w:p>
        </w:tc>
        <w:tc>
          <w:tcPr>
            <w:tcW w:w="3685" w:type="dxa"/>
            <w:vAlign w:val="bottom"/>
          </w:tcPr>
          <w:p w14:paraId="40C31C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985" w:type="dxa"/>
            <w:vAlign w:val="bottom"/>
          </w:tcPr>
          <w:p w14:paraId="1837BA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0CC014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25A2F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IV</w:t>
            </w:r>
          </w:p>
        </w:tc>
        <w:tc>
          <w:tcPr>
            <w:tcW w:w="3685" w:type="dxa"/>
            <w:vAlign w:val="bottom"/>
          </w:tcPr>
          <w:p w14:paraId="18EC98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985" w:type="dxa"/>
            <w:vAlign w:val="bottom"/>
          </w:tcPr>
          <w:p w14:paraId="479F2E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B37B12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5A86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transporter</w:t>
            </w:r>
          </w:p>
        </w:tc>
        <w:tc>
          <w:tcPr>
            <w:tcW w:w="3685" w:type="dxa"/>
            <w:vAlign w:val="bottom"/>
          </w:tcPr>
          <w:p w14:paraId="44DEC2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985" w:type="dxa"/>
            <w:vAlign w:val="bottom"/>
          </w:tcPr>
          <w:p w14:paraId="30CE73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3BC4E5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294C7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11-beta-hydroxysteroid dehydrogenase 1</w:t>
            </w:r>
          </w:p>
        </w:tc>
        <w:tc>
          <w:tcPr>
            <w:tcW w:w="3685" w:type="dxa"/>
            <w:vAlign w:val="bottom"/>
          </w:tcPr>
          <w:p w14:paraId="40AB67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85" w:type="dxa"/>
            <w:vAlign w:val="bottom"/>
          </w:tcPr>
          <w:p w14:paraId="0ABE5B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D77594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A1587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Alpha-1d adrenergic receptor</w:t>
            </w:r>
          </w:p>
        </w:tc>
        <w:tc>
          <w:tcPr>
            <w:tcW w:w="3685" w:type="dxa"/>
            <w:vAlign w:val="bottom"/>
          </w:tcPr>
          <w:p w14:paraId="16FBAF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507E6F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60FCD8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A805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Alpha-1a adrenergic receptor</w:t>
            </w:r>
          </w:p>
        </w:tc>
        <w:tc>
          <w:tcPr>
            <w:tcW w:w="3685" w:type="dxa"/>
            <w:vAlign w:val="bottom"/>
          </w:tcPr>
          <w:p w14:paraId="76E424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296295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653FD0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74CEB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Alpha-1b adrenergic receptor</w:t>
            </w:r>
          </w:p>
        </w:tc>
        <w:tc>
          <w:tcPr>
            <w:tcW w:w="3685" w:type="dxa"/>
            <w:vAlign w:val="bottom"/>
          </w:tcPr>
          <w:p w14:paraId="0CE0E8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2B31F3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B1D2E5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1FC9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2</w:t>
            </w:r>
          </w:p>
        </w:tc>
        <w:tc>
          <w:tcPr>
            <w:tcW w:w="3685" w:type="dxa"/>
            <w:vAlign w:val="bottom"/>
          </w:tcPr>
          <w:p w14:paraId="119023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1BF83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E2C704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98876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Epoxide hydratase</w:t>
            </w:r>
          </w:p>
        </w:tc>
        <w:tc>
          <w:tcPr>
            <w:tcW w:w="3685" w:type="dxa"/>
            <w:vAlign w:val="bottom"/>
          </w:tcPr>
          <w:p w14:paraId="032D9E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985" w:type="dxa"/>
            <w:vAlign w:val="bottom"/>
          </w:tcPr>
          <w:p w14:paraId="08382D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A90E95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9DB38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6 (5-HT6) receptor</w:t>
            </w:r>
          </w:p>
        </w:tc>
        <w:tc>
          <w:tcPr>
            <w:tcW w:w="3685" w:type="dxa"/>
            <w:vAlign w:val="bottom"/>
          </w:tcPr>
          <w:p w14:paraId="2A035D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5E255D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50C1F5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454C1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Lethal(3)malignant brain tumor-like protein 1</w:t>
            </w:r>
          </w:p>
        </w:tc>
        <w:tc>
          <w:tcPr>
            <w:tcW w:w="3685" w:type="dxa"/>
            <w:vAlign w:val="bottom"/>
          </w:tcPr>
          <w:p w14:paraId="42834D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985" w:type="dxa"/>
            <w:vAlign w:val="bottom"/>
          </w:tcPr>
          <w:p w14:paraId="4234F79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B54E38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1A6C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3a (5-HT3a) receptor</w:t>
            </w:r>
          </w:p>
        </w:tc>
        <w:tc>
          <w:tcPr>
            <w:tcW w:w="3685" w:type="dxa"/>
            <w:vAlign w:val="bottom"/>
          </w:tcPr>
          <w:p w14:paraId="39B1D6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985" w:type="dxa"/>
            <w:vAlign w:val="bottom"/>
          </w:tcPr>
          <w:p w14:paraId="768730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70AE73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2AA49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Rho-associated protein kinase 2</w:t>
            </w:r>
          </w:p>
        </w:tc>
        <w:tc>
          <w:tcPr>
            <w:tcW w:w="3685" w:type="dxa"/>
            <w:vAlign w:val="bottom"/>
          </w:tcPr>
          <w:p w14:paraId="19C528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3BA013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BAFA8C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5486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Neurokinin 1 receptor</w:t>
            </w:r>
          </w:p>
        </w:tc>
        <w:tc>
          <w:tcPr>
            <w:tcW w:w="3685" w:type="dxa"/>
            <w:vAlign w:val="bottom"/>
          </w:tcPr>
          <w:p w14:paraId="6DB09A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2B3357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3313B9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CEAC2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3</w:t>
            </w:r>
          </w:p>
        </w:tc>
        <w:tc>
          <w:tcPr>
            <w:tcW w:w="3685" w:type="dxa"/>
            <w:vAlign w:val="bottom"/>
          </w:tcPr>
          <w:p w14:paraId="653DD4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101F7D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CE1AA8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2C7B9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Hepatocyte growth factor receptor</w:t>
            </w:r>
          </w:p>
        </w:tc>
        <w:tc>
          <w:tcPr>
            <w:tcW w:w="3685" w:type="dxa"/>
            <w:vAlign w:val="bottom"/>
          </w:tcPr>
          <w:p w14:paraId="333055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605F23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453A52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5722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Scavenger receptor class B member 1</w:t>
            </w:r>
          </w:p>
        </w:tc>
        <w:tc>
          <w:tcPr>
            <w:tcW w:w="3685" w:type="dxa"/>
            <w:vAlign w:val="bottom"/>
          </w:tcPr>
          <w:p w14:paraId="01C905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985" w:type="dxa"/>
            <w:vAlign w:val="bottom"/>
          </w:tcPr>
          <w:p w14:paraId="17E7D7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F57249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7F36B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Vanilloid receptor</w:t>
            </w:r>
          </w:p>
        </w:tc>
        <w:tc>
          <w:tcPr>
            <w:tcW w:w="3685" w:type="dxa"/>
            <w:vAlign w:val="bottom"/>
          </w:tcPr>
          <w:p w14:paraId="207235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985" w:type="dxa"/>
            <w:vAlign w:val="bottom"/>
          </w:tcPr>
          <w:p w14:paraId="586BEC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9EA4F7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23A4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H3 receptor</w:t>
            </w:r>
          </w:p>
        </w:tc>
        <w:tc>
          <w:tcPr>
            <w:tcW w:w="3685" w:type="dxa"/>
            <w:vAlign w:val="bottom"/>
          </w:tcPr>
          <w:p w14:paraId="2B61EF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71E21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38C199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F7B6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1e (5-HT1e) receptor</w:t>
            </w:r>
          </w:p>
        </w:tc>
        <w:tc>
          <w:tcPr>
            <w:tcW w:w="3685" w:type="dxa"/>
            <w:vAlign w:val="bottom"/>
          </w:tcPr>
          <w:p w14:paraId="46190C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4A0EC4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E1E8A4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0BF0B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2a (5-HT2a) receptor</w:t>
            </w:r>
          </w:p>
        </w:tc>
        <w:tc>
          <w:tcPr>
            <w:tcW w:w="3685" w:type="dxa"/>
            <w:vAlign w:val="bottom"/>
          </w:tcPr>
          <w:p w14:paraId="5C395A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1F6198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4B9214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AB16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Probable G-protein coupled receptor 88</w:t>
            </w:r>
          </w:p>
        </w:tc>
        <w:tc>
          <w:tcPr>
            <w:tcW w:w="3685" w:type="dxa"/>
            <w:vAlign w:val="bottom"/>
          </w:tcPr>
          <w:p w14:paraId="629707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571110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2F2D92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3E5A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Acidic mammalian chitinase</w:t>
            </w:r>
          </w:p>
        </w:tc>
        <w:tc>
          <w:tcPr>
            <w:tcW w:w="3685" w:type="dxa"/>
            <w:vAlign w:val="bottom"/>
          </w:tcPr>
          <w:p w14:paraId="2C19A2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85" w:type="dxa"/>
            <w:vAlign w:val="bottom"/>
          </w:tcPr>
          <w:p w14:paraId="6E77BF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3E6E43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9822B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1b (5-HT1b) receptor</w:t>
            </w:r>
          </w:p>
        </w:tc>
        <w:tc>
          <w:tcPr>
            <w:tcW w:w="3685" w:type="dxa"/>
            <w:vAlign w:val="bottom"/>
          </w:tcPr>
          <w:p w14:paraId="51CD8D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55B676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25375F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BCDC8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PIM1</w:t>
            </w:r>
          </w:p>
        </w:tc>
        <w:tc>
          <w:tcPr>
            <w:tcW w:w="3685" w:type="dxa"/>
            <w:vAlign w:val="bottom"/>
          </w:tcPr>
          <w:p w14:paraId="008186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041770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557900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E213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Multidrug resistance-associated protein 1</w:t>
            </w:r>
          </w:p>
        </w:tc>
        <w:tc>
          <w:tcPr>
            <w:tcW w:w="3685" w:type="dxa"/>
            <w:vAlign w:val="bottom"/>
          </w:tcPr>
          <w:p w14:paraId="4A17E2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985" w:type="dxa"/>
            <w:vAlign w:val="bottom"/>
          </w:tcPr>
          <w:p w14:paraId="114DEB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67415E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3C8B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PIM2</w:t>
            </w:r>
          </w:p>
        </w:tc>
        <w:tc>
          <w:tcPr>
            <w:tcW w:w="3685" w:type="dxa"/>
            <w:vAlign w:val="bottom"/>
          </w:tcPr>
          <w:p w14:paraId="1CB106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4E65E7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1D87B6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7845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Kv1.3</w:t>
            </w:r>
          </w:p>
        </w:tc>
        <w:tc>
          <w:tcPr>
            <w:tcW w:w="3685" w:type="dxa"/>
            <w:vAlign w:val="bottom"/>
          </w:tcPr>
          <w:p w14:paraId="070AA8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985" w:type="dxa"/>
            <w:vAlign w:val="bottom"/>
          </w:tcPr>
          <w:p w14:paraId="3F0159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7C68B4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9024F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Geranylgeranyl transferase type I</w:t>
            </w:r>
          </w:p>
        </w:tc>
        <w:tc>
          <w:tcPr>
            <w:tcW w:w="3685" w:type="dxa"/>
            <w:vAlign w:val="bottom"/>
          </w:tcPr>
          <w:p w14:paraId="48A311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85" w:type="dxa"/>
            <w:vAlign w:val="bottom"/>
          </w:tcPr>
          <w:p w14:paraId="32E49F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F97595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6D8C2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D3 receptor</w:t>
            </w:r>
          </w:p>
        </w:tc>
        <w:tc>
          <w:tcPr>
            <w:tcW w:w="3685" w:type="dxa"/>
            <w:vAlign w:val="bottom"/>
          </w:tcPr>
          <w:p w14:paraId="24B462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372ACA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ED7017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C4C98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D4 receptor</w:t>
            </w:r>
          </w:p>
        </w:tc>
        <w:tc>
          <w:tcPr>
            <w:tcW w:w="3685" w:type="dxa"/>
            <w:vAlign w:val="bottom"/>
          </w:tcPr>
          <w:p w14:paraId="517900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2A03CC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6D98BD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6021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Platelet-derived growth factor receptor beta</w:t>
            </w:r>
          </w:p>
        </w:tc>
        <w:tc>
          <w:tcPr>
            <w:tcW w:w="3685" w:type="dxa"/>
            <w:vAlign w:val="bottom"/>
          </w:tcPr>
          <w:p w14:paraId="07F1FB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69427D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422A90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2D653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Vascular endothelial growth factor receptor 2</w:t>
            </w:r>
          </w:p>
        </w:tc>
        <w:tc>
          <w:tcPr>
            <w:tcW w:w="3685" w:type="dxa"/>
            <w:vAlign w:val="bottom"/>
          </w:tcPr>
          <w:p w14:paraId="033FF0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46F1C5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644B36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BC09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Fibroblast growth factor receptor 1</w:t>
            </w:r>
          </w:p>
        </w:tc>
        <w:tc>
          <w:tcPr>
            <w:tcW w:w="3685" w:type="dxa"/>
            <w:vAlign w:val="bottom"/>
          </w:tcPr>
          <w:p w14:paraId="48D2B7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56D78C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458646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4A39F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Glucocorticoid receptor</w:t>
            </w:r>
          </w:p>
        </w:tc>
        <w:tc>
          <w:tcPr>
            <w:tcW w:w="3685" w:type="dxa"/>
            <w:vAlign w:val="bottom"/>
          </w:tcPr>
          <w:p w14:paraId="043A5C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985" w:type="dxa"/>
            <w:vAlign w:val="bottom"/>
          </w:tcPr>
          <w:p w14:paraId="4DEEFC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2312A1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E11AB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JAK1</w:t>
            </w:r>
          </w:p>
        </w:tc>
        <w:tc>
          <w:tcPr>
            <w:tcW w:w="3685" w:type="dxa"/>
            <w:vAlign w:val="bottom"/>
          </w:tcPr>
          <w:p w14:paraId="76F98B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5E6F62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77D6EE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32821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JAK2</w:t>
            </w:r>
          </w:p>
        </w:tc>
        <w:tc>
          <w:tcPr>
            <w:tcW w:w="3685" w:type="dxa"/>
            <w:vAlign w:val="bottom"/>
          </w:tcPr>
          <w:p w14:paraId="1587C2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143A31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D1798D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21563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Ubiquitin carboxyl-terminal hydrolase 1</w:t>
            </w:r>
          </w:p>
        </w:tc>
        <w:tc>
          <w:tcPr>
            <w:tcW w:w="3685" w:type="dxa"/>
            <w:vAlign w:val="bottom"/>
          </w:tcPr>
          <w:p w14:paraId="498F35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85" w:type="dxa"/>
            <w:vAlign w:val="bottom"/>
          </w:tcPr>
          <w:p w14:paraId="15FE6F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E27793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4FDC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Potassium channel subfamily K member 2</w:t>
            </w:r>
          </w:p>
        </w:tc>
        <w:tc>
          <w:tcPr>
            <w:tcW w:w="3685" w:type="dxa"/>
            <w:vAlign w:val="bottom"/>
          </w:tcPr>
          <w:p w14:paraId="2BC27E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985" w:type="dxa"/>
            <w:vAlign w:val="bottom"/>
          </w:tcPr>
          <w:p w14:paraId="5F691A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F3F65F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B617C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Translocator protein   (by homology)</w:t>
            </w:r>
          </w:p>
        </w:tc>
        <w:tc>
          <w:tcPr>
            <w:tcW w:w="3685" w:type="dxa"/>
            <w:vAlign w:val="bottom"/>
          </w:tcPr>
          <w:p w14:paraId="55FDDE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985" w:type="dxa"/>
            <w:vAlign w:val="bottom"/>
          </w:tcPr>
          <w:p w14:paraId="074EA5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8890C3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E3850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H4 receptor</w:t>
            </w:r>
          </w:p>
        </w:tc>
        <w:tc>
          <w:tcPr>
            <w:tcW w:w="3685" w:type="dxa"/>
            <w:vAlign w:val="bottom"/>
          </w:tcPr>
          <w:p w14:paraId="0185B9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02231F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8A1AD9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A582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Somatostatin receptor 4</w:t>
            </w:r>
          </w:p>
        </w:tc>
        <w:tc>
          <w:tcPr>
            <w:tcW w:w="3685" w:type="dxa"/>
            <w:vAlign w:val="bottom"/>
          </w:tcPr>
          <w:p w14:paraId="54926A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1000C5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612A4A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8DB4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T-type calcium channel alpha-1H subunit</w:t>
            </w:r>
          </w:p>
        </w:tc>
        <w:tc>
          <w:tcPr>
            <w:tcW w:w="3685" w:type="dxa"/>
            <w:vAlign w:val="bottom"/>
          </w:tcPr>
          <w:p w14:paraId="005B1D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985" w:type="dxa"/>
            <w:vAlign w:val="bottom"/>
          </w:tcPr>
          <w:p w14:paraId="429556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870B34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43C6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Opioid growth factor receptor-like protein 1</w:t>
            </w:r>
          </w:p>
        </w:tc>
        <w:tc>
          <w:tcPr>
            <w:tcW w:w="3685" w:type="dxa"/>
            <w:vAlign w:val="bottom"/>
          </w:tcPr>
          <w:p w14:paraId="771983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985" w:type="dxa"/>
            <w:vAlign w:val="bottom"/>
          </w:tcPr>
          <w:p w14:paraId="28E807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EA5FC3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9AF2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receptor FLT3</w:t>
            </w:r>
          </w:p>
        </w:tc>
        <w:tc>
          <w:tcPr>
            <w:tcW w:w="3685" w:type="dxa"/>
            <w:vAlign w:val="bottom"/>
          </w:tcPr>
          <w:p w14:paraId="4157EE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657117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95F065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C9EF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TYK2</w:t>
            </w:r>
          </w:p>
        </w:tc>
        <w:tc>
          <w:tcPr>
            <w:tcW w:w="3685" w:type="dxa"/>
            <w:vAlign w:val="bottom"/>
          </w:tcPr>
          <w:p w14:paraId="5DED1E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6CC0BE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7D258A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8383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Geranylgeranyl transferase type I beta subunit</w:t>
            </w:r>
          </w:p>
        </w:tc>
        <w:tc>
          <w:tcPr>
            <w:tcW w:w="3685" w:type="dxa"/>
            <w:vAlign w:val="bottom"/>
          </w:tcPr>
          <w:p w14:paraId="09694E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85" w:type="dxa"/>
            <w:vAlign w:val="bottom"/>
          </w:tcPr>
          <w:p w14:paraId="27F472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8A2EC4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B9FE6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Transcriptional regulator ERG</w:t>
            </w:r>
          </w:p>
        </w:tc>
        <w:tc>
          <w:tcPr>
            <w:tcW w:w="3685" w:type="dxa"/>
            <w:vAlign w:val="bottom"/>
          </w:tcPr>
          <w:p w14:paraId="105E2C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985" w:type="dxa"/>
            <w:vAlign w:val="bottom"/>
          </w:tcPr>
          <w:p w14:paraId="07E148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4600B9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D4E88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H1 receptor</w:t>
            </w:r>
          </w:p>
        </w:tc>
        <w:tc>
          <w:tcPr>
            <w:tcW w:w="3685" w:type="dxa"/>
            <w:vAlign w:val="bottom"/>
          </w:tcPr>
          <w:p w14:paraId="58CBFF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251FE9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6395BC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AA60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1</w:t>
            </w:r>
          </w:p>
        </w:tc>
        <w:tc>
          <w:tcPr>
            <w:tcW w:w="3685" w:type="dxa"/>
            <w:vAlign w:val="bottom"/>
          </w:tcPr>
          <w:p w14:paraId="3A3865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209BDB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6BEDE7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18312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Menin</w:t>
            </w:r>
          </w:p>
        </w:tc>
        <w:tc>
          <w:tcPr>
            <w:tcW w:w="3685" w:type="dxa"/>
            <w:vAlign w:val="bottom"/>
          </w:tcPr>
          <w:p w14:paraId="0C5843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985" w:type="dxa"/>
            <w:vAlign w:val="bottom"/>
          </w:tcPr>
          <w:p w14:paraId="310F65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37093F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369A7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4 (5-HT4) receptor</w:t>
            </w:r>
          </w:p>
        </w:tc>
        <w:tc>
          <w:tcPr>
            <w:tcW w:w="3685" w:type="dxa"/>
            <w:vAlign w:val="bottom"/>
          </w:tcPr>
          <w:p w14:paraId="174B56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4053A1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5357D1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EA6A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Kinesin-1 heavy chain/ Tyrosine-protein kinase receptor RET</w:t>
            </w:r>
          </w:p>
        </w:tc>
        <w:tc>
          <w:tcPr>
            <w:tcW w:w="3685" w:type="dxa"/>
            <w:vAlign w:val="bottom"/>
          </w:tcPr>
          <w:p w14:paraId="6BFC6B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4DBEA1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BB11B2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00D92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Platelet activating factor receptor</w:t>
            </w:r>
          </w:p>
        </w:tc>
        <w:tc>
          <w:tcPr>
            <w:tcW w:w="3685" w:type="dxa"/>
            <w:vAlign w:val="bottom"/>
          </w:tcPr>
          <w:p w14:paraId="73A733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7077B6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AA56D1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46A9F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JAK3</w:t>
            </w:r>
          </w:p>
        </w:tc>
        <w:tc>
          <w:tcPr>
            <w:tcW w:w="3685" w:type="dxa"/>
            <w:vAlign w:val="bottom"/>
          </w:tcPr>
          <w:p w14:paraId="596381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5969CB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5E4209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7571E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1d (5-HT1d) receptor</w:t>
            </w:r>
          </w:p>
        </w:tc>
        <w:tc>
          <w:tcPr>
            <w:tcW w:w="3685" w:type="dxa"/>
            <w:vAlign w:val="bottom"/>
          </w:tcPr>
          <w:p w14:paraId="74379E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14B66F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934512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BC228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PIM3</w:t>
            </w:r>
          </w:p>
        </w:tc>
        <w:tc>
          <w:tcPr>
            <w:tcW w:w="3685" w:type="dxa"/>
            <w:vAlign w:val="bottom"/>
          </w:tcPr>
          <w:p w14:paraId="3290F2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7DBBD0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D646E0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1929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Melanin-concentrating hormone receptor 1</w:t>
            </w:r>
          </w:p>
        </w:tc>
        <w:tc>
          <w:tcPr>
            <w:tcW w:w="3685" w:type="dxa"/>
            <w:vAlign w:val="bottom"/>
          </w:tcPr>
          <w:p w14:paraId="7B55C9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251979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591D3E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DE91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Inhibitor of apoptosis protein 3</w:t>
            </w:r>
          </w:p>
        </w:tc>
        <w:tc>
          <w:tcPr>
            <w:tcW w:w="3685" w:type="dxa"/>
            <w:vAlign w:val="bottom"/>
          </w:tcPr>
          <w:p w14:paraId="2585D4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985" w:type="dxa"/>
            <w:vAlign w:val="bottom"/>
          </w:tcPr>
          <w:p w14:paraId="1A3385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3AABF5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7A24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FYN</w:t>
            </w:r>
          </w:p>
        </w:tc>
        <w:tc>
          <w:tcPr>
            <w:tcW w:w="3685" w:type="dxa"/>
            <w:vAlign w:val="bottom"/>
          </w:tcPr>
          <w:p w14:paraId="16CB7A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172BBA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6C4C27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7B37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YES</w:t>
            </w:r>
          </w:p>
        </w:tc>
        <w:tc>
          <w:tcPr>
            <w:tcW w:w="3685" w:type="dxa"/>
            <w:vAlign w:val="bottom"/>
          </w:tcPr>
          <w:p w14:paraId="39FFEF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2A92A4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14C567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56510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gamma</w:t>
            </w:r>
          </w:p>
        </w:tc>
        <w:tc>
          <w:tcPr>
            <w:tcW w:w="3685" w:type="dxa"/>
            <w:vAlign w:val="bottom"/>
          </w:tcPr>
          <w:p w14:paraId="213693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985" w:type="dxa"/>
            <w:vAlign w:val="bottom"/>
          </w:tcPr>
          <w:p w14:paraId="45CA69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38B577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9D23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LCK</w:t>
            </w:r>
          </w:p>
        </w:tc>
        <w:tc>
          <w:tcPr>
            <w:tcW w:w="3685" w:type="dxa"/>
            <w:vAlign w:val="bottom"/>
          </w:tcPr>
          <w:p w14:paraId="6F6279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2FD683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796745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3A764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II</w:t>
            </w:r>
          </w:p>
        </w:tc>
        <w:tc>
          <w:tcPr>
            <w:tcW w:w="3685" w:type="dxa"/>
            <w:vAlign w:val="bottom"/>
          </w:tcPr>
          <w:p w14:paraId="67B6D9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985" w:type="dxa"/>
            <w:vAlign w:val="bottom"/>
          </w:tcPr>
          <w:p w14:paraId="6CBC87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3109A6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1F8F2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Stem cell growth factor receptor</w:t>
            </w:r>
          </w:p>
        </w:tc>
        <w:tc>
          <w:tcPr>
            <w:tcW w:w="3685" w:type="dxa"/>
            <w:vAlign w:val="bottom"/>
          </w:tcPr>
          <w:p w14:paraId="467C50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2A18C3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7538A1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F0055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Mucosa-associated lymphoid tissue lymphoma translocation protein 1</w:t>
            </w:r>
          </w:p>
        </w:tc>
        <w:tc>
          <w:tcPr>
            <w:tcW w:w="3685" w:type="dxa"/>
            <w:vAlign w:val="bottom"/>
          </w:tcPr>
          <w:p w14:paraId="4AD397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985" w:type="dxa"/>
            <w:vAlign w:val="bottom"/>
          </w:tcPr>
          <w:p w14:paraId="327255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0E40F0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AE694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Cell division protein kinase 8</w:t>
            </w:r>
          </w:p>
        </w:tc>
        <w:tc>
          <w:tcPr>
            <w:tcW w:w="3685" w:type="dxa"/>
            <w:vAlign w:val="bottom"/>
          </w:tcPr>
          <w:p w14:paraId="4ADC49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0009BE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0E9D20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821F4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Rho-associated protein kinase</w:t>
            </w:r>
          </w:p>
        </w:tc>
        <w:tc>
          <w:tcPr>
            <w:tcW w:w="3685" w:type="dxa"/>
            <w:vAlign w:val="bottom"/>
          </w:tcPr>
          <w:p w14:paraId="69BE57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985" w:type="dxa"/>
            <w:vAlign w:val="bottom"/>
          </w:tcPr>
          <w:p w14:paraId="462DAA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33DA31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52A98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2c (5-HT2c) receptor</w:t>
            </w:r>
          </w:p>
        </w:tc>
        <w:tc>
          <w:tcPr>
            <w:tcW w:w="3685" w:type="dxa"/>
            <w:vAlign w:val="bottom"/>
          </w:tcPr>
          <w:p w14:paraId="4E31F7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DDEB1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97A371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EA779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Somatostatin receptor 5</w:t>
            </w:r>
          </w:p>
        </w:tc>
        <w:tc>
          <w:tcPr>
            <w:tcW w:w="3685" w:type="dxa"/>
            <w:vAlign w:val="bottom"/>
          </w:tcPr>
          <w:p w14:paraId="39FABD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33529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8A90D5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A00B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phosphatase 3</w:t>
            </w:r>
          </w:p>
        </w:tc>
        <w:tc>
          <w:tcPr>
            <w:tcW w:w="3685" w:type="dxa"/>
            <w:vAlign w:val="bottom"/>
          </w:tcPr>
          <w:p w14:paraId="06DC82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985" w:type="dxa"/>
            <w:vAlign w:val="bottom"/>
          </w:tcPr>
          <w:p w14:paraId="547F74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712101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7285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Squalene monooxygenase</w:t>
            </w:r>
          </w:p>
        </w:tc>
        <w:tc>
          <w:tcPr>
            <w:tcW w:w="3685" w:type="dxa"/>
            <w:vAlign w:val="bottom"/>
          </w:tcPr>
          <w:p w14:paraId="6C7181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85" w:type="dxa"/>
            <w:vAlign w:val="bottom"/>
          </w:tcPr>
          <w:p w14:paraId="597420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67C4D0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B007C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D5 receptor</w:t>
            </w:r>
          </w:p>
        </w:tc>
        <w:tc>
          <w:tcPr>
            <w:tcW w:w="3685" w:type="dxa"/>
            <w:vAlign w:val="bottom"/>
          </w:tcPr>
          <w:p w14:paraId="0CB435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787B1F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953CD0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A2E8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Gonadotropin-releasing hormone receptor</w:t>
            </w:r>
          </w:p>
        </w:tc>
        <w:tc>
          <w:tcPr>
            <w:tcW w:w="3685" w:type="dxa"/>
            <w:vAlign w:val="bottom"/>
          </w:tcPr>
          <w:p w14:paraId="49C6AE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85" w:type="dxa"/>
            <w:vAlign w:val="bottom"/>
          </w:tcPr>
          <w:p w14:paraId="660E9A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BC2CF5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EEC98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Glycine transporter 1</w:t>
            </w:r>
          </w:p>
        </w:tc>
        <w:tc>
          <w:tcPr>
            <w:tcW w:w="3685" w:type="dxa"/>
            <w:vAlign w:val="bottom"/>
          </w:tcPr>
          <w:p w14:paraId="55B55A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985" w:type="dxa"/>
            <w:vAlign w:val="bottom"/>
          </w:tcPr>
          <w:p w14:paraId="29667C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D8017E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B98B6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Ketohexokinase</w:t>
            </w:r>
          </w:p>
        </w:tc>
        <w:tc>
          <w:tcPr>
            <w:tcW w:w="3685" w:type="dxa"/>
            <w:vAlign w:val="bottom"/>
          </w:tcPr>
          <w:p w14:paraId="0C99CA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85" w:type="dxa"/>
            <w:vAlign w:val="bottom"/>
          </w:tcPr>
          <w:p w14:paraId="03090E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05D37C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20F8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Mineralocorticoid receptor</w:t>
            </w:r>
          </w:p>
        </w:tc>
        <w:tc>
          <w:tcPr>
            <w:tcW w:w="3685" w:type="dxa"/>
            <w:vAlign w:val="bottom"/>
          </w:tcPr>
          <w:p w14:paraId="39F27D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985" w:type="dxa"/>
            <w:vAlign w:val="bottom"/>
          </w:tcPr>
          <w:p w14:paraId="26C50B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</w:tbl>
    <w:p w14:paraId="4331778D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5BC44725" w14:textId="77777777" w:rsidR="00716436" w:rsidRDefault="00716436" w:rsidP="00716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27"/>
        <w:gridCol w:w="4783"/>
        <w:gridCol w:w="3864"/>
        <w:gridCol w:w="1701"/>
      </w:tblGrid>
      <w:tr w:rsidR="00716436" w:rsidRPr="00B81F6B" w14:paraId="33A9587D" w14:textId="77777777" w:rsidTr="000B20D3">
        <w:trPr>
          <w:gridAfter w:val="3"/>
          <w:wAfter w:w="10348" w:type="dxa"/>
        </w:trPr>
        <w:tc>
          <w:tcPr>
            <w:tcW w:w="2127" w:type="dxa"/>
          </w:tcPr>
          <w:p w14:paraId="13EA38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Ibuprofen</w:t>
            </w:r>
          </w:p>
          <w:p w14:paraId="1B731E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638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D81AB6" wp14:editId="14856F58">
                  <wp:extent cx="1029864" cy="692069"/>
                  <wp:effectExtent l="0" t="0" r="0" b="0"/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11FCCD-238C-C2DE-241E-467D053510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2311FCCD-238C-C2DE-241E-467D0535109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961" cy="700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84B1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5B786DE2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2B47307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864" w:type="dxa"/>
            <w:vAlign w:val="bottom"/>
          </w:tcPr>
          <w:p w14:paraId="5FAD8F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1" w:type="dxa"/>
            <w:vAlign w:val="bottom"/>
          </w:tcPr>
          <w:p w14:paraId="205AEE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7DCA5EF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61C65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864" w:type="dxa"/>
            <w:vAlign w:val="bottom"/>
          </w:tcPr>
          <w:p w14:paraId="7A5F3C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329E4B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0.989046662</w:t>
            </w:r>
          </w:p>
        </w:tc>
      </w:tr>
      <w:tr w:rsidR="00716436" w:rsidRPr="00B81F6B" w14:paraId="62046702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7AB68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864" w:type="dxa"/>
            <w:vAlign w:val="bottom"/>
          </w:tcPr>
          <w:p w14:paraId="65D301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6AFC09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0.989046662</w:t>
            </w:r>
          </w:p>
        </w:tc>
      </w:tr>
      <w:tr w:rsidR="00716436" w:rsidRPr="00B81F6B" w14:paraId="3318A7B6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DF0A1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Solute carrier family 22 member 6   (by homology)</w:t>
            </w:r>
          </w:p>
        </w:tc>
        <w:tc>
          <w:tcPr>
            <w:tcW w:w="3864" w:type="dxa"/>
            <w:vAlign w:val="bottom"/>
          </w:tcPr>
          <w:p w14:paraId="737FDD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0B5410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0.989046662</w:t>
            </w:r>
          </w:p>
        </w:tc>
      </w:tr>
      <w:tr w:rsidR="00716436" w:rsidRPr="00B81F6B" w14:paraId="3F11F5E8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3E6C3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</w:t>
            </w:r>
          </w:p>
        </w:tc>
        <w:tc>
          <w:tcPr>
            <w:tcW w:w="3864" w:type="dxa"/>
            <w:vAlign w:val="bottom"/>
          </w:tcPr>
          <w:p w14:paraId="56E297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4DE401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0.926173639</w:t>
            </w:r>
          </w:p>
        </w:tc>
      </w:tr>
      <w:tr w:rsidR="00716436" w:rsidRPr="00B81F6B" w14:paraId="0ED13546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2F139B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Aldose reductase</w:t>
            </w:r>
          </w:p>
        </w:tc>
        <w:tc>
          <w:tcPr>
            <w:tcW w:w="3864" w:type="dxa"/>
            <w:vAlign w:val="bottom"/>
          </w:tcPr>
          <w:p w14:paraId="1E3F60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05D1A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0.05242396</w:t>
            </w:r>
          </w:p>
        </w:tc>
      </w:tr>
      <w:tr w:rsidR="00716436" w:rsidRPr="00B81F6B" w14:paraId="06648341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AF576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DP receptor</w:t>
            </w:r>
          </w:p>
        </w:tc>
        <w:tc>
          <w:tcPr>
            <w:tcW w:w="3864" w:type="dxa"/>
            <w:vAlign w:val="bottom"/>
          </w:tcPr>
          <w:p w14:paraId="05E048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085029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701F04DE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90C15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 protein-coupled receptor 44</w:t>
            </w:r>
          </w:p>
        </w:tc>
        <w:tc>
          <w:tcPr>
            <w:tcW w:w="3864" w:type="dxa"/>
            <w:vAlign w:val="bottom"/>
          </w:tcPr>
          <w:p w14:paraId="3FA99C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68E68F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43AFCF8E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10AAC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Solute carrier family 22 member 12</w:t>
            </w:r>
          </w:p>
        </w:tc>
        <w:tc>
          <w:tcPr>
            <w:tcW w:w="3864" w:type="dxa"/>
            <w:vAlign w:val="bottom"/>
          </w:tcPr>
          <w:p w14:paraId="417F6A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502C04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470E2545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ABA52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epidermal</w:t>
            </w:r>
          </w:p>
        </w:tc>
        <w:tc>
          <w:tcPr>
            <w:tcW w:w="3864" w:type="dxa"/>
            <w:vAlign w:val="bottom"/>
          </w:tcPr>
          <w:p w14:paraId="69066E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36BB35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336DE10A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4B894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Aminopeptidase N</w:t>
            </w:r>
          </w:p>
        </w:tc>
        <w:tc>
          <w:tcPr>
            <w:tcW w:w="3864" w:type="dxa"/>
            <w:vAlign w:val="bottom"/>
          </w:tcPr>
          <w:p w14:paraId="382869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17653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415E4F74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195F15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Aminopeptidase A</w:t>
            </w:r>
          </w:p>
        </w:tc>
        <w:tc>
          <w:tcPr>
            <w:tcW w:w="3864" w:type="dxa"/>
            <w:vAlign w:val="bottom"/>
          </w:tcPr>
          <w:p w14:paraId="6FC5BE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03AF8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2033622C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A1AF6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Steroid 5-alpha-reductase 1</w:t>
            </w:r>
          </w:p>
        </w:tc>
        <w:tc>
          <w:tcPr>
            <w:tcW w:w="3864" w:type="dxa"/>
            <w:vAlign w:val="bottom"/>
          </w:tcPr>
          <w:p w14:paraId="5765B8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45C9E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32A212BE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E4A01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calcium channel alpha2/delta subunit 1   (by homology)</w:t>
            </w:r>
          </w:p>
        </w:tc>
        <w:tc>
          <w:tcPr>
            <w:tcW w:w="3864" w:type="dxa"/>
            <w:vAlign w:val="bottom"/>
          </w:tcPr>
          <w:p w14:paraId="2827C1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Calcium channel auxiliary subunit alpha2delta family</w:t>
            </w:r>
          </w:p>
        </w:tc>
        <w:tc>
          <w:tcPr>
            <w:tcW w:w="1701" w:type="dxa"/>
            <w:vAlign w:val="bottom"/>
          </w:tcPr>
          <w:p w14:paraId="182A87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7DB60B66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EB5C2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Branched-chain-amino-acid aminotransferase, mitochondrial</w:t>
            </w:r>
          </w:p>
        </w:tc>
        <w:tc>
          <w:tcPr>
            <w:tcW w:w="3864" w:type="dxa"/>
            <w:vAlign w:val="bottom"/>
          </w:tcPr>
          <w:p w14:paraId="6DE1CA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01" w:type="dxa"/>
            <w:vAlign w:val="bottom"/>
          </w:tcPr>
          <w:p w14:paraId="0A190A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6CC5575D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BE03B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Palmitoleoyl-protein carboxylesterase NOTUM</w:t>
            </w:r>
          </w:p>
        </w:tc>
        <w:tc>
          <w:tcPr>
            <w:tcW w:w="3864" w:type="dxa"/>
            <w:vAlign w:val="bottom"/>
          </w:tcPr>
          <w:p w14:paraId="746693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701" w:type="dxa"/>
            <w:vAlign w:val="bottom"/>
          </w:tcPr>
          <w:p w14:paraId="1E2782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7B80077C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9B56A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3-phosphoinositide dependent protein kinase-1</w:t>
            </w:r>
          </w:p>
        </w:tc>
        <w:tc>
          <w:tcPr>
            <w:tcW w:w="3864" w:type="dxa"/>
            <w:vAlign w:val="bottom"/>
          </w:tcPr>
          <w:p w14:paraId="6FD0B5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4C4C3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25EEC1D9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9AC09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Thromboxane A2 receptor</w:t>
            </w:r>
          </w:p>
        </w:tc>
        <w:tc>
          <w:tcPr>
            <w:tcW w:w="3864" w:type="dxa"/>
            <w:vAlign w:val="bottom"/>
          </w:tcPr>
          <w:p w14:paraId="57E5D1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6910E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77A69CA1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38F78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</w:p>
        </w:tc>
        <w:tc>
          <w:tcPr>
            <w:tcW w:w="3864" w:type="dxa"/>
            <w:vAlign w:val="bottom"/>
          </w:tcPr>
          <w:p w14:paraId="42040D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30779B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4F54BDF1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DD3C7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Steroid 5-alpha-reductase 2</w:t>
            </w:r>
          </w:p>
        </w:tc>
        <w:tc>
          <w:tcPr>
            <w:tcW w:w="3864" w:type="dxa"/>
            <w:vAlign w:val="bottom"/>
          </w:tcPr>
          <w:p w14:paraId="508BBD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1BF634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12876646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107B1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Intercellular adhesion molecule (ICAM-1), Integrin alpha-L/beta-2</w:t>
            </w:r>
          </w:p>
        </w:tc>
        <w:tc>
          <w:tcPr>
            <w:tcW w:w="3864" w:type="dxa"/>
            <w:vAlign w:val="bottom"/>
          </w:tcPr>
          <w:p w14:paraId="1F21F1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742D8D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21202EA6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F6B53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Nuclear receptor subfamily 4 group A member 1</w:t>
            </w:r>
          </w:p>
        </w:tc>
        <w:tc>
          <w:tcPr>
            <w:tcW w:w="3864" w:type="dxa"/>
            <w:vAlign w:val="bottom"/>
          </w:tcPr>
          <w:p w14:paraId="037DF7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12960A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5C1796B8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AAA65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B10   (by homology)</w:t>
            </w:r>
          </w:p>
        </w:tc>
        <w:tc>
          <w:tcPr>
            <w:tcW w:w="3864" w:type="dxa"/>
            <w:vAlign w:val="bottom"/>
          </w:tcPr>
          <w:p w14:paraId="25F95F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AE486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69AECD12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FFDEC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D-amino-acid oxidase</w:t>
            </w:r>
          </w:p>
        </w:tc>
        <w:tc>
          <w:tcPr>
            <w:tcW w:w="3864" w:type="dxa"/>
            <w:vAlign w:val="bottom"/>
          </w:tcPr>
          <w:p w14:paraId="1B5A8A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7B8649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40EFB0F7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1FE23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Intermediate conductance calcium-activated potassium channel protein 4</w:t>
            </w:r>
          </w:p>
        </w:tc>
        <w:tc>
          <w:tcPr>
            <w:tcW w:w="3864" w:type="dxa"/>
            <w:vAlign w:val="bottom"/>
          </w:tcPr>
          <w:p w14:paraId="3DB5F7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08D726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02B7ABCE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664CC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Acyl coenzyme A:cholesterol acyltransferase</w:t>
            </w:r>
          </w:p>
        </w:tc>
        <w:tc>
          <w:tcPr>
            <w:tcW w:w="3864" w:type="dxa"/>
            <w:vAlign w:val="bottom"/>
          </w:tcPr>
          <w:p w14:paraId="23FB6E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7FB94C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29960879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B46BC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Carboxylesterase 2</w:t>
            </w:r>
          </w:p>
        </w:tc>
        <w:tc>
          <w:tcPr>
            <w:tcW w:w="3864" w:type="dxa"/>
            <w:vAlign w:val="bottom"/>
          </w:tcPr>
          <w:p w14:paraId="43B688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CA323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57297DC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BCFC0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19A1</w:t>
            </w:r>
          </w:p>
        </w:tc>
        <w:tc>
          <w:tcPr>
            <w:tcW w:w="3864" w:type="dxa"/>
            <w:vAlign w:val="bottom"/>
          </w:tcPr>
          <w:p w14:paraId="6C07B8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7F3CB6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3168074D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DCC5B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Casein kinase II alpha</w:t>
            </w:r>
          </w:p>
        </w:tc>
        <w:tc>
          <w:tcPr>
            <w:tcW w:w="3864" w:type="dxa"/>
            <w:vAlign w:val="bottom"/>
          </w:tcPr>
          <w:p w14:paraId="53CE98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7BB8E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7E7ABEB1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EECD4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Casein kinase II alpha (prime)</w:t>
            </w:r>
          </w:p>
        </w:tc>
        <w:tc>
          <w:tcPr>
            <w:tcW w:w="3864" w:type="dxa"/>
            <w:vAlign w:val="bottom"/>
          </w:tcPr>
          <w:p w14:paraId="5EA460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316D8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67E9F345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5F283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Aldo-keto-reductase family 1 member C3</w:t>
            </w:r>
          </w:p>
        </w:tc>
        <w:tc>
          <w:tcPr>
            <w:tcW w:w="3864" w:type="dxa"/>
            <w:vAlign w:val="bottom"/>
          </w:tcPr>
          <w:p w14:paraId="03A652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EB384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0F4DDA87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152698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4C</w:t>
            </w:r>
          </w:p>
        </w:tc>
        <w:tc>
          <w:tcPr>
            <w:tcW w:w="3864" w:type="dxa"/>
            <w:vAlign w:val="bottom"/>
          </w:tcPr>
          <w:p w14:paraId="04A9B9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7E3340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73C90D92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8C523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</w:t>
            </w:r>
          </w:p>
        </w:tc>
        <w:tc>
          <w:tcPr>
            <w:tcW w:w="3864" w:type="dxa"/>
            <w:vAlign w:val="bottom"/>
          </w:tcPr>
          <w:p w14:paraId="7DE4DB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4FBF2A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7B7A22EB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31A87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</w:t>
            </w:r>
          </w:p>
        </w:tc>
        <w:tc>
          <w:tcPr>
            <w:tcW w:w="3864" w:type="dxa"/>
            <w:vAlign w:val="bottom"/>
          </w:tcPr>
          <w:p w14:paraId="2BCA8E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14CF9B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26821AF8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179A7B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IX</w:t>
            </w:r>
          </w:p>
        </w:tc>
        <w:tc>
          <w:tcPr>
            <w:tcW w:w="3864" w:type="dxa"/>
            <w:vAlign w:val="bottom"/>
          </w:tcPr>
          <w:p w14:paraId="1C93AB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68231F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5A7CB1C4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85152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Monocarboxylate transporter 1   (by homology)</w:t>
            </w:r>
          </w:p>
        </w:tc>
        <w:tc>
          <w:tcPr>
            <w:tcW w:w="3864" w:type="dxa"/>
            <w:vAlign w:val="bottom"/>
          </w:tcPr>
          <w:p w14:paraId="12DC40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269FC6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30AF541A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CBC81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Replication protein A 70 kDa DNA-binding subunit</w:t>
            </w:r>
          </w:p>
        </w:tc>
        <w:tc>
          <w:tcPr>
            <w:tcW w:w="3864" w:type="dxa"/>
            <w:vAlign w:val="bottom"/>
          </w:tcPr>
          <w:p w14:paraId="66AE8E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519733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2E90925E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13A36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Receptor-type tyrosine-protein phosphatase gamma</w:t>
            </w:r>
          </w:p>
        </w:tc>
        <w:tc>
          <w:tcPr>
            <w:tcW w:w="3864" w:type="dxa"/>
            <w:vAlign w:val="bottom"/>
          </w:tcPr>
          <w:p w14:paraId="4156EE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3F0E9C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27D11829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B4BF5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Heat shock 70 kDa protein 1</w:t>
            </w:r>
          </w:p>
        </w:tc>
        <w:tc>
          <w:tcPr>
            <w:tcW w:w="3864" w:type="dxa"/>
            <w:vAlign w:val="bottom"/>
          </w:tcPr>
          <w:p w14:paraId="2C0479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42A750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12C62D3D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1B98AA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c-Jun N-terminal kinase 3</w:t>
            </w:r>
          </w:p>
        </w:tc>
        <w:tc>
          <w:tcPr>
            <w:tcW w:w="3864" w:type="dxa"/>
            <w:vAlign w:val="bottom"/>
          </w:tcPr>
          <w:p w14:paraId="4AE0F0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27377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642E74FA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7C235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 topoisomerase I</w:t>
            </w:r>
          </w:p>
        </w:tc>
        <w:tc>
          <w:tcPr>
            <w:tcW w:w="3864" w:type="dxa"/>
            <w:vAlign w:val="bottom"/>
          </w:tcPr>
          <w:p w14:paraId="5099E5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</w:p>
        </w:tc>
        <w:tc>
          <w:tcPr>
            <w:tcW w:w="1701" w:type="dxa"/>
            <w:vAlign w:val="bottom"/>
          </w:tcPr>
          <w:p w14:paraId="3B1308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6CA9C077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54A7C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Gamma-amino-N-butyrate transaminase   (by homology)</w:t>
            </w:r>
          </w:p>
        </w:tc>
        <w:tc>
          <w:tcPr>
            <w:tcW w:w="3864" w:type="dxa"/>
            <w:vAlign w:val="bottom"/>
          </w:tcPr>
          <w:p w14:paraId="759AFB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01" w:type="dxa"/>
            <w:vAlign w:val="bottom"/>
          </w:tcPr>
          <w:p w14:paraId="55A9C2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00372B6C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74998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Inosine-5'-monophosphate dehydrogenase 2</w:t>
            </w:r>
          </w:p>
        </w:tc>
        <w:tc>
          <w:tcPr>
            <w:tcW w:w="3864" w:type="dxa"/>
            <w:vAlign w:val="bottom"/>
          </w:tcPr>
          <w:p w14:paraId="6D722F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50985D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07CBD26D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F8984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Cathepsin (B and K)</w:t>
            </w:r>
          </w:p>
        </w:tc>
        <w:tc>
          <w:tcPr>
            <w:tcW w:w="3864" w:type="dxa"/>
            <w:vAlign w:val="bottom"/>
          </w:tcPr>
          <w:p w14:paraId="39A690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5F94B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  <w:tr w:rsidR="00716436" w:rsidRPr="00B81F6B" w14:paraId="3015CDA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1544B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Glutathione reductase</w:t>
            </w:r>
          </w:p>
        </w:tc>
        <w:tc>
          <w:tcPr>
            <w:tcW w:w="3864" w:type="dxa"/>
            <w:vAlign w:val="bottom"/>
          </w:tcPr>
          <w:p w14:paraId="09D5FF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1AA5F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0.042894212</w:t>
            </w:r>
          </w:p>
        </w:tc>
      </w:tr>
    </w:tbl>
    <w:p w14:paraId="4F80708A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0D6A404B" w14:textId="77777777" w:rsidR="00716436" w:rsidRDefault="00716436" w:rsidP="00716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370"/>
        <w:gridCol w:w="4577"/>
        <w:gridCol w:w="3827"/>
        <w:gridCol w:w="1701"/>
      </w:tblGrid>
      <w:tr w:rsidR="00716436" w:rsidRPr="00B81F6B" w14:paraId="03EE91F2" w14:textId="77777777" w:rsidTr="000B20D3">
        <w:trPr>
          <w:gridAfter w:val="3"/>
          <w:wAfter w:w="10105" w:type="dxa"/>
        </w:trPr>
        <w:tc>
          <w:tcPr>
            <w:tcW w:w="2370" w:type="dxa"/>
          </w:tcPr>
          <w:p w14:paraId="40312E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Indomethacin</w:t>
            </w:r>
          </w:p>
          <w:p w14:paraId="39DC3E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0D316C" wp14:editId="3B2DEDC0">
                  <wp:extent cx="1184701" cy="635000"/>
                  <wp:effectExtent l="0" t="0" r="0" b="0"/>
                  <wp:docPr id="2050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86E950-0E47-DEEA-966E-6772492DAF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>
                            <a:extLst>
                              <a:ext uri="{FF2B5EF4-FFF2-40B4-BE49-F238E27FC236}">
                                <a16:creationId xmlns:a16="http://schemas.microsoft.com/office/drawing/2014/main" id="{4886E950-0E47-DEEA-966E-6772492DAF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845" cy="643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14CA1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29EAB39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61A523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827" w:type="dxa"/>
            <w:vAlign w:val="bottom"/>
          </w:tcPr>
          <w:p w14:paraId="270920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1" w:type="dxa"/>
            <w:vAlign w:val="bottom"/>
          </w:tcPr>
          <w:p w14:paraId="243896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024A46D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BF82A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Androgen Receptor</w:t>
            </w:r>
          </w:p>
        </w:tc>
        <w:tc>
          <w:tcPr>
            <w:tcW w:w="3827" w:type="dxa"/>
            <w:vAlign w:val="bottom"/>
          </w:tcPr>
          <w:p w14:paraId="6A7132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13B0D7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0.967131413</w:t>
            </w:r>
          </w:p>
        </w:tc>
      </w:tr>
      <w:tr w:rsidR="00716436" w:rsidRPr="00B81F6B" w14:paraId="7629C72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68C81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Aldose reductase</w:t>
            </w:r>
          </w:p>
        </w:tc>
        <w:tc>
          <w:tcPr>
            <w:tcW w:w="3827" w:type="dxa"/>
            <w:vAlign w:val="bottom"/>
          </w:tcPr>
          <w:p w14:paraId="0748F6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51C34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0.967131413</w:t>
            </w:r>
          </w:p>
        </w:tc>
      </w:tr>
      <w:tr w:rsidR="00716436" w:rsidRPr="00B81F6B" w14:paraId="7A5B6BF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C9AC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</w:t>
            </w:r>
          </w:p>
        </w:tc>
        <w:tc>
          <w:tcPr>
            <w:tcW w:w="3827" w:type="dxa"/>
            <w:vAlign w:val="bottom"/>
          </w:tcPr>
          <w:p w14:paraId="42E152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5935A7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0.967131413</w:t>
            </w:r>
          </w:p>
        </w:tc>
      </w:tr>
      <w:tr w:rsidR="00716436" w:rsidRPr="00B81F6B" w14:paraId="2D34F56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04913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827" w:type="dxa"/>
            <w:vAlign w:val="bottom"/>
          </w:tcPr>
          <w:p w14:paraId="2E87C2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293339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0.967131413</w:t>
            </w:r>
          </w:p>
        </w:tc>
      </w:tr>
      <w:tr w:rsidR="00716436" w:rsidRPr="00B81F6B" w14:paraId="496257F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3B735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827" w:type="dxa"/>
            <w:vAlign w:val="bottom"/>
          </w:tcPr>
          <w:p w14:paraId="069D9A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67447C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0.967131413</w:t>
            </w:r>
          </w:p>
        </w:tc>
      </w:tr>
      <w:tr w:rsidR="00716436" w:rsidRPr="00B81F6B" w14:paraId="554B94A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D47F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Aldo-keto-reductase family 1 member C3</w:t>
            </w:r>
          </w:p>
        </w:tc>
        <w:tc>
          <w:tcPr>
            <w:tcW w:w="3827" w:type="dxa"/>
            <w:vAlign w:val="bottom"/>
          </w:tcPr>
          <w:p w14:paraId="5F2F587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6617E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0.967131413</w:t>
            </w:r>
          </w:p>
        </w:tc>
      </w:tr>
      <w:tr w:rsidR="00716436" w:rsidRPr="00B81F6B" w14:paraId="2E2E7FE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92E4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 protein-coupled receptor 44</w:t>
            </w:r>
          </w:p>
        </w:tc>
        <w:tc>
          <w:tcPr>
            <w:tcW w:w="3827" w:type="dxa"/>
            <w:vAlign w:val="bottom"/>
          </w:tcPr>
          <w:p w14:paraId="515D52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04222D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0.967131413</w:t>
            </w:r>
          </w:p>
        </w:tc>
      </w:tr>
      <w:tr w:rsidR="00716436" w:rsidRPr="00B81F6B" w14:paraId="7C35AD2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EDE6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Nitric oxide synthase, inducible   (by homology)</w:t>
            </w:r>
          </w:p>
        </w:tc>
        <w:tc>
          <w:tcPr>
            <w:tcW w:w="3827" w:type="dxa"/>
            <w:vAlign w:val="bottom"/>
          </w:tcPr>
          <w:p w14:paraId="699FB4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ECFFD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0.967131413</w:t>
            </w:r>
          </w:p>
        </w:tc>
      </w:tr>
      <w:tr w:rsidR="00716436" w:rsidRPr="00B81F6B" w14:paraId="47B9990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24132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P-glycoprotein 1</w:t>
            </w:r>
          </w:p>
        </w:tc>
        <w:tc>
          <w:tcPr>
            <w:tcW w:w="3827" w:type="dxa"/>
            <w:vAlign w:val="bottom"/>
          </w:tcPr>
          <w:p w14:paraId="0A4B5B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701" w:type="dxa"/>
            <w:vAlign w:val="bottom"/>
          </w:tcPr>
          <w:p w14:paraId="080520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0.616165404</w:t>
            </w:r>
          </w:p>
        </w:tc>
      </w:tr>
      <w:tr w:rsidR="00716436" w:rsidRPr="00B81F6B" w14:paraId="4B59F33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630EB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DP receptor</w:t>
            </w:r>
          </w:p>
        </w:tc>
        <w:tc>
          <w:tcPr>
            <w:tcW w:w="3827" w:type="dxa"/>
            <w:vAlign w:val="bottom"/>
          </w:tcPr>
          <w:p w14:paraId="0DBDCF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5C255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0.339783364</w:t>
            </w:r>
          </w:p>
        </w:tc>
      </w:tr>
      <w:tr w:rsidR="00716436" w:rsidRPr="00B81F6B" w14:paraId="676908A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4D5819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EP2 receptor</w:t>
            </w:r>
          </w:p>
        </w:tc>
        <w:tc>
          <w:tcPr>
            <w:tcW w:w="3827" w:type="dxa"/>
            <w:vAlign w:val="bottom"/>
          </w:tcPr>
          <w:p w14:paraId="1DDA5A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5CBD5B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0.24785052</w:t>
            </w:r>
          </w:p>
        </w:tc>
      </w:tr>
      <w:tr w:rsidR="00716436" w:rsidRPr="00B81F6B" w14:paraId="54434D3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37D3D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2</w:t>
            </w:r>
          </w:p>
        </w:tc>
        <w:tc>
          <w:tcPr>
            <w:tcW w:w="3827" w:type="dxa"/>
            <w:vAlign w:val="bottom"/>
          </w:tcPr>
          <w:p w14:paraId="36A245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0A4A02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0.222720522</w:t>
            </w:r>
          </w:p>
        </w:tc>
      </w:tr>
      <w:tr w:rsidR="00716436" w:rsidRPr="00B81F6B" w14:paraId="344D060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4F55B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EP1 receptor</w:t>
            </w:r>
          </w:p>
        </w:tc>
        <w:tc>
          <w:tcPr>
            <w:tcW w:w="3827" w:type="dxa"/>
            <w:vAlign w:val="bottom"/>
          </w:tcPr>
          <w:p w14:paraId="43D232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1DFDD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0.189308171</w:t>
            </w:r>
          </w:p>
        </w:tc>
      </w:tr>
      <w:tr w:rsidR="00716436" w:rsidRPr="00B81F6B" w14:paraId="16BC638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ECD4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EP4 receptor</w:t>
            </w:r>
          </w:p>
        </w:tc>
        <w:tc>
          <w:tcPr>
            <w:tcW w:w="3827" w:type="dxa"/>
            <w:vAlign w:val="bottom"/>
          </w:tcPr>
          <w:p w14:paraId="5D9174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02501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0.147460274</w:t>
            </w:r>
          </w:p>
        </w:tc>
      </w:tr>
      <w:tr w:rsidR="00716436" w:rsidRPr="00B81F6B" w14:paraId="2423876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4438E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C2</w:t>
            </w:r>
          </w:p>
        </w:tc>
        <w:tc>
          <w:tcPr>
            <w:tcW w:w="3827" w:type="dxa"/>
            <w:vAlign w:val="bottom"/>
          </w:tcPr>
          <w:p w14:paraId="3EAF8E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FE7A1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0.139088623</w:t>
            </w:r>
          </w:p>
        </w:tc>
      </w:tr>
      <w:tr w:rsidR="00716436" w:rsidRPr="00B81F6B" w14:paraId="361F98B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20F17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gamma</w:t>
            </w:r>
          </w:p>
        </w:tc>
        <w:tc>
          <w:tcPr>
            <w:tcW w:w="3827" w:type="dxa"/>
            <w:vAlign w:val="bottom"/>
          </w:tcPr>
          <w:p w14:paraId="180BE8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1BDE31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0.130706653</w:t>
            </w:r>
          </w:p>
        </w:tc>
      </w:tr>
      <w:tr w:rsidR="00716436" w:rsidRPr="00B81F6B" w14:paraId="46B4426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53231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1</w:t>
            </w:r>
          </w:p>
        </w:tc>
        <w:tc>
          <w:tcPr>
            <w:tcW w:w="3827" w:type="dxa"/>
            <w:vAlign w:val="bottom"/>
          </w:tcPr>
          <w:p w14:paraId="219706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9E2A3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0.113979815</w:t>
            </w:r>
          </w:p>
        </w:tc>
      </w:tr>
      <w:tr w:rsidR="00716436" w:rsidRPr="00B81F6B" w14:paraId="6974092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C6528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Phospholipase A2 group IIA</w:t>
            </w:r>
          </w:p>
        </w:tc>
        <w:tc>
          <w:tcPr>
            <w:tcW w:w="3827" w:type="dxa"/>
            <w:vAlign w:val="bottom"/>
          </w:tcPr>
          <w:p w14:paraId="1FDC80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93676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0.113979815</w:t>
            </w:r>
          </w:p>
        </w:tc>
      </w:tr>
      <w:tr w:rsidR="00716436" w:rsidRPr="00B81F6B" w14:paraId="6588BC4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39078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Thyroid hormone receptor alpha</w:t>
            </w:r>
          </w:p>
        </w:tc>
        <w:tc>
          <w:tcPr>
            <w:tcW w:w="3827" w:type="dxa"/>
            <w:vAlign w:val="bottom"/>
          </w:tcPr>
          <w:p w14:paraId="785F7A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01E912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0.10560828</w:t>
            </w:r>
          </w:p>
        </w:tc>
      </w:tr>
      <w:tr w:rsidR="00716436" w:rsidRPr="00B81F6B" w14:paraId="479B69C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AC05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Thyroid hormone receptor beta-1</w:t>
            </w:r>
          </w:p>
        </w:tc>
        <w:tc>
          <w:tcPr>
            <w:tcW w:w="3827" w:type="dxa"/>
            <w:vAlign w:val="bottom"/>
          </w:tcPr>
          <w:p w14:paraId="67562D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701A9A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0.10560828</w:t>
            </w:r>
          </w:p>
        </w:tc>
      </w:tr>
      <w:tr w:rsidR="00716436" w:rsidRPr="00B81F6B" w14:paraId="74F080D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36C9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IP receptor</w:t>
            </w:r>
          </w:p>
        </w:tc>
        <w:tc>
          <w:tcPr>
            <w:tcW w:w="3827" w:type="dxa"/>
            <w:vAlign w:val="bottom"/>
          </w:tcPr>
          <w:p w14:paraId="40D52A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CD3D0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0.10560828</w:t>
            </w:r>
          </w:p>
        </w:tc>
      </w:tr>
      <w:tr w:rsidR="00716436" w:rsidRPr="00B81F6B" w14:paraId="75F76E8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8B0F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C4</w:t>
            </w:r>
          </w:p>
        </w:tc>
        <w:tc>
          <w:tcPr>
            <w:tcW w:w="3827" w:type="dxa"/>
            <w:vAlign w:val="bottom"/>
          </w:tcPr>
          <w:p w14:paraId="76E123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622F4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0.10560828</w:t>
            </w:r>
          </w:p>
        </w:tc>
      </w:tr>
      <w:tr w:rsidR="00716436" w:rsidRPr="00B81F6B" w14:paraId="65C4C0B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590D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Apoptosis regulator Bcl-X</w:t>
            </w:r>
          </w:p>
        </w:tc>
        <w:tc>
          <w:tcPr>
            <w:tcW w:w="3827" w:type="dxa"/>
            <w:vAlign w:val="bottom"/>
          </w:tcPr>
          <w:p w14:paraId="635AB4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ion channel</w:t>
            </w:r>
          </w:p>
        </w:tc>
        <w:tc>
          <w:tcPr>
            <w:tcW w:w="1701" w:type="dxa"/>
            <w:vAlign w:val="bottom"/>
          </w:tcPr>
          <w:p w14:paraId="29BD7F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0.10560828</w:t>
            </w:r>
          </w:p>
        </w:tc>
      </w:tr>
      <w:tr w:rsidR="00716436" w:rsidRPr="00B81F6B" w14:paraId="45BFB25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22A8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delta</w:t>
            </w:r>
          </w:p>
        </w:tc>
        <w:tc>
          <w:tcPr>
            <w:tcW w:w="3827" w:type="dxa"/>
            <w:vAlign w:val="bottom"/>
          </w:tcPr>
          <w:p w14:paraId="74A891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01E192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6F215D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62997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Melanocortin receptor 1   (by homology)</w:t>
            </w:r>
          </w:p>
        </w:tc>
        <w:tc>
          <w:tcPr>
            <w:tcW w:w="3827" w:type="dxa"/>
            <w:vAlign w:val="bottom"/>
          </w:tcPr>
          <w:p w14:paraId="649CC6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6D6A6D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27F828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3C0A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Glucose transporter   (by homology)</w:t>
            </w:r>
          </w:p>
        </w:tc>
        <w:tc>
          <w:tcPr>
            <w:tcW w:w="3827" w:type="dxa"/>
            <w:vAlign w:val="bottom"/>
          </w:tcPr>
          <w:p w14:paraId="0A6BE2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67D5DC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37D0E2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0BE8E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alpha</w:t>
            </w:r>
          </w:p>
        </w:tc>
        <w:tc>
          <w:tcPr>
            <w:tcW w:w="3827" w:type="dxa"/>
            <w:vAlign w:val="bottom"/>
          </w:tcPr>
          <w:p w14:paraId="6977D1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34A7C6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CF9751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F9395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Free fatty acid receptor 1</w:t>
            </w:r>
          </w:p>
        </w:tc>
        <w:tc>
          <w:tcPr>
            <w:tcW w:w="3827" w:type="dxa"/>
            <w:vAlign w:val="bottom"/>
          </w:tcPr>
          <w:p w14:paraId="2BCBD8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62ED0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30E6E8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90E7E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Arachidonate 5-lipoxygenase</w:t>
            </w:r>
          </w:p>
        </w:tc>
        <w:tc>
          <w:tcPr>
            <w:tcW w:w="3827" w:type="dxa"/>
            <w:vAlign w:val="bottom"/>
          </w:tcPr>
          <w:p w14:paraId="1C2816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48E3B7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2A2AE3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B379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Thromboxane A2 receptor</w:t>
            </w:r>
          </w:p>
        </w:tc>
        <w:tc>
          <w:tcPr>
            <w:tcW w:w="3827" w:type="dxa"/>
            <w:vAlign w:val="bottom"/>
          </w:tcPr>
          <w:p w14:paraId="6F5392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42320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2FB260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60119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Glyoxalase I</w:t>
            </w:r>
          </w:p>
        </w:tc>
        <w:tc>
          <w:tcPr>
            <w:tcW w:w="3827" w:type="dxa"/>
            <w:vAlign w:val="bottom"/>
          </w:tcPr>
          <w:p w14:paraId="633317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A1A6E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D9EF89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7EDE8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9</w:t>
            </w:r>
          </w:p>
        </w:tc>
        <w:tc>
          <w:tcPr>
            <w:tcW w:w="3827" w:type="dxa"/>
            <w:vAlign w:val="bottom"/>
          </w:tcPr>
          <w:p w14:paraId="1CEC25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2A788B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9342E2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B2D1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Bone morphogenetic protein 1</w:t>
            </w:r>
          </w:p>
        </w:tc>
        <w:tc>
          <w:tcPr>
            <w:tcW w:w="3827" w:type="dxa"/>
            <w:vAlign w:val="bottom"/>
          </w:tcPr>
          <w:p w14:paraId="151A35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2991609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D07F34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1DB03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Prostaglandin E synthase</w:t>
            </w:r>
          </w:p>
        </w:tc>
        <w:tc>
          <w:tcPr>
            <w:tcW w:w="3827" w:type="dxa"/>
            <w:vAlign w:val="bottom"/>
          </w:tcPr>
          <w:p w14:paraId="7A1D74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6FB2D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D6015E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0C77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Bromodomain-containing protein 4</w:t>
            </w:r>
          </w:p>
        </w:tc>
        <w:tc>
          <w:tcPr>
            <w:tcW w:w="3827" w:type="dxa"/>
            <w:vAlign w:val="bottom"/>
          </w:tcPr>
          <w:p w14:paraId="3A5271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701" w:type="dxa"/>
            <w:vAlign w:val="bottom"/>
          </w:tcPr>
          <w:p w14:paraId="07E2A8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7D1BB2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A34F6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</w:t>
            </w:r>
          </w:p>
        </w:tc>
        <w:tc>
          <w:tcPr>
            <w:tcW w:w="3827" w:type="dxa"/>
            <w:vAlign w:val="bottom"/>
          </w:tcPr>
          <w:p w14:paraId="2CE7B6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506402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D12BB4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404CA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IX</w:t>
            </w:r>
          </w:p>
        </w:tc>
        <w:tc>
          <w:tcPr>
            <w:tcW w:w="3827" w:type="dxa"/>
            <w:vAlign w:val="bottom"/>
          </w:tcPr>
          <w:p w14:paraId="36CD6E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02088C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BFF223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A898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Gamma-amino-N-butyrate transaminase   (by homology)</w:t>
            </w:r>
          </w:p>
        </w:tc>
        <w:tc>
          <w:tcPr>
            <w:tcW w:w="3827" w:type="dxa"/>
            <w:vAlign w:val="bottom"/>
          </w:tcPr>
          <w:p w14:paraId="48EC46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01" w:type="dxa"/>
            <w:vAlign w:val="bottom"/>
          </w:tcPr>
          <w:p w14:paraId="2B49DF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9DEA35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5D02A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Glutathione reductase</w:t>
            </w:r>
          </w:p>
        </w:tc>
        <w:tc>
          <w:tcPr>
            <w:tcW w:w="3827" w:type="dxa"/>
            <w:vAlign w:val="bottom"/>
          </w:tcPr>
          <w:p w14:paraId="6DF512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6DCD59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1F55A6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2D03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Glutamate carboxypeptidase II</w:t>
            </w:r>
          </w:p>
        </w:tc>
        <w:tc>
          <w:tcPr>
            <w:tcW w:w="3827" w:type="dxa"/>
            <w:vAlign w:val="bottom"/>
          </w:tcPr>
          <w:p w14:paraId="72DB81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6A044C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3D0810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99E2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phosphatase 3</w:t>
            </w:r>
          </w:p>
        </w:tc>
        <w:tc>
          <w:tcPr>
            <w:tcW w:w="3827" w:type="dxa"/>
            <w:vAlign w:val="bottom"/>
          </w:tcPr>
          <w:p w14:paraId="36972F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60FA77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B61EEC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F39F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Peptidyl-prolyl cis-trans isomerase NIMA-interacting 1</w:t>
            </w:r>
          </w:p>
        </w:tc>
        <w:tc>
          <w:tcPr>
            <w:tcW w:w="3827" w:type="dxa"/>
            <w:vAlign w:val="bottom"/>
          </w:tcPr>
          <w:p w14:paraId="4D2A5D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D4216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2131B3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711B9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12</w:t>
            </w:r>
          </w:p>
        </w:tc>
        <w:tc>
          <w:tcPr>
            <w:tcW w:w="3827" w:type="dxa"/>
            <w:vAlign w:val="bottom"/>
          </w:tcPr>
          <w:p w14:paraId="1E0778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FA904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87A7F8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2076B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Integrin alpha-V/beta-3</w:t>
            </w:r>
          </w:p>
        </w:tc>
        <w:tc>
          <w:tcPr>
            <w:tcW w:w="3827" w:type="dxa"/>
            <w:vAlign w:val="bottom"/>
          </w:tcPr>
          <w:p w14:paraId="11ADAD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4ED625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AE7B95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7BCE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Squalene synthetase   (by homology)</w:t>
            </w:r>
          </w:p>
        </w:tc>
        <w:tc>
          <w:tcPr>
            <w:tcW w:w="3827" w:type="dxa"/>
            <w:vAlign w:val="bottom"/>
          </w:tcPr>
          <w:p w14:paraId="4E9C27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7A834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84694E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6BECB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Cytosolic phospholipase A2</w:t>
            </w:r>
          </w:p>
        </w:tc>
        <w:tc>
          <w:tcPr>
            <w:tcW w:w="3827" w:type="dxa"/>
            <w:vAlign w:val="bottom"/>
          </w:tcPr>
          <w:p w14:paraId="709869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22032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EE18BB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6CA8C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Lymphocyte differentiation antigen CD38   (by homology)</w:t>
            </w:r>
          </w:p>
        </w:tc>
        <w:tc>
          <w:tcPr>
            <w:tcW w:w="3827" w:type="dxa"/>
            <w:vAlign w:val="bottom"/>
          </w:tcPr>
          <w:p w14:paraId="337721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7C5C60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E475F6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DB9B3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Plasma retinol-binding protein</w:t>
            </w:r>
          </w:p>
        </w:tc>
        <w:tc>
          <w:tcPr>
            <w:tcW w:w="3827" w:type="dxa"/>
            <w:vAlign w:val="bottom"/>
          </w:tcPr>
          <w:p w14:paraId="4821CB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538B9E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57464B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24CC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</w:p>
        </w:tc>
        <w:tc>
          <w:tcPr>
            <w:tcW w:w="3827" w:type="dxa"/>
            <w:vAlign w:val="bottom"/>
          </w:tcPr>
          <w:p w14:paraId="35BDF7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53D60B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20B711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49C2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acid-binding protein, liver   (by homology)</w:t>
            </w:r>
          </w:p>
        </w:tc>
        <w:tc>
          <w:tcPr>
            <w:tcW w:w="3827" w:type="dxa"/>
            <w:vAlign w:val="bottom"/>
          </w:tcPr>
          <w:p w14:paraId="41C08D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130E98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28CDDB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BFE3D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Solute carrier family 22 member 12</w:t>
            </w:r>
          </w:p>
        </w:tc>
        <w:tc>
          <w:tcPr>
            <w:tcW w:w="3827" w:type="dxa"/>
            <w:vAlign w:val="bottom"/>
          </w:tcPr>
          <w:p w14:paraId="637D95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63D1CC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8E2A38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1239A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Bcl2-antagonist of cell death (BAD)</w:t>
            </w:r>
          </w:p>
        </w:tc>
        <w:tc>
          <w:tcPr>
            <w:tcW w:w="3827" w:type="dxa"/>
            <w:vAlign w:val="bottom"/>
          </w:tcPr>
          <w:p w14:paraId="7DEB81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4ECBBB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9912B4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9A79AA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Cathepsin G</w:t>
            </w:r>
          </w:p>
        </w:tc>
        <w:tc>
          <w:tcPr>
            <w:tcW w:w="3827" w:type="dxa"/>
            <w:vAlign w:val="bottom"/>
          </w:tcPr>
          <w:p w14:paraId="1DE5C0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2217B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D82221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1352C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Lysosomal protective protein</w:t>
            </w:r>
          </w:p>
        </w:tc>
        <w:tc>
          <w:tcPr>
            <w:tcW w:w="3827" w:type="dxa"/>
            <w:vAlign w:val="bottom"/>
          </w:tcPr>
          <w:p w14:paraId="3009C2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16D69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869F0F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6397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Casein kinase II alpha</w:t>
            </w:r>
          </w:p>
        </w:tc>
        <w:tc>
          <w:tcPr>
            <w:tcW w:w="3827" w:type="dxa"/>
            <w:vAlign w:val="bottom"/>
          </w:tcPr>
          <w:p w14:paraId="5BB968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2F412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48B6ED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34DD2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Phospholipase A2 group 1B</w:t>
            </w:r>
          </w:p>
        </w:tc>
        <w:tc>
          <w:tcPr>
            <w:tcW w:w="3827" w:type="dxa"/>
            <w:vAlign w:val="bottom"/>
          </w:tcPr>
          <w:p w14:paraId="4B86D2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E3865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8085D5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428D4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Melanocortin receptor 4</w:t>
            </w:r>
          </w:p>
        </w:tc>
        <w:tc>
          <w:tcPr>
            <w:tcW w:w="3827" w:type="dxa"/>
            <w:vAlign w:val="bottom"/>
          </w:tcPr>
          <w:p w14:paraId="7D72BF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62081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896C38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3F26D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Epoxide hydratase</w:t>
            </w:r>
          </w:p>
        </w:tc>
        <w:tc>
          <w:tcPr>
            <w:tcW w:w="3827" w:type="dxa"/>
            <w:vAlign w:val="bottom"/>
          </w:tcPr>
          <w:p w14:paraId="565576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27A965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88783E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AD8963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 subfamily 4 group A member 1</w:t>
            </w:r>
          </w:p>
        </w:tc>
        <w:tc>
          <w:tcPr>
            <w:tcW w:w="3827" w:type="dxa"/>
            <w:vAlign w:val="bottom"/>
          </w:tcPr>
          <w:p w14:paraId="2206C8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7952CC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A32745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1DC0E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Heat shock 70 kDa protein 1</w:t>
            </w:r>
          </w:p>
        </w:tc>
        <w:tc>
          <w:tcPr>
            <w:tcW w:w="3827" w:type="dxa"/>
            <w:vAlign w:val="bottom"/>
          </w:tcPr>
          <w:p w14:paraId="72123B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40821A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2865DE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A5A7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Transforming protein RhoA</w:t>
            </w:r>
          </w:p>
        </w:tc>
        <w:tc>
          <w:tcPr>
            <w:tcW w:w="3827" w:type="dxa"/>
            <w:vAlign w:val="bottom"/>
          </w:tcPr>
          <w:p w14:paraId="5A21B7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5A7F59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DA960F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CCEE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Group IIE secretory phospholipase A2</w:t>
            </w:r>
          </w:p>
        </w:tc>
        <w:tc>
          <w:tcPr>
            <w:tcW w:w="3827" w:type="dxa"/>
            <w:vAlign w:val="bottom"/>
          </w:tcPr>
          <w:p w14:paraId="6BE8D2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DCDDD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1965AA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5F957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Group IID secretory phospholipase A2</w:t>
            </w:r>
          </w:p>
        </w:tc>
        <w:tc>
          <w:tcPr>
            <w:tcW w:w="3827" w:type="dxa"/>
            <w:vAlign w:val="bottom"/>
          </w:tcPr>
          <w:p w14:paraId="6996AC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45A91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95AA03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2176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Phospholipase A2 group V</w:t>
            </w:r>
          </w:p>
        </w:tc>
        <w:tc>
          <w:tcPr>
            <w:tcW w:w="3827" w:type="dxa"/>
            <w:vAlign w:val="bottom"/>
          </w:tcPr>
          <w:p w14:paraId="4EC0ED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A7298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7294C62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4C14D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Group X secretory phospholipase A2</w:t>
            </w:r>
          </w:p>
        </w:tc>
        <w:tc>
          <w:tcPr>
            <w:tcW w:w="3827" w:type="dxa"/>
            <w:vAlign w:val="bottom"/>
          </w:tcPr>
          <w:p w14:paraId="26B7A0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D8DC3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B0EE00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839C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13</w:t>
            </w:r>
          </w:p>
        </w:tc>
        <w:tc>
          <w:tcPr>
            <w:tcW w:w="3827" w:type="dxa"/>
            <w:vAlign w:val="bottom"/>
          </w:tcPr>
          <w:p w14:paraId="640CCB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59DAD4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23856E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B5D2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2B</w:t>
            </w:r>
          </w:p>
        </w:tc>
        <w:tc>
          <w:tcPr>
            <w:tcW w:w="3827" w:type="dxa"/>
            <w:vAlign w:val="bottom"/>
          </w:tcPr>
          <w:p w14:paraId="0E5C1D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7EDD13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ED6CD1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6A3E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4C</w:t>
            </w:r>
          </w:p>
        </w:tc>
        <w:tc>
          <w:tcPr>
            <w:tcW w:w="3827" w:type="dxa"/>
            <w:vAlign w:val="bottom"/>
          </w:tcPr>
          <w:p w14:paraId="74DFF3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4E8F69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B3CF31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1860B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Aldehyde reductase</w:t>
            </w:r>
          </w:p>
        </w:tc>
        <w:tc>
          <w:tcPr>
            <w:tcW w:w="3827" w:type="dxa"/>
            <w:vAlign w:val="bottom"/>
          </w:tcPr>
          <w:p w14:paraId="4E77C1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34077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B561E4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C472D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5A</w:t>
            </w:r>
          </w:p>
        </w:tc>
        <w:tc>
          <w:tcPr>
            <w:tcW w:w="3827" w:type="dxa"/>
            <w:vAlign w:val="bottom"/>
          </w:tcPr>
          <w:p w14:paraId="41B98B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063431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7988CD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1D4D9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5B</w:t>
            </w:r>
          </w:p>
        </w:tc>
        <w:tc>
          <w:tcPr>
            <w:tcW w:w="3827" w:type="dxa"/>
            <w:vAlign w:val="bottom"/>
          </w:tcPr>
          <w:p w14:paraId="6DA8A4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79AC07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5FADEA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260EB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Vitronectin receptor alpha</w:t>
            </w:r>
          </w:p>
        </w:tc>
        <w:tc>
          <w:tcPr>
            <w:tcW w:w="3827" w:type="dxa"/>
            <w:vAlign w:val="bottom"/>
          </w:tcPr>
          <w:p w14:paraId="2B2BF9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510E20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C33805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43D7A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transporter</w:t>
            </w:r>
          </w:p>
        </w:tc>
        <w:tc>
          <w:tcPr>
            <w:tcW w:w="3827" w:type="dxa"/>
            <w:vAlign w:val="bottom"/>
          </w:tcPr>
          <w:p w14:paraId="659055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6D38EE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2C8B1B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CFA6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transporter</w:t>
            </w:r>
          </w:p>
        </w:tc>
        <w:tc>
          <w:tcPr>
            <w:tcW w:w="3827" w:type="dxa"/>
            <w:vAlign w:val="bottom"/>
          </w:tcPr>
          <w:p w14:paraId="1F2AEA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4C7BC1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6420B3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855C9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epidermal</w:t>
            </w:r>
          </w:p>
        </w:tc>
        <w:tc>
          <w:tcPr>
            <w:tcW w:w="3827" w:type="dxa"/>
            <w:vAlign w:val="bottom"/>
          </w:tcPr>
          <w:p w14:paraId="7E2FDE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0D67E8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D89B75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EB612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Carboxypeptidase A1</w:t>
            </w:r>
          </w:p>
        </w:tc>
        <w:tc>
          <w:tcPr>
            <w:tcW w:w="3827" w:type="dxa"/>
            <w:vAlign w:val="bottom"/>
          </w:tcPr>
          <w:p w14:paraId="79F675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EFEBC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536E3D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74BBD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Carboxypeptidase B</w:t>
            </w:r>
          </w:p>
        </w:tc>
        <w:tc>
          <w:tcPr>
            <w:tcW w:w="3827" w:type="dxa"/>
            <w:vAlign w:val="bottom"/>
          </w:tcPr>
          <w:p w14:paraId="2FA469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5174B4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E766F6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5D07D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Carboxypeptidase B2 isoform A</w:t>
            </w:r>
          </w:p>
        </w:tc>
        <w:tc>
          <w:tcPr>
            <w:tcW w:w="3827" w:type="dxa"/>
            <w:vAlign w:val="bottom"/>
          </w:tcPr>
          <w:p w14:paraId="4A7D16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3BDC53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473E9C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9B7A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Hepatocyte nuclear factor 4-alpha</w:t>
            </w:r>
          </w:p>
        </w:tc>
        <w:tc>
          <w:tcPr>
            <w:tcW w:w="3827" w:type="dxa"/>
            <w:vAlign w:val="bottom"/>
          </w:tcPr>
          <w:p w14:paraId="17C615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252480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F86A7C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DD63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NEK2</w:t>
            </w:r>
          </w:p>
        </w:tc>
        <w:tc>
          <w:tcPr>
            <w:tcW w:w="3827" w:type="dxa"/>
            <w:vAlign w:val="bottom"/>
          </w:tcPr>
          <w:p w14:paraId="613FBD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55316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747EF9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BE002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14</w:t>
            </w:r>
          </w:p>
        </w:tc>
        <w:tc>
          <w:tcPr>
            <w:tcW w:w="3827" w:type="dxa"/>
            <w:vAlign w:val="bottom"/>
          </w:tcPr>
          <w:p w14:paraId="4BD51C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9C14A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45EAB2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BFAA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8</w:t>
            </w:r>
          </w:p>
        </w:tc>
        <w:tc>
          <w:tcPr>
            <w:tcW w:w="3827" w:type="dxa"/>
            <w:vAlign w:val="bottom"/>
          </w:tcPr>
          <w:p w14:paraId="7CFB17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7B70C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30A912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ED9BD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ADAMTS5</w:t>
            </w:r>
          </w:p>
        </w:tc>
        <w:tc>
          <w:tcPr>
            <w:tcW w:w="3827" w:type="dxa"/>
            <w:vAlign w:val="bottom"/>
          </w:tcPr>
          <w:p w14:paraId="124F92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1C1CE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BA7C8A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705D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Inosine-5'-monophosphate dehydrogenase 2</w:t>
            </w:r>
          </w:p>
        </w:tc>
        <w:tc>
          <w:tcPr>
            <w:tcW w:w="3827" w:type="dxa"/>
            <w:vAlign w:val="bottom"/>
          </w:tcPr>
          <w:p w14:paraId="0CD289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03EA39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0C71FC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EC992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PIM1</w:t>
            </w:r>
          </w:p>
        </w:tc>
        <w:tc>
          <w:tcPr>
            <w:tcW w:w="3827" w:type="dxa"/>
            <w:vAlign w:val="bottom"/>
          </w:tcPr>
          <w:p w14:paraId="15F3C4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3C53D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B80365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1A50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PIM2</w:t>
            </w:r>
          </w:p>
        </w:tc>
        <w:tc>
          <w:tcPr>
            <w:tcW w:w="3827" w:type="dxa"/>
            <w:vAlign w:val="bottom"/>
          </w:tcPr>
          <w:p w14:paraId="76924E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5E133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2F850ED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B2A1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Epidermal growth factor receptor erbB1</w:t>
            </w:r>
          </w:p>
        </w:tc>
        <w:tc>
          <w:tcPr>
            <w:tcW w:w="3827" w:type="dxa"/>
            <w:vAlign w:val="bottom"/>
          </w:tcPr>
          <w:p w14:paraId="6FF1F2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FF39A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3018CF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9847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kinase-interacting serine/threonine-protein kinase MNK1</w:t>
            </w:r>
          </w:p>
        </w:tc>
        <w:tc>
          <w:tcPr>
            <w:tcW w:w="3827" w:type="dxa"/>
            <w:vAlign w:val="bottom"/>
          </w:tcPr>
          <w:p w14:paraId="52F3F0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362DE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3C9EA9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D889D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CaM-kinase kinase alpha</w:t>
            </w:r>
          </w:p>
        </w:tc>
        <w:tc>
          <w:tcPr>
            <w:tcW w:w="3827" w:type="dxa"/>
            <w:vAlign w:val="bottom"/>
          </w:tcPr>
          <w:p w14:paraId="5D0CD2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FE589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94F07F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3865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CaM-kinase kinase beta</w:t>
            </w:r>
          </w:p>
        </w:tc>
        <w:tc>
          <w:tcPr>
            <w:tcW w:w="3827" w:type="dxa"/>
            <w:vAlign w:val="bottom"/>
          </w:tcPr>
          <w:p w14:paraId="62A0EB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2887D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431AD85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7F1C7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PIM3</w:t>
            </w:r>
          </w:p>
        </w:tc>
        <w:tc>
          <w:tcPr>
            <w:tcW w:w="3827" w:type="dxa"/>
            <w:vAlign w:val="bottom"/>
          </w:tcPr>
          <w:p w14:paraId="218DD6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95F96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0EBC54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7EB89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Protein-tyrosine phosphatase 1B</w:t>
            </w:r>
          </w:p>
        </w:tc>
        <w:tc>
          <w:tcPr>
            <w:tcW w:w="3827" w:type="dxa"/>
            <w:vAlign w:val="bottom"/>
          </w:tcPr>
          <w:p w14:paraId="21FD6D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1251A3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18D337D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FD5A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Receptor-type tyrosine-protein phosphatase F (LAR)</w:t>
            </w:r>
          </w:p>
        </w:tc>
        <w:tc>
          <w:tcPr>
            <w:tcW w:w="3827" w:type="dxa"/>
            <w:vAlign w:val="bottom"/>
          </w:tcPr>
          <w:p w14:paraId="4593B1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4DFDB3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AA273B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A11B1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T-cell protein-tyrosine phosphatase</w:t>
            </w:r>
          </w:p>
        </w:tc>
        <w:tc>
          <w:tcPr>
            <w:tcW w:w="3827" w:type="dxa"/>
            <w:vAlign w:val="bottom"/>
          </w:tcPr>
          <w:p w14:paraId="13C350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46E642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157C78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53ED3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Group IIF secretory phospholipase A2</w:t>
            </w:r>
          </w:p>
        </w:tc>
        <w:tc>
          <w:tcPr>
            <w:tcW w:w="3827" w:type="dxa"/>
            <w:vAlign w:val="bottom"/>
          </w:tcPr>
          <w:p w14:paraId="26533D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274AE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0967996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F8E94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phosphatase Cdc25B</w:t>
            </w:r>
          </w:p>
        </w:tc>
        <w:tc>
          <w:tcPr>
            <w:tcW w:w="3827" w:type="dxa"/>
            <w:vAlign w:val="bottom"/>
          </w:tcPr>
          <w:p w14:paraId="6BE317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021C0E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F78EB9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675F9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Mitogen-activated protein kinase kinase kinase 8</w:t>
            </w:r>
          </w:p>
        </w:tc>
        <w:tc>
          <w:tcPr>
            <w:tcW w:w="3827" w:type="dxa"/>
            <w:vAlign w:val="bottom"/>
          </w:tcPr>
          <w:p w14:paraId="56E2AA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0B15E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309D35D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CF267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C1</w:t>
            </w:r>
          </w:p>
        </w:tc>
        <w:tc>
          <w:tcPr>
            <w:tcW w:w="3827" w:type="dxa"/>
            <w:vAlign w:val="bottom"/>
          </w:tcPr>
          <w:p w14:paraId="1A6859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03306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6A5A7AB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A277C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A2a receptor</w:t>
            </w:r>
          </w:p>
        </w:tc>
        <w:tc>
          <w:tcPr>
            <w:tcW w:w="3827" w:type="dxa"/>
            <w:vAlign w:val="bottom"/>
          </w:tcPr>
          <w:p w14:paraId="77DE57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7E07E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  <w:tr w:rsidR="00716436" w:rsidRPr="00B81F6B" w14:paraId="534FB80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C2356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 ERK2</w:t>
            </w:r>
          </w:p>
        </w:tc>
        <w:tc>
          <w:tcPr>
            <w:tcW w:w="3827" w:type="dxa"/>
            <w:vAlign w:val="bottom"/>
          </w:tcPr>
          <w:p w14:paraId="62BCAB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AFCE7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0.097239989</w:t>
            </w:r>
          </w:p>
        </w:tc>
      </w:tr>
    </w:tbl>
    <w:p w14:paraId="3453AD99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0937A43F" w14:textId="77777777" w:rsidR="00716436" w:rsidRDefault="00716436" w:rsidP="00716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552"/>
        <w:gridCol w:w="4395"/>
        <w:gridCol w:w="3827"/>
        <w:gridCol w:w="1701"/>
      </w:tblGrid>
      <w:tr w:rsidR="00716436" w:rsidRPr="00B81F6B" w14:paraId="21721D5F" w14:textId="77777777" w:rsidTr="000B20D3">
        <w:trPr>
          <w:gridAfter w:val="3"/>
          <w:wAfter w:w="9923" w:type="dxa"/>
        </w:trPr>
        <w:tc>
          <w:tcPr>
            <w:tcW w:w="2552" w:type="dxa"/>
          </w:tcPr>
          <w:p w14:paraId="36A4BA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Ketoprofen</w:t>
            </w:r>
          </w:p>
          <w:p w14:paraId="688C56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FB8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06BFB4" wp14:editId="59F55E3D">
                  <wp:extent cx="1431339" cy="583986"/>
                  <wp:effectExtent l="0" t="0" r="0" b="6985"/>
                  <wp:docPr id="307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5EC409-9E52-50A3-2D6D-61CE16141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>
                            <a:extLst>
                              <a:ext uri="{FF2B5EF4-FFF2-40B4-BE49-F238E27FC236}">
                                <a16:creationId xmlns:a16="http://schemas.microsoft.com/office/drawing/2014/main" id="{E35EC409-9E52-50A3-2D6D-61CE16141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168" cy="591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D4A2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2937346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1DD7A6A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827" w:type="dxa"/>
            <w:vAlign w:val="bottom"/>
          </w:tcPr>
          <w:p w14:paraId="18ADF1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1" w:type="dxa"/>
            <w:vAlign w:val="bottom"/>
          </w:tcPr>
          <w:p w14:paraId="640830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5F1B02B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5E1DC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827" w:type="dxa"/>
            <w:vAlign w:val="bottom"/>
          </w:tcPr>
          <w:p w14:paraId="04CBBA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16BCAB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0.143473412</w:t>
            </w:r>
          </w:p>
        </w:tc>
      </w:tr>
      <w:tr w:rsidR="00716436" w:rsidRPr="00B81F6B" w14:paraId="1F440FF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A4361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827" w:type="dxa"/>
            <w:vAlign w:val="bottom"/>
          </w:tcPr>
          <w:p w14:paraId="7607CD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2459AC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0.143473412</w:t>
            </w:r>
          </w:p>
        </w:tc>
      </w:tr>
      <w:tr w:rsidR="00716436" w:rsidRPr="00B81F6B" w14:paraId="5FFC83E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1248F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</w:t>
            </w:r>
          </w:p>
        </w:tc>
        <w:tc>
          <w:tcPr>
            <w:tcW w:w="3827" w:type="dxa"/>
            <w:vAlign w:val="bottom"/>
          </w:tcPr>
          <w:p w14:paraId="42A12F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3CBAA9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814006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55DD5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Thromboxane-A synthase</w:t>
            </w:r>
          </w:p>
        </w:tc>
        <w:tc>
          <w:tcPr>
            <w:tcW w:w="3827" w:type="dxa"/>
            <w:vAlign w:val="bottom"/>
          </w:tcPr>
          <w:p w14:paraId="2BE742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61E638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1579EC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260CD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 topoisomerase II alpha</w:t>
            </w:r>
          </w:p>
        </w:tc>
        <w:tc>
          <w:tcPr>
            <w:tcW w:w="3827" w:type="dxa"/>
            <w:vAlign w:val="bottom"/>
          </w:tcPr>
          <w:p w14:paraId="26AA57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</w:p>
        </w:tc>
        <w:tc>
          <w:tcPr>
            <w:tcW w:w="1701" w:type="dxa"/>
            <w:vAlign w:val="bottom"/>
          </w:tcPr>
          <w:p w14:paraId="6FD9CB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136667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97255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JAK3</w:t>
            </w:r>
          </w:p>
        </w:tc>
        <w:tc>
          <w:tcPr>
            <w:tcW w:w="3827" w:type="dxa"/>
            <w:vAlign w:val="bottom"/>
          </w:tcPr>
          <w:p w14:paraId="62343A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8B2DF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76C3E4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F0663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JAK1</w:t>
            </w:r>
          </w:p>
        </w:tc>
        <w:tc>
          <w:tcPr>
            <w:tcW w:w="3827" w:type="dxa"/>
            <w:vAlign w:val="bottom"/>
          </w:tcPr>
          <w:p w14:paraId="23150E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9DEE7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3B8856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E9E32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TYK2</w:t>
            </w:r>
          </w:p>
        </w:tc>
        <w:tc>
          <w:tcPr>
            <w:tcW w:w="3827" w:type="dxa"/>
            <w:vAlign w:val="bottom"/>
          </w:tcPr>
          <w:p w14:paraId="65F45F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AFD55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B5D546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8E15D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11B1</w:t>
            </w:r>
          </w:p>
        </w:tc>
        <w:tc>
          <w:tcPr>
            <w:tcW w:w="3827" w:type="dxa"/>
            <w:vAlign w:val="bottom"/>
          </w:tcPr>
          <w:p w14:paraId="68BA0B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444D0F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3DF366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7ACC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A</w:t>
            </w:r>
          </w:p>
        </w:tc>
        <w:tc>
          <w:tcPr>
            <w:tcW w:w="3827" w:type="dxa"/>
            <w:vAlign w:val="bottom"/>
          </w:tcPr>
          <w:p w14:paraId="4FFAAA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5E61AA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5687B9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536D3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B</w:t>
            </w:r>
          </w:p>
        </w:tc>
        <w:tc>
          <w:tcPr>
            <w:tcW w:w="3827" w:type="dxa"/>
            <w:vAlign w:val="bottom"/>
          </w:tcPr>
          <w:p w14:paraId="236D02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27F321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6023DB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4599C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11B2</w:t>
            </w:r>
          </w:p>
        </w:tc>
        <w:tc>
          <w:tcPr>
            <w:tcW w:w="3827" w:type="dxa"/>
            <w:vAlign w:val="bottom"/>
          </w:tcPr>
          <w:p w14:paraId="7CD117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7C7595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FA4B99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F072D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Chymase</w:t>
            </w:r>
          </w:p>
        </w:tc>
        <w:tc>
          <w:tcPr>
            <w:tcW w:w="3827" w:type="dxa"/>
            <w:vAlign w:val="bottom"/>
          </w:tcPr>
          <w:p w14:paraId="3157A7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AAED1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222585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D7150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10A</w:t>
            </w:r>
          </w:p>
        </w:tc>
        <w:tc>
          <w:tcPr>
            <w:tcW w:w="3827" w:type="dxa"/>
            <w:vAlign w:val="bottom"/>
          </w:tcPr>
          <w:p w14:paraId="1F3AFB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701" w:type="dxa"/>
            <w:vAlign w:val="bottom"/>
          </w:tcPr>
          <w:p w14:paraId="34BFEE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C40E7A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AA31F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JAK2</w:t>
            </w:r>
          </w:p>
        </w:tc>
        <w:tc>
          <w:tcPr>
            <w:tcW w:w="3827" w:type="dxa"/>
            <w:vAlign w:val="bottom"/>
          </w:tcPr>
          <w:p w14:paraId="1EF49A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8E45F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65839F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104DD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EWS-Fli1 protein</w:t>
            </w:r>
          </w:p>
        </w:tc>
        <w:tc>
          <w:tcPr>
            <w:tcW w:w="3827" w:type="dxa"/>
            <w:vAlign w:val="bottom"/>
          </w:tcPr>
          <w:p w14:paraId="72A793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21D152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E8A07A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1B5B8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Arachidonate 15-lipoxygenase</w:t>
            </w:r>
          </w:p>
        </w:tc>
        <w:tc>
          <w:tcPr>
            <w:tcW w:w="3827" w:type="dxa"/>
            <w:vAlign w:val="bottom"/>
          </w:tcPr>
          <w:p w14:paraId="237461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2CDDC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95BAB0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055B2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</w:t>
            </w:r>
          </w:p>
        </w:tc>
        <w:tc>
          <w:tcPr>
            <w:tcW w:w="3827" w:type="dxa"/>
            <w:vAlign w:val="bottom"/>
          </w:tcPr>
          <w:p w14:paraId="32BBD6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6B2F1C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ADC9A5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CBCF5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2</w:t>
            </w:r>
          </w:p>
        </w:tc>
        <w:tc>
          <w:tcPr>
            <w:tcW w:w="3827" w:type="dxa"/>
            <w:vAlign w:val="bottom"/>
          </w:tcPr>
          <w:p w14:paraId="1811AE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95EF4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85A3B9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C18BB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8</w:t>
            </w:r>
          </w:p>
        </w:tc>
        <w:tc>
          <w:tcPr>
            <w:tcW w:w="3827" w:type="dxa"/>
            <w:vAlign w:val="bottom"/>
          </w:tcPr>
          <w:p w14:paraId="2BDAAE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F7360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9725B3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8ADD5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Arachidonate 12-lipoxygenase</w:t>
            </w:r>
          </w:p>
        </w:tc>
        <w:tc>
          <w:tcPr>
            <w:tcW w:w="3827" w:type="dxa"/>
            <w:vAlign w:val="bottom"/>
          </w:tcPr>
          <w:p w14:paraId="0FF28B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6E63B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83E64A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32172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Pyruvate kinase isozymes M1/M2</w:t>
            </w:r>
          </w:p>
        </w:tc>
        <w:tc>
          <w:tcPr>
            <w:tcW w:w="3827" w:type="dxa"/>
            <w:vAlign w:val="bottom"/>
          </w:tcPr>
          <w:p w14:paraId="5522CF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38E61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74D520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CA750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VII</w:t>
            </w:r>
          </w:p>
        </w:tc>
        <w:tc>
          <w:tcPr>
            <w:tcW w:w="3827" w:type="dxa"/>
            <w:vAlign w:val="bottom"/>
          </w:tcPr>
          <w:p w14:paraId="09B9BB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354DDE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7627C9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4F8E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</w:t>
            </w:r>
          </w:p>
        </w:tc>
        <w:tc>
          <w:tcPr>
            <w:tcW w:w="3827" w:type="dxa"/>
            <w:vAlign w:val="bottom"/>
          </w:tcPr>
          <w:p w14:paraId="531445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4BCA35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3F51A4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8531F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XIV</w:t>
            </w:r>
          </w:p>
        </w:tc>
        <w:tc>
          <w:tcPr>
            <w:tcW w:w="3827" w:type="dxa"/>
            <w:vAlign w:val="bottom"/>
          </w:tcPr>
          <w:p w14:paraId="77E584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3B284B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C42CB1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FD56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IV</w:t>
            </w:r>
          </w:p>
        </w:tc>
        <w:tc>
          <w:tcPr>
            <w:tcW w:w="3827" w:type="dxa"/>
            <w:vAlign w:val="bottom"/>
          </w:tcPr>
          <w:p w14:paraId="5DE893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3E826A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E7F77F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976B2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XIII   (by homology)</w:t>
            </w:r>
          </w:p>
        </w:tc>
        <w:tc>
          <w:tcPr>
            <w:tcW w:w="3827" w:type="dxa"/>
            <w:vAlign w:val="bottom"/>
          </w:tcPr>
          <w:p w14:paraId="79A54E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55BA13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EAF85F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B2978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VB</w:t>
            </w:r>
          </w:p>
        </w:tc>
        <w:tc>
          <w:tcPr>
            <w:tcW w:w="3827" w:type="dxa"/>
            <w:vAlign w:val="bottom"/>
          </w:tcPr>
          <w:p w14:paraId="610A1E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5C4358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35D726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EB2A5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Bombesin receptor subtype-3</w:t>
            </w:r>
          </w:p>
        </w:tc>
        <w:tc>
          <w:tcPr>
            <w:tcW w:w="3827" w:type="dxa"/>
            <w:vAlign w:val="bottom"/>
          </w:tcPr>
          <w:p w14:paraId="369074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5EDB05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A4263B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2FAB9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VA</w:t>
            </w:r>
          </w:p>
        </w:tc>
        <w:tc>
          <w:tcPr>
            <w:tcW w:w="3827" w:type="dxa"/>
            <w:vAlign w:val="bottom"/>
          </w:tcPr>
          <w:p w14:paraId="67AA51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0C155A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1C996B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F881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Squalene synthetase   (by homology)</w:t>
            </w:r>
          </w:p>
        </w:tc>
        <w:tc>
          <w:tcPr>
            <w:tcW w:w="3827" w:type="dxa"/>
            <w:vAlign w:val="bottom"/>
          </w:tcPr>
          <w:p w14:paraId="0B8D0E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D7CA4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F389D0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DA7EE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Receptor-type tyrosine-protein phosphatase F (LAR)</w:t>
            </w:r>
          </w:p>
        </w:tc>
        <w:tc>
          <w:tcPr>
            <w:tcW w:w="3827" w:type="dxa"/>
            <w:vAlign w:val="bottom"/>
          </w:tcPr>
          <w:p w14:paraId="0E72C6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644391A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CC6F51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EDB1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HMG-CoA reductase   (by homology)</w:t>
            </w:r>
          </w:p>
        </w:tc>
        <w:tc>
          <w:tcPr>
            <w:tcW w:w="3827" w:type="dxa"/>
            <w:vAlign w:val="bottom"/>
          </w:tcPr>
          <w:p w14:paraId="7EB4A5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345ED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5F3D6B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B493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3827" w:type="dxa"/>
            <w:vAlign w:val="bottom"/>
          </w:tcPr>
          <w:p w14:paraId="458689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555842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1C6BF3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6810F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3A4</w:t>
            </w:r>
          </w:p>
        </w:tc>
        <w:tc>
          <w:tcPr>
            <w:tcW w:w="3827" w:type="dxa"/>
            <w:vAlign w:val="bottom"/>
          </w:tcPr>
          <w:p w14:paraId="0038FC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2534B3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A703F7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A264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2C19</w:t>
            </w:r>
          </w:p>
        </w:tc>
        <w:tc>
          <w:tcPr>
            <w:tcW w:w="3827" w:type="dxa"/>
            <w:vAlign w:val="bottom"/>
          </w:tcPr>
          <w:p w14:paraId="20FBC2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755A76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61EC0D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F3EC7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Calpain 1</w:t>
            </w:r>
          </w:p>
        </w:tc>
        <w:tc>
          <w:tcPr>
            <w:tcW w:w="3827" w:type="dxa"/>
            <w:vAlign w:val="bottom"/>
          </w:tcPr>
          <w:p w14:paraId="166B6C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322B67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169831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4D99A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Amine oxidase, copper containing</w:t>
            </w:r>
          </w:p>
        </w:tc>
        <w:tc>
          <w:tcPr>
            <w:tcW w:w="3827" w:type="dxa"/>
            <w:vAlign w:val="bottom"/>
          </w:tcPr>
          <w:p w14:paraId="4AFBA9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39049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71FF6C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7D7FD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Fructose-1,6-bisphosphatase</w:t>
            </w:r>
          </w:p>
        </w:tc>
        <w:tc>
          <w:tcPr>
            <w:tcW w:w="3827" w:type="dxa"/>
            <w:vAlign w:val="bottom"/>
          </w:tcPr>
          <w:p w14:paraId="041A60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2E3C5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A98BD8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04B81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Chk1</w:t>
            </w:r>
          </w:p>
        </w:tc>
        <w:tc>
          <w:tcPr>
            <w:tcW w:w="3827" w:type="dxa"/>
            <w:vAlign w:val="bottom"/>
          </w:tcPr>
          <w:p w14:paraId="0BB0D5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9ED95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E964D3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0AAC4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Mitogen-activated protein kinase kinase kinase 5</w:t>
            </w:r>
          </w:p>
        </w:tc>
        <w:tc>
          <w:tcPr>
            <w:tcW w:w="3827" w:type="dxa"/>
            <w:vAlign w:val="bottom"/>
          </w:tcPr>
          <w:p w14:paraId="1233A7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2B9D7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7891E3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71C41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Platelet activating factor receptor</w:t>
            </w:r>
          </w:p>
        </w:tc>
        <w:tc>
          <w:tcPr>
            <w:tcW w:w="3827" w:type="dxa"/>
            <w:vAlign w:val="bottom"/>
          </w:tcPr>
          <w:p w14:paraId="5203A0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02070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14244C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25A03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5/CDK5 activator 1</w:t>
            </w:r>
          </w:p>
        </w:tc>
        <w:tc>
          <w:tcPr>
            <w:tcW w:w="3827" w:type="dxa"/>
            <w:vAlign w:val="bottom"/>
          </w:tcPr>
          <w:p w14:paraId="6243EF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3424A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01B615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654C9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Bradykinin B1 receptor</w:t>
            </w:r>
          </w:p>
        </w:tc>
        <w:tc>
          <w:tcPr>
            <w:tcW w:w="3827" w:type="dxa"/>
            <w:vAlign w:val="bottom"/>
          </w:tcPr>
          <w:p w14:paraId="5DC9CD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1E598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EED147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7174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Tyrosyl-DNA phosphodiesterase 2</w:t>
            </w:r>
          </w:p>
        </w:tc>
        <w:tc>
          <w:tcPr>
            <w:tcW w:w="3827" w:type="dxa"/>
            <w:vAlign w:val="bottom"/>
          </w:tcPr>
          <w:p w14:paraId="5C9A0F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D4C9B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EB9ABF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836B2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Prostatic acid phosphatase</w:t>
            </w:r>
          </w:p>
        </w:tc>
        <w:tc>
          <w:tcPr>
            <w:tcW w:w="3827" w:type="dxa"/>
            <w:vAlign w:val="bottom"/>
          </w:tcPr>
          <w:p w14:paraId="35671A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F7CB8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C9CBB3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406F6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Endothelin receptor ET-A</w:t>
            </w:r>
          </w:p>
        </w:tc>
        <w:tc>
          <w:tcPr>
            <w:tcW w:w="3827" w:type="dxa"/>
            <w:vAlign w:val="bottom"/>
          </w:tcPr>
          <w:p w14:paraId="0A3CA8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54159F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3DC4A2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C827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Sodium channel protein type IX alpha subunit</w:t>
            </w:r>
          </w:p>
        </w:tc>
        <w:tc>
          <w:tcPr>
            <w:tcW w:w="3827" w:type="dxa"/>
            <w:vAlign w:val="bottom"/>
          </w:tcPr>
          <w:p w14:paraId="309566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6E7E06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FA031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51579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Transient receptor potential cation channel subfamily M member 8   (by homology)</w:t>
            </w:r>
          </w:p>
        </w:tc>
        <w:tc>
          <w:tcPr>
            <w:tcW w:w="3827" w:type="dxa"/>
            <w:vAlign w:val="bottom"/>
          </w:tcPr>
          <w:p w14:paraId="03E250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1C2DAF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FC990F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FA171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2b (5-HT2b) receptor</w:t>
            </w:r>
          </w:p>
        </w:tc>
        <w:tc>
          <w:tcPr>
            <w:tcW w:w="3827" w:type="dxa"/>
            <w:vAlign w:val="bottom"/>
          </w:tcPr>
          <w:p w14:paraId="4F9BC5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5EEA8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E89BB5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2CA72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deaminase</w:t>
            </w:r>
          </w:p>
        </w:tc>
        <w:tc>
          <w:tcPr>
            <w:tcW w:w="3827" w:type="dxa"/>
            <w:vAlign w:val="bottom"/>
          </w:tcPr>
          <w:p w14:paraId="2B8AEF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701" w:type="dxa"/>
            <w:vAlign w:val="bottom"/>
          </w:tcPr>
          <w:p w14:paraId="0C059D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568DDF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4E4AB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Glucocorticoid receptor</w:t>
            </w:r>
          </w:p>
        </w:tc>
        <w:tc>
          <w:tcPr>
            <w:tcW w:w="3827" w:type="dxa"/>
            <w:vAlign w:val="bottom"/>
          </w:tcPr>
          <w:p w14:paraId="238DB4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0E5607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AB004E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318D5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Inhibitor of apoptosis protein 3</w:t>
            </w:r>
          </w:p>
        </w:tc>
        <w:tc>
          <w:tcPr>
            <w:tcW w:w="3827" w:type="dxa"/>
            <w:vAlign w:val="bottom"/>
          </w:tcPr>
          <w:p w14:paraId="1AB613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561264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67E443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B8BB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Vanilloid receptor</w:t>
            </w:r>
          </w:p>
        </w:tc>
        <w:tc>
          <w:tcPr>
            <w:tcW w:w="3827" w:type="dxa"/>
            <w:vAlign w:val="bottom"/>
          </w:tcPr>
          <w:p w14:paraId="6303D6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253C54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08CB9B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50BBB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Epidermal growth factor receptor erbB1</w:t>
            </w:r>
          </w:p>
        </w:tc>
        <w:tc>
          <w:tcPr>
            <w:tcW w:w="3827" w:type="dxa"/>
            <w:vAlign w:val="bottom"/>
          </w:tcPr>
          <w:p w14:paraId="2E18E5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C2FCB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B35BEB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1BC6F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Methionine aminopeptidase 2</w:t>
            </w:r>
          </w:p>
        </w:tc>
        <w:tc>
          <w:tcPr>
            <w:tcW w:w="3827" w:type="dxa"/>
            <w:vAlign w:val="bottom"/>
          </w:tcPr>
          <w:p w14:paraId="4503D9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3FAFED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972BA5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7E1DC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Catechol O-methyltransferase</w:t>
            </w:r>
          </w:p>
        </w:tc>
        <w:tc>
          <w:tcPr>
            <w:tcW w:w="3827" w:type="dxa"/>
            <w:vAlign w:val="bottom"/>
          </w:tcPr>
          <w:p w14:paraId="6ED038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01" w:type="dxa"/>
            <w:vAlign w:val="bottom"/>
          </w:tcPr>
          <w:p w14:paraId="451B0A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93375D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1639A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Bromodomain-containing protein 4</w:t>
            </w:r>
          </w:p>
        </w:tc>
        <w:tc>
          <w:tcPr>
            <w:tcW w:w="3827" w:type="dxa"/>
            <w:vAlign w:val="bottom"/>
          </w:tcPr>
          <w:p w14:paraId="6520C8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701" w:type="dxa"/>
            <w:vAlign w:val="bottom"/>
          </w:tcPr>
          <w:p w14:paraId="35BC05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0885E7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63CED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Gamma-secretase</w:t>
            </w:r>
          </w:p>
        </w:tc>
        <w:tc>
          <w:tcPr>
            <w:tcW w:w="3827" w:type="dxa"/>
            <w:vAlign w:val="bottom"/>
          </w:tcPr>
          <w:p w14:paraId="3A6303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3989B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EFA30A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A9C8C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PIM1</w:t>
            </w:r>
          </w:p>
        </w:tc>
        <w:tc>
          <w:tcPr>
            <w:tcW w:w="3827" w:type="dxa"/>
            <w:vAlign w:val="bottom"/>
          </w:tcPr>
          <w:p w14:paraId="42C862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C73BB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64E180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F2A23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NF-kappaB inhibitor alpha</w:t>
            </w:r>
          </w:p>
        </w:tc>
        <w:tc>
          <w:tcPr>
            <w:tcW w:w="3827" w:type="dxa"/>
            <w:vAlign w:val="bottom"/>
          </w:tcPr>
          <w:p w14:paraId="0E9571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1625E1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C27DFB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FDDC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Histone deacetylase 8</w:t>
            </w:r>
          </w:p>
        </w:tc>
        <w:tc>
          <w:tcPr>
            <w:tcW w:w="3827" w:type="dxa"/>
            <w:vAlign w:val="bottom"/>
          </w:tcPr>
          <w:p w14:paraId="71F682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18FFE6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2E9A49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0BEA5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Histone deacetylase 1</w:t>
            </w:r>
          </w:p>
        </w:tc>
        <w:tc>
          <w:tcPr>
            <w:tcW w:w="3827" w:type="dxa"/>
            <w:vAlign w:val="bottom"/>
          </w:tcPr>
          <w:p w14:paraId="7CEDA0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433C7F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D3E2F7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85D25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factor NF-kappa-B p65 subunit</w:t>
            </w:r>
          </w:p>
        </w:tc>
        <w:tc>
          <w:tcPr>
            <w:tcW w:w="3827" w:type="dxa"/>
            <w:vAlign w:val="bottom"/>
          </w:tcPr>
          <w:p w14:paraId="086ED3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701" w:type="dxa"/>
            <w:vAlign w:val="bottom"/>
          </w:tcPr>
          <w:p w14:paraId="1EAFE7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061A94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AFA5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CREB-binding protein/p53</w:t>
            </w:r>
          </w:p>
        </w:tc>
        <w:tc>
          <w:tcPr>
            <w:tcW w:w="3827" w:type="dxa"/>
            <w:vAlign w:val="bottom"/>
          </w:tcPr>
          <w:p w14:paraId="2E766F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</w:p>
        </w:tc>
        <w:tc>
          <w:tcPr>
            <w:tcW w:w="1701" w:type="dxa"/>
            <w:vAlign w:val="bottom"/>
          </w:tcPr>
          <w:p w14:paraId="1090DC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41951F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DA8FB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 opioid receptor</w:t>
            </w:r>
          </w:p>
        </w:tc>
        <w:tc>
          <w:tcPr>
            <w:tcW w:w="3827" w:type="dxa"/>
            <w:vAlign w:val="bottom"/>
          </w:tcPr>
          <w:p w14:paraId="36D50D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661E1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E83840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A69B2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Kappa Opioid receptor</w:t>
            </w:r>
          </w:p>
        </w:tc>
        <w:tc>
          <w:tcPr>
            <w:tcW w:w="3827" w:type="dxa"/>
            <w:vAlign w:val="bottom"/>
          </w:tcPr>
          <w:p w14:paraId="33E4DB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6DCF8D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0B80C3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6CC1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51</w:t>
            </w:r>
          </w:p>
        </w:tc>
        <w:tc>
          <w:tcPr>
            <w:tcW w:w="3827" w:type="dxa"/>
            <w:vAlign w:val="bottom"/>
          </w:tcPr>
          <w:p w14:paraId="35485E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34530A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1347CD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FB8B8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G-protein coupled receptor kinase 2</w:t>
            </w:r>
          </w:p>
        </w:tc>
        <w:tc>
          <w:tcPr>
            <w:tcW w:w="3827" w:type="dxa"/>
            <w:vAlign w:val="bottom"/>
          </w:tcPr>
          <w:p w14:paraId="4C7F54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BE7A8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3A5D45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5A717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Vascular endothelial growth factor receptor 1</w:t>
            </w:r>
          </w:p>
        </w:tc>
        <w:tc>
          <w:tcPr>
            <w:tcW w:w="3827" w:type="dxa"/>
            <w:vAlign w:val="bottom"/>
          </w:tcPr>
          <w:p w14:paraId="1638D0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C92B7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5A5FD6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BCFC2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Stem cell growth factor receptor</w:t>
            </w:r>
          </w:p>
        </w:tc>
        <w:tc>
          <w:tcPr>
            <w:tcW w:w="3827" w:type="dxa"/>
            <w:vAlign w:val="bottom"/>
          </w:tcPr>
          <w:p w14:paraId="7C6B71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0F157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B9B5D4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BF7CE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Vascular endothelial growth factor receptor 2</w:t>
            </w:r>
          </w:p>
        </w:tc>
        <w:tc>
          <w:tcPr>
            <w:tcW w:w="3827" w:type="dxa"/>
            <w:vAlign w:val="bottom"/>
          </w:tcPr>
          <w:p w14:paraId="7CB372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B3356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145B1A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2554A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P2X purinoceptor 3</w:t>
            </w:r>
          </w:p>
        </w:tc>
        <w:tc>
          <w:tcPr>
            <w:tcW w:w="3827" w:type="dxa"/>
            <w:vAlign w:val="bottom"/>
          </w:tcPr>
          <w:p w14:paraId="3D0C5A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1DEE12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C8824A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9BCDC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Caspase-1</w:t>
            </w:r>
          </w:p>
        </w:tc>
        <w:tc>
          <w:tcPr>
            <w:tcW w:w="3827" w:type="dxa"/>
            <w:vAlign w:val="bottom"/>
          </w:tcPr>
          <w:p w14:paraId="5D6FD1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25B8C5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9F3CBC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DF21D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2/cyclin E</w:t>
            </w:r>
          </w:p>
        </w:tc>
        <w:tc>
          <w:tcPr>
            <w:tcW w:w="3827" w:type="dxa"/>
            <w:vAlign w:val="bottom"/>
          </w:tcPr>
          <w:p w14:paraId="5C5B64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39248A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3765EE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8DE0F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Muscarinic acetylcholine receptor M1</w:t>
            </w:r>
          </w:p>
        </w:tc>
        <w:tc>
          <w:tcPr>
            <w:tcW w:w="3827" w:type="dxa"/>
            <w:vAlign w:val="bottom"/>
          </w:tcPr>
          <w:p w14:paraId="69F52E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DF4CD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52368F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F242E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Liver glycogen phosphorylase</w:t>
            </w:r>
          </w:p>
        </w:tc>
        <w:tc>
          <w:tcPr>
            <w:tcW w:w="3827" w:type="dxa"/>
            <w:vAlign w:val="bottom"/>
          </w:tcPr>
          <w:p w14:paraId="0A24F2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68270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F16B77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A7DE27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</w:p>
        </w:tc>
        <w:tc>
          <w:tcPr>
            <w:tcW w:w="3827" w:type="dxa"/>
            <w:vAlign w:val="bottom"/>
          </w:tcPr>
          <w:p w14:paraId="1A6574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41323B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2F8DC9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58884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Sulfonylurea receptor 2</w:t>
            </w:r>
          </w:p>
        </w:tc>
        <w:tc>
          <w:tcPr>
            <w:tcW w:w="3827" w:type="dxa"/>
            <w:vAlign w:val="bottom"/>
          </w:tcPr>
          <w:p w14:paraId="413DE4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701" w:type="dxa"/>
            <w:vAlign w:val="bottom"/>
          </w:tcPr>
          <w:p w14:paraId="7E7F41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BC1BB2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349B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Myeloperoxidase</w:t>
            </w:r>
          </w:p>
        </w:tc>
        <w:tc>
          <w:tcPr>
            <w:tcW w:w="3827" w:type="dxa"/>
            <w:vAlign w:val="bottom"/>
          </w:tcPr>
          <w:p w14:paraId="0D45F7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0244D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175D6E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3689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3827" w:type="dxa"/>
            <w:vAlign w:val="bottom"/>
          </w:tcPr>
          <w:p w14:paraId="315769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01706F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DE09EA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C287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DNA-dependent protein kinase</w:t>
            </w:r>
          </w:p>
        </w:tc>
        <w:tc>
          <w:tcPr>
            <w:tcW w:w="3827" w:type="dxa"/>
            <w:vAlign w:val="bottom"/>
          </w:tcPr>
          <w:p w14:paraId="31D263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F45A5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6E6E25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342F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Aurora-A</w:t>
            </w:r>
          </w:p>
        </w:tc>
        <w:tc>
          <w:tcPr>
            <w:tcW w:w="3827" w:type="dxa"/>
            <w:vAlign w:val="bottom"/>
          </w:tcPr>
          <w:p w14:paraId="260AA8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20077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DA7758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285E3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Histone deacetylase 6</w:t>
            </w:r>
          </w:p>
        </w:tc>
        <w:tc>
          <w:tcPr>
            <w:tcW w:w="3827" w:type="dxa"/>
            <w:vAlign w:val="bottom"/>
          </w:tcPr>
          <w:p w14:paraId="257C13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2407E3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FF9177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53DE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CDC7/DBF4 (Cell division cycle 7-related protein kinase/Activator of S phase kinase)</w:t>
            </w:r>
          </w:p>
        </w:tc>
        <w:tc>
          <w:tcPr>
            <w:tcW w:w="3827" w:type="dxa"/>
            <w:vAlign w:val="bottom"/>
          </w:tcPr>
          <w:p w14:paraId="387BAE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BCF6F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559453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0757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kinase/endoribonuclease IRE1</w:t>
            </w:r>
          </w:p>
        </w:tc>
        <w:tc>
          <w:tcPr>
            <w:tcW w:w="3827" w:type="dxa"/>
            <w:vAlign w:val="bottom"/>
          </w:tcPr>
          <w:p w14:paraId="1EC5E5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912E7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631060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C15D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Macrophage colony stimulating factor receptor</w:t>
            </w:r>
          </w:p>
        </w:tc>
        <w:tc>
          <w:tcPr>
            <w:tcW w:w="3827" w:type="dxa"/>
            <w:vAlign w:val="bottom"/>
          </w:tcPr>
          <w:p w14:paraId="0129B7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86503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9FC538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1C1C0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Sodium channel protein type V alpha subunit</w:t>
            </w:r>
          </w:p>
        </w:tc>
        <w:tc>
          <w:tcPr>
            <w:tcW w:w="3827" w:type="dxa"/>
            <w:vAlign w:val="bottom"/>
          </w:tcPr>
          <w:p w14:paraId="31083B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23F0DA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53D489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01DE7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Oxytocin receptor</w:t>
            </w:r>
          </w:p>
        </w:tc>
        <w:tc>
          <w:tcPr>
            <w:tcW w:w="3827" w:type="dxa"/>
            <w:vAlign w:val="bottom"/>
          </w:tcPr>
          <w:p w14:paraId="6656F5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12220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967BC6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B15B7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Metabotropic glutamate receptor 5</w:t>
            </w:r>
          </w:p>
        </w:tc>
        <w:tc>
          <w:tcPr>
            <w:tcW w:w="3827" w:type="dxa"/>
            <w:vAlign w:val="bottom"/>
          </w:tcPr>
          <w:p w14:paraId="2B2A6E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C G protein-coupled receptor</w:t>
            </w:r>
          </w:p>
        </w:tc>
        <w:tc>
          <w:tcPr>
            <w:tcW w:w="1701" w:type="dxa"/>
            <w:vAlign w:val="bottom"/>
          </w:tcPr>
          <w:p w14:paraId="15DAE3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DC1313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BB31D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13</w:t>
            </w:r>
          </w:p>
        </w:tc>
        <w:tc>
          <w:tcPr>
            <w:tcW w:w="3827" w:type="dxa"/>
            <w:vAlign w:val="bottom"/>
          </w:tcPr>
          <w:p w14:paraId="517AA5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692EA6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C8E8AA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7897C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3</w:t>
            </w:r>
          </w:p>
        </w:tc>
        <w:tc>
          <w:tcPr>
            <w:tcW w:w="3827" w:type="dxa"/>
            <w:vAlign w:val="bottom"/>
          </w:tcPr>
          <w:p w14:paraId="308C11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87CF3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DFE894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36A96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9</w:t>
            </w:r>
          </w:p>
        </w:tc>
        <w:tc>
          <w:tcPr>
            <w:tcW w:w="3827" w:type="dxa"/>
            <w:vAlign w:val="bottom"/>
          </w:tcPr>
          <w:p w14:paraId="6B24C7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CF6AA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C73C18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E598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PI3-kinase p110-delta subunit</w:t>
            </w:r>
          </w:p>
        </w:tc>
        <w:tc>
          <w:tcPr>
            <w:tcW w:w="3827" w:type="dxa"/>
            <w:vAlign w:val="bottom"/>
          </w:tcPr>
          <w:p w14:paraId="2B1DFE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8A852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19FD62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FD4AE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PI3-kinase p110-beta subunit</w:t>
            </w:r>
          </w:p>
        </w:tc>
        <w:tc>
          <w:tcPr>
            <w:tcW w:w="3827" w:type="dxa"/>
            <w:vAlign w:val="bottom"/>
          </w:tcPr>
          <w:p w14:paraId="4D39A5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791DB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9B3F2B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BE7B0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9</w:t>
            </w:r>
          </w:p>
        </w:tc>
        <w:tc>
          <w:tcPr>
            <w:tcW w:w="3827" w:type="dxa"/>
            <w:vAlign w:val="bottom"/>
          </w:tcPr>
          <w:p w14:paraId="2257A0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6A316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3DC980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7253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14</w:t>
            </w:r>
          </w:p>
        </w:tc>
        <w:tc>
          <w:tcPr>
            <w:tcW w:w="3827" w:type="dxa"/>
            <w:vAlign w:val="bottom"/>
          </w:tcPr>
          <w:p w14:paraId="580028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917DF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DF8331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C229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7</w:t>
            </w:r>
          </w:p>
        </w:tc>
        <w:tc>
          <w:tcPr>
            <w:tcW w:w="3827" w:type="dxa"/>
            <w:vAlign w:val="bottom"/>
          </w:tcPr>
          <w:p w14:paraId="33D039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5638D9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BE8591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5CD01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b-c1 complex subunit 7</w:t>
            </w:r>
          </w:p>
        </w:tc>
        <w:tc>
          <w:tcPr>
            <w:tcW w:w="3827" w:type="dxa"/>
            <w:vAlign w:val="bottom"/>
          </w:tcPr>
          <w:p w14:paraId="74C246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Transmembrane 1-electron transfer carriers</w:t>
            </w:r>
          </w:p>
        </w:tc>
        <w:tc>
          <w:tcPr>
            <w:tcW w:w="1701" w:type="dxa"/>
            <w:vAlign w:val="bottom"/>
          </w:tcPr>
          <w:p w14:paraId="5C2253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2D10DE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BAE99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III</w:t>
            </w:r>
          </w:p>
        </w:tc>
        <w:tc>
          <w:tcPr>
            <w:tcW w:w="3827" w:type="dxa"/>
            <w:vAlign w:val="bottom"/>
          </w:tcPr>
          <w:p w14:paraId="4453F9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6492E7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</w:tbl>
    <w:p w14:paraId="590F6BB9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3FA48E85" w14:textId="77777777" w:rsidR="00716436" w:rsidRDefault="00716436" w:rsidP="00716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466"/>
        <w:gridCol w:w="4481"/>
        <w:gridCol w:w="3827"/>
        <w:gridCol w:w="1701"/>
      </w:tblGrid>
      <w:tr w:rsidR="00716436" w:rsidRPr="00B81F6B" w14:paraId="144DAA91" w14:textId="77777777" w:rsidTr="000B20D3">
        <w:trPr>
          <w:gridAfter w:val="3"/>
          <w:wAfter w:w="10009" w:type="dxa"/>
        </w:trPr>
        <w:tc>
          <w:tcPr>
            <w:tcW w:w="2466" w:type="dxa"/>
          </w:tcPr>
          <w:p w14:paraId="26FC56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Ketorolac</w:t>
            </w:r>
          </w:p>
          <w:p w14:paraId="399E22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7E2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2D421F" wp14:editId="244E71AF">
                  <wp:extent cx="1424298" cy="609600"/>
                  <wp:effectExtent l="0" t="0" r="5080" b="0"/>
                  <wp:docPr id="4098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9BBB2F-A175-E9B0-C84E-49C9E3F961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>
                            <a:extLst>
                              <a:ext uri="{FF2B5EF4-FFF2-40B4-BE49-F238E27FC236}">
                                <a16:creationId xmlns:a16="http://schemas.microsoft.com/office/drawing/2014/main" id="{329BBB2F-A175-E9B0-C84E-49C9E3F961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803" cy="614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B7EE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32B93EA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2953D31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827" w:type="dxa"/>
            <w:vAlign w:val="bottom"/>
          </w:tcPr>
          <w:p w14:paraId="325943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1" w:type="dxa"/>
            <w:vAlign w:val="bottom"/>
          </w:tcPr>
          <w:p w14:paraId="25791F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6412F88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7A52A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Aldose reductase   (by homology)</w:t>
            </w:r>
          </w:p>
        </w:tc>
        <w:tc>
          <w:tcPr>
            <w:tcW w:w="3827" w:type="dxa"/>
            <w:vAlign w:val="bottom"/>
          </w:tcPr>
          <w:p w14:paraId="664AA3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86635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79B9971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D462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827" w:type="dxa"/>
            <w:vAlign w:val="bottom"/>
          </w:tcPr>
          <w:p w14:paraId="5CC269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2963EE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5E85131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FE785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827" w:type="dxa"/>
            <w:vAlign w:val="bottom"/>
          </w:tcPr>
          <w:p w14:paraId="4FF2FE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381A28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020D582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23ABF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</w:t>
            </w:r>
          </w:p>
        </w:tc>
        <w:tc>
          <w:tcPr>
            <w:tcW w:w="3827" w:type="dxa"/>
            <w:vAlign w:val="bottom"/>
          </w:tcPr>
          <w:p w14:paraId="12DE44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73E70D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0.143473412</w:t>
            </w:r>
          </w:p>
        </w:tc>
      </w:tr>
      <w:tr w:rsidR="00716436" w:rsidRPr="00B81F6B" w14:paraId="6A3077D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4FC503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Free fatty acid receptor 1</w:t>
            </w:r>
          </w:p>
        </w:tc>
        <w:tc>
          <w:tcPr>
            <w:tcW w:w="3827" w:type="dxa"/>
            <w:vAlign w:val="bottom"/>
          </w:tcPr>
          <w:p w14:paraId="6E9D81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B800A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4BFE00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0719C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adipocyte</w:t>
            </w:r>
          </w:p>
        </w:tc>
        <w:tc>
          <w:tcPr>
            <w:tcW w:w="3827" w:type="dxa"/>
            <w:vAlign w:val="bottom"/>
          </w:tcPr>
          <w:p w14:paraId="019E81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38D5FF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DD565E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025B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muscle</w:t>
            </w:r>
          </w:p>
        </w:tc>
        <w:tc>
          <w:tcPr>
            <w:tcW w:w="3827" w:type="dxa"/>
            <w:vAlign w:val="bottom"/>
          </w:tcPr>
          <w:p w14:paraId="058ECA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51E94A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0C4050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EB37C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Aldo-keto-reductase family 1 member C3</w:t>
            </w:r>
          </w:p>
        </w:tc>
        <w:tc>
          <w:tcPr>
            <w:tcW w:w="3827" w:type="dxa"/>
            <w:vAlign w:val="bottom"/>
          </w:tcPr>
          <w:p w14:paraId="46CE5A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758094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61D445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B02F8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acid-binding protein, liver   (by homology)</w:t>
            </w:r>
          </w:p>
        </w:tc>
        <w:tc>
          <w:tcPr>
            <w:tcW w:w="3827" w:type="dxa"/>
            <w:vAlign w:val="bottom"/>
          </w:tcPr>
          <w:p w14:paraId="1BF3D2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73E93E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9BE855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D427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Solute carrier family 22 member 12</w:t>
            </w:r>
          </w:p>
        </w:tc>
        <w:tc>
          <w:tcPr>
            <w:tcW w:w="3827" w:type="dxa"/>
            <w:vAlign w:val="bottom"/>
          </w:tcPr>
          <w:p w14:paraId="54E94A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14D425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25A006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0DB7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Solute carrier family 22 member 6   (by homology)</w:t>
            </w:r>
          </w:p>
        </w:tc>
        <w:tc>
          <w:tcPr>
            <w:tcW w:w="3827" w:type="dxa"/>
            <w:vAlign w:val="bottom"/>
          </w:tcPr>
          <w:p w14:paraId="624FA2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24119A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365A8B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CF17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epidermal</w:t>
            </w:r>
          </w:p>
        </w:tc>
        <w:tc>
          <w:tcPr>
            <w:tcW w:w="3827" w:type="dxa"/>
            <w:vAlign w:val="bottom"/>
          </w:tcPr>
          <w:p w14:paraId="60CF56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0D2BC6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0392DE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E0640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C2</w:t>
            </w:r>
          </w:p>
        </w:tc>
        <w:tc>
          <w:tcPr>
            <w:tcW w:w="3827" w:type="dxa"/>
            <w:vAlign w:val="bottom"/>
          </w:tcPr>
          <w:p w14:paraId="60E689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72C79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A5B9E4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A271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Thromboxane A2 receptor</w:t>
            </w:r>
          </w:p>
        </w:tc>
        <w:tc>
          <w:tcPr>
            <w:tcW w:w="3827" w:type="dxa"/>
            <w:vAlign w:val="bottom"/>
          </w:tcPr>
          <w:p w14:paraId="3EF298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BC331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B18689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7D40B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phosphatase 3</w:t>
            </w:r>
          </w:p>
        </w:tc>
        <w:tc>
          <w:tcPr>
            <w:tcW w:w="3827" w:type="dxa"/>
            <w:vAlign w:val="bottom"/>
          </w:tcPr>
          <w:p w14:paraId="1CBE4B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4B5947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5B204E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2705A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alpha</w:t>
            </w:r>
          </w:p>
        </w:tc>
        <w:tc>
          <w:tcPr>
            <w:tcW w:w="3827" w:type="dxa"/>
            <w:vAlign w:val="bottom"/>
          </w:tcPr>
          <w:p w14:paraId="1B4F48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4BAFE3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01CF03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7312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II</w:t>
            </w:r>
          </w:p>
        </w:tc>
        <w:tc>
          <w:tcPr>
            <w:tcW w:w="3827" w:type="dxa"/>
            <w:vAlign w:val="bottom"/>
          </w:tcPr>
          <w:p w14:paraId="1EA7BF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246FCD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65B661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138FC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</w:t>
            </w:r>
          </w:p>
        </w:tc>
        <w:tc>
          <w:tcPr>
            <w:tcW w:w="3827" w:type="dxa"/>
            <w:vAlign w:val="bottom"/>
          </w:tcPr>
          <w:p w14:paraId="22431C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03B65E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5A01C0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B679C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</w:t>
            </w:r>
          </w:p>
        </w:tc>
        <w:tc>
          <w:tcPr>
            <w:tcW w:w="3827" w:type="dxa"/>
            <w:vAlign w:val="bottom"/>
          </w:tcPr>
          <w:p w14:paraId="50DC69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32D8E3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262928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A6022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IX</w:t>
            </w:r>
          </w:p>
        </w:tc>
        <w:tc>
          <w:tcPr>
            <w:tcW w:w="3827" w:type="dxa"/>
            <w:vAlign w:val="bottom"/>
          </w:tcPr>
          <w:p w14:paraId="450F6F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7C4306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579213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A9B18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CDGSH iron-sulfur domain-containing protein 1</w:t>
            </w:r>
          </w:p>
        </w:tc>
        <w:tc>
          <w:tcPr>
            <w:tcW w:w="3827" w:type="dxa"/>
            <w:vAlign w:val="bottom"/>
          </w:tcPr>
          <w:p w14:paraId="7B1859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703D94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522206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2FC31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Neprilysin</w:t>
            </w:r>
          </w:p>
        </w:tc>
        <w:tc>
          <w:tcPr>
            <w:tcW w:w="3827" w:type="dxa"/>
            <w:vAlign w:val="bottom"/>
          </w:tcPr>
          <w:p w14:paraId="6FF61D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FC64A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9D0DCF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42AD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EP1 receptor</w:t>
            </w:r>
          </w:p>
        </w:tc>
        <w:tc>
          <w:tcPr>
            <w:tcW w:w="3827" w:type="dxa"/>
            <w:vAlign w:val="bottom"/>
          </w:tcPr>
          <w:p w14:paraId="5E06A7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065BB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FB4A34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B89E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c-Jun N-terminal kinase 3</w:t>
            </w:r>
          </w:p>
        </w:tc>
        <w:tc>
          <w:tcPr>
            <w:tcW w:w="3827" w:type="dxa"/>
            <w:vAlign w:val="bottom"/>
          </w:tcPr>
          <w:p w14:paraId="51B7DB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55C44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EC53CB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FE981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Glutathione reductase</w:t>
            </w:r>
          </w:p>
        </w:tc>
        <w:tc>
          <w:tcPr>
            <w:tcW w:w="3827" w:type="dxa"/>
            <w:vAlign w:val="bottom"/>
          </w:tcPr>
          <w:p w14:paraId="5C139B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73607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454D08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FB759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12</w:t>
            </w:r>
          </w:p>
        </w:tc>
        <w:tc>
          <w:tcPr>
            <w:tcW w:w="3827" w:type="dxa"/>
            <w:vAlign w:val="bottom"/>
          </w:tcPr>
          <w:p w14:paraId="57E02B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DEFD1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27E63D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CFBE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Branched-chain-amino-acid aminotransferase, mitochondrial</w:t>
            </w:r>
          </w:p>
        </w:tc>
        <w:tc>
          <w:tcPr>
            <w:tcW w:w="3827" w:type="dxa"/>
            <w:vAlign w:val="bottom"/>
          </w:tcPr>
          <w:p w14:paraId="70BFB1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01" w:type="dxa"/>
            <w:vAlign w:val="bottom"/>
          </w:tcPr>
          <w:p w14:paraId="051B46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C1ACAB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5C947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Palmitoleoyl-protein carboxylesterase NOTUM</w:t>
            </w:r>
          </w:p>
        </w:tc>
        <w:tc>
          <w:tcPr>
            <w:tcW w:w="3827" w:type="dxa"/>
            <w:vAlign w:val="bottom"/>
          </w:tcPr>
          <w:p w14:paraId="55D4B1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701" w:type="dxa"/>
            <w:vAlign w:val="bottom"/>
          </w:tcPr>
          <w:p w14:paraId="5B9A5E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B328E0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AE0CD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C1</w:t>
            </w:r>
          </w:p>
        </w:tc>
        <w:tc>
          <w:tcPr>
            <w:tcW w:w="3827" w:type="dxa"/>
            <w:vAlign w:val="bottom"/>
          </w:tcPr>
          <w:p w14:paraId="5D3069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5578F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FA56B7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D7F24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transporter</w:t>
            </w:r>
          </w:p>
        </w:tc>
        <w:tc>
          <w:tcPr>
            <w:tcW w:w="3827" w:type="dxa"/>
            <w:vAlign w:val="bottom"/>
          </w:tcPr>
          <w:p w14:paraId="21A4E5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4DF5F4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42B059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189D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Thyroid hormone receptor alpha</w:t>
            </w:r>
          </w:p>
        </w:tc>
        <w:tc>
          <w:tcPr>
            <w:tcW w:w="3827" w:type="dxa"/>
            <w:vAlign w:val="bottom"/>
          </w:tcPr>
          <w:p w14:paraId="235F3F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181978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47D493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18327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Thyroid hormone receptor beta-1</w:t>
            </w:r>
          </w:p>
        </w:tc>
        <w:tc>
          <w:tcPr>
            <w:tcW w:w="3827" w:type="dxa"/>
            <w:vAlign w:val="bottom"/>
          </w:tcPr>
          <w:p w14:paraId="3F9361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141A6A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AB3DA5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56DE5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Aldehyde reductase   (by homology)</w:t>
            </w:r>
          </w:p>
        </w:tc>
        <w:tc>
          <w:tcPr>
            <w:tcW w:w="3827" w:type="dxa"/>
            <w:vAlign w:val="bottom"/>
          </w:tcPr>
          <w:p w14:paraId="43F7D3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56E11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C33E44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0CB28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phosphatase Cdc25B</w:t>
            </w:r>
          </w:p>
        </w:tc>
        <w:tc>
          <w:tcPr>
            <w:tcW w:w="3827" w:type="dxa"/>
            <w:vAlign w:val="bottom"/>
          </w:tcPr>
          <w:p w14:paraId="2CCA41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664FBD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340847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C8A6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Steroid 5-alpha-reductase 1</w:t>
            </w:r>
          </w:p>
        </w:tc>
        <w:tc>
          <w:tcPr>
            <w:tcW w:w="3827" w:type="dxa"/>
            <w:vAlign w:val="bottom"/>
          </w:tcPr>
          <w:p w14:paraId="65A54D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118916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3BD444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25CB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Steroid 5-alpha-reductase 2</w:t>
            </w:r>
          </w:p>
        </w:tc>
        <w:tc>
          <w:tcPr>
            <w:tcW w:w="3827" w:type="dxa"/>
            <w:vAlign w:val="bottom"/>
          </w:tcPr>
          <w:p w14:paraId="5E084E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FC280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AEE767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EF115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2</w:t>
            </w:r>
          </w:p>
        </w:tc>
        <w:tc>
          <w:tcPr>
            <w:tcW w:w="3827" w:type="dxa"/>
            <w:vAlign w:val="bottom"/>
          </w:tcPr>
          <w:p w14:paraId="31C596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431F0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A9214B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94325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DP receptor</w:t>
            </w:r>
          </w:p>
        </w:tc>
        <w:tc>
          <w:tcPr>
            <w:tcW w:w="3827" w:type="dxa"/>
            <w:vAlign w:val="bottom"/>
          </w:tcPr>
          <w:p w14:paraId="20032F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552F5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963CA2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3210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DNA-(apurinic or apyrimidinic site) lyase</w:t>
            </w:r>
          </w:p>
        </w:tc>
        <w:tc>
          <w:tcPr>
            <w:tcW w:w="3827" w:type="dxa"/>
            <w:vAlign w:val="bottom"/>
          </w:tcPr>
          <w:p w14:paraId="58AD95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65F19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F4AF07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4F20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Intercellular adhesion molecule (ICAM-1), Integrin alpha-L/beta-2</w:t>
            </w:r>
          </w:p>
        </w:tc>
        <w:tc>
          <w:tcPr>
            <w:tcW w:w="3827" w:type="dxa"/>
            <w:vAlign w:val="bottom"/>
          </w:tcPr>
          <w:p w14:paraId="4A910D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39BDBE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E84DD1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F8BC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ADAMTS4</w:t>
            </w:r>
          </w:p>
        </w:tc>
        <w:tc>
          <w:tcPr>
            <w:tcW w:w="3827" w:type="dxa"/>
            <w:vAlign w:val="bottom"/>
          </w:tcPr>
          <w:p w14:paraId="395549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17F935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5BEB30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A2374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5A</w:t>
            </w:r>
          </w:p>
        </w:tc>
        <w:tc>
          <w:tcPr>
            <w:tcW w:w="3827" w:type="dxa"/>
            <w:vAlign w:val="bottom"/>
          </w:tcPr>
          <w:p w14:paraId="1D49AE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2EBEB8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AA7D4E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FE74E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5B</w:t>
            </w:r>
          </w:p>
        </w:tc>
        <w:tc>
          <w:tcPr>
            <w:tcW w:w="3827" w:type="dxa"/>
            <w:vAlign w:val="bottom"/>
          </w:tcPr>
          <w:p w14:paraId="47B532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0D6F87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75EF70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39F29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Insulin-degrading enzyme</w:t>
            </w:r>
          </w:p>
        </w:tc>
        <w:tc>
          <w:tcPr>
            <w:tcW w:w="3827" w:type="dxa"/>
            <w:vAlign w:val="bottom"/>
          </w:tcPr>
          <w:p w14:paraId="6BFBE1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90D1E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95CA86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1372D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13</w:t>
            </w:r>
          </w:p>
        </w:tc>
        <w:tc>
          <w:tcPr>
            <w:tcW w:w="3827" w:type="dxa"/>
            <w:vAlign w:val="bottom"/>
          </w:tcPr>
          <w:p w14:paraId="5CD266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EB6E4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374568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2B657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3</w:t>
            </w:r>
          </w:p>
        </w:tc>
        <w:tc>
          <w:tcPr>
            <w:tcW w:w="3827" w:type="dxa"/>
            <w:vAlign w:val="bottom"/>
          </w:tcPr>
          <w:p w14:paraId="78397E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50BCBB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971D7D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1297E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9</w:t>
            </w:r>
          </w:p>
        </w:tc>
        <w:tc>
          <w:tcPr>
            <w:tcW w:w="3827" w:type="dxa"/>
            <w:vAlign w:val="bottom"/>
          </w:tcPr>
          <w:p w14:paraId="3FDC15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928B3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DE8144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F7276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Hydroxycarboxylic acid receptor 2</w:t>
            </w:r>
          </w:p>
        </w:tc>
        <w:tc>
          <w:tcPr>
            <w:tcW w:w="3827" w:type="dxa"/>
            <w:vAlign w:val="bottom"/>
          </w:tcPr>
          <w:p w14:paraId="354552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F6A59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DD5DB3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B5DE0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Endothelin-converting enzyme 1</w:t>
            </w:r>
          </w:p>
        </w:tc>
        <w:tc>
          <w:tcPr>
            <w:tcW w:w="3827" w:type="dxa"/>
            <w:vAlign w:val="bottom"/>
          </w:tcPr>
          <w:p w14:paraId="5B6AFA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322704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EA2DE3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4707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Dopamine transporter   (by homology)</w:t>
            </w:r>
          </w:p>
        </w:tc>
        <w:tc>
          <w:tcPr>
            <w:tcW w:w="3827" w:type="dxa"/>
            <w:vAlign w:val="bottom"/>
          </w:tcPr>
          <w:p w14:paraId="2FF2AB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0B9D5A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4FE3E4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933BC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</w:p>
        </w:tc>
        <w:tc>
          <w:tcPr>
            <w:tcW w:w="3827" w:type="dxa"/>
            <w:vAlign w:val="bottom"/>
          </w:tcPr>
          <w:p w14:paraId="10E374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00F9AA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15A003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8A7AC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Endothelin receptor ET-A</w:t>
            </w:r>
          </w:p>
        </w:tc>
        <w:tc>
          <w:tcPr>
            <w:tcW w:w="3827" w:type="dxa"/>
            <w:vAlign w:val="bottom"/>
          </w:tcPr>
          <w:p w14:paraId="4399D1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EF53E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7CD13B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4C71E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Casein kinase II alpha</w:t>
            </w:r>
          </w:p>
        </w:tc>
        <w:tc>
          <w:tcPr>
            <w:tcW w:w="3827" w:type="dxa"/>
            <w:vAlign w:val="bottom"/>
          </w:tcPr>
          <w:p w14:paraId="35DB1A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18509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AC96CE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17AEA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phosphatase Cdc25A</w:t>
            </w:r>
          </w:p>
        </w:tc>
        <w:tc>
          <w:tcPr>
            <w:tcW w:w="3827" w:type="dxa"/>
            <w:vAlign w:val="bottom"/>
          </w:tcPr>
          <w:p w14:paraId="13752E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118808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B0CEF3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C642A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2B</w:t>
            </w:r>
          </w:p>
        </w:tc>
        <w:tc>
          <w:tcPr>
            <w:tcW w:w="3827" w:type="dxa"/>
            <w:vAlign w:val="bottom"/>
          </w:tcPr>
          <w:p w14:paraId="79B75E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0AB349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7163E0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A42E7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Casein kinase II alpha (prime)</w:t>
            </w:r>
          </w:p>
        </w:tc>
        <w:tc>
          <w:tcPr>
            <w:tcW w:w="3827" w:type="dxa"/>
            <w:vAlign w:val="bottom"/>
          </w:tcPr>
          <w:p w14:paraId="53BFB7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CEEFA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90AB83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B56D8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4C</w:t>
            </w:r>
          </w:p>
        </w:tc>
        <w:tc>
          <w:tcPr>
            <w:tcW w:w="3827" w:type="dxa"/>
            <w:vAlign w:val="bottom"/>
          </w:tcPr>
          <w:p w14:paraId="3DBF82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770229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945C4C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B4959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Cholecystokinin A receptor</w:t>
            </w:r>
          </w:p>
        </w:tc>
        <w:tc>
          <w:tcPr>
            <w:tcW w:w="3827" w:type="dxa"/>
            <w:vAlign w:val="bottom"/>
          </w:tcPr>
          <w:p w14:paraId="68075F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DF5C9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904F7F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9A56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Melatonin receptor 1A</w:t>
            </w:r>
          </w:p>
        </w:tc>
        <w:tc>
          <w:tcPr>
            <w:tcW w:w="3827" w:type="dxa"/>
            <w:vAlign w:val="bottom"/>
          </w:tcPr>
          <w:p w14:paraId="0FF7B7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D4632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2A9496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EAA5E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Kynurenine 3-monooxygenase   (by homology)</w:t>
            </w:r>
          </w:p>
        </w:tc>
        <w:tc>
          <w:tcPr>
            <w:tcW w:w="3827" w:type="dxa"/>
            <w:vAlign w:val="bottom"/>
          </w:tcPr>
          <w:p w14:paraId="790A94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25E94F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4DC52F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37264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Androgen Receptor</w:t>
            </w:r>
          </w:p>
        </w:tc>
        <w:tc>
          <w:tcPr>
            <w:tcW w:w="3827" w:type="dxa"/>
            <w:vAlign w:val="bottom"/>
          </w:tcPr>
          <w:p w14:paraId="469727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2FD621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AB2177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36710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Mineralocorticoid receptor</w:t>
            </w:r>
          </w:p>
        </w:tc>
        <w:tc>
          <w:tcPr>
            <w:tcW w:w="3827" w:type="dxa"/>
            <w:vAlign w:val="bottom"/>
          </w:tcPr>
          <w:p w14:paraId="33E023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38B389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B5727D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D3AC6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3827" w:type="dxa"/>
            <w:vAlign w:val="bottom"/>
          </w:tcPr>
          <w:p w14:paraId="52E8DA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4A0D4D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42D63D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9A14C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Chymase</w:t>
            </w:r>
          </w:p>
        </w:tc>
        <w:tc>
          <w:tcPr>
            <w:tcW w:w="3827" w:type="dxa"/>
            <w:vAlign w:val="bottom"/>
          </w:tcPr>
          <w:p w14:paraId="1BEECD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335879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0827F3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5B83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 topoisomerase I</w:t>
            </w:r>
          </w:p>
        </w:tc>
        <w:tc>
          <w:tcPr>
            <w:tcW w:w="3827" w:type="dxa"/>
            <w:vAlign w:val="bottom"/>
          </w:tcPr>
          <w:p w14:paraId="1DD083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</w:p>
        </w:tc>
        <w:tc>
          <w:tcPr>
            <w:tcW w:w="1701" w:type="dxa"/>
            <w:vAlign w:val="bottom"/>
          </w:tcPr>
          <w:p w14:paraId="63618D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B318F3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956A6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G-protein coupled receptor kinase 2</w:t>
            </w:r>
          </w:p>
        </w:tc>
        <w:tc>
          <w:tcPr>
            <w:tcW w:w="3827" w:type="dxa"/>
            <w:vAlign w:val="bottom"/>
          </w:tcPr>
          <w:p w14:paraId="2C2E7C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E71B4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FB5DA2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74FDE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intestinal</w:t>
            </w:r>
          </w:p>
        </w:tc>
        <w:tc>
          <w:tcPr>
            <w:tcW w:w="3827" w:type="dxa"/>
            <w:vAlign w:val="bottom"/>
          </w:tcPr>
          <w:p w14:paraId="4E1ED8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105674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72D45D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7E87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B10   (by homology)</w:t>
            </w:r>
          </w:p>
        </w:tc>
        <w:tc>
          <w:tcPr>
            <w:tcW w:w="3827" w:type="dxa"/>
            <w:vAlign w:val="bottom"/>
          </w:tcPr>
          <w:p w14:paraId="372891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A6B73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88BB83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DCCB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Tankyrase-1</w:t>
            </w:r>
          </w:p>
        </w:tc>
        <w:tc>
          <w:tcPr>
            <w:tcW w:w="3827" w:type="dxa"/>
            <w:vAlign w:val="bottom"/>
          </w:tcPr>
          <w:p w14:paraId="178086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8A90E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AAB36E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32642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Nitric oxide synthase, inducible   (by homology)</w:t>
            </w:r>
          </w:p>
        </w:tc>
        <w:tc>
          <w:tcPr>
            <w:tcW w:w="3827" w:type="dxa"/>
            <w:vAlign w:val="bottom"/>
          </w:tcPr>
          <w:p w14:paraId="5DE3A7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196A1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C1A402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566BE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Oxoeicosanoid receptor 1</w:t>
            </w:r>
          </w:p>
        </w:tc>
        <w:tc>
          <w:tcPr>
            <w:tcW w:w="3827" w:type="dxa"/>
            <w:vAlign w:val="bottom"/>
          </w:tcPr>
          <w:p w14:paraId="31B54C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134EAB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55EBCE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1D33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EP2 receptor</w:t>
            </w:r>
          </w:p>
        </w:tc>
        <w:tc>
          <w:tcPr>
            <w:tcW w:w="3827" w:type="dxa"/>
            <w:vAlign w:val="bottom"/>
          </w:tcPr>
          <w:p w14:paraId="495FBC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78D66E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A53805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E82B0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EP3 receptor</w:t>
            </w:r>
          </w:p>
        </w:tc>
        <w:tc>
          <w:tcPr>
            <w:tcW w:w="3827" w:type="dxa"/>
            <w:vAlign w:val="bottom"/>
          </w:tcPr>
          <w:p w14:paraId="66CC61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9CD0C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4DAACD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6FB0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3-phosphoinositide dependent protein kinase-1</w:t>
            </w:r>
          </w:p>
        </w:tc>
        <w:tc>
          <w:tcPr>
            <w:tcW w:w="3827" w:type="dxa"/>
            <w:vAlign w:val="bottom"/>
          </w:tcPr>
          <w:p w14:paraId="67CC19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BF72F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0DCF8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42685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4A</w:t>
            </w:r>
          </w:p>
        </w:tc>
        <w:tc>
          <w:tcPr>
            <w:tcW w:w="3827" w:type="dxa"/>
            <w:vAlign w:val="bottom"/>
          </w:tcPr>
          <w:p w14:paraId="54D6E3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701" w:type="dxa"/>
            <w:vAlign w:val="bottom"/>
          </w:tcPr>
          <w:p w14:paraId="52E75C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A17B08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83FCB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Carboxypeptidase B2 isoform A</w:t>
            </w:r>
          </w:p>
        </w:tc>
        <w:tc>
          <w:tcPr>
            <w:tcW w:w="3827" w:type="dxa"/>
            <w:vAlign w:val="bottom"/>
          </w:tcPr>
          <w:p w14:paraId="127DEA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39945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0E9E3F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9DAEE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 receptor A</w:t>
            </w:r>
          </w:p>
        </w:tc>
        <w:tc>
          <w:tcPr>
            <w:tcW w:w="3827" w:type="dxa"/>
            <w:vAlign w:val="bottom"/>
          </w:tcPr>
          <w:p w14:paraId="0F0EA3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FA10F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F61F62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7DAE5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Monocarboxylate transporter 1   (by homology)</w:t>
            </w:r>
          </w:p>
        </w:tc>
        <w:tc>
          <w:tcPr>
            <w:tcW w:w="3827" w:type="dxa"/>
            <w:vAlign w:val="bottom"/>
          </w:tcPr>
          <w:p w14:paraId="33A716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2C0D25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B57C84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2D26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Monocarboxylate transporter 4</w:t>
            </w:r>
          </w:p>
        </w:tc>
        <w:tc>
          <w:tcPr>
            <w:tcW w:w="3827" w:type="dxa"/>
            <w:vAlign w:val="bottom"/>
          </w:tcPr>
          <w:p w14:paraId="2B2767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21C345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FE2139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1AAB9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PIM1</w:t>
            </w:r>
          </w:p>
        </w:tc>
        <w:tc>
          <w:tcPr>
            <w:tcW w:w="3827" w:type="dxa"/>
            <w:vAlign w:val="bottom"/>
          </w:tcPr>
          <w:p w14:paraId="1DA163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381A6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D5AE38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F15EB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phosphatase</w:t>
            </w:r>
          </w:p>
        </w:tc>
        <w:tc>
          <w:tcPr>
            <w:tcW w:w="3827" w:type="dxa"/>
            <w:vAlign w:val="bottom"/>
          </w:tcPr>
          <w:p w14:paraId="56EE27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0979B6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A1D2F9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2D69C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 protein phosphatase PP1-alpha catalytic subunit</w:t>
            </w:r>
          </w:p>
        </w:tc>
        <w:tc>
          <w:tcPr>
            <w:tcW w:w="3827" w:type="dxa"/>
            <w:vAlign w:val="bottom"/>
          </w:tcPr>
          <w:p w14:paraId="3E43EB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4EB67E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645957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B737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Transforming protein RhoA</w:t>
            </w:r>
          </w:p>
        </w:tc>
        <w:tc>
          <w:tcPr>
            <w:tcW w:w="3827" w:type="dxa"/>
            <w:vAlign w:val="bottom"/>
          </w:tcPr>
          <w:p w14:paraId="7BC5EC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7320A4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A3242E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6843D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A</w:t>
            </w:r>
          </w:p>
        </w:tc>
        <w:tc>
          <w:tcPr>
            <w:tcW w:w="3827" w:type="dxa"/>
            <w:vAlign w:val="bottom"/>
          </w:tcPr>
          <w:p w14:paraId="4A2B57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7BD875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B82732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3E28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B</w:t>
            </w:r>
          </w:p>
        </w:tc>
        <w:tc>
          <w:tcPr>
            <w:tcW w:w="3827" w:type="dxa"/>
            <w:vAlign w:val="bottom"/>
          </w:tcPr>
          <w:p w14:paraId="2CA7B5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38EE5D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E7D8CB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87F8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Glycogen synthase kinase-3 beta</w:t>
            </w:r>
          </w:p>
        </w:tc>
        <w:tc>
          <w:tcPr>
            <w:tcW w:w="3827" w:type="dxa"/>
            <w:vAlign w:val="bottom"/>
          </w:tcPr>
          <w:p w14:paraId="695271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1AD23D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E66A3F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18B42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Squalene synthetase   (by homology)</w:t>
            </w:r>
          </w:p>
        </w:tc>
        <w:tc>
          <w:tcPr>
            <w:tcW w:w="3827" w:type="dxa"/>
            <w:vAlign w:val="bottom"/>
          </w:tcPr>
          <w:p w14:paraId="5674F8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06A70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2F4D98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ADFD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Dihydroorotate dehydrogenase</w:t>
            </w:r>
          </w:p>
        </w:tc>
        <w:tc>
          <w:tcPr>
            <w:tcW w:w="3827" w:type="dxa"/>
            <w:vAlign w:val="bottom"/>
          </w:tcPr>
          <w:p w14:paraId="17EF44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511523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07FF3E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64A2D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Apoptosis regulator Bcl-X</w:t>
            </w:r>
          </w:p>
        </w:tc>
        <w:tc>
          <w:tcPr>
            <w:tcW w:w="3827" w:type="dxa"/>
            <w:vAlign w:val="bottom"/>
          </w:tcPr>
          <w:p w14:paraId="16BF20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ion channel</w:t>
            </w:r>
          </w:p>
        </w:tc>
        <w:tc>
          <w:tcPr>
            <w:tcW w:w="1701" w:type="dxa"/>
            <w:vAlign w:val="bottom"/>
          </w:tcPr>
          <w:p w14:paraId="3D4022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968639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7BD05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Apoptosis regulator Bcl-2</w:t>
            </w:r>
          </w:p>
        </w:tc>
        <w:tc>
          <w:tcPr>
            <w:tcW w:w="3827" w:type="dxa"/>
            <w:vAlign w:val="bottom"/>
          </w:tcPr>
          <w:p w14:paraId="197730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ion channel</w:t>
            </w:r>
          </w:p>
        </w:tc>
        <w:tc>
          <w:tcPr>
            <w:tcW w:w="1701" w:type="dxa"/>
            <w:vAlign w:val="bottom"/>
          </w:tcPr>
          <w:p w14:paraId="0C998A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3FFB51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4C139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6B</w:t>
            </w:r>
          </w:p>
        </w:tc>
        <w:tc>
          <w:tcPr>
            <w:tcW w:w="3827" w:type="dxa"/>
            <w:vAlign w:val="bottom"/>
          </w:tcPr>
          <w:p w14:paraId="73BC2C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151439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1CDDF2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3D2BB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Troponin, cardiac muscle</w:t>
            </w:r>
          </w:p>
        </w:tc>
        <w:tc>
          <w:tcPr>
            <w:tcW w:w="3827" w:type="dxa"/>
            <w:vAlign w:val="bottom"/>
          </w:tcPr>
          <w:p w14:paraId="065CB6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2DDA11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0298FB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1F64E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M1</w:t>
            </w:r>
          </w:p>
        </w:tc>
        <w:tc>
          <w:tcPr>
            <w:tcW w:w="3827" w:type="dxa"/>
            <w:vAlign w:val="bottom"/>
          </w:tcPr>
          <w:p w14:paraId="11372F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0D3688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801C69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57BF2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Integrin alpha2/beta1</w:t>
            </w:r>
          </w:p>
        </w:tc>
        <w:tc>
          <w:tcPr>
            <w:tcW w:w="3827" w:type="dxa"/>
            <w:vAlign w:val="bottom"/>
          </w:tcPr>
          <w:p w14:paraId="0F1490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2302A8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ACC271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72D2B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Dual-specificity tyrosine-phosphorylation regulated kinase 2</w:t>
            </w:r>
          </w:p>
        </w:tc>
        <w:tc>
          <w:tcPr>
            <w:tcW w:w="3827" w:type="dxa"/>
            <w:vAlign w:val="bottom"/>
          </w:tcPr>
          <w:p w14:paraId="5AF675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C0945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356A5C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5041A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PIM2</w:t>
            </w:r>
          </w:p>
        </w:tc>
        <w:tc>
          <w:tcPr>
            <w:tcW w:w="3827" w:type="dxa"/>
            <w:vAlign w:val="bottom"/>
          </w:tcPr>
          <w:p w14:paraId="59882A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7C673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1EC9B2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2245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kinase-interacting serine/threonine-protein kinase MNK1</w:t>
            </w:r>
          </w:p>
        </w:tc>
        <w:tc>
          <w:tcPr>
            <w:tcW w:w="3827" w:type="dxa"/>
            <w:vAlign w:val="bottom"/>
          </w:tcPr>
          <w:p w14:paraId="63E109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B3B6D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4130CD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D0854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CaM-kinase kinase alpha</w:t>
            </w:r>
          </w:p>
        </w:tc>
        <w:tc>
          <w:tcPr>
            <w:tcW w:w="3827" w:type="dxa"/>
            <w:vAlign w:val="bottom"/>
          </w:tcPr>
          <w:p w14:paraId="339105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D968F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7B98B1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9E117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CaM-kinase kinase beta</w:t>
            </w:r>
          </w:p>
        </w:tc>
        <w:tc>
          <w:tcPr>
            <w:tcW w:w="3827" w:type="dxa"/>
            <w:vAlign w:val="bottom"/>
          </w:tcPr>
          <w:p w14:paraId="6B3E6A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4901D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8BC1E7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1AF6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PIM3</w:t>
            </w:r>
          </w:p>
        </w:tc>
        <w:tc>
          <w:tcPr>
            <w:tcW w:w="3827" w:type="dxa"/>
            <w:vAlign w:val="bottom"/>
          </w:tcPr>
          <w:p w14:paraId="797C29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B5721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</w:tbl>
    <w:p w14:paraId="73E89D21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3DE0F127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4253"/>
        <w:gridCol w:w="3827"/>
        <w:gridCol w:w="1701"/>
      </w:tblGrid>
      <w:tr w:rsidR="00716436" w:rsidRPr="00B81F6B" w14:paraId="2C844F46" w14:textId="77777777" w:rsidTr="000B20D3">
        <w:trPr>
          <w:gridAfter w:val="3"/>
          <w:wAfter w:w="9781" w:type="dxa"/>
        </w:trPr>
        <w:tc>
          <w:tcPr>
            <w:tcW w:w="2694" w:type="dxa"/>
          </w:tcPr>
          <w:p w14:paraId="799029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Lysine Clonixinate</w:t>
            </w:r>
          </w:p>
          <w:p w14:paraId="2AA365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7DA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6C18EB" wp14:editId="7E04E11C">
                  <wp:extent cx="1530350" cy="765175"/>
                  <wp:effectExtent l="0" t="0" r="0" b="0"/>
                  <wp:docPr id="757499886" name="Picture 2" descr="55837-30-4;42059-11-0 Lysine clonixina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E43250-41AB-8BDC-A91C-203B92EF7A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55837-30-4;42059-11-0 Lysine clonixinate">
                            <a:extLst>
                              <a:ext uri="{FF2B5EF4-FFF2-40B4-BE49-F238E27FC236}">
                                <a16:creationId xmlns:a16="http://schemas.microsoft.com/office/drawing/2014/main" id="{92E43250-41AB-8BDC-A91C-203B92EF7A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CDAD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664BD1A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AE20E3D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827" w:type="dxa"/>
            <w:vAlign w:val="bottom"/>
          </w:tcPr>
          <w:p w14:paraId="7D4923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01" w:type="dxa"/>
            <w:vAlign w:val="bottom"/>
          </w:tcPr>
          <w:p w14:paraId="79F27A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6BB8877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5B654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</w:p>
        </w:tc>
        <w:tc>
          <w:tcPr>
            <w:tcW w:w="3827" w:type="dxa"/>
            <w:vAlign w:val="bottom"/>
          </w:tcPr>
          <w:p w14:paraId="3ED196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099672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0.071715932</w:t>
            </w:r>
          </w:p>
        </w:tc>
      </w:tr>
      <w:tr w:rsidR="00716436" w:rsidRPr="00B81F6B" w14:paraId="69ACFD3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131DF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G-protein coupled receptor 35</w:t>
            </w:r>
          </w:p>
        </w:tc>
        <w:tc>
          <w:tcPr>
            <w:tcW w:w="3827" w:type="dxa"/>
            <w:vAlign w:val="bottom"/>
          </w:tcPr>
          <w:p w14:paraId="115955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B36A0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0.062621967</w:t>
            </w:r>
          </w:p>
        </w:tc>
      </w:tr>
      <w:tr w:rsidR="00716436" w:rsidRPr="00B81F6B" w14:paraId="6C227C9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C7B6A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827" w:type="dxa"/>
            <w:vAlign w:val="bottom"/>
          </w:tcPr>
          <w:p w14:paraId="15A1F4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012464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0.062621967</w:t>
            </w:r>
          </w:p>
        </w:tc>
      </w:tr>
      <w:tr w:rsidR="00716436" w:rsidRPr="00B81F6B" w14:paraId="4BABE3C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21279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827" w:type="dxa"/>
            <w:vAlign w:val="bottom"/>
          </w:tcPr>
          <w:p w14:paraId="19CF2E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3C3801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0.062621967</w:t>
            </w:r>
          </w:p>
        </w:tc>
      </w:tr>
      <w:tr w:rsidR="00716436" w:rsidRPr="00B81F6B" w14:paraId="45ACD08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C4D61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Arachidonate 5-lipoxygenase</w:t>
            </w:r>
          </w:p>
        </w:tc>
        <w:tc>
          <w:tcPr>
            <w:tcW w:w="3827" w:type="dxa"/>
            <w:vAlign w:val="bottom"/>
          </w:tcPr>
          <w:p w14:paraId="5FB42E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1E65E2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0.062621967</w:t>
            </w:r>
          </w:p>
        </w:tc>
      </w:tr>
      <w:tr w:rsidR="00716436" w:rsidRPr="00B81F6B" w14:paraId="6855296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1C8D6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Dihydroorotate dehydrogenase</w:t>
            </w:r>
          </w:p>
        </w:tc>
        <w:tc>
          <w:tcPr>
            <w:tcW w:w="3827" w:type="dxa"/>
            <w:vAlign w:val="bottom"/>
          </w:tcPr>
          <w:p w14:paraId="60CDAE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4DB308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B91E95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236A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PIM1</w:t>
            </w:r>
          </w:p>
        </w:tc>
        <w:tc>
          <w:tcPr>
            <w:tcW w:w="3827" w:type="dxa"/>
            <w:vAlign w:val="bottom"/>
          </w:tcPr>
          <w:p w14:paraId="37A68A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B22A7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E0CD0C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7B1CD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4D-like</w:t>
            </w:r>
          </w:p>
        </w:tc>
        <w:tc>
          <w:tcPr>
            <w:tcW w:w="3827" w:type="dxa"/>
            <w:vAlign w:val="bottom"/>
          </w:tcPr>
          <w:p w14:paraId="3B2697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529C37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61057D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B23B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6B</w:t>
            </w:r>
          </w:p>
        </w:tc>
        <w:tc>
          <w:tcPr>
            <w:tcW w:w="3827" w:type="dxa"/>
            <w:vAlign w:val="bottom"/>
          </w:tcPr>
          <w:p w14:paraId="3CB3F6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5EFC09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1FE405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0765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4A</w:t>
            </w:r>
          </w:p>
        </w:tc>
        <w:tc>
          <w:tcPr>
            <w:tcW w:w="3827" w:type="dxa"/>
            <w:vAlign w:val="bottom"/>
          </w:tcPr>
          <w:p w14:paraId="02D612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699707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261D5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1F791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4D</w:t>
            </w:r>
          </w:p>
        </w:tc>
        <w:tc>
          <w:tcPr>
            <w:tcW w:w="3827" w:type="dxa"/>
            <w:vAlign w:val="bottom"/>
          </w:tcPr>
          <w:p w14:paraId="418AC0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030C85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5B2177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E5202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4C</w:t>
            </w:r>
          </w:p>
        </w:tc>
        <w:tc>
          <w:tcPr>
            <w:tcW w:w="3827" w:type="dxa"/>
            <w:vAlign w:val="bottom"/>
          </w:tcPr>
          <w:p w14:paraId="3B2CC6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3FCF10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C941E8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C3A3B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Plectin</w:t>
            </w:r>
          </w:p>
        </w:tc>
        <w:tc>
          <w:tcPr>
            <w:tcW w:w="3827" w:type="dxa"/>
            <w:vAlign w:val="bottom"/>
          </w:tcPr>
          <w:p w14:paraId="01036B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7B2D86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572D373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963B5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gamma</w:t>
            </w:r>
          </w:p>
        </w:tc>
        <w:tc>
          <w:tcPr>
            <w:tcW w:w="3827" w:type="dxa"/>
            <w:vAlign w:val="bottom"/>
          </w:tcPr>
          <w:p w14:paraId="0147F8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411ED7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5A5637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ABF2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Neurotensin receptor 3</w:t>
            </w:r>
          </w:p>
        </w:tc>
        <w:tc>
          <w:tcPr>
            <w:tcW w:w="3827" w:type="dxa"/>
            <w:vAlign w:val="bottom"/>
          </w:tcPr>
          <w:p w14:paraId="6B952A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549C92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ADD8C9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4E5E8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Multidrug resistance-associated protein 1</w:t>
            </w:r>
          </w:p>
        </w:tc>
        <w:tc>
          <w:tcPr>
            <w:tcW w:w="3827" w:type="dxa"/>
            <w:vAlign w:val="bottom"/>
          </w:tcPr>
          <w:p w14:paraId="030540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701" w:type="dxa"/>
            <w:vAlign w:val="bottom"/>
          </w:tcPr>
          <w:p w14:paraId="7B7FA4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DC30C4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6764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Aldo-keto-reductase family 1 member C3</w:t>
            </w:r>
          </w:p>
        </w:tc>
        <w:tc>
          <w:tcPr>
            <w:tcW w:w="3827" w:type="dxa"/>
            <w:vAlign w:val="bottom"/>
          </w:tcPr>
          <w:p w14:paraId="2986A4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D6604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F8721E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EBAD0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Solute carrier organic anion transporter family member 1B1</w:t>
            </w:r>
          </w:p>
        </w:tc>
        <w:tc>
          <w:tcPr>
            <w:tcW w:w="3827" w:type="dxa"/>
            <w:vAlign w:val="bottom"/>
          </w:tcPr>
          <w:p w14:paraId="5FCEDD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1E257F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70C7F5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2BBB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5C</w:t>
            </w:r>
          </w:p>
        </w:tc>
        <w:tc>
          <w:tcPr>
            <w:tcW w:w="3827" w:type="dxa"/>
            <w:vAlign w:val="bottom"/>
          </w:tcPr>
          <w:p w14:paraId="0ED787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7D656C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83C431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57F13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adipocyte</w:t>
            </w:r>
          </w:p>
        </w:tc>
        <w:tc>
          <w:tcPr>
            <w:tcW w:w="3827" w:type="dxa"/>
            <w:vAlign w:val="bottom"/>
          </w:tcPr>
          <w:p w14:paraId="2713C5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3C7BE6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30A728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AE6CB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Fatty acid binding protein muscle</w:t>
            </w:r>
          </w:p>
        </w:tc>
        <w:tc>
          <w:tcPr>
            <w:tcW w:w="3827" w:type="dxa"/>
            <w:vAlign w:val="bottom"/>
          </w:tcPr>
          <w:p w14:paraId="431A01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57B202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03E274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2D995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PIM2</w:t>
            </w:r>
          </w:p>
        </w:tc>
        <w:tc>
          <w:tcPr>
            <w:tcW w:w="3827" w:type="dxa"/>
            <w:vAlign w:val="bottom"/>
          </w:tcPr>
          <w:p w14:paraId="103F35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3EDAE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C54BD4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B7633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Thromboxane-A synthase</w:t>
            </w:r>
          </w:p>
        </w:tc>
        <w:tc>
          <w:tcPr>
            <w:tcW w:w="3827" w:type="dxa"/>
            <w:vAlign w:val="bottom"/>
          </w:tcPr>
          <w:p w14:paraId="609051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01" w:type="dxa"/>
            <w:vAlign w:val="bottom"/>
          </w:tcPr>
          <w:p w14:paraId="1B998A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5746717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EE03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Methionine aminopeptidase 2</w:t>
            </w:r>
          </w:p>
        </w:tc>
        <w:tc>
          <w:tcPr>
            <w:tcW w:w="3827" w:type="dxa"/>
            <w:vAlign w:val="bottom"/>
          </w:tcPr>
          <w:p w14:paraId="0B08C3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6A3A3D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5DD70A1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7B17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 signal-integrating kinase 2</w:t>
            </w:r>
          </w:p>
        </w:tc>
        <w:tc>
          <w:tcPr>
            <w:tcW w:w="3827" w:type="dxa"/>
            <w:vAlign w:val="bottom"/>
          </w:tcPr>
          <w:p w14:paraId="4139CC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16AEB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E79C6F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DAA1A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kinase-interacting serine/threonine-protein kinase MNK1</w:t>
            </w:r>
          </w:p>
        </w:tc>
        <w:tc>
          <w:tcPr>
            <w:tcW w:w="3827" w:type="dxa"/>
            <w:vAlign w:val="bottom"/>
          </w:tcPr>
          <w:p w14:paraId="21D992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2D272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5D9F74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D34E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C2</w:t>
            </w:r>
          </w:p>
        </w:tc>
        <w:tc>
          <w:tcPr>
            <w:tcW w:w="3827" w:type="dxa"/>
            <w:vAlign w:val="bottom"/>
          </w:tcPr>
          <w:p w14:paraId="357070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586F7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8E6A53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5F049C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alpha</w:t>
            </w:r>
          </w:p>
        </w:tc>
        <w:tc>
          <w:tcPr>
            <w:tcW w:w="3827" w:type="dxa"/>
            <w:vAlign w:val="bottom"/>
          </w:tcPr>
          <w:p w14:paraId="4E4BB2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491B57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024801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5C607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Glutamate carboxypeptidase II</w:t>
            </w:r>
          </w:p>
        </w:tc>
        <w:tc>
          <w:tcPr>
            <w:tcW w:w="3827" w:type="dxa"/>
            <w:vAlign w:val="bottom"/>
          </w:tcPr>
          <w:p w14:paraId="09ED34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6C0613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E0036A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352A2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Solute carrier family 22 member 12</w:t>
            </w:r>
          </w:p>
        </w:tc>
        <w:tc>
          <w:tcPr>
            <w:tcW w:w="3827" w:type="dxa"/>
            <w:vAlign w:val="bottom"/>
          </w:tcPr>
          <w:p w14:paraId="2420F4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701" w:type="dxa"/>
            <w:vAlign w:val="bottom"/>
          </w:tcPr>
          <w:p w14:paraId="1F5153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F54BCB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93C54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</w:t>
            </w:r>
          </w:p>
        </w:tc>
        <w:tc>
          <w:tcPr>
            <w:tcW w:w="3827" w:type="dxa"/>
            <w:vAlign w:val="bottom"/>
          </w:tcPr>
          <w:p w14:paraId="5A74D5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701" w:type="dxa"/>
            <w:vAlign w:val="bottom"/>
          </w:tcPr>
          <w:p w14:paraId="4F3DC2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B31E84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0D8E5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 receptor A</w:t>
            </w:r>
          </w:p>
        </w:tc>
        <w:tc>
          <w:tcPr>
            <w:tcW w:w="3827" w:type="dxa"/>
            <w:vAlign w:val="bottom"/>
          </w:tcPr>
          <w:p w14:paraId="5BE8D5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0E631B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1D344C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4A895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Angiotensin-converting enzyme   (by homology)</w:t>
            </w:r>
          </w:p>
        </w:tc>
        <w:tc>
          <w:tcPr>
            <w:tcW w:w="3827" w:type="dxa"/>
            <w:vAlign w:val="bottom"/>
          </w:tcPr>
          <w:p w14:paraId="2271BD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06F1D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24C4EA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025D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 excision repair protein ERCC-5</w:t>
            </w:r>
          </w:p>
        </w:tc>
        <w:tc>
          <w:tcPr>
            <w:tcW w:w="3827" w:type="dxa"/>
            <w:vAlign w:val="bottom"/>
          </w:tcPr>
          <w:p w14:paraId="32CD19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nuclear protein</w:t>
            </w:r>
          </w:p>
        </w:tc>
        <w:tc>
          <w:tcPr>
            <w:tcW w:w="1701" w:type="dxa"/>
            <w:vAlign w:val="bottom"/>
          </w:tcPr>
          <w:p w14:paraId="0166DD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D33B7B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471CC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Flap endonuclease 1</w:t>
            </w:r>
          </w:p>
        </w:tc>
        <w:tc>
          <w:tcPr>
            <w:tcW w:w="3827" w:type="dxa"/>
            <w:vAlign w:val="bottom"/>
          </w:tcPr>
          <w:p w14:paraId="3CCFCC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AE84F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740DB0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41BAC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tyrosine kinase 2 beta</w:t>
            </w:r>
          </w:p>
        </w:tc>
        <w:tc>
          <w:tcPr>
            <w:tcW w:w="3827" w:type="dxa"/>
            <w:vAlign w:val="bottom"/>
          </w:tcPr>
          <w:p w14:paraId="04C65B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8B65D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B379C0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E204C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Hydroxyacid oxidase 2   (by homology)</w:t>
            </w:r>
          </w:p>
        </w:tc>
        <w:tc>
          <w:tcPr>
            <w:tcW w:w="3827" w:type="dxa"/>
            <w:vAlign w:val="bottom"/>
          </w:tcPr>
          <w:p w14:paraId="281B0F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1295F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265B53F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F6A5F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Liver glycogen phosphorylase</w:t>
            </w:r>
          </w:p>
        </w:tc>
        <w:tc>
          <w:tcPr>
            <w:tcW w:w="3827" w:type="dxa"/>
            <w:vAlign w:val="bottom"/>
          </w:tcPr>
          <w:p w14:paraId="6EF128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4A7D9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B6BC9F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8B19B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Muscle glycogen phosphorylase</w:t>
            </w:r>
          </w:p>
        </w:tc>
        <w:tc>
          <w:tcPr>
            <w:tcW w:w="3827" w:type="dxa"/>
            <w:vAlign w:val="bottom"/>
          </w:tcPr>
          <w:p w14:paraId="709802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12B3EB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72454A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12FAB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Aldose reductase   (by homology)</w:t>
            </w:r>
          </w:p>
        </w:tc>
        <w:tc>
          <w:tcPr>
            <w:tcW w:w="3827" w:type="dxa"/>
            <w:vAlign w:val="bottom"/>
          </w:tcPr>
          <w:p w14:paraId="6CE44A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D1DB1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525647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CFB9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Estrogen receptor beta</w:t>
            </w:r>
          </w:p>
        </w:tc>
        <w:tc>
          <w:tcPr>
            <w:tcW w:w="3827" w:type="dxa"/>
            <w:vAlign w:val="bottom"/>
          </w:tcPr>
          <w:p w14:paraId="571B67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01" w:type="dxa"/>
            <w:vAlign w:val="bottom"/>
          </w:tcPr>
          <w:p w14:paraId="515997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2A2C4BF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68B0F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Branched-chain-amino-acid aminotransferase, mitochondrial</w:t>
            </w:r>
          </w:p>
        </w:tc>
        <w:tc>
          <w:tcPr>
            <w:tcW w:w="3827" w:type="dxa"/>
            <w:vAlign w:val="bottom"/>
          </w:tcPr>
          <w:p w14:paraId="0FE35F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01" w:type="dxa"/>
            <w:vAlign w:val="bottom"/>
          </w:tcPr>
          <w:p w14:paraId="20D518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796E48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6A58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Caspase-1</w:t>
            </w:r>
          </w:p>
        </w:tc>
        <w:tc>
          <w:tcPr>
            <w:tcW w:w="3827" w:type="dxa"/>
            <w:vAlign w:val="bottom"/>
          </w:tcPr>
          <w:p w14:paraId="0AE290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30C9C4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CF7EA5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2CA03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Dual-specificity tyrosine-phosphorylation regulated kinase 1A</w:t>
            </w:r>
          </w:p>
        </w:tc>
        <w:tc>
          <w:tcPr>
            <w:tcW w:w="3827" w:type="dxa"/>
            <w:vAlign w:val="bottom"/>
          </w:tcPr>
          <w:p w14:paraId="1AF8B9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52F646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30A3B6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DE698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kinase CLK4   (by homology)</w:t>
            </w:r>
          </w:p>
        </w:tc>
        <w:tc>
          <w:tcPr>
            <w:tcW w:w="3827" w:type="dxa"/>
            <w:vAlign w:val="bottom"/>
          </w:tcPr>
          <w:p w14:paraId="727343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AE30A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4970E1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A9513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Induced myeloid leukemia cell differentiation protein Mcl-1</w:t>
            </w:r>
          </w:p>
        </w:tc>
        <w:tc>
          <w:tcPr>
            <w:tcW w:w="3827" w:type="dxa"/>
            <w:vAlign w:val="bottom"/>
          </w:tcPr>
          <w:p w14:paraId="04084A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4D2AF8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5BB275A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2043E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Dual-specificity tyrosine-phosphorylation regulated kinase 2</w:t>
            </w:r>
          </w:p>
        </w:tc>
        <w:tc>
          <w:tcPr>
            <w:tcW w:w="3827" w:type="dxa"/>
            <w:vAlign w:val="bottom"/>
          </w:tcPr>
          <w:p w14:paraId="67D9E7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D98D8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254C84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5875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tyrosine-phosphorylation-regulated kinase 1B</w:t>
            </w:r>
          </w:p>
        </w:tc>
        <w:tc>
          <w:tcPr>
            <w:tcW w:w="3827" w:type="dxa"/>
            <w:vAlign w:val="bottom"/>
          </w:tcPr>
          <w:p w14:paraId="2492A8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94475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45244E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93A2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Dual specificty protein kinase CLK1   (by homology)</w:t>
            </w:r>
          </w:p>
        </w:tc>
        <w:tc>
          <w:tcPr>
            <w:tcW w:w="3827" w:type="dxa"/>
            <w:vAlign w:val="bottom"/>
          </w:tcPr>
          <w:p w14:paraId="3FCE2B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6374D6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08C2A4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32AF6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kinase CLK2   (by homology)</w:t>
            </w:r>
          </w:p>
        </w:tc>
        <w:tc>
          <w:tcPr>
            <w:tcW w:w="3827" w:type="dxa"/>
            <w:vAlign w:val="bottom"/>
          </w:tcPr>
          <w:p w14:paraId="123465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F2EC6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8F268F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3E3D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9</w:t>
            </w:r>
          </w:p>
        </w:tc>
        <w:tc>
          <w:tcPr>
            <w:tcW w:w="3827" w:type="dxa"/>
            <w:vAlign w:val="bottom"/>
          </w:tcPr>
          <w:p w14:paraId="5AC0DC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33D9E3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5CAD8D7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6B119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Steroid 5-alpha-reductase 2</w:t>
            </w:r>
          </w:p>
        </w:tc>
        <w:tc>
          <w:tcPr>
            <w:tcW w:w="3827" w:type="dxa"/>
            <w:vAlign w:val="bottom"/>
          </w:tcPr>
          <w:p w14:paraId="233B94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3FC752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2977B7B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1A11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Neprilysin</w:t>
            </w:r>
          </w:p>
        </w:tc>
        <w:tc>
          <w:tcPr>
            <w:tcW w:w="3827" w:type="dxa"/>
            <w:vAlign w:val="bottom"/>
          </w:tcPr>
          <w:p w14:paraId="480E4B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6775B3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A581FE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CFDE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2</w:t>
            </w:r>
          </w:p>
        </w:tc>
        <w:tc>
          <w:tcPr>
            <w:tcW w:w="3827" w:type="dxa"/>
            <w:vAlign w:val="bottom"/>
          </w:tcPr>
          <w:p w14:paraId="718806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0A79B6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E20EA9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1CBE1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13</w:t>
            </w:r>
          </w:p>
        </w:tc>
        <w:tc>
          <w:tcPr>
            <w:tcW w:w="3827" w:type="dxa"/>
            <w:vAlign w:val="bottom"/>
          </w:tcPr>
          <w:p w14:paraId="25A98C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747D83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9AE034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FD39F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Vitronectin receptor alpha</w:t>
            </w:r>
          </w:p>
        </w:tc>
        <w:tc>
          <w:tcPr>
            <w:tcW w:w="3827" w:type="dxa"/>
            <w:vAlign w:val="bottom"/>
          </w:tcPr>
          <w:p w14:paraId="1489C8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04EC56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2FFAD5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3C134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12</w:t>
            </w:r>
          </w:p>
        </w:tc>
        <w:tc>
          <w:tcPr>
            <w:tcW w:w="3827" w:type="dxa"/>
            <w:vAlign w:val="bottom"/>
          </w:tcPr>
          <w:p w14:paraId="460908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639C6C9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2CCD0F0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5AA72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8</w:t>
            </w:r>
          </w:p>
        </w:tc>
        <w:tc>
          <w:tcPr>
            <w:tcW w:w="3827" w:type="dxa"/>
            <w:vAlign w:val="bottom"/>
          </w:tcPr>
          <w:p w14:paraId="16FB18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39EF4F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981251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1C72C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 protein-coupled receptor 44</w:t>
            </w:r>
          </w:p>
        </w:tc>
        <w:tc>
          <w:tcPr>
            <w:tcW w:w="3827" w:type="dxa"/>
            <w:vAlign w:val="bottom"/>
          </w:tcPr>
          <w:p w14:paraId="60F8AA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3EAC0D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E198E0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A7916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EP1 receptor</w:t>
            </w:r>
          </w:p>
        </w:tc>
        <w:tc>
          <w:tcPr>
            <w:tcW w:w="3827" w:type="dxa"/>
            <w:vAlign w:val="bottom"/>
          </w:tcPr>
          <w:p w14:paraId="32501F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46D395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21D93F4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56BA6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farnesyltransferase</w:t>
            </w:r>
          </w:p>
        </w:tc>
        <w:tc>
          <w:tcPr>
            <w:tcW w:w="3827" w:type="dxa"/>
            <w:vAlign w:val="bottom"/>
          </w:tcPr>
          <w:p w14:paraId="3DD1CB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347259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064FBD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5E8D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Hypoxia-inducible factor prolyl 4-hydroxylase</w:t>
            </w:r>
          </w:p>
        </w:tc>
        <w:tc>
          <w:tcPr>
            <w:tcW w:w="3827" w:type="dxa"/>
            <w:vAlign w:val="bottom"/>
          </w:tcPr>
          <w:p w14:paraId="1457B1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351B3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569A2A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1EEE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D-amino-acid oxidase</w:t>
            </w:r>
          </w:p>
        </w:tc>
        <w:tc>
          <w:tcPr>
            <w:tcW w:w="3827" w:type="dxa"/>
            <w:vAlign w:val="bottom"/>
          </w:tcPr>
          <w:p w14:paraId="56B580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0C1B7B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8AEA55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09163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Poly [ADP-ribose] polymerase 15</w:t>
            </w:r>
          </w:p>
        </w:tc>
        <w:tc>
          <w:tcPr>
            <w:tcW w:w="3827" w:type="dxa"/>
            <w:vAlign w:val="bottom"/>
          </w:tcPr>
          <w:p w14:paraId="34AC34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D6CF9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88A631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F09AB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Poly [ADP-ribose] polymerase 10</w:t>
            </w:r>
          </w:p>
        </w:tc>
        <w:tc>
          <w:tcPr>
            <w:tcW w:w="3827" w:type="dxa"/>
            <w:vAlign w:val="bottom"/>
          </w:tcPr>
          <w:p w14:paraId="010671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6F44AC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DC7380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0951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Poly [ADP-ribose] polymerase-1</w:t>
            </w:r>
          </w:p>
        </w:tc>
        <w:tc>
          <w:tcPr>
            <w:tcW w:w="3827" w:type="dxa"/>
            <w:vAlign w:val="bottom"/>
          </w:tcPr>
          <w:p w14:paraId="709553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BB946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A26CC2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BDE1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Hydroxyacid oxidase 1</w:t>
            </w:r>
          </w:p>
        </w:tc>
        <w:tc>
          <w:tcPr>
            <w:tcW w:w="3827" w:type="dxa"/>
            <w:vAlign w:val="bottom"/>
          </w:tcPr>
          <w:p w14:paraId="35754E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7047B6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011AB8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71C79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receptor; alpha4/beta2</w:t>
            </w:r>
          </w:p>
        </w:tc>
        <w:tc>
          <w:tcPr>
            <w:tcW w:w="3827" w:type="dxa"/>
            <w:vAlign w:val="bottom"/>
          </w:tcPr>
          <w:p w14:paraId="610379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701" w:type="dxa"/>
            <w:vAlign w:val="bottom"/>
          </w:tcPr>
          <w:p w14:paraId="5D5139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47E28D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0EF1E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Intercellular adhesion molecule (ICAM-1), Integrin alpha-L/beta-2</w:t>
            </w:r>
          </w:p>
        </w:tc>
        <w:tc>
          <w:tcPr>
            <w:tcW w:w="3827" w:type="dxa"/>
            <w:vAlign w:val="bottom"/>
          </w:tcPr>
          <w:p w14:paraId="4062E2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701" w:type="dxa"/>
            <w:vAlign w:val="bottom"/>
          </w:tcPr>
          <w:p w14:paraId="2C9829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3E6BA9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6F273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5A</w:t>
            </w:r>
          </w:p>
        </w:tc>
        <w:tc>
          <w:tcPr>
            <w:tcW w:w="3827" w:type="dxa"/>
            <w:vAlign w:val="bottom"/>
          </w:tcPr>
          <w:p w14:paraId="2E4CF2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590A1C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37DB88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59021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CDK8/Cyclin C</w:t>
            </w:r>
          </w:p>
        </w:tc>
        <w:tc>
          <w:tcPr>
            <w:tcW w:w="3827" w:type="dxa"/>
            <w:vAlign w:val="bottom"/>
          </w:tcPr>
          <w:p w14:paraId="3564B0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72C9D1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A16805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1E10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5B</w:t>
            </w:r>
          </w:p>
        </w:tc>
        <w:tc>
          <w:tcPr>
            <w:tcW w:w="3827" w:type="dxa"/>
            <w:vAlign w:val="bottom"/>
          </w:tcPr>
          <w:p w14:paraId="216074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701" w:type="dxa"/>
            <w:vAlign w:val="bottom"/>
          </w:tcPr>
          <w:p w14:paraId="0C739B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77B9EF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478B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Casein kinase II alpha</w:t>
            </w:r>
          </w:p>
        </w:tc>
        <w:tc>
          <w:tcPr>
            <w:tcW w:w="3827" w:type="dxa"/>
            <w:vAlign w:val="bottom"/>
          </w:tcPr>
          <w:p w14:paraId="3FCD5E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44AE22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DA2B78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C8E7C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Metabotropic glutamate receptor 4</w:t>
            </w:r>
          </w:p>
        </w:tc>
        <w:tc>
          <w:tcPr>
            <w:tcW w:w="3827" w:type="dxa"/>
            <w:vAlign w:val="bottom"/>
          </w:tcPr>
          <w:p w14:paraId="514BA7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C G protein-coupled receptor</w:t>
            </w:r>
          </w:p>
        </w:tc>
        <w:tc>
          <w:tcPr>
            <w:tcW w:w="1701" w:type="dxa"/>
            <w:vAlign w:val="bottom"/>
          </w:tcPr>
          <w:p w14:paraId="5E62C1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9FF23F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66897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Heat shock protein HSP 90-alpha</w:t>
            </w:r>
          </w:p>
        </w:tc>
        <w:tc>
          <w:tcPr>
            <w:tcW w:w="3827" w:type="dxa"/>
            <w:vAlign w:val="bottom"/>
          </w:tcPr>
          <w:p w14:paraId="65825C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5512B6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5420B69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12A9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Endothelin receptor ET-A   (by homology)</w:t>
            </w:r>
          </w:p>
        </w:tc>
        <w:tc>
          <w:tcPr>
            <w:tcW w:w="3827" w:type="dxa"/>
            <w:vAlign w:val="bottom"/>
          </w:tcPr>
          <w:p w14:paraId="53010C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6A40D4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D5E1C8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0912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Lysosomal protective protein</w:t>
            </w:r>
          </w:p>
        </w:tc>
        <w:tc>
          <w:tcPr>
            <w:tcW w:w="3827" w:type="dxa"/>
            <w:vAlign w:val="bottom"/>
          </w:tcPr>
          <w:p w14:paraId="25201D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5C1B46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85CDF7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E795E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Intercellular adhesion molecule-1</w:t>
            </w:r>
          </w:p>
        </w:tc>
        <w:tc>
          <w:tcPr>
            <w:tcW w:w="3827" w:type="dxa"/>
            <w:vAlign w:val="bottom"/>
          </w:tcPr>
          <w:p w14:paraId="5121BD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Adhesion</w:t>
            </w:r>
          </w:p>
        </w:tc>
        <w:tc>
          <w:tcPr>
            <w:tcW w:w="1701" w:type="dxa"/>
            <w:vAlign w:val="bottom"/>
          </w:tcPr>
          <w:p w14:paraId="165F7D7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7E907C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DF6FD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Selectin E</w:t>
            </w:r>
          </w:p>
        </w:tc>
        <w:tc>
          <w:tcPr>
            <w:tcW w:w="3827" w:type="dxa"/>
            <w:vAlign w:val="bottom"/>
          </w:tcPr>
          <w:p w14:paraId="177571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Adhesion</w:t>
            </w:r>
          </w:p>
        </w:tc>
        <w:tc>
          <w:tcPr>
            <w:tcW w:w="1701" w:type="dxa"/>
            <w:vAlign w:val="bottom"/>
          </w:tcPr>
          <w:p w14:paraId="0F923A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D74C84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1DD23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PTPsigma-(Brain)</w:t>
            </w:r>
          </w:p>
        </w:tc>
        <w:tc>
          <w:tcPr>
            <w:tcW w:w="3827" w:type="dxa"/>
            <w:vAlign w:val="bottom"/>
          </w:tcPr>
          <w:p w14:paraId="5BA04D7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2FC897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651A0EF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340A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Aldehyde reductase   (by homology)</w:t>
            </w:r>
          </w:p>
        </w:tc>
        <w:tc>
          <w:tcPr>
            <w:tcW w:w="3827" w:type="dxa"/>
            <w:vAlign w:val="bottom"/>
          </w:tcPr>
          <w:p w14:paraId="1B8C97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7BAE34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D25129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3BD30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Kv1.3</w:t>
            </w:r>
          </w:p>
        </w:tc>
        <w:tc>
          <w:tcPr>
            <w:tcW w:w="3827" w:type="dxa"/>
            <w:vAlign w:val="bottom"/>
          </w:tcPr>
          <w:p w14:paraId="7BFCD0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701" w:type="dxa"/>
            <w:vAlign w:val="bottom"/>
          </w:tcPr>
          <w:p w14:paraId="2CD547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512E52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24695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Receptor-type tyrosine-protein phosphatase gamma</w:t>
            </w:r>
          </w:p>
        </w:tc>
        <w:tc>
          <w:tcPr>
            <w:tcW w:w="3827" w:type="dxa"/>
            <w:vAlign w:val="bottom"/>
          </w:tcPr>
          <w:p w14:paraId="48D3D2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014EBF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011F083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EE15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epidermal</w:t>
            </w:r>
          </w:p>
        </w:tc>
        <w:tc>
          <w:tcPr>
            <w:tcW w:w="3827" w:type="dxa"/>
            <w:vAlign w:val="bottom"/>
          </w:tcPr>
          <w:p w14:paraId="48BEE9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Fatty acid binding protein family</w:t>
            </w:r>
          </w:p>
        </w:tc>
        <w:tc>
          <w:tcPr>
            <w:tcW w:w="1701" w:type="dxa"/>
            <w:vAlign w:val="bottom"/>
          </w:tcPr>
          <w:p w14:paraId="5F1343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B1728F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8C0A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Leukocyte common antigen</w:t>
            </w:r>
          </w:p>
        </w:tc>
        <w:tc>
          <w:tcPr>
            <w:tcW w:w="3827" w:type="dxa"/>
            <w:vAlign w:val="bottom"/>
          </w:tcPr>
          <w:p w14:paraId="7D8100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58FA72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54F6E4C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28A66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Angiotensin-converting enzyme 2</w:t>
            </w:r>
          </w:p>
        </w:tc>
        <w:tc>
          <w:tcPr>
            <w:tcW w:w="3827" w:type="dxa"/>
            <w:vAlign w:val="bottom"/>
          </w:tcPr>
          <w:p w14:paraId="7282FC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2616D5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65AE21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B376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2</w:t>
            </w:r>
          </w:p>
        </w:tc>
        <w:tc>
          <w:tcPr>
            <w:tcW w:w="3827" w:type="dxa"/>
            <w:vAlign w:val="bottom"/>
          </w:tcPr>
          <w:p w14:paraId="65D49A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283FE5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34E0B1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A111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G-protein coupled receptor kinase 2</w:t>
            </w:r>
          </w:p>
        </w:tc>
        <w:tc>
          <w:tcPr>
            <w:tcW w:w="3827" w:type="dxa"/>
            <w:vAlign w:val="bottom"/>
          </w:tcPr>
          <w:p w14:paraId="5936D5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27AB57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E77581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40D3D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Replication protein A 70 kDa DNA-binding subunit</w:t>
            </w:r>
          </w:p>
        </w:tc>
        <w:tc>
          <w:tcPr>
            <w:tcW w:w="3827" w:type="dxa"/>
            <w:vAlign w:val="bottom"/>
          </w:tcPr>
          <w:p w14:paraId="5B0C0C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01" w:type="dxa"/>
            <w:vAlign w:val="bottom"/>
          </w:tcPr>
          <w:p w14:paraId="783904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1F178F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7C5D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Macrophage migration inhibitory factor</w:t>
            </w:r>
          </w:p>
        </w:tc>
        <w:tc>
          <w:tcPr>
            <w:tcW w:w="3827" w:type="dxa"/>
            <w:vAlign w:val="bottom"/>
          </w:tcPr>
          <w:p w14:paraId="550F5E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49B724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FB7412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7B9EB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Hydroxycarboxylic acid receptor 2</w:t>
            </w:r>
          </w:p>
        </w:tc>
        <w:tc>
          <w:tcPr>
            <w:tcW w:w="3827" w:type="dxa"/>
            <w:vAlign w:val="bottom"/>
          </w:tcPr>
          <w:p w14:paraId="3282E2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701" w:type="dxa"/>
            <w:vAlign w:val="bottom"/>
          </w:tcPr>
          <w:p w14:paraId="623614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E7AF05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4B05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Heat shock 70 kDa protein 1</w:t>
            </w:r>
          </w:p>
        </w:tc>
        <w:tc>
          <w:tcPr>
            <w:tcW w:w="3827" w:type="dxa"/>
            <w:vAlign w:val="bottom"/>
          </w:tcPr>
          <w:p w14:paraId="0D278F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701" w:type="dxa"/>
            <w:vAlign w:val="bottom"/>
          </w:tcPr>
          <w:p w14:paraId="41C786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429CA7C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62D6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 protein phosphatase PP1-alpha catalytic subunit</w:t>
            </w:r>
          </w:p>
        </w:tc>
        <w:tc>
          <w:tcPr>
            <w:tcW w:w="3827" w:type="dxa"/>
            <w:vAlign w:val="bottom"/>
          </w:tcPr>
          <w:p w14:paraId="03C9F7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701" w:type="dxa"/>
            <w:vAlign w:val="bottom"/>
          </w:tcPr>
          <w:p w14:paraId="762348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BD1BCC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EDD3E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Endothelin-converting enzyme 1</w:t>
            </w:r>
          </w:p>
        </w:tc>
        <w:tc>
          <w:tcPr>
            <w:tcW w:w="3827" w:type="dxa"/>
            <w:vAlign w:val="bottom"/>
          </w:tcPr>
          <w:p w14:paraId="58B5AF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701" w:type="dxa"/>
            <w:vAlign w:val="bottom"/>
          </w:tcPr>
          <w:p w14:paraId="4D1864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6EC022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8432E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DNA-(apurinic or apyrimidinic site) lyase</w:t>
            </w:r>
          </w:p>
        </w:tc>
        <w:tc>
          <w:tcPr>
            <w:tcW w:w="3827" w:type="dxa"/>
            <w:vAlign w:val="bottom"/>
          </w:tcPr>
          <w:p w14:paraId="4458DE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01" w:type="dxa"/>
            <w:vAlign w:val="bottom"/>
          </w:tcPr>
          <w:p w14:paraId="204FF8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40C270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71BA6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VII</w:t>
            </w:r>
          </w:p>
        </w:tc>
        <w:tc>
          <w:tcPr>
            <w:tcW w:w="3827" w:type="dxa"/>
            <w:vAlign w:val="bottom"/>
          </w:tcPr>
          <w:p w14:paraId="1ADEB4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01" w:type="dxa"/>
            <w:vAlign w:val="bottom"/>
          </w:tcPr>
          <w:p w14:paraId="6CC8F2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73849F6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1418A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CREB-binding protein/p53</w:t>
            </w:r>
          </w:p>
        </w:tc>
        <w:tc>
          <w:tcPr>
            <w:tcW w:w="3827" w:type="dxa"/>
            <w:vAlign w:val="bottom"/>
          </w:tcPr>
          <w:p w14:paraId="1A6B97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</w:p>
        </w:tc>
        <w:tc>
          <w:tcPr>
            <w:tcW w:w="1701" w:type="dxa"/>
            <w:vAlign w:val="bottom"/>
          </w:tcPr>
          <w:p w14:paraId="2C91E1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3F95BB0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1E4ED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Palmitoleoyl-protein carboxylesterase NOTUM</w:t>
            </w:r>
          </w:p>
        </w:tc>
        <w:tc>
          <w:tcPr>
            <w:tcW w:w="3827" w:type="dxa"/>
            <w:vAlign w:val="bottom"/>
          </w:tcPr>
          <w:p w14:paraId="06806C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701" w:type="dxa"/>
            <w:vAlign w:val="bottom"/>
          </w:tcPr>
          <w:p w14:paraId="07CF87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17AFF25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E344B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Dual-specificity tyrosine-phosphorylation regulated kinase 3</w:t>
            </w:r>
          </w:p>
        </w:tc>
        <w:tc>
          <w:tcPr>
            <w:tcW w:w="3827" w:type="dxa"/>
            <w:vAlign w:val="bottom"/>
          </w:tcPr>
          <w:p w14:paraId="67502F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01" w:type="dxa"/>
            <w:vAlign w:val="bottom"/>
          </w:tcPr>
          <w:p w14:paraId="0A3E6B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  <w:tr w:rsidR="00716436" w:rsidRPr="00B81F6B" w14:paraId="5428AD7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3EF99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D-aspartate oxidase</w:t>
            </w:r>
          </w:p>
        </w:tc>
        <w:tc>
          <w:tcPr>
            <w:tcW w:w="3827" w:type="dxa"/>
            <w:vAlign w:val="bottom"/>
          </w:tcPr>
          <w:p w14:paraId="29E033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01" w:type="dxa"/>
            <w:vAlign w:val="bottom"/>
          </w:tcPr>
          <w:p w14:paraId="1928FA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0.053556076</w:t>
            </w:r>
          </w:p>
        </w:tc>
      </w:tr>
    </w:tbl>
    <w:p w14:paraId="37933832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25DFB613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4678"/>
        <w:gridCol w:w="3762"/>
        <w:gridCol w:w="2000"/>
      </w:tblGrid>
      <w:tr w:rsidR="00716436" w:rsidRPr="00B81F6B" w14:paraId="3D478B7A" w14:textId="77777777" w:rsidTr="000B20D3">
        <w:trPr>
          <w:gridAfter w:val="3"/>
          <w:wAfter w:w="10134" w:type="dxa"/>
        </w:trPr>
        <w:tc>
          <w:tcPr>
            <w:tcW w:w="2269" w:type="dxa"/>
          </w:tcPr>
          <w:p w14:paraId="1258BD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Meclizine</w:t>
            </w:r>
          </w:p>
          <w:p w14:paraId="716CFB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4D4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3CE530" wp14:editId="67311935">
                  <wp:extent cx="1295400" cy="860145"/>
                  <wp:effectExtent l="0" t="0" r="0" b="0"/>
                  <wp:docPr id="7170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016AC8-B035-0D86-4461-06DF88F340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>
                            <a:extLst>
                              <a:ext uri="{FF2B5EF4-FFF2-40B4-BE49-F238E27FC236}">
                                <a16:creationId xmlns:a16="http://schemas.microsoft.com/office/drawing/2014/main" id="{0B016AC8-B035-0D86-4461-06DF88F340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968" cy="869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0AE42A4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BEAD4B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456" w:type="dxa"/>
            <w:vAlign w:val="bottom"/>
          </w:tcPr>
          <w:p w14:paraId="3A0B1E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2000" w:type="dxa"/>
            <w:vAlign w:val="bottom"/>
          </w:tcPr>
          <w:p w14:paraId="57A25D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0EBA7A5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E35A9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M2</w:t>
            </w:r>
          </w:p>
        </w:tc>
        <w:tc>
          <w:tcPr>
            <w:tcW w:w="0" w:type="auto"/>
            <w:vAlign w:val="bottom"/>
          </w:tcPr>
          <w:p w14:paraId="1BC59A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06D0AE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0.123936621</w:t>
            </w:r>
          </w:p>
        </w:tc>
      </w:tr>
      <w:tr w:rsidR="00716436" w:rsidRPr="00B81F6B" w14:paraId="6BA38EA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2F3227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M3</w:t>
            </w:r>
          </w:p>
        </w:tc>
        <w:tc>
          <w:tcPr>
            <w:tcW w:w="0" w:type="auto"/>
            <w:vAlign w:val="bottom"/>
          </w:tcPr>
          <w:p w14:paraId="647DC2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7A3A2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0.123936621</w:t>
            </w:r>
          </w:p>
        </w:tc>
      </w:tr>
      <w:tr w:rsidR="00716436" w:rsidRPr="00B81F6B" w14:paraId="6B0703C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A54A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 opioid receptor</w:t>
            </w:r>
          </w:p>
        </w:tc>
        <w:tc>
          <w:tcPr>
            <w:tcW w:w="0" w:type="auto"/>
            <w:vAlign w:val="bottom"/>
          </w:tcPr>
          <w:p w14:paraId="6C29FC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21DB09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0.123936621</w:t>
            </w:r>
          </w:p>
        </w:tc>
      </w:tr>
      <w:tr w:rsidR="00716436" w:rsidRPr="00B81F6B" w14:paraId="78657AE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729CD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Sigma opioid receptor</w:t>
            </w:r>
          </w:p>
        </w:tc>
        <w:tc>
          <w:tcPr>
            <w:tcW w:w="0" w:type="auto"/>
            <w:vAlign w:val="bottom"/>
          </w:tcPr>
          <w:p w14:paraId="69AC56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0" w:type="auto"/>
            <w:vAlign w:val="bottom"/>
          </w:tcPr>
          <w:p w14:paraId="136DDA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0.123936621</w:t>
            </w:r>
          </w:p>
        </w:tc>
      </w:tr>
      <w:tr w:rsidR="00716436" w:rsidRPr="00B81F6B" w14:paraId="1FCFF54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2804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Delta opioid receptor</w:t>
            </w:r>
          </w:p>
        </w:tc>
        <w:tc>
          <w:tcPr>
            <w:tcW w:w="0" w:type="auto"/>
            <w:vAlign w:val="bottom"/>
          </w:tcPr>
          <w:p w14:paraId="622F1E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4AF9A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0.123936621</w:t>
            </w:r>
          </w:p>
        </w:tc>
      </w:tr>
      <w:tr w:rsidR="00716436" w:rsidRPr="00B81F6B" w14:paraId="27F4004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801ED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D3 receptor</w:t>
            </w:r>
          </w:p>
        </w:tc>
        <w:tc>
          <w:tcPr>
            <w:tcW w:w="0" w:type="auto"/>
            <w:vAlign w:val="bottom"/>
          </w:tcPr>
          <w:p w14:paraId="4CF97F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A9D84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0.123936621</w:t>
            </w:r>
          </w:p>
        </w:tc>
      </w:tr>
      <w:tr w:rsidR="00716436" w:rsidRPr="00B81F6B" w14:paraId="4C943E1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6BA72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2a (5-HT2a) receptor</w:t>
            </w:r>
          </w:p>
        </w:tc>
        <w:tc>
          <w:tcPr>
            <w:tcW w:w="0" w:type="auto"/>
            <w:vAlign w:val="bottom"/>
          </w:tcPr>
          <w:p w14:paraId="49D92D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2BBEAA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0.123936621</w:t>
            </w:r>
          </w:p>
        </w:tc>
      </w:tr>
      <w:tr w:rsidR="00716436" w:rsidRPr="00B81F6B" w14:paraId="0F2C503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E1FEB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2c (5-HT2c) receptor</w:t>
            </w:r>
          </w:p>
        </w:tc>
        <w:tc>
          <w:tcPr>
            <w:tcW w:w="0" w:type="auto"/>
            <w:vAlign w:val="bottom"/>
          </w:tcPr>
          <w:p w14:paraId="59A213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9E487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0.123936621</w:t>
            </w:r>
          </w:p>
        </w:tc>
      </w:tr>
      <w:tr w:rsidR="00716436" w:rsidRPr="00B81F6B" w14:paraId="5DC7E48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20F26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transporter</w:t>
            </w:r>
          </w:p>
        </w:tc>
        <w:tc>
          <w:tcPr>
            <w:tcW w:w="0" w:type="auto"/>
            <w:vAlign w:val="bottom"/>
          </w:tcPr>
          <w:p w14:paraId="0A4D7C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59C10A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CB33C0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8965C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M4</w:t>
            </w:r>
          </w:p>
        </w:tc>
        <w:tc>
          <w:tcPr>
            <w:tcW w:w="0" w:type="auto"/>
            <w:vAlign w:val="bottom"/>
          </w:tcPr>
          <w:p w14:paraId="1B662A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96B19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A6F2C0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312CB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2b (5-HT2b) receptor</w:t>
            </w:r>
          </w:p>
        </w:tc>
        <w:tc>
          <w:tcPr>
            <w:tcW w:w="0" w:type="auto"/>
            <w:vAlign w:val="bottom"/>
          </w:tcPr>
          <w:p w14:paraId="631DBF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074AC4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D375D7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5F9B9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Alpha-2a adrenergic receptor</w:t>
            </w:r>
          </w:p>
        </w:tc>
        <w:tc>
          <w:tcPr>
            <w:tcW w:w="0" w:type="auto"/>
            <w:vAlign w:val="bottom"/>
          </w:tcPr>
          <w:p w14:paraId="084B68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FE5C8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9F39E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0090B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M5</w:t>
            </w:r>
          </w:p>
        </w:tc>
        <w:tc>
          <w:tcPr>
            <w:tcW w:w="0" w:type="auto"/>
            <w:vAlign w:val="bottom"/>
          </w:tcPr>
          <w:p w14:paraId="461397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789CFF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DD2767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21E13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M1</w:t>
            </w:r>
          </w:p>
        </w:tc>
        <w:tc>
          <w:tcPr>
            <w:tcW w:w="0" w:type="auto"/>
            <w:vAlign w:val="bottom"/>
          </w:tcPr>
          <w:p w14:paraId="66F12A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CFFD6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061ED0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1826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Alpha-1d adrenergic receptor</w:t>
            </w:r>
          </w:p>
        </w:tc>
        <w:tc>
          <w:tcPr>
            <w:tcW w:w="0" w:type="auto"/>
            <w:vAlign w:val="bottom"/>
          </w:tcPr>
          <w:p w14:paraId="5F9633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204F61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B0D641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7CF09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H1 receptor</w:t>
            </w:r>
          </w:p>
        </w:tc>
        <w:tc>
          <w:tcPr>
            <w:tcW w:w="0" w:type="auto"/>
            <w:vAlign w:val="bottom"/>
          </w:tcPr>
          <w:p w14:paraId="0CAF12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36CAB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05785B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BC5A5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Glycine transporter 1</w:t>
            </w:r>
          </w:p>
        </w:tc>
        <w:tc>
          <w:tcPr>
            <w:tcW w:w="0" w:type="auto"/>
            <w:vAlign w:val="bottom"/>
          </w:tcPr>
          <w:p w14:paraId="6879E6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277C8D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2FE829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B2DF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0" w:type="auto"/>
            <w:vAlign w:val="bottom"/>
          </w:tcPr>
          <w:p w14:paraId="313AFF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F7553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A9A9A5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E5A9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2D6</w:t>
            </w:r>
          </w:p>
        </w:tc>
        <w:tc>
          <w:tcPr>
            <w:tcW w:w="0" w:type="auto"/>
            <w:vAlign w:val="bottom"/>
          </w:tcPr>
          <w:p w14:paraId="2DAF5B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0" w:type="auto"/>
            <w:vAlign w:val="bottom"/>
          </w:tcPr>
          <w:p w14:paraId="3B4ED6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8C34D5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81F4A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Glycine transporter 2</w:t>
            </w:r>
          </w:p>
        </w:tc>
        <w:tc>
          <w:tcPr>
            <w:tcW w:w="0" w:type="auto"/>
            <w:vAlign w:val="bottom"/>
          </w:tcPr>
          <w:p w14:paraId="6366D8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7B9686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1DD0EC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7B36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T-type calcium channel alpha-1G subunit</w:t>
            </w:r>
          </w:p>
        </w:tc>
        <w:tc>
          <w:tcPr>
            <w:tcW w:w="0" w:type="auto"/>
            <w:vAlign w:val="bottom"/>
          </w:tcPr>
          <w:p w14:paraId="2CF836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495D78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E036BF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8C6B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Cannabinoid receptor 1   (by homology)</w:t>
            </w:r>
          </w:p>
        </w:tc>
        <w:tc>
          <w:tcPr>
            <w:tcW w:w="0" w:type="auto"/>
            <w:vAlign w:val="bottom"/>
          </w:tcPr>
          <w:p w14:paraId="7E0579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313E9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43C947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450D3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7 (5-HT7) receptor</w:t>
            </w:r>
          </w:p>
        </w:tc>
        <w:tc>
          <w:tcPr>
            <w:tcW w:w="0" w:type="auto"/>
            <w:vAlign w:val="bottom"/>
          </w:tcPr>
          <w:p w14:paraId="2BD8F0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C903B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995FB7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31820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Kinesin-like protein 1</w:t>
            </w:r>
          </w:p>
        </w:tc>
        <w:tc>
          <w:tcPr>
            <w:tcW w:w="0" w:type="auto"/>
            <w:vAlign w:val="bottom"/>
          </w:tcPr>
          <w:p w14:paraId="6FA0B9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0" w:type="auto"/>
            <w:vAlign w:val="bottom"/>
          </w:tcPr>
          <w:p w14:paraId="0406F2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62BCC7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9DC4E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2</w:t>
            </w:r>
          </w:p>
        </w:tc>
        <w:tc>
          <w:tcPr>
            <w:tcW w:w="0" w:type="auto"/>
            <w:vAlign w:val="bottom"/>
          </w:tcPr>
          <w:p w14:paraId="03AE42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F3F9B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BF5599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94EBD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Melanocortin receptor 4</w:t>
            </w:r>
          </w:p>
        </w:tc>
        <w:tc>
          <w:tcPr>
            <w:tcW w:w="0" w:type="auto"/>
            <w:vAlign w:val="bottom"/>
          </w:tcPr>
          <w:p w14:paraId="0CCAB4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57776F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CE5AF7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E7B3C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Ghrelin receptor</w:t>
            </w:r>
          </w:p>
        </w:tc>
        <w:tc>
          <w:tcPr>
            <w:tcW w:w="0" w:type="auto"/>
            <w:vAlign w:val="bottom"/>
          </w:tcPr>
          <w:p w14:paraId="48BE16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3F6691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0B8709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89D3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IX</w:t>
            </w:r>
          </w:p>
        </w:tc>
        <w:tc>
          <w:tcPr>
            <w:tcW w:w="0" w:type="auto"/>
            <w:vAlign w:val="bottom"/>
          </w:tcPr>
          <w:p w14:paraId="2C9522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705610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E34931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EC4E2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Sodium channel protein type IX alpha subunit</w:t>
            </w:r>
          </w:p>
        </w:tc>
        <w:tc>
          <w:tcPr>
            <w:tcW w:w="0" w:type="auto"/>
            <w:vAlign w:val="bottom"/>
          </w:tcPr>
          <w:p w14:paraId="523A82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29B560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297972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1FAFA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receptor; alpha3/beta4</w:t>
            </w:r>
          </w:p>
        </w:tc>
        <w:tc>
          <w:tcPr>
            <w:tcW w:w="0" w:type="auto"/>
            <w:vAlign w:val="bottom"/>
          </w:tcPr>
          <w:p w14:paraId="046016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0" w:type="auto"/>
            <w:vAlign w:val="bottom"/>
          </w:tcPr>
          <w:p w14:paraId="75394E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7C8F81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8E6D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farnesyltransferase</w:t>
            </w:r>
          </w:p>
        </w:tc>
        <w:tc>
          <w:tcPr>
            <w:tcW w:w="0" w:type="auto"/>
            <w:vAlign w:val="bottom"/>
          </w:tcPr>
          <w:p w14:paraId="7F188D3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6BEDAB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36609F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3E2F5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SRC</w:t>
            </w:r>
          </w:p>
        </w:tc>
        <w:tc>
          <w:tcPr>
            <w:tcW w:w="0" w:type="auto"/>
            <w:vAlign w:val="bottom"/>
          </w:tcPr>
          <w:p w14:paraId="04F328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7F7696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463E022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9851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Kappa Opioid receptor</w:t>
            </w:r>
          </w:p>
        </w:tc>
        <w:tc>
          <w:tcPr>
            <w:tcW w:w="0" w:type="auto"/>
            <w:vAlign w:val="bottom"/>
          </w:tcPr>
          <w:p w14:paraId="7A7675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2D919C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3A27D4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3E51B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Neurokinin 3 receptor</w:t>
            </w:r>
          </w:p>
        </w:tc>
        <w:tc>
          <w:tcPr>
            <w:tcW w:w="0" w:type="auto"/>
            <w:vAlign w:val="bottom"/>
          </w:tcPr>
          <w:p w14:paraId="175585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6F658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EB0FD2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AC39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4</w:t>
            </w:r>
          </w:p>
        </w:tc>
        <w:tc>
          <w:tcPr>
            <w:tcW w:w="0" w:type="auto"/>
            <w:vAlign w:val="bottom"/>
          </w:tcPr>
          <w:p w14:paraId="5936F0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2BBF8D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B509B3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6ED3D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Translocator protein   (by homology)</w:t>
            </w:r>
          </w:p>
        </w:tc>
        <w:tc>
          <w:tcPr>
            <w:tcW w:w="0" w:type="auto"/>
            <w:vAlign w:val="bottom"/>
          </w:tcPr>
          <w:p w14:paraId="2669B4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0" w:type="auto"/>
            <w:vAlign w:val="bottom"/>
          </w:tcPr>
          <w:p w14:paraId="40398F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63D547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60C6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4 (5-HT4) receptor</w:t>
            </w:r>
          </w:p>
        </w:tc>
        <w:tc>
          <w:tcPr>
            <w:tcW w:w="0" w:type="auto"/>
            <w:vAlign w:val="bottom"/>
          </w:tcPr>
          <w:p w14:paraId="419ED9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060CDB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D9CBF1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9DE87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6 (5-HT6) receptor</w:t>
            </w:r>
          </w:p>
        </w:tc>
        <w:tc>
          <w:tcPr>
            <w:tcW w:w="0" w:type="auto"/>
            <w:vAlign w:val="bottom"/>
          </w:tcPr>
          <w:p w14:paraId="18FBD9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0DC47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1CFD68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15AB0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5a (5-HT5a) receptor</w:t>
            </w:r>
          </w:p>
        </w:tc>
        <w:tc>
          <w:tcPr>
            <w:tcW w:w="0" w:type="auto"/>
            <w:vAlign w:val="bottom"/>
          </w:tcPr>
          <w:p w14:paraId="7F327A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E8F12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CA9937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D65AD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HERG</w:t>
            </w:r>
          </w:p>
        </w:tc>
        <w:tc>
          <w:tcPr>
            <w:tcW w:w="0" w:type="auto"/>
            <w:vAlign w:val="bottom"/>
          </w:tcPr>
          <w:p w14:paraId="40AC5B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2F2F17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8D85CA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8BF7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Geranylgeranyl transferase type I beta subunit</w:t>
            </w:r>
          </w:p>
        </w:tc>
        <w:tc>
          <w:tcPr>
            <w:tcW w:w="0" w:type="auto"/>
            <w:vAlign w:val="bottom"/>
          </w:tcPr>
          <w:p w14:paraId="24AC7C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083809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097175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6884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ADAMTS5</w:t>
            </w:r>
          </w:p>
        </w:tc>
        <w:tc>
          <w:tcPr>
            <w:tcW w:w="0" w:type="auto"/>
            <w:vAlign w:val="bottom"/>
          </w:tcPr>
          <w:p w14:paraId="77BBCD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7AD5A1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0736AF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F676C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 p38 alpha</w:t>
            </w:r>
          </w:p>
        </w:tc>
        <w:tc>
          <w:tcPr>
            <w:tcW w:w="0" w:type="auto"/>
            <w:vAlign w:val="bottom"/>
          </w:tcPr>
          <w:p w14:paraId="6DC3DD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0E0B3E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2A0C7D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DBAB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Phospholipase D1</w:t>
            </w:r>
          </w:p>
        </w:tc>
        <w:tc>
          <w:tcPr>
            <w:tcW w:w="0" w:type="auto"/>
            <w:vAlign w:val="bottom"/>
          </w:tcPr>
          <w:p w14:paraId="745992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0" w:type="auto"/>
            <w:vAlign w:val="bottom"/>
          </w:tcPr>
          <w:p w14:paraId="2B4A0B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45F797C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D1E68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Phospholipase D2</w:t>
            </w:r>
          </w:p>
        </w:tc>
        <w:tc>
          <w:tcPr>
            <w:tcW w:w="0" w:type="auto"/>
            <w:vAlign w:val="bottom"/>
          </w:tcPr>
          <w:p w14:paraId="12AB46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0" w:type="auto"/>
            <w:vAlign w:val="bottom"/>
          </w:tcPr>
          <w:p w14:paraId="4FC7FB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428B39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86E7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Melanocortin receptor 5</w:t>
            </w:r>
          </w:p>
        </w:tc>
        <w:tc>
          <w:tcPr>
            <w:tcW w:w="0" w:type="auto"/>
            <w:vAlign w:val="bottom"/>
          </w:tcPr>
          <w:p w14:paraId="4065CE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CC1DC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44C127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7F85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Egl nine homolog 1</w:t>
            </w:r>
          </w:p>
        </w:tc>
        <w:tc>
          <w:tcPr>
            <w:tcW w:w="0" w:type="auto"/>
            <w:vAlign w:val="bottom"/>
          </w:tcPr>
          <w:p w14:paraId="0F279B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0" w:type="auto"/>
            <w:vAlign w:val="bottom"/>
          </w:tcPr>
          <w:p w14:paraId="7D7FA0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D729CA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56D05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Gonadotropin-releasing hormone receptor</w:t>
            </w:r>
          </w:p>
        </w:tc>
        <w:tc>
          <w:tcPr>
            <w:tcW w:w="0" w:type="auto"/>
            <w:vAlign w:val="bottom"/>
          </w:tcPr>
          <w:p w14:paraId="126E12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23D069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523069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EFF9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receptor FLT3</w:t>
            </w:r>
          </w:p>
        </w:tc>
        <w:tc>
          <w:tcPr>
            <w:tcW w:w="0" w:type="auto"/>
            <w:vAlign w:val="bottom"/>
          </w:tcPr>
          <w:p w14:paraId="113227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4C1ED0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B51747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C0E8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Methionine aminopeptidase 1</w:t>
            </w:r>
          </w:p>
        </w:tc>
        <w:tc>
          <w:tcPr>
            <w:tcW w:w="0" w:type="auto"/>
            <w:vAlign w:val="bottom"/>
          </w:tcPr>
          <w:p w14:paraId="72AE37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209E13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DB44F0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EECF2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Liver glycogen phosphorylase</w:t>
            </w:r>
          </w:p>
        </w:tc>
        <w:tc>
          <w:tcPr>
            <w:tcW w:w="0" w:type="auto"/>
            <w:vAlign w:val="bottom"/>
          </w:tcPr>
          <w:p w14:paraId="53204E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1981A5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A3B21C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94929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1</w:t>
            </w:r>
          </w:p>
        </w:tc>
        <w:tc>
          <w:tcPr>
            <w:tcW w:w="0" w:type="auto"/>
            <w:vAlign w:val="bottom"/>
          </w:tcPr>
          <w:p w14:paraId="76D9FC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23C43B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D99AFD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8C8C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PIM1</w:t>
            </w:r>
          </w:p>
        </w:tc>
        <w:tc>
          <w:tcPr>
            <w:tcW w:w="0" w:type="auto"/>
            <w:vAlign w:val="bottom"/>
          </w:tcPr>
          <w:p w14:paraId="6FECE7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6E682D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880FD1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BFC00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Kallikrein 1</w:t>
            </w:r>
          </w:p>
        </w:tc>
        <w:tc>
          <w:tcPr>
            <w:tcW w:w="0" w:type="auto"/>
            <w:vAlign w:val="bottom"/>
          </w:tcPr>
          <w:p w14:paraId="0DBD8A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3B81AA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6BFD08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77943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PIM2</w:t>
            </w:r>
          </w:p>
        </w:tc>
        <w:tc>
          <w:tcPr>
            <w:tcW w:w="0" w:type="auto"/>
            <w:vAlign w:val="bottom"/>
          </w:tcPr>
          <w:p w14:paraId="5212F2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3BF310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03ABEF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7AFD0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PIM3</w:t>
            </w:r>
          </w:p>
        </w:tc>
        <w:tc>
          <w:tcPr>
            <w:tcW w:w="0" w:type="auto"/>
            <w:vAlign w:val="bottom"/>
          </w:tcPr>
          <w:p w14:paraId="6EEC98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059069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29722D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BD0E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1f (5-HT1f) receptor</w:t>
            </w:r>
          </w:p>
        </w:tc>
        <w:tc>
          <w:tcPr>
            <w:tcW w:w="0" w:type="auto"/>
            <w:vAlign w:val="bottom"/>
          </w:tcPr>
          <w:p w14:paraId="47F37E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635583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B1D00D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B20F1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Androgen Receptor</w:t>
            </w:r>
          </w:p>
        </w:tc>
        <w:tc>
          <w:tcPr>
            <w:tcW w:w="0" w:type="auto"/>
            <w:vAlign w:val="bottom"/>
          </w:tcPr>
          <w:p w14:paraId="19DF2E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0" w:type="auto"/>
            <w:vAlign w:val="bottom"/>
          </w:tcPr>
          <w:p w14:paraId="21F47A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A16182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2B6D0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Mineralocorticoid receptor</w:t>
            </w:r>
          </w:p>
        </w:tc>
        <w:tc>
          <w:tcPr>
            <w:tcW w:w="0" w:type="auto"/>
            <w:vAlign w:val="bottom"/>
          </w:tcPr>
          <w:p w14:paraId="1A5D9A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0" w:type="auto"/>
            <w:vAlign w:val="bottom"/>
          </w:tcPr>
          <w:p w14:paraId="13F286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1E1600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CA959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0" w:type="auto"/>
            <w:vAlign w:val="bottom"/>
          </w:tcPr>
          <w:p w14:paraId="27CDDD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0" w:type="auto"/>
            <w:vAlign w:val="bottom"/>
          </w:tcPr>
          <w:p w14:paraId="1FB731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5C581D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E2D5E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P-glycoprotein 1</w:t>
            </w:r>
          </w:p>
        </w:tc>
        <w:tc>
          <w:tcPr>
            <w:tcW w:w="0" w:type="auto"/>
            <w:vAlign w:val="bottom"/>
          </w:tcPr>
          <w:p w14:paraId="3D87C2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0" w:type="auto"/>
            <w:vAlign w:val="bottom"/>
          </w:tcPr>
          <w:p w14:paraId="1C4D1F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2DC734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51427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 subfamily 1 group I member 3</w:t>
            </w:r>
          </w:p>
        </w:tc>
        <w:tc>
          <w:tcPr>
            <w:tcW w:w="0" w:type="auto"/>
            <w:vAlign w:val="bottom"/>
          </w:tcPr>
          <w:p w14:paraId="412F90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0" w:type="auto"/>
            <w:vAlign w:val="bottom"/>
          </w:tcPr>
          <w:p w14:paraId="58CE71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6D4A81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3E62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Menin</w:t>
            </w:r>
          </w:p>
        </w:tc>
        <w:tc>
          <w:tcPr>
            <w:tcW w:w="0" w:type="auto"/>
            <w:vAlign w:val="bottom"/>
          </w:tcPr>
          <w:p w14:paraId="1A63F2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0" w:type="auto"/>
            <w:vAlign w:val="bottom"/>
          </w:tcPr>
          <w:p w14:paraId="074ED8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FB9398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42B6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transporter</w:t>
            </w:r>
          </w:p>
        </w:tc>
        <w:tc>
          <w:tcPr>
            <w:tcW w:w="0" w:type="auto"/>
            <w:vAlign w:val="bottom"/>
          </w:tcPr>
          <w:p w14:paraId="356430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5F99F0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10029D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FE1C1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5A</w:t>
            </w:r>
          </w:p>
        </w:tc>
        <w:tc>
          <w:tcPr>
            <w:tcW w:w="0" w:type="auto"/>
            <w:vAlign w:val="bottom"/>
          </w:tcPr>
          <w:p w14:paraId="42B8AA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0" w:type="auto"/>
            <w:vAlign w:val="bottom"/>
          </w:tcPr>
          <w:p w14:paraId="41637E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C15272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50DE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11A</w:t>
            </w:r>
          </w:p>
        </w:tc>
        <w:tc>
          <w:tcPr>
            <w:tcW w:w="0" w:type="auto"/>
            <w:vAlign w:val="bottom"/>
          </w:tcPr>
          <w:p w14:paraId="1F7157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0" w:type="auto"/>
            <w:vAlign w:val="bottom"/>
          </w:tcPr>
          <w:p w14:paraId="5A4174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7A2DCE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8C82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Chk1</w:t>
            </w:r>
          </w:p>
        </w:tc>
        <w:tc>
          <w:tcPr>
            <w:tcW w:w="0" w:type="auto"/>
            <w:vAlign w:val="bottom"/>
          </w:tcPr>
          <w:p w14:paraId="1380C95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4EB883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FDB9C5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014B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Hepatocyte growth factor receptor</w:t>
            </w:r>
          </w:p>
        </w:tc>
        <w:tc>
          <w:tcPr>
            <w:tcW w:w="0" w:type="auto"/>
            <w:vAlign w:val="bottom"/>
          </w:tcPr>
          <w:p w14:paraId="72B3C5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75A541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4CD2CF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70A6B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Beta-secretase 1</w:t>
            </w:r>
          </w:p>
        </w:tc>
        <w:tc>
          <w:tcPr>
            <w:tcW w:w="0" w:type="auto"/>
            <w:vAlign w:val="bottom"/>
          </w:tcPr>
          <w:p w14:paraId="35D3DD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1BF36D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40309A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E42A9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Centromere-associated protein E</w:t>
            </w:r>
          </w:p>
        </w:tc>
        <w:tc>
          <w:tcPr>
            <w:tcW w:w="0" w:type="auto"/>
            <w:vAlign w:val="bottom"/>
          </w:tcPr>
          <w:p w14:paraId="4E71DA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0" w:type="auto"/>
            <w:vAlign w:val="bottom"/>
          </w:tcPr>
          <w:p w14:paraId="00D770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2750ED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39740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Vesicular acetylcholine transporter</w:t>
            </w:r>
          </w:p>
        </w:tc>
        <w:tc>
          <w:tcPr>
            <w:tcW w:w="0" w:type="auto"/>
            <w:vAlign w:val="bottom"/>
          </w:tcPr>
          <w:p w14:paraId="3C9B60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2FD250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0B0880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C839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Somatostatin receptor 2</w:t>
            </w:r>
          </w:p>
        </w:tc>
        <w:tc>
          <w:tcPr>
            <w:tcW w:w="0" w:type="auto"/>
            <w:vAlign w:val="bottom"/>
          </w:tcPr>
          <w:p w14:paraId="4F58C8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C0396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C48AA5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F5F80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Multidrug resistance-associated protein 1</w:t>
            </w:r>
          </w:p>
        </w:tc>
        <w:tc>
          <w:tcPr>
            <w:tcW w:w="0" w:type="auto"/>
            <w:vAlign w:val="bottom"/>
          </w:tcPr>
          <w:p w14:paraId="2DC661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0" w:type="auto"/>
            <w:vAlign w:val="bottom"/>
          </w:tcPr>
          <w:p w14:paraId="2E8E83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4ACEB2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ABC2F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Acetyl-CoA carboxylase 2</w:t>
            </w:r>
          </w:p>
        </w:tc>
        <w:tc>
          <w:tcPr>
            <w:tcW w:w="0" w:type="auto"/>
            <w:vAlign w:val="bottom"/>
          </w:tcPr>
          <w:p w14:paraId="20674A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Ligase</w:t>
            </w:r>
          </w:p>
        </w:tc>
        <w:tc>
          <w:tcPr>
            <w:tcW w:w="0" w:type="auto"/>
            <w:vAlign w:val="bottom"/>
          </w:tcPr>
          <w:p w14:paraId="35A276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6450C6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C719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Epidermal growth factor receptor erbB1</w:t>
            </w:r>
          </w:p>
        </w:tc>
        <w:tc>
          <w:tcPr>
            <w:tcW w:w="0" w:type="auto"/>
            <w:vAlign w:val="bottom"/>
          </w:tcPr>
          <w:p w14:paraId="392A42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255483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A95A31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1F9BB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Vascular endothelial growth factor receptor 2</w:t>
            </w:r>
          </w:p>
        </w:tc>
        <w:tc>
          <w:tcPr>
            <w:tcW w:w="0" w:type="auto"/>
            <w:vAlign w:val="bottom"/>
          </w:tcPr>
          <w:p w14:paraId="34A9BF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6F27F2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380B90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9FD9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G-protein coupled receptor 39</w:t>
            </w:r>
          </w:p>
        </w:tc>
        <w:tc>
          <w:tcPr>
            <w:tcW w:w="0" w:type="auto"/>
            <w:vAlign w:val="bottom"/>
          </w:tcPr>
          <w:p w14:paraId="545B18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5CB4E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CE4438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C4628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Signal transducer and activator of transcription 3</w:t>
            </w:r>
          </w:p>
        </w:tc>
        <w:tc>
          <w:tcPr>
            <w:tcW w:w="0" w:type="auto"/>
            <w:vAlign w:val="bottom"/>
          </w:tcPr>
          <w:p w14:paraId="4A90F3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0" w:type="auto"/>
            <w:vAlign w:val="bottom"/>
          </w:tcPr>
          <w:p w14:paraId="35D239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1D41BA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0054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Vasopressin V2 receptor   (by homology)</w:t>
            </w:r>
          </w:p>
        </w:tc>
        <w:tc>
          <w:tcPr>
            <w:tcW w:w="0" w:type="auto"/>
            <w:vAlign w:val="bottom"/>
          </w:tcPr>
          <w:p w14:paraId="73A97D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484E60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714123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1362B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Bradykinin B1 receptor</w:t>
            </w:r>
          </w:p>
        </w:tc>
        <w:tc>
          <w:tcPr>
            <w:tcW w:w="0" w:type="auto"/>
            <w:vAlign w:val="bottom"/>
          </w:tcPr>
          <w:p w14:paraId="564169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266977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ED7E6A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80C42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Gamma-secretase</w:t>
            </w:r>
          </w:p>
        </w:tc>
        <w:tc>
          <w:tcPr>
            <w:tcW w:w="0" w:type="auto"/>
            <w:vAlign w:val="bottom"/>
          </w:tcPr>
          <w:p w14:paraId="295332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77B9D2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BDDC91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BB742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</w:t>
            </w:r>
          </w:p>
        </w:tc>
        <w:tc>
          <w:tcPr>
            <w:tcW w:w="0" w:type="auto"/>
            <w:vAlign w:val="bottom"/>
          </w:tcPr>
          <w:p w14:paraId="308A48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0" w:type="auto"/>
            <w:vAlign w:val="bottom"/>
          </w:tcPr>
          <w:p w14:paraId="4400C0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683D98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677B0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Focal adhesion kinase 1</w:t>
            </w:r>
          </w:p>
        </w:tc>
        <w:tc>
          <w:tcPr>
            <w:tcW w:w="0" w:type="auto"/>
            <w:vAlign w:val="bottom"/>
          </w:tcPr>
          <w:p w14:paraId="28C851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27F1E8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1E87D3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B3DAD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CaM kinase II</w:t>
            </w:r>
          </w:p>
        </w:tc>
        <w:tc>
          <w:tcPr>
            <w:tcW w:w="0" w:type="auto"/>
            <w:vAlign w:val="bottom"/>
          </w:tcPr>
          <w:p w14:paraId="582563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2D758E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39EBBA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F18BA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NAD-dependent deacetylase sirtuin 2</w:t>
            </w:r>
          </w:p>
        </w:tc>
        <w:tc>
          <w:tcPr>
            <w:tcW w:w="0" w:type="auto"/>
            <w:vAlign w:val="bottom"/>
          </w:tcPr>
          <w:p w14:paraId="12B546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0" w:type="auto"/>
            <w:vAlign w:val="bottom"/>
          </w:tcPr>
          <w:p w14:paraId="4F5ED1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BCCDE5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B90EA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Synaptic vesicular amine transporter   (by homology)</w:t>
            </w:r>
          </w:p>
        </w:tc>
        <w:tc>
          <w:tcPr>
            <w:tcW w:w="0" w:type="auto"/>
            <w:vAlign w:val="bottom"/>
          </w:tcPr>
          <w:p w14:paraId="01906A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1C5173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332456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D7BB8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Nociceptin receptor</w:t>
            </w:r>
          </w:p>
        </w:tc>
        <w:tc>
          <w:tcPr>
            <w:tcW w:w="0" w:type="auto"/>
            <w:vAlign w:val="bottom"/>
          </w:tcPr>
          <w:p w14:paraId="0E5EB1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61C37A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4784D38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A9E01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Norepinephrine transporter</w:t>
            </w:r>
          </w:p>
        </w:tc>
        <w:tc>
          <w:tcPr>
            <w:tcW w:w="0" w:type="auto"/>
            <w:vAlign w:val="bottom"/>
          </w:tcPr>
          <w:p w14:paraId="7AAC46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0" w:type="auto"/>
            <w:vAlign w:val="bottom"/>
          </w:tcPr>
          <w:p w14:paraId="3E2C60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01FF768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DB42C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theta</w:t>
            </w:r>
          </w:p>
        </w:tc>
        <w:tc>
          <w:tcPr>
            <w:tcW w:w="0" w:type="auto"/>
            <w:vAlign w:val="bottom"/>
          </w:tcPr>
          <w:p w14:paraId="140ABD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7B0821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49124F5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07407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JAK1</w:t>
            </w:r>
          </w:p>
        </w:tc>
        <w:tc>
          <w:tcPr>
            <w:tcW w:w="0" w:type="auto"/>
            <w:vAlign w:val="bottom"/>
          </w:tcPr>
          <w:p w14:paraId="3E56FC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2A1029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E254E2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7A38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3-phosphoinositide dependent protein kinase-1</w:t>
            </w:r>
          </w:p>
        </w:tc>
        <w:tc>
          <w:tcPr>
            <w:tcW w:w="0" w:type="auto"/>
            <w:vAlign w:val="bottom"/>
          </w:tcPr>
          <w:p w14:paraId="11DE66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1C1D61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BD1ABF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348D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JAK2</w:t>
            </w:r>
          </w:p>
        </w:tc>
        <w:tc>
          <w:tcPr>
            <w:tcW w:w="0" w:type="auto"/>
            <w:vAlign w:val="bottom"/>
          </w:tcPr>
          <w:p w14:paraId="431800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0ADB58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4F7CC7E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5BE9D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alpha</w:t>
            </w:r>
          </w:p>
        </w:tc>
        <w:tc>
          <w:tcPr>
            <w:tcW w:w="0" w:type="auto"/>
            <w:vAlign w:val="bottom"/>
          </w:tcPr>
          <w:p w14:paraId="0C9B43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3B7D42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679C1E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10E9C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</w:t>
            </w:r>
          </w:p>
        </w:tc>
        <w:tc>
          <w:tcPr>
            <w:tcW w:w="0" w:type="auto"/>
            <w:vAlign w:val="bottom"/>
          </w:tcPr>
          <w:p w14:paraId="2893C6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48314D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2223962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81188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beta</w:t>
            </w:r>
          </w:p>
        </w:tc>
        <w:tc>
          <w:tcPr>
            <w:tcW w:w="0" w:type="auto"/>
            <w:vAlign w:val="bottom"/>
          </w:tcPr>
          <w:p w14:paraId="43A2E3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5B1079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5625E27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A4524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Acetyl-CoA carboxylase 1</w:t>
            </w:r>
          </w:p>
        </w:tc>
        <w:tc>
          <w:tcPr>
            <w:tcW w:w="0" w:type="auto"/>
            <w:vAlign w:val="bottom"/>
          </w:tcPr>
          <w:p w14:paraId="59A747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0173E5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36992A7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6E77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epsilon</w:t>
            </w:r>
          </w:p>
        </w:tc>
        <w:tc>
          <w:tcPr>
            <w:tcW w:w="0" w:type="auto"/>
            <w:vAlign w:val="bottom"/>
          </w:tcPr>
          <w:p w14:paraId="56EE47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0" w:type="auto"/>
            <w:vAlign w:val="bottom"/>
          </w:tcPr>
          <w:p w14:paraId="0E38DD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1E01436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CFEFD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L-type calcium channel alpha-1S subunit</w:t>
            </w:r>
          </w:p>
        </w:tc>
        <w:tc>
          <w:tcPr>
            <w:tcW w:w="0" w:type="auto"/>
            <w:vAlign w:val="bottom"/>
          </w:tcPr>
          <w:p w14:paraId="4D5BBB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0" w:type="auto"/>
            <w:vAlign w:val="bottom"/>
          </w:tcPr>
          <w:p w14:paraId="532A6F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7AA756C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18461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Baculoviral IAP repeat-containing protein 3</w:t>
            </w:r>
          </w:p>
        </w:tc>
        <w:tc>
          <w:tcPr>
            <w:tcW w:w="0" w:type="auto"/>
            <w:vAlign w:val="bottom"/>
          </w:tcPr>
          <w:p w14:paraId="3E8EC8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0" w:type="auto"/>
            <w:vAlign w:val="bottom"/>
          </w:tcPr>
          <w:p w14:paraId="06B8CD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  <w:tr w:rsidR="00716436" w:rsidRPr="00B81F6B" w14:paraId="6113D64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BA2A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2/cyclin A</w:t>
            </w:r>
          </w:p>
        </w:tc>
        <w:tc>
          <w:tcPr>
            <w:tcW w:w="0" w:type="auto"/>
            <w:vAlign w:val="bottom"/>
          </w:tcPr>
          <w:p w14:paraId="00F883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0" w:type="auto"/>
            <w:vAlign w:val="bottom"/>
          </w:tcPr>
          <w:p w14:paraId="58D43C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0.115736675</w:t>
            </w:r>
          </w:p>
        </w:tc>
      </w:tr>
    </w:tbl>
    <w:p w14:paraId="51103EEE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774B01D4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96"/>
        <w:gridCol w:w="4753"/>
        <w:gridCol w:w="3762"/>
        <w:gridCol w:w="2000"/>
      </w:tblGrid>
      <w:tr w:rsidR="00716436" w:rsidRPr="00B81F6B" w14:paraId="5F240BC1" w14:textId="77777777" w:rsidTr="000B20D3">
        <w:trPr>
          <w:gridAfter w:val="3"/>
          <w:wAfter w:w="10209" w:type="dxa"/>
        </w:trPr>
        <w:tc>
          <w:tcPr>
            <w:tcW w:w="2196" w:type="dxa"/>
          </w:tcPr>
          <w:p w14:paraId="13922C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Meloxicam</w:t>
            </w:r>
          </w:p>
          <w:p w14:paraId="69B8BE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B10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A0FDFD" wp14:editId="783CB6C9">
                  <wp:extent cx="1250757" cy="825500"/>
                  <wp:effectExtent l="0" t="0" r="6985" b="0"/>
                  <wp:docPr id="459622630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22C0A6-8A51-D87A-77AE-3D1EC9B541A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>
                            <a:extLst>
                              <a:ext uri="{FF2B5EF4-FFF2-40B4-BE49-F238E27FC236}">
                                <a16:creationId xmlns:a16="http://schemas.microsoft.com/office/drawing/2014/main" id="{BF22C0A6-8A51-D87A-77AE-3D1EC9B541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239" cy="830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6A11D80D" w14:textId="77777777" w:rsidTr="000B20D3">
        <w:trPr>
          <w:trHeight w:val="290"/>
        </w:trPr>
        <w:tc>
          <w:tcPr>
            <w:tcW w:w="6949" w:type="dxa"/>
            <w:gridSpan w:val="2"/>
            <w:noWrap/>
            <w:hideMark/>
          </w:tcPr>
          <w:p w14:paraId="04E3D225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456" w:type="dxa"/>
            <w:vAlign w:val="bottom"/>
          </w:tcPr>
          <w:p w14:paraId="33017F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2000" w:type="dxa"/>
            <w:vAlign w:val="bottom"/>
          </w:tcPr>
          <w:p w14:paraId="5B8721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332D83E4" w14:textId="77777777" w:rsidTr="000B20D3">
        <w:trPr>
          <w:trHeight w:val="290"/>
        </w:trPr>
        <w:tc>
          <w:tcPr>
            <w:tcW w:w="6949" w:type="dxa"/>
            <w:gridSpan w:val="2"/>
            <w:noWrap/>
            <w:hideMark/>
          </w:tcPr>
          <w:p w14:paraId="499A56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1   (by homology)</w:t>
            </w:r>
          </w:p>
        </w:tc>
        <w:tc>
          <w:tcPr>
            <w:tcW w:w="0" w:type="auto"/>
            <w:vAlign w:val="bottom"/>
          </w:tcPr>
          <w:p w14:paraId="41027A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171F9F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1B6CE45" w14:textId="77777777" w:rsidTr="000B20D3">
        <w:trPr>
          <w:trHeight w:val="290"/>
        </w:trPr>
        <w:tc>
          <w:tcPr>
            <w:tcW w:w="6949" w:type="dxa"/>
            <w:gridSpan w:val="2"/>
            <w:noWrap/>
            <w:hideMark/>
          </w:tcPr>
          <w:p w14:paraId="74297E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2</w:t>
            </w:r>
          </w:p>
        </w:tc>
        <w:tc>
          <w:tcPr>
            <w:tcW w:w="0" w:type="auto"/>
            <w:vAlign w:val="bottom"/>
          </w:tcPr>
          <w:p w14:paraId="76DEF3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0" w:type="auto"/>
            <w:vAlign w:val="bottom"/>
          </w:tcPr>
          <w:p w14:paraId="622FE0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</w:tbl>
    <w:p w14:paraId="3D141D4F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47B53D49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4253"/>
        <w:gridCol w:w="3762"/>
        <w:gridCol w:w="1930"/>
      </w:tblGrid>
      <w:tr w:rsidR="00716436" w:rsidRPr="00B81F6B" w14:paraId="4718DED0" w14:textId="77777777" w:rsidTr="000B20D3">
        <w:trPr>
          <w:gridAfter w:val="3"/>
          <w:wAfter w:w="9639" w:type="dxa"/>
        </w:trPr>
        <w:tc>
          <w:tcPr>
            <w:tcW w:w="2694" w:type="dxa"/>
          </w:tcPr>
          <w:p w14:paraId="0EFCEE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Metamizole sodium</w:t>
            </w:r>
          </w:p>
          <w:p w14:paraId="18504A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0D5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3D4217" wp14:editId="651D5CF9">
                  <wp:extent cx="1466850" cy="1001583"/>
                  <wp:effectExtent l="0" t="0" r="0" b="8255"/>
                  <wp:docPr id="344249063" name="Picture 2" descr="Metamizole sodium European Pharmacopoeia (EP) Reference Standar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ACB23D-ADA2-A016-FBF0-87063970B5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Metamizole sodium European Pharmacopoeia (EP) Reference Standard">
                            <a:extLst>
                              <a:ext uri="{FF2B5EF4-FFF2-40B4-BE49-F238E27FC236}">
                                <a16:creationId xmlns:a16="http://schemas.microsoft.com/office/drawing/2014/main" id="{AFACB23D-ADA2-A016-FBF0-87063970B5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48" cy="1006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68AF461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028A316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456" w:type="dxa"/>
            <w:vAlign w:val="bottom"/>
          </w:tcPr>
          <w:p w14:paraId="52054E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930" w:type="dxa"/>
            <w:vAlign w:val="bottom"/>
          </w:tcPr>
          <w:p w14:paraId="309F41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30DF0B6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7214C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2</w:t>
            </w:r>
          </w:p>
        </w:tc>
        <w:tc>
          <w:tcPr>
            <w:tcW w:w="0" w:type="auto"/>
            <w:vAlign w:val="bottom"/>
          </w:tcPr>
          <w:p w14:paraId="438D44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30" w:type="dxa"/>
            <w:vAlign w:val="bottom"/>
          </w:tcPr>
          <w:p w14:paraId="1D9324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0.100578902</w:t>
            </w:r>
          </w:p>
        </w:tc>
      </w:tr>
      <w:tr w:rsidR="00716436" w:rsidRPr="00B81F6B" w14:paraId="12ECABE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7C4D4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1   (by homology)</w:t>
            </w:r>
          </w:p>
        </w:tc>
        <w:tc>
          <w:tcPr>
            <w:tcW w:w="0" w:type="auto"/>
            <w:vAlign w:val="bottom"/>
          </w:tcPr>
          <w:p w14:paraId="551E853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30" w:type="dxa"/>
            <w:vAlign w:val="bottom"/>
          </w:tcPr>
          <w:p w14:paraId="0EE8C5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0.100578902</w:t>
            </w:r>
          </w:p>
        </w:tc>
      </w:tr>
    </w:tbl>
    <w:p w14:paraId="1C8B2A1D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21DB5DAC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844"/>
        <w:gridCol w:w="5022"/>
        <w:gridCol w:w="3762"/>
        <w:gridCol w:w="2011"/>
      </w:tblGrid>
      <w:tr w:rsidR="00716436" w:rsidRPr="00B81F6B" w14:paraId="03C0D52A" w14:textId="77777777" w:rsidTr="000B20D3">
        <w:trPr>
          <w:gridAfter w:val="3"/>
          <w:wAfter w:w="10489" w:type="dxa"/>
        </w:trPr>
        <w:tc>
          <w:tcPr>
            <w:tcW w:w="1844" w:type="dxa"/>
          </w:tcPr>
          <w:p w14:paraId="77A55F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Morphine</w:t>
            </w:r>
          </w:p>
          <w:p w14:paraId="1E5677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E942F" w14:textId="77777777" w:rsidR="00716436" w:rsidRPr="00B81F6B" w:rsidRDefault="00716436" w:rsidP="000B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849686" wp14:editId="238F52E5">
                  <wp:extent cx="825763" cy="802640"/>
                  <wp:effectExtent l="0" t="0" r="0" b="0"/>
                  <wp:docPr id="649880540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C61A93-60B2-AB3A-3729-D7EF873342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BDC61A93-60B2-AB3A-3729-D7EF873342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81" cy="809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F7C8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36" w:rsidRPr="00B81F6B" w14:paraId="410FA2D4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17BE570B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456" w:type="dxa"/>
            <w:vAlign w:val="bottom"/>
          </w:tcPr>
          <w:p w14:paraId="7C1E0F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2011" w:type="dxa"/>
            <w:vAlign w:val="bottom"/>
          </w:tcPr>
          <w:p w14:paraId="285788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099F881F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0FE664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 opioid receptor</w:t>
            </w:r>
          </w:p>
        </w:tc>
        <w:tc>
          <w:tcPr>
            <w:tcW w:w="0" w:type="auto"/>
            <w:vAlign w:val="bottom"/>
          </w:tcPr>
          <w:p w14:paraId="14A0BE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75C45F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0.998752269</w:t>
            </w:r>
          </w:p>
        </w:tc>
      </w:tr>
      <w:tr w:rsidR="00716436" w:rsidRPr="00B81F6B" w14:paraId="29193AB9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4835BC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Delta opioid receptor</w:t>
            </w:r>
          </w:p>
        </w:tc>
        <w:tc>
          <w:tcPr>
            <w:tcW w:w="0" w:type="auto"/>
            <w:vAlign w:val="bottom"/>
          </w:tcPr>
          <w:p w14:paraId="507DAC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0049C5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0.998752269</w:t>
            </w:r>
          </w:p>
        </w:tc>
      </w:tr>
      <w:tr w:rsidR="00716436" w:rsidRPr="00B81F6B" w14:paraId="0756D9B0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47EE8B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Kappa Opioid receptor</w:t>
            </w:r>
          </w:p>
        </w:tc>
        <w:tc>
          <w:tcPr>
            <w:tcW w:w="0" w:type="auto"/>
            <w:vAlign w:val="bottom"/>
          </w:tcPr>
          <w:p w14:paraId="255C0A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56FEC8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0.998752269</w:t>
            </w:r>
          </w:p>
        </w:tc>
      </w:tr>
      <w:tr w:rsidR="00716436" w:rsidRPr="00B81F6B" w14:paraId="33D2D1A7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29E9F2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Sigma opioid receptor</w:t>
            </w:r>
          </w:p>
        </w:tc>
        <w:tc>
          <w:tcPr>
            <w:tcW w:w="0" w:type="auto"/>
            <w:vAlign w:val="bottom"/>
          </w:tcPr>
          <w:p w14:paraId="0F12AA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2011" w:type="dxa"/>
            <w:vAlign w:val="bottom"/>
          </w:tcPr>
          <w:p w14:paraId="5A1D5F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0.583876547</w:t>
            </w:r>
          </w:p>
        </w:tc>
      </w:tr>
      <w:tr w:rsidR="00716436" w:rsidRPr="00B81F6B" w14:paraId="1E4C2B7E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39C1CC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Nociceptin receptor</w:t>
            </w:r>
          </w:p>
        </w:tc>
        <w:tc>
          <w:tcPr>
            <w:tcW w:w="0" w:type="auto"/>
            <w:vAlign w:val="bottom"/>
          </w:tcPr>
          <w:p w14:paraId="5AC208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60C26F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0.237885168</w:t>
            </w:r>
          </w:p>
        </w:tc>
      </w:tr>
      <w:tr w:rsidR="00716436" w:rsidRPr="00B81F6B" w14:paraId="3126FE75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6B2D3F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P-glycoprotein 1</w:t>
            </w:r>
          </w:p>
        </w:tc>
        <w:tc>
          <w:tcPr>
            <w:tcW w:w="0" w:type="auto"/>
            <w:vAlign w:val="bottom"/>
          </w:tcPr>
          <w:p w14:paraId="41DDFA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2011" w:type="dxa"/>
            <w:vAlign w:val="bottom"/>
          </w:tcPr>
          <w:p w14:paraId="7BCE37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D4E75D5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3FFC8A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Metastin receptor</w:t>
            </w:r>
          </w:p>
        </w:tc>
        <w:tc>
          <w:tcPr>
            <w:tcW w:w="0" w:type="auto"/>
            <w:vAlign w:val="bottom"/>
          </w:tcPr>
          <w:p w14:paraId="566C3C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11538C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59C5AC4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560B5D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HERG</w:t>
            </w:r>
          </w:p>
        </w:tc>
        <w:tc>
          <w:tcPr>
            <w:tcW w:w="0" w:type="auto"/>
            <w:vAlign w:val="bottom"/>
          </w:tcPr>
          <w:p w14:paraId="0D1DFB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2011" w:type="dxa"/>
            <w:vAlign w:val="bottom"/>
          </w:tcPr>
          <w:p w14:paraId="5238BC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EE1ABB4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3A5303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Acetylcholinesterase</w:t>
            </w:r>
          </w:p>
        </w:tc>
        <w:tc>
          <w:tcPr>
            <w:tcW w:w="0" w:type="auto"/>
            <w:vAlign w:val="bottom"/>
          </w:tcPr>
          <w:p w14:paraId="1DA7AD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2011" w:type="dxa"/>
            <w:vAlign w:val="bottom"/>
          </w:tcPr>
          <w:p w14:paraId="44AF94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55E01B3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5284D5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Troponin, cardiac muscle</w:t>
            </w:r>
          </w:p>
        </w:tc>
        <w:tc>
          <w:tcPr>
            <w:tcW w:w="0" w:type="auto"/>
            <w:vAlign w:val="bottom"/>
          </w:tcPr>
          <w:p w14:paraId="4D0944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2011" w:type="dxa"/>
            <w:vAlign w:val="bottom"/>
          </w:tcPr>
          <w:p w14:paraId="778C1D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AD39277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12741D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Norepinephrine transporter</w:t>
            </w:r>
          </w:p>
        </w:tc>
        <w:tc>
          <w:tcPr>
            <w:tcW w:w="0" w:type="auto"/>
            <w:vAlign w:val="bottom"/>
          </w:tcPr>
          <w:p w14:paraId="0BA239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2011" w:type="dxa"/>
            <w:vAlign w:val="bottom"/>
          </w:tcPr>
          <w:p w14:paraId="697865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1AAD252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31A6C8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3a (5-HT3a) receptor   (by homology)</w:t>
            </w:r>
          </w:p>
        </w:tc>
        <w:tc>
          <w:tcPr>
            <w:tcW w:w="0" w:type="auto"/>
            <w:vAlign w:val="bottom"/>
          </w:tcPr>
          <w:p w14:paraId="66611E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2011" w:type="dxa"/>
            <w:vAlign w:val="bottom"/>
          </w:tcPr>
          <w:p w14:paraId="36E887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B37B633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615343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Adrenergic receptor beta</w:t>
            </w:r>
          </w:p>
        </w:tc>
        <w:tc>
          <w:tcPr>
            <w:tcW w:w="0" w:type="auto"/>
            <w:vAlign w:val="bottom"/>
          </w:tcPr>
          <w:p w14:paraId="5257D3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0E5CDA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BD295AC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435577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Purine nucleoside phosphorylase</w:t>
            </w:r>
          </w:p>
        </w:tc>
        <w:tc>
          <w:tcPr>
            <w:tcW w:w="0" w:type="auto"/>
            <w:vAlign w:val="bottom"/>
          </w:tcPr>
          <w:p w14:paraId="40D653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2011" w:type="dxa"/>
            <w:vAlign w:val="bottom"/>
          </w:tcPr>
          <w:p w14:paraId="794C36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45D16D7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58C4DF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 protein alpha-4 subunit</w:t>
            </w:r>
          </w:p>
        </w:tc>
        <w:tc>
          <w:tcPr>
            <w:tcW w:w="0" w:type="auto"/>
            <w:vAlign w:val="bottom"/>
          </w:tcPr>
          <w:p w14:paraId="13CE2A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2011" w:type="dxa"/>
            <w:vAlign w:val="bottom"/>
          </w:tcPr>
          <w:p w14:paraId="673341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A4FDEF0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724217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transporter</w:t>
            </w:r>
          </w:p>
        </w:tc>
        <w:tc>
          <w:tcPr>
            <w:tcW w:w="0" w:type="auto"/>
            <w:vAlign w:val="bottom"/>
          </w:tcPr>
          <w:p w14:paraId="6C815C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2011" w:type="dxa"/>
            <w:vAlign w:val="bottom"/>
          </w:tcPr>
          <w:p w14:paraId="39B4DB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73ECA14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152895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receptor; alpha4/beta4</w:t>
            </w:r>
          </w:p>
        </w:tc>
        <w:tc>
          <w:tcPr>
            <w:tcW w:w="0" w:type="auto"/>
            <w:vAlign w:val="bottom"/>
          </w:tcPr>
          <w:p w14:paraId="510884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2011" w:type="dxa"/>
            <w:vAlign w:val="bottom"/>
          </w:tcPr>
          <w:p w14:paraId="4EBF2D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7A7B960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5EDB11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receptor; alpha2/beta4</w:t>
            </w:r>
          </w:p>
        </w:tc>
        <w:tc>
          <w:tcPr>
            <w:tcW w:w="0" w:type="auto"/>
            <w:vAlign w:val="bottom"/>
          </w:tcPr>
          <w:p w14:paraId="152AB5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2011" w:type="dxa"/>
            <w:vAlign w:val="bottom"/>
          </w:tcPr>
          <w:p w14:paraId="226FD7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C4F69C3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387F76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II</w:t>
            </w:r>
          </w:p>
        </w:tc>
        <w:tc>
          <w:tcPr>
            <w:tcW w:w="0" w:type="auto"/>
            <w:vAlign w:val="bottom"/>
          </w:tcPr>
          <w:p w14:paraId="0CFAE2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2011" w:type="dxa"/>
            <w:vAlign w:val="bottom"/>
          </w:tcPr>
          <w:p w14:paraId="0FCFA7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0191C37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7D9923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A</w:t>
            </w:r>
          </w:p>
        </w:tc>
        <w:tc>
          <w:tcPr>
            <w:tcW w:w="0" w:type="auto"/>
            <w:vAlign w:val="bottom"/>
          </w:tcPr>
          <w:p w14:paraId="770022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2011" w:type="dxa"/>
            <w:vAlign w:val="bottom"/>
          </w:tcPr>
          <w:p w14:paraId="5B2B1D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0806A34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7E5C1E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Nitric oxide synthase, inducible</w:t>
            </w:r>
          </w:p>
        </w:tc>
        <w:tc>
          <w:tcPr>
            <w:tcW w:w="0" w:type="auto"/>
            <w:vAlign w:val="bottom"/>
          </w:tcPr>
          <w:p w14:paraId="2F13C0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2011" w:type="dxa"/>
            <w:vAlign w:val="bottom"/>
          </w:tcPr>
          <w:p w14:paraId="23DF16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086719A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197725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Butyrylcholinesterase</w:t>
            </w:r>
          </w:p>
        </w:tc>
        <w:tc>
          <w:tcPr>
            <w:tcW w:w="0" w:type="auto"/>
            <w:vAlign w:val="bottom"/>
          </w:tcPr>
          <w:p w14:paraId="0AE1E7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2011" w:type="dxa"/>
            <w:vAlign w:val="bottom"/>
          </w:tcPr>
          <w:p w14:paraId="178B92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F0FE721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20C105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Beta-1 adrenergic receptor   (by homology)</w:t>
            </w:r>
          </w:p>
        </w:tc>
        <w:tc>
          <w:tcPr>
            <w:tcW w:w="0" w:type="auto"/>
            <w:vAlign w:val="bottom"/>
          </w:tcPr>
          <w:p w14:paraId="28056F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739F3D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2320614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6022BF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S-methyl-5-thioadenosine phosphorylase</w:t>
            </w:r>
          </w:p>
        </w:tc>
        <w:tc>
          <w:tcPr>
            <w:tcW w:w="0" w:type="auto"/>
            <w:vAlign w:val="bottom"/>
          </w:tcPr>
          <w:p w14:paraId="3025A5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2011" w:type="dxa"/>
            <w:vAlign w:val="bottom"/>
          </w:tcPr>
          <w:p w14:paraId="2F3E40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4001FDF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541FD2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Transient receptor potential cation channel subfamily V member 3</w:t>
            </w:r>
          </w:p>
        </w:tc>
        <w:tc>
          <w:tcPr>
            <w:tcW w:w="0" w:type="auto"/>
            <w:vAlign w:val="bottom"/>
          </w:tcPr>
          <w:p w14:paraId="63CA44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2011" w:type="dxa"/>
            <w:vAlign w:val="bottom"/>
          </w:tcPr>
          <w:p w14:paraId="61A14C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E8A1657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13D353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Fibroblast activation protein alpha</w:t>
            </w:r>
          </w:p>
        </w:tc>
        <w:tc>
          <w:tcPr>
            <w:tcW w:w="0" w:type="auto"/>
            <w:vAlign w:val="bottom"/>
          </w:tcPr>
          <w:p w14:paraId="2D4781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2011" w:type="dxa"/>
            <w:vAlign w:val="bottom"/>
          </w:tcPr>
          <w:p w14:paraId="2B3F82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6C77C93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5287EA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Glutamate NMDA receptor; GRIN1/GRIN2B</w:t>
            </w:r>
          </w:p>
        </w:tc>
        <w:tc>
          <w:tcPr>
            <w:tcW w:w="0" w:type="auto"/>
            <w:vAlign w:val="bottom"/>
          </w:tcPr>
          <w:p w14:paraId="434DB3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2011" w:type="dxa"/>
            <w:vAlign w:val="bottom"/>
          </w:tcPr>
          <w:p w14:paraId="16F241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56EA2FE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0E0312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M3</w:t>
            </w:r>
          </w:p>
        </w:tc>
        <w:tc>
          <w:tcPr>
            <w:tcW w:w="0" w:type="auto"/>
            <w:vAlign w:val="bottom"/>
          </w:tcPr>
          <w:p w14:paraId="26EE94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29C9FF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3F1D61F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406FBD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Kv1.5</w:t>
            </w:r>
          </w:p>
        </w:tc>
        <w:tc>
          <w:tcPr>
            <w:tcW w:w="0" w:type="auto"/>
            <w:vAlign w:val="bottom"/>
          </w:tcPr>
          <w:p w14:paraId="19C389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2011" w:type="dxa"/>
            <w:vAlign w:val="bottom"/>
          </w:tcPr>
          <w:p w14:paraId="7D8720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EF968D5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2FB035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Phenylethanolamine N-methyltransferase</w:t>
            </w:r>
          </w:p>
        </w:tc>
        <w:tc>
          <w:tcPr>
            <w:tcW w:w="0" w:type="auto"/>
            <w:vAlign w:val="bottom"/>
          </w:tcPr>
          <w:p w14:paraId="16056D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2011" w:type="dxa"/>
            <w:vAlign w:val="bottom"/>
          </w:tcPr>
          <w:p w14:paraId="69355B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B20B5B2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013786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M4</w:t>
            </w:r>
          </w:p>
        </w:tc>
        <w:tc>
          <w:tcPr>
            <w:tcW w:w="0" w:type="auto"/>
            <w:vAlign w:val="bottom"/>
          </w:tcPr>
          <w:p w14:paraId="4A1D7B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681510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C52F54C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00E72A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M5</w:t>
            </w:r>
          </w:p>
        </w:tc>
        <w:tc>
          <w:tcPr>
            <w:tcW w:w="0" w:type="auto"/>
            <w:vAlign w:val="bottom"/>
          </w:tcPr>
          <w:p w14:paraId="3F4B04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3BE932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4EFDE66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159970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B</w:t>
            </w:r>
          </w:p>
        </w:tc>
        <w:tc>
          <w:tcPr>
            <w:tcW w:w="0" w:type="auto"/>
            <w:vAlign w:val="bottom"/>
          </w:tcPr>
          <w:p w14:paraId="3A8EFC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2011" w:type="dxa"/>
            <w:vAlign w:val="bottom"/>
          </w:tcPr>
          <w:p w14:paraId="1A7426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52EA3F3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3133E6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Beta-3 adrenergic receptor</w:t>
            </w:r>
          </w:p>
        </w:tc>
        <w:tc>
          <w:tcPr>
            <w:tcW w:w="0" w:type="auto"/>
            <w:vAlign w:val="bottom"/>
          </w:tcPr>
          <w:p w14:paraId="2F1E37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35547C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507A420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695463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Androgen Receptor   (by homology)</w:t>
            </w:r>
          </w:p>
        </w:tc>
        <w:tc>
          <w:tcPr>
            <w:tcW w:w="0" w:type="auto"/>
            <w:vAlign w:val="bottom"/>
          </w:tcPr>
          <w:p w14:paraId="658607C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2011" w:type="dxa"/>
            <w:vAlign w:val="bottom"/>
          </w:tcPr>
          <w:p w14:paraId="61E5B9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CD175C8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513040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Glutathione reductase</w:t>
            </w:r>
          </w:p>
        </w:tc>
        <w:tc>
          <w:tcPr>
            <w:tcW w:w="0" w:type="auto"/>
            <w:vAlign w:val="bottom"/>
          </w:tcPr>
          <w:p w14:paraId="4324AF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2011" w:type="dxa"/>
            <w:vAlign w:val="bottom"/>
          </w:tcPr>
          <w:p w14:paraId="717BFE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71EBF37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4AA057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VII</w:t>
            </w:r>
          </w:p>
        </w:tc>
        <w:tc>
          <w:tcPr>
            <w:tcW w:w="0" w:type="auto"/>
            <w:vAlign w:val="bottom"/>
          </w:tcPr>
          <w:p w14:paraId="043FBA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2011" w:type="dxa"/>
            <w:vAlign w:val="bottom"/>
          </w:tcPr>
          <w:p w14:paraId="1BDC8D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0B447BE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719AA2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</w:t>
            </w:r>
          </w:p>
        </w:tc>
        <w:tc>
          <w:tcPr>
            <w:tcW w:w="0" w:type="auto"/>
            <w:vAlign w:val="bottom"/>
          </w:tcPr>
          <w:p w14:paraId="546596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2011" w:type="dxa"/>
            <w:vAlign w:val="bottom"/>
          </w:tcPr>
          <w:p w14:paraId="585DC7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8B0C6A2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3F310B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</w:t>
            </w:r>
          </w:p>
        </w:tc>
        <w:tc>
          <w:tcPr>
            <w:tcW w:w="0" w:type="auto"/>
            <w:vAlign w:val="bottom"/>
          </w:tcPr>
          <w:p w14:paraId="578A99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2011" w:type="dxa"/>
            <w:vAlign w:val="bottom"/>
          </w:tcPr>
          <w:p w14:paraId="7B1D93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D850E59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70C0F7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IX</w:t>
            </w:r>
          </w:p>
        </w:tc>
        <w:tc>
          <w:tcPr>
            <w:tcW w:w="0" w:type="auto"/>
            <w:vAlign w:val="bottom"/>
          </w:tcPr>
          <w:p w14:paraId="35E815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2011" w:type="dxa"/>
            <w:vAlign w:val="bottom"/>
          </w:tcPr>
          <w:p w14:paraId="23995C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0BF7A6D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04843A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XIII</w:t>
            </w:r>
          </w:p>
        </w:tc>
        <w:tc>
          <w:tcPr>
            <w:tcW w:w="0" w:type="auto"/>
            <w:vAlign w:val="bottom"/>
          </w:tcPr>
          <w:p w14:paraId="5FBEAC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2011" w:type="dxa"/>
            <w:vAlign w:val="bottom"/>
          </w:tcPr>
          <w:p w14:paraId="30DCC6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8C4C92A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6CC860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2a (5-HT2a) receptor   (by homology)</w:t>
            </w:r>
          </w:p>
        </w:tc>
        <w:tc>
          <w:tcPr>
            <w:tcW w:w="0" w:type="auto"/>
            <w:vAlign w:val="bottom"/>
          </w:tcPr>
          <w:p w14:paraId="5E23F0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2011" w:type="dxa"/>
            <w:vAlign w:val="bottom"/>
          </w:tcPr>
          <w:p w14:paraId="23CF0A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543CB95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106632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5A</w:t>
            </w:r>
          </w:p>
        </w:tc>
        <w:tc>
          <w:tcPr>
            <w:tcW w:w="0" w:type="auto"/>
            <w:vAlign w:val="bottom"/>
          </w:tcPr>
          <w:p w14:paraId="3B9A85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2011" w:type="dxa"/>
            <w:vAlign w:val="bottom"/>
          </w:tcPr>
          <w:p w14:paraId="31EEE7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B4CF24E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04E5E9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11A</w:t>
            </w:r>
          </w:p>
        </w:tc>
        <w:tc>
          <w:tcPr>
            <w:tcW w:w="0" w:type="auto"/>
            <w:vAlign w:val="bottom"/>
          </w:tcPr>
          <w:p w14:paraId="0330FE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2011" w:type="dxa"/>
            <w:vAlign w:val="bottom"/>
          </w:tcPr>
          <w:p w14:paraId="099605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A9D9C1C" w14:textId="77777777" w:rsidTr="000B20D3">
        <w:trPr>
          <w:trHeight w:val="290"/>
        </w:trPr>
        <w:tc>
          <w:tcPr>
            <w:tcW w:w="6866" w:type="dxa"/>
            <w:gridSpan w:val="2"/>
            <w:noWrap/>
            <w:hideMark/>
          </w:tcPr>
          <w:p w14:paraId="31F893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10A</w:t>
            </w:r>
          </w:p>
        </w:tc>
        <w:tc>
          <w:tcPr>
            <w:tcW w:w="0" w:type="auto"/>
            <w:vAlign w:val="bottom"/>
          </w:tcPr>
          <w:p w14:paraId="284781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2011" w:type="dxa"/>
            <w:vAlign w:val="bottom"/>
          </w:tcPr>
          <w:p w14:paraId="5A423F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</w:tbl>
    <w:p w14:paraId="4B7AB7C9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3DE97D26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4678"/>
        <w:gridCol w:w="3762"/>
        <w:gridCol w:w="1930"/>
      </w:tblGrid>
      <w:tr w:rsidR="00716436" w:rsidRPr="00B81F6B" w14:paraId="58F1BB10" w14:textId="77777777" w:rsidTr="000B20D3">
        <w:trPr>
          <w:gridAfter w:val="3"/>
          <w:wAfter w:w="10064" w:type="dxa"/>
        </w:trPr>
        <w:tc>
          <w:tcPr>
            <w:tcW w:w="2269" w:type="dxa"/>
          </w:tcPr>
          <w:p w14:paraId="417300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Nalidixic acid</w:t>
            </w:r>
          </w:p>
          <w:p w14:paraId="73E93B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B38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6BE838" wp14:editId="62B87BB1">
                  <wp:extent cx="1271786" cy="845738"/>
                  <wp:effectExtent l="0" t="0" r="5080" b="0"/>
                  <wp:docPr id="201430586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DE1A7C-405C-C16C-9E45-39BBE44C77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>
                            <a:extLst>
                              <a:ext uri="{FF2B5EF4-FFF2-40B4-BE49-F238E27FC236}">
                                <a16:creationId xmlns:a16="http://schemas.microsoft.com/office/drawing/2014/main" id="{7CDE1A7C-405C-C16C-9E45-39BBE44C77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786" cy="8590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101990B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CA23013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456" w:type="dxa"/>
            <w:vAlign w:val="bottom"/>
          </w:tcPr>
          <w:p w14:paraId="051B2B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930" w:type="dxa"/>
            <w:vAlign w:val="bottom"/>
          </w:tcPr>
          <w:p w14:paraId="7E6F54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5799AFD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FD192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1A2</w:t>
            </w:r>
          </w:p>
        </w:tc>
        <w:tc>
          <w:tcPr>
            <w:tcW w:w="0" w:type="auto"/>
            <w:vAlign w:val="bottom"/>
          </w:tcPr>
          <w:p w14:paraId="65DFA0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930" w:type="dxa"/>
            <w:vAlign w:val="bottom"/>
          </w:tcPr>
          <w:p w14:paraId="4F24F3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2316FC7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FBE8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Gamma-butyrobetaine dioxygenase</w:t>
            </w:r>
          </w:p>
        </w:tc>
        <w:tc>
          <w:tcPr>
            <w:tcW w:w="0" w:type="auto"/>
            <w:vAlign w:val="bottom"/>
          </w:tcPr>
          <w:p w14:paraId="0425B4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30" w:type="dxa"/>
            <w:vAlign w:val="bottom"/>
          </w:tcPr>
          <w:p w14:paraId="357D4D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0E14B97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3DF39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Monoglyceride lipase</w:t>
            </w:r>
          </w:p>
        </w:tc>
        <w:tc>
          <w:tcPr>
            <w:tcW w:w="0" w:type="auto"/>
            <w:vAlign w:val="bottom"/>
          </w:tcPr>
          <w:p w14:paraId="65A6B0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30" w:type="dxa"/>
            <w:vAlign w:val="bottom"/>
          </w:tcPr>
          <w:p w14:paraId="46BE50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65EBEC6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C1AC1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Peptidyl-prolyl cis-trans isomerase NIMA-interacting 1</w:t>
            </w:r>
          </w:p>
        </w:tc>
        <w:tc>
          <w:tcPr>
            <w:tcW w:w="0" w:type="auto"/>
            <w:vAlign w:val="bottom"/>
          </w:tcPr>
          <w:p w14:paraId="396CCE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930" w:type="dxa"/>
            <w:vAlign w:val="bottom"/>
          </w:tcPr>
          <w:p w14:paraId="1E3B59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4CC7DFA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D932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Testis-specific androgen-binding protein</w:t>
            </w:r>
          </w:p>
        </w:tc>
        <w:tc>
          <w:tcPr>
            <w:tcW w:w="0" w:type="auto"/>
            <w:vAlign w:val="bottom"/>
          </w:tcPr>
          <w:p w14:paraId="756839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930" w:type="dxa"/>
            <w:vAlign w:val="bottom"/>
          </w:tcPr>
          <w:p w14:paraId="3A6196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28BB1B0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ADACC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4A</w:t>
            </w:r>
          </w:p>
        </w:tc>
        <w:tc>
          <w:tcPr>
            <w:tcW w:w="0" w:type="auto"/>
            <w:vAlign w:val="bottom"/>
          </w:tcPr>
          <w:p w14:paraId="26F184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930" w:type="dxa"/>
            <w:vAlign w:val="bottom"/>
          </w:tcPr>
          <w:p w14:paraId="1A82D8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5B75D80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D099C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Estrogen receptor beta</w:t>
            </w:r>
          </w:p>
        </w:tc>
        <w:tc>
          <w:tcPr>
            <w:tcW w:w="0" w:type="auto"/>
            <w:vAlign w:val="bottom"/>
          </w:tcPr>
          <w:p w14:paraId="64C713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930" w:type="dxa"/>
            <w:vAlign w:val="bottom"/>
          </w:tcPr>
          <w:p w14:paraId="443C61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2A87283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2EE2F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C-X-C chemokine receptor type 3</w:t>
            </w:r>
          </w:p>
        </w:tc>
        <w:tc>
          <w:tcPr>
            <w:tcW w:w="0" w:type="auto"/>
            <w:vAlign w:val="bottom"/>
          </w:tcPr>
          <w:p w14:paraId="16901F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30" w:type="dxa"/>
            <w:vAlign w:val="bottom"/>
          </w:tcPr>
          <w:p w14:paraId="3205FB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6011604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1EC5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Butyrylcholinesterase</w:t>
            </w:r>
          </w:p>
        </w:tc>
        <w:tc>
          <w:tcPr>
            <w:tcW w:w="0" w:type="auto"/>
            <w:vAlign w:val="bottom"/>
          </w:tcPr>
          <w:p w14:paraId="1D862C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930" w:type="dxa"/>
            <w:vAlign w:val="bottom"/>
          </w:tcPr>
          <w:p w14:paraId="3F594D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3672821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5A7C3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A</w:t>
            </w:r>
          </w:p>
        </w:tc>
        <w:tc>
          <w:tcPr>
            <w:tcW w:w="0" w:type="auto"/>
            <w:vAlign w:val="bottom"/>
          </w:tcPr>
          <w:p w14:paraId="5FF112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930" w:type="dxa"/>
            <w:vAlign w:val="bottom"/>
          </w:tcPr>
          <w:p w14:paraId="3E6151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3F68C6A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F630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Acetylcholinesterase</w:t>
            </w:r>
          </w:p>
        </w:tc>
        <w:tc>
          <w:tcPr>
            <w:tcW w:w="0" w:type="auto"/>
            <w:vAlign w:val="bottom"/>
          </w:tcPr>
          <w:p w14:paraId="3CA438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930" w:type="dxa"/>
            <w:vAlign w:val="bottom"/>
          </w:tcPr>
          <w:p w14:paraId="03145E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4ADE448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199DB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0" w:type="auto"/>
            <w:vAlign w:val="bottom"/>
          </w:tcPr>
          <w:p w14:paraId="769103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930" w:type="dxa"/>
            <w:vAlign w:val="bottom"/>
          </w:tcPr>
          <w:p w14:paraId="342D59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7BA2123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BF82B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Norepinephrine transporter</w:t>
            </w:r>
          </w:p>
        </w:tc>
        <w:tc>
          <w:tcPr>
            <w:tcW w:w="0" w:type="auto"/>
            <w:vAlign w:val="bottom"/>
          </w:tcPr>
          <w:p w14:paraId="0AA08D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930" w:type="dxa"/>
            <w:vAlign w:val="bottom"/>
          </w:tcPr>
          <w:p w14:paraId="4C733A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2AA74DF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3A2D8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2c (5-HT2c) receptor</w:t>
            </w:r>
          </w:p>
        </w:tc>
        <w:tc>
          <w:tcPr>
            <w:tcW w:w="0" w:type="auto"/>
            <w:vAlign w:val="bottom"/>
          </w:tcPr>
          <w:p w14:paraId="69600E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930" w:type="dxa"/>
            <w:vAlign w:val="bottom"/>
          </w:tcPr>
          <w:p w14:paraId="2514D1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6732B38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F6767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0" w:type="auto"/>
            <w:vAlign w:val="bottom"/>
          </w:tcPr>
          <w:p w14:paraId="6CEB57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930" w:type="dxa"/>
            <w:vAlign w:val="bottom"/>
          </w:tcPr>
          <w:p w14:paraId="1B7EB6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F1E5A73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6A80B2C9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66"/>
        <w:gridCol w:w="4744"/>
        <w:gridCol w:w="3580"/>
        <w:gridCol w:w="1843"/>
      </w:tblGrid>
      <w:tr w:rsidR="00716436" w:rsidRPr="00B81F6B" w14:paraId="43DDF81C" w14:textId="77777777" w:rsidTr="000B20D3">
        <w:trPr>
          <w:gridAfter w:val="3"/>
          <w:wAfter w:w="10167" w:type="dxa"/>
        </w:trPr>
        <w:tc>
          <w:tcPr>
            <w:tcW w:w="2166" w:type="dxa"/>
          </w:tcPr>
          <w:p w14:paraId="6657AE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Naproxen</w:t>
            </w:r>
          </w:p>
          <w:p w14:paraId="4CBBF0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F79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6E1CDA" wp14:editId="4D55B215">
                  <wp:extent cx="1236068" cy="647700"/>
                  <wp:effectExtent l="0" t="0" r="2540" b="0"/>
                  <wp:docPr id="819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B5FB9B-B5D4-31F9-B1A7-1874DB3732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>
                            <a:extLst>
                              <a:ext uri="{FF2B5EF4-FFF2-40B4-BE49-F238E27FC236}">
                                <a16:creationId xmlns:a16="http://schemas.microsoft.com/office/drawing/2014/main" id="{BBB5FB9B-B5D4-31F9-B1A7-1874DB3732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927" cy="656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248212F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584224A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580" w:type="dxa"/>
            <w:vAlign w:val="bottom"/>
          </w:tcPr>
          <w:p w14:paraId="29243B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843" w:type="dxa"/>
            <w:vAlign w:val="bottom"/>
          </w:tcPr>
          <w:p w14:paraId="6E1486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4647D5A0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2D1F90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580" w:type="dxa"/>
            <w:vAlign w:val="bottom"/>
          </w:tcPr>
          <w:p w14:paraId="2F005C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3BF522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773DAF68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CDB24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580" w:type="dxa"/>
            <w:vAlign w:val="bottom"/>
          </w:tcPr>
          <w:p w14:paraId="0E0D96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3A44AA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0.953822602</w:t>
            </w:r>
          </w:p>
        </w:tc>
      </w:tr>
      <w:tr w:rsidR="00716436" w:rsidRPr="00B81F6B" w14:paraId="2E7233A1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147F29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Aldo-keto-reductase family 1 member C3</w:t>
            </w:r>
          </w:p>
        </w:tc>
        <w:tc>
          <w:tcPr>
            <w:tcW w:w="3580" w:type="dxa"/>
            <w:vAlign w:val="bottom"/>
          </w:tcPr>
          <w:p w14:paraId="6D655C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49B21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0.953822602</w:t>
            </w:r>
          </w:p>
        </w:tc>
      </w:tr>
      <w:tr w:rsidR="00716436" w:rsidRPr="00B81F6B" w14:paraId="5D79FBA4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E3384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Aldose reductase</w:t>
            </w:r>
          </w:p>
        </w:tc>
        <w:tc>
          <w:tcPr>
            <w:tcW w:w="3580" w:type="dxa"/>
            <w:vAlign w:val="bottom"/>
          </w:tcPr>
          <w:p w14:paraId="497C5F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3598C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0.066975016</w:t>
            </w:r>
          </w:p>
        </w:tc>
      </w:tr>
      <w:tr w:rsidR="00716436" w:rsidRPr="00B81F6B" w14:paraId="7759B796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2BB7A4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II</w:t>
            </w:r>
          </w:p>
        </w:tc>
        <w:tc>
          <w:tcPr>
            <w:tcW w:w="3580" w:type="dxa"/>
            <w:vAlign w:val="bottom"/>
          </w:tcPr>
          <w:p w14:paraId="3F2EF8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080308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0AA864C6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7E4EA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Palmitoleoyl-protein carboxylesterase NOTUM</w:t>
            </w:r>
          </w:p>
        </w:tc>
        <w:tc>
          <w:tcPr>
            <w:tcW w:w="3580" w:type="dxa"/>
            <w:vAlign w:val="bottom"/>
          </w:tcPr>
          <w:p w14:paraId="3414920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843" w:type="dxa"/>
            <w:vAlign w:val="bottom"/>
          </w:tcPr>
          <w:p w14:paraId="14332F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04D09E1C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92EAE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</w:t>
            </w:r>
          </w:p>
        </w:tc>
        <w:tc>
          <w:tcPr>
            <w:tcW w:w="3580" w:type="dxa"/>
            <w:vAlign w:val="bottom"/>
          </w:tcPr>
          <w:p w14:paraId="0ED957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843" w:type="dxa"/>
            <w:vAlign w:val="bottom"/>
          </w:tcPr>
          <w:p w14:paraId="4303D3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072F4A4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24E4D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Branched-chain-amino-acid aminotransferase, mitochondrial</w:t>
            </w:r>
          </w:p>
        </w:tc>
        <w:tc>
          <w:tcPr>
            <w:tcW w:w="3580" w:type="dxa"/>
            <w:vAlign w:val="bottom"/>
          </w:tcPr>
          <w:p w14:paraId="20F82E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843" w:type="dxa"/>
            <w:vAlign w:val="bottom"/>
          </w:tcPr>
          <w:p w14:paraId="6C0E99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26A618BD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C425D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PIM2</w:t>
            </w:r>
          </w:p>
        </w:tc>
        <w:tc>
          <w:tcPr>
            <w:tcW w:w="3580" w:type="dxa"/>
            <w:vAlign w:val="bottom"/>
          </w:tcPr>
          <w:p w14:paraId="590965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882A2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1E448B3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D0FD6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Solute carrier family 22 member 12</w:t>
            </w:r>
          </w:p>
        </w:tc>
        <w:tc>
          <w:tcPr>
            <w:tcW w:w="3580" w:type="dxa"/>
            <w:vAlign w:val="bottom"/>
          </w:tcPr>
          <w:p w14:paraId="7395ED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59B20A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0EA0920B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69EB4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CDGSH iron-sulfur domain-containing protein 1</w:t>
            </w:r>
          </w:p>
        </w:tc>
        <w:tc>
          <w:tcPr>
            <w:tcW w:w="3580" w:type="dxa"/>
            <w:vAlign w:val="bottom"/>
          </w:tcPr>
          <w:p w14:paraId="5174BB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06448B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25A442BC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10F62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C2</w:t>
            </w:r>
          </w:p>
        </w:tc>
        <w:tc>
          <w:tcPr>
            <w:tcW w:w="3580" w:type="dxa"/>
            <w:vAlign w:val="bottom"/>
          </w:tcPr>
          <w:p w14:paraId="06484C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1E9A6F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53B93F2D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29A0F2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c-Jun N-terminal kinase 3</w:t>
            </w:r>
          </w:p>
        </w:tc>
        <w:tc>
          <w:tcPr>
            <w:tcW w:w="3580" w:type="dxa"/>
            <w:vAlign w:val="bottom"/>
          </w:tcPr>
          <w:p w14:paraId="1E8108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71ECD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777B6059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4B98B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DNA-(apurinic or apyrimidinic site) lyase</w:t>
            </w:r>
          </w:p>
        </w:tc>
        <w:tc>
          <w:tcPr>
            <w:tcW w:w="3580" w:type="dxa"/>
            <w:vAlign w:val="bottom"/>
          </w:tcPr>
          <w:p w14:paraId="5D32F5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07021F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0EB3605A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32C1D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Replication protein A 70 kDa DNA-binding subunit</w:t>
            </w:r>
          </w:p>
        </w:tc>
        <w:tc>
          <w:tcPr>
            <w:tcW w:w="3580" w:type="dxa"/>
            <w:vAlign w:val="bottom"/>
          </w:tcPr>
          <w:p w14:paraId="5E7202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56E0F2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4D61A48E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12841E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Angiotensin-converting enzyme   (by homology)</w:t>
            </w:r>
          </w:p>
        </w:tc>
        <w:tc>
          <w:tcPr>
            <w:tcW w:w="3580" w:type="dxa"/>
            <w:vAlign w:val="bottom"/>
          </w:tcPr>
          <w:p w14:paraId="71A380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287937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1214D59C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5F2B2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Casein kinase II alpha</w:t>
            </w:r>
          </w:p>
        </w:tc>
        <w:tc>
          <w:tcPr>
            <w:tcW w:w="3580" w:type="dxa"/>
            <w:vAlign w:val="bottom"/>
          </w:tcPr>
          <w:p w14:paraId="3AA58E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C48DB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29E09D03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4536C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Intercellular adhesion molecule (ICAM-1), Integrin alpha-L/beta-2</w:t>
            </w:r>
          </w:p>
        </w:tc>
        <w:tc>
          <w:tcPr>
            <w:tcW w:w="3580" w:type="dxa"/>
            <w:vAlign w:val="bottom"/>
          </w:tcPr>
          <w:p w14:paraId="4F6913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843" w:type="dxa"/>
            <w:vAlign w:val="bottom"/>
          </w:tcPr>
          <w:p w14:paraId="0D30F2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2F9674C0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28F448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Kynurenine 3-monooxygenase   (by homology)</w:t>
            </w:r>
          </w:p>
        </w:tc>
        <w:tc>
          <w:tcPr>
            <w:tcW w:w="3580" w:type="dxa"/>
            <w:vAlign w:val="bottom"/>
          </w:tcPr>
          <w:p w14:paraId="3E8BF4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1A2C46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6A7A15C5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A09C9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Neprilysin   (by homology)</w:t>
            </w:r>
          </w:p>
        </w:tc>
        <w:tc>
          <w:tcPr>
            <w:tcW w:w="3580" w:type="dxa"/>
            <w:vAlign w:val="bottom"/>
          </w:tcPr>
          <w:p w14:paraId="24873F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738FB0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0F7EDBA5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8A20B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Glutathione reductase</w:t>
            </w:r>
          </w:p>
        </w:tc>
        <w:tc>
          <w:tcPr>
            <w:tcW w:w="3580" w:type="dxa"/>
            <w:vAlign w:val="bottom"/>
          </w:tcPr>
          <w:p w14:paraId="2B9FD4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2DA0DE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2E6A468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10BCFE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Interleukin-8 receptor A</w:t>
            </w:r>
          </w:p>
        </w:tc>
        <w:tc>
          <w:tcPr>
            <w:tcW w:w="3580" w:type="dxa"/>
            <w:vAlign w:val="bottom"/>
          </w:tcPr>
          <w:p w14:paraId="3D7163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200A9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6D4E1D56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E219F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Aldo-keto reductase family 1 member B10</w:t>
            </w:r>
          </w:p>
        </w:tc>
        <w:tc>
          <w:tcPr>
            <w:tcW w:w="3580" w:type="dxa"/>
            <w:vAlign w:val="bottom"/>
          </w:tcPr>
          <w:p w14:paraId="2B007D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CE7A2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69329952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8C856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Mineralocorticoid receptor</w:t>
            </w:r>
          </w:p>
        </w:tc>
        <w:tc>
          <w:tcPr>
            <w:tcW w:w="3580" w:type="dxa"/>
            <w:vAlign w:val="bottom"/>
          </w:tcPr>
          <w:p w14:paraId="68B948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843" w:type="dxa"/>
            <w:vAlign w:val="bottom"/>
          </w:tcPr>
          <w:p w14:paraId="271B9B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504A770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530BB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Carboxypeptidase A1</w:t>
            </w:r>
          </w:p>
        </w:tc>
        <w:tc>
          <w:tcPr>
            <w:tcW w:w="3580" w:type="dxa"/>
            <w:vAlign w:val="bottom"/>
          </w:tcPr>
          <w:p w14:paraId="499DA4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3FCA55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7EEBB39B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53C64F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3580" w:type="dxa"/>
            <w:vAlign w:val="bottom"/>
          </w:tcPr>
          <w:p w14:paraId="79DBD5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843" w:type="dxa"/>
            <w:vAlign w:val="bottom"/>
          </w:tcPr>
          <w:p w14:paraId="018FA6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2ABB0D88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35647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phosphatase 3</w:t>
            </w:r>
          </w:p>
        </w:tc>
        <w:tc>
          <w:tcPr>
            <w:tcW w:w="3580" w:type="dxa"/>
            <w:vAlign w:val="bottom"/>
          </w:tcPr>
          <w:p w14:paraId="0FF3B2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843" w:type="dxa"/>
            <w:vAlign w:val="bottom"/>
          </w:tcPr>
          <w:p w14:paraId="130465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72CE3B2B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502D7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DP receptor</w:t>
            </w:r>
          </w:p>
        </w:tc>
        <w:tc>
          <w:tcPr>
            <w:tcW w:w="3580" w:type="dxa"/>
            <w:vAlign w:val="bottom"/>
          </w:tcPr>
          <w:p w14:paraId="3913F8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E2169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769CD1E5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CC0D8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Thromboxane A2 receptor</w:t>
            </w:r>
          </w:p>
        </w:tc>
        <w:tc>
          <w:tcPr>
            <w:tcW w:w="3580" w:type="dxa"/>
            <w:vAlign w:val="bottom"/>
          </w:tcPr>
          <w:p w14:paraId="3D4A3E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43F97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56C6019C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92D25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Monocarboxylate transporter 4</w:t>
            </w:r>
          </w:p>
        </w:tc>
        <w:tc>
          <w:tcPr>
            <w:tcW w:w="3580" w:type="dxa"/>
            <w:vAlign w:val="bottom"/>
          </w:tcPr>
          <w:p w14:paraId="53FF65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07EAD3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756EDD6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5389F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Squalene synthetase   (by homology)</w:t>
            </w:r>
          </w:p>
        </w:tc>
        <w:tc>
          <w:tcPr>
            <w:tcW w:w="3580" w:type="dxa"/>
            <w:vAlign w:val="bottom"/>
          </w:tcPr>
          <w:p w14:paraId="6838C1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45D96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3B3BFE5B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931D6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Oxoeicosanoid receptor 1</w:t>
            </w:r>
          </w:p>
        </w:tc>
        <w:tc>
          <w:tcPr>
            <w:tcW w:w="3580" w:type="dxa"/>
            <w:vAlign w:val="bottom"/>
          </w:tcPr>
          <w:p w14:paraId="480090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8A133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3726C62B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799A9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Matrix metalloproteinase 3</w:t>
            </w:r>
          </w:p>
        </w:tc>
        <w:tc>
          <w:tcPr>
            <w:tcW w:w="3580" w:type="dxa"/>
            <w:vAlign w:val="bottom"/>
          </w:tcPr>
          <w:p w14:paraId="2D13CE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6BE7D0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7F7B2B4F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658D21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PIM1</w:t>
            </w:r>
          </w:p>
        </w:tc>
        <w:tc>
          <w:tcPr>
            <w:tcW w:w="3580" w:type="dxa"/>
            <w:vAlign w:val="bottom"/>
          </w:tcPr>
          <w:p w14:paraId="725B9E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3FCEE6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3634DF62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33968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Glutathione S-transferase A1</w:t>
            </w:r>
          </w:p>
        </w:tc>
        <w:tc>
          <w:tcPr>
            <w:tcW w:w="3580" w:type="dxa"/>
            <w:vAlign w:val="bottom"/>
          </w:tcPr>
          <w:p w14:paraId="3C5928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379E4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735EABE3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256A7E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Hydroxycarboxylic acid receptor 2</w:t>
            </w:r>
          </w:p>
        </w:tc>
        <w:tc>
          <w:tcPr>
            <w:tcW w:w="3580" w:type="dxa"/>
            <w:vAlign w:val="bottom"/>
          </w:tcPr>
          <w:p w14:paraId="018114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00BE5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30F399F8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11F527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Glutathione S-transferase Pi</w:t>
            </w:r>
          </w:p>
        </w:tc>
        <w:tc>
          <w:tcPr>
            <w:tcW w:w="3580" w:type="dxa"/>
            <w:vAlign w:val="bottom"/>
          </w:tcPr>
          <w:p w14:paraId="04F5E2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7FB5B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55B265BE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0C669A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Intercellular adhesion molecule-1</w:t>
            </w:r>
          </w:p>
        </w:tc>
        <w:tc>
          <w:tcPr>
            <w:tcW w:w="3580" w:type="dxa"/>
            <w:vAlign w:val="bottom"/>
          </w:tcPr>
          <w:p w14:paraId="575377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Adhesion</w:t>
            </w:r>
          </w:p>
        </w:tc>
        <w:tc>
          <w:tcPr>
            <w:tcW w:w="1843" w:type="dxa"/>
            <w:vAlign w:val="bottom"/>
          </w:tcPr>
          <w:p w14:paraId="38093E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30B3B6F0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37F609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Selectin E</w:t>
            </w:r>
          </w:p>
        </w:tc>
        <w:tc>
          <w:tcPr>
            <w:tcW w:w="3580" w:type="dxa"/>
            <w:vAlign w:val="bottom"/>
          </w:tcPr>
          <w:p w14:paraId="74E21C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Adhesion</w:t>
            </w:r>
          </w:p>
        </w:tc>
        <w:tc>
          <w:tcPr>
            <w:tcW w:w="1843" w:type="dxa"/>
            <w:vAlign w:val="bottom"/>
          </w:tcPr>
          <w:p w14:paraId="21756B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59A8EE67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797DD7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Lysine-specific demethylase 4C</w:t>
            </w:r>
          </w:p>
        </w:tc>
        <w:tc>
          <w:tcPr>
            <w:tcW w:w="3580" w:type="dxa"/>
            <w:vAlign w:val="bottom"/>
          </w:tcPr>
          <w:p w14:paraId="6BB87A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843" w:type="dxa"/>
            <w:vAlign w:val="bottom"/>
          </w:tcPr>
          <w:p w14:paraId="1F3545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  <w:tr w:rsidR="00716436" w:rsidRPr="00B81F6B" w14:paraId="2D25EBA2" w14:textId="77777777" w:rsidTr="000B20D3">
        <w:trPr>
          <w:trHeight w:val="290"/>
        </w:trPr>
        <w:tc>
          <w:tcPr>
            <w:tcW w:w="6910" w:type="dxa"/>
            <w:gridSpan w:val="2"/>
            <w:noWrap/>
            <w:hideMark/>
          </w:tcPr>
          <w:p w14:paraId="40CEDE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Lysosomal protective protein</w:t>
            </w:r>
          </w:p>
        </w:tc>
        <w:tc>
          <w:tcPr>
            <w:tcW w:w="3580" w:type="dxa"/>
            <w:vAlign w:val="bottom"/>
          </w:tcPr>
          <w:p w14:paraId="5B2F43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3F3346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0.048952898</w:t>
            </w:r>
          </w:p>
        </w:tc>
      </w:tr>
    </w:tbl>
    <w:p w14:paraId="22CD74FA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3F0D6D77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  <w:r w:rsidRPr="00B81F6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986"/>
        <w:gridCol w:w="4961"/>
        <w:gridCol w:w="3543"/>
        <w:gridCol w:w="1843"/>
      </w:tblGrid>
      <w:tr w:rsidR="00716436" w:rsidRPr="00B81F6B" w14:paraId="498FD3B6" w14:textId="77777777" w:rsidTr="000B20D3">
        <w:trPr>
          <w:gridAfter w:val="3"/>
          <w:wAfter w:w="10347" w:type="dxa"/>
        </w:trPr>
        <w:tc>
          <w:tcPr>
            <w:tcW w:w="1986" w:type="dxa"/>
          </w:tcPr>
          <w:p w14:paraId="012D55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Nimesulide</w:t>
            </w:r>
          </w:p>
          <w:p w14:paraId="433535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177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9DB621" wp14:editId="1C60FC69">
                  <wp:extent cx="1117600" cy="1166774"/>
                  <wp:effectExtent l="0" t="0" r="6350" b="0"/>
                  <wp:docPr id="1024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0B6989-B1DC-3A6E-0112-A3132D2A4E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>
                            <a:extLst>
                              <a:ext uri="{FF2B5EF4-FFF2-40B4-BE49-F238E27FC236}">
                                <a16:creationId xmlns:a16="http://schemas.microsoft.com/office/drawing/2014/main" id="{C80B6989-B1DC-3A6E-0112-A3132D2A4E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834" cy="1170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48FB459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DB9C6A8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543" w:type="dxa"/>
            <w:vAlign w:val="bottom"/>
          </w:tcPr>
          <w:p w14:paraId="4B06F7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843" w:type="dxa"/>
            <w:vAlign w:val="bottom"/>
          </w:tcPr>
          <w:p w14:paraId="6545FC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79D466E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AA8F2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</w:t>
            </w:r>
          </w:p>
        </w:tc>
        <w:tc>
          <w:tcPr>
            <w:tcW w:w="3543" w:type="dxa"/>
            <w:vAlign w:val="bottom"/>
          </w:tcPr>
          <w:p w14:paraId="6E6206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419485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0.188420386</w:t>
            </w:r>
          </w:p>
        </w:tc>
      </w:tr>
      <w:tr w:rsidR="00716436" w:rsidRPr="00B81F6B" w14:paraId="502E05D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7BE5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</w:t>
            </w:r>
          </w:p>
        </w:tc>
        <w:tc>
          <w:tcPr>
            <w:tcW w:w="3543" w:type="dxa"/>
            <w:vAlign w:val="bottom"/>
          </w:tcPr>
          <w:p w14:paraId="00142A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20A760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0.171978589</w:t>
            </w:r>
          </w:p>
        </w:tc>
      </w:tr>
      <w:tr w:rsidR="00716436" w:rsidRPr="00B81F6B" w14:paraId="78767B0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0A3BD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Myeloperoxidase</w:t>
            </w:r>
          </w:p>
        </w:tc>
        <w:tc>
          <w:tcPr>
            <w:tcW w:w="3543" w:type="dxa"/>
            <w:vAlign w:val="bottom"/>
          </w:tcPr>
          <w:p w14:paraId="74BB55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51CE75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0.106099949</w:t>
            </w:r>
          </w:p>
        </w:tc>
      </w:tr>
      <w:tr w:rsidR="00716436" w:rsidRPr="00B81F6B" w14:paraId="1EE09B2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5A07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fructose-2,6-bisphosphatase 3/4_UNCURATED</w:t>
            </w:r>
          </w:p>
        </w:tc>
        <w:tc>
          <w:tcPr>
            <w:tcW w:w="3543" w:type="dxa"/>
            <w:vAlign w:val="bottom"/>
          </w:tcPr>
          <w:p w14:paraId="3CEBB6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39CD95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C5C73E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9AC8B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Solute carrier family 22 member 12</w:t>
            </w:r>
          </w:p>
        </w:tc>
        <w:tc>
          <w:tcPr>
            <w:tcW w:w="3543" w:type="dxa"/>
            <w:vAlign w:val="bottom"/>
          </w:tcPr>
          <w:p w14:paraId="5B8285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3944B8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DCBC6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1D7D8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Alkaline phosphatase, tissue-nonspecific isozyme</w:t>
            </w:r>
          </w:p>
        </w:tc>
        <w:tc>
          <w:tcPr>
            <w:tcW w:w="3543" w:type="dxa"/>
            <w:vAlign w:val="bottom"/>
          </w:tcPr>
          <w:p w14:paraId="70AB1F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FF750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42DE68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94D6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NF-kappaB inhibitor alpha</w:t>
            </w:r>
          </w:p>
        </w:tc>
        <w:tc>
          <w:tcPr>
            <w:tcW w:w="3543" w:type="dxa"/>
            <w:vAlign w:val="bottom"/>
          </w:tcPr>
          <w:p w14:paraId="21F2AD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843" w:type="dxa"/>
            <w:vAlign w:val="bottom"/>
          </w:tcPr>
          <w:p w14:paraId="760621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737056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F1B2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factor NF-kappa-B p65 subunit</w:t>
            </w:r>
          </w:p>
        </w:tc>
        <w:tc>
          <w:tcPr>
            <w:tcW w:w="3543" w:type="dxa"/>
            <w:vAlign w:val="bottom"/>
          </w:tcPr>
          <w:p w14:paraId="0669AE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843" w:type="dxa"/>
            <w:vAlign w:val="bottom"/>
          </w:tcPr>
          <w:p w14:paraId="1F48CE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C20D59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4D740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Endothelin receptor ET-B</w:t>
            </w:r>
          </w:p>
        </w:tc>
        <w:tc>
          <w:tcPr>
            <w:tcW w:w="3543" w:type="dxa"/>
            <w:vAlign w:val="bottom"/>
          </w:tcPr>
          <w:p w14:paraId="70C5A6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98631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74F352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2ADDD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1a (5-HT1a) receptor</w:t>
            </w:r>
          </w:p>
        </w:tc>
        <w:tc>
          <w:tcPr>
            <w:tcW w:w="3543" w:type="dxa"/>
            <w:vAlign w:val="bottom"/>
          </w:tcPr>
          <w:p w14:paraId="130A64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0C457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478C82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4B6DA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Endothelin receptor ET-A</w:t>
            </w:r>
          </w:p>
        </w:tc>
        <w:tc>
          <w:tcPr>
            <w:tcW w:w="3543" w:type="dxa"/>
            <w:vAlign w:val="bottom"/>
          </w:tcPr>
          <w:p w14:paraId="45E68F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92827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8DA2BC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A290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Interleukin-8</w:t>
            </w:r>
          </w:p>
        </w:tc>
        <w:tc>
          <w:tcPr>
            <w:tcW w:w="3543" w:type="dxa"/>
            <w:vAlign w:val="bottom"/>
          </w:tcPr>
          <w:p w14:paraId="4F86AC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843" w:type="dxa"/>
            <w:vAlign w:val="bottom"/>
          </w:tcPr>
          <w:p w14:paraId="7C9630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A46C89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4CEDA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Kynurenine 3-monooxygenase   (by homology)</w:t>
            </w:r>
          </w:p>
        </w:tc>
        <w:tc>
          <w:tcPr>
            <w:tcW w:w="3543" w:type="dxa"/>
            <w:vAlign w:val="bottom"/>
          </w:tcPr>
          <w:p w14:paraId="1EB430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01BDD2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F0DBDF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8997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4</w:t>
            </w:r>
          </w:p>
        </w:tc>
        <w:tc>
          <w:tcPr>
            <w:tcW w:w="3543" w:type="dxa"/>
            <w:vAlign w:val="bottom"/>
          </w:tcPr>
          <w:p w14:paraId="11965E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0C19F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D7565D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3E5E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tyrosine kinase 2 beta</w:t>
            </w:r>
          </w:p>
        </w:tc>
        <w:tc>
          <w:tcPr>
            <w:tcW w:w="3543" w:type="dxa"/>
            <w:vAlign w:val="bottom"/>
          </w:tcPr>
          <w:p w14:paraId="1CCB0B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347F29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54D424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BD0B4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Chymase</w:t>
            </w:r>
          </w:p>
        </w:tc>
        <w:tc>
          <w:tcPr>
            <w:tcW w:w="3543" w:type="dxa"/>
            <w:vAlign w:val="bottom"/>
          </w:tcPr>
          <w:p w14:paraId="409D49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6D08CA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E94CA0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FF382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gamma</w:t>
            </w:r>
          </w:p>
        </w:tc>
        <w:tc>
          <w:tcPr>
            <w:tcW w:w="3543" w:type="dxa"/>
            <w:vAlign w:val="bottom"/>
          </w:tcPr>
          <w:p w14:paraId="3BE0FAA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843" w:type="dxa"/>
            <w:vAlign w:val="bottom"/>
          </w:tcPr>
          <w:p w14:paraId="40FDAA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D5B553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184C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Bromodomain-containing protein 4</w:t>
            </w:r>
          </w:p>
        </w:tc>
        <w:tc>
          <w:tcPr>
            <w:tcW w:w="3543" w:type="dxa"/>
            <w:vAlign w:val="bottom"/>
          </w:tcPr>
          <w:p w14:paraId="783728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843" w:type="dxa"/>
            <w:vAlign w:val="bottom"/>
          </w:tcPr>
          <w:p w14:paraId="771A0C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79C2E0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3DFF7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Bromodomain-containing protein 2</w:t>
            </w:r>
          </w:p>
        </w:tc>
        <w:tc>
          <w:tcPr>
            <w:tcW w:w="3543" w:type="dxa"/>
            <w:vAlign w:val="bottom"/>
          </w:tcPr>
          <w:p w14:paraId="72161E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843" w:type="dxa"/>
            <w:vAlign w:val="bottom"/>
          </w:tcPr>
          <w:p w14:paraId="55AA0C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483EE1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9D9E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Bromodomain-containing protein 3</w:t>
            </w:r>
          </w:p>
        </w:tc>
        <w:tc>
          <w:tcPr>
            <w:tcW w:w="3543" w:type="dxa"/>
            <w:vAlign w:val="bottom"/>
          </w:tcPr>
          <w:p w14:paraId="62D483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843" w:type="dxa"/>
            <w:vAlign w:val="bottom"/>
          </w:tcPr>
          <w:p w14:paraId="0DCDA0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4DD6B3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52EB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Receptor-type tyrosine-protein phosphatase gamma</w:t>
            </w:r>
          </w:p>
        </w:tc>
        <w:tc>
          <w:tcPr>
            <w:tcW w:w="3543" w:type="dxa"/>
            <w:vAlign w:val="bottom"/>
          </w:tcPr>
          <w:p w14:paraId="2C24A8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843" w:type="dxa"/>
            <w:vAlign w:val="bottom"/>
          </w:tcPr>
          <w:p w14:paraId="1562A8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100C83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6770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Oxytocin receptor</w:t>
            </w:r>
          </w:p>
        </w:tc>
        <w:tc>
          <w:tcPr>
            <w:tcW w:w="3543" w:type="dxa"/>
            <w:vAlign w:val="bottom"/>
          </w:tcPr>
          <w:p w14:paraId="446515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4E99B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8F4E3B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60D99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1</w:t>
            </w:r>
          </w:p>
        </w:tc>
        <w:tc>
          <w:tcPr>
            <w:tcW w:w="3543" w:type="dxa"/>
            <w:vAlign w:val="bottom"/>
          </w:tcPr>
          <w:p w14:paraId="62D06E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13212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F2792B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5D007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2</w:t>
            </w:r>
          </w:p>
        </w:tc>
        <w:tc>
          <w:tcPr>
            <w:tcW w:w="3543" w:type="dxa"/>
            <w:vAlign w:val="bottom"/>
          </w:tcPr>
          <w:p w14:paraId="28C3FD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01F215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B8281D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C3396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Integrin alpha-4/beta-7</w:t>
            </w:r>
          </w:p>
        </w:tc>
        <w:tc>
          <w:tcPr>
            <w:tcW w:w="3543" w:type="dxa"/>
            <w:vAlign w:val="bottom"/>
          </w:tcPr>
          <w:p w14:paraId="121603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843" w:type="dxa"/>
            <w:vAlign w:val="bottom"/>
          </w:tcPr>
          <w:p w14:paraId="719927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8389F3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8BBB73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Cholecystokinin B receptor</w:t>
            </w:r>
          </w:p>
        </w:tc>
        <w:tc>
          <w:tcPr>
            <w:tcW w:w="3543" w:type="dxa"/>
            <w:vAlign w:val="bottom"/>
          </w:tcPr>
          <w:p w14:paraId="546FEB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4B614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6556C4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F40A9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c-Jun N-terminal kinase 3</w:t>
            </w:r>
          </w:p>
        </w:tc>
        <w:tc>
          <w:tcPr>
            <w:tcW w:w="3543" w:type="dxa"/>
            <w:vAlign w:val="bottom"/>
          </w:tcPr>
          <w:p w14:paraId="1EB4110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CFF39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11CD77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627E1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Palmitoleoyl-protein carboxylesterase NOTUM</w:t>
            </w:r>
          </w:p>
        </w:tc>
        <w:tc>
          <w:tcPr>
            <w:tcW w:w="3543" w:type="dxa"/>
            <w:vAlign w:val="bottom"/>
          </w:tcPr>
          <w:p w14:paraId="730288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843" w:type="dxa"/>
            <w:vAlign w:val="bottom"/>
          </w:tcPr>
          <w:p w14:paraId="4343F5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47C1DF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A824D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P-glycoprotein 1   (by homology)</w:t>
            </w:r>
          </w:p>
        </w:tc>
        <w:tc>
          <w:tcPr>
            <w:tcW w:w="3543" w:type="dxa"/>
            <w:vAlign w:val="bottom"/>
          </w:tcPr>
          <w:p w14:paraId="23F3DC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843" w:type="dxa"/>
            <w:vAlign w:val="bottom"/>
          </w:tcPr>
          <w:p w14:paraId="5D5F1A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590094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9682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Toll-like receptor 4</w:t>
            </w:r>
          </w:p>
        </w:tc>
        <w:tc>
          <w:tcPr>
            <w:tcW w:w="3543" w:type="dxa"/>
            <w:vAlign w:val="bottom"/>
          </w:tcPr>
          <w:p w14:paraId="512B2F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Toll-like and Il-1 receptors</w:t>
            </w:r>
          </w:p>
        </w:tc>
        <w:tc>
          <w:tcPr>
            <w:tcW w:w="1843" w:type="dxa"/>
            <w:vAlign w:val="bottom"/>
          </w:tcPr>
          <w:p w14:paraId="00D1A4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B76D5D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1C1A2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Induced myeloid leukemia cell differentiation protein Mcl-1</w:t>
            </w:r>
          </w:p>
        </w:tc>
        <w:tc>
          <w:tcPr>
            <w:tcW w:w="3543" w:type="dxa"/>
            <w:vAlign w:val="bottom"/>
          </w:tcPr>
          <w:p w14:paraId="7C8D3B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Other cytosolic protein</w:t>
            </w:r>
          </w:p>
        </w:tc>
        <w:tc>
          <w:tcPr>
            <w:tcW w:w="1843" w:type="dxa"/>
            <w:vAlign w:val="bottom"/>
          </w:tcPr>
          <w:p w14:paraId="512535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281BF2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F6A4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Peptide N-myristoyltransferase 1</w:t>
            </w:r>
          </w:p>
        </w:tc>
        <w:tc>
          <w:tcPr>
            <w:tcW w:w="3543" w:type="dxa"/>
            <w:vAlign w:val="bottom"/>
          </w:tcPr>
          <w:p w14:paraId="68FF4A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24E865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F2E322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8E8E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Quinone reductase 2</w:t>
            </w:r>
          </w:p>
        </w:tc>
        <w:tc>
          <w:tcPr>
            <w:tcW w:w="3543" w:type="dxa"/>
            <w:vAlign w:val="bottom"/>
          </w:tcPr>
          <w:p w14:paraId="660F46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731A9E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AD7F1D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A4830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11-beta-hydroxysteroid dehydrogenase 1</w:t>
            </w:r>
          </w:p>
        </w:tc>
        <w:tc>
          <w:tcPr>
            <w:tcW w:w="3543" w:type="dxa"/>
            <w:vAlign w:val="bottom"/>
          </w:tcPr>
          <w:p w14:paraId="0E843E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0253FB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394CA2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964E4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Tyrosyl-DNA phosphodiesterase 2</w:t>
            </w:r>
          </w:p>
        </w:tc>
        <w:tc>
          <w:tcPr>
            <w:tcW w:w="3543" w:type="dxa"/>
            <w:vAlign w:val="bottom"/>
          </w:tcPr>
          <w:p w14:paraId="2E9FD4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4A25B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842FEE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1BEA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Free fatty acid receptor 1</w:t>
            </w:r>
          </w:p>
        </w:tc>
        <w:tc>
          <w:tcPr>
            <w:tcW w:w="3543" w:type="dxa"/>
            <w:vAlign w:val="bottom"/>
          </w:tcPr>
          <w:p w14:paraId="2FFA2A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B35C1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95EDE5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D39B1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Peroxisome proliferator-activated receptor alpha</w:t>
            </w:r>
          </w:p>
        </w:tc>
        <w:tc>
          <w:tcPr>
            <w:tcW w:w="3543" w:type="dxa"/>
            <w:vAlign w:val="bottom"/>
          </w:tcPr>
          <w:p w14:paraId="394EA2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843" w:type="dxa"/>
            <w:vAlign w:val="bottom"/>
          </w:tcPr>
          <w:p w14:paraId="18CB46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1F2215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83F2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Sodium channel protein type IX alpha subunit</w:t>
            </w:r>
          </w:p>
        </w:tc>
        <w:tc>
          <w:tcPr>
            <w:tcW w:w="3543" w:type="dxa"/>
            <w:vAlign w:val="bottom"/>
          </w:tcPr>
          <w:p w14:paraId="7BEB31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08D016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82A007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F4DD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Cytochrome P450 19A1</w:t>
            </w:r>
          </w:p>
        </w:tc>
        <w:tc>
          <w:tcPr>
            <w:tcW w:w="3543" w:type="dxa"/>
            <w:vAlign w:val="bottom"/>
          </w:tcPr>
          <w:p w14:paraId="3CD966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843" w:type="dxa"/>
            <w:vAlign w:val="bottom"/>
          </w:tcPr>
          <w:p w14:paraId="7B3B2C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7DD97F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E6068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Androgen Receptor</w:t>
            </w:r>
          </w:p>
        </w:tc>
        <w:tc>
          <w:tcPr>
            <w:tcW w:w="3543" w:type="dxa"/>
            <w:vAlign w:val="bottom"/>
          </w:tcPr>
          <w:p w14:paraId="039551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843" w:type="dxa"/>
            <w:vAlign w:val="bottom"/>
          </w:tcPr>
          <w:p w14:paraId="1252A7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536CA5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B1AFC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Thymidylate synthase</w:t>
            </w:r>
          </w:p>
        </w:tc>
        <w:tc>
          <w:tcPr>
            <w:tcW w:w="3543" w:type="dxa"/>
            <w:vAlign w:val="bottom"/>
          </w:tcPr>
          <w:p w14:paraId="35610E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843" w:type="dxa"/>
            <w:vAlign w:val="bottom"/>
          </w:tcPr>
          <w:p w14:paraId="6781AF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2FF07F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1FC79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Vascular endothelial growth factor receptor 2</w:t>
            </w:r>
          </w:p>
        </w:tc>
        <w:tc>
          <w:tcPr>
            <w:tcW w:w="3543" w:type="dxa"/>
            <w:vAlign w:val="bottom"/>
          </w:tcPr>
          <w:p w14:paraId="5DC218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A3A8B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CA0818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CE1D7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LIM domain kinase 2</w:t>
            </w:r>
          </w:p>
        </w:tc>
        <w:tc>
          <w:tcPr>
            <w:tcW w:w="3543" w:type="dxa"/>
            <w:vAlign w:val="bottom"/>
          </w:tcPr>
          <w:p w14:paraId="7F083BD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9EBF8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213E92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96DC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A</w:t>
            </w:r>
          </w:p>
        </w:tc>
        <w:tc>
          <w:tcPr>
            <w:tcW w:w="3543" w:type="dxa"/>
            <w:vAlign w:val="bottom"/>
          </w:tcPr>
          <w:p w14:paraId="0A8CA8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51220B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5824A7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0E490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Epidermal growth factor receptor erbB1</w:t>
            </w:r>
          </w:p>
        </w:tc>
        <w:tc>
          <w:tcPr>
            <w:tcW w:w="3543" w:type="dxa"/>
            <w:vAlign w:val="bottom"/>
          </w:tcPr>
          <w:p w14:paraId="0B8D35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35B6D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901A35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26E81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Pyruvate kinase isozymes M1/M2</w:t>
            </w:r>
          </w:p>
        </w:tc>
        <w:tc>
          <w:tcPr>
            <w:tcW w:w="3543" w:type="dxa"/>
            <w:vAlign w:val="bottom"/>
          </w:tcPr>
          <w:p w14:paraId="347D45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4D135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251BE1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EE437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NADPH oxidase 4</w:t>
            </w:r>
          </w:p>
        </w:tc>
        <w:tc>
          <w:tcPr>
            <w:tcW w:w="3543" w:type="dxa"/>
            <w:vAlign w:val="bottom"/>
          </w:tcPr>
          <w:p w14:paraId="542CE7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59AD24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F72431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F680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Melatonin receptor 1A</w:t>
            </w:r>
          </w:p>
        </w:tc>
        <w:tc>
          <w:tcPr>
            <w:tcW w:w="3543" w:type="dxa"/>
            <w:vAlign w:val="bottom"/>
          </w:tcPr>
          <w:p w14:paraId="2FA10A6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019F9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81B184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D8414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Melatonin receptor 1B</w:t>
            </w:r>
          </w:p>
        </w:tc>
        <w:tc>
          <w:tcPr>
            <w:tcW w:w="3543" w:type="dxa"/>
            <w:vAlign w:val="bottom"/>
          </w:tcPr>
          <w:p w14:paraId="3F033D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A688D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ED273C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27FCD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kinase-activated protein kinase 2</w:t>
            </w:r>
          </w:p>
        </w:tc>
        <w:tc>
          <w:tcPr>
            <w:tcW w:w="3543" w:type="dxa"/>
            <w:vAlign w:val="bottom"/>
          </w:tcPr>
          <w:p w14:paraId="5C0A52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314C4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F59257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AB0C3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1</w:t>
            </w:r>
          </w:p>
        </w:tc>
        <w:tc>
          <w:tcPr>
            <w:tcW w:w="3543" w:type="dxa"/>
            <w:vAlign w:val="bottom"/>
          </w:tcPr>
          <w:p w14:paraId="3A52A5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FB21E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ED3EE7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9FE34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9</w:t>
            </w:r>
          </w:p>
        </w:tc>
        <w:tc>
          <w:tcPr>
            <w:tcW w:w="3543" w:type="dxa"/>
            <w:vAlign w:val="bottom"/>
          </w:tcPr>
          <w:p w14:paraId="0830BA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07B8C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93FA6A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36FBB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Wnt-3a</w:t>
            </w:r>
          </w:p>
        </w:tc>
        <w:tc>
          <w:tcPr>
            <w:tcW w:w="3543" w:type="dxa"/>
            <w:vAlign w:val="bottom"/>
          </w:tcPr>
          <w:p w14:paraId="40702B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2A4DE4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61DFE7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9E8EB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PI3-kinase p110-alpha subunit</w:t>
            </w:r>
          </w:p>
        </w:tc>
        <w:tc>
          <w:tcPr>
            <w:tcW w:w="3543" w:type="dxa"/>
            <w:vAlign w:val="bottom"/>
          </w:tcPr>
          <w:p w14:paraId="279A76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BCB6C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9D72AB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7B7CA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Tankyrase-2</w:t>
            </w:r>
          </w:p>
        </w:tc>
        <w:tc>
          <w:tcPr>
            <w:tcW w:w="3543" w:type="dxa"/>
            <w:vAlign w:val="bottom"/>
          </w:tcPr>
          <w:p w14:paraId="60D54F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724E88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EB5195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8F23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A1 receptor</w:t>
            </w:r>
          </w:p>
        </w:tc>
        <w:tc>
          <w:tcPr>
            <w:tcW w:w="3543" w:type="dxa"/>
            <w:vAlign w:val="bottom"/>
          </w:tcPr>
          <w:p w14:paraId="345477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7792C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57D8ACB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499BC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 ROR-gamma</w:t>
            </w:r>
          </w:p>
        </w:tc>
        <w:tc>
          <w:tcPr>
            <w:tcW w:w="3543" w:type="dxa"/>
            <w:vAlign w:val="bottom"/>
          </w:tcPr>
          <w:p w14:paraId="08D5E7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843" w:type="dxa"/>
            <w:vAlign w:val="bottom"/>
          </w:tcPr>
          <w:p w14:paraId="111118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71666B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E65ED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Estradiol 17-beta-dehydrogenase 2</w:t>
            </w:r>
          </w:p>
        </w:tc>
        <w:tc>
          <w:tcPr>
            <w:tcW w:w="3543" w:type="dxa"/>
            <w:vAlign w:val="bottom"/>
          </w:tcPr>
          <w:p w14:paraId="174D65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0F2DB2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24007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702B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Estradiol 17-beta-dehydrogenase 1</w:t>
            </w:r>
          </w:p>
        </w:tc>
        <w:tc>
          <w:tcPr>
            <w:tcW w:w="3543" w:type="dxa"/>
            <w:vAlign w:val="bottom"/>
          </w:tcPr>
          <w:p w14:paraId="27450B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1EE6AB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1030E5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D7626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Fructose-1,6-bisphosphatase</w:t>
            </w:r>
          </w:p>
        </w:tc>
        <w:tc>
          <w:tcPr>
            <w:tcW w:w="3543" w:type="dxa"/>
            <w:vAlign w:val="bottom"/>
          </w:tcPr>
          <w:p w14:paraId="78BA1B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16AF60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F68807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D4AAC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G-protein coupled receptor kinase 2</w:t>
            </w:r>
          </w:p>
        </w:tc>
        <w:tc>
          <w:tcPr>
            <w:tcW w:w="3543" w:type="dxa"/>
            <w:vAlign w:val="bottom"/>
          </w:tcPr>
          <w:p w14:paraId="44D7C6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4E139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82F6C6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714B3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Receptor protein-tyrosine kinase erbB-2</w:t>
            </w:r>
          </w:p>
        </w:tc>
        <w:tc>
          <w:tcPr>
            <w:tcW w:w="3543" w:type="dxa"/>
            <w:vAlign w:val="bottom"/>
          </w:tcPr>
          <w:p w14:paraId="10378C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3E1A76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96719D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E5D53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Cytochrome P450 11B1</w:t>
            </w:r>
          </w:p>
        </w:tc>
        <w:tc>
          <w:tcPr>
            <w:tcW w:w="3543" w:type="dxa"/>
            <w:vAlign w:val="bottom"/>
          </w:tcPr>
          <w:p w14:paraId="0D5276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843" w:type="dxa"/>
            <w:vAlign w:val="bottom"/>
          </w:tcPr>
          <w:p w14:paraId="2FA008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333BFB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35819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11B2</w:t>
            </w:r>
          </w:p>
        </w:tc>
        <w:tc>
          <w:tcPr>
            <w:tcW w:w="3543" w:type="dxa"/>
            <w:vAlign w:val="bottom"/>
          </w:tcPr>
          <w:p w14:paraId="15E500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843" w:type="dxa"/>
            <w:vAlign w:val="bottom"/>
          </w:tcPr>
          <w:p w14:paraId="0D49CC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49EF60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34DEA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A2b receptor</w:t>
            </w:r>
          </w:p>
        </w:tc>
        <w:tc>
          <w:tcPr>
            <w:tcW w:w="3543" w:type="dxa"/>
            <w:vAlign w:val="bottom"/>
          </w:tcPr>
          <w:p w14:paraId="6F2C09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077DEA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55F704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517F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Muscle glycogen synthase</w:t>
            </w:r>
          </w:p>
        </w:tc>
        <w:tc>
          <w:tcPr>
            <w:tcW w:w="3543" w:type="dxa"/>
            <w:vAlign w:val="bottom"/>
          </w:tcPr>
          <w:p w14:paraId="0E83F0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769B783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4F8FE4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9634AB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Kv1.5</w:t>
            </w:r>
          </w:p>
        </w:tc>
        <w:tc>
          <w:tcPr>
            <w:tcW w:w="3543" w:type="dxa"/>
            <w:vAlign w:val="bottom"/>
          </w:tcPr>
          <w:p w14:paraId="7135BF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35FA78C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08575D0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F3EDC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Cholecystokinin A receptor</w:t>
            </w:r>
          </w:p>
        </w:tc>
        <w:tc>
          <w:tcPr>
            <w:tcW w:w="3543" w:type="dxa"/>
            <w:vAlign w:val="bottom"/>
          </w:tcPr>
          <w:p w14:paraId="69A89D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04C157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AE20F9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A9934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II</w:t>
            </w:r>
          </w:p>
        </w:tc>
        <w:tc>
          <w:tcPr>
            <w:tcW w:w="3543" w:type="dxa"/>
            <w:vAlign w:val="bottom"/>
          </w:tcPr>
          <w:p w14:paraId="026FCF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166E27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38B438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7DED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VII</w:t>
            </w:r>
          </w:p>
        </w:tc>
        <w:tc>
          <w:tcPr>
            <w:tcW w:w="3543" w:type="dxa"/>
            <w:vAlign w:val="bottom"/>
          </w:tcPr>
          <w:p w14:paraId="13019E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402416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456FEC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A9C3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A2a receptor</w:t>
            </w:r>
          </w:p>
        </w:tc>
        <w:tc>
          <w:tcPr>
            <w:tcW w:w="3543" w:type="dxa"/>
            <w:vAlign w:val="bottom"/>
          </w:tcPr>
          <w:p w14:paraId="1BB5F1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E086D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A6FEFF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796B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</w:t>
            </w:r>
          </w:p>
        </w:tc>
        <w:tc>
          <w:tcPr>
            <w:tcW w:w="3543" w:type="dxa"/>
            <w:vAlign w:val="bottom"/>
          </w:tcPr>
          <w:p w14:paraId="152FC1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642855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716B470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35598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III</w:t>
            </w:r>
          </w:p>
        </w:tc>
        <w:tc>
          <w:tcPr>
            <w:tcW w:w="3543" w:type="dxa"/>
            <w:vAlign w:val="bottom"/>
          </w:tcPr>
          <w:p w14:paraId="75C60C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49D7A8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A5ECA1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919F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</w:t>
            </w:r>
          </w:p>
        </w:tc>
        <w:tc>
          <w:tcPr>
            <w:tcW w:w="3543" w:type="dxa"/>
            <w:vAlign w:val="bottom"/>
          </w:tcPr>
          <w:p w14:paraId="5C9853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5AD437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2C1F1F9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17B42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</w:t>
            </w:r>
          </w:p>
        </w:tc>
        <w:tc>
          <w:tcPr>
            <w:tcW w:w="3543" w:type="dxa"/>
            <w:vAlign w:val="bottom"/>
          </w:tcPr>
          <w:p w14:paraId="30B99F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5C25AB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DF894D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10C65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XIV</w:t>
            </w:r>
          </w:p>
        </w:tc>
        <w:tc>
          <w:tcPr>
            <w:tcW w:w="3543" w:type="dxa"/>
            <w:vAlign w:val="bottom"/>
          </w:tcPr>
          <w:p w14:paraId="138BE6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79188D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6978547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47362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IX</w:t>
            </w:r>
          </w:p>
        </w:tc>
        <w:tc>
          <w:tcPr>
            <w:tcW w:w="3543" w:type="dxa"/>
            <w:vAlign w:val="bottom"/>
          </w:tcPr>
          <w:p w14:paraId="5985C4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7BD9B1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357B2ED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84E8B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IV</w:t>
            </w:r>
          </w:p>
        </w:tc>
        <w:tc>
          <w:tcPr>
            <w:tcW w:w="3543" w:type="dxa"/>
            <w:vAlign w:val="bottom"/>
          </w:tcPr>
          <w:p w14:paraId="084838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55B9017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1B746E7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1C1CA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XIII</w:t>
            </w:r>
          </w:p>
        </w:tc>
        <w:tc>
          <w:tcPr>
            <w:tcW w:w="3543" w:type="dxa"/>
            <w:vAlign w:val="bottom"/>
          </w:tcPr>
          <w:p w14:paraId="127AA2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05BF6A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295511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BEA9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VB</w:t>
            </w:r>
          </w:p>
        </w:tc>
        <w:tc>
          <w:tcPr>
            <w:tcW w:w="3543" w:type="dxa"/>
            <w:vAlign w:val="bottom"/>
          </w:tcPr>
          <w:p w14:paraId="197BED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425143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  <w:tr w:rsidR="00716436" w:rsidRPr="00B81F6B" w14:paraId="4D368D1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555CA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VA</w:t>
            </w:r>
          </w:p>
        </w:tc>
        <w:tc>
          <w:tcPr>
            <w:tcW w:w="3543" w:type="dxa"/>
            <w:vAlign w:val="bottom"/>
          </w:tcPr>
          <w:p w14:paraId="7747AD0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13C6D0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0.097874534</w:t>
            </w:r>
          </w:p>
        </w:tc>
      </w:tr>
    </w:tbl>
    <w:p w14:paraId="40CF5444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6CE09549" w14:textId="77777777" w:rsidR="00716436" w:rsidRDefault="00716436" w:rsidP="00716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4253"/>
        <w:gridCol w:w="3543"/>
        <w:gridCol w:w="1843"/>
      </w:tblGrid>
      <w:tr w:rsidR="00716436" w:rsidRPr="00B81F6B" w14:paraId="50713255" w14:textId="77777777" w:rsidTr="000B20D3">
        <w:trPr>
          <w:gridAfter w:val="3"/>
          <w:wAfter w:w="9639" w:type="dxa"/>
        </w:trPr>
        <w:tc>
          <w:tcPr>
            <w:tcW w:w="2694" w:type="dxa"/>
          </w:tcPr>
          <w:p w14:paraId="7ECBF0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Oxycodone</w:t>
            </w:r>
          </w:p>
          <w:p w14:paraId="70D751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1CEA4" w14:textId="77777777" w:rsidR="00716436" w:rsidRPr="00B81F6B" w:rsidRDefault="00716436" w:rsidP="000B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C01BB0" wp14:editId="17F31D16">
                  <wp:extent cx="1104886" cy="1012075"/>
                  <wp:effectExtent l="0" t="0" r="0" b="0"/>
                  <wp:docPr id="231506517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08AF4E-08F4-CB91-DD41-8725187780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>
                            <a:extLst>
                              <a:ext uri="{FF2B5EF4-FFF2-40B4-BE49-F238E27FC236}">
                                <a16:creationId xmlns:a16="http://schemas.microsoft.com/office/drawing/2014/main" id="{F908AF4E-08F4-CB91-DD41-8725187780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447" cy="1025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228C95E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1A4CF08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543" w:type="dxa"/>
            <w:vAlign w:val="bottom"/>
          </w:tcPr>
          <w:p w14:paraId="4AA72B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843" w:type="dxa"/>
            <w:vAlign w:val="bottom"/>
          </w:tcPr>
          <w:p w14:paraId="0A48B67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489EC8D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605C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 opioid receptor   (by homology)</w:t>
            </w:r>
          </w:p>
        </w:tc>
        <w:tc>
          <w:tcPr>
            <w:tcW w:w="3543" w:type="dxa"/>
            <w:vAlign w:val="bottom"/>
          </w:tcPr>
          <w:p w14:paraId="39C56A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592B7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63CC418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E8AAB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Delta opioid receptor   (by homology)</w:t>
            </w:r>
          </w:p>
        </w:tc>
        <w:tc>
          <w:tcPr>
            <w:tcW w:w="3543" w:type="dxa"/>
            <w:vAlign w:val="bottom"/>
          </w:tcPr>
          <w:p w14:paraId="78E33D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0B466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34CB4CC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DFB48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Kappa Opioid receptor   (by homology)</w:t>
            </w:r>
          </w:p>
        </w:tc>
        <w:tc>
          <w:tcPr>
            <w:tcW w:w="3543" w:type="dxa"/>
            <w:vAlign w:val="bottom"/>
          </w:tcPr>
          <w:p w14:paraId="1C1B98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9BDE3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438BC72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64D49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2D6</w:t>
            </w:r>
          </w:p>
        </w:tc>
        <w:tc>
          <w:tcPr>
            <w:tcW w:w="3543" w:type="dxa"/>
            <w:vAlign w:val="bottom"/>
          </w:tcPr>
          <w:p w14:paraId="0E00301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843" w:type="dxa"/>
            <w:vAlign w:val="bottom"/>
          </w:tcPr>
          <w:p w14:paraId="38417E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0.309880067</w:t>
            </w:r>
          </w:p>
        </w:tc>
      </w:tr>
      <w:tr w:rsidR="00716436" w:rsidRPr="00B81F6B" w14:paraId="18DAFAF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64E8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Toll-like receptor 4   (by homology)</w:t>
            </w:r>
          </w:p>
        </w:tc>
        <w:tc>
          <w:tcPr>
            <w:tcW w:w="3543" w:type="dxa"/>
            <w:vAlign w:val="bottom"/>
          </w:tcPr>
          <w:p w14:paraId="0E46F0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Toll-like and Il-1 receptors</w:t>
            </w:r>
          </w:p>
        </w:tc>
        <w:tc>
          <w:tcPr>
            <w:tcW w:w="1843" w:type="dxa"/>
            <w:vAlign w:val="bottom"/>
          </w:tcPr>
          <w:p w14:paraId="527CCD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0.22658196</w:t>
            </w:r>
          </w:p>
        </w:tc>
      </w:tr>
      <w:tr w:rsidR="00716436" w:rsidRPr="00B81F6B" w14:paraId="48F9F69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3DA08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A3 receptor</w:t>
            </w:r>
          </w:p>
        </w:tc>
        <w:tc>
          <w:tcPr>
            <w:tcW w:w="3543" w:type="dxa"/>
            <w:vAlign w:val="bottom"/>
          </w:tcPr>
          <w:p w14:paraId="7E9565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45D43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0.218248072</w:t>
            </w:r>
          </w:p>
        </w:tc>
      </w:tr>
      <w:tr w:rsidR="00716436" w:rsidRPr="00B81F6B" w14:paraId="608134C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753E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5   (by homology)</w:t>
            </w:r>
          </w:p>
        </w:tc>
        <w:tc>
          <w:tcPr>
            <w:tcW w:w="3543" w:type="dxa"/>
            <w:vAlign w:val="bottom"/>
          </w:tcPr>
          <w:p w14:paraId="04DCE1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8B5C63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0.218248072</w:t>
            </w:r>
          </w:p>
        </w:tc>
      </w:tr>
      <w:tr w:rsidR="00716436" w:rsidRPr="00B81F6B" w14:paraId="51275DA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7D243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Sigma opioid receptor</w:t>
            </w:r>
          </w:p>
        </w:tc>
        <w:tc>
          <w:tcPr>
            <w:tcW w:w="3543" w:type="dxa"/>
            <w:vAlign w:val="bottom"/>
          </w:tcPr>
          <w:p w14:paraId="387F1D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843" w:type="dxa"/>
            <w:vAlign w:val="bottom"/>
          </w:tcPr>
          <w:p w14:paraId="7FA752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0.10994577</w:t>
            </w:r>
          </w:p>
        </w:tc>
      </w:tr>
      <w:tr w:rsidR="00716436" w:rsidRPr="00B81F6B" w14:paraId="47977D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E4063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HERG</w:t>
            </w:r>
          </w:p>
        </w:tc>
        <w:tc>
          <w:tcPr>
            <w:tcW w:w="3543" w:type="dxa"/>
            <w:vAlign w:val="bottom"/>
          </w:tcPr>
          <w:p w14:paraId="3736EA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50D648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0.10994577</w:t>
            </w:r>
          </w:p>
        </w:tc>
      </w:tr>
      <w:tr w:rsidR="00716436" w:rsidRPr="00B81F6B" w14:paraId="115C4CF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9C03D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Nociceptin receptor</w:t>
            </w:r>
          </w:p>
        </w:tc>
        <w:tc>
          <w:tcPr>
            <w:tcW w:w="3543" w:type="dxa"/>
            <w:vAlign w:val="bottom"/>
          </w:tcPr>
          <w:p w14:paraId="7EF83F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4B225A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F74822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D0187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2a (5-HT2a) receptor   (by homology)</w:t>
            </w:r>
          </w:p>
        </w:tc>
        <w:tc>
          <w:tcPr>
            <w:tcW w:w="3543" w:type="dxa"/>
            <w:vAlign w:val="bottom"/>
          </w:tcPr>
          <w:p w14:paraId="5EC6AF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0734CB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B4538B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B2FC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Purine nucleoside phosphorylase</w:t>
            </w:r>
          </w:p>
        </w:tc>
        <w:tc>
          <w:tcPr>
            <w:tcW w:w="3543" w:type="dxa"/>
            <w:vAlign w:val="bottom"/>
          </w:tcPr>
          <w:p w14:paraId="0488A4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0913E5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1F1870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9CDC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3a (5-HT3a) receptor   (by homology)</w:t>
            </w:r>
          </w:p>
        </w:tc>
        <w:tc>
          <w:tcPr>
            <w:tcW w:w="3543" w:type="dxa"/>
            <w:vAlign w:val="bottom"/>
          </w:tcPr>
          <w:p w14:paraId="61C8EF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74A325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4BCAA1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9D6D4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S-methyl-5-thioadenosine phosphorylase</w:t>
            </w:r>
          </w:p>
        </w:tc>
        <w:tc>
          <w:tcPr>
            <w:tcW w:w="3543" w:type="dxa"/>
            <w:vAlign w:val="bottom"/>
          </w:tcPr>
          <w:p w14:paraId="61B105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5F3238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EE6BAC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D6F1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11A</w:t>
            </w:r>
          </w:p>
        </w:tc>
        <w:tc>
          <w:tcPr>
            <w:tcW w:w="3543" w:type="dxa"/>
            <w:vAlign w:val="bottom"/>
          </w:tcPr>
          <w:p w14:paraId="750DDC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2FD80F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A7398E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9938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10A</w:t>
            </w:r>
          </w:p>
        </w:tc>
        <w:tc>
          <w:tcPr>
            <w:tcW w:w="3543" w:type="dxa"/>
            <w:vAlign w:val="bottom"/>
          </w:tcPr>
          <w:p w14:paraId="45295F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5F34DF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68B99D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FBE7E7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Phenylethanolamine N-methyltransferase</w:t>
            </w:r>
          </w:p>
        </w:tc>
        <w:tc>
          <w:tcPr>
            <w:tcW w:w="3543" w:type="dxa"/>
            <w:vAlign w:val="bottom"/>
          </w:tcPr>
          <w:p w14:paraId="1A0732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2122FE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6AD1D2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98F5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Vesicular acetylcholine transporter</w:t>
            </w:r>
          </w:p>
        </w:tc>
        <w:tc>
          <w:tcPr>
            <w:tcW w:w="3543" w:type="dxa"/>
            <w:vAlign w:val="bottom"/>
          </w:tcPr>
          <w:p w14:paraId="3B0136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3893BC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7C1A2B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A4499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Opioid growth factor receptor-like protein 1</w:t>
            </w:r>
          </w:p>
        </w:tc>
        <w:tc>
          <w:tcPr>
            <w:tcW w:w="3543" w:type="dxa"/>
            <w:vAlign w:val="bottom"/>
          </w:tcPr>
          <w:p w14:paraId="04C70A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62D9C75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514C47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A8CD4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Troponin, cardiac muscle</w:t>
            </w:r>
          </w:p>
        </w:tc>
        <w:tc>
          <w:tcPr>
            <w:tcW w:w="3543" w:type="dxa"/>
            <w:vAlign w:val="bottom"/>
          </w:tcPr>
          <w:p w14:paraId="47BC24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17D86E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48C505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C14B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Metastin receptor</w:t>
            </w:r>
          </w:p>
        </w:tc>
        <w:tc>
          <w:tcPr>
            <w:tcW w:w="3543" w:type="dxa"/>
            <w:vAlign w:val="bottom"/>
          </w:tcPr>
          <w:p w14:paraId="5A7421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42683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2EB829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5F354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4 (5-HT4) receptor</w:t>
            </w:r>
          </w:p>
        </w:tc>
        <w:tc>
          <w:tcPr>
            <w:tcW w:w="3543" w:type="dxa"/>
            <w:vAlign w:val="bottom"/>
          </w:tcPr>
          <w:p w14:paraId="72F127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876DC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F98334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FE06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P-glycoprotein 1</w:t>
            </w:r>
          </w:p>
        </w:tc>
        <w:tc>
          <w:tcPr>
            <w:tcW w:w="3543" w:type="dxa"/>
            <w:vAlign w:val="bottom"/>
          </w:tcPr>
          <w:p w14:paraId="5F3E75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843" w:type="dxa"/>
            <w:vAlign w:val="bottom"/>
          </w:tcPr>
          <w:p w14:paraId="7A3E35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087FDE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CF38C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A</w:t>
            </w:r>
          </w:p>
        </w:tc>
        <w:tc>
          <w:tcPr>
            <w:tcW w:w="3543" w:type="dxa"/>
            <w:vAlign w:val="bottom"/>
          </w:tcPr>
          <w:p w14:paraId="36659B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731325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8E30E4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2587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potassium channel subunit Kv1.5</w:t>
            </w:r>
          </w:p>
        </w:tc>
        <w:tc>
          <w:tcPr>
            <w:tcW w:w="3543" w:type="dxa"/>
            <w:vAlign w:val="bottom"/>
          </w:tcPr>
          <w:p w14:paraId="06DE46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184778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309605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A804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Androgen Receptor   (by homology)</w:t>
            </w:r>
          </w:p>
        </w:tc>
        <w:tc>
          <w:tcPr>
            <w:tcW w:w="3543" w:type="dxa"/>
            <w:vAlign w:val="bottom"/>
          </w:tcPr>
          <w:p w14:paraId="0DD1BB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843" w:type="dxa"/>
            <w:vAlign w:val="bottom"/>
          </w:tcPr>
          <w:p w14:paraId="42257B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2D39B8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C209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Acetylcholinesterase</w:t>
            </w:r>
          </w:p>
        </w:tc>
        <w:tc>
          <w:tcPr>
            <w:tcW w:w="3543" w:type="dxa"/>
            <w:vAlign w:val="bottom"/>
          </w:tcPr>
          <w:p w14:paraId="7401C4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843" w:type="dxa"/>
            <w:vAlign w:val="bottom"/>
          </w:tcPr>
          <w:p w14:paraId="02DCFC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E0C952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016B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1d (5-HT1d) receptor</w:t>
            </w:r>
          </w:p>
        </w:tc>
        <w:tc>
          <w:tcPr>
            <w:tcW w:w="3543" w:type="dxa"/>
            <w:vAlign w:val="bottom"/>
          </w:tcPr>
          <w:p w14:paraId="4085CA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7B8F7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9F0149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C36A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1a (5-HT1a) receptor</w:t>
            </w:r>
          </w:p>
        </w:tc>
        <w:tc>
          <w:tcPr>
            <w:tcW w:w="3543" w:type="dxa"/>
            <w:vAlign w:val="bottom"/>
          </w:tcPr>
          <w:p w14:paraId="7AD720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9F4A8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B0DCEC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A525D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 protein alpha-4 subunit</w:t>
            </w:r>
          </w:p>
        </w:tc>
        <w:tc>
          <w:tcPr>
            <w:tcW w:w="3543" w:type="dxa"/>
            <w:vAlign w:val="bottom"/>
          </w:tcPr>
          <w:p w14:paraId="44E5CB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3EBEDC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0CC9D5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BC23D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3543" w:type="dxa"/>
            <w:vAlign w:val="bottom"/>
          </w:tcPr>
          <w:p w14:paraId="05C999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22497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07E981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BCF9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Aurora-B</w:t>
            </w:r>
          </w:p>
        </w:tc>
        <w:tc>
          <w:tcPr>
            <w:tcW w:w="3543" w:type="dxa"/>
            <w:vAlign w:val="bottom"/>
          </w:tcPr>
          <w:p w14:paraId="10CD0BE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54DB0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FE759F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9D5E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Ribosomal protein S6 kinase 1</w:t>
            </w:r>
          </w:p>
        </w:tc>
        <w:tc>
          <w:tcPr>
            <w:tcW w:w="3543" w:type="dxa"/>
            <w:vAlign w:val="bottom"/>
          </w:tcPr>
          <w:p w14:paraId="4736C5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B3AF5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FABA86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973A8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Aurora-A</w:t>
            </w:r>
          </w:p>
        </w:tc>
        <w:tc>
          <w:tcPr>
            <w:tcW w:w="3543" w:type="dxa"/>
            <w:vAlign w:val="bottom"/>
          </w:tcPr>
          <w:p w14:paraId="551FD0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093C2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4E793C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768E2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2c (5-HT2c) receptor</w:t>
            </w:r>
          </w:p>
        </w:tc>
        <w:tc>
          <w:tcPr>
            <w:tcW w:w="3543" w:type="dxa"/>
            <w:vAlign w:val="bottom"/>
          </w:tcPr>
          <w:p w14:paraId="0DB968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CEEEC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D799A3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31DF9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Neuronal acetylcholine receptor; alpha3/alpha6/beta2/beta3</w:t>
            </w:r>
          </w:p>
        </w:tc>
        <w:tc>
          <w:tcPr>
            <w:tcW w:w="3543" w:type="dxa"/>
            <w:vAlign w:val="bottom"/>
          </w:tcPr>
          <w:p w14:paraId="7FF243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0C1D5C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9F6285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D1EE8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JAK1</w:t>
            </w:r>
          </w:p>
        </w:tc>
        <w:tc>
          <w:tcPr>
            <w:tcW w:w="3543" w:type="dxa"/>
            <w:vAlign w:val="bottom"/>
          </w:tcPr>
          <w:p w14:paraId="45D8ED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E2DB1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EB8B1B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37652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</w:t>
            </w:r>
          </w:p>
        </w:tc>
        <w:tc>
          <w:tcPr>
            <w:tcW w:w="3543" w:type="dxa"/>
            <w:vAlign w:val="bottom"/>
          </w:tcPr>
          <w:p w14:paraId="4D4D50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2A25299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B8A963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E866D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Leucine-rich repeat serine/threonine-protein kinase 2</w:t>
            </w:r>
          </w:p>
        </w:tc>
        <w:tc>
          <w:tcPr>
            <w:tcW w:w="3543" w:type="dxa"/>
            <w:vAlign w:val="bottom"/>
          </w:tcPr>
          <w:p w14:paraId="4628A3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015B3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1A3CCD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EB168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Arachidonate 12-lipoxygenase</w:t>
            </w:r>
          </w:p>
        </w:tc>
        <w:tc>
          <w:tcPr>
            <w:tcW w:w="3543" w:type="dxa"/>
            <w:vAlign w:val="bottom"/>
          </w:tcPr>
          <w:p w14:paraId="46F119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2A7E7D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0538D9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3F516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Squalene synthetase   (by homology)</w:t>
            </w:r>
          </w:p>
        </w:tc>
        <w:tc>
          <w:tcPr>
            <w:tcW w:w="3543" w:type="dxa"/>
            <w:vAlign w:val="bottom"/>
          </w:tcPr>
          <w:p w14:paraId="3C7430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5078AB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67191BD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06CB7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IX</w:t>
            </w:r>
          </w:p>
        </w:tc>
        <w:tc>
          <w:tcPr>
            <w:tcW w:w="3543" w:type="dxa"/>
            <w:vAlign w:val="bottom"/>
          </w:tcPr>
          <w:p w14:paraId="45B625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843" w:type="dxa"/>
            <w:vAlign w:val="bottom"/>
          </w:tcPr>
          <w:p w14:paraId="77D2A5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2873001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4E51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Chk1</w:t>
            </w:r>
          </w:p>
        </w:tc>
        <w:tc>
          <w:tcPr>
            <w:tcW w:w="3543" w:type="dxa"/>
            <w:vAlign w:val="bottom"/>
          </w:tcPr>
          <w:p w14:paraId="5C8D73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39A275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5A782E1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ED691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 adjacent to zinc finger domain protein 2B</w:t>
            </w:r>
          </w:p>
        </w:tc>
        <w:tc>
          <w:tcPr>
            <w:tcW w:w="3543" w:type="dxa"/>
            <w:vAlign w:val="bottom"/>
          </w:tcPr>
          <w:p w14:paraId="68866EE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843" w:type="dxa"/>
            <w:vAlign w:val="bottom"/>
          </w:tcPr>
          <w:p w14:paraId="085907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E27819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F8C19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 adjacent to zinc finger domain protein 2A</w:t>
            </w:r>
          </w:p>
        </w:tc>
        <w:tc>
          <w:tcPr>
            <w:tcW w:w="3543" w:type="dxa"/>
            <w:vAlign w:val="bottom"/>
          </w:tcPr>
          <w:p w14:paraId="4CC55B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843" w:type="dxa"/>
            <w:vAlign w:val="bottom"/>
          </w:tcPr>
          <w:p w14:paraId="4A4117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73D721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CA38C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Xaa-Pro aminopeptidase 1</w:t>
            </w:r>
          </w:p>
        </w:tc>
        <w:tc>
          <w:tcPr>
            <w:tcW w:w="3543" w:type="dxa"/>
            <w:vAlign w:val="bottom"/>
          </w:tcPr>
          <w:p w14:paraId="7960FD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18EA80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70D8F9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B4FB4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II</w:t>
            </w:r>
          </w:p>
        </w:tc>
        <w:tc>
          <w:tcPr>
            <w:tcW w:w="3543" w:type="dxa"/>
            <w:vAlign w:val="bottom"/>
          </w:tcPr>
          <w:p w14:paraId="0BDAD6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656036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FE9039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4953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Xaa-Pro dipeptidase</w:t>
            </w:r>
          </w:p>
        </w:tc>
        <w:tc>
          <w:tcPr>
            <w:tcW w:w="3543" w:type="dxa"/>
            <w:vAlign w:val="bottom"/>
          </w:tcPr>
          <w:p w14:paraId="7E075F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7BD545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098ADCE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93BBE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Xaa-Pro aminopeptidase 2</w:t>
            </w:r>
          </w:p>
        </w:tc>
        <w:tc>
          <w:tcPr>
            <w:tcW w:w="3543" w:type="dxa"/>
            <w:vAlign w:val="bottom"/>
          </w:tcPr>
          <w:p w14:paraId="34025E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59E6E2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7947A52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F4A46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Fibroblast activation protein alpha</w:t>
            </w:r>
          </w:p>
        </w:tc>
        <w:tc>
          <w:tcPr>
            <w:tcW w:w="3543" w:type="dxa"/>
            <w:vAlign w:val="bottom"/>
          </w:tcPr>
          <w:p w14:paraId="4F9053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6ECE3E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43ACB30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C9894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D3 receptor</w:t>
            </w:r>
          </w:p>
        </w:tc>
        <w:tc>
          <w:tcPr>
            <w:tcW w:w="3543" w:type="dxa"/>
            <w:vAlign w:val="bottom"/>
          </w:tcPr>
          <w:p w14:paraId="149434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49C1A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356B5E8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35E2C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Myeloperoxidase</w:t>
            </w:r>
          </w:p>
        </w:tc>
        <w:tc>
          <w:tcPr>
            <w:tcW w:w="3543" w:type="dxa"/>
            <w:vAlign w:val="bottom"/>
          </w:tcPr>
          <w:p w14:paraId="5EE3D3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52AC8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  <w:tr w:rsidR="00716436" w:rsidRPr="00B81F6B" w14:paraId="1CBCFDA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31540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protein phosphatase 3</w:t>
            </w:r>
          </w:p>
        </w:tc>
        <w:tc>
          <w:tcPr>
            <w:tcW w:w="3543" w:type="dxa"/>
            <w:vAlign w:val="bottom"/>
          </w:tcPr>
          <w:p w14:paraId="116B51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</w:p>
        </w:tc>
        <w:tc>
          <w:tcPr>
            <w:tcW w:w="1843" w:type="dxa"/>
            <w:vAlign w:val="bottom"/>
          </w:tcPr>
          <w:p w14:paraId="5D1229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0.101613855</w:t>
            </w:r>
          </w:p>
        </w:tc>
      </w:tr>
    </w:tbl>
    <w:p w14:paraId="195C0980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7AE52373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4536"/>
        <w:gridCol w:w="3150"/>
        <w:gridCol w:w="1734"/>
      </w:tblGrid>
      <w:tr w:rsidR="00716436" w:rsidRPr="00B81F6B" w14:paraId="2B169659" w14:textId="77777777" w:rsidTr="000B20D3">
        <w:trPr>
          <w:gridAfter w:val="3"/>
          <w:wAfter w:w="9420" w:type="dxa"/>
        </w:trPr>
        <w:tc>
          <w:tcPr>
            <w:tcW w:w="2411" w:type="dxa"/>
          </w:tcPr>
          <w:p w14:paraId="438DFC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Paracetamol</w:t>
            </w:r>
          </w:p>
          <w:p w14:paraId="391F48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874D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AF88EA" wp14:editId="3D24747D">
                  <wp:extent cx="1210851" cy="653859"/>
                  <wp:effectExtent l="0" t="0" r="8890" b="0"/>
                  <wp:docPr id="9218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A07334-B86B-CBA5-03A0-70ABA01253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>
                            <a:extLst>
                              <a:ext uri="{FF2B5EF4-FFF2-40B4-BE49-F238E27FC236}">
                                <a16:creationId xmlns:a16="http://schemas.microsoft.com/office/drawing/2014/main" id="{92A07334-B86B-CBA5-03A0-70ABA01253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45" cy="660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1ACB325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C92AA0E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150" w:type="dxa"/>
            <w:vAlign w:val="bottom"/>
          </w:tcPr>
          <w:p w14:paraId="419295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734" w:type="dxa"/>
            <w:vAlign w:val="bottom"/>
          </w:tcPr>
          <w:p w14:paraId="2F70F0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46EA104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5616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Carbonic anhydrase II</w:t>
            </w:r>
          </w:p>
        </w:tc>
        <w:tc>
          <w:tcPr>
            <w:tcW w:w="3150" w:type="dxa"/>
            <w:vAlign w:val="bottom"/>
          </w:tcPr>
          <w:p w14:paraId="01A0AAB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34" w:type="dxa"/>
            <w:vAlign w:val="bottom"/>
          </w:tcPr>
          <w:p w14:paraId="0BC2B0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0.85722628</w:t>
            </w:r>
          </w:p>
        </w:tc>
      </w:tr>
      <w:tr w:rsidR="00716436" w:rsidRPr="00B81F6B" w14:paraId="27A9BD0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C7F29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VII</w:t>
            </w:r>
          </w:p>
        </w:tc>
        <w:tc>
          <w:tcPr>
            <w:tcW w:w="3150" w:type="dxa"/>
            <w:vAlign w:val="bottom"/>
          </w:tcPr>
          <w:p w14:paraId="555A30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34" w:type="dxa"/>
            <w:vAlign w:val="bottom"/>
          </w:tcPr>
          <w:p w14:paraId="0003AA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0.85722628</w:t>
            </w:r>
          </w:p>
        </w:tc>
      </w:tr>
      <w:tr w:rsidR="00716436" w:rsidRPr="00B81F6B" w14:paraId="6B42750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C5294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Myoglobin</w:t>
            </w:r>
          </w:p>
        </w:tc>
        <w:tc>
          <w:tcPr>
            <w:tcW w:w="3150" w:type="dxa"/>
            <w:vAlign w:val="bottom"/>
          </w:tcPr>
          <w:p w14:paraId="67CC92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34" w:type="dxa"/>
            <w:vAlign w:val="bottom"/>
          </w:tcPr>
          <w:p w14:paraId="2E1809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0.85722628</w:t>
            </w:r>
          </w:p>
        </w:tc>
      </w:tr>
      <w:tr w:rsidR="00716436" w:rsidRPr="00B81F6B" w14:paraId="65BF8EF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F90B8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III</w:t>
            </w:r>
          </w:p>
        </w:tc>
        <w:tc>
          <w:tcPr>
            <w:tcW w:w="3150" w:type="dxa"/>
            <w:vAlign w:val="bottom"/>
          </w:tcPr>
          <w:p w14:paraId="1DF880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34" w:type="dxa"/>
            <w:vAlign w:val="bottom"/>
          </w:tcPr>
          <w:p w14:paraId="617522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0.85722628</w:t>
            </w:r>
          </w:p>
        </w:tc>
      </w:tr>
      <w:tr w:rsidR="00716436" w:rsidRPr="00B81F6B" w14:paraId="11518D3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DBED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XII</w:t>
            </w:r>
          </w:p>
        </w:tc>
        <w:tc>
          <w:tcPr>
            <w:tcW w:w="3150" w:type="dxa"/>
            <w:vAlign w:val="bottom"/>
          </w:tcPr>
          <w:p w14:paraId="1025A1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34" w:type="dxa"/>
            <w:vAlign w:val="bottom"/>
          </w:tcPr>
          <w:p w14:paraId="0EBA04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0.85722628</w:t>
            </w:r>
          </w:p>
        </w:tc>
      </w:tr>
      <w:tr w:rsidR="00716436" w:rsidRPr="00B81F6B" w14:paraId="144714F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0A25F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1A2</w:t>
            </w:r>
          </w:p>
        </w:tc>
        <w:tc>
          <w:tcPr>
            <w:tcW w:w="3150" w:type="dxa"/>
            <w:vAlign w:val="bottom"/>
          </w:tcPr>
          <w:p w14:paraId="7025CB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34" w:type="dxa"/>
            <w:vAlign w:val="bottom"/>
          </w:tcPr>
          <w:p w14:paraId="74F2738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0.226173408</w:t>
            </w:r>
          </w:p>
        </w:tc>
      </w:tr>
      <w:tr w:rsidR="00716436" w:rsidRPr="00B81F6B" w14:paraId="0BF31F9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5FC9C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Indoleamine 2,3-dioxygenase</w:t>
            </w:r>
          </w:p>
        </w:tc>
        <w:tc>
          <w:tcPr>
            <w:tcW w:w="3150" w:type="dxa"/>
            <w:vAlign w:val="bottom"/>
          </w:tcPr>
          <w:p w14:paraId="47051B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2A0B3B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17476C6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90F7B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Estradiol 17-beta-dehydrogenase 3</w:t>
            </w:r>
          </w:p>
        </w:tc>
        <w:tc>
          <w:tcPr>
            <w:tcW w:w="3150" w:type="dxa"/>
            <w:vAlign w:val="bottom"/>
          </w:tcPr>
          <w:p w14:paraId="31FA59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6C586C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0D1CD18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A176A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Catechol O-methyltransferase   (by homology)</w:t>
            </w:r>
          </w:p>
        </w:tc>
        <w:tc>
          <w:tcPr>
            <w:tcW w:w="3150" w:type="dxa"/>
            <w:vAlign w:val="bottom"/>
          </w:tcPr>
          <w:p w14:paraId="5F537B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34" w:type="dxa"/>
            <w:vAlign w:val="bottom"/>
          </w:tcPr>
          <w:p w14:paraId="20B2F99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7F08BEE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59F9F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Macrophage migration inhibitory factor</w:t>
            </w:r>
          </w:p>
        </w:tc>
        <w:tc>
          <w:tcPr>
            <w:tcW w:w="3150" w:type="dxa"/>
            <w:vAlign w:val="bottom"/>
          </w:tcPr>
          <w:p w14:paraId="77AC7D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2F4B83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67C76CF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9058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</w:t>
            </w:r>
          </w:p>
        </w:tc>
        <w:tc>
          <w:tcPr>
            <w:tcW w:w="3150" w:type="dxa"/>
            <w:vAlign w:val="bottom"/>
          </w:tcPr>
          <w:p w14:paraId="75B1EC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34" w:type="dxa"/>
            <w:vAlign w:val="bottom"/>
          </w:tcPr>
          <w:p w14:paraId="45D06B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16CA61D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8ACB5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Carbonic anhydrase IX</w:t>
            </w:r>
          </w:p>
        </w:tc>
        <w:tc>
          <w:tcPr>
            <w:tcW w:w="3150" w:type="dxa"/>
            <w:vAlign w:val="bottom"/>
          </w:tcPr>
          <w:p w14:paraId="44C15A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Lyase</w:t>
            </w:r>
          </w:p>
        </w:tc>
        <w:tc>
          <w:tcPr>
            <w:tcW w:w="1734" w:type="dxa"/>
            <w:vAlign w:val="bottom"/>
          </w:tcPr>
          <w:p w14:paraId="48B304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77813B1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1752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Ribonuclease H1</w:t>
            </w:r>
          </w:p>
        </w:tc>
        <w:tc>
          <w:tcPr>
            <w:tcW w:w="3150" w:type="dxa"/>
            <w:vAlign w:val="bottom"/>
          </w:tcPr>
          <w:p w14:paraId="32C53F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5419A9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6DAD501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3C440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Gamma-amino-N-butyrate transaminase   (by homology)</w:t>
            </w:r>
          </w:p>
        </w:tc>
        <w:tc>
          <w:tcPr>
            <w:tcW w:w="3150" w:type="dxa"/>
            <w:vAlign w:val="bottom"/>
          </w:tcPr>
          <w:p w14:paraId="0AD893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</w:p>
        </w:tc>
        <w:tc>
          <w:tcPr>
            <w:tcW w:w="1734" w:type="dxa"/>
            <w:vAlign w:val="bottom"/>
          </w:tcPr>
          <w:p w14:paraId="31A04C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5C42391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CE77E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Dihydropteridine reductase</w:t>
            </w:r>
          </w:p>
        </w:tc>
        <w:tc>
          <w:tcPr>
            <w:tcW w:w="3150" w:type="dxa"/>
            <w:vAlign w:val="bottom"/>
          </w:tcPr>
          <w:p w14:paraId="47DD27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0A40351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26347AD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394A0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Estrogen receptor beta</w:t>
            </w:r>
          </w:p>
        </w:tc>
        <w:tc>
          <w:tcPr>
            <w:tcW w:w="3150" w:type="dxa"/>
            <w:vAlign w:val="bottom"/>
          </w:tcPr>
          <w:p w14:paraId="27D134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Nuclear receptor</w:t>
            </w:r>
          </w:p>
        </w:tc>
        <w:tc>
          <w:tcPr>
            <w:tcW w:w="1734" w:type="dxa"/>
            <w:vAlign w:val="bottom"/>
          </w:tcPr>
          <w:p w14:paraId="1FD0BE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0.053517944</w:t>
            </w:r>
          </w:p>
        </w:tc>
      </w:tr>
      <w:tr w:rsidR="00716436" w:rsidRPr="00B81F6B" w14:paraId="7FA237F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5A59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Purine nucleoside phosphorylase   (by homology)</w:t>
            </w:r>
          </w:p>
        </w:tc>
        <w:tc>
          <w:tcPr>
            <w:tcW w:w="3150" w:type="dxa"/>
            <w:vAlign w:val="bottom"/>
          </w:tcPr>
          <w:p w14:paraId="132AA4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65FB95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011BB21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D4B00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D-amino-acid oxidase</w:t>
            </w:r>
          </w:p>
        </w:tc>
        <w:tc>
          <w:tcPr>
            <w:tcW w:w="3150" w:type="dxa"/>
            <w:vAlign w:val="bottom"/>
          </w:tcPr>
          <w:p w14:paraId="116BEB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7433C5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3E0B25F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8B9D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kinase/endoribonuclease IRE1</w:t>
            </w:r>
          </w:p>
        </w:tc>
        <w:tc>
          <w:tcPr>
            <w:tcW w:w="3150" w:type="dxa"/>
            <w:vAlign w:val="bottom"/>
          </w:tcPr>
          <w:p w14:paraId="6D19C7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110669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45E8B60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CBBC72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Alkaline phosphatase, tissue-nonspecific isozyme</w:t>
            </w:r>
          </w:p>
        </w:tc>
        <w:tc>
          <w:tcPr>
            <w:tcW w:w="3150" w:type="dxa"/>
            <w:vAlign w:val="bottom"/>
          </w:tcPr>
          <w:p w14:paraId="5AD4D2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319897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18FC155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B9CFE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Phospholipase A-2-activating protein</w:t>
            </w:r>
          </w:p>
        </w:tc>
        <w:tc>
          <w:tcPr>
            <w:tcW w:w="3150" w:type="dxa"/>
            <w:vAlign w:val="bottom"/>
          </w:tcPr>
          <w:p w14:paraId="20CDA6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734" w:type="dxa"/>
            <w:vAlign w:val="bottom"/>
          </w:tcPr>
          <w:p w14:paraId="0C6EFD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192D282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9CB51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SRC</w:t>
            </w:r>
          </w:p>
        </w:tc>
        <w:tc>
          <w:tcPr>
            <w:tcW w:w="3150" w:type="dxa"/>
            <w:vAlign w:val="bottom"/>
          </w:tcPr>
          <w:p w14:paraId="280512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34" w:type="dxa"/>
            <w:vAlign w:val="bottom"/>
          </w:tcPr>
          <w:p w14:paraId="65B2D8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29F071D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6A12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19A1</w:t>
            </w:r>
          </w:p>
        </w:tc>
        <w:tc>
          <w:tcPr>
            <w:tcW w:w="3150" w:type="dxa"/>
            <w:vAlign w:val="bottom"/>
          </w:tcPr>
          <w:p w14:paraId="2449D5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734" w:type="dxa"/>
            <w:vAlign w:val="bottom"/>
          </w:tcPr>
          <w:p w14:paraId="3F7FEE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1870226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84C29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Phenylethanolamine N-methyltransferase</w:t>
            </w:r>
          </w:p>
        </w:tc>
        <w:tc>
          <w:tcPr>
            <w:tcW w:w="3150" w:type="dxa"/>
            <w:vAlign w:val="bottom"/>
          </w:tcPr>
          <w:p w14:paraId="6CD8A9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4EF497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3DCF740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0E3E91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Arylamine N-acetyltransferase 1</w:t>
            </w:r>
          </w:p>
        </w:tc>
        <w:tc>
          <w:tcPr>
            <w:tcW w:w="3150" w:type="dxa"/>
            <w:vAlign w:val="bottom"/>
          </w:tcPr>
          <w:p w14:paraId="6270CE0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1C9C93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2EE95DE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AA28D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Flap endonuclease 1</w:t>
            </w:r>
          </w:p>
        </w:tc>
        <w:tc>
          <w:tcPr>
            <w:tcW w:w="3150" w:type="dxa"/>
            <w:vAlign w:val="bottom"/>
          </w:tcPr>
          <w:p w14:paraId="29201A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734" w:type="dxa"/>
            <w:vAlign w:val="bottom"/>
          </w:tcPr>
          <w:p w14:paraId="4FA959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4B90987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C479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Succinate semialdehyde dehydrogenase</w:t>
            </w:r>
          </w:p>
        </w:tc>
        <w:tc>
          <w:tcPr>
            <w:tcW w:w="3150" w:type="dxa"/>
            <w:vAlign w:val="bottom"/>
          </w:tcPr>
          <w:p w14:paraId="116F62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734" w:type="dxa"/>
            <w:vAlign w:val="bottom"/>
          </w:tcPr>
          <w:p w14:paraId="7922EA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4C8CA87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53666C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Dual-specificity tyrosine-phosphorylation regulated kinase 1A</w:t>
            </w:r>
          </w:p>
        </w:tc>
        <w:tc>
          <w:tcPr>
            <w:tcW w:w="3150" w:type="dxa"/>
            <w:vAlign w:val="bottom"/>
          </w:tcPr>
          <w:p w14:paraId="131092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34" w:type="dxa"/>
            <w:vAlign w:val="bottom"/>
          </w:tcPr>
          <w:p w14:paraId="7DDE19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7501B4D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B27BF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Dual specificty protein kinase CLK1</w:t>
            </w:r>
          </w:p>
        </w:tc>
        <w:tc>
          <w:tcPr>
            <w:tcW w:w="3150" w:type="dxa"/>
            <w:vAlign w:val="bottom"/>
          </w:tcPr>
          <w:p w14:paraId="4EDD71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34" w:type="dxa"/>
            <w:vAlign w:val="bottom"/>
          </w:tcPr>
          <w:p w14:paraId="204E40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49941D7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D83DE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Dual specificity tyrosine-phosphorylation-regulated kinase 1B</w:t>
            </w:r>
          </w:p>
        </w:tc>
        <w:tc>
          <w:tcPr>
            <w:tcW w:w="3150" w:type="dxa"/>
            <w:vAlign w:val="bottom"/>
          </w:tcPr>
          <w:p w14:paraId="26F1E2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34" w:type="dxa"/>
            <w:vAlign w:val="bottom"/>
          </w:tcPr>
          <w:p w14:paraId="289079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726F8D5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23B59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2/cyclin E1</w:t>
            </w:r>
          </w:p>
        </w:tc>
        <w:tc>
          <w:tcPr>
            <w:tcW w:w="3150" w:type="dxa"/>
            <w:vAlign w:val="bottom"/>
          </w:tcPr>
          <w:p w14:paraId="49D683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34" w:type="dxa"/>
            <w:vAlign w:val="bottom"/>
          </w:tcPr>
          <w:p w14:paraId="457346C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  <w:tr w:rsidR="00716436" w:rsidRPr="00B81F6B" w14:paraId="181A37F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8F55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CDC7/DBF4 (Cell division cycle 7-related protein kinase/Activator of S phase kinase)</w:t>
            </w:r>
          </w:p>
        </w:tc>
        <w:tc>
          <w:tcPr>
            <w:tcW w:w="3150" w:type="dxa"/>
            <w:vAlign w:val="bottom"/>
          </w:tcPr>
          <w:p w14:paraId="61C1576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734" w:type="dxa"/>
            <w:vAlign w:val="bottom"/>
          </w:tcPr>
          <w:p w14:paraId="514326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0.043918633</w:t>
            </w:r>
          </w:p>
        </w:tc>
      </w:tr>
    </w:tbl>
    <w:p w14:paraId="40E21496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192"/>
        <w:gridCol w:w="4061"/>
        <w:gridCol w:w="3118"/>
        <w:gridCol w:w="1843"/>
      </w:tblGrid>
      <w:tr w:rsidR="00716436" w:rsidRPr="00B81F6B" w14:paraId="3F5ABA89" w14:textId="77777777" w:rsidTr="000B20D3">
        <w:trPr>
          <w:gridAfter w:val="3"/>
          <w:wAfter w:w="9022" w:type="dxa"/>
        </w:trPr>
        <w:tc>
          <w:tcPr>
            <w:tcW w:w="2886" w:type="dxa"/>
            <w:gridSpan w:val="2"/>
          </w:tcPr>
          <w:p w14:paraId="3C3CA3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Tegaserod</w:t>
            </w:r>
          </w:p>
          <w:p w14:paraId="7D4AB3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578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95C670" wp14:editId="1EEA872A">
                  <wp:extent cx="1657141" cy="774700"/>
                  <wp:effectExtent l="0" t="0" r="0" b="0"/>
                  <wp:docPr id="90025962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25962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416" cy="77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04DD03AE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16B2E41A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118" w:type="dxa"/>
            <w:vAlign w:val="bottom"/>
          </w:tcPr>
          <w:p w14:paraId="67E5741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843" w:type="dxa"/>
            <w:vAlign w:val="bottom"/>
          </w:tcPr>
          <w:p w14:paraId="68A45E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081E7A46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DE2CF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4 (5-HT4) receptor</w:t>
            </w:r>
          </w:p>
        </w:tc>
        <w:tc>
          <w:tcPr>
            <w:tcW w:w="3118" w:type="dxa"/>
            <w:vAlign w:val="bottom"/>
          </w:tcPr>
          <w:p w14:paraId="7145F2C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38032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60C40AF6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144589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3a (5-HT3a) receptor</w:t>
            </w:r>
          </w:p>
        </w:tc>
        <w:tc>
          <w:tcPr>
            <w:tcW w:w="3118" w:type="dxa"/>
            <w:vAlign w:val="bottom"/>
          </w:tcPr>
          <w:p w14:paraId="4AAA65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05F9F1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691E930D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BE559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Dihydrofolate reductase</w:t>
            </w:r>
          </w:p>
        </w:tc>
        <w:tc>
          <w:tcPr>
            <w:tcW w:w="3118" w:type="dxa"/>
            <w:vAlign w:val="bottom"/>
          </w:tcPr>
          <w:p w14:paraId="08B037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6B3B9D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5281E47E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4FC59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Prostanoid IP receptor</w:t>
            </w:r>
          </w:p>
        </w:tc>
        <w:tc>
          <w:tcPr>
            <w:tcW w:w="3118" w:type="dxa"/>
            <w:vAlign w:val="bottom"/>
          </w:tcPr>
          <w:p w14:paraId="70072B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E1479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7845D4AC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C2796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Coagulation factor IX</w:t>
            </w:r>
          </w:p>
        </w:tc>
        <w:tc>
          <w:tcPr>
            <w:tcW w:w="3118" w:type="dxa"/>
            <w:vAlign w:val="bottom"/>
          </w:tcPr>
          <w:p w14:paraId="75C89F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2CA2AF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4080BCA7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9FCB5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Glutaminyl-peptide cyclotransferase</w:t>
            </w:r>
          </w:p>
        </w:tc>
        <w:tc>
          <w:tcPr>
            <w:tcW w:w="3118" w:type="dxa"/>
            <w:vAlign w:val="bottom"/>
          </w:tcPr>
          <w:p w14:paraId="5EDC57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618CD1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146C8275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5D22F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Epidermal growth factor receptor erbB1</w:t>
            </w:r>
          </w:p>
        </w:tc>
        <w:tc>
          <w:tcPr>
            <w:tcW w:w="3118" w:type="dxa"/>
            <w:vAlign w:val="bottom"/>
          </w:tcPr>
          <w:p w14:paraId="0B7823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AFA6E7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686CA3EA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1D570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Urokinase-type plasminogen activator</w:t>
            </w:r>
          </w:p>
        </w:tc>
        <w:tc>
          <w:tcPr>
            <w:tcW w:w="3118" w:type="dxa"/>
            <w:vAlign w:val="bottom"/>
          </w:tcPr>
          <w:p w14:paraId="145B58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0F5FC7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0B410E4D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AD93FE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1a (5-HT1a) receptor</w:t>
            </w:r>
          </w:p>
        </w:tc>
        <w:tc>
          <w:tcPr>
            <w:tcW w:w="3118" w:type="dxa"/>
            <w:vAlign w:val="bottom"/>
          </w:tcPr>
          <w:p w14:paraId="6B74FF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028033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5E28935A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9CE5A9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H3 receptor</w:t>
            </w:r>
          </w:p>
        </w:tc>
        <w:tc>
          <w:tcPr>
            <w:tcW w:w="3118" w:type="dxa"/>
            <w:vAlign w:val="bottom"/>
          </w:tcPr>
          <w:p w14:paraId="5C755F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DD061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32482CEB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5A9DD2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Histamine H4 receptor</w:t>
            </w:r>
          </w:p>
        </w:tc>
        <w:tc>
          <w:tcPr>
            <w:tcW w:w="3118" w:type="dxa"/>
            <w:vAlign w:val="bottom"/>
          </w:tcPr>
          <w:p w14:paraId="70960B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752104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3A51E590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15F010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Histone deacetylase 1</w:t>
            </w:r>
          </w:p>
        </w:tc>
        <w:tc>
          <w:tcPr>
            <w:tcW w:w="3118" w:type="dxa"/>
            <w:vAlign w:val="bottom"/>
          </w:tcPr>
          <w:p w14:paraId="35A7BD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Eraser</w:t>
            </w:r>
          </w:p>
        </w:tc>
        <w:tc>
          <w:tcPr>
            <w:tcW w:w="1843" w:type="dxa"/>
            <w:vAlign w:val="bottom"/>
          </w:tcPr>
          <w:p w14:paraId="7F13EC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6E6A54C7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72E0A1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P-glycoprotein 1</w:t>
            </w:r>
          </w:p>
        </w:tc>
        <w:tc>
          <w:tcPr>
            <w:tcW w:w="3118" w:type="dxa"/>
            <w:vAlign w:val="bottom"/>
          </w:tcPr>
          <w:p w14:paraId="2E96E9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843" w:type="dxa"/>
            <w:vAlign w:val="bottom"/>
          </w:tcPr>
          <w:p w14:paraId="6E7DE2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255CCCF3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004350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Eukaryotic translation initiation factor 2-alpha kinase 3</w:t>
            </w:r>
          </w:p>
        </w:tc>
        <w:tc>
          <w:tcPr>
            <w:tcW w:w="3118" w:type="dxa"/>
            <w:vAlign w:val="bottom"/>
          </w:tcPr>
          <w:p w14:paraId="317FA1B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86BA9C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68B9478A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742F4CB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JAK3</w:t>
            </w:r>
          </w:p>
        </w:tc>
        <w:tc>
          <w:tcPr>
            <w:tcW w:w="3118" w:type="dxa"/>
            <w:vAlign w:val="bottom"/>
          </w:tcPr>
          <w:p w14:paraId="559EB2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42208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3506A1C4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6FA5E8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JAK1</w:t>
            </w:r>
          </w:p>
        </w:tc>
        <w:tc>
          <w:tcPr>
            <w:tcW w:w="3118" w:type="dxa"/>
            <w:vAlign w:val="bottom"/>
          </w:tcPr>
          <w:p w14:paraId="6E0898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AC43A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57A2B05B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A78A9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JAK2</w:t>
            </w:r>
          </w:p>
        </w:tc>
        <w:tc>
          <w:tcPr>
            <w:tcW w:w="3118" w:type="dxa"/>
            <w:vAlign w:val="bottom"/>
          </w:tcPr>
          <w:p w14:paraId="62124B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2D45A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70B65D32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17548A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 p38 alpha</w:t>
            </w:r>
          </w:p>
        </w:tc>
        <w:tc>
          <w:tcPr>
            <w:tcW w:w="3118" w:type="dxa"/>
            <w:vAlign w:val="bottom"/>
          </w:tcPr>
          <w:p w14:paraId="216051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7234FB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513CB168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1F2244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Alpha-1a adrenergic receptor   (by homology)</w:t>
            </w:r>
          </w:p>
        </w:tc>
        <w:tc>
          <w:tcPr>
            <w:tcW w:w="3118" w:type="dxa"/>
            <w:vAlign w:val="bottom"/>
          </w:tcPr>
          <w:p w14:paraId="009A38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779A8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45C500AE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06EBB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A2a receptor</w:t>
            </w:r>
          </w:p>
        </w:tc>
        <w:tc>
          <w:tcPr>
            <w:tcW w:w="3118" w:type="dxa"/>
            <w:vAlign w:val="bottom"/>
          </w:tcPr>
          <w:p w14:paraId="532A32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4E8E5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071DF64C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1B7DB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Plasma kallikrein</w:t>
            </w:r>
          </w:p>
        </w:tc>
        <w:tc>
          <w:tcPr>
            <w:tcW w:w="3118" w:type="dxa"/>
            <w:vAlign w:val="bottom"/>
          </w:tcPr>
          <w:p w14:paraId="7578BB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33B022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62391D87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37E72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Coagulation factor VII/tissue factor</w:t>
            </w:r>
          </w:p>
        </w:tc>
        <w:tc>
          <w:tcPr>
            <w:tcW w:w="3118" w:type="dxa"/>
            <w:vAlign w:val="bottom"/>
          </w:tcPr>
          <w:p w14:paraId="44F443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69CC6B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012D940F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442E9F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Kallikrein 1</w:t>
            </w:r>
          </w:p>
        </w:tc>
        <w:tc>
          <w:tcPr>
            <w:tcW w:w="3118" w:type="dxa"/>
            <w:vAlign w:val="bottom"/>
          </w:tcPr>
          <w:p w14:paraId="4B96D6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74BC91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626B1D35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4C95C0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Renin</w:t>
            </w:r>
          </w:p>
        </w:tc>
        <w:tc>
          <w:tcPr>
            <w:tcW w:w="3118" w:type="dxa"/>
            <w:vAlign w:val="bottom"/>
          </w:tcPr>
          <w:p w14:paraId="2812E2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778FCA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3DAAC896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424C57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Vitamin K-dependent protein C</w:t>
            </w:r>
          </w:p>
        </w:tc>
        <w:tc>
          <w:tcPr>
            <w:tcW w:w="3118" w:type="dxa"/>
            <w:vAlign w:val="bottom"/>
          </w:tcPr>
          <w:p w14:paraId="05BBA8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0B4DAB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0CB8DA39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BDDF3C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Alpha-2a adrenergic receptor</w:t>
            </w:r>
          </w:p>
        </w:tc>
        <w:tc>
          <w:tcPr>
            <w:tcW w:w="3118" w:type="dxa"/>
            <w:vAlign w:val="bottom"/>
          </w:tcPr>
          <w:p w14:paraId="6CDE69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B7A45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4529F184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A987A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Alpha-2b adrenergic receptor   (by homology)</w:t>
            </w:r>
          </w:p>
        </w:tc>
        <w:tc>
          <w:tcPr>
            <w:tcW w:w="3118" w:type="dxa"/>
            <w:vAlign w:val="bottom"/>
          </w:tcPr>
          <w:p w14:paraId="36AF9A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09BD7B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6F545A22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75231B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Beta-secretase 1</w:t>
            </w:r>
          </w:p>
        </w:tc>
        <w:tc>
          <w:tcPr>
            <w:tcW w:w="3118" w:type="dxa"/>
            <w:vAlign w:val="bottom"/>
          </w:tcPr>
          <w:p w14:paraId="5EEFB4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2CDE83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41F27076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1212C0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Endothelin receptor ET-A</w:t>
            </w:r>
          </w:p>
        </w:tc>
        <w:tc>
          <w:tcPr>
            <w:tcW w:w="3118" w:type="dxa"/>
            <w:vAlign w:val="bottom"/>
          </w:tcPr>
          <w:p w14:paraId="74818B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8E05A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277C95CB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0CD12F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SRC</w:t>
            </w:r>
          </w:p>
        </w:tc>
        <w:tc>
          <w:tcPr>
            <w:tcW w:w="3118" w:type="dxa"/>
            <w:vAlign w:val="bottom"/>
          </w:tcPr>
          <w:p w14:paraId="5011F9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CA0FF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28751FBD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718B44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Vascular endothelial growth factor receptor 2</w:t>
            </w:r>
          </w:p>
        </w:tc>
        <w:tc>
          <w:tcPr>
            <w:tcW w:w="3118" w:type="dxa"/>
            <w:vAlign w:val="bottom"/>
          </w:tcPr>
          <w:p w14:paraId="06C9B54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33BCE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07E36F32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04F5B6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Adenosine A1 receptor   (by homology)</w:t>
            </w:r>
          </w:p>
        </w:tc>
        <w:tc>
          <w:tcPr>
            <w:tcW w:w="3118" w:type="dxa"/>
            <w:vAlign w:val="bottom"/>
          </w:tcPr>
          <w:p w14:paraId="6F730CD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BC035F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19563AEF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B2D8D8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Cathepsin K</w:t>
            </w:r>
          </w:p>
        </w:tc>
        <w:tc>
          <w:tcPr>
            <w:tcW w:w="3118" w:type="dxa"/>
            <w:vAlign w:val="bottom"/>
          </w:tcPr>
          <w:p w14:paraId="5D9C69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5495FE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3AE40CB5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1C1FB1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Transmembrane protease serine 11D</w:t>
            </w:r>
          </w:p>
        </w:tc>
        <w:tc>
          <w:tcPr>
            <w:tcW w:w="3118" w:type="dxa"/>
            <w:vAlign w:val="bottom"/>
          </w:tcPr>
          <w:p w14:paraId="06E94AB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3EE38E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52A377CF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9C8618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mTOR</w:t>
            </w:r>
          </w:p>
        </w:tc>
        <w:tc>
          <w:tcPr>
            <w:tcW w:w="3118" w:type="dxa"/>
            <w:vAlign w:val="bottom"/>
          </w:tcPr>
          <w:p w14:paraId="7751855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D74BDD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4C8581A6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64381B7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Amine oxidase, copper containing</w:t>
            </w:r>
          </w:p>
        </w:tc>
        <w:tc>
          <w:tcPr>
            <w:tcW w:w="3118" w:type="dxa"/>
            <w:vAlign w:val="bottom"/>
          </w:tcPr>
          <w:p w14:paraId="578260D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3FCA3CA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13BD3BC5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8CB92E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Acetyl-CoA carboxylase 2</w:t>
            </w:r>
          </w:p>
        </w:tc>
        <w:tc>
          <w:tcPr>
            <w:tcW w:w="3118" w:type="dxa"/>
            <w:vAlign w:val="bottom"/>
          </w:tcPr>
          <w:p w14:paraId="74CE5F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Ligase</w:t>
            </w:r>
          </w:p>
        </w:tc>
        <w:tc>
          <w:tcPr>
            <w:tcW w:w="1843" w:type="dxa"/>
            <w:vAlign w:val="bottom"/>
          </w:tcPr>
          <w:p w14:paraId="2C31F6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1F4A7DD4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DAAA2D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Plasminogen</w:t>
            </w:r>
          </w:p>
        </w:tc>
        <w:tc>
          <w:tcPr>
            <w:tcW w:w="3118" w:type="dxa"/>
            <w:vAlign w:val="bottom"/>
          </w:tcPr>
          <w:p w14:paraId="7637289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3D1D12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4011BF9D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07C9E0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Tissue-type plasminogen activator</w:t>
            </w:r>
          </w:p>
        </w:tc>
        <w:tc>
          <w:tcPr>
            <w:tcW w:w="3118" w:type="dxa"/>
            <w:vAlign w:val="bottom"/>
          </w:tcPr>
          <w:p w14:paraId="66AB92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5F2596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3B0B130D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03F0CB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H2 receptor</w:t>
            </w:r>
          </w:p>
        </w:tc>
        <w:tc>
          <w:tcPr>
            <w:tcW w:w="3118" w:type="dxa"/>
            <w:vAlign w:val="bottom"/>
          </w:tcPr>
          <w:p w14:paraId="47B3CD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7D5AA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50323E2B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2E6A21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Beta secretase 2   (by homology)</w:t>
            </w:r>
          </w:p>
        </w:tc>
        <w:tc>
          <w:tcPr>
            <w:tcW w:w="3118" w:type="dxa"/>
            <w:vAlign w:val="bottom"/>
          </w:tcPr>
          <w:p w14:paraId="54E5AB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09E278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0.111501865</w:t>
            </w:r>
          </w:p>
        </w:tc>
      </w:tr>
      <w:tr w:rsidR="00716436" w:rsidRPr="00B81F6B" w14:paraId="3F01F523" w14:textId="77777777" w:rsidTr="000B20D3">
        <w:trPr>
          <w:gridAfter w:val="4"/>
          <w:wAfter w:w="9214" w:type="dxa"/>
        </w:trPr>
        <w:tc>
          <w:tcPr>
            <w:tcW w:w="2694" w:type="dxa"/>
          </w:tcPr>
          <w:p w14:paraId="3287D2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Tenoxicam</w:t>
            </w:r>
          </w:p>
          <w:p w14:paraId="1F9B0C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CAD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500CE2" wp14:editId="680AFD89">
                  <wp:extent cx="1446389" cy="885190"/>
                  <wp:effectExtent l="0" t="0" r="1905" b="0"/>
                  <wp:docPr id="12290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E87ADC-8909-4171-CB8B-CDCB20DD0C5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>
                            <a:extLst>
                              <a:ext uri="{FF2B5EF4-FFF2-40B4-BE49-F238E27FC236}">
                                <a16:creationId xmlns:a16="http://schemas.microsoft.com/office/drawing/2014/main" id="{69E87ADC-8909-4171-CB8B-CDCB20DD0C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61" cy="893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4364343D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49260B18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3118" w:type="dxa"/>
            <w:vAlign w:val="bottom"/>
          </w:tcPr>
          <w:p w14:paraId="538467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843" w:type="dxa"/>
            <w:vAlign w:val="bottom"/>
          </w:tcPr>
          <w:p w14:paraId="19789E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0A2499C5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7634EF6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Testis-specific androgen-binding protein</w:t>
            </w:r>
          </w:p>
        </w:tc>
        <w:tc>
          <w:tcPr>
            <w:tcW w:w="3118" w:type="dxa"/>
            <w:vAlign w:val="bottom"/>
          </w:tcPr>
          <w:p w14:paraId="67D174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Secreted protein</w:t>
            </w:r>
          </w:p>
        </w:tc>
        <w:tc>
          <w:tcPr>
            <w:tcW w:w="1843" w:type="dxa"/>
            <w:vAlign w:val="bottom"/>
          </w:tcPr>
          <w:p w14:paraId="697009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2260E38D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92BD1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1   (by homology)</w:t>
            </w:r>
          </w:p>
        </w:tc>
        <w:tc>
          <w:tcPr>
            <w:tcW w:w="3118" w:type="dxa"/>
            <w:vAlign w:val="bottom"/>
          </w:tcPr>
          <w:p w14:paraId="611647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EC04D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6A93A55B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7A0654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2</w:t>
            </w:r>
          </w:p>
        </w:tc>
        <w:tc>
          <w:tcPr>
            <w:tcW w:w="3118" w:type="dxa"/>
            <w:vAlign w:val="bottom"/>
          </w:tcPr>
          <w:p w14:paraId="5FE054B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C1E1E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663780FB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D3B8B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Cyclooxygenase-2   (by homology)</w:t>
            </w:r>
          </w:p>
        </w:tc>
        <w:tc>
          <w:tcPr>
            <w:tcW w:w="3118" w:type="dxa"/>
            <w:vAlign w:val="bottom"/>
          </w:tcPr>
          <w:p w14:paraId="30606F4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7E999D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0C78AF20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7A5C09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Monoamine oxidase B</w:t>
            </w:r>
          </w:p>
        </w:tc>
        <w:tc>
          <w:tcPr>
            <w:tcW w:w="3118" w:type="dxa"/>
            <w:vAlign w:val="bottom"/>
          </w:tcPr>
          <w:p w14:paraId="37D253D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1AE634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2D34EE42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0CE320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11-beta-hydroxysteroid dehydrogenase 1</w:t>
            </w:r>
          </w:p>
        </w:tc>
        <w:tc>
          <w:tcPr>
            <w:tcW w:w="3118" w:type="dxa"/>
            <w:vAlign w:val="bottom"/>
          </w:tcPr>
          <w:p w14:paraId="007367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6656DB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38E25D56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62A52A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15-hydroxyprostaglandin dehydrogenase [NAD+]</w:t>
            </w:r>
          </w:p>
        </w:tc>
        <w:tc>
          <w:tcPr>
            <w:tcW w:w="3118" w:type="dxa"/>
            <w:vAlign w:val="bottom"/>
          </w:tcPr>
          <w:p w14:paraId="755A5A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2658D4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27537D2A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F238A3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P2X purinoceptor 7</w:t>
            </w:r>
          </w:p>
        </w:tc>
        <w:tc>
          <w:tcPr>
            <w:tcW w:w="3118" w:type="dxa"/>
            <w:vAlign w:val="bottom"/>
          </w:tcPr>
          <w:p w14:paraId="7179BE2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6682145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2618CEE7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48F57E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Cyclooxygenase-1   (by homology)</w:t>
            </w:r>
          </w:p>
        </w:tc>
        <w:tc>
          <w:tcPr>
            <w:tcW w:w="3118" w:type="dxa"/>
            <w:vAlign w:val="bottom"/>
          </w:tcPr>
          <w:p w14:paraId="0CF4E24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</w:p>
        </w:tc>
        <w:tc>
          <w:tcPr>
            <w:tcW w:w="1843" w:type="dxa"/>
            <w:vAlign w:val="bottom"/>
          </w:tcPr>
          <w:p w14:paraId="299A78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3663ABD6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0C62E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11-beta-hydroxysteroid dehydrogenase 2</w:t>
            </w:r>
          </w:p>
        </w:tc>
        <w:tc>
          <w:tcPr>
            <w:tcW w:w="3118" w:type="dxa"/>
            <w:vAlign w:val="bottom"/>
          </w:tcPr>
          <w:p w14:paraId="6DF333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25FB57C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6AAABF63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28C407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Alpha-2a adrenergic receptor</w:t>
            </w:r>
          </w:p>
        </w:tc>
        <w:tc>
          <w:tcPr>
            <w:tcW w:w="3118" w:type="dxa"/>
            <w:vAlign w:val="bottom"/>
          </w:tcPr>
          <w:p w14:paraId="03556D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F5B3F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1B8BCF57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37D20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Alpha-2b adrenergic receptor</w:t>
            </w:r>
          </w:p>
        </w:tc>
        <w:tc>
          <w:tcPr>
            <w:tcW w:w="3118" w:type="dxa"/>
            <w:vAlign w:val="bottom"/>
          </w:tcPr>
          <w:p w14:paraId="625DE2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6C556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1A63EE01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5D9E058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D1 receptor</w:t>
            </w:r>
          </w:p>
        </w:tc>
        <w:tc>
          <w:tcPr>
            <w:tcW w:w="3118" w:type="dxa"/>
            <w:vAlign w:val="bottom"/>
          </w:tcPr>
          <w:p w14:paraId="124642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C6ADB1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07FE8A24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06AE5E6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3118" w:type="dxa"/>
            <w:vAlign w:val="bottom"/>
          </w:tcPr>
          <w:p w14:paraId="6A6763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B6836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6D411E1F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4B0633C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D4 receptor</w:t>
            </w:r>
          </w:p>
        </w:tc>
        <w:tc>
          <w:tcPr>
            <w:tcW w:w="3118" w:type="dxa"/>
            <w:vAlign w:val="bottom"/>
          </w:tcPr>
          <w:p w14:paraId="47FE76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082422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7D4B4BBC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762D876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 opioid receptor</w:t>
            </w:r>
          </w:p>
        </w:tc>
        <w:tc>
          <w:tcPr>
            <w:tcW w:w="3118" w:type="dxa"/>
            <w:vAlign w:val="bottom"/>
          </w:tcPr>
          <w:p w14:paraId="4BB0EC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D7F72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40A94A6C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4CA5580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D3 receptor</w:t>
            </w:r>
          </w:p>
        </w:tc>
        <w:tc>
          <w:tcPr>
            <w:tcW w:w="3118" w:type="dxa"/>
            <w:vAlign w:val="bottom"/>
          </w:tcPr>
          <w:p w14:paraId="7E2E80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912C8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3C194DCB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998E63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Kappa Opioid receptor</w:t>
            </w:r>
          </w:p>
        </w:tc>
        <w:tc>
          <w:tcPr>
            <w:tcW w:w="3118" w:type="dxa"/>
            <w:vAlign w:val="bottom"/>
          </w:tcPr>
          <w:p w14:paraId="39C431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6BE42E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498B6AF6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31CA2F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transporter</w:t>
            </w:r>
          </w:p>
        </w:tc>
        <w:tc>
          <w:tcPr>
            <w:tcW w:w="3118" w:type="dxa"/>
            <w:vAlign w:val="bottom"/>
          </w:tcPr>
          <w:p w14:paraId="34828C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0F5BA3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436" w:rsidRPr="00B81F6B" w14:paraId="0E4A207A" w14:textId="77777777" w:rsidTr="000B20D3">
        <w:trPr>
          <w:trHeight w:val="290"/>
        </w:trPr>
        <w:tc>
          <w:tcPr>
            <w:tcW w:w="6947" w:type="dxa"/>
            <w:gridSpan w:val="3"/>
            <w:noWrap/>
            <w:hideMark/>
          </w:tcPr>
          <w:p w14:paraId="04934A8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4</w:t>
            </w:r>
          </w:p>
        </w:tc>
        <w:tc>
          <w:tcPr>
            <w:tcW w:w="3118" w:type="dxa"/>
            <w:vAlign w:val="bottom"/>
          </w:tcPr>
          <w:p w14:paraId="219E7A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7BD25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CCCAC34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62F73675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506"/>
        <w:gridCol w:w="4441"/>
        <w:gridCol w:w="3118"/>
        <w:gridCol w:w="1843"/>
      </w:tblGrid>
      <w:tr w:rsidR="00716436" w:rsidRPr="00B81F6B" w14:paraId="59553D86" w14:textId="77777777" w:rsidTr="000B20D3">
        <w:trPr>
          <w:gridAfter w:val="3"/>
          <w:wAfter w:w="9402" w:type="dxa"/>
        </w:trPr>
        <w:tc>
          <w:tcPr>
            <w:tcW w:w="2506" w:type="dxa"/>
          </w:tcPr>
          <w:p w14:paraId="40F1121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Tramadol</w:t>
            </w:r>
          </w:p>
          <w:p w14:paraId="7B5042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6D2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8AD5CE5" wp14:editId="7DD174C9">
                  <wp:extent cx="1454150" cy="953923"/>
                  <wp:effectExtent l="0" t="0" r="0" b="0"/>
                  <wp:docPr id="126327936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1565F5-47E7-F4EE-6270-9BD3B2615D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>
                            <a:extLst>
                              <a:ext uri="{FF2B5EF4-FFF2-40B4-BE49-F238E27FC236}">
                                <a16:creationId xmlns:a16="http://schemas.microsoft.com/office/drawing/2014/main" id="{1D1565F5-47E7-F4EE-6270-9BD3B2615D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915" cy="958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436" w:rsidRPr="00B81F6B" w14:paraId="5B95222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62620BC" w14:textId="77777777" w:rsidR="00716436" w:rsidRPr="00B81F6B" w:rsidRDefault="00716436" w:rsidP="000B2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Target</w:t>
            </w:r>
          </w:p>
        </w:tc>
        <w:tc>
          <w:tcPr>
            <w:tcW w:w="3118" w:type="dxa"/>
            <w:vAlign w:val="bottom"/>
          </w:tcPr>
          <w:p w14:paraId="6FC2AB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Class</w:t>
            </w:r>
          </w:p>
        </w:tc>
        <w:tc>
          <w:tcPr>
            <w:tcW w:w="1843" w:type="dxa"/>
            <w:vAlign w:val="bottom"/>
          </w:tcPr>
          <w:p w14:paraId="1A2A15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Probability</w:t>
            </w:r>
          </w:p>
        </w:tc>
      </w:tr>
      <w:tr w:rsidR="00716436" w:rsidRPr="00B81F6B" w14:paraId="2C5A52D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34B7F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Norepinephrine transporter</w:t>
            </w:r>
          </w:p>
        </w:tc>
        <w:tc>
          <w:tcPr>
            <w:tcW w:w="3118" w:type="dxa"/>
            <w:vAlign w:val="bottom"/>
          </w:tcPr>
          <w:p w14:paraId="026D8C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3FB8B7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460B8475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0297A7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transporter</w:t>
            </w:r>
          </w:p>
        </w:tc>
        <w:tc>
          <w:tcPr>
            <w:tcW w:w="3118" w:type="dxa"/>
            <w:vAlign w:val="bottom"/>
          </w:tcPr>
          <w:p w14:paraId="724D12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11DC28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485C0F1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2E545E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 opioid receptor</w:t>
            </w:r>
          </w:p>
        </w:tc>
        <w:tc>
          <w:tcPr>
            <w:tcW w:w="3118" w:type="dxa"/>
            <w:vAlign w:val="bottom"/>
          </w:tcPr>
          <w:p w14:paraId="70B8BB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A0FB9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3A8A7B6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EBAB68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Delta opioid receptor</w:t>
            </w:r>
          </w:p>
        </w:tc>
        <w:tc>
          <w:tcPr>
            <w:tcW w:w="3118" w:type="dxa"/>
            <w:vAlign w:val="bottom"/>
          </w:tcPr>
          <w:p w14:paraId="2BF9FB9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0369F5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7E173DD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DAD193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Kappa Opioid receptor</w:t>
            </w:r>
          </w:p>
        </w:tc>
        <w:tc>
          <w:tcPr>
            <w:tcW w:w="3118" w:type="dxa"/>
            <w:vAlign w:val="bottom"/>
          </w:tcPr>
          <w:p w14:paraId="24AD94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23032B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36" w:rsidRPr="00B81F6B" w14:paraId="6EC10EB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AC88B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Alpha-1a adrenergic receptor   (by homology)</w:t>
            </w:r>
          </w:p>
        </w:tc>
        <w:tc>
          <w:tcPr>
            <w:tcW w:w="3118" w:type="dxa"/>
            <w:vAlign w:val="bottom"/>
          </w:tcPr>
          <w:p w14:paraId="6205E16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6A5B94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0.159189344</w:t>
            </w:r>
          </w:p>
        </w:tc>
      </w:tr>
      <w:tr w:rsidR="00716436" w:rsidRPr="00B81F6B" w14:paraId="06754B4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F5D5D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transporter</w:t>
            </w:r>
          </w:p>
        </w:tc>
        <w:tc>
          <w:tcPr>
            <w:tcW w:w="3118" w:type="dxa"/>
            <w:vAlign w:val="bottom"/>
          </w:tcPr>
          <w:p w14:paraId="3BD85F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76D28C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0.127750341</w:t>
            </w:r>
          </w:p>
        </w:tc>
      </w:tr>
      <w:tr w:rsidR="00716436" w:rsidRPr="00B81F6B" w14:paraId="4813224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D480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M2</w:t>
            </w:r>
          </w:p>
        </w:tc>
        <w:tc>
          <w:tcPr>
            <w:tcW w:w="3118" w:type="dxa"/>
            <w:vAlign w:val="bottom"/>
          </w:tcPr>
          <w:p w14:paraId="5F4486C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2F40F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2D09698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116E6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M1</w:t>
            </w:r>
          </w:p>
        </w:tc>
        <w:tc>
          <w:tcPr>
            <w:tcW w:w="3118" w:type="dxa"/>
            <w:vAlign w:val="bottom"/>
          </w:tcPr>
          <w:p w14:paraId="068E9A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7BD87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585B409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D216C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Sigma opioid receptor</w:t>
            </w:r>
          </w:p>
        </w:tc>
        <w:tc>
          <w:tcPr>
            <w:tcW w:w="3118" w:type="dxa"/>
            <w:vAlign w:val="bottom"/>
          </w:tcPr>
          <w:p w14:paraId="6643C7A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Membrane receptor</w:t>
            </w:r>
          </w:p>
        </w:tc>
        <w:tc>
          <w:tcPr>
            <w:tcW w:w="1843" w:type="dxa"/>
            <w:vAlign w:val="bottom"/>
          </w:tcPr>
          <w:p w14:paraId="514ED55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209625F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FCB01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M4</w:t>
            </w:r>
          </w:p>
        </w:tc>
        <w:tc>
          <w:tcPr>
            <w:tcW w:w="3118" w:type="dxa"/>
            <w:vAlign w:val="bottom"/>
          </w:tcPr>
          <w:p w14:paraId="6A0C5B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730A77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4051386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B3AB6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M5</w:t>
            </w:r>
          </w:p>
        </w:tc>
        <w:tc>
          <w:tcPr>
            <w:tcW w:w="3118" w:type="dxa"/>
            <w:vAlign w:val="bottom"/>
          </w:tcPr>
          <w:p w14:paraId="56710F8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A6C85A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61A019A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EEB4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Muscarinic acetylcholine receptor M3</w:t>
            </w:r>
          </w:p>
        </w:tc>
        <w:tc>
          <w:tcPr>
            <w:tcW w:w="3118" w:type="dxa"/>
            <w:vAlign w:val="bottom"/>
          </w:tcPr>
          <w:p w14:paraId="0E7FD84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9991AA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0.119895127</w:t>
            </w:r>
          </w:p>
        </w:tc>
      </w:tr>
      <w:tr w:rsidR="00716436" w:rsidRPr="00B81F6B" w14:paraId="6FCB6FD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604590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Cytochrome P450 2D6</w:t>
            </w:r>
          </w:p>
        </w:tc>
        <w:tc>
          <w:tcPr>
            <w:tcW w:w="3118" w:type="dxa"/>
            <w:vAlign w:val="bottom"/>
          </w:tcPr>
          <w:p w14:paraId="7FD95BE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843" w:type="dxa"/>
            <w:vAlign w:val="bottom"/>
          </w:tcPr>
          <w:p w14:paraId="50A89E3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1E1DF2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A8E51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H3 receptor</w:t>
            </w:r>
          </w:p>
        </w:tc>
        <w:tc>
          <w:tcPr>
            <w:tcW w:w="3118" w:type="dxa"/>
            <w:vAlign w:val="bottom"/>
          </w:tcPr>
          <w:p w14:paraId="70CF6B9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05FAF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3EC2B3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3A93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3118" w:type="dxa"/>
            <w:vAlign w:val="bottom"/>
          </w:tcPr>
          <w:p w14:paraId="1F4B386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3C0BBA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69BC17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42E1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Nociceptin receptor</w:t>
            </w:r>
          </w:p>
        </w:tc>
        <w:tc>
          <w:tcPr>
            <w:tcW w:w="3118" w:type="dxa"/>
            <w:vAlign w:val="bottom"/>
          </w:tcPr>
          <w:p w14:paraId="4ED5BE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8EB51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C5D67D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5A6D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HERG</w:t>
            </w:r>
          </w:p>
        </w:tc>
        <w:tc>
          <w:tcPr>
            <w:tcW w:w="3118" w:type="dxa"/>
            <w:vAlign w:val="bottom"/>
          </w:tcPr>
          <w:p w14:paraId="383788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458D64B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19F42F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64A4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Glutamate [NMDA] receptor subunit epsilon 2</w:t>
            </w:r>
          </w:p>
        </w:tc>
        <w:tc>
          <w:tcPr>
            <w:tcW w:w="3118" w:type="dxa"/>
            <w:vAlign w:val="bottom"/>
          </w:tcPr>
          <w:p w14:paraId="5E0C76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1F3C26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F0AFE4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D7E3F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Synaptic vesicular amine transporter   (by homology)</w:t>
            </w:r>
          </w:p>
        </w:tc>
        <w:tc>
          <w:tcPr>
            <w:tcW w:w="3118" w:type="dxa"/>
            <w:vAlign w:val="bottom"/>
          </w:tcPr>
          <w:p w14:paraId="3651D22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7BF7DD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3C1A77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3C906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2c (5-HT2c) receptor</w:t>
            </w:r>
          </w:p>
        </w:tc>
        <w:tc>
          <w:tcPr>
            <w:tcW w:w="3118" w:type="dxa"/>
            <w:vAlign w:val="bottom"/>
          </w:tcPr>
          <w:p w14:paraId="2205F64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9C5C92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644B41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7426E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1a (5-HT1a) receptor</w:t>
            </w:r>
          </w:p>
        </w:tc>
        <w:tc>
          <w:tcPr>
            <w:tcW w:w="3118" w:type="dxa"/>
            <w:vAlign w:val="bottom"/>
          </w:tcPr>
          <w:p w14:paraId="1A85B3A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64AFF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086795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4BDB4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51</w:t>
            </w:r>
          </w:p>
        </w:tc>
        <w:tc>
          <w:tcPr>
            <w:tcW w:w="3118" w:type="dxa"/>
            <w:vAlign w:val="bottom"/>
          </w:tcPr>
          <w:p w14:paraId="1CD257B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843" w:type="dxa"/>
            <w:vAlign w:val="bottom"/>
          </w:tcPr>
          <w:p w14:paraId="4C7ADD3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ABA9DA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EA45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Renin</w:t>
            </w:r>
          </w:p>
        </w:tc>
        <w:tc>
          <w:tcPr>
            <w:tcW w:w="3118" w:type="dxa"/>
            <w:vAlign w:val="bottom"/>
          </w:tcPr>
          <w:p w14:paraId="7383426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0D9726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DCD777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43F51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D3 receptor</w:t>
            </w:r>
          </w:p>
        </w:tc>
        <w:tc>
          <w:tcPr>
            <w:tcW w:w="3118" w:type="dxa"/>
            <w:vAlign w:val="bottom"/>
          </w:tcPr>
          <w:p w14:paraId="6C185F3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E08AC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88F22F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E6E1F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H4 receptor</w:t>
            </w:r>
          </w:p>
        </w:tc>
        <w:tc>
          <w:tcPr>
            <w:tcW w:w="3118" w:type="dxa"/>
            <w:vAlign w:val="bottom"/>
          </w:tcPr>
          <w:p w14:paraId="21B670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F011B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CDF517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63D78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2a (5-HT2a) receptor</w:t>
            </w:r>
          </w:p>
        </w:tc>
        <w:tc>
          <w:tcPr>
            <w:tcW w:w="3118" w:type="dxa"/>
            <w:vAlign w:val="bottom"/>
          </w:tcPr>
          <w:p w14:paraId="3F48BD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499019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D47DB6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E44A7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5a (5-HT5a) receptor</w:t>
            </w:r>
          </w:p>
        </w:tc>
        <w:tc>
          <w:tcPr>
            <w:tcW w:w="3118" w:type="dxa"/>
            <w:vAlign w:val="bottom"/>
          </w:tcPr>
          <w:p w14:paraId="2ACE79F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4E299B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D8BCEA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8B7E3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Rho-associated protein kinase</w:t>
            </w:r>
          </w:p>
        </w:tc>
        <w:tc>
          <w:tcPr>
            <w:tcW w:w="3118" w:type="dxa"/>
            <w:vAlign w:val="bottom"/>
          </w:tcPr>
          <w:p w14:paraId="01A1140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B8A23C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B1C412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783D2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Nicotinic acetylcholine receptor alpha4/beta2/alpha5</w:t>
            </w:r>
          </w:p>
        </w:tc>
        <w:tc>
          <w:tcPr>
            <w:tcW w:w="3118" w:type="dxa"/>
            <w:vAlign w:val="bottom"/>
          </w:tcPr>
          <w:p w14:paraId="374049D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385CCC7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91D882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5FB514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7 (5-HT7) receptor</w:t>
            </w:r>
          </w:p>
        </w:tc>
        <w:tc>
          <w:tcPr>
            <w:tcW w:w="3118" w:type="dxa"/>
            <w:vAlign w:val="bottom"/>
          </w:tcPr>
          <w:p w14:paraId="756AC7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C6C7D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04FF05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CFCE5C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Poly [ADP-ribose] polymerase-1</w:t>
            </w:r>
          </w:p>
        </w:tc>
        <w:tc>
          <w:tcPr>
            <w:tcW w:w="3118" w:type="dxa"/>
            <w:vAlign w:val="bottom"/>
          </w:tcPr>
          <w:p w14:paraId="1D080A8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588924A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B0C1E2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C2F8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Vesicular acetylcholine transporter</w:t>
            </w:r>
          </w:p>
        </w:tc>
        <w:tc>
          <w:tcPr>
            <w:tcW w:w="3118" w:type="dxa"/>
            <w:vAlign w:val="bottom"/>
          </w:tcPr>
          <w:p w14:paraId="13B6571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553706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180F58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AEE26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receptor; alpha3/alpha6/beta2/beta3</w:t>
            </w:r>
          </w:p>
        </w:tc>
        <w:tc>
          <w:tcPr>
            <w:tcW w:w="3118" w:type="dxa"/>
            <w:vAlign w:val="bottom"/>
          </w:tcPr>
          <w:p w14:paraId="7D4B80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5485866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DDF941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B572D8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10A</w:t>
            </w:r>
          </w:p>
        </w:tc>
        <w:tc>
          <w:tcPr>
            <w:tcW w:w="3118" w:type="dxa"/>
            <w:vAlign w:val="bottom"/>
          </w:tcPr>
          <w:p w14:paraId="0A7A81D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18D2E67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3B5B93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41B0D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receptor; alpha2/beta4</w:t>
            </w:r>
          </w:p>
        </w:tc>
        <w:tc>
          <w:tcPr>
            <w:tcW w:w="3118" w:type="dxa"/>
            <w:vAlign w:val="bottom"/>
          </w:tcPr>
          <w:p w14:paraId="342A0AA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4BE6E3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5A2EAC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D8EACD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receptor; alpha3/beta2</w:t>
            </w:r>
          </w:p>
        </w:tc>
        <w:tc>
          <w:tcPr>
            <w:tcW w:w="3118" w:type="dxa"/>
            <w:vAlign w:val="bottom"/>
          </w:tcPr>
          <w:p w14:paraId="0589DA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147FCB3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AAB21C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6165F5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Transient receptor potential cation channel subfamily V member 3</w:t>
            </w:r>
          </w:p>
        </w:tc>
        <w:tc>
          <w:tcPr>
            <w:tcW w:w="3118" w:type="dxa"/>
            <w:vAlign w:val="bottom"/>
          </w:tcPr>
          <w:p w14:paraId="33544E2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Voltage-gated ion channel</w:t>
            </w:r>
          </w:p>
        </w:tc>
        <w:tc>
          <w:tcPr>
            <w:tcW w:w="1843" w:type="dxa"/>
            <w:vAlign w:val="bottom"/>
          </w:tcPr>
          <w:p w14:paraId="44479EF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D44775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23CCA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Butyrylcholinesterase</w:t>
            </w:r>
          </w:p>
        </w:tc>
        <w:tc>
          <w:tcPr>
            <w:tcW w:w="3118" w:type="dxa"/>
            <w:vAlign w:val="bottom"/>
          </w:tcPr>
          <w:p w14:paraId="51233C3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843" w:type="dxa"/>
            <w:vAlign w:val="bottom"/>
          </w:tcPr>
          <w:p w14:paraId="4FC9D6D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C32DF9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6A2E7A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Histamine H1 receptor</w:t>
            </w:r>
          </w:p>
        </w:tc>
        <w:tc>
          <w:tcPr>
            <w:tcW w:w="3118" w:type="dxa"/>
            <w:vAlign w:val="bottom"/>
          </w:tcPr>
          <w:p w14:paraId="029E8BA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75F40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578423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6B9240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 adjacent to zinc finger domain protein 2B</w:t>
            </w:r>
          </w:p>
        </w:tc>
        <w:tc>
          <w:tcPr>
            <w:tcW w:w="3118" w:type="dxa"/>
            <w:vAlign w:val="bottom"/>
          </w:tcPr>
          <w:p w14:paraId="07A848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843" w:type="dxa"/>
            <w:vAlign w:val="bottom"/>
          </w:tcPr>
          <w:p w14:paraId="5DE7EC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CCBFC4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19132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Bromodomain adjacent to zinc finger domain protein 2A</w:t>
            </w:r>
          </w:p>
        </w:tc>
        <w:tc>
          <w:tcPr>
            <w:tcW w:w="3118" w:type="dxa"/>
            <w:vAlign w:val="bottom"/>
          </w:tcPr>
          <w:p w14:paraId="0A3F3F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</w:p>
        </w:tc>
        <w:tc>
          <w:tcPr>
            <w:tcW w:w="1843" w:type="dxa"/>
            <w:vAlign w:val="bottom"/>
          </w:tcPr>
          <w:p w14:paraId="3764458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4CA406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89AC88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Dipeptidyl peptidase VIII</w:t>
            </w:r>
          </w:p>
        </w:tc>
        <w:tc>
          <w:tcPr>
            <w:tcW w:w="3118" w:type="dxa"/>
            <w:vAlign w:val="bottom"/>
          </w:tcPr>
          <w:p w14:paraId="450C94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843" w:type="dxa"/>
            <w:vAlign w:val="bottom"/>
          </w:tcPr>
          <w:p w14:paraId="0E96A8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29115C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E15F22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P-glycoprotein 1</w:t>
            </w:r>
          </w:p>
        </w:tc>
        <w:tc>
          <w:tcPr>
            <w:tcW w:w="3118" w:type="dxa"/>
            <w:vAlign w:val="bottom"/>
          </w:tcPr>
          <w:p w14:paraId="4AF7C59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Primary active transporter</w:t>
            </w:r>
          </w:p>
        </w:tc>
        <w:tc>
          <w:tcPr>
            <w:tcW w:w="1843" w:type="dxa"/>
            <w:vAlign w:val="bottom"/>
          </w:tcPr>
          <w:p w14:paraId="1E6422A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B3BF27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2FCB82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Glycine transporter 1</w:t>
            </w:r>
          </w:p>
        </w:tc>
        <w:tc>
          <w:tcPr>
            <w:tcW w:w="3118" w:type="dxa"/>
            <w:vAlign w:val="bottom"/>
          </w:tcPr>
          <w:p w14:paraId="0432642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Electrochemical transporter</w:t>
            </w:r>
          </w:p>
        </w:tc>
        <w:tc>
          <w:tcPr>
            <w:tcW w:w="1843" w:type="dxa"/>
            <w:vAlign w:val="bottom"/>
          </w:tcPr>
          <w:p w14:paraId="1C37FE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36C605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5D178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JAK1</w:t>
            </w:r>
          </w:p>
        </w:tc>
        <w:tc>
          <w:tcPr>
            <w:tcW w:w="3118" w:type="dxa"/>
            <w:vAlign w:val="bottom"/>
          </w:tcPr>
          <w:p w14:paraId="4001F1B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5A343C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B9EFA5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FB8E02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Troponin, cardiac muscle</w:t>
            </w:r>
          </w:p>
        </w:tc>
        <w:tc>
          <w:tcPr>
            <w:tcW w:w="3118" w:type="dxa"/>
            <w:vAlign w:val="bottom"/>
          </w:tcPr>
          <w:p w14:paraId="227BAC8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Unclassified protein</w:t>
            </w:r>
          </w:p>
        </w:tc>
        <w:tc>
          <w:tcPr>
            <w:tcW w:w="1843" w:type="dxa"/>
            <w:vAlign w:val="bottom"/>
          </w:tcPr>
          <w:p w14:paraId="7D9797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8425C3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CF75CF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 11A</w:t>
            </w:r>
          </w:p>
        </w:tc>
        <w:tc>
          <w:tcPr>
            <w:tcW w:w="3118" w:type="dxa"/>
            <w:vAlign w:val="bottom"/>
          </w:tcPr>
          <w:p w14:paraId="18B706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Phosphodiesterase</w:t>
            </w:r>
          </w:p>
        </w:tc>
        <w:tc>
          <w:tcPr>
            <w:tcW w:w="1843" w:type="dxa"/>
            <w:vAlign w:val="bottom"/>
          </w:tcPr>
          <w:p w14:paraId="409110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4159DD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D86BD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Acetylcholinesterase</w:t>
            </w:r>
          </w:p>
        </w:tc>
        <w:tc>
          <w:tcPr>
            <w:tcW w:w="3118" w:type="dxa"/>
            <w:vAlign w:val="bottom"/>
          </w:tcPr>
          <w:p w14:paraId="3DAE0A5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</w:p>
        </w:tc>
        <w:tc>
          <w:tcPr>
            <w:tcW w:w="1843" w:type="dxa"/>
            <w:vAlign w:val="bottom"/>
          </w:tcPr>
          <w:p w14:paraId="58CFB9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7C8A43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C54351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Rho-associated protein kinase 2</w:t>
            </w:r>
          </w:p>
        </w:tc>
        <w:tc>
          <w:tcPr>
            <w:tcW w:w="3118" w:type="dxa"/>
            <w:vAlign w:val="bottom"/>
          </w:tcPr>
          <w:p w14:paraId="0584945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A3C56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B5FB12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7519C3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receptor; alpha4/beta2</w:t>
            </w:r>
          </w:p>
        </w:tc>
        <w:tc>
          <w:tcPr>
            <w:tcW w:w="3118" w:type="dxa"/>
            <w:vAlign w:val="bottom"/>
          </w:tcPr>
          <w:p w14:paraId="50E1CA1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011270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8184E3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11CEAE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Phenylethanolamine N-methyltransferase</w:t>
            </w:r>
          </w:p>
        </w:tc>
        <w:tc>
          <w:tcPr>
            <w:tcW w:w="3118" w:type="dxa"/>
            <w:vAlign w:val="bottom"/>
          </w:tcPr>
          <w:p w14:paraId="2D6BB5B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18282B7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C16F82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77D99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Squalene synthetase   (by homology)</w:t>
            </w:r>
          </w:p>
        </w:tc>
        <w:tc>
          <w:tcPr>
            <w:tcW w:w="3118" w:type="dxa"/>
            <w:vAlign w:val="bottom"/>
          </w:tcPr>
          <w:p w14:paraId="6887F6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4313725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A31B93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839F9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MAP kinase p38 alpha</w:t>
            </w:r>
          </w:p>
        </w:tc>
        <w:tc>
          <w:tcPr>
            <w:tcW w:w="3118" w:type="dxa"/>
            <w:vAlign w:val="bottom"/>
          </w:tcPr>
          <w:p w14:paraId="6324C8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5257CC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716C37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09B264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D4 receptor</w:t>
            </w:r>
          </w:p>
        </w:tc>
        <w:tc>
          <w:tcPr>
            <w:tcW w:w="3118" w:type="dxa"/>
            <w:vAlign w:val="bottom"/>
          </w:tcPr>
          <w:p w14:paraId="1B1968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38C84BF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72F800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F56187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JAK3</w:t>
            </w:r>
          </w:p>
        </w:tc>
        <w:tc>
          <w:tcPr>
            <w:tcW w:w="3118" w:type="dxa"/>
            <w:vAlign w:val="bottom"/>
          </w:tcPr>
          <w:p w14:paraId="64F5F5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ADB393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40E5EC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450309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JAK2</w:t>
            </w:r>
          </w:p>
        </w:tc>
        <w:tc>
          <w:tcPr>
            <w:tcW w:w="3118" w:type="dxa"/>
            <w:vAlign w:val="bottom"/>
          </w:tcPr>
          <w:p w14:paraId="2365D23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43EB0B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652D0C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656F3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TYK2</w:t>
            </w:r>
          </w:p>
        </w:tc>
        <w:tc>
          <w:tcPr>
            <w:tcW w:w="3118" w:type="dxa"/>
            <w:vAlign w:val="bottom"/>
          </w:tcPr>
          <w:p w14:paraId="00CD1A3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77388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E490A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2200DC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Metastin receptor</w:t>
            </w:r>
          </w:p>
        </w:tc>
        <w:tc>
          <w:tcPr>
            <w:tcW w:w="3118" w:type="dxa"/>
            <w:vAlign w:val="bottom"/>
          </w:tcPr>
          <w:p w14:paraId="12BC661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60A4D3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D3C7AC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32E530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2b (5-HT2b) receptor</w:t>
            </w:r>
          </w:p>
        </w:tc>
        <w:tc>
          <w:tcPr>
            <w:tcW w:w="3118" w:type="dxa"/>
            <w:vAlign w:val="bottom"/>
          </w:tcPr>
          <w:p w14:paraId="6334D1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C51E7F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05044F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3FA10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Leucine-rich repeat serine/threonine-protein kinase 2</w:t>
            </w:r>
          </w:p>
        </w:tc>
        <w:tc>
          <w:tcPr>
            <w:tcW w:w="3118" w:type="dxa"/>
            <w:vAlign w:val="bottom"/>
          </w:tcPr>
          <w:p w14:paraId="581156F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C414DB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0BADA2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272BA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Cannabinoid receptor 2</w:t>
            </w:r>
          </w:p>
        </w:tc>
        <w:tc>
          <w:tcPr>
            <w:tcW w:w="3118" w:type="dxa"/>
            <w:vAlign w:val="bottom"/>
          </w:tcPr>
          <w:p w14:paraId="0677387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6BD8C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D53DD7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B508D8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Neuronal acetylcholine receptor protein alpha-7 subunit</w:t>
            </w:r>
          </w:p>
        </w:tc>
        <w:tc>
          <w:tcPr>
            <w:tcW w:w="3118" w:type="dxa"/>
            <w:vAlign w:val="bottom"/>
          </w:tcPr>
          <w:p w14:paraId="4C527D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Ligand-gated ion channel</w:t>
            </w:r>
          </w:p>
        </w:tc>
        <w:tc>
          <w:tcPr>
            <w:tcW w:w="1843" w:type="dxa"/>
            <w:vAlign w:val="bottom"/>
          </w:tcPr>
          <w:p w14:paraId="13AF76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659E61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563829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 1A2</w:t>
            </w:r>
          </w:p>
        </w:tc>
        <w:tc>
          <w:tcPr>
            <w:tcW w:w="3118" w:type="dxa"/>
            <w:vAlign w:val="bottom"/>
          </w:tcPr>
          <w:p w14:paraId="759566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Cytochrome P450</w:t>
            </w:r>
          </w:p>
        </w:tc>
        <w:tc>
          <w:tcPr>
            <w:tcW w:w="1843" w:type="dxa"/>
            <w:vAlign w:val="bottom"/>
          </w:tcPr>
          <w:p w14:paraId="7F9D087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99B2C0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1DCD0C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Adrenergic receptor beta</w:t>
            </w:r>
          </w:p>
        </w:tc>
        <w:tc>
          <w:tcPr>
            <w:tcW w:w="3118" w:type="dxa"/>
            <w:vAlign w:val="bottom"/>
          </w:tcPr>
          <w:p w14:paraId="0F4152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57F8A9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48EAB7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0F507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Chk1</w:t>
            </w:r>
          </w:p>
        </w:tc>
        <w:tc>
          <w:tcPr>
            <w:tcW w:w="3118" w:type="dxa"/>
            <w:vAlign w:val="bottom"/>
          </w:tcPr>
          <w:p w14:paraId="6326BB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FF491E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013008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0554F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Receptor protein-tyrosine kinase erbB-2</w:t>
            </w:r>
          </w:p>
        </w:tc>
        <w:tc>
          <w:tcPr>
            <w:tcW w:w="3118" w:type="dxa"/>
            <w:vAlign w:val="bottom"/>
          </w:tcPr>
          <w:p w14:paraId="53DC5A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78CCF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E69934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085E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C-C chemokine receptor type 1</w:t>
            </w:r>
          </w:p>
        </w:tc>
        <w:tc>
          <w:tcPr>
            <w:tcW w:w="3118" w:type="dxa"/>
            <w:vAlign w:val="bottom"/>
          </w:tcPr>
          <w:p w14:paraId="0019D4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7A09A0C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310C0B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34355F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Dopamine D1 receptor</w:t>
            </w:r>
          </w:p>
        </w:tc>
        <w:tc>
          <w:tcPr>
            <w:tcW w:w="3118" w:type="dxa"/>
            <w:vAlign w:val="bottom"/>
          </w:tcPr>
          <w:p w14:paraId="1945E2C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9191A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07F8ED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4BD56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ABL</w:t>
            </w:r>
          </w:p>
        </w:tc>
        <w:tc>
          <w:tcPr>
            <w:tcW w:w="3118" w:type="dxa"/>
            <w:vAlign w:val="bottom"/>
          </w:tcPr>
          <w:p w14:paraId="1EA7F9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D0CD62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9807E7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897F3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Stem cell growth factor receptor</w:t>
            </w:r>
          </w:p>
        </w:tc>
        <w:tc>
          <w:tcPr>
            <w:tcW w:w="3118" w:type="dxa"/>
            <w:vAlign w:val="bottom"/>
          </w:tcPr>
          <w:p w14:paraId="1852FF0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30D8A5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FD5E11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181C10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receptor FLT3</w:t>
            </w:r>
          </w:p>
        </w:tc>
        <w:tc>
          <w:tcPr>
            <w:tcW w:w="3118" w:type="dxa"/>
            <w:vAlign w:val="bottom"/>
          </w:tcPr>
          <w:p w14:paraId="79D6085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30C098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CF4574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B29553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BLK</w:t>
            </w:r>
          </w:p>
        </w:tc>
        <w:tc>
          <w:tcPr>
            <w:tcW w:w="3118" w:type="dxa"/>
            <w:vAlign w:val="bottom"/>
          </w:tcPr>
          <w:p w14:paraId="2BB8319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452863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AF7A64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4C43FF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Cyclin-dependent kinase 6</w:t>
            </w:r>
          </w:p>
        </w:tc>
        <w:tc>
          <w:tcPr>
            <w:tcW w:w="3118" w:type="dxa"/>
            <w:vAlign w:val="bottom"/>
          </w:tcPr>
          <w:p w14:paraId="37D5C69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F31222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9B4733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B1EA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Ribosomal protein S6 kinase alpha 1</w:t>
            </w:r>
          </w:p>
        </w:tc>
        <w:tc>
          <w:tcPr>
            <w:tcW w:w="3118" w:type="dxa"/>
            <w:vAlign w:val="bottom"/>
          </w:tcPr>
          <w:p w14:paraId="496BBCE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453B944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C13003A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AB59FE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Macrophage-stimulating protein receptor</w:t>
            </w:r>
          </w:p>
        </w:tc>
        <w:tc>
          <w:tcPr>
            <w:tcW w:w="3118" w:type="dxa"/>
            <w:vAlign w:val="bottom"/>
          </w:tcPr>
          <w:p w14:paraId="64C482B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61D679F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F57D95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7FFCB40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Fibroblast growth factor receptor 3</w:t>
            </w:r>
          </w:p>
        </w:tc>
        <w:tc>
          <w:tcPr>
            <w:tcW w:w="3118" w:type="dxa"/>
            <w:vAlign w:val="bottom"/>
          </w:tcPr>
          <w:p w14:paraId="1C93F75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383B8D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5A2339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839BD8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ZAP-70</w:t>
            </w:r>
          </w:p>
        </w:tc>
        <w:tc>
          <w:tcPr>
            <w:tcW w:w="3118" w:type="dxa"/>
            <w:vAlign w:val="bottom"/>
          </w:tcPr>
          <w:p w14:paraId="2A29364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A14A8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1C16B8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AA2F6D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PLK1</w:t>
            </w:r>
          </w:p>
        </w:tc>
        <w:tc>
          <w:tcPr>
            <w:tcW w:w="3118" w:type="dxa"/>
            <w:vAlign w:val="bottom"/>
          </w:tcPr>
          <w:p w14:paraId="68E5342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3C0FB5E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31A6B67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446FE5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(PKC)</w:t>
            </w:r>
          </w:p>
        </w:tc>
        <w:tc>
          <w:tcPr>
            <w:tcW w:w="3118" w:type="dxa"/>
            <w:vAlign w:val="bottom"/>
          </w:tcPr>
          <w:p w14:paraId="229964A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1B7CC0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8977E2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7971FD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Fibroblast growth factor receptor 1</w:t>
            </w:r>
          </w:p>
        </w:tc>
        <w:tc>
          <w:tcPr>
            <w:tcW w:w="3118" w:type="dxa"/>
            <w:vAlign w:val="bottom"/>
          </w:tcPr>
          <w:p w14:paraId="1BAE4C2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8AB8EF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AE7316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6D0814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CaM kinase II gamma</w:t>
            </w:r>
          </w:p>
        </w:tc>
        <w:tc>
          <w:tcPr>
            <w:tcW w:w="3118" w:type="dxa"/>
            <w:vAlign w:val="bottom"/>
          </w:tcPr>
          <w:p w14:paraId="27FB6C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381856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6C0D75B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2603C9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Lyn</w:t>
            </w:r>
          </w:p>
        </w:tc>
        <w:tc>
          <w:tcPr>
            <w:tcW w:w="3118" w:type="dxa"/>
            <w:vAlign w:val="bottom"/>
          </w:tcPr>
          <w:p w14:paraId="6100B7A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392833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6F20A8C4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F1299F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Tyrosine-protein kinase TIE-2</w:t>
            </w:r>
          </w:p>
        </w:tc>
        <w:tc>
          <w:tcPr>
            <w:tcW w:w="3118" w:type="dxa"/>
            <w:vAlign w:val="bottom"/>
          </w:tcPr>
          <w:p w14:paraId="47AAA09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77E03365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053F129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52F769C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S-methyl-5-thioadenosine phosphorylase</w:t>
            </w:r>
          </w:p>
        </w:tc>
        <w:tc>
          <w:tcPr>
            <w:tcW w:w="3118" w:type="dxa"/>
            <w:vAlign w:val="bottom"/>
          </w:tcPr>
          <w:p w14:paraId="78A2CE6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18D4A1E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770CD5E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1F578E5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Mitogen-activated protein kinase kinase kinase 5</w:t>
            </w:r>
          </w:p>
        </w:tc>
        <w:tc>
          <w:tcPr>
            <w:tcW w:w="3118" w:type="dxa"/>
            <w:vAlign w:val="bottom"/>
          </w:tcPr>
          <w:p w14:paraId="7CFD187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49F89A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2D624C2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D83791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PIM3</w:t>
            </w:r>
          </w:p>
        </w:tc>
        <w:tc>
          <w:tcPr>
            <w:tcW w:w="3118" w:type="dxa"/>
            <w:vAlign w:val="bottom"/>
          </w:tcPr>
          <w:p w14:paraId="47C987C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196AB30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50C817A0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F0FB09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WNK2</w:t>
            </w:r>
          </w:p>
        </w:tc>
        <w:tc>
          <w:tcPr>
            <w:tcW w:w="3118" w:type="dxa"/>
            <w:vAlign w:val="bottom"/>
          </w:tcPr>
          <w:p w14:paraId="07F6241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8D43A2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9B3022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73F421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Nek1</w:t>
            </w:r>
          </w:p>
        </w:tc>
        <w:tc>
          <w:tcPr>
            <w:tcW w:w="3118" w:type="dxa"/>
            <w:vAlign w:val="bottom"/>
          </w:tcPr>
          <w:p w14:paraId="40D68A6D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18941EE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FF2FE3C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33658E7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Serine/threonine-protein kinase PLK2</w:t>
            </w:r>
          </w:p>
        </w:tc>
        <w:tc>
          <w:tcPr>
            <w:tcW w:w="3118" w:type="dxa"/>
            <w:vAlign w:val="bottom"/>
          </w:tcPr>
          <w:p w14:paraId="5A1684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2CDEF1E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38277DF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810436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Serotonin 1b (5-HT1b) receptor</w:t>
            </w:r>
          </w:p>
        </w:tc>
        <w:tc>
          <w:tcPr>
            <w:tcW w:w="3118" w:type="dxa"/>
            <w:vAlign w:val="bottom"/>
          </w:tcPr>
          <w:p w14:paraId="12F686C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169D819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4AD91A2D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2F3D67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Nitric-oxide synthase, brain</w:t>
            </w:r>
          </w:p>
        </w:tc>
        <w:tc>
          <w:tcPr>
            <w:tcW w:w="3118" w:type="dxa"/>
            <w:vAlign w:val="bottom"/>
          </w:tcPr>
          <w:p w14:paraId="61C9A91F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1069EDEB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2E775D3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5CE06F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Protein kinase C theta</w:t>
            </w:r>
          </w:p>
        </w:tc>
        <w:tc>
          <w:tcPr>
            <w:tcW w:w="3118" w:type="dxa"/>
            <w:vAlign w:val="bottom"/>
          </w:tcPr>
          <w:p w14:paraId="4BEE0AAC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61C334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18CBE3F8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049FC306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Mitogen-activated protein kinase kinase kinase 12</w:t>
            </w:r>
          </w:p>
        </w:tc>
        <w:tc>
          <w:tcPr>
            <w:tcW w:w="3118" w:type="dxa"/>
            <w:vAlign w:val="bottom"/>
          </w:tcPr>
          <w:p w14:paraId="00096679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Enzyme</w:t>
            </w:r>
          </w:p>
        </w:tc>
        <w:tc>
          <w:tcPr>
            <w:tcW w:w="1843" w:type="dxa"/>
            <w:vAlign w:val="bottom"/>
          </w:tcPr>
          <w:p w14:paraId="03ACD74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716BA336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60F55028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Adenosine A2a receptor</w:t>
            </w:r>
          </w:p>
        </w:tc>
        <w:tc>
          <w:tcPr>
            <w:tcW w:w="3118" w:type="dxa"/>
            <w:vAlign w:val="bottom"/>
          </w:tcPr>
          <w:p w14:paraId="3E10FA51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Family A G protein-coupled receptor</w:t>
            </w:r>
          </w:p>
        </w:tc>
        <w:tc>
          <w:tcPr>
            <w:tcW w:w="1843" w:type="dxa"/>
            <w:vAlign w:val="bottom"/>
          </w:tcPr>
          <w:p w14:paraId="2C5FC740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0C4BA3C1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9613AF7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Glycogen synthase kinase-3 beta</w:t>
            </w:r>
          </w:p>
        </w:tc>
        <w:tc>
          <w:tcPr>
            <w:tcW w:w="3118" w:type="dxa"/>
            <w:vAlign w:val="bottom"/>
          </w:tcPr>
          <w:p w14:paraId="321FE26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0C3C9C7A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  <w:tr w:rsidR="00716436" w:rsidRPr="00B81F6B" w14:paraId="342DF252" w14:textId="77777777" w:rsidTr="000B20D3">
        <w:trPr>
          <w:trHeight w:val="290"/>
        </w:trPr>
        <w:tc>
          <w:tcPr>
            <w:tcW w:w="6947" w:type="dxa"/>
            <w:gridSpan w:val="2"/>
            <w:noWrap/>
            <w:hideMark/>
          </w:tcPr>
          <w:p w14:paraId="4CD5D5C4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Glycogen synthase kinase-3 alpha</w:t>
            </w:r>
          </w:p>
        </w:tc>
        <w:tc>
          <w:tcPr>
            <w:tcW w:w="3118" w:type="dxa"/>
            <w:vAlign w:val="bottom"/>
          </w:tcPr>
          <w:p w14:paraId="427691F3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</w:p>
        </w:tc>
        <w:tc>
          <w:tcPr>
            <w:tcW w:w="1843" w:type="dxa"/>
            <w:vAlign w:val="bottom"/>
          </w:tcPr>
          <w:p w14:paraId="59C9F7A2" w14:textId="77777777" w:rsidR="00716436" w:rsidRPr="00B81F6B" w:rsidRDefault="00716436" w:rsidP="000B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F6B">
              <w:rPr>
                <w:rFonts w:ascii="Times New Roman" w:hAnsi="Times New Roman" w:cs="Times New Roman"/>
                <w:sz w:val="24"/>
                <w:szCs w:val="24"/>
              </w:rPr>
              <w:t>0.112041901</w:t>
            </w:r>
          </w:p>
        </w:tc>
      </w:tr>
    </w:tbl>
    <w:p w14:paraId="61B5FFEA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1E27A2D4" w14:textId="77777777" w:rsidR="00716436" w:rsidRPr="00B81F6B" w:rsidRDefault="00716436" w:rsidP="00716436">
      <w:pPr>
        <w:rPr>
          <w:rFonts w:ascii="Times New Roman" w:hAnsi="Times New Roman" w:cs="Times New Roman"/>
          <w:sz w:val="24"/>
          <w:szCs w:val="24"/>
        </w:rPr>
      </w:pPr>
    </w:p>
    <w:p w14:paraId="34959101" w14:textId="77777777" w:rsidR="008B07A6" w:rsidRDefault="008B07A6"/>
    <w:sectPr w:rsidR="008B07A6" w:rsidSect="00716436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36"/>
    <w:rsid w:val="00066677"/>
    <w:rsid w:val="00103DAD"/>
    <w:rsid w:val="00153A17"/>
    <w:rsid w:val="001A37F3"/>
    <w:rsid w:val="003A4E89"/>
    <w:rsid w:val="00556784"/>
    <w:rsid w:val="00716436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4F313"/>
  <w15:chartTrackingRefBased/>
  <w15:docId w15:val="{34254353-C8FE-4B2A-983A-D51BB3BE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436"/>
    <w:pPr>
      <w:spacing w:line="259" w:lineRule="auto"/>
    </w:pPr>
    <w:rPr>
      <w:sz w:val="22"/>
      <w:szCs w:val="2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4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4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4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4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4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4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4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4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4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4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4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16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4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16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43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16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436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7164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4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4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7164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4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table" w:styleId="TableGrid">
    <w:name w:val="Table Grid"/>
    <w:basedOn w:val="TableNormal"/>
    <w:uiPriority w:val="39"/>
    <w:rsid w:val="00716436"/>
    <w:pPr>
      <w:spacing w:after="0" w:line="240" w:lineRule="auto"/>
    </w:pPr>
    <w:rPr>
      <w:sz w:val="22"/>
      <w:szCs w:val="22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16436"/>
    <w:rPr>
      <w:i/>
      <w:iCs/>
    </w:rPr>
  </w:style>
  <w:style w:type="character" w:customStyle="1" w:styleId="vkekvd">
    <w:name w:val="vkekvd"/>
    <w:basedOn w:val="DefaultParagraphFont"/>
    <w:rsid w:val="00716436"/>
  </w:style>
  <w:style w:type="character" w:styleId="Strong">
    <w:name w:val="Strong"/>
    <w:basedOn w:val="DefaultParagraphFont"/>
    <w:uiPriority w:val="22"/>
    <w:qFormat/>
    <w:rsid w:val="0071643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64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436"/>
    <w:rPr>
      <w:sz w:val="22"/>
      <w:szCs w:val="22"/>
      <w:lang w:val="es-MX"/>
    </w:rPr>
  </w:style>
  <w:style w:type="paragraph" w:styleId="Footer">
    <w:name w:val="footer"/>
    <w:basedOn w:val="Normal"/>
    <w:link w:val="FooterChar"/>
    <w:uiPriority w:val="99"/>
    <w:unhideWhenUsed/>
    <w:rsid w:val="007164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436"/>
    <w:rPr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13652</Words>
  <Characters>77818</Characters>
  <Application>Microsoft Office Word</Application>
  <DocSecurity>0</DocSecurity>
  <Lines>648</Lines>
  <Paragraphs>182</Paragraphs>
  <ScaleCrop>false</ScaleCrop>
  <Company/>
  <LinksUpToDate>false</LinksUpToDate>
  <CharactersWithSpaces>91288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2026-07-06T00:47:00Z</dcterms:created>
  <dcterms:modified xsi:type="dcterms:W3CDTF">2026-07-06T00:47:00Z</dcterms:modified>
</cp:coreProperties>
</file>