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A4959" w14:textId="77777777" w:rsidR="00FE3DC9" w:rsidRPr="004C4A28" w:rsidRDefault="00FE3DC9" w:rsidP="00FE3DC9">
      <w:pPr>
        <w:widowControl/>
        <w:rPr>
          <w:rFonts w:ascii="Times New Roman" w:eastAsia="PMingLiU" w:hAnsi="Times New Roman" w:cs="Times New Roman"/>
          <w:color w:val="000000" w:themeColor="text1"/>
        </w:rPr>
      </w:pPr>
      <w:r w:rsidRPr="004C4A2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Table 1. </w:t>
      </w:r>
      <w:r w:rsidRPr="004C4A28">
        <w:rPr>
          <w:rFonts w:ascii="Times New Roman" w:eastAsia="Times New Roman" w:hAnsi="Times New Roman" w:cs="Times New Roman"/>
          <w:color w:val="000000" w:themeColor="text1"/>
        </w:rPr>
        <w:t>Baseline characteristics by forearm insertion site</w:t>
      </w:r>
    </w:p>
    <w:tbl>
      <w:tblPr>
        <w:tblStyle w:val="TableGrid"/>
        <w:tblpPr w:leftFromText="180" w:rightFromText="180" w:vertAnchor="page" w:horzAnchor="margin" w:tblpX="-426" w:tblpY="2010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1985"/>
        <w:gridCol w:w="1843"/>
        <w:gridCol w:w="1842"/>
        <w:gridCol w:w="1134"/>
      </w:tblGrid>
      <w:tr w:rsidR="00FE3DC9" w:rsidRPr="004C4A28" w14:paraId="3443231A" w14:textId="77777777" w:rsidTr="0025585A"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</w:tcPr>
          <w:p w14:paraId="4AECCA3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16E650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Proximal n=66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8E83B2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Middle n=54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C5F2E96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Distal n=110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A8B1220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</w:t>
            </w:r>
            <w:r w:rsidRPr="004C4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-</w:t>
            </w: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value</w:t>
            </w:r>
          </w:p>
        </w:tc>
      </w:tr>
      <w:tr w:rsidR="00FE3DC9" w:rsidRPr="004C4A28" w14:paraId="056C4120" w14:textId="77777777" w:rsidTr="0025585A">
        <w:tc>
          <w:tcPr>
            <w:tcW w:w="3256" w:type="dxa"/>
            <w:tcBorders>
              <w:top w:val="single" w:sz="4" w:space="0" w:color="auto"/>
            </w:tcBorders>
          </w:tcPr>
          <w:p w14:paraId="0EA66F3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Age, y, median [IQR]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2066C5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60 [50, 73]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B776F7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64 [56.3, 71.8]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FFC1FF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63 [55, 72.8]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6632AC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0.675</w:t>
            </w:r>
          </w:p>
        </w:tc>
      </w:tr>
      <w:tr w:rsidR="00FE3DC9" w:rsidRPr="004C4A28" w14:paraId="6272C4EC" w14:textId="77777777" w:rsidTr="0025585A">
        <w:tc>
          <w:tcPr>
            <w:tcW w:w="3256" w:type="dxa"/>
          </w:tcPr>
          <w:p w14:paraId="250B2AA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BMI, kg/m</w:t>
            </w:r>
            <w:r w:rsidRPr="004C4A28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4C4A28">
              <w:rPr>
                <w:rFonts w:ascii="Times New Roman" w:hAnsi="Times New Roman" w:cs="Times New Roman"/>
                <w:color w:val="000000" w:themeColor="text1"/>
              </w:rPr>
              <w:t>, median [IQR]</w:t>
            </w:r>
          </w:p>
        </w:tc>
        <w:tc>
          <w:tcPr>
            <w:tcW w:w="1985" w:type="dxa"/>
          </w:tcPr>
          <w:p w14:paraId="386F8A0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24.5 [21.3, 27.3]</w:t>
            </w:r>
          </w:p>
        </w:tc>
        <w:tc>
          <w:tcPr>
            <w:tcW w:w="1843" w:type="dxa"/>
          </w:tcPr>
          <w:p w14:paraId="2A0F0E1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23.7 [21.6, 25.5]</w:t>
            </w:r>
          </w:p>
        </w:tc>
        <w:tc>
          <w:tcPr>
            <w:tcW w:w="1842" w:type="dxa"/>
          </w:tcPr>
          <w:p w14:paraId="1E9BDF7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22.9 [20.6, 26.6]</w:t>
            </w:r>
          </w:p>
        </w:tc>
        <w:tc>
          <w:tcPr>
            <w:tcW w:w="1134" w:type="dxa"/>
          </w:tcPr>
          <w:p w14:paraId="5CD7EB8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0.255</w:t>
            </w:r>
          </w:p>
        </w:tc>
      </w:tr>
      <w:tr w:rsidR="00FE3DC9" w:rsidRPr="004C4A28" w14:paraId="416650A9" w14:textId="77777777" w:rsidTr="0025585A">
        <w:tc>
          <w:tcPr>
            <w:tcW w:w="3256" w:type="dxa"/>
          </w:tcPr>
          <w:p w14:paraId="67F984B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Males, n (%)</w:t>
            </w:r>
          </w:p>
        </w:tc>
        <w:tc>
          <w:tcPr>
            <w:tcW w:w="1985" w:type="dxa"/>
          </w:tcPr>
          <w:p w14:paraId="6A668C9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38 (57.6)</w:t>
            </w:r>
          </w:p>
        </w:tc>
        <w:tc>
          <w:tcPr>
            <w:tcW w:w="1843" w:type="dxa"/>
          </w:tcPr>
          <w:p w14:paraId="7B2D858D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30 (55.6)</w:t>
            </w:r>
          </w:p>
        </w:tc>
        <w:tc>
          <w:tcPr>
            <w:tcW w:w="1842" w:type="dxa"/>
          </w:tcPr>
          <w:p w14:paraId="1C69719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70 (63.6)</w:t>
            </w:r>
          </w:p>
        </w:tc>
        <w:tc>
          <w:tcPr>
            <w:tcW w:w="1134" w:type="dxa"/>
          </w:tcPr>
          <w:p w14:paraId="1437F2B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0.545</w:t>
            </w:r>
          </w:p>
        </w:tc>
      </w:tr>
      <w:tr w:rsidR="00FE3DC9" w:rsidRPr="004C4A28" w14:paraId="33D492F1" w14:textId="77777777" w:rsidTr="0025585A">
        <w:tc>
          <w:tcPr>
            <w:tcW w:w="3256" w:type="dxa"/>
          </w:tcPr>
          <w:p w14:paraId="0D312D81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Comorbidities, n (%)</w:t>
            </w:r>
          </w:p>
        </w:tc>
        <w:tc>
          <w:tcPr>
            <w:tcW w:w="1985" w:type="dxa"/>
          </w:tcPr>
          <w:p w14:paraId="32AB53A1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71B40FF1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14:paraId="23D48331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14:paraId="2AB9C55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5F668651" w14:textId="77777777" w:rsidTr="0025585A">
        <w:tc>
          <w:tcPr>
            <w:tcW w:w="3256" w:type="dxa"/>
          </w:tcPr>
          <w:p w14:paraId="7D15F672" w14:textId="77777777" w:rsidR="00FE3DC9" w:rsidRPr="004C4A28" w:rsidRDefault="00FE3DC9" w:rsidP="00FE3DC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Congestive heart failure</w:t>
            </w:r>
          </w:p>
        </w:tc>
        <w:tc>
          <w:tcPr>
            <w:tcW w:w="1985" w:type="dxa"/>
          </w:tcPr>
          <w:p w14:paraId="4E9C7DE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10 (15.2)</w:t>
            </w:r>
          </w:p>
        </w:tc>
        <w:tc>
          <w:tcPr>
            <w:tcW w:w="1843" w:type="dxa"/>
          </w:tcPr>
          <w:p w14:paraId="6496145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14 (25.9)</w:t>
            </w:r>
          </w:p>
        </w:tc>
        <w:tc>
          <w:tcPr>
            <w:tcW w:w="1842" w:type="dxa"/>
          </w:tcPr>
          <w:p w14:paraId="6C97A4F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 xml:space="preserve">7 (6.4)  </w:t>
            </w:r>
          </w:p>
        </w:tc>
        <w:tc>
          <w:tcPr>
            <w:tcW w:w="1134" w:type="dxa"/>
          </w:tcPr>
          <w:p w14:paraId="109FD978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0.002</w:t>
            </w:r>
          </w:p>
        </w:tc>
      </w:tr>
      <w:tr w:rsidR="00FE3DC9" w:rsidRPr="004C4A28" w14:paraId="2D3962D7" w14:textId="77777777" w:rsidTr="0025585A">
        <w:tc>
          <w:tcPr>
            <w:tcW w:w="3256" w:type="dxa"/>
          </w:tcPr>
          <w:p w14:paraId="7B3BB454" w14:textId="77777777" w:rsidR="00FE3DC9" w:rsidRPr="004C4A28" w:rsidRDefault="00FE3DC9" w:rsidP="00FE3DC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Hypertension</w:t>
            </w:r>
          </w:p>
        </w:tc>
        <w:tc>
          <w:tcPr>
            <w:tcW w:w="1985" w:type="dxa"/>
          </w:tcPr>
          <w:p w14:paraId="3C81F1B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24 (36.4)</w:t>
            </w:r>
          </w:p>
        </w:tc>
        <w:tc>
          <w:tcPr>
            <w:tcW w:w="1843" w:type="dxa"/>
          </w:tcPr>
          <w:p w14:paraId="6023461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24 (44.4)</w:t>
            </w:r>
          </w:p>
        </w:tc>
        <w:tc>
          <w:tcPr>
            <w:tcW w:w="1842" w:type="dxa"/>
          </w:tcPr>
          <w:p w14:paraId="44457C5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41 (37.3)</w:t>
            </w:r>
          </w:p>
        </w:tc>
        <w:tc>
          <w:tcPr>
            <w:tcW w:w="1134" w:type="dxa"/>
          </w:tcPr>
          <w:p w14:paraId="38BFB2C1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0.607</w:t>
            </w:r>
          </w:p>
        </w:tc>
      </w:tr>
      <w:tr w:rsidR="00FE3DC9" w:rsidRPr="004C4A28" w14:paraId="37F9DC1F" w14:textId="77777777" w:rsidTr="0025585A">
        <w:tc>
          <w:tcPr>
            <w:tcW w:w="3256" w:type="dxa"/>
          </w:tcPr>
          <w:p w14:paraId="0D91ABF3" w14:textId="77777777" w:rsidR="00FE3DC9" w:rsidRPr="004C4A28" w:rsidRDefault="00FE3DC9" w:rsidP="00FE3DC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Diabetes mellitus</w:t>
            </w:r>
          </w:p>
        </w:tc>
        <w:tc>
          <w:tcPr>
            <w:tcW w:w="1985" w:type="dxa"/>
          </w:tcPr>
          <w:p w14:paraId="287E349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13 (19.7)</w:t>
            </w:r>
          </w:p>
        </w:tc>
        <w:tc>
          <w:tcPr>
            <w:tcW w:w="1843" w:type="dxa"/>
          </w:tcPr>
          <w:p w14:paraId="0CB437E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15 (27.8)</w:t>
            </w:r>
          </w:p>
        </w:tc>
        <w:tc>
          <w:tcPr>
            <w:tcW w:w="1842" w:type="dxa"/>
          </w:tcPr>
          <w:p w14:paraId="78D0A75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23 (20.9)</w:t>
            </w:r>
          </w:p>
        </w:tc>
        <w:tc>
          <w:tcPr>
            <w:tcW w:w="1134" w:type="dxa"/>
          </w:tcPr>
          <w:p w14:paraId="77B00D4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0.517</w:t>
            </w:r>
          </w:p>
        </w:tc>
      </w:tr>
      <w:tr w:rsidR="00FE3DC9" w:rsidRPr="004C4A28" w14:paraId="684B8663" w14:textId="77777777" w:rsidTr="0025585A">
        <w:tc>
          <w:tcPr>
            <w:tcW w:w="3256" w:type="dxa"/>
          </w:tcPr>
          <w:p w14:paraId="077E52D4" w14:textId="77777777" w:rsidR="00FE3DC9" w:rsidRPr="004C4A28" w:rsidRDefault="00FE3DC9" w:rsidP="00FE3DC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Chronic kidney disease</w:t>
            </w:r>
          </w:p>
        </w:tc>
        <w:tc>
          <w:tcPr>
            <w:tcW w:w="1985" w:type="dxa"/>
          </w:tcPr>
          <w:p w14:paraId="143C400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8 (12.1)</w:t>
            </w:r>
          </w:p>
        </w:tc>
        <w:tc>
          <w:tcPr>
            <w:tcW w:w="1843" w:type="dxa"/>
          </w:tcPr>
          <w:p w14:paraId="6670D1B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15 (27.8)</w:t>
            </w:r>
          </w:p>
        </w:tc>
        <w:tc>
          <w:tcPr>
            <w:tcW w:w="1842" w:type="dxa"/>
          </w:tcPr>
          <w:p w14:paraId="112A216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10 (9.1)</w:t>
            </w:r>
          </w:p>
        </w:tc>
        <w:tc>
          <w:tcPr>
            <w:tcW w:w="1134" w:type="dxa"/>
          </w:tcPr>
          <w:p w14:paraId="1850A15F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0.004</w:t>
            </w:r>
          </w:p>
        </w:tc>
      </w:tr>
      <w:tr w:rsidR="00FE3DC9" w:rsidRPr="004C4A28" w14:paraId="5BA9B150" w14:textId="77777777" w:rsidTr="0025585A">
        <w:tc>
          <w:tcPr>
            <w:tcW w:w="3256" w:type="dxa"/>
          </w:tcPr>
          <w:p w14:paraId="346F6BB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Platelet,</w:t>
            </w:r>
            <w:r w:rsidRPr="004C4A28">
              <w:t xml:space="preserve"> </w:t>
            </w:r>
            <w:r w:rsidRPr="004C4A28"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4C4A28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5</w:t>
            </w:r>
            <w:r w:rsidRPr="004C4A28">
              <w:rPr>
                <w:rFonts w:ascii="Times New Roman" w:hAnsi="Times New Roman" w:cs="Times New Roman"/>
                <w:color w:val="000000" w:themeColor="text1"/>
              </w:rPr>
              <w:t>/μL, median [IQR]</w:t>
            </w:r>
          </w:p>
        </w:tc>
        <w:tc>
          <w:tcPr>
            <w:tcW w:w="1985" w:type="dxa"/>
          </w:tcPr>
          <w:p w14:paraId="3185217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2.13 [1.61, 2.82]</w:t>
            </w:r>
          </w:p>
        </w:tc>
        <w:tc>
          <w:tcPr>
            <w:tcW w:w="1843" w:type="dxa"/>
          </w:tcPr>
          <w:p w14:paraId="5B61394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2.31 [1.61, 3.37]</w:t>
            </w:r>
          </w:p>
        </w:tc>
        <w:tc>
          <w:tcPr>
            <w:tcW w:w="1842" w:type="dxa"/>
          </w:tcPr>
          <w:p w14:paraId="3BDF465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2.29 [1.67, 2.89]</w:t>
            </w:r>
          </w:p>
        </w:tc>
        <w:tc>
          <w:tcPr>
            <w:tcW w:w="1134" w:type="dxa"/>
          </w:tcPr>
          <w:p w14:paraId="7F9A408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0.500</w:t>
            </w:r>
          </w:p>
        </w:tc>
      </w:tr>
      <w:tr w:rsidR="00FE3DC9" w:rsidRPr="004C4A28" w14:paraId="162ACB08" w14:textId="77777777" w:rsidTr="0025585A">
        <w:tc>
          <w:tcPr>
            <w:tcW w:w="3256" w:type="dxa"/>
          </w:tcPr>
          <w:p w14:paraId="18042E1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INR, median [IQR]</w:t>
            </w:r>
          </w:p>
        </w:tc>
        <w:tc>
          <w:tcPr>
            <w:tcW w:w="1985" w:type="dxa"/>
          </w:tcPr>
          <w:p w14:paraId="7369150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1.06 [1.02, 1.14]</w:t>
            </w:r>
          </w:p>
        </w:tc>
        <w:tc>
          <w:tcPr>
            <w:tcW w:w="1843" w:type="dxa"/>
          </w:tcPr>
          <w:p w14:paraId="21578961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1.06 [1.02, 1.14]</w:t>
            </w:r>
          </w:p>
        </w:tc>
        <w:tc>
          <w:tcPr>
            <w:tcW w:w="1842" w:type="dxa"/>
          </w:tcPr>
          <w:p w14:paraId="363E02C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1.05 [1.01, 1.11]</w:t>
            </w:r>
          </w:p>
        </w:tc>
        <w:tc>
          <w:tcPr>
            <w:tcW w:w="1134" w:type="dxa"/>
          </w:tcPr>
          <w:p w14:paraId="03FCD95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0.180</w:t>
            </w:r>
          </w:p>
        </w:tc>
      </w:tr>
      <w:tr w:rsidR="00FE3DC9" w:rsidRPr="004C4A28" w14:paraId="1FE73803" w14:textId="77777777" w:rsidTr="0025585A">
        <w:tc>
          <w:tcPr>
            <w:tcW w:w="3256" w:type="dxa"/>
            <w:tcBorders>
              <w:bottom w:val="single" w:sz="4" w:space="0" w:color="auto"/>
            </w:tcBorders>
          </w:tcPr>
          <w:p w14:paraId="02BB9F0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aPTT, s, median [IQR]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2D01D4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26.5 [25.1, 29.3]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4FF981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27.6 [25.8, 30.1]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C7B7C5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27.2 [26, 29.4]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85E978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0.338</w:t>
            </w:r>
          </w:p>
        </w:tc>
      </w:tr>
    </w:tbl>
    <w:p w14:paraId="045C8025" w14:textId="77777777" w:rsidR="00FE3DC9" w:rsidRPr="004C4A28" w:rsidRDefault="00FE3DC9" w:rsidP="00FE3DC9">
      <w:pPr>
        <w:widowControl/>
        <w:jc w:val="both"/>
        <w:rPr>
          <w:rFonts w:ascii="Times New Roman" w:eastAsia="DFKai-SB" w:hAnsi="Times New Roman" w:cs="Times New Roman"/>
        </w:rPr>
      </w:pPr>
      <w:r w:rsidRPr="004C4A28">
        <w:rPr>
          <w:rFonts w:ascii="Times New Roman" w:eastAsia="DFKai-SB" w:hAnsi="Times New Roman" w:cs="Times New Roman"/>
        </w:rPr>
        <w:t>Abbreviations: aPTT, activated partial thromboplastin time; BMI, body mass index; INR, international normalized ratio; IQR, interquartile range.</w:t>
      </w:r>
      <w:r w:rsidRPr="004C4A28">
        <w:rPr>
          <w:rFonts w:ascii="Times New Roman" w:eastAsia="DFKai-SB" w:hAnsi="Times New Roman" w:cs="Times New Roman"/>
          <w:b/>
          <w:bCs/>
        </w:rPr>
        <w:br w:type="page"/>
      </w:r>
    </w:p>
    <w:tbl>
      <w:tblPr>
        <w:tblStyle w:val="TableGrid"/>
        <w:tblpPr w:leftFromText="180" w:rightFromText="180" w:vertAnchor="page" w:horzAnchor="margin" w:tblpXSpec="center" w:tblpY="1768"/>
        <w:tblW w:w="111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1985"/>
        <w:gridCol w:w="1701"/>
        <w:gridCol w:w="1701"/>
        <w:gridCol w:w="1842"/>
      </w:tblGrid>
      <w:tr w:rsidR="00FE3DC9" w:rsidRPr="004C4A28" w14:paraId="2C52980E" w14:textId="77777777" w:rsidTr="0025585A"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</w:tcPr>
          <w:p w14:paraId="6BACAFA1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DAA96D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Proximal n=66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1A290D8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Middle n=54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9B6492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Distal n=110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86DEE0E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</w:tr>
      <w:tr w:rsidR="00FE3DC9" w:rsidRPr="004C4A28" w14:paraId="44D598F3" w14:textId="77777777" w:rsidTr="0025585A">
        <w:tc>
          <w:tcPr>
            <w:tcW w:w="3970" w:type="dxa"/>
            <w:tcBorders>
              <w:top w:val="single" w:sz="4" w:space="0" w:color="auto"/>
            </w:tcBorders>
          </w:tcPr>
          <w:p w14:paraId="77A02C6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Operator experience, y, median [IQR]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6D5152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15 [10, 26.5]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79A7FE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10 [10, 19.3]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D2A3E0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 xml:space="preserve">17 [13, 30]  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89A5C59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&lt;0.001</w:t>
            </w:r>
          </w:p>
        </w:tc>
      </w:tr>
      <w:tr w:rsidR="00FE3DC9" w:rsidRPr="004C4A28" w14:paraId="68392BCA" w14:textId="77777777" w:rsidTr="0025585A">
        <w:tc>
          <w:tcPr>
            <w:tcW w:w="3970" w:type="dxa"/>
          </w:tcPr>
          <w:p w14:paraId="51597B3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Laterality, left, n (%)</w:t>
            </w:r>
          </w:p>
        </w:tc>
        <w:tc>
          <w:tcPr>
            <w:tcW w:w="1985" w:type="dxa"/>
          </w:tcPr>
          <w:p w14:paraId="70D8DE1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39 (59.1)</w:t>
            </w:r>
          </w:p>
        </w:tc>
        <w:tc>
          <w:tcPr>
            <w:tcW w:w="1701" w:type="dxa"/>
          </w:tcPr>
          <w:p w14:paraId="4ACE2FBD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22 (40.7)</w:t>
            </w:r>
          </w:p>
        </w:tc>
        <w:tc>
          <w:tcPr>
            <w:tcW w:w="1701" w:type="dxa"/>
          </w:tcPr>
          <w:p w14:paraId="630A55D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52 (47.3)</w:t>
            </w:r>
          </w:p>
        </w:tc>
        <w:tc>
          <w:tcPr>
            <w:tcW w:w="1842" w:type="dxa"/>
          </w:tcPr>
          <w:p w14:paraId="1E8B7CA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0.117</w:t>
            </w:r>
          </w:p>
        </w:tc>
      </w:tr>
      <w:tr w:rsidR="00FE3DC9" w:rsidRPr="004C4A28" w14:paraId="5372A050" w14:textId="77777777" w:rsidTr="0025585A">
        <w:tc>
          <w:tcPr>
            <w:tcW w:w="3970" w:type="dxa"/>
          </w:tcPr>
          <w:p w14:paraId="7451D58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Motor function, n (%)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b</w:t>
            </w:r>
          </w:p>
        </w:tc>
        <w:tc>
          <w:tcPr>
            <w:tcW w:w="1985" w:type="dxa"/>
          </w:tcPr>
          <w:p w14:paraId="02795A2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0484A0B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F15C9A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14:paraId="31E5AEE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0.347</w:t>
            </w:r>
          </w:p>
        </w:tc>
      </w:tr>
      <w:tr w:rsidR="00FE3DC9" w:rsidRPr="004C4A28" w14:paraId="48E7C50A" w14:textId="77777777" w:rsidTr="0025585A">
        <w:tc>
          <w:tcPr>
            <w:tcW w:w="3970" w:type="dxa"/>
          </w:tcPr>
          <w:p w14:paraId="6F7D0E34" w14:textId="77777777" w:rsidR="00FE3DC9" w:rsidRPr="004C4A28" w:rsidRDefault="00FE3DC9" w:rsidP="00FE3DC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Normal</w:t>
            </w:r>
          </w:p>
        </w:tc>
        <w:tc>
          <w:tcPr>
            <w:tcW w:w="1985" w:type="dxa"/>
          </w:tcPr>
          <w:p w14:paraId="2B96C55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44 (66.7)</w:t>
            </w:r>
          </w:p>
        </w:tc>
        <w:tc>
          <w:tcPr>
            <w:tcW w:w="1701" w:type="dxa"/>
          </w:tcPr>
          <w:p w14:paraId="521E9751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45 (83.3)</w:t>
            </w:r>
          </w:p>
        </w:tc>
        <w:tc>
          <w:tcPr>
            <w:tcW w:w="1701" w:type="dxa"/>
          </w:tcPr>
          <w:p w14:paraId="7A9FD50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84 (76.3)</w:t>
            </w:r>
          </w:p>
        </w:tc>
        <w:tc>
          <w:tcPr>
            <w:tcW w:w="1842" w:type="dxa"/>
          </w:tcPr>
          <w:p w14:paraId="60BCDFE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3D759E3E" w14:textId="77777777" w:rsidTr="0025585A">
        <w:tc>
          <w:tcPr>
            <w:tcW w:w="3970" w:type="dxa"/>
          </w:tcPr>
          <w:p w14:paraId="7E7EFC14" w14:textId="77777777" w:rsidR="00FE3DC9" w:rsidRPr="004C4A28" w:rsidRDefault="00FE3DC9" w:rsidP="00FE3DC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Moderate impairment</w:t>
            </w:r>
          </w:p>
        </w:tc>
        <w:tc>
          <w:tcPr>
            <w:tcW w:w="1985" w:type="dxa"/>
          </w:tcPr>
          <w:p w14:paraId="6899773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8 (12.1)</w:t>
            </w:r>
          </w:p>
        </w:tc>
        <w:tc>
          <w:tcPr>
            <w:tcW w:w="1701" w:type="dxa"/>
          </w:tcPr>
          <w:p w14:paraId="62802F4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3 (5.6)</w:t>
            </w:r>
          </w:p>
        </w:tc>
        <w:tc>
          <w:tcPr>
            <w:tcW w:w="1701" w:type="dxa"/>
          </w:tcPr>
          <w:p w14:paraId="6AA1D77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9 (8.2)</w:t>
            </w:r>
          </w:p>
        </w:tc>
        <w:tc>
          <w:tcPr>
            <w:tcW w:w="1842" w:type="dxa"/>
          </w:tcPr>
          <w:p w14:paraId="5DD4881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65F453DF" w14:textId="77777777" w:rsidTr="0025585A">
        <w:tc>
          <w:tcPr>
            <w:tcW w:w="3970" w:type="dxa"/>
          </w:tcPr>
          <w:p w14:paraId="644479BA" w14:textId="77777777" w:rsidR="00FE3DC9" w:rsidRPr="004C4A28" w:rsidRDefault="00FE3DC9" w:rsidP="00FE3DC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Severe impairment</w:t>
            </w:r>
          </w:p>
        </w:tc>
        <w:tc>
          <w:tcPr>
            <w:tcW w:w="1985" w:type="dxa"/>
          </w:tcPr>
          <w:p w14:paraId="31FEC02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14 (21.2)</w:t>
            </w:r>
          </w:p>
        </w:tc>
        <w:tc>
          <w:tcPr>
            <w:tcW w:w="1701" w:type="dxa"/>
          </w:tcPr>
          <w:p w14:paraId="151F052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6 (11.1)</w:t>
            </w:r>
          </w:p>
        </w:tc>
        <w:tc>
          <w:tcPr>
            <w:tcW w:w="1701" w:type="dxa"/>
          </w:tcPr>
          <w:p w14:paraId="62160A6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17 (15.5)</w:t>
            </w:r>
          </w:p>
        </w:tc>
        <w:tc>
          <w:tcPr>
            <w:tcW w:w="1842" w:type="dxa"/>
          </w:tcPr>
          <w:p w14:paraId="0299EBB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786A2BA3" w14:textId="77777777" w:rsidTr="0025585A">
        <w:tc>
          <w:tcPr>
            <w:tcW w:w="3970" w:type="dxa"/>
          </w:tcPr>
          <w:p w14:paraId="6942790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Airway status, n (%)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c</w:t>
            </w:r>
          </w:p>
        </w:tc>
        <w:tc>
          <w:tcPr>
            <w:tcW w:w="1985" w:type="dxa"/>
          </w:tcPr>
          <w:p w14:paraId="362A5C1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121C721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6851C6F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14:paraId="244B50D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0.312</w:t>
            </w:r>
          </w:p>
        </w:tc>
      </w:tr>
      <w:tr w:rsidR="00FE3DC9" w:rsidRPr="004C4A28" w14:paraId="31D39C96" w14:textId="77777777" w:rsidTr="0025585A">
        <w:tc>
          <w:tcPr>
            <w:tcW w:w="3970" w:type="dxa"/>
          </w:tcPr>
          <w:p w14:paraId="1C190800" w14:textId="77777777" w:rsidR="00FE3DC9" w:rsidRPr="004C4A28" w:rsidRDefault="00FE3DC9" w:rsidP="00FE3DC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Spontaneous airway</w:t>
            </w:r>
          </w:p>
        </w:tc>
        <w:tc>
          <w:tcPr>
            <w:tcW w:w="1985" w:type="dxa"/>
          </w:tcPr>
          <w:p w14:paraId="07549E2D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20 (30.3)</w:t>
            </w:r>
          </w:p>
        </w:tc>
        <w:tc>
          <w:tcPr>
            <w:tcW w:w="1701" w:type="dxa"/>
          </w:tcPr>
          <w:p w14:paraId="5444E45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23 (42.6)</w:t>
            </w:r>
          </w:p>
        </w:tc>
        <w:tc>
          <w:tcPr>
            <w:tcW w:w="1701" w:type="dxa"/>
          </w:tcPr>
          <w:p w14:paraId="71F895B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44 (40)</w:t>
            </w:r>
          </w:p>
        </w:tc>
        <w:tc>
          <w:tcPr>
            <w:tcW w:w="1842" w:type="dxa"/>
          </w:tcPr>
          <w:p w14:paraId="6894DC4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37946219" w14:textId="77777777" w:rsidTr="0025585A">
        <w:tc>
          <w:tcPr>
            <w:tcW w:w="3970" w:type="dxa"/>
          </w:tcPr>
          <w:p w14:paraId="1E2AE596" w14:textId="77777777" w:rsidR="00FE3DC9" w:rsidRPr="004C4A28" w:rsidRDefault="00FE3DC9" w:rsidP="00FE3DC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On ventilator</w:t>
            </w:r>
          </w:p>
        </w:tc>
        <w:tc>
          <w:tcPr>
            <w:tcW w:w="1985" w:type="dxa"/>
          </w:tcPr>
          <w:p w14:paraId="6EB65CB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46 (69.7)</w:t>
            </w:r>
          </w:p>
        </w:tc>
        <w:tc>
          <w:tcPr>
            <w:tcW w:w="1701" w:type="dxa"/>
          </w:tcPr>
          <w:p w14:paraId="650FE5A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31 (57.4)</w:t>
            </w:r>
          </w:p>
        </w:tc>
        <w:tc>
          <w:tcPr>
            <w:tcW w:w="1701" w:type="dxa"/>
          </w:tcPr>
          <w:p w14:paraId="2DE9CCE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 xml:space="preserve">66 (60)  </w:t>
            </w:r>
          </w:p>
        </w:tc>
        <w:tc>
          <w:tcPr>
            <w:tcW w:w="1842" w:type="dxa"/>
          </w:tcPr>
          <w:p w14:paraId="7D65705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3D377B47" w14:textId="77777777" w:rsidTr="0025585A">
        <w:tc>
          <w:tcPr>
            <w:tcW w:w="3970" w:type="dxa"/>
          </w:tcPr>
          <w:p w14:paraId="5284297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Sedative use, n (%)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d</w:t>
            </w:r>
          </w:p>
        </w:tc>
        <w:tc>
          <w:tcPr>
            <w:tcW w:w="1985" w:type="dxa"/>
          </w:tcPr>
          <w:p w14:paraId="333829B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15 (22.7)</w:t>
            </w:r>
          </w:p>
        </w:tc>
        <w:tc>
          <w:tcPr>
            <w:tcW w:w="1701" w:type="dxa"/>
          </w:tcPr>
          <w:p w14:paraId="0CA4A5F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13 (24.1)</w:t>
            </w:r>
          </w:p>
        </w:tc>
        <w:tc>
          <w:tcPr>
            <w:tcW w:w="1701" w:type="dxa"/>
          </w:tcPr>
          <w:p w14:paraId="237F20A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22 (20)</w:t>
            </w:r>
          </w:p>
        </w:tc>
        <w:tc>
          <w:tcPr>
            <w:tcW w:w="1842" w:type="dxa"/>
          </w:tcPr>
          <w:p w14:paraId="5F14D4E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0.816</w:t>
            </w:r>
          </w:p>
        </w:tc>
      </w:tr>
      <w:tr w:rsidR="00FE3DC9" w:rsidRPr="004C4A28" w14:paraId="34396D7C" w14:textId="77777777" w:rsidTr="0025585A">
        <w:tc>
          <w:tcPr>
            <w:tcW w:w="3970" w:type="dxa"/>
          </w:tcPr>
          <w:p w14:paraId="14812DD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RASS, n (%)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e</w:t>
            </w:r>
          </w:p>
        </w:tc>
        <w:tc>
          <w:tcPr>
            <w:tcW w:w="1985" w:type="dxa"/>
          </w:tcPr>
          <w:p w14:paraId="3AC8127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878D05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3DDCAE0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2" w:type="dxa"/>
          </w:tcPr>
          <w:p w14:paraId="560C62D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0.597</w:t>
            </w:r>
          </w:p>
        </w:tc>
      </w:tr>
      <w:tr w:rsidR="00FE3DC9" w:rsidRPr="004C4A28" w14:paraId="5C2F0195" w14:textId="77777777" w:rsidTr="0025585A">
        <w:tc>
          <w:tcPr>
            <w:tcW w:w="3970" w:type="dxa"/>
          </w:tcPr>
          <w:p w14:paraId="1A2A068A" w14:textId="77777777" w:rsidR="00FE3DC9" w:rsidRPr="004C4A28" w:rsidRDefault="00FE3DC9" w:rsidP="00FE3DC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Light sedation</w:t>
            </w:r>
          </w:p>
        </w:tc>
        <w:tc>
          <w:tcPr>
            <w:tcW w:w="1985" w:type="dxa"/>
          </w:tcPr>
          <w:p w14:paraId="5949A37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43 (65.2)</w:t>
            </w:r>
          </w:p>
        </w:tc>
        <w:tc>
          <w:tcPr>
            <w:tcW w:w="1701" w:type="dxa"/>
          </w:tcPr>
          <w:p w14:paraId="7910E31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40 (74.1)</w:t>
            </w:r>
          </w:p>
        </w:tc>
        <w:tc>
          <w:tcPr>
            <w:tcW w:w="1701" w:type="dxa"/>
          </w:tcPr>
          <w:p w14:paraId="17E4176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84 (76.4)</w:t>
            </w:r>
          </w:p>
        </w:tc>
        <w:tc>
          <w:tcPr>
            <w:tcW w:w="1842" w:type="dxa"/>
          </w:tcPr>
          <w:p w14:paraId="2461EF8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420C8209" w14:textId="77777777" w:rsidTr="0025585A">
        <w:tc>
          <w:tcPr>
            <w:tcW w:w="3970" w:type="dxa"/>
          </w:tcPr>
          <w:p w14:paraId="125C8E6B" w14:textId="77777777" w:rsidR="00FE3DC9" w:rsidRPr="004C4A28" w:rsidRDefault="00FE3DC9" w:rsidP="00FE3DC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Deep sedation</w:t>
            </w:r>
          </w:p>
        </w:tc>
        <w:tc>
          <w:tcPr>
            <w:tcW w:w="1985" w:type="dxa"/>
          </w:tcPr>
          <w:p w14:paraId="03D057D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20 (30.3)</w:t>
            </w:r>
          </w:p>
        </w:tc>
        <w:tc>
          <w:tcPr>
            <w:tcW w:w="1701" w:type="dxa"/>
          </w:tcPr>
          <w:p w14:paraId="6AC5C89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10 (18.5)</w:t>
            </w:r>
          </w:p>
        </w:tc>
        <w:tc>
          <w:tcPr>
            <w:tcW w:w="1701" w:type="dxa"/>
          </w:tcPr>
          <w:p w14:paraId="40AC1BC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21 (19.1)</w:t>
            </w:r>
          </w:p>
        </w:tc>
        <w:tc>
          <w:tcPr>
            <w:tcW w:w="1842" w:type="dxa"/>
          </w:tcPr>
          <w:p w14:paraId="25B23E4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72DB47A2" w14:textId="77777777" w:rsidTr="0025585A">
        <w:tc>
          <w:tcPr>
            <w:tcW w:w="3970" w:type="dxa"/>
            <w:tcBorders>
              <w:bottom w:val="single" w:sz="4" w:space="0" w:color="auto"/>
            </w:tcBorders>
          </w:tcPr>
          <w:p w14:paraId="74E57559" w14:textId="77777777" w:rsidR="00FE3DC9" w:rsidRPr="004C4A28" w:rsidRDefault="00FE3DC9" w:rsidP="00FE3DC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Agitation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1D3CE9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3 (4.5)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AA63D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 xml:space="preserve">4 (7.4)  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C4B37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5 (4.5)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925312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15800F8" w14:textId="77777777" w:rsidR="00FE3DC9" w:rsidRPr="004C4A28" w:rsidRDefault="00FE3DC9" w:rsidP="00FE3DC9">
      <w:pPr>
        <w:widowControl/>
        <w:rPr>
          <w:rFonts w:ascii="Times New Roman" w:eastAsia="PMingLiU" w:hAnsi="Times New Roman" w:cs="Times New Roman"/>
          <w:color w:val="000000" w:themeColor="text1"/>
        </w:rPr>
      </w:pPr>
      <w:r w:rsidRPr="004C4A2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Table 2. </w:t>
      </w:r>
      <w:r w:rsidRPr="004C4A28">
        <w:rPr>
          <w:rFonts w:ascii="Times New Roman" w:eastAsia="Times New Roman" w:hAnsi="Times New Roman" w:cs="Times New Roman"/>
          <w:color w:val="000000" w:themeColor="text1"/>
        </w:rPr>
        <w:t>Procedural characteristics by forearm insertion site</w:t>
      </w:r>
    </w:p>
    <w:p w14:paraId="082A1253" w14:textId="77777777" w:rsidR="00FE3DC9" w:rsidRPr="004C4A28" w:rsidRDefault="00FE3DC9" w:rsidP="00FE3DC9">
      <w:pPr>
        <w:widowControl/>
        <w:jc w:val="both"/>
        <w:rPr>
          <w:rFonts w:ascii="Times New Roman" w:eastAsia="DFKai-SB" w:hAnsi="Times New Roman" w:cs="Times New Roman"/>
        </w:rPr>
      </w:pPr>
      <w:r w:rsidRPr="004C4A28">
        <w:rPr>
          <w:rFonts w:ascii="Times New Roman" w:eastAsia="DFKai-SB" w:hAnsi="Times New Roman" w:cs="Times New Roman"/>
        </w:rPr>
        <w:t>Abbreviations: RASS, Richmond Agitation–Sedation Scale.</w:t>
      </w:r>
    </w:p>
    <w:p w14:paraId="510DA0AA" w14:textId="77777777" w:rsidR="00FE3DC9" w:rsidRPr="004C4A28" w:rsidRDefault="00FE3DC9" w:rsidP="00FE3DC9">
      <w:pPr>
        <w:widowControl/>
        <w:spacing w:after="160"/>
        <w:contextualSpacing/>
        <w:jc w:val="both"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/>
          <w:vertAlign w:val="superscript"/>
        </w:rPr>
        <w:t>a</w:t>
      </w:r>
      <w:r w:rsidRPr="004C4A28">
        <w:rPr>
          <w:rFonts w:ascii="Times New Roman" w:eastAsia="DFKai-SB" w:hAnsi="Times New Roman" w:cs="Times New Roman"/>
        </w:rPr>
        <w:t>Operator experience was defined as years in attending practice at the time of AC placement.</w:t>
      </w:r>
    </w:p>
    <w:p w14:paraId="12D98189" w14:textId="77777777" w:rsidR="00FE3DC9" w:rsidRPr="004C4A28" w:rsidRDefault="00FE3DC9" w:rsidP="00FE3DC9">
      <w:pPr>
        <w:widowControl/>
        <w:spacing w:after="160"/>
        <w:contextualSpacing/>
        <w:jc w:val="both"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/>
          <w:vertAlign w:val="superscript"/>
        </w:rPr>
        <w:t>b</w:t>
      </w:r>
      <w:r w:rsidRPr="004C4A28">
        <w:rPr>
          <w:rFonts w:ascii="Times New Roman" w:eastAsia="DFKai-SB" w:hAnsi="Times New Roman" w:cs="Times New Roman"/>
        </w:rPr>
        <w:t>Motor function was categorized according to the Glasgow Coma Scale motor response score as normal (6), moderate impairment (4–5), or severe impairment (1–3).</w:t>
      </w:r>
    </w:p>
    <w:p w14:paraId="3D4B2E33" w14:textId="77777777" w:rsidR="00FE3DC9" w:rsidRPr="004C4A28" w:rsidRDefault="00FE3DC9" w:rsidP="00FE3DC9">
      <w:pPr>
        <w:widowControl/>
        <w:spacing w:after="160"/>
        <w:contextualSpacing/>
        <w:jc w:val="both"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/>
          <w:vertAlign w:val="superscript"/>
        </w:rPr>
        <w:t>c</w:t>
      </w:r>
      <w:r w:rsidRPr="004C4A28">
        <w:rPr>
          <w:rFonts w:ascii="Times New Roman" w:eastAsia="DFKai-SB" w:hAnsi="Times New Roman" w:cs="Times New Roman"/>
        </w:rPr>
        <w:t>Airway status was assessed at the time of AC placement. Ventilator support included both endotracheal intubation and tracheostomy.</w:t>
      </w:r>
    </w:p>
    <w:p w14:paraId="083834AB" w14:textId="77777777" w:rsidR="00FE3DC9" w:rsidRPr="004C4A28" w:rsidRDefault="00FE3DC9" w:rsidP="00FE3DC9">
      <w:pPr>
        <w:widowControl/>
        <w:spacing w:after="160"/>
        <w:contextualSpacing/>
        <w:jc w:val="both"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/>
          <w:vertAlign w:val="superscript"/>
        </w:rPr>
        <w:t>d</w:t>
      </w:r>
      <w:r w:rsidRPr="004C4A28">
        <w:rPr>
          <w:rFonts w:ascii="Times New Roman" w:eastAsia="DFKai-SB" w:hAnsi="Times New Roman" w:cs="Times New Roman"/>
        </w:rPr>
        <w:t xml:space="preserve">Sedative use was defined as administration of sedative medication at the time of AC placement. </w:t>
      </w:r>
    </w:p>
    <w:p w14:paraId="6F494B4D" w14:textId="77777777" w:rsidR="00FE3DC9" w:rsidRPr="004C4A28" w:rsidRDefault="00FE3DC9" w:rsidP="00FE3DC9">
      <w:pPr>
        <w:widowControl/>
        <w:spacing w:after="160"/>
        <w:contextualSpacing/>
        <w:jc w:val="both"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/>
          <w:vertAlign w:val="superscript"/>
        </w:rPr>
        <w:t>e</w:t>
      </w:r>
      <w:r w:rsidRPr="004C4A28">
        <w:rPr>
          <w:rFonts w:ascii="Times New Roman" w:eastAsia="DFKai-SB" w:hAnsi="Times New Roman" w:cs="Times New Roman"/>
        </w:rPr>
        <w:t>RASS was assessed at the time of AC placement. Scores from −2 to 0 were classified as light sedation, scores &gt;0 as agitation, and scores &lt;−2 as deep sedation.</w:t>
      </w:r>
    </w:p>
    <w:p w14:paraId="69DAB83D" w14:textId="77777777" w:rsidR="00FE3DC9" w:rsidRPr="004C4A28" w:rsidRDefault="00FE3DC9" w:rsidP="00FE3DC9">
      <w:pPr>
        <w:widowControl/>
        <w:rPr>
          <w:rFonts w:ascii="Times New Roman" w:eastAsia="DFKai-SB" w:hAnsi="Times New Roman" w:cs="Times New Roman"/>
          <w:b/>
          <w:bCs/>
        </w:rPr>
      </w:pPr>
      <w:r w:rsidRPr="004C4A28">
        <w:rPr>
          <w:rFonts w:ascii="Times New Roman" w:eastAsia="DFKai-SB" w:hAnsi="Times New Roman" w:cs="Times New Roman"/>
          <w:b/>
          <w:bCs/>
        </w:rPr>
        <w:br w:type="page"/>
      </w:r>
    </w:p>
    <w:p w14:paraId="06DAF253" w14:textId="77777777" w:rsidR="00FE3DC9" w:rsidRPr="004C4A28" w:rsidRDefault="00FE3DC9" w:rsidP="00FE3DC9">
      <w:pPr>
        <w:rPr>
          <w:rFonts w:ascii="Times New Roman" w:eastAsia="DFKai-SB" w:hAnsi="Times New Roman" w:cs="Times New Roman"/>
          <w:b/>
          <w:bCs/>
        </w:rPr>
      </w:pPr>
      <w:r w:rsidRPr="004C4A28">
        <w:rPr>
          <w:rFonts w:ascii="Times New Roman" w:eastAsia="DFKai-SB" w:hAnsi="Times New Roman" w:cs="Times New Roman"/>
          <w:b/>
          <w:bCs/>
        </w:rPr>
        <w:lastRenderedPageBreak/>
        <w:t xml:space="preserve">Table 3. </w:t>
      </w:r>
      <w:r w:rsidRPr="004C4A28">
        <w:rPr>
          <w:rFonts w:ascii="Times New Roman" w:hAnsi="Times New Roman" w:cs="Times New Roman"/>
        </w:rPr>
        <w:t>Univariable and multivariable logistic regression analyses of factors associated with optimal AC performance</w:t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118"/>
        <w:gridCol w:w="2552"/>
      </w:tblGrid>
      <w:tr w:rsidR="00FE3DC9" w:rsidRPr="004C4A28" w14:paraId="4E95062D" w14:textId="77777777" w:rsidTr="0025585A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188F1EC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459CED8B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OR (95% CI)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051D63F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</w:tr>
      <w:tr w:rsidR="00FE3DC9" w:rsidRPr="004C4A28" w14:paraId="4166AA01" w14:textId="77777777" w:rsidTr="0025585A">
        <w:tc>
          <w:tcPr>
            <w:tcW w:w="3828" w:type="dxa"/>
            <w:tcBorders>
              <w:top w:val="single" w:sz="4" w:space="0" w:color="auto"/>
            </w:tcBorders>
          </w:tcPr>
          <w:p w14:paraId="461ADDA4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4A28">
              <w:rPr>
                <w:rFonts w:ascii="Times New Roman" w:eastAsia="DFKai-SB" w:hAnsi="Times New Roman" w:cs="Times New Roman"/>
                <w:b/>
                <w:bCs/>
              </w:rPr>
              <w:t>Univariable</w:t>
            </w: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Analysis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0FB5A8A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713105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6B75AC46" w14:textId="77777777" w:rsidTr="0025585A">
        <w:tc>
          <w:tcPr>
            <w:tcW w:w="3828" w:type="dxa"/>
          </w:tcPr>
          <w:p w14:paraId="1A94BE6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Forearm insertion site</w:t>
            </w:r>
          </w:p>
        </w:tc>
        <w:tc>
          <w:tcPr>
            <w:tcW w:w="3118" w:type="dxa"/>
          </w:tcPr>
          <w:p w14:paraId="57587D2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</w:tcPr>
          <w:p w14:paraId="78C6534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5B856EAF" w14:textId="77777777" w:rsidTr="0025585A">
        <w:tc>
          <w:tcPr>
            <w:tcW w:w="3828" w:type="dxa"/>
          </w:tcPr>
          <w:p w14:paraId="1C5EDF69" w14:textId="77777777" w:rsidR="00FE3DC9" w:rsidRPr="004C4A28" w:rsidRDefault="00FE3DC9" w:rsidP="00FE3DC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Middle</w:t>
            </w:r>
          </w:p>
        </w:tc>
        <w:tc>
          <w:tcPr>
            <w:tcW w:w="3118" w:type="dxa"/>
          </w:tcPr>
          <w:p w14:paraId="7EAD7AD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2552" w:type="dxa"/>
          </w:tcPr>
          <w:p w14:paraId="604F413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1B69FAC4" w14:textId="77777777" w:rsidTr="0025585A">
        <w:tc>
          <w:tcPr>
            <w:tcW w:w="3828" w:type="dxa"/>
          </w:tcPr>
          <w:p w14:paraId="28F42703" w14:textId="77777777" w:rsidR="00FE3DC9" w:rsidRPr="004C4A28" w:rsidRDefault="00FE3DC9" w:rsidP="00FE3DC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Proximal</w:t>
            </w:r>
          </w:p>
        </w:tc>
        <w:tc>
          <w:tcPr>
            <w:tcW w:w="3118" w:type="dxa"/>
          </w:tcPr>
          <w:p w14:paraId="3989661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0.39 (0.18–0.82)</w:t>
            </w:r>
          </w:p>
        </w:tc>
        <w:tc>
          <w:tcPr>
            <w:tcW w:w="2552" w:type="dxa"/>
          </w:tcPr>
          <w:p w14:paraId="671E95E9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0.014</w:t>
            </w:r>
          </w:p>
        </w:tc>
      </w:tr>
      <w:tr w:rsidR="00FE3DC9" w:rsidRPr="004C4A28" w14:paraId="050C79BB" w14:textId="77777777" w:rsidTr="0025585A">
        <w:tc>
          <w:tcPr>
            <w:tcW w:w="3828" w:type="dxa"/>
          </w:tcPr>
          <w:p w14:paraId="4BC5F2FD" w14:textId="77777777" w:rsidR="00FE3DC9" w:rsidRPr="004C4A28" w:rsidRDefault="00FE3DC9" w:rsidP="00FE3DC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Distal</w:t>
            </w:r>
          </w:p>
        </w:tc>
        <w:tc>
          <w:tcPr>
            <w:tcW w:w="3118" w:type="dxa"/>
          </w:tcPr>
          <w:p w14:paraId="0407C02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0.70 (0.35–1.36)</w:t>
            </w:r>
          </w:p>
        </w:tc>
        <w:tc>
          <w:tcPr>
            <w:tcW w:w="2552" w:type="dxa"/>
          </w:tcPr>
          <w:p w14:paraId="3864909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0.296</w:t>
            </w:r>
          </w:p>
        </w:tc>
      </w:tr>
      <w:tr w:rsidR="00FE3DC9" w:rsidRPr="004C4A28" w14:paraId="586FA5FE" w14:textId="77777777" w:rsidTr="0025585A">
        <w:tc>
          <w:tcPr>
            <w:tcW w:w="3828" w:type="dxa"/>
          </w:tcPr>
          <w:p w14:paraId="4AA6B23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3118" w:type="dxa"/>
          </w:tcPr>
          <w:p w14:paraId="78105D3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1.01 (0.99–1.02)</w:t>
            </w:r>
          </w:p>
        </w:tc>
        <w:tc>
          <w:tcPr>
            <w:tcW w:w="2552" w:type="dxa"/>
          </w:tcPr>
          <w:p w14:paraId="26D51AB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0.319</w:t>
            </w:r>
          </w:p>
        </w:tc>
      </w:tr>
      <w:tr w:rsidR="00FE3DC9" w:rsidRPr="004C4A28" w14:paraId="630E5619" w14:textId="77777777" w:rsidTr="0025585A">
        <w:tc>
          <w:tcPr>
            <w:tcW w:w="3828" w:type="dxa"/>
          </w:tcPr>
          <w:p w14:paraId="4E3FD93D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Sex</w:t>
            </w:r>
          </w:p>
        </w:tc>
        <w:tc>
          <w:tcPr>
            <w:tcW w:w="3118" w:type="dxa"/>
          </w:tcPr>
          <w:p w14:paraId="027DDC7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</w:tcPr>
          <w:p w14:paraId="317EA861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4D476508" w14:textId="77777777" w:rsidTr="0025585A">
        <w:tc>
          <w:tcPr>
            <w:tcW w:w="3828" w:type="dxa"/>
          </w:tcPr>
          <w:p w14:paraId="3809EB27" w14:textId="77777777" w:rsidR="00FE3DC9" w:rsidRPr="004C4A28" w:rsidRDefault="00FE3DC9" w:rsidP="00FE3DC9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118" w:type="dxa"/>
          </w:tcPr>
          <w:p w14:paraId="6F8F0A7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2552" w:type="dxa"/>
          </w:tcPr>
          <w:p w14:paraId="5D9236A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6F3ADB5F" w14:textId="77777777" w:rsidTr="0025585A">
        <w:tc>
          <w:tcPr>
            <w:tcW w:w="3828" w:type="dxa"/>
          </w:tcPr>
          <w:p w14:paraId="46FBBEDE" w14:textId="77777777" w:rsidR="00FE3DC9" w:rsidRPr="004C4A28" w:rsidRDefault="00FE3DC9" w:rsidP="00FE3DC9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118" w:type="dxa"/>
          </w:tcPr>
          <w:p w14:paraId="42D6381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0.84 (0.49–1.43)</w:t>
            </w:r>
          </w:p>
        </w:tc>
        <w:tc>
          <w:tcPr>
            <w:tcW w:w="2552" w:type="dxa"/>
          </w:tcPr>
          <w:p w14:paraId="2F33BF3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0.515</w:t>
            </w:r>
          </w:p>
        </w:tc>
      </w:tr>
      <w:tr w:rsidR="00FE3DC9" w:rsidRPr="004C4A28" w14:paraId="151CA4B4" w14:textId="77777777" w:rsidTr="0025585A">
        <w:tc>
          <w:tcPr>
            <w:tcW w:w="3828" w:type="dxa"/>
          </w:tcPr>
          <w:p w14:paraId="3FFEAF2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BMI</w:t>
            </w:r>
          </w:p>
        </w:tc>
        <w:tc>
          <w:tcPr>
            <w:tcW w:w="3118" w:type="dxa"/>
          </w:tcPr>
          <w:p w14:paraId="2892CE9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0.94 (0.89–0.99)</w:t>
            </w:r>
          </w:p>
        </w:tc>
        <w:tc>
          <w:tcPr>
            <w:tcW w:w="2552" w:type="dxa"/>
          </w:tcPr>
          <w:p w14:paraId="230BC1F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0.036</w:t>
            </w:r>
          </w:p>
        </w:tc>
      </w:tr>
      <w:tr w:rsidR="00FE3DC9" w:rsidRPr="004C4A28" w14:paraId="2509812D" w14:textId="77777777" w:rsidTr="0025585A">
        <w:tc>
          <w:tcPr>
            <w:tcW w:w="3828" w:type="dxa"/>
          </w:tcPr>
          <w:p w14:paraId="06E758E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Congestive heart failure</w:t>
            </w:r>
          </w:p>
        </w:tc>
        <w:tc>
          <w:tcPr>
            <w:tcW w:w="3118" w:type="dxa"/>
          </w:tcPr>
          <w:p w14:paraId="744B0CC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1.77 (0.81–4.10)</w:t>
            </w:r>
          </w:p>
        </w:tc>
        <w:tc>
          <w:tcPr>
            <w:tcW w:w="2552" w:type="dxa"/>
          </w:tcPr>
          <w:p w14:paraId="7E37281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0.163</w:t>
            </w:r>
          </w:p>
        </w:tc>
      </w:tr>
      <w:tr w:rsidR="00FE3DC9" w:rsidRPr="004C4A28" w14:paraId="7428949D" w14:textId="77777777" w:rsidTr="0025585A">
        <w:tc>
          <w:tcPr>
            <w:tcW w:w="3828" w:type="dxa"/>
          </w:tcPr>
          <w:p w14:paraId="78AD633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Hypertension</w:t>
            </w:r>
          </w:p>
        </w:tc>
        <w:tc>
          <w:tcPr>
            <w:tcW w:w="3118" w:type="dxa"/>
          </w:tcPr>
          <w:p w14:paraId="2EC3A32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1.17 (0.68–2.00)</w:t>
            </w:r>
          </w:p>
        </w:tc>
        <w:tc>
          <w:tcPr>
            <w:tcW w:w="2552" w:type="dxa"/>
          </w:tcPr>
          <w:p w14:paraId="2256B9F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0.570</w:t>
            </w:r>
          </w:p>
        </w:tc>
      </w:tr>
      <w:tr w:rsidR="00FE3DC9" w:rsidRPr="004C4A28" w14:paraId="2FB56C81" w14:textId="77777777" w:rsidTr="0025585A">
        <w:tc>
          <w:tcPr>
            <w:tcW w:w="3828" w:type="dxa"/>
          </w:tcPr>
          <w:p w14:paraId="53DA361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Diabetes mellitus</w:t>
            </w:r>
          </w:p>
        </w:tc>
        <w:tc>
          <w:tcPr>
            <w:tcW w:w="3118" w:type="dxa"/>
          </w:tcPr>
          <w:p w14:paraId="755A996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0.94 (0.50–1.77)</w:t>
            </w:r>
          </w:p>
        </w:tc>
        <w:tc>
          <w:tcPr>
            <w:tcW w:w="2552" w:type="dxa"/>
          </w:tcPr>
          <w:p w14:paraId="2FBAE37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0.847</w:t>
            </w:r>
          </w:p>
        </w:tc>
      </w:tr>
      <w:tr w:rsidR="00FE3DC9" w:rsidRPr="004C4A28" w14:paraId="47607040" w14:textId="77777777" w:rsidTr="0025585A">
        <w:tc>
          <w:tcPr>
            <w:tcW w:w="3828" w:type="dxa"/>
          </w:tcPr>
          <w:p w14:paraId="5E1058A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Chronic kidney disease</w:t>
            </w:r>
          </w:p>
        </w:tc>
        <w:tc>
          <w:tcPr>
            <w:tcW w:w="3118" w:type="dxa"/>
          </w:tcPr>
          <w:p w14:paraId="34258C3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1.44 (0.68–3.17)</w:t>
            </w:r>
          </w:p>
        </w:tc>
        <w:tc>
          <w:tcPr>
            <w:tcW w:w="2552" w:type="dxa"/>
          </w:tcPr>
          <w:p w14:paraId="1F81888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0.347</w:t>
            </w:r>
          </w:p>
        </w:tc>
      </w:tr>
      <w:tr w:rsidR="00FE3DC9" w:rsidRPr="004C4A28" w14:paraId="2674AFB5" w14:textId="77777777" w:rsidTr="0025585A">
        <w:tc>
          <w:tcPr>
            <w:tcW w:w="3828" w:type="dxa"/>
          </w:tcPr>
          <w:p w14:paraId="59BF17B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Platelet</w:t>
            </w:r>
          </w:p>
        </w:tc>
        <w:tc>
          <w:tcPr>
            <w:tcW w:w="3118" w:type="dxa"/>
          </w:tcPr>
          <w:p w14:paraId="12FDF13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0.88 (0.69–1.12)</w:t>
            </w:r>
          </w:p>
        </w:tc>
        <w:tc>
          <w:tcPr>
            <w:tcW w:w="2552" w:type="dxa"/>
          </w:tcPr>
          <w:p w14:paraId="331ACE9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0.311</w:t>
            </w:r>
          </w:p>
        </w:tc>
      </w:tr>
      <w:tr w:rsidR="00FE3DC9" w:rsidRPr="004C4A28" w14:paraId="45AC8DE8" w14:textId="77777777" w:rsidTr="0025585A">
        <w:tc>
          <w:tcPr>
            <w:tcW w:w="3828" w:type="dxa"/>
          </w:tcPr>
          <w:p w14:paraId="65856A5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INR</w:t>
            </w:r>
          </w:p>
        </w:tc>
        <w:tc>
          <w:tcPr>
            <w:tcW w:w="3118" w:type="dxa"/>
          </w:tcPr>
          <w:p w14:paraId="4A4DCFF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4.85 (0.48–59.47)</w:t>
            </w:r>
          </w:p>
        </w:tc>
        <w:tc>
          <w:tcPr>
            <w:tcW w:w="2552" w:type="dxa"/>
          </w:tcPr>
          <w:p w14:paraId="2631203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0.194</w:t>
            </w:r>
          </w:p>
        </w:tc>
      </w:tr>
      <w:tr w:rsidR="00FE3DC9" w:rsidRPr="004C4A28" w14:paraId="094BEC05" w14:textId="77777777" w:rsidTr="0025585A">
        <w:tc>
          <w:tcPr>
            <w:tcW w:w="3828" w:type="dxa"/>
          </w:tcPr>
          <w:p w14:paraId="07CCC72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aPTT</w:t>
            </w:r>
          </w:p>
        </w:tc>
        <w:tc>
          <w:tcPr>
            <w:tcW w:w="3118" w:type="dxa"/>
          </w:tcPr>
          <w:p w14:paraId="56014D7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1.06 (0.99–1.14)</w:t>
            </w:r>
          </w:p>
        </w:tc>
        <w:tc>
          <w:tcPr>
            <w:tcW w:w="2552" w:type="dxa"/>
          </w:tcPr>
          <w:p w14:paraId="0B063C8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0.122</w:t>
            </w:r>
          </w:p>
        </w:tc>
      </w:tr>
      <w:tr w:rsidR="00FE3DC9" w:rsidRPr="004C4A28" w14:paraId="46958354" w14:textId="77777777" w:rsidTr="0025585A">
        <w:tc>
          <w:tcPr>
            <w:tcW w:w="3828" w:type="dxa"/>
          </w:tcPr>
          <w:p w14:paraId="40AA366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Operator experience</w:t>
            </w:r>
          </w:p>
        </w:tc>
        <w:tc>
          <w:tcPr>
            <w:tcW w:w="3118" w:type="dxa"/>
          </w:tcPr>
          <w:p w14:paraId="5CF635A1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1.02 (0.99–1.05)</w:t>
            </w:r>
          </w:p>
        </w:tc>
        <w:tc>
          <w:tcPr>
            <w:tcW w:w="2552" w:type="dxa"/>
          </w:tcPr>
          <w:p w14:paraId="6C74595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0.169</w:t>
            </w:r>
          </w:p>
        </w:tc>
      </w:tr>
      <w:tr w:rsidR="00FE3DC9" w:rsidRPr="004C4A28" w14:paraId="33216F33" w14:textId="77777777" w:rsidTr="0025585A">
        <w:tc>
          <w:tcPr>
            <w:tcW w:w="3828" w:type="dxa"/>
          </w:tcPr>
          <w:p w14:paraId="70DC040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Laterality</w:t>
            </w:r>
          </w:p>
        </w:tc>
        <w:tc>
          <w:tcPr>
            <w:tcW w:w="3118" w:type="dxa"/>
          </w:tcPr>
          <w:p w14:paraId="4394856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</w:tcPr>
          <w:p w14:paraId="33CF4F4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6CDCAA11" w14:textId="77777777" w:rsidTr="0025585A">
        <w:tc>
          <w:tcPr>
            <w:tcW w:w="3828" w:type="dxa"/>
          </w:tcPr>
          <w:p w14:paraId="24B3BC8A" w14:textId="77777777" w:rsidR="00FE3DC9" w:rsidRPr="004C4A28" w:rsidRDefault="00FE3DC9" w:rsidP="00FE3DC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Right</w:t>
            </w:r>
          </w:p>
        </w:tc>
        <w:tc>
          <w:tcPr>
            <w:tcW w:w="3118" w:type="dxa"/>
          </w:tcPr>
          <w:p w14:paraId="1E54B8C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2552" w:type="dxa"/>
          </w:tcPr>
          <w:p w14:paraId="3341581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028CFD64" w14:textId="77777777" w:rsidTr="0025585A">
        <w:tc>
          <w:tcPr>
            <w:tcW w:w="3828" w:type="dxa"/>
          </w:tcPr>
          <w:p w14:paraId="68752DDB" w14:textId="77777777" w:rsidR="00FE3DC9" w:rsidRPr="004C4A28" w:rsidRDefault="00FE3DC9" w:rsidP="00FE3DC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Left</w:t>
            </w:r>
          </w:p>
        </w:tc>
        <w:tc>
          <w:tcPr>
            <w:tcW w:w="3118" w:type="dxa"/>
          </w:tcPr>
          <w:p w14:paraId="726D291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1.39 (0.82–2.35)</w:t>
            </w:r>
          </w:p>
        </w:tc>
        <w:tc>
          <w:tcPr>
            <w:tcW w:w="2552" w:type="dxa"/>
          </w:tcPr>
          <w:p w14:paraId="60CF0F5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0.220</w:t>
            </w:r>
          </w:p>
        </w:tc>
      </w:tr>
      <w:tr w:rsidR="00FE3DC9" w:rsidRPr="004C4A28" w14:paraId="16339A31" w14:textId="77777777" w:rsidTr="0025585A">
        <w:tc>
          <w:tcPr>
            <w:tcW w:w="3828" w:type="dxa"/>
          </w:tcPr>
          <w:p w14:paraId="75E184F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Airway status</w:t>
            </w:r>
          </w:p>
        </w:tc>
        <w:tc>
          <w:tcPr>
            <w:tcW w:w="3118" w:type="dxa"/>
          </w:tcPr>
          <w:p w14:paraId="67B62AC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</w:tcPr>
          <w:p w14:paraId="5294169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280183F6" w14:textId="77777777" w:rsidTr="0025585A">
        <w:tc>
          <w:tcPr>
            <w:tcW w:w="3828" w:type="dxa"/>
          </w:tcPr>
          <w:p w14:paraId="54AEFC87" w14:textId="77777777" w:rsidR="00FE3DC9" w:rsidRPr="004C4A28" w:rsidRDefault="00FE3DC9" w:rsidP="00FE3DC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Spontaneous airway</w:t>
            </w:r>
          </w:p>
        </w:tc>
        <w:tc>
          <w:tcPr>
            <w:tcW w:w="3118" w:type="dxa"/>
          </w:tcPr>
          <w:p w14:paraId="581A9FC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2552" w:type="dxa"/>
          </w:tcPr>
          <w:p w14:paraId="106FB1B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60571BFF" w14:textId="77777777" w:rsidTr="0025585A">
        <w:tc>
          <w:tcPr>
            <w:tcW w:w="3828" w:type="dxa"/>
          </w:tcPr>
          <w:p w14:paraId="5D303CF9" w14:textId="77777777" w:rsidR="00FE3DC9" w:rsidRPr="004C4A28" w:rsidRDefault="00FE3DC9" w:rsidP="00FE3DC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On ventilator</w:t>
            </w:r>
          </w:p>
        </w:tc>
        <w:tc>
          <w:tcPr>
            <w:tcW w:w="3118" w:type="dxa"/>
          </w:tcPr>
          <w:p w14:paraId="1E9FF6A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0.62 (0.36–1.07)</w:t>
            </w:r>
          </w:p>
        </w:tc>
        <w:tc>
          <w:tcPr>
            <w:tcW w:w="2552" w:type="dxa"/>
          </w:tcPr>
          <w:p w14:paraId="79C6F2A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0.090</w:t>
            </w:r>
          </w:p>
        </w:tc>
      </w:tr>
      <w:tr w:rsidR="00FE3DC9" w:rsidRPr="004C4A28" w14:paraId="150C36D9" w14:textId="77777777" w:rsidTr="0025585A">
        <w:tc>
          <w:tcPr>
            <w:tcW w:w="3828" w:type="dxa"/>
          </w:tcPr>
          <w:p w14:paraId="08D9FC4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Sedative use</w:t>
            </w:r>
          </w:p>
        </w:tc>
        <w:tc>
          <w:tcPr>
            <w:tcW w:w="3118" w:type="dxa"/>
          </w:tcPr>
          <w:p w14:paraId="2DAEEB5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1.10 (0.59–2.10)</w:t>
            </w:r>
          </w:p>
        </w:tc>
        <w:tc>
          <w:tcPr>
            <w:tcW w:w="2552" w:type="dxa"/>
          </w:tcPr>
          <w:p w14:paraId="2A86EBA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0.758</w:t>
            </w:r>
          </w:p>
        </w:tc>
      </w:tr>
      <w:tr w:rsidR="00FE3DC9" w:rsidRPr="004C4A28" w14:paraId="2E498AE3" w14:textId="77777777" w:rsidTr="0025585A">
        <w:tc>
          <w:tcPr>
            <w:tcW w:w="3828" w:type="dxa"/>
          </w:tcPr>
          <w:p w14:paraId="10A0E4F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Motor function</w:t>
            </w:r>
          </w:p>
        </w:tc>
        <w:tc>
          <w:tcPr>
            <w:tcW w:w="3118" w:type="dxa"/>
          </w:tcPr>
          <w:p w14:paraId="077DCD0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</w:tcPr>
          <w:p w14:paraId="002F367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5493F2D2" w14:textId="77777777" w:rsidTr="0025585A">
        <w:tc>
          <w:tcPr>
            <w:tcW w:w="3828" w:type="dxa"/>
          </w:tcPr>
          <w:p w14:paraId="5661F284" w14:textId="77777777" w:rsidR="00FE3DC9" w:rsidRPr="004C4A28" w:rsidRDefault="00FE3DC9" w:rsidP="00FE3DC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Normal</w:t>
            </w:r>
          </w:p>
        </w:tc>
        <w:tc>
          <w:tcPr>
            <w:tcW w:w="3118" w:type="dxa"/>
          </w:tcPr>
          <w:p w14:paraId="06A1A83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2552" w:type="dxa"/>
          </w:tcPr>
          <w:p w14:paraId="02BE2B6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6DCF160A" w14:textId="77777777" w:rsidTr="0025585A">
        <w:tc>
          <w:tcPr>
            <w:tcW w:w="3828" w:type="dxa"/>
          </w:tcPr>
          <w:p w14:paraId="4AD74B6A" w14:textId="77777777" w:rsidR="00FE3DC9" w:rsidRPr="004C4A28" w:rsidRDefault="00FE3DC9" w:rsidP="00FE3DC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Moderate impairment</w:t>
            </w:r>
          </w:p>
        </w:tc>
        <w:tc>
          <w:tcPr>
            <w:tcW w:w="3118" w:type="dxa"/>
          </w:tcPr>
          <w:p w14:paraId="40750C4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0.49 (0.18–1.24)</w:t>
            </w:r>
          </w:p>
        </w:tc>
        <w:tc>
          <w:tcPr>
            <w:tcW w:w="2552" w:type="dxa"/>
          </w:tcPr>
          <w:p w14:paraId="6564F9C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0.135</w:t>
            </w:r>
          </w:p>
        </w:tc>
      </w:tr>
      <w:tr w:rsidR="00FE3DC9" w:rsidRPr="004C4A28" w14:paraId="09935AA1" w14:textId="77777777" w:rsidTr="0025585A">
        <w:tc>
          <w:tcPr>
            <w:tcW w:w="3828" w:type="dxa"/>
          </w:tcPr>
          <w:p w14:paraId="3C8D7A2A" w14:textId="77777777" w:rsidR="00FE3DC9" w:rsidRPr="004C4A28" w:rsidRDefault="00FE3DC9" w:rsidP="00FE3DC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Severe impairment</w:t>
            </w:r>
          </w:p>
        </w:tc>
        <w:tc>
          <w:tcPr>
            <w:tcW w:w="3118" w:type="dxa"/>
          </w:tcPr>
          <w:p w14:paraId="1A9472E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0.96 (0.47–1.99)</w:t>
            </w:r>
          </w:p>
        </w:tc>
        <w:tc>
          <w:tcPr>
            <w:tcW w:w="2552" w:type="dxa"/>
          </w:tcPr>
          <w:p w14:paraId="4C08D2F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0.907</w:t>
            </w:r>
          </w:p>
        </w:tc>
      </w:tr>
      <w:tr w:rsidR="00FE3DC9" w:rsidRPr="004C4A28" w14:paraId="448CD0E8" w14:textId="77777777" w:rsidTr="0025585A">
        <w:trPr>
          <w:trHeight w:val="139"/>
        </w:trPr>
        <w:tc>
          <w:tcPr>
            <w:tcW w:w="3828" w:type="dxa"/>
          </w:tcPr>
          <w:p w14:paraId="75088BB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RASS</w:t>
            </w:r>
          </w:p>
        </w:tc>
        <w:tc>
          <w:tcPr>
            <w:tcW w:w="3118" w:type="dxa"/>
          </w:tcPr>
          <w:p w14:paraId="63E57C71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</w:tcPr>
          <w:p w14:paraId="75E3F07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02304A10" w14:textId="77777777" w:rsidTr="0025585A">
        <w:tc>
          <w:tcPr>
            <w:tcW w:w="3828" w:type="dxa"/>
          </w:tcPr>
          <w:p w14:paraId="69373FCD" w14:textId="77777777" w:rsidR="00FE3DC9" w:rsidRPr="004C4A28" w:rsidRDefault="00FE3DC9" w:rsidP="00FE3DC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Light sedation</w:t>
            </w:r>
          </w:p>
        </w:tc>
        <w:tc>
          <w:tcPr>
            <w:tcW w:w="3118" w:type="dxa"/>
          </w:tcPr>
          <w:p w14:paraId="07978E6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2552" w:type="dxa"/>
          </w:tcPr>
          <w:p w14:paraId="5C3F446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3F186919" w14:textId="77777777" w:rsidTr="0025585A">
        <w:tc>
          <w:tcPr>
            <w:tcW w:w="3828" w:type="dxa"/>
          </w:tcPr>
          <w:p w14:paraId="1195FA18" w14:textId="77777777" w:rsidR="00FE3DC9" w:rsidRPr="004C4A28" w:rsidRDefault="00FE3DC9" w:rsidP="00FE3DC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Deep sedation</w:t>
            </w:r>
          </w:p>
        </w:tc>
        <w:tc>
          <w:tcPr>
            <w:tcW w:w="3118" w:type="dxa"/>
          </w:tcPr>
          <w:p w14:paraId="41A819A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0.81 (0.43–1.53)</w:t>
            </w:r>
          </w:p>
        </w:tc>
        <w:tc>
          <w:tcPr>
            <w:tcW w:w="2552" w:type="dxa"/>
          </w:tcPr>
          <w:p w14:paraId="68EBF4B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0.517</w:t>
            </w:r>
          </w:p>
        </w:tc>
      </w:tr>
      <w:tr w:rsidR="00FE3DC9" w:rsidRPr="004C4A28" w14:paraId="34710DFC" w14:textId="77777777" w:rsidTr="0025585A">
        <w:tc>
          <w:tcPr>
            <w:tcW w:w="3828" w:type="dxa"/>
          </w:tcPr>
          <w:p w14:paraId="2684C2A5" w14:textId="77777777" w:rsidR="00FE3DC9" w:rsidRPr="004C4A28" w:rsidRDefault="00FE3DC9" w:rsidP="00FE3DC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Agitation</w:t>
            </w:r>
          </w:p>
        </w:tc>
        <w:tc>
          <w:tcPr>
            <w:tcW w:w="3118" w:type="dxa"/>
          </w:tcPr>
          <w:p w14:paraId="4E2BF04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0.52 (0.15–1.68)</w:t>
            </w:r>
          </w:p>
        </w:tc>
        <w:tc>
          <w:tcPr>
            <w:tcW w:w="2552" w:type="dxa"/>
          </w:tcPr>
          <w:p w14:paraId="06ACF64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0.274</w:t>
            </w:r>
          </w:p>
        </w:tc>
      </w:tr>
      <w:tr w:rsidR="00FE3DC9" w:rsidRPr="004C4A28" w14:paraId="344E03CB" w14:textId="77777777" w:rsidTr="0025585A">
        <w:tc>
          <w:tcPr>
            <w:tcW w:w="3828" w:type="dxa"/>
          </w:tcPr>
          <w:p w14:paraId="7032509D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4C4A28">
              <w:rPr>
                <w:rFonts w:ascii="Times New Roman" w:eastAsia="DFKai-SB" w:hAnsi="Times New Roman" w:cs="Times New Roman"/>
                <w:b/>
                <w:bCs/>
              </w:rPr>
              <w:t>Multivariable Analysis</w:t>
            </w:r>
            <w:r>
              <w:rPr>
                <w:rFonts w:ascii="Times New Roman" w:eastAsia="DFKai-SB" w:hAnsi="Times New Roman" w:cs="Times New Roman"/>
                <w:vertAlign w:val="superscript"/>
              </w:rPr>
              <w:t>b</w:t>
            </w:r>
          </w:p>
        </w:tc>
        <w:tc>
          <w:tcPr>
            <w:tcW w:w="3118" w:type="dxa"/>
          </w:tcPr>
          <w:p w14:paraId="554B8F9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</w:tcPr>
          <w:p w14:paraId="4ED09E1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57E9105A" w14:textId="77777777" w:rsidTr="0025585A">
        <w:tc>
          <w:tcPr>
            <w:tcW w:w="3828" w:type="dxa"/>
          </w:tcPr>
          <w:p w14:paraId="2FF44D0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Forearm insertion site</w:t>
            </w:r>
          </w:p>
        </w:tc>
        <w:tc>
          <w:tcPr>
            <w:tcW w:w="3118" w:type="dxa"/>
          </w:tcPr>
          <w:p w14:paraId="4A3AD31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</w:tcPr>
          <w:p w14:paraId="4DBFF36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05D18FB5" w14:textId="77777777" w:rsidTr="0025585A">
        <w:tc>
          <w:tcPr>
            <w:tcW w:w="3828" w:type="dxa"/>
          </w:tcPr>
          <w:p w14:paraId="23254269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Middle</w:t>
            </w:r>
          </w:p>
        </w:tc>
        <w:tc>
          <w:tcPr>
            <w:tcW w:w="3118" w:type="dxa"/>
          </w:tcPr>
          <w:p w14:paraId="6771775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2552" w:type="dxa"/>
          </w:tcPr>
          <w:p w14:paraId="06FBD2C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7B27E509" w14:textId="77777777" w:rsidTr="0025585A">
        <w:tc>
          <w:tcPr>
            <w:tcW w:w="3828" w:type="dxa"/>
          </w:tcPr>
          <w:p w14:paraId="5382D8D0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Proximal</w:t>
            </w:r>
          </w:p>
        </w:tc>
        <w:tc>
          <w:tcPr>
            <w:tcW w:w="3118" w:type="dxa"/>
          </w:tcPr>
          <w:p w14:paraId="5DC4770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0.45 (0.21–0.94)</w:t>
            </w:r>
          </w:p>
        </w:tc>
        <w:tc>
          <w:tcPr>
            <w:tcW w:w="2552" w:type="dxa"/>
          </w:tcPr>
          <w:p w14:paraId="55175515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0.037</w:t>
            </w:r>
          </w:p>
        </w:tc>
      </w:tr>
      <w:tr w:rsidR="00FE3DC9" w:rsidRPr="004C4A28" w14:paraId="44CC9411" w14:textId="77777777" w:rsidTr="0025585A">
        <w:tc>
          <w:tcPr>
            <w:tcW w:w="3828" w:type="dxa"/>
          </w:tcPr>
          <w:p w14:paraId="448A8560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Distal</w:t>
            </w:r>
          </w:p>
        </w:tc>
        <w:tc>
          <w:tcPr>
            <w:tcW w:w="3118" w:type="dxa"/>
          </w:tcPr>
          <w:p w14:paraId="112B9E8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0.72 (0.35–1.42)</w:t>
            </w:r>
          </w:p>
        </w:tc>
        <w:tc>
          <w:tcPr>
            <w:tcW w:w="2552" w:type="dxa"/>
          </w:tcPr>
          <w:p w14:paraId="516C5A2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0.345</w:t>
            </w:r>
          </w:p>
        </w:tc>
      </w:tr>
      <w:tr w:rsidR="00FE3DC9" w:rsidRPr="004C4A28" w14:paraId="62769195" w14:textId="77777777" w:rsidTr="0025585A">
        <w:tc>
          <w:tcPr>
            <w:tcW w:w="3828" w:type="dxa"/>
          </w:tcPr>
          <w:p w14:paraId="7759259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BMI</w:t>
            </w:r>
          </w:p>
        </w:tc>
        <w:tc>
          <w:tcPr>
            <w:tcW w:w="3118" w:type="dxa"/>
          </w:tcPr>
          <w:p w14:paraId="320414C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0.94 (0.88–0.99)</w:t>
            </w:r>
          </w:p>
        </w:tc>
        <w:tc>
          <w:tcPr>
            <w:tcW w:w="2552" w:type="dxa"/>
          </w:tcPr>
          <w:p w14:paraId="619D168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0.041</w:t>
            </w:r>
          </w:p>
        </w:tc>
      </w:tr>
      <w:tr w:rsidR="00FE3DC9" w:rsidRPr="004C4A28" w14:paraId="4A01442D" w14:textId="77777777" w:rsidTr="0025585A">
        <w:tc>
          <w:tcPr>
            <w:tcW w:w="3828" w:type="dxa"/>
          </w:tcPr>
          <w:p w14:paraId="79BBFF1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Airway status</w:t>
            </w:r>
          </w:p>
        </w:tc>
        <w:tc>
          <w:tcPr>
            <w:tcW w:w="3118" w:type="dxa"/>
          </w:tcPr>
          <w:p w14:paraId="3C35AF6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2" w:type="dxa"/>
          </w:tcPr>
          <w:p w14:paraId="7297F0E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5D07E117" w14:textId="77777777" w:rsidTr="0025585A">
        <w:tc>
          <w:tcPr>
            <w:tcW w:w="3828" w:type="dxa"/>
          </w:tcPr>
          <w:p w14:paraId="2DA15B2C" w14:textId="77777777" w:rsidR="00FE3DC9" w:rsidRPr="004C4A28" w:rsidRDefault="00FE3DC9" w:rsidP="00FE3DC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Spontaneous airway</w:t>
            </w:r>
          </w:p>
        </w:tc>
        <w:tc>
          <w:tcPr>
            <w:tcW w:w="3118" w:type="dxa"/>
          </w:tcPr>
          <w:p w14:paraId="2233853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2552" w:type="dxa"/>
          </w:tcPr>
          <w:p w14:paraId="2D8B88B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4AED55F7" w14:textId="77777777" w:rsidTr="0025585A">
        <w:tc>
          <w:tcPr>
            <w:tcW w:w="3828" w:type="dxa"/>
            <w:tcBorders>
              <w:bottom w:val="single" w:sz="4" w:space="0" w:color="auto"/>
            </w:tcBorders>
          </w:tcPr>
          <w:p w14:paraId="125313B0" w14:textId="77777777" w:rsidR="00FE3DC9" w:rsidRPr="004C4A28" w:rsidRDefault="00FE3DC9" w:rsidP="00FE3DC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On ventilator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82702B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0.61 (0.34–1.06)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BA097D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0.083</w:t>
            </w:r>
          </w:p>
        </w:tc>
      </w:tr>
    </w:tbl>
    <w:p w14:paraId="0E07B62E" w14:textId="77777777" w:rsidR="00FE3DC9" w:rsidRPr="004C4A28" w:rsidRDefault="00FE3DC9" w:rsidP="00FE3DC9">
      <w:pPr>
        <w:jc w:val="both"/>
        <w:rPr>
          <w:rFonts w:ascii="Times New Roman" w:eastAsia="DFKai-SB" w:hAnsi="Times New Roman" w:cs="Times New Roman"/>
        </w:rPr>
      </w:pPr>
      <w:r w:rsidRPr="004C4A28">
        <w:rPr>
          <w:rFonts w:ascii="Times New Roman" w:eastAsia="DFKai-SB" w:hAnsi="Times New Roman" w:cs="Times New Roman"/>
        </w:rPr>
        <w:t xml:space="preserve">Abbreviations: aPTT, activated partial thromboplastin time; BMI, body mass index; CI, confidence </w:t>
      </w:r>
      <w:r w:rsidRPr="004C4A28">
        <w:rPr>
          <w:rFonts w:ascii="Times New Roman" w:eastAsia="DFKai-SB" w:hAnsi="Times New Roman" w:cs="Times New Roman"/>
        </w:rPr>
        <w:lastRenderedPageBreak/>
        <w:t>interval; INR, international normalized ratio; OR, odds ratio; RASS, Richmond Agitation–Sedation Scale.</w:t>
      </w:r>
    </w:p>
    <w:p w14:paraId="58E4C732" w14:textId="77777777" w:rsidR="00FE3DC9" w:rsidRPr="004C4A28" w:rsidRDefault="00FE3DC9" w:rsidP="00FE3DC9">
      <w:pPr>
        <w:spacing w:after="160"/>
        <w:contextualSpacing/>
        <w:jc w:val="both"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/>
          <w:vertAlign w:val="superscript"/>
        </w:rPr>
        <w:t>a</w:t>
      </w:r>
      <w:r w:rsidRPr="004C4A28">
        <w:rPr>
          <w:rFonts w:ascii="Times New Roman" w:eastAsia="DFKai-SB" w:hAnsi="Times New Roman" w:cs="Times New Roman"/>
        </w:rPr>
        <w:t>An OR &gt;1 indicates higher odds of optimal AC performance.</w:t>
      </w:r>
    </w:p>
    <w:p w14:paraId="5BBAA3C0" w14:textId="77777777" w:rsidR="00FE3DC9" w:rsidRPr="004C4A28" w:rsidRDefault="00FE3DC9" w:rsidP="00FE3DC9">
      <w:pPr>
        <w:spacing w:after="160"/>
        <w:contextualSpacing/>
        <w:jc w:val="both"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/>
          <w:vertAlign w:val="superscript"/>
        </w:rPr>
        <w:t>b</w:t>
      </w:r>
      <w:r w:rsidRPr="004C4A28">
        <w:rPr>
          <w:rFonts w:ascii="Times New Roman" w:eastAsia="DFKai-SB" w:hAnsi="Times New Roman" w:cs="Times New Roman"/>
        </w:rPr>
        <w:t>Variables with an overall p-value &lt;0.1 in the univariable analysis were entered into the multivariable model.</w:t>
      </w:r>
      <w:r w:rsidRPr="004C4A28">
        <w:rPr>
          <w:rFonts w:ascii="Times New Roman" w:eastAsia="DFKai-SB" w:hAnsi="Times New Roman" w:cs="Times New Roman"/>
        </w:rPr>
        <w:br w:type="page"/>
      </w:r>
    </w:p>
    <w:p w14:paraId="2228EDBE" w14:textId="77777777" w:rsidR="00FE3DC9" w:rsidRPr="004C4A28" w:rsidRDefault="00FE3DC9" w:rsidP="00FE3DC9">
      <w:pPr>
        <w:jc w:val="both"/>
        <w:rPr>
          <w:rFonts w:ascii="Times New Roman" w:eastAsia="DFKai-SB" w:hAnsi="Times New Roman" w:cs="Times New Roman"/>
        </w:rPr>
      </w:pPr>
      <w:r w:rsidRPr="004C4A28">
        <w:rPr>
          <w:rFonts w:ascii="Times New Roman" w:eastAsia="DFKai-SB" w:hAnsi="Times New Roman" w:cs="Times New Roman"/>
          <w:b/>
          <w:bCs/>
        </w:rPr>
        <w:lastRenderedPageBreak/>
        <w:t xml:space="preserve">Table 4. </w:t>
      </w:r>
      <w:r w:rsidRPr="00CF3C4D">
        <w:rPr>
          <w:rFonts w:ascii="Times New Roman" w:eastAsia="DFKai-SB" w:hAnsi="Times New Roman" w:cs="Times New Roman"/>
        </w:rPr>
        <w:t>Reasons for AC removal</w:t>
      </w:r>
    </w:p>
    <w:tbl>
      <w:tblPr>
        <w:tblStyle w:val="TableGrid"/>
        <w:tblW w:w="11766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1701"/>
        <w:gridCol w:w="1843"/>
        <w:gridCol w:w="1559"/>
        <w:gridCol w:w="1560"/>
      </w:tblGrid>
      <w:tr w:rsidR="00FE3DC9" w:rsidRPr="004C4A28" w14:paraId="7EF0069B" w14:textId="77777777" w:rsidTr="0025585A"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7356892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  <w:b/>
                <w:bCs/>
              </w:rPr>
            </w:pPr>
            <w:r w:rsidRPr="004C4A28">
              <w:rPr>
                <w:rFonts w:ascii="Times New Roman" w:eastAsia="DFKai-SB" w:hAnsi="Times New Roman" w:cs="Times New Roman"/>
                <w:b/>
                <w:bCs/>
              </w:rPr>
              <w:t>Clinical causes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F954A5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Overall n=230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313334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  <w:b/>
                <w:bCs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Proximal n=66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8863612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  <w:b/>
                <w:bCs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Middle n=54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FD524C3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  <w:b/>
                <w:bCs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Distal n=110</w:t>
            </w:r>
          </w:p>
        </w:tc>
      </w:tr>
      <w:tr w:rsidR="00FE3DC9" w:rsidRPr="004C4A28" w14:paraId="37AD7BBD" w14:textId="77777777" w:rsidTr="0025585A">
        <w:tc>
          <w:tcPr>
            <w:tcW w:w="5103" w:type="dxa"/>
            <w:tcBorders>
              <w:top w:val="single" w:sz="4" w:space="0" w:color="auto"/>
            </w:tcBorders>
          </w:tcPr>
          <w:p w14:paraId="593A6A3C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Indwelling time, shift</w:t>
            </w:r>
            <w:r w:rsidRPr="004C4A28">
              <w:rPr>
                <w:rFonts w:ascii="Times New Roman" w:hAnsi="Times New Roman" w:cs="Times New Roman"/>
                <w:color w:val="000000" w:themeColor="text1"/>
              </w:rPr>
              <w:t>, median [IQR]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10A5870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4A28">
              <w:rPr>
                <w:rFonts w:ascii="Times New Roman" w:eastAsia="DFKai-SB" w:hAnsi="Times New Roman" w:cs="Times New Roman"/>
              </w:rPr>
              <w:t>8 [5, 14]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4EF95F4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4A28">
              <w:rPr>
                <w:rFonts w:ascii="Times New Roman" w:eastAsia="DFKai-SB" w:hAnsi="Times New Roman" w:cs="Times New Roman"/>
              </w:rPr>
              <w:t>8.5 [5, 18.5]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658A69B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4A28">
              <w:rPr>
                <w:rFonts w:ascii="Times New Roman" w:eastAsia="DFKai-SB" w:hAnsi="Times New Roman" w:cs="Times New Roman"/>
              </w:rPr>
              <w:t>9.5 [5, 19]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31FC509E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4A28">
              <w:rPr>
                <w:rFonts w:ascii="Times New Roman" w:eastAsia="DFKai-SB" w:hAnsi="Times New Roman" w:cs="Times New Roman"/>
              </w:rPr>
              <w:t>6 [3, 11]</w:t>
            </w:r>
          </w:p>
        </w:tc>
      </w:tr>
      <w:tr w:rsidR="00FE3DC9" w:rsidRPr="004C4A28" w14:paraId="6299E484" w14:textId="77777777" w:rsidTr="0025585A">
        <w:tc>
          <w:tcPr>
            <w:tcW w:w="5103" w:type="dxa"/>
          </w:tcPr>
          <w:p w14:paraId="1570E04C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Success, n (%)</w:t>
            </w:r>
          </w:p>
        </w:tc>
        <w:tc>
          <w:tcPr>
            <w:tcW w:w="1701" w:type="dxa"/>
          </w:tcPr>
          <w:p w14:paraId="265986E6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5398DD60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559" w:type="dxa"/>
          </w:tcPr>
          <w:p w14:paraId="2A719214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560" w:type="dxa"/>
          </w:tcPr>
          <w:p w14:paraId="61FDD9D0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</w:p>
        </w:tc>
      </w:tr>
      <w:tr w:rsidR="00FE3DC9" w:rsidRPr="004C4A28" w14:paraId="3007CB0C" w14:textId="77777777" w:rsidTr="0025585A">
        <w:tc>
          <w:tcPr>
            <w:tcW w:w="5103" w:type="dxa"/>
          </w:tcPr>
          <w:p w14:paraId="44E081A1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Removal without a clear medical indication</w:t>
            </w:r>
          </w:p>
        </w:tc>
        <w:tc>
          <w:tcPr>
            <w:tcW w:w="1701" w:type="dxa"/>
          </w:tcPr>
          <w:p w14:paraId="73D9E9FB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13 (5.7)</w:t>
            </w:r>
          </w:p>
        </w:tc>
        <w:tc>
          <w:tcPr>
            <w:tcW w:w="1843" w:type="dxa"/>
          </w:tcPr>
          <w:p w14:paraId="09F242FD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4 (6.1)</w:t>
            </w:r>
          </w:p>
        </w:tc>
        <w:tc>
          <w:tcPr>
            <w:tcW w:w="1559" w:type="dxa"/>
          </w:tcPr>
          <w:p w14:paraId="2E00A0AE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4 (7.4)</w:t>
            </w:r>
          </w:p>
        </w:tc>
        <w:tc>
          <w:tcPr>
            <w:tcW w:w="1560" w:type="dxa"/>
          </w:tcPr>
          <w:p w14:paraId="6920F299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5 (4.5)</w:t>
            </w:r>
          </w:p>
        </w:tc>
      </w:tr>
      <w:tr w:rsidR="00FE3DC9" w:rsidRPr="004C4A28" w14:paraId="4792B07D" w14:textId="77777777" w:rsidTr="0025585A">
        <w:tc>
          <w:tcPr>
            <w:tcW w:w="5103" w:type="dxa"/>
          </w:tcPr>
          <w:p w14:paraId="360561AD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Removal upon transfer from the ICU</w:t>
            </w:r>
          </w:p>
        </w:tc>
        <w:tc>
          <w:tcPr>
            <w:tcW w:w="1701" w:type="dxa"/>
          </w:tcPr>
          <w:p w14:paraId="07810D48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161 (70.1)</w:t>
            </w:r>
          </w:p>
        </w:tc>
        <w:tc>
          <w:tcPr>
            <w:tcW w:w="1843" w:type="dxa"/>
          </w:tcPr>
          <w:p w14:paraId="7CE7380D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41 (62.1)</w:t>
            </w:r>
          </w:p>
        </w:tc>
        <w:tc>
          <w:tcPr>
            <w:tcW w:w="1559" w:type="dxa"/>
          </w:tcPr>
          <w:p w14:paraId="4D5E5411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43 (79.6)</w:t>
            </w:r>
          </w:p>
        </w:tc>
        <w:tc>
          <w:tcPr>
            <w:tcW w:w="1560" w:type="dxa"/>
          </w:tcPr>
          <w:p w14:paraId="36CBE811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77 (70)</w:t>
            </w:r>
          </w:p>
        </w:tc>
      </w:tr>
      <w:tr w:rsidR="00FE3DC9" w:rsidRPr="004C4A28" w14:paraId="3A9075A0" w14:textId="77777777" w:rsidTr="0025585A">
        <w:tc>
          <w:tcPr>
            <w:tcW w:w="5103" w:type="dxa"/>
          </w:tcPr>
          <w:p w14:paraId="61897CDB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Failure, n (%)</w:t>
            </w:r>
          </w:p>
        </w:tc>
        <w:tc>
          <w:tcPr>
            <w:tcW w:w="1701" w:type="dxa"/>
          </w:tcPr>
          <w:p w14:paraId="7287C867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843" w:type="dxa"/>
          </w:tcPr>
          <w:p w14:paraId="5E20185E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559" w:type="dxa"/>
          </w:tcPr>
          <w:p w14:paraId="1053BF38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</w:p>
        </w:tc>
        <w:tc>
          <w:tcPr>
            <w:tcW w:w="1560" w:type="dxa"/>
          </w:tcPr>
          <w:p w14:paraId="77DB7E7D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</w:p>
        </w:tc>
      </w:tr>
      <w:tr w:rsidR="00FE3DC9" w:rsidRPr="004C4A28" w14:paraId="1B3E6AC6" w14:textId="77777777" w:rsidTr="0025585A">
        <w:tc>
          <w:tcPr>
            <w:tcW w:w="5103" w:type="dxa"/>
          </w:tcPr>
          <w:p w14:paraId="52FD4A79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eastAsia="DFKai-SB" w:hAnsi="Times New Roman" w:cs="Times New Roman"/>
                <w:vertAlign w:val="superscript"/>
              </w:rPr>
            </w:pPr>
            <w:r w:rsidRPr="004C4A28">
              <w:rPr>
                <w:rFonts w:ascii="Times New Roman" w:eastAsia="DFKai-SB" w:hAnsi="Times New Roman" w:cs="Times New Roman"/>
              </w:rPr>
              <w:t>Catheter dislodgement</w:t>
            </w:r>
            <w:r>
              <w:rPr>
                <w:rFonts w:ascii="Times New Roman" w:eastAsia="DFKai-SB" w:hAnsi="Times New Roman" w:cs="Times New Roman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5A1EEB82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4 (1.7)</w:t>
            </w:r>
          </w:p>
        </w:tc>
        <w:tc>
          <w:tcPr>
            <w:tcW w:w="1843" w:type="dxa"/>
          </w:tcPr>
          <w:p w14:paraId="6F3DB51D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2 (3)</w:t>
            </w:r>
          </w:p>
        </w:tc>
        <w:tc>
          <w:tcPr>
            <w:tcW w:w="1559" w:type="dxa"/>
          </w:tcPr>
          <w:p w14:paraId="2D5A000A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0 (0)</w:t>
            </w:r>
          </w:p>
        </w:tc>
        <w:tc>
          <w:tcPr>
            <w:tcW w:w="1560" w:type="dxa"/>
          </w:tcPr>
          <w:p w14:paraId="70C045B0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2 (1.8)</w:t>
            </w:r>
          </w:p>
        </w:tc>
      </w:tr>
      <w:tr w:rsidR="00FE3DC9" w:rsidRPr="004C4A28" w14:paraId="3B760D72" w14:textId="77777777" w:rsidTr="0025585A">
        <w:tc>
          <w:tcPr>
            <w:tcW w:w="5103" w:type="dxa"/>
          </w:tcPr>
          <w:p w14:paraId="4492EEE4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Catheter-related bloodstream infection</w:t>
            </w:r>
            <w:r>
              <w:rPr>
                <w:rFonts w:ascii="Times New Roman" w:eastAsia="DFKai-SB" w:hAnsi="Times New Roman" w:cs="Times New Roman"/>
                <w:vertAlign w:val="superscript"/>
              </w:rPr>
              <w:t>b</w:t>
            </w:r>
          </w:p>
        </w:tc>
        <w:tc>
          <w:tcPr>
            <w:tcW w:w="1701" w:type="dxa"/>
          </w:tcPr>
          <w:p w14:paraId="53E38D2C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1 (0.4)</w:t>
            </w:r>
          </w:p>
        </w:tc>
        <w:tc>
          <w:tcPr>
            <w:tcW w:w="1843" w:type="dxa"/>
          </w:tcPr>
          <w:p w14:paraId="5BABC3D9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0 (0)</w:t>
            </w:r>
          </w:p>
        </w:tc>
        <w:tc>
          <w:tcPr>
            <w:tcW w:w="1559" w:type="dxa"/>
          </w:tcPr>
          <w:p w14:paraId="67854721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0 (0)</w:t>
            </w:r>
          </w:p>
        </w:tc>
        <w:tc>
          <w:tcPr>
            <w:tcW w:w="1560" w:type="dxa"/>
          </w:tcPr>
          <w:p w14:paraId="7F069B05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1 (0.9)</w:t>
            </w:r>
          </w:p>
        </w:tc>
      </w:tr>
      <w:tr w:rsidR="00FE3DC9" w:rsidRPr="004C4A28" w14:paraId="16899C12" w14:textId="77777777" w:rsidTr="0025585A">
        <w:tc>
          <w:tcPr>
            <w:tcW w:w="5103" w:type="dxa"/>
          </w:tcPr>
          <w:p w14:paraId="3AEEA75B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Extravasation</w:t>
            </w:r>
          </w:p>
        </w:tc>
        <w:tc>
          <w:tcPr>
            <w:tcW w:w="1701" w:type="dxa"/>
          </w:tcPr>
          <w:p w14:paraId="709718D6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7 (3)</w:t>
            </w:r>
          </w:p>
        </w:tc>
        <w:tc>
          <w:tcPr>
            <w:tcW w:w="1843" w:type="dxa"/>
          </w:tcPr>
          <w:p w14:paraId="6FA0AE38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6 (9.1)</w:t>
            </w:r>
          </w:p>
        </w:tc>
        <w:tc>
          <w:tcPr>
            <w:tcW w:w="1559" w:type="dxa"/>
          </w:tcPr>
          <w:p w14:paraId="02488A84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0 (0)</w:t>
            </w:r>
          </w:p>
        </w:tc>
        <w:tc>
          <w:tcPr>
            <w:tcW w:w="1560" w:type="dxa"/>
          </w:tcPr>
          <w:p w14:paraId="33F69A48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1 (0.9)</w:t>
            </w:r>
          </w:p>
        </w:tc>
      </w:tr>
      <w:tr w:rsidR="00FE3DC9" w:rsidRPr="004C4A28" w14:paraId="0ECFE6F1" w14:textId="77777777" w:rsidTr="0025585A">
        <w:tc>
          <w:tcPr>
            <w:tcW w:w="5103" w:type="dxa"/>
          </w:tcPr>
          <w:p w14:paraId="383515D6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Inability to withdraw blood</w:t>
            </w:r>
          </w:p>
        </w:tc>
        <w:tc>
          <w:tcPr>
            <w:tcW w:w="1701" w:type="dxa"/>
          </w:tcPr>
          <w:p w14:paraId="67938E87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9 (3.9)</w:t>
            </w:r>
          </w:p>
        </w:tc>
        <w:tc>
          <w:tcPr>
            <w:tcW w:w="1843" w:type="dxa"/>
          </w:tcPr>
          <w:p w14:paraId="22CFBE71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3 (4.5)</w:t>
            </w:r>
          </w:p>
        </w:tc>
        <w:tc>
          <w:tcPr>
            <w:tcW w:w="1559" w:type="dxa"/>
          </w:tcPr>
          <w:p w14:paraId="16C9B006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3 (5.6)</w:t>
            </w:r>
          </w:p>
        </w:tc>
        <w:tc>
          <w:tcPr>
            <w:tcW w:w="1560" w:type="dxa"/>
          </w:tcPr>
          <w:p w14:paraId="527287C8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3 (2.7)</w:t>
            </w:r>
          </w:p>
        </w:tc>
      </w:tr>
      <w:tr w:rsidR="00FE3DC9" w:rsidRPr="004C4A28" w14:paraId="39D5410B" w14:textId="77777777" w:rsidTr="0025585A">
        <w:tc>
          <w:tcPr>
            <w:tcW w:w="5103" w:type="dxa"/>
            <w:tcBorders>
              <w:bottom w:val="single" w:sz="4" w:space="0" w:color="auto"/>
            </w:tcBorders>
          </w:tcPr>
          <w:p w14:paraId="58DB5283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Erroneous or unstable pressure readings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0F956CF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35 (15.2)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88440A2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10 (15.2)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B03D06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4 (7.4)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2821F589" w14:textId="77777777" w:rsidR="00FE3DC9" w:rsidRPr="004C4A28" w:rsidRDefault="00FE3DC9" w:rsidP="0025585A">
            <w:pPr>
              <w:pStyle w:val="ListParagraph"/>
              <w:ind w:left="0"/>
              <w:rPr>
                <w:rFonts w:ascii="Times New Roman" w:eastAsia="DFKai-SB" w:hAnsi="Times New Roman" w:cs="Times New Roman"/>
              </w:rPr>
            </w:pPr>
            <w:r w:rsidRPr="004C4A28">
              <w:rPr>
                <w:rFonts w:ascii="Times New Roman" w:eastAsia="DFKai-SB" w:hAnsi="Times New Roman" w:cs="Times New Roman"/>
              </w:rPr>
              <w:t>21 (19.2)</w:t>
            </w:r>
          </w:p>
        </w:tc>
      </w:tr>
    </w:tbl>
    <w:p w14:paraId="452D0648" w14:textId="77777777" w:rsidR="00FE3DC9" w:rsidRPr="004C4A28" w:rsidRDefault="00FE3DC9" w:rsidP="00FE3DC9">
      <w:pPr>
        <w:widowControl/>
        <w:spacing w:after="160"/>
        <w:contextualSpacing/>
        <w:jc w:val="both"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/>
          <w:vertAlign w:val="superscript"/>
        </w:rPr>
        <w:t>a</w:t>
      </w:r>
      <w:r w:rsidRPr="004C4A28">
        <w:rPr>
          <w:rFonts w:ascii="Times New Roman" w:eastAsia="DFKai-SB" w:hAnsi="Times New Roman" w:cs="Times New Roman"/>
        </w:rPr>
        <w:t>Catheter dislodgement included both accidental disconnection or slippage and intentional self-removal by the patient.</w:t>
      </w:r>
    </w:p>
    <w:p w14:paraId="6B56D657" w14:textId="77777777" w:rsidR="00FE3DC9" w:rsidRPr="004C4A28" w:rsidRDefault="00FE3DC9" w:rsidP="00FE3DC9">
      <w:pPr>
        <w:widowControl/>
        <w:spacing w:after="160"/>
        <w:contextualSpacing/>
        <w:jc w:val="both"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/>
          <w:vertAlign w:val="superscript"/>
        </w:rPr>
        <w:t>b</w:t>
      </w:r>
      <w:r w:rsidRPr="004C4A28">
        <w:rPr>
          <w:rFonts w:ascii="Times New Roman" w:eastAsia="DFKai-SB" w:hAnsi="Times New Roman" w:cs="Times New Roman"/>
        </w:rPr>
        <w:t>Catheter-related bloodstream infection was diagnosed using paired blood cultures obtained from the catheter lumen and a peripheral vein, with the differential time-to-positivity method.</w:t>
      </w:r>
      <w:r w:rsidRPr="004C4A28">
        <w:rPr>
          <w:rFonts w:ascii="Times New Roman" w:eastAsia="DFKai-SB" w:hAnsi="Times New Roman" w:cs="Times New Roman"/>
        </w:rPr>
        <w:br w:type="page"/>
      </w:r>
    </w:p>
    <w:p w14:paraId="7D69ADCE" w14:textId="77777777" w:rsidR="00FE3DC9" w:rsidRPr="004C4A28" w:rsidRDefault="00FE3DC9" w:rsidP="00FE3DC9">
      <w:pPr>
        <w:rPr>
          <w:rFonts w:ascii="Times New Roman" w:eastAsia="DFKai-SB" w:hAnsi="Times New Roman" w:cs="Times New Roman"/>
        </w:rPr>
      </w:pPr>
      <w:r w:rsidRPr="004C4A28">
        <w:rPr>
          <w:rFonts w:ascii="Times New Roman" w:eastAsia="DFKai-SB" w:hAnsi="Times New Roman" w:cs="Times New Roman"/>
          <w:b/>
          <w:bCs/>
        </w:rPr>
        <w:lastRenderedPageBreak/>
        <w:t xml:space="preserve">Table 5. </w:t>
      </w:r>
      <w:r w:rsidRPr="004C4A28">
        <w:rPr>
          <w:rFonts w:ascii="Times New Roman" w:eastAsia="DFKai-SB" w:hAnsi="Times New Roman" w:cs="Times New Roman"/>
        </w:rPr>
        <w:t>Univariable and multivariable Fine–Gray competing risks regression analyses of factors associated with AC failure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118"/>
        <w:gridCol w:w="3544"/>
      </w:tblGrid>
      <w:tr w:rsidR="00FE3DC9" w:rsidRPr="004C4A28" w14:paraId="4EB7348B" w14:textId="77777777" w:rsidTr="0025585A"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5A3DAEB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14:paraId="0B65B96B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sHR (95% CI)</w:t>
            </w:r>
            <w:r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a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58870427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p-value</w:t>
            </w:r>
          </w:p>
        </w:tc>
      </w:tr>
      <w:tr w:rsidR="00FE3DC9" w:rsidRPr="004C4A28" w14:paraId="0B4859EB" w14:textId="77777777" w:rsidTr="0025585A">
        <w:tc>
          <w:tcPr>
            <w:tcW w:w="3828" w:type="dxa"/>
            <w:tcBorders>
              <w:top w:val="single" w:sz="4" w:space="0" w:color="auto"/>
            </w:tcBorders>
          </w:tcPr>
          <w:p w14:paraId="6567934F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4C4A28">
              <w:rPr>
                <w:rFonts w:ascii="Times New Roman" w:eastAsia="DFKai-SB" w:hAnsi="Times New Roman" w:cs="Times New Roman"/>
                <w:b/>
                <w:bCs/>
              </w:rPr>
              <w:t>Univariable</w:t>
            </w:r>
            <w:r w:rsidRPr="004C4A28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Analysis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18B1D3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0ED50F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62666054" w14:textId="77777777" w:rsidTr="0025585A">
        <w:tc>
          <w:tcPr>
            <w:tcW w:w="3828" w:type="dxa"/>
          </w:tcPr>
          <w:p w14:paraId="71AE50B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Forearm insertion site</w:t>
            </w:r>
          </w:p>
        </w:tc>
        <w:tc>
          <w:tcPr>
            <w:tcW w:w="3118" w:type="dxa"/>
          </w:tcPr>
          <w:p w14:paraId="475AFC6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0891F4B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619C9FCF" w14:textId="77777777" w:rsidTr="0025585A">
        <w:tc>
          <w:tcPr>
            <w:tcW w:w="3828" w:type="dxa"/>
          </w:tcPr>
          <w:p w14:paraId="0C8A71C7" w14:textId="77777777" w:rsidR="00FE3DC9" w:rsidRPr="004C4A28" w:rsidRDefault="00FE3DC9" w:rsidP="00FE3DC9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Middle</w:t>
            </w:r>
          </w:p>
        </w:tc>
        <w:tc>
          <w:tcPr>
            <w:tcW w:w="3118" w:type="dxa"/>
          </w:tcPr>
          <w:p w14:paraId="363B8B0D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25524E9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15E41D94" w14:textId="77777777" w:rsidTr="0025585A">
        <w:tc>
          <w:tcPr>
            <w:tcW w:w="3828" w:type="dxa"/>
          </w:tcPr>
          <w:p w14:paraId="50ABBC90" w14:textId="77777777" w:rsidR="00FE3DC9" w:rsidRPr="004C4A28" w:rsidRDefault="00FE3DC9" w:rsidP="00FE3DC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Proximal</w:t>
            </w:r>
          </w:p>
        </w:tc>
        <w:tc>
          <w:tcPr>
            <w:tcW w:w="3118" w:type="dxa"/>
          </w:tcPr>
          <w:p w14:paraId="676DBD8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2.65 (1.14–6.13)</w:t>
            </w:r>
          </w:p>
        </w:tc>
        <w:tc>
          <w:tcPr>
            <w:tcW w:w="3544" w:type="dxa"/>
          </w:tcPr>
          <w:p w14:paraId="780C9604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highlight w:val="yellow"/>
              </w:rPr>
            </w:pPr>
            <w:r w:rsidRPr="004C4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0.023</w:t>
            </w:r>
          </w:p>
        </w:tc>
      </w:tr>
      <w:tr w:rsidR="00FE3DC9" w:rsidRPr="004C4A28" w14:paraId="60510D26" w14:textId="77777777" w:rsidTr="0025585A">
        <w:tc>
          <w:tcPr>
            <w:tcW w:w="3828" w:type="dxa"/>
          </w:tcPr>
          <w:p w14:paraId="6B4F6FA2" w14:textId="77777777" w:rsidR="00FE3DC9" w:rsidRPr="004C4A28" w:rsidRDefault="00FE3DC9" w:rsidP="00FE3DC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Distal</w:t>
            </w:r>
          </w:p>
        </w:tc>
        <w:tc>
          <w:tcPr>
            <w:tcW w:w="3118" w:type="dxa"/>
          </w:tcPr>
          <w:p w14:paraId="617A94E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2.17 (0.95–4.94)</w:t>
            </w:r>
          </w:p>
        </w:tc>
        <w:tc>
          <w:tcPr>
            <w:tcW w:w="3544" w:type="dxa"/>
          </w:tcPr>
          <w:p w14:paraId="36AE85D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0.065</w:t>
            </w:r>
          </w:p>
        </w:tc>
      </w:tr>
      <w:tr w:rsidR="00FE3DC9" w:rsidRPr="004C4A28" w14:paraId="63722EC4" w14:textId="77777777" w:rsidTr="0025585A">
        <w:tc>
          <w:tcPr>
            <w:tcW w:w="3828" w:type="dxa"/>
          </w:tcPr>
          <w:p w14:paraId="207263A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3118" w:type="dxa"/>
          </w:tcPr>
          <w:p w14:paraId="5F664A1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1.00 (0.98–1.02)</w:t>
            </w:r>
          </w:p>
        </w:tc>
        <w:tc>
          <w:tcPr>
            <w:tcW w:w="3544" w:type="dxa"/>
          </w:tcPr>
          <w:p w14:paraId="7234822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0.827</w:t>
            </w:r>
          </w:p>
        </w:tc>
      </w:tr>
      <w:tr w:rsidR="00FE3DC9" w:rsidRPr="004C4A28" w14:paraId="6FF10095" w14:textId="77777777" w:rsidTr="0025585A">
        <w:tc>
          <w:tcPr>
            <w:tcW w:w="3828" w:type="dxa"/>
          </w:tcPr>
          <w:p w14:paraId="2E79075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Sex</w:t>
            </w:r>
          </w:p>
        </w:tc>
        <w:tc>
          <w:tcPr>
            <w:tcW w:w="3118" w:type="dxa"/>
          </w:tcPr>
          <w:p w14:paraId="741AA0C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3C96601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4A97E0C3" w14:textId="77777777" w:rsidTr="0025585A">
        <w:tc>
          <w:tcPr>
            <w:tcW w:w="3828" w:type="dxa"/>
          </w:tcPr>
          <w:p w14:paraId="0BB0571B" w14:textId="77777777" w:rsidR="00FE3DC9" w:rsidRPr="004C4A28" w:rsidRDefault="00FE3DC9" w:rsidP="00FE3DC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Female</w:t>
            </w:r>
          </w:p>
        </w:tc>
        <w:tc>
          <w:tcPr>
            <w:tcW w:w="3118" w:type="dxa"/>
          </w:tcPr>
          <w:p w14:paraId="070A6DC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3621D291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5A315188" w14:textId="77777777" w:rsidTr="0025585A">
        <w:tc>
          <w:tcPr>
            <w:tcW w:w="3828" w:type="dxa"/>
          </w:tcPr>
          <w:p w14:paraId="3F967BBF" w14:textId="77777777" w:rsidR="00FE3DC9" w:rsidRPr="004C4A28" w:rsidRDefault="00FE3DC9" w:rsidP="00FE3DC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Male</w:t>
            </w:r>
          </w:p>
        </w:tc>
        <w:tc>
          <w:tcPr>
            <w:tcW w:w="3118" w:type="dxa"/>
          </w:tcPr>
          <w:p w14:paraId="0B161F3D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1.20 (0.69–2.07)</w:t>
            </w:r>
          </w:p>
        </w:tc>
        <w:tc>
          <w:tcPr>
            <w:tcW w:w="3544" w:type="dxa"/>
          </w:tcPr>
          <w:p w14:paraId="6AB91A4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0.515</w:t>
            </w:r>
          </w:p>
        </w:tc>
      </w:tr>
      <w:tr w:rsidR="00FE3DC9" w:rsidRPr="004C4A28" w14:paraId="2E140360" w14:textId="77777777" w:rsidTr="0025585A">
        <w:tc>
          <w:tcPr>
            <w:tcW w:w="3828" w:type="dxa"/>
          </w:tcPr>
          <w:p w14:paraId="3111BC6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BMI</w:t>
            </w:r>
          </w:p>
        </w:tc>
        <w:tc>
          <w:tcPr>
            <w:tcW w:w="3118" w:type="dxa"/>
          </w:tcPr>
          <w:p w14:paraId="107587C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1.04 (0.98–1.10)</w:t>
            </w:r>
          </w:p>
        </w:tc>
        <w:tc>
          <w:tcPr>
            <w:tcW w:w="3544" w:type="dxa"/>
          </w:tcPr>
          <w:p w14:paraId="07E66DE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0.224</w:t>
            </w:r>
          </w:p>
        </w:tc>
      </w:tr>
      <w:tr w:rsidR="00FE3DC9" w:rsidRPr="004C4A28" w14:paraId="69471FE3" w14:textId="77777777" w:rsidTr="0025585A">
        <w:tc>
          <w:tcPr>
            <w:tcW w:w="3828" w:type="dxa"/>
          </w:tcPr>
          <w:p w14:paraId="50D2516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Congestive heart failure</w:t>
            </w:r>
          </w:p>
        </w:tc>
        <w:tc>
          <w:tcPr>
            <w:tcW w:w="3118" w:type="dxa"/>
          </w:tcPr>
          <w:p w14:paraId="2F89492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0.75 (0.32–1.73)</w:t>
            </w:r>
          </w:p>
        </w:tc>
        <w:tc>
          <w:tcPr>
            <w:tcW w:w="3544" w:type="dxa"/>
          </w:tcPr>
          <w:p w14:paraId="40C88FF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0.493</w:t>
            </w:r>
          </w:p>
        </w:tc>
      </w:tr>
      <w:tr w:rsidR="00FE3DC9" w:rsidRPr="004C4A28" w14:paraId="76A093CC" w14:textId="77777777" w:rsidTr="0025585A">
        <w:tc>
          <w:tcPr>
            <w:tcW w:w="3828" w:type="dxa"/>
          </w:tcPr>
          <w:p w14:paraId="689F33A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Hypertension</w:t>
            </w:r>
          </w:p>
        </w:tc>
        <w:tc>
          <w:tcPr>
            <w:tcW w:w="3118" w:type="dxa"/>
          </w:tcPr>
          <w:p w14:paraId="3E8DBF5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0.87 (0.51–1.50)</w:t>
            </w:r>
          </w:p>
        </w:tc>
        <w:tc>
          <w:tcPr>
            <w:tcW w:w="3544" w:type="dxa"/>
          </w:tcPr>
          <w:p w14:paraId="5EF1A05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0.618</w:t>
            </w:r>
          </w:p>
        </w:tc>
      </w:tr>
      <w:tr w:rsidR="00FE3DC9" w:rsidRPr="004C4A28" w14:paraId="054578F8" w14:textId="77777777" w:rsidTr="0025585A">
        <w:tc>
          <w:tcPr>
            <w:tcW w:w="3828" w:type="dxa"/>
          </w:tcPr>
          <w:p w14:paraId="0952FEC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Diabetes mellitus</w:t>
            </w:r>
          </w:p>
        </w:tc>
        <w:tc>
          <w:tcPr>
            <w:tcW w:w="3118" w:type="dxa"/>
          </w:tcPr>
          <w:p w14:paraId="50051A4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0.84 (0.44–1.62)</w:t>
            </w:r>
          </w:p>
        </w:tc>
        <w:tc>
          <w:tcPr>
            <w:tcW w:w="3544" w:type="dxa"/>
          </w:tcPr>
          <w:p w14:paraId="6ECE8EB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0.611</w:t>
            </w:r>
          </w:p>
        </w:tc>
      </w:tr>
      <w:tr w:rsidR="00FE3DC9" w:rsidRPr="004C4A28" w14:paraId="1B72F08F" w14:textId="77777777" w:rsidTr="0025585A">
        <w:tc>
          <w:tcPr>
            <w:tcW w:w="3828" w:type="dxa"/>
          </w:tcPr>
          <w:p w14:paraId="553E730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Chronic kidney disease</w:t>
            </w:r>
          </w:p>
        </w:tc>
        <w:tc>
          <w:tcPr>
            <w:tcW w:w="3118" w:type="dxa"/>
          </w:tcPr>
          <w:p w14:paraId="57CF781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0.77 (0.37–1.63)</w:t>
            </w:r>
          </w:p>
        </w:tc>
        <w:tc>
          <w:tcPr>
            <w:tcW w:w="3544" w:type="dxa"/>
          </w:tcPr>
          <w:p w14:paraId="4D3F963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0.499</w:t>
            </w:r>
          </w:p>
        </w:tc>
      </w:tr>
      <w:tr w:rsidR="00FE3DC9" w:rsidRPr="004C4A28" w14:paraId="5142E8FF" w14:textId="77777777" w:rsidTr="0025585A">
        <w:tc>
          <w:tcPr>
            <w:tcW w:w="3828" w:type="dxa"/>
          </w:tcPr>
          <w:p w14:paraId="23836E5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Platelet</w:t>
            </w:r>
          </w:p>
        </w:tc>
        <w:tc>
          <w:tcPr>
            <w:tcW w:w="3118" w:type="dxa"/>
          </w:tcPr>
          <w:p w14:paraId="042D225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0.88 (0.67–1.15)</w:t>
            </w:r>
          </w:p>
        </w:tc>
        <w:tc>
          <w:tcPr>
            <w:tcW w:w="3544" w:type="dxa"/>
          </w:tcPr>
          <w:p w14:paraId="528B9E4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0.334</w:t>
            </w:r>
          </w:p>
        </w:tc>
      </w:tr>
      <w:tr w:rsidR="00FE3DC9" w:rsidRPr="004C4A28" w14:paraId="22F93AAB" w14:textId="77777777" w:rsidTr="0025585A">
        <w:tc>
          <w:tcPr>
            <w:tcW w:w="3828" w:type="dxa"/>
          </w:tcPr>
          <w:p w14:paraId="0EF1601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INR</w:t>
            </w:r>
          </w:p>
        </w:tc>
        <w:tc>
          <w:tcPr>
            <w:tcW w:w="3118" w:type="dxa"/>
          </w:tcPr>
          <w:p w14:paraId="5D0144CD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1.04 (0.11–10.13)</w:t>
            </w:r>
          </w:p>
        </w:tc>
        <w:tc>
          <w:tcPr>
            <w:tcW w:w="3544" w:type="dxa"/>
          </w:tcPr>
          <w:p w14:paraId="14B9478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0.970</w:t>
            </w:r>
          </w:p>
        </w:tc>
      </w:tr>
      <w:tr w:rsidR="00FE3DC9" w:rsidRPr="004C4A28" w14:paraId="3D48FB92" w14:textId="77777777" w:rsidTr="0025585A">
        <w:tc>
          <w:tcPr>
            <w:tcW w:w="3828" w:type="dxa"/>
          </w:tcPr>
          <w:p w14:paraId="4E4C6FF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aPTT</w:t>
            </w:r>
          </w:p>
        </w:tc>
        <w:tc>
          <w:tcPr>
            <w:tcW w:w="3118" w:type="dxa"/>
          </w:tcPr>
          <w:p w14:paraId="656F1E6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0.96 (0.89–1.03)</w:t>
            </w:r>
          </w:p>
        </w:tc>
        <w:tc>
          <w:tcPr>
            <w:tcW w:w="3544" w:type="dxa"/>
          </w:tcPr>
          <w:p w14:paraId="72EE5BE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0.232</w:t>
            </w:r>
          </w:p>
        </w:tc>
      </w:tr>
      <w:tr w:rsidR="00FE3DC9" w:rsidRPr="004C4A28" w14:paraId="241A91C1" w14:textId="77777777" w:rsidTr="0025585A">
        <w:tc>
          <w:tcPr>
            <w:tcW w:w="3828" w:type="dxa"/>
          </w:tcPr>
          <w:p w14:paraId="33E7E8A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Operator experience</w:t>
            </w:r>
          </w:p>
        </w:tc>
        <w:tc>
          <w:tcPr>
            <w:tcW w:w="3118" w:type="dxa"/>
          </w:tcPr>
          <w:p w14:paraId="62D6307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1.01 (0.98–1.04)</w:t>
            </w:r>
          </w:p>
        </w:tc>
        <w:tc>
          <w:tcPr>
            <w:tcW w:w="3544" w:type="dxa"/>
          </w:tcPr>
          <w:p w14:paraId="4E0EAD4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0.715</w:t>
            </w:r>
          </w:p>
        </w:tc>
      </w:tr>
      <w:tr w:rsidR="00FE3DC9" w:rsidRPr="004C4A28" w14:paraId="75A7FD17" w14:textId="77777777" w:rsidTr="0025585A">
        <w:tc>
          <w:tcPr>
            <w:tcW w:w="3828" w:type="dxa"/>
          </w:tcPr>
          <w:p w14:paraId="2A56507D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Laterality</w:t>
            </w:r>
          </w:p>
        </w:tc>
        <w:tc>
          <w:tcPr>
            <w:tcW w:w="3118" w:type="dxa"/>
          </w:tcPr>
          <w:p w14:paraId="4C5A87CD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4818ACB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1C9C98B0" w14:textId="77777777" w:rsidTr="0025585A">
        <w:tc>
          <w:tcPr>
            <w:tcW w:w="3828" w:type="dxa"/>
          </w:tcPr>
          <w:p w14:paraId="48A5562A" w14:textId="77777777" w:rsidR="00FE3DC9" w:rsidRPr="004C4A28" w:rsidRDefault="00FE3DC9" w:rsidP="00FE3DC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Right</w:t>
            </w:r>
          </w:p>
        </w:tc>
        <w:tc>
          <w:tcPr>
            <w:tcW w:w="3118" w:type="dxa"/>
          </w:tcPr>
          <w:p w14:paraId="09E7580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0B281AE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63EDEED3" w14:textId="77777777" w:rsidTr="0025585A">
        <w:tc>
          <w:tcPr>
            <w:tcW w:w="3828" w:type="dxa"/>
          </w:tcPr>
          <w:p w14:paraId="3E9A5514" w14:textId="77777777" w:rsidR="00FE3DC9" w:rsidRPr="004C4A28" w:rsidRDefault="00FE3DC9" w:rsidP="00FE3DC9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Left</w:t>
            </w:r>
          </w:p>
        </w:tc>
        <w:tc>
          <w:tcPr>
            <w:tcW w:w="3118" w:type="dxa"/>
          </w:tcPr>
          <w:p w14:paraId="41BEC27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1.49 (0.88–2.51)</w:t>
            </w:r>
          </w:p>
        </w:tc>
        <w:tc>
          <w:tcPr>
            <w:tcW w:w="3544" w:type="dxa"/>
          </w:tcPr>
          <w:p w14:paraId="4E3860F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0.136</w:t>
            </w:r>
          </w:p>
        </w:tc>
      </w:tr>
      <w:tr w:rsidR="00FE3DC9" w:rsidRPr="004C4A28" w14:paraId="1BC4362F" w14:textId="77777777" w:rsidTr="0025585A">
        <w:tc>
          <w:tcPr>
            <w:tcW w:w="3828" w:type="dxa"/>
          </w:tcPr>
          <w:p w14:paraId="39F00CD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Airway status</w:t>
            </w:r>
          </w:p>
        </w:tc>
        <w:tc>
          <w:tcPr>
            <w:tcW w:w="3118" w:type="dxa"/>
          </w:tcPr>
          <w:p w14:paraId="49295511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51B1598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52043199" w14:textId="77777777" w:rsidTr="0025585A">
        <w:tc>
          <w:tcPr>
            <w:tcW w:w="3828" w:type="dxa"/>
          </w:tcPr>
          <w:p w14:paraId="515F6E02" w14:textId="77777777" w:rsidR="00FE3DC9" w:rsidRPr="004C4A28" w:rsidRDefault="00FE3DC9" w:rsidP="00FE3DC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Spontaneous airway</w:t>
            </w:r>
          </w:p>
        </w:tc>
        <w:tc>
          <w:tcPr>
            <w:tcW w:w="3118" w:type="dxa"/>
          </w:tcPr>
          <w:p w14:paraId="550C20C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4D51B11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2116AB0F" w14:textId="77777777" w:rsidTr="0025585A">
        <w:tc>
          <w:tcPr>
            <w:tcW w:w="3828" w:type="dxa"/>
          </w:tcPr>
          <w:p w14:paraId="05EF9DCA" w14:textId="77777777" w:rsidR="00FE3DC9" w:rsidRPr="004C4A28" w:rsidRDefault="00FE3DC9" w:rsidP="00FE3DC9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On ventilator</w:t>
            </w:r>
          </w:p>
        </w:tc>
        <w:tc>
          <w:tcPr>
            <w:tcW w:w="3118" w:type="dxa"/>
          </w:tcPr>
          <w:p w14:paraId="548514BD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2.04 (1.08–3.86)</w:t>
            </w:r>
          </w:p>
        </w:tc>
        <w:tc>
          <w:tcPr>
            <w:tcW w:w="3544" w:type="dxa"/>
          </w:tcPr>
          <w:p w14:paraId="10798602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0.029</w:t>
            </w:r>
          </w:p>
        </w:tc>
      </w:tr>
      <w:tr w:rsidR="00FE3DC9" w:rsidRPr="004C4A28" w14:paraId="6E0EFD99" w14:textId="77777777" w:rsidTr="0025585A">
        <w:tc>
          <w:tcPr>
            <w:tcW w:w="3828" w:type="dxa"/>
          </w:tcPr>
          <w:p w14:paraId="7DAD17F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Sedative use</w:t>
            </w:r>
          </w:p>
        </w:tc>
        <w:tc>
          <w:tcPr>
            <w:tcW w:w="3118" w:type="dxa"/>
          </w:tcPr>
          <w:p w14:paraId="747E584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0.85 (0.44–1.61)</w:t>
            </w:r>
          </w:p>
        </w:tc>
        <w:tc>
          <w:tcPr>
            <w:tcW w:w="3544" w:type="dxa"/>
          </w:tcPr>
          <w:p w14:paraId="2E0E1A2D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0.613</w:t>
            </w:r>
          </w:p>
        </w:tc>
      </w:tr>
      <w:tr w:rsidR="00FE3DC9" w:rsidRPr="004C4A28" w14:paraId="68B46DAC" w14:textId="77777777" w:rsidTr="0025585A">
        <w:tc>
          <w:tcPr>
            <w:tcW w:w="3828" w:type="dxa"/>
          </w:tcPr>
          <w:p w14:paraId="5023BAD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Motor function</w:t>
            </w:r>
          </w:p>
        </w:tc>
        <w:tc>
          <w:tcPr>
            <w:tcW w:w="3118" w:type="dxa"/>
          </w:tcPr>
          <w:p w14:paraId="05C37F1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37EF0C3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29FE3ED5" w14:textId="77777777" w:rsidTr="0025585A">
        <w:tc>
          <w:tcPr>
            <w:tcW w:w="3828" w:type="dxa"/>
          </w:tcPr>
          <w:p w14:paraId="6CE05B90" w14:textId="77777777" w:rsidR="00FE3DC9" w:rsidRPr="004C4A28" w:rsidRDefault="00FE3DC9" w:rsidP="00FE3DC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Normal</w:t>
            </w:r>
          </w:p>
        </w:tc>
        <w:tc>
          <w:tcPr>
            <w:tcW w:w="3118" w:type="dxa"/>
          </w:tcPr>
          <w:p w14:paraId="76259BB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1BD3DE2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3C884A59" w14:textId="77777777" w:rsidTr="0025585A">
        <w:tc>
          <w:tcPr>
            <w:tcW w:w="3828" w:type="dxa"/>
          </w:tcPr>
          <w:p w14:paraId="19BD41DB" w14:textId="77777777" w:rsidR="00FE3DC9" w:rsidRPr="004C4A28" w:rsidRDefault="00FE3DC9" w:rsidP="00FE3DC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Moderate impairment</w:t>
            </w:r>
          </w:p>
        </w:tc>
        <w:tc>
          <w:tcPr>
            <w:tcW w:w="3118" w:type="dxa"/>
          </w:tcPr>
          <w:p w14:paraId="0C94252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1.58 (0.76–3.30)</w:t>
            </w:r>
          </w:p>
        </w:tc>
        <w:tc>
          <w:tcPr>
            <w:tcW w:w="3544" w:type="dxa"/>
          </w:tcPr>
          <w:p w14:paraId="2A633F8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0.219</w:t>
            </w:r>
          </w:p>
        </w:tc>
      </w:tr>
      <w:tr w:rsidR="00FE3DC9" w:rsidRPr="004C4A28" w14:paraId="4E06319C" w14:textId="77777777" w:rsidTr="0025585A">
        <w:tc>
          <w:tcPr>
            <w:tcW w:w="3828" w:type="dxa"/>
          </w:tcPr>
          <w:p w14:paraId="5399164B" w14:textId="77777777" w:rsidR="00FE3DC9" w:rsidRPr="004C4A28" w:rsidRDefault="00FE3DC9" w:rsidP="00FE3DC9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Severe impairment</w:t>
            </w:r>
          </w:p>
        </w:tc>
        <w:tc>
          <w:tcPr>
            <w:tcW w:w="3118" w:type="dxa"/>
          </w:tcPr>
          <w:p w14:paraId="32F90C8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1.62 (0.85–3.09)</w:t>
            </w:r>
          </w:p>
        </w:tc>
        <w:tc>
          <w:tcPr>
            <w:tcW w:w="3544" w:type="dxa"/>
          </w:tcPr>
          <w:p w14:paraId="17630D6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0.145</w:t>
            </w:r>
          </w:p>
        </w:tc>
      </w:tr>
      <w:tr w:rsidR="00FE3DC9" w:rsidRPr="004C4A28" w14:paraId="347865C9" w14:textId="77777777" w:rsidTr="0025585A">
        <w:trPr>
          <w:trHeight w:val="139"/>
        </w:trPr>
        <w:tc>
          <w:tcPr>
            <w:tcW w:w="3828" w:type="dxa"/>
          </w:tcPr>
          <w:p w14:paraId="5EAA1DE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RASS</w:t>
            </w:r>
          </w:p>
        </w:tc>
        <w:tc>
          <w:tcPr>
            <w:tcW w:w="3118" w:type="dxa"/>
          </w:tcPr>
          <w:p w14:paraId="3F4A779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26DAD70A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7E033028" w14:textId="77777777" w:rsidTr="0025585A">
        <w:tc>
          <w:tcPr>
            <w:tcW w:w="3828" w:type="dxa"/>
          </w:tcPr>
          <w:p w14:paraId="09E5B0FB" w14:textId="77777777" w:rsidR="00FE3DC9" w:rsidRPr="004C4A28" w:rsidRDefault="00FE3DC9" w:rsidP="00FE3DC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Light sedation</w:t>
            </w:r>
          </w:p>
        </w:tc>
        <w:tc>
          <w:tcPr>
            <w:tcW w:w="3118" w:type="dxa"/>
          </w:tcPr>
          <w:p w14:paraId="4BC3424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1CD3A23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6A8FFFED" w14:textId="77777777" w:rsidTr="0025585A">
        <w:tc>
          <w:tcPr>
            <w:tcW w:w="3828" w:type="dxa"/>
          </w:tcPr>
          <w:p w14:paraId="5B5B6B5C" w14:textId="77777777" w:rsidR="00FE3DC9" w:rsidRPr="004C4A28" w:rsidRDefault="00FE3DC9" w:rsidP="00FE3DC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Deep sedation</w:t>
            </w:r>
          </w:p>
        </w:tc>
        <w:tc>
          <w:tcPr>
            <w:tcW w:w="3118" w:type="dxa"/>
          </w:tcPr>
          <w:p w14:paraId="5D3299F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1.94 (1.12–3.35)</w:t>
            </w:r>
          </w:p>
        </w:tc>
        <w:tc>
          <w:tcPr>
            <w:tcW w:w="3544" w:type="dxa"/>
          </w:tcPr>
          <w:p w14:paraId="79486D2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0.018</w:t>
            </w:r>
          </w:p>
        </w:tc>
      </w:tr>
      <w:tr w:rsidR="00FE3DC9" w:rsidRPr="004C4A28" w14:paraId="5150B1CD" w14:textId="77777777" w:rsidTr="0025585A">
        <w:tc>
          <w:tcPr>
            <w:tcW w:w="3828" w:type="dxa"/>
          </w:tcPr>
          <w:p w14:paraId="315A1F0F" w14:textId="77777777" w:rsidR="00FE3DC9" w:rsidRPr="004C4A28" w:rsidRDefault="00FE3DC9" w:rsidP="00FE3DC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Agitation</w:t>
            </w:r>
          </w:p>
        </w:tc>
        <w:tc>
          <w:tcPr>
            <w:tcW w:w="3118" w:type="dxa"/>
          </w:tcPr>
          <w:p w14:paraId="696654D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1.21 (0.39–3.76)</w:t>
            </w:r>
          </w:p>
        </w:tc>
        <w:tc>
          <w:tcPr>
            <w:tcW w:w="3544" w:type="dxa"/>
          </w:tcPr>
          <w:p w14:paraId="15D2C15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0.743</w:t>
            </w:r>
          </w:p>
        </w:tc>
      </w:tr>
      <w:tr w:rsidR="00FE3DC9" w:rsidRPr="004C4A28" w14:paraId="7339DC2E" w14:textId="77777777" w:rsidTr="0025585A">
        <w:tc>
          <w:tcPr>
            <w:tcW w:w="3828" w:type="dxa"/>
          </w:tcPr>
          <w:p w14:paraId="1FC1D4F9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4C4A28">
              <w:rPr>
                <w:rFonts w:ascii="Times New Roman" w:eastAsia="DFKai-SB" w:hAnsi="Times New Roman" w:cs="Times New Roman"/>
                <w:b/>
                <w:bCs/>
              </w:rPr>
              <w:t>Multivariable Analysis</w:t>
            </w:r>
            <w:r>
              <w:rPr>
                <w:rFonts w:ascii="Times New Roman" w:eastAsia="DFKai-SB" w:hAnsi="Times New Roman" w:cs="Times New Roman"/>
                <w:vertAlign w:val="superscript"/>
              </w:rPr>
              <w:t>b</w:t>
            </w:r>
          </w:p>
        </w:tc>
        <w:tc>
          <w:tcPr>
            <w:tcW w:w="3118" w:type="dxa"/>
          </w:tcPr>
          <w:p w14:paraId="6A14239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21A5DDC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38946179" w14:textId="77777777" w:rsidTr="0025585A">
        <w:tc>
          <w:tcPr>
            <w:tcW w:w="3828" w:type="dxa"/>
          </w:tcPr>
          <w:p w14:paraId="0DC0B61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Forearm insertion site</w:t>
            </w:r>
          </w:p>
        </w:tc>
        <w:tc>
          <w:tcPr>
            <w:tcW w:w="3118" w:type="dxa"/>
          </w:tcPr>
          <w:p w14:paraId="3516610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3696219D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6D627448" w14:textId="77777777" w:rsidTr="0025585A">
        <w:tc>
          <w:tcPr>
            <w:tcW w:w="3828" w:type="dxa"/>
          </w:tcPr>
          <w:p w14:paraId="2F6C25D7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Middle</w:t>
            </w:r>
          </w:p>
        </w:tc>
        <w:tc>
          <w:tcPr>
            <w:tcW w:w="3118" w:type="dxa"/>
          </w:tcPr>
          <w:p w14:paraId="62F47C8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58591AB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6369983F" w14:textId="77777777" w:rsidTr="0025585A">
        <w:tc>
          <w:tcPr>
            <w:tcW w:w="3828" w:type="dxa"/>
          </w:tcPr>
          <w:p w14:paraId="7513E8E3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Proximal</w:t>
            </w:r>
          </w:p>
        </w:tc>
        <w:tc>
          <w:tcPr>
            <w:tcW w:w="3118" w:type="dxa"/>
          </w:tcPr>
          <w:p w14:paraId="17DA3AB0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2.39 (1.04–5.50)</w:t>
            </w:r>
          </w:p>
        </w:tc>
        <w:tc>
          <w:tcPr>
            <w:tcW w:w="3544" w:type="dxa"/>
          </w:tcPr>
          <w:p w14:paraId="2A0A2CE8" w14:textId="77777777" w:rsidR="00FE3DC9" w:rsidRPr="004C4A28" w:rsidRDefault="00FE3DC9" w:rsidP="0025585A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0.040</w:t>
            </w:r>
          </w:p>
        </w:tc>
      </w:tr>
      <w:tr w:rsidR="00FE3DC9" w:rsidRPr="004C4A28" w14:paraId="5C3892C8" w14:textId="77777777" w:rsidTr="0025585A">
        <w:tc>
          <w:tcPr>
            <w:tcW w:w="3828" w:type="dxa"/>
          </w:tcPr>
          <w:p w14:paraId="65028C2A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Distal</w:t>
            </w:r>
          </w:p>
        </w:tc>
        <w:tc>
          <w:tcPr>
            <w:tcW w:w="3118" w:type="dxa"/>
          </w:tcPr>
          <w:p w14:paraId="2DC81AF3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2.13 (0.94–4.83)</w:t>
            </w:r>
          </w:p>
        </w:tc>
        <w:tc>
          <w:tcPr>
            <w:tcW w:w="3544" w:type="dxa"/>
          </w:tcPr>
          <w:p w14:paraId="70BEA12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0.069</w:t>
            </w:r>
          </w:p>
        </w:tc>
      </w:tr>
      <w:tr w:rsidR="00FE3DC9" w:rsidRPr="004C4A28" w14:paraId="08CC14FF" w14:textId="77777777" w:rsidTr="0025585A">
        <w:tc>
          <w:tcPr>
            <w:tcW w:w="3828" w:type="dxa"/>
          </w:tcPr>
          <w:p w14:paraId="0163DF3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Airway status</w:t>
            </w:r>
          </w:p>
        </w:tc>
        <w:tc>
          <w:tcPr>
            <w:tcW w:w="3118" w:type="dxa"/>
          </w:tcPr>
          <w:p w14:paraId="6F764126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26AE53A8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70432C3F" w14:textId="77777777" w:rsidTr="0025585A">
        <w:tc>
          <w:tcPr>
            <w:tcW w:w="3828" w:type="dxa"/>
          </w:tcPr>
          <w:p w14:paraId="184E409F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Spontaneous airway</w:t>
            </w:r>
          </w:p>
        </w:tc>
        <w:tc>
          <w:tcPr>
            <w:tcW w:w="3118" w:type="dxa"/>
          </w:tcPr>
          <w:p w14:paraId="0D11E04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01D555A4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44EC271E" w14:textId="77777777" w:rsidTr="0025585A">
        <w:tc>
          <w:tcPr>
            <w:tcW w:w="3828" w:type="dxa"/>
          </w:tcPr>
          <w:p w14:paraId="5C056B84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On ventilator</w:t>
            </w:r>
          </w:p>
        </w:tc>
        <w:tc>
          <w:tcPr>
            <w:tcW w:w="3118" w:type="dxa"/>
          </w:tcPr>
          <w:p w14:paraId="56FA96D2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1.65 (0.81–3.39)</w:t>
            </w:r>
          </w:p>
        </w:tc>
        <w:tc>
          <w:tcPr>
            <w:tcW w:w="3544" w:type="dxa"/>
          </w:tcPr>
          <w:p w14:paraId="6678D765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0.169</w:t>
            </w:r>
          </w:p>
        </w:tc>
      </w:tr>
      <w:tr w:rsidR="00FE3DC9" w:rsidRPr="004C4A28" w14:paraId="3A3A397B" w14:textId="77777777" w:rsidTr="0025585A">
        <w:tc>
          <w:tcPr>
            <w:tcW w:w="3828" w:type="dxa"/>
          </w:tcPr>
          <w:p w14:paraId="32A5732E" w14:textId="77777777" w:rsidR="00FE3DC9" w:rsidRPr="004C4A28" w:rsidRDefault="00FE3DC9" w:rsidP="0025585A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RASS</w:t>
            </w:r>
          </w:p>
        </w:tc>
        <w:tc>
          <w:tcPr>
            <w:tcW w:w="3118" w:type="dxa"/>
          </w:tcPr>
          <w:p w14:paraId="104077E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14:paraId="14451B6F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6C2306E7" w14:textId="77777777" w:rsidTr="0025585A">
        <w:tc>
          <w:tcPr>
            <w:tcW w:w="3828" w:type="dxa"/>
          </w:tcPr>
          <w:p w14:paraId="66BBFA73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Light sedation</w:t>
            </w:r>
          </w:p>
        </w:tc>
        <w:tc>
          <w:tcPr>
            <w:tcW w:w="3118" w:type="dxa"/>
          </w:tcPr>
          <w:p w14:paraId="5483F4A7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Reference</w:t>
            </w:r>
          </w:p>
        </w:tc>
        <w:tc>
          <w:tcPr>
            <w:tcW w:w="3544" w:type="dxa"/>
          </w:tcPr>
          <w:p w14:paraId="654D9391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E3DC9" w:rsidRPr="004C4A28" w14:paraId="5AA27555" w14:textId="77777777" w:rsidTr="0025585A">
        <w:tc>
          <w:tcPr>
            <w:tcW w:w="3828" w:type="dxa"/>
          </w:tcPr>
          <w:p w14:paraId="16CCB4F8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lastRenderedPageBreak/>
              <w:t>Deep sedation</w:t>
            </w:r>
          </w:p>
        </w:tc>
        <w:tc>
          <w:tcPr>
            <w:tcW w:w="3118" w:type="dxa"/>
          </w:tcPr>
          <w:p w14:paraId="46475B0C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1.52 (0.84–2.75)</w:t>
            </w:r>
          </w:p>
        </w:tc>
        <w:tc>
          <w:tcPr>
            <w:tcW w:w="3544" w:type="dxa"/>
          </w:tcPr>
          <w:p w14:paraId="3A7CA3BE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0.169</w:t>
            </w:r>
          </w:p>
        </w:tc>
      </w:tr>
      <w:tr w:rsidR="00FE3DC9" w:rsidRPr="004C4A28" w14:paraId="4E784405" w14:textId="77777777" w:rsidTr="0025585A">
        <w:tc>
          <w:tcPr>
            <w:tcW w:w="3828" w:type="dxa"/>
            <w:tcBorders>
              <w:bottom w:val="single" w:sz="4" w:space="0" w:color="auto"/>
            </w:tcBorders>
          </w:tcPr>
          <w:p w14:paraId="257C1865" w14:textId="77777777" w:rsidR="00FE3DC9" w:rsidRPr="004C4A28" w:rsidRDefault="00FE3DC9" w:rsidP="00FE3DC9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Agitation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4C09E5B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1.05 (0.31–3.59)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C87BD5D" w14:textId="77777777" w:rsidR="00FE3DC9" w:rsidRPr="004C4A28" w:rsidRDefault="00FE3DC9" w:rsidP="002558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A28">
              <w:rPr>
                <w:rFonts w:ascii="Times New Roman" w:hAnsi="Times New Roman" w:cs="Times New Roman"/>
                <w:color w:val="000000" w:themeColor="text1"/>
              </w:rPr>
              <w:t>0.940</w:t>
            </w:r>
          </w:p>
        </w:tc>
      </w:tr>
    </w:tbl>
    <w:p w14:paraId="76D6463C" w14:textId="77777777" w:rsidR="00FE3DC9" w:rsidRPr="004C4A28" w:rsidRDefault="00FE3DC9" w:rsidP="00FE3DC9">
      <w:pPr>
        <w:jc w:val="both"/>
        <w:rPr>
          <w:rFonts w:ascii="Times New Roman" w:eastAsia="DFKai-SB" w:hAnsi="Times New Roman" w:cs="Times New Roman"/>
        </w:rPr>
      </w:pPr>
      <w:r w:rsidRPr="004C4A28">
        <w:rPr>
          <w:rFonts w:ascii="Times New Roman" w:eastAsia="DFKai-SB" w:hAnsi="Times New Roman" w:cs="Times New Roman"/>
        </w:rPr>
        <w:t>Abbreviations: aPTT, activated partial thromboplastin time; BMI, body mass index; CI, confidence interval; INR, international normalized ratio; RASS, Richmond Agitation–Sedation Scale; sHR, subdistribution hazard ratio.</w:t>
      </w:r>
    </w:p>
    <w:p w14:paraId="15516482" w14:textId="77777777" w:rsidR="00FE3DC9" w:rsidRPr="004C4A28" w:rsidRDefault="00FE3DC9" w:rsidP="00FE3DC9">
      <w:pPr>
        <w:widowControl/>
        <w:spacing w:after="160"/>
        <w:contextualSpacing/>
        <w:rPr>
          <w:rFonts w:ascii="Times New Roman" w:eastAsia="DFKai-SB" w:hAnsi="Times New Roman" w:cs="Times New Roman"/>
        </w:rPr>
      </w:pPr>
      <w:r>
        <w:rPr>
          <w:rFonts w:ascii="Times New Roman" w:eastAsia="DFKai-SB" w:hAnsi="Times New Roman" w:cs="Times New Roman"/>
          <w:vertAlign w:val="superscript"/>
        </w:rPr>
        <w:t>a</w:t>
      </w:r>
      <w:r w:rsidRPr="004C4A28">
        <w:rPr>
          <w:rFonts w:ascii="Times New Roman" w:eastAsia="DFKai-SB" w:hAnsi="Times New Roman" w:cs="Times New Roman"/>
        </w:rPr>
        <w:t>sHR indicates subdistribution hazard ratio from Fine–Gray competing risks regression. An sHR &gt;1 indicates a higher cumulative incidence of AC failure.</w:t>
      </w:r>
    </w:p>
    <w:p w14:paraId="6E899AAD" w14:textId="77777777" w:rsidR="00FE3DC9" w:rsidRPr="004C4A28" w:rsidRDefault="00FE3DC9" w:rsidP="00FE3DC9">
      <w:pPr>
        <w:widowControl/>
        <w:spacing w:after="160"/>
        <w:contextualSpacing/>
        <w:rPr>
          <w:rFonts w:ascii="Times New Roman" w:hAnsi="Times New Roman" w:cs="Times New Roman"/>
        </w:rPr>
      </w:pPr>
      <w:r>
        <w:rPr>
          <w:rFonts w:ascii="Times New Roman" w:eastAsia="DFKai-SB" w:hAnsi="Times New Roman" w:cs="Times New Roman"/>
          <w:vertAlign w:val="superscript"/>
        </w:rPr>
        <w:t>b</w:t>
      </w:r>
      <w:r w:rsidRPr="004C4A28">
        <w:rPr>
          <w:rFonts w:ascii="Times New Roman" w:eastAsia="DFKai-SB" w:hAnsi="Times New Roman" w:cs="Times New Roman"/>
        </w:rPr>
        <w:t>Variables with an overall p-value &lt;0.1 in the univariable analysis were entered into the multivariable model.</w:t>
      </w:r>
    </w:p>
    <w:p w14:paraId="7CB0E327" w14:textId="63137B42" w:rsidR="008B07A6" w:rsidRPr="00FE3DC9" w:rsidRDefault="00FE3DC9" w:rsidP="00FE3DC9">
      <w:pPr>
        <w:widowControl/>
        <w:rPr>
          <w:rFonts w:ascii="Times New Roman" w:eastAsia="PMingLiU" w:hAnsi="Times New Roman" w:cs="Times New Roman"/>
          <w:b/>
          <w:bCs/>
          <w:color w:val="000000" w:themeColor="text1"/>
        </w:rPr>
      </w:pPr>
      <w:r w:rsidRPr="004C4A28">
        <w:rPr>
          <w:rFonts w:ascii="Times New Roman" w:eastAsia="PMingLiU" w:hAnsi="Times New Roman" w:cs="Times New Roman"/>
          <w:b/>
          <w:bCs/>
          <w:color w:val="000000" w:themeColor="text1"/>
        </w:rPr>
        <w:br w:type="page"/>
      </w:r>
    </w:p>
    <w:sectPr w:rsidR="008B07A6" w:rsidRPr="00FE3D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Kai-SB">
    <w:altName w:val="Microsoft YaHei"/>
    <w:charset w:val="88"/>
    <w:family w:val="script"/>
    <w:pitch w:val="fixed"/>
    <w:sig w:usb0="F1002BFF" w:usb1="29DFFFFF" w:usb2="00000037" w:usb3="00000000" w:csb0="001000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28B2"/>
    <w:multiLevelType w:val="hybridMultilevel"/>
    <w:tmpl w:val="4C7CB036"/>
    <w:lvl w:ilvl="0" w:tplc="56DEFDB2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46FE0578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48DEEBD8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63148EB8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AD2637B4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58B22E48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560EAC0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8C201EB4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6618389E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3821EB"/>
    <w:multiLevelType w:val="hybridMultilevel"/>
    <w:tmpl w:val="A94A08C8"/>
    <w:lvl w:ilvl="0" w:tplc="343C3C26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F18AEC98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C9C414A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DFC61FE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AF7E160C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27506A72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209BA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C2A488C0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AD366EAC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EB5381A"/>
    <w:multiLevelType w:val="hybridMultilevel"/>
    <w:tmpl w:val="0BE80990"/>
    <w:lvl w:ilvl="0" w:tplc="B1F2303C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E4D69472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436E5FC6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858236E6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5C5C8968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1BC6C36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CE147A84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822EBE48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534C25D2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ED75FAA"/>
    <w:multiLevelType w:val="hybridMultilevel"/>
    <w:tmpl w:val="97901F3C"/>
    <w:lvl w:ilvl="0" w:tplc="754AF244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  <w:vertAlign w:val="baseline"/>
      </w:rPr>
    </w:lvl>
    <w:lvl w:ilvl="1" w:tplc="DCA667A6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A940A8C2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938E34F0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65A620E0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7EB424D2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884FF6C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55AE5F54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B4A252F6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DC5240A"/>
    <w:multiLevelType w:val="hybridMultilevel"/>
    <w:tmpl w:val="7B44717A"/>
    <w:lvl w:ilvl="0" w:tplc="3FE49BD2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423C53A0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BA72379C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ED7C6A26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9AF42156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39BC5606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B5F88882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8CFE4E66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C6A20F8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52F664F"/>
    <w:multiLevelType w:val="hybridMultilevel"/>
    <w:tmpl w:val="7A9AF5E2"/>
    <w:lvl w:ilvl="0" w:tplc="E188D326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00B8CC46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54E06F16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14C2D6E8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42D8DB8E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98068F64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7492842A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D6366FE6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2C68FCE2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7903127"/>
    <w:multiLevelType w:val="hybridMultilevel"/>
    <w:tmpl w:val="E8B893DE"/>
    <w:lvl w:ilvl="0" w:tplc="AD201790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6686BE3E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D422CE94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8DF20802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776E37F6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23607848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EA28B230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65E21994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95323CEA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2BD6E01"/>
    <w:multiLevelType w:val="hybridMultilevel"/>
    <w:tmpl w:val="2AAC5748"/>
    <w:lvl w:ilvl="0" w:tplc="FE3C0608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B69ABC5C" w:tentative="1">
      <w:start w:val="1"/>
      <w:numFmt w:val="bullet"/>
      <w:lvlText w:val=""/>
      <w:lvlJc w:val="left"/>
      <w:pPr>
        <w:ind w:left="932" w:hanging="480"/>
      </w:pPr>
      <w:rPr>
        <w:rFonts w:ascii="Wingdings" w:hAnsi="Wingdings" w:hint="default"/>
      </w:rPr>
    </w:lvl>
    <w:lvl w:ilvl="2" w:tplc="AE907FA0" w:tentative="1">
      <w:start w:val="1"/>
      <w:numFmt w:val="bullet"/>
      <w:lvlText w:val=""/>
      <w:lvlJc w:val="left"/>
      <w:pPr>
        <w:ind w:left="1412" w:hanging="480"/>
      </w:pPr>
      <w:rPr>
        <w:rFonts w:ascii="Wingdings" w:hAnsi="Wingdings" w:hint="default"/>
      </w:rPr>
    </w:lvl>
    <w:lvl w:ilvl="3" w:tplc="AE0460C0" w:tentative="1">
      <w:start w:val="1"/>
      <w:numFmt w:val="bullet"/>
      <w:lvlText w:val=""/>
      <w:lvlJc w:val="left"/>
      <w:pPr>
        <w:ind w:left="1892" w:hanging="480"/>
      </w:pPr>
      <w:rPr>
        <w:rFonts w:ascii="Wingdings" w:hAnsi="Wingdings" w:hint="default"/>
      </w:rPr>
    </w:lvl>
    <w:lvl w:ilvl="4" w:tplc="FA2277C6" w:tentative="1">
      <w:start w:val="1"/>
      <w:numFmt w:val="bullet"/>
      <w:lvlText w:val=""/>
      <w:lvlJc w:val="left"/>
      <w:pPr>
        <w:ind w:left="2372" w:hanging="480"/>
      </w:pPr>
      <w:rPr>
        <w:rFonts w:ascii="Wingdings" w:hAnsi="Wingdings" w:hint="default"/>
      </w:rPr>
    </w:lvl>
    <w:lvl w:ilvl="5" w:tplc="6EC86400" w:tentative="1">
      <w:start w:val="1"/>
      <w:numFmt w:val="bullet"/>
      <w:lvlText w:val=""/>
      <w:lvlJc w:val="left"/>
      <w:pPr>
        <w:ind w:left="2852" w:hanging="480"/>
      </w:pPr>
      <w:rPr>
        <w:rFonts w:ascii="Wingdings" w:hAnsi="Wingdings" w:hint="default"/>
      </w:rPr>
    </w:lvl>
    <w:lvl w:ilvl="6" w:tplc="F3968BDE" w:tentative="1">
      <w:start w:val="1"/>
      <w:numFmt w:val="bullet"/>
      <w:lvlText w:val=""/>
      <w:lvlJc w:val="left"/>
      <w:pPr>
        <w:ind w:left="3332" w:hanging="480"/>
      </w:pPr>
      <w:rPr>
        <w:rFonts w:ascii="Wingdings" w:hAnsi="Wingdings" w:hint="default"/>
      </w:rPr>
    </w:lvl>
    <w:lvl w:ilvl="7" w:tplc="2ABE020E" w:tentative="1">
      <w:start w:val="1"/>
      <w:numFmt w:val="bullet"/>
      <w:lvlText w:val=""/>
      <w:lvlJc w:val="left"/>
      <w:pPr>
        <w:ind w:left="3812" w:hanging="480"/>
      </w:pPr>
      <w:rPr>
        <w:rFonts w:ascii="Wingdings" w:hAnsi="Wingdings" w:hint="default"/>
      </w:rPr>
    </w:lvl>
    <w:lvl w:ilvl="8" w:tplc="0A5E1308" w:tentative="1">
      <w:start w:val="1"/>
      <w:numFmt w:val="bullet"/>
      <w:lvlText w:val=""/>
      <w:lvlJc w:val="left"/>
      <w:pPr>
        <w:ind w:left="4292" w:hanging="480"/>
      </w:pPr>
      <w:rPr>
        <w:rFonts w:ascii="Wingdings" w:hAnsi="Wingdings" w:hint="default"/>
      </w:rPr>
    </w:lvl>
  </w:abstractNum>
  <w:abstractNum w:abstractNumId="8" w15:restartNumberingAfterBreak="0">
    <w:nsid w:val="643801BB"/>
    <w:multiLevelType w:val="hybridMultilevel"/>
    <w:tmpl w:val="21CAA8DC"/>
    <w:lvl w:ilvl="0" w:tplc="7590B68A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74FA0EFA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D7EAA9D2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4CF23EE2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B024DCB6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AFDC053C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145EBE40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583EB634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A0767A5C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1AC216C"/>
    <w:multiLevelType w:val="hybridMultilevel"/>
    <w:tmpl w:val="926E099E"/>
    <w:lvl w:ilvl="0" w:tplc="C8D2DDF2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40E86382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E9C2BFC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C3E2601E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C116E9FA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A91E959A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A47E2684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14A2E6E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7AD232DA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CFF243A"/>
    <w:multiLevelType w:val="hybridMultilevel"/>
    <w:tmpl w:val="ADCAB69E"/>
    <w:lvl w:ilvl="0" w:tplc="A5B6C9EE">
      <w:start w:val="1"/>
      <w:numFmt w:val="bullet"/>
      <w:lvlText w:val=""/>
      <w:lvlJc w:val="left"/>
      <w:pPr>
        <w:ind w:left="340" w:hanging="198"/>
      </w:pPr>
      <w:rPr>
        <w:rFonts w:ascii="Wingdings" w:hAnsi="Wingdings" w:hint="default"/>
        <w:sz w:val="16"/>
        <w:szCs w:val="16"/>
      </w:rPr>
    </w:lvl>
    <w:lvl w:ilvl="1" w:tplc="6E147A6A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A7668A06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9D264A4C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95DA66E6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DBD4E038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493E672A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15083B98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99A28148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1797499">
    <w:abstractNumId w:val="7"/>
  </w:num>
  <w:num w:numId="2" w16cid:durableId="1172179096">
    <w:abstractNumId w:val="5"/>
  </w:num>
  <w:num w:numId="3" w16cid:durableId="1700159009">
    <w:abstractNumId w:val="8"/>
  </w:num>
  <w:num w:numId="4" w16cid:durableId="1529490711">
    <w:abstractNumId w:val="1"/>
  </w:num>
  <w:num w:numId="5" w16cid:durableId="1428499704">
    <w:abstractNumId w:val="2"/>
  </w:num>
  <w:num w:numId="6" w16cid:durableId="576020798">
    <w:abstractNumId w:val="9"/>
  </w:num>
  <w:num w:numId="7" w16cid:durableId="1084381832">
    <w:abstractNumId w:val="6"/>
  </w:num>
  <w:num w:numId="8" w16cid:durableId="1932086989">
    <w:abstractNumId w:val="3"/>
  </w:num>
  <w:num w:numId="9" w16cid:durableId="2067678562">
    <w:abstractNumId w:val="10"/>
  </w:num>
  <w:num w:numId="10" w16cid:durableId="1623682279">
    <w:abstractNumId w:val="4"/>
  </w:num>
  <w:num w:numId="11" w16cid:durableId="379672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DC9"/>
    <w:rsid w:val="00066677"/>
    <w:rsid w:val="00153A17"/>
    <w:rsid w:val="001A37F3"/>
    <w:rsid w:val="00244155"/>
    <w:rsid w:val="003A4E89"/>
    <w:rsid w:val="00556784"/>
    <w:rsid w:val="008B07A6"/>
    <w:rsid w:val="0097029A"/>
    <w:rsid w:val="00987B63"/>
    <w:rsid w:val="00A234E6"/>
    <w:rsid w:val="00D31E7D"/>
    <w:rsid w:val="00FE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129BA"/>
  <w15:chartTrackingRefBased/>
  <w15:docId w15:val="{6CF16F21-8911-4691-8E14-1FC5E46B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DC9"/>
    <w:pPr>
      <w:widowControl w:val="0"/>
      <w:spacing w:after="0" w:line="240" w:lineRule="auto"/>
    </w:pPr>
    <w:rPr>
      <w:rFonts w:eastAsiaTheme="minorEastAsia"/>
      <w:lang w:eastAsia="zh-TW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D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D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D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D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D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D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D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D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D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D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D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D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D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D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D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3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D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3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D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3DC9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E3D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3D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D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DC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E3DC9"/>
    <w:pPr>
      <w:spacing w:after="0" w:line="240" w:lineRule="auto"/>
    </w:pPr>
    <w:rPr>
      <w:rFonts w:eastAsiaTheme="minorEastAsia"/>
      <w:lang w:eastAsia="zh-TW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FE3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1056</Words>
  <Characters>6023</Characters>
  <Application>Microsoft Office Word</Application>
  <DocSecurity>0</DocSecurity>
  <Lines>50</Lines>
  <Paragraphs>14</Paragraphs>
  <ScaleCrop>false</ScaleCrop>
  <Company/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2026-07-27T14:48:00Z</dcterms:created>
  <dcterms:modified xsi:type="dcterms:W3CDTF">2026-07-27T14:49:00Z</dcterms:modified>
</cp:coreProperties>
</file>