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cs="Calibri"/>
                <w:b/>
                <w:color w:val="000000"/>
                <w:sz w:val="22"/>
                <w:szCs w:val="22"/>
                <w:lang w:val="en-GB" w:eastAsia="zh-CN"/>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rPr>
                <w:rFonts w:ascii="Calibri" w:hAnsi="Calibri" w:cs="Calibri"/>
                <w:color w:val="000000"/>
                <w:sz w:val="22"/>
                <w:szCs w:val="22"/>
                <w:lang w:val="en-GB" w:eastAsia="zh-CN"/>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cs="Calibri"/>
                <w:b/>
                <w:color w:val="000000"/>
                <w:sz w:val="22"/>
                <w:szCs w:val="22"/>
                <w:lang w:val="en-GB" w:eastAsia="zh-CN"/>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rPr>
                <w:rFonts w:ascii="Calibri" w:hAnsi="Calibri" w:cs="Calibri"/>
                <w:color w:val="000000"/>
                <w:sz w:val="22"/>
                <w:szCs w:val="22"/>
                <w:lang w:val="en-GB" w:eastAsia="zh-CN"/>
              </w:rPr>
            </w:pPr>
            <w:r>
              <w:rPr>
                <w:rFonts w:hint="eastAsia" w:asciiTheme="majorHAnsi" w:hAnsiTheme="majorHAnsi" w:cstheme="majorHAnsi"/>
                <w:bCs/>
                <w:color w:val="000000"/>
                <w:sz w:val="22"/>
                <w:szCs w:val="22"/>
                <w:lang w:val="en-GB" w:eastAsia="zh-CN"/>
              </w:rPr>
              <w:t>2</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628ED577">
            <w:pPr>
              <w:spacing w:line="240" w:lineRule="auto"/>
              <w:rPr>
                <w:rFonts w:hint="default" w:ascii="Calibri" w:hAnsi="Calibri" w:eastAsia="Calibri" w:cs="Calibri"/>
                <w:color w:val="000000"/>
                <w:sz w:val="22"/>
                <w:szCs w:val="22"/>
                <w:lang w:val="en-US"/>
              </w:rPr>
            </w:pPr>
            <w:r>
              <w:rPr>
                <w:rFonts w:hint="eastAsia" w:asciiTheme="majorHAnsi" w:hAnsiTheme="majorHAnsi" w:cstheme="majorHAnsi"/>
                <w:bCs/>
                <w:color w:val="000000"/>
                <w:sz w:val="22"/>
                <w:szCs w:val="22"/>
                <w:lang w:val="en-US" w:eastAsia="zh-CN"/>
              </w:rPr>
              <w:t>6-11</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pPr>
              <w:spacing w:line="240" w:lineRule="auto"/>
              <w:rPr>
                <w:rFonts w:ascii="Calibri" w:hAnsi="Calibri" w:eastAsia="Calibri" w:cs="Calibri"/>
                <w:color w:val="000000"/>
                <w:sz w:val="22"/>
                <w:szCs w:val="22"/>
                <w:lang w:val="en-GB"/>
              </w:rPr>
            </w:pPr>
            <w:r>
              <w:rPr>
                <w:rFonts w:hint="eastAsia" w:asciiTheme="majorHAnsi" w:hAnsiTheme="majorHAnsi" w:cstheme="majorHAnsi"/>
                <w:bCs/>
                <w:color w:val="000000"/>
                <w:sz w:val="22"/>
                <w:szCs w:val="22"/>
                <w:lang w:val="en-GB" w:eastAsia="zh-CN"/>
              </w:rPr>
              <w:t>28</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pPr>
              <w:spacing w:line="240" w:lineRule="auto"/>
              <w:rPr>
                <w:rFonts w:ascii="Calibri" w:hAnsi="Calibri" w:cs="Calibri"/>
                <w:color w:val="000000"/>
                <w:sz w:val="22"/>
                <w:szCs w:val="22"/>
                <w:lang w:val="en-GB" w:eastAsia="zh-CN"/>
              </w:rPr>
            </w:pPr>
            <w:r>
              <w:rPr>
                <w:rFonts w:hint="eastAsia" w:asciiTheme="majorHAnsi" w:hAnsiTheme="majorHAnsi" w:cstheme="majorHAnsi"/>
                <w:bCs/>
                <w:color w:val="000000"/>
                <w:sz w:val="22"/>
                <w:szCs w:val="22"/>
                <w:lang w:val="en-GB" w:eastAsia="zh-CN"/>
              </w:rPr>
              <w:t>29</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rPr>
                <w:rFonts w:ascii="Calibri" w:hAnsi="Calibri" w:cs="Calibri"/>
                <w:color w:val="000000"/>
                <w:sz w:val="22"/>
                <w:szCs w:val="22"/>
                <w:lang w:val="en-GB" w:eastAsia="zh-CN"/>
              </w:rPr>
            </w:pPr>
            <w:r>
              <w:rPr>
                <w:rFonts w:hint="eastAsia" w:asciiTheme="majorHAnsi" w:hAnsiTheme="majorHAnsi" w:cstheme="majorHAnsi"/>
                <w:bCs/>
                <w:color w:val="000000"/>
                <w:sz w:val="22"/>
                <w:szCs w:val="22"/>
                <w:lang w:val="en-GB" w:eastAsia="zh-CN"/>
              </w:rPr>
              <w:t>29</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3-5</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rPr>
                <w:rFonts w:ascii="Calibri" w:hAnsi="Calibri" w:cs="Calibri"/>
                <w:color w:val="000000"/>
                <w:sz w:val="22"/>
                <w:szCs w:val="22"/>
                <w:lang w:val="en-GB" w:eastAsia="zh-CN"/>
              </w:rPr>
            </w:pPr>
            <w:r>
              <w:rPr>
                <w:rFonts w:hint="eastAsia" w:asciiTheme="majorHAnsi" w:hAnsiTheme="majorHAnsi" w:cstheme="majorHAnsi"/>
                <w:bCs/>
                <w:color w:val="000000"/>
                <w:sz w:val="22"/>
                <w:szCs w:val="22"/>
                <w:lang w:val="en-GB" w:eastAsia="zh-CN"/>
              </w:rPr>
              <w:t>1，5</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6</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1，6</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7</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rPr>
                <w:rFonts w:ascii="Calibri" w:hAnsi="Calibri" w:eastAsia="Calibri" w:cs="Calibri"/>
                <w:color w:val="000000"/>
                <w:sz w:val="22"/>
                <w:szCs w:val="22"/>
                <w:lang w:val="en-GB"/>
              </w:rPr>
            </w:pPr>
            <w:r>
              <w:rPr>
                <w:rFonts w:hint="eastAsia" w:asciiTheme="majorHAnsi" w:hAnsiTheme="majorHAnsi" w:cstheme="majorHAnsi"/>
                <w:bCs/>
                <w:color w:val="000000"/>
                <w:sz w:val="22"/>
                <w:szCs w:val="22"/>
                <w:lang w:val="en-GB" w:eastAsia="zh-CN"/>
              </w:rPr>
              <w:t>8-10</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6，8-12</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12</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12-13</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7，13-16</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16-20</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cs="Calibri"/>
                <w:b/>
                <w:color w:val="000000"/>
                <w:sz w:val="22"/>
                <w:szCs w:val="22"/>
                <w:lang w:val="en-GB" w:eastAsia="zh-CN"/>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13-16</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6</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8-12，21-23</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ascii="Calibri" w:hAnsi="Calibri" w:eastAsia="Calibri" w:cs="Calibri"/>
                <w:color w:val="000000"/>
                <w:sz w:val="22"/>
                <w:szCs w:val="22"/>
                <w:lang w:val="en-GB"/>
              </w:rPr>
            </w:pPr>
            <w:r>
              <w:rPr>
                <w:rFonts w:hint="eastAsia" w:asciiTheme="majorHAnsi" w:hAnsiTheme="majorHAnsi" w:cstheme="majorHAnsi"/>
                <w:bCs/>
                <w:color w:val="000000"/>
                <w:sz w:val="22"/>
                <w:szCs w:val="22"/>
                <w:lang w:val="en-GB" w:eastAsia="zh-CN"/>
              </w:rPr>
              <w:t>9</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14-16</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16-20</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ascii="Calibri" w:hAnsi="Calibri" w:eastAsia="Calibri" w:cs="Calibri"/>
                <w:color w:val="000000"/>
                <w:sz w:val="22"/>
                <w:szCs w:val="22"/>
                <w:lang w:val="en-GB"/>
              </w:rPr>
            </w:pPr>
            <w:r>
              <w:rPr>
                <w:rFonts w:asciiTheme="majorHAnsi" w:hAnsiTheme="majorHAnsi" w:cstheme="majorHAnsi"/>
                <w:bCs/>
                <w:color w:val="000000"/>
                <w:sz w:val="22"/>
                <w:szCs w:val="22"/>
                <w:lang w:val="en-GB" w:eastAsia="zh-CN"/>
              </w:rPr>
              <w:t xml:space="preserve">Not </w:t>
            </w:r>
            <w:r>
              <w:rPr>
                <w:rFonts w:hint="eastAsia" w:asciiTheme="majorHAnsi" w:hAnsiTheme="majorHAnsi" w:cstheme="majorHAnsi"/>
                <w:bCs/>
                <w:color w:val="000000"/>
                <w:sz w:val="22"/>
                <w:szCs w:val="22"/>
                <w:lang w:val="en-GB" w:eastAsia="zh-CN"/>
              </w:rPr>
              <w:t>available</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18-20</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21-26</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16436A34">
            <w:pPr>
              <w:spacing w:line="240" w:lineRule="auto"/>
              <w:rPr>
                <w:rFonts w:ascii="Calibri" w:hAnsi="Calibri" w:cs="Calibri"/>
                <w:color w:val="000000"/>
                <w:sz w:val="22"/>
                <w:szCs w:val="22"/>
                <w:lang w:val="en-GB" w:eastAsia="zh-CN"/>
              </w:rPr>
            </w:pPr>
            <w:r>
              <w:rPr>
                <w:rFonts w:hint="eastAsia" w:ascii="Calibri" w:hAnsi="Calibri" w:cs="Calibri"/>
                <w:color w:val="000000"/>
                <w:sz w:val="22"/>
                <w:szCs w:val="22"/>
                <w:lang w:val="en-GB" w:eastAsia="zh-CN"/>
              </w:rPr>
              <w:t>26-27</w:t>
            </w: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C2C"/>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2A9E"/>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2096"/>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423"/>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4E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41A23"/>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7C8"/>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3D82"/>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4BC1"/>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6984"/>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0A1"/>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12A"/>
    <w:rsid w:val="00FE1938"/>
    <w:rsid w:val="00FE4A75"/>
    <w:rsid w:val="00FE4D0E"/>
    <w:rsid w:val="00FE65FF"/>
    <w:rsid w:val="00FE7690"/>
    <w:rsid w:val="00FF1C4D"/>
    <w:rsid w:val="00FF33C3"/>
    <w:rsid w:val="00FF38DC"/>
    <w:rsid w:val="00FF62A6"/>
    <w:rsid w:val="3BFD4F9B"/>
    <w:rsid w:val="62AC03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cs="Times New Roman" w:eastAsiaTheme="minorEastAsia"/>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uiPriority w:val="99"/>
    <w:rPr>
      <w:color w:val="800080" w:themeColor="followedHyperlink"/>
      <w:u w:val="single"/>
      <w14:textFill>
        <w14:solidFill>
          <w14:schemeClr w14:val="folHlink"/>
        </w14:solidFill>
      </w14:textFill>
    </w:rPr>
  </w:style>
  <w:style w:type="character" w:styleId="20">
    <w:name w:val="Hyperlink"/>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uiPriority w:val="0"/>
    <w:tblPr>
      <w:tblCellMar>
        <w:left w:w="115" w:type="dxa"/>
        <w:right w:w="115" w:type="dxa"/>
      </w:tblCellMar>
    </w:tblPr>
  </w:style>
  <w:style w:type="table" w:customStyle="1" w:styleId="24">
    <w:name w:val="_Style 13"/>
    <w:basedOn w:val="16"/>
    <w:uiPriority w:val="0"/>
    <w:tblPr>
      <w:tblCellMar>
        <w:left w:w="115" w:type="dxa"/>
        <w:right w:w="115" w:type="dxa"/>
      </w:tblCellMar>
    </w:tblPr>
  </w:style>
  <w:style w:type="character" w:customStyle="1" w:styleId="25">
    <w:name w:val="批注文字 字符"/>
    <w:basedOn w:val="18"/>
    <w:link w:val="8"/>
    <w:qFormat/>
    <w:uiPriority w:val="99"/>
    <w:rPr>
      <w:sz w:val="20"/>
      <w:szCs w:val="20"/>
    </w:rPr>
  </w:style>
  <w:style w:type="character" w:customStyle="1" w:styleId="26">
    <w:name w:val="批注主题 字符"/>
    <w:basedOn w:val="25"/>
    <w:link w:val="15"/>
    <w:semiHidden/>
    <w:uiPriority w:val="99"/>
    <w:rPr>
      <w:b/>
      <w:bCs/>
      <w:sz w:val="20"/>
      <w:szCs w:val="20"/>
    </w:rPr>
  </w:style>
  <w:style w:type="paragraph" w:customStyle="1" w:styleId="27">
    <w:name w:val="EndNote Bibliography Title"/>
    <w:basedOn w:val="1"/>
    <w:link w:val="28"/>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uiPriority w:val="99"/>
    <w:rPr>
      <w:color w:val="605E5C"/>
      <w:shd w:val="clear" w:color="auto" w:fill="E1DFDD"/>
    </w:rPr>
  </w:style>
  <w:style w:type="character" w:customStyle="1" w:styleId="32">
    <w:name w:val="cf01"/>
    <w:basedOn w:val="18"/>
    <w:uiPriority w:val="0"/>
    <w:rPr>
      <w:rFonts w:hint="default" w:ascii="Segoe UI" w:hAnsi="Segoe UI" w:cs="Segoe UI"/>
      <w:sz w:val="18"/>
      <w:szCs w:val="18"/>
    </w:rPr>
  </w:style>
  <w:style w:type="character" w:customStyle="1" w:styleId="33">
    <w:name w:val="批注框文本 字符"/>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页眉 字符"/>
    <w:basedOn w:val="18"/>
    <w:link w:val="11"/>
    <w:qFormat/>
    <w:uiPriority w:val="99"/>
  </w:style>
  <w:style w:type="character" w:customStyle="1" w:styleId="36">
    <w:name w:val="页脚 字符"/>
    <w:basedOn w:val="18"/>
    <w:link w:val="10"/>
    <w:uiPriority w:val="99"/>
  </w:style>
  <w:style w:type="paragraph" w:customStyle="1" w:styleId="37">
    <w:name w:val="Revision"/>
    <w:hidden/>
    <w:semiHidden/>
    <w:uiPriority w:val="99"/>
    <w:pPr>
      <w:spacing w:line="240" w:lineRule="auto"/>
    </w:pPr>
    <w:rPr>
      <w:rFonts w:ascii="Times New Roman" w:hAnsi="Times New Roman" w:cs="Times New Roman" w:eastAsiaTheme="minorEastAsia"/>
      <w:color w:val="333333"/>
      <w:sz w:val="24"/>
      <w:szCs w:val="24"/>
      <w:lang w:val="en-US" w:eastAsia="en-GB" w:bidi="ar-SA"/>
    </w:rPr>
  </w:style>
  <w:style w:type="character" w:customStyle="1" w:styleId="38">
    <w:name w:val="apple-converted-space"/>
    <w:basedOn w:val="18"/>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Template>
  <Pages>3</Pages>
  <Words>964</Words>
  <Characters>5906</Characters>
  <Lines>254</Lines>
  <Paragraphs>209</Paragraphs>
  <TotalTime>185</TotalTime>
  <ScaleCrop>false</ScaleCrop>
  <LinksUpToDate>false</LinksUpToDate>
  <CharactersWithSpaces>6697</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sally⁶</cp:lastModifiedBy>
  <cp:lastPrinted>2024-03-26T08:52:00Z</cp:lastPrinted>
  <dcterms:modified xsi:type="dcterms:W3CDTF">2026-07-17T07:49:15Z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eyJoZGlkIjoiYjljMWRiMTY3NmI2NzMwNTFhN2YxZjgxNjJiYmUyZGQiLCJ1c2VySWQiOiIzMDk3MzI5NjUifQ==</vt:lpwstr>
  </property>
  <property fmtid="{D5CDD505-2E9C-101B-9397-08002B2CF9AE}" pid="3" name="KSOProductBuildVer">
    <vt:lpwstr>2052-12.1.0.26391</vt:lpwstr>
  </property>
  <property fmtid="{D5CDD505-2E9C-101B-9397-08002B2CF9AE}" pid="4" name="ICV">
    <vt:lpwstr>DC6D8DBCB81C4B23A0E7DCBCDABB72D4_12</vt:lpwstr>
  </property>
</Properties>
</file>