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D9E9C" w14:textId="77777777" w:rsidR="003C7015" w:rsidRPr="004A42D7" w:rsidRDefault="003C7015" w:rsidP="003C7015">
      <w:pPr>
        <w:widowControl w:val="0"/>
        <w:spacing w:before="120" w:after="240" w:line="240" w:lineRule="auto"/>
        <w:jc w:val="both"/>
        <w:outlineLvl w:val="1"/>
        <w:rPr>
          <w:rFonts w:ascii="Times New Roman" w:hAnsi="Times New Roman" w:cs="Times New Roman"/>
          <w:color w:val="000000"/>
          <w:lang w:val="en-US"/>
        </w:rPr>
      </w:pPr>
      <w:r w:rsidRPr="004A42D7">
        <w:rPr>
          <w:rFonts w:ascii="Times New Roman" w:eastAsia="Calibri" w:hAnsi="Times New Roman" w:cs="Times New Roman"/>
          <w:b/>
          <w:bCs/>
          <w:color w:val="000000"/>
          <w:kern w:val="2"/>
          <w:sz w:val="26"/>
          <w:szCs w:val="26"/>
          <w:lang w:val="en-US"/>
          <w14:ligatures w14:val="standardContextual"/>
        </w:rPr>
        <w:t>Appendix</w:t>
      </w:r>
    </w:p>
    <w:p w14:paraId="207A9E1E" w14:textId="77777777" w:rsidR="003C7015" w:rsidRPr="004A42D7" w:rsidRDefault="003C7015" w:rsidP="003C7015">
      <w:pPr>
        <w:widowControl w:val="0"/>
        <w:spacing w:before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</w:pPr>
      <w:bookmarkStart w:id="0" w:name="_Toc209079722"/>
      <w:r w:rsidRPr="004A42D7"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  <w:t>Appendix Table A1: U.N.’s HDI for the Benchmark Countries</w:t>
      </w:r>
      <w:bookmarkEnd w:id="0"/>
      <w:r w:rsidRPr="004A42D7"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  <w:t xml:space="preserve"> and their</w:t>
      </w:r>
      <w:r w:rsidRPr="004A42D7">
        <w:rPr>
          <w:rFonts w:ascii="Times New Roman" w:eastAsia="Calibri" w:hAnsi="Times New Roman" w:cs="Times New Roman"/>
          <w:color w:val="000000"/>
          <w:kern w:val="2"/>
          <w:lang w:val="en-US"/>
          <w14:ligatures w14:val="standardContextual"/>
        </w:rPr>
        <w:t xml:space="preserve"> </w:t>
      </w:r>
      <w:r w:rsidRPr="004A42D7"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  <w:t>Classification</w:t>
      </w:r>
      <w:r w:rsidRPr="004A42D7">
        <w:rPr>
          <w:rFonts w:ascii="Times New Roman" w:eastAsia="Calibri" w:hAnsi="Times New Roman" w:cs="Times New Roman"/>
          <w:i/>
          <w:iCs/>
          <w:color w:val="000000"/>
          <w:kern w:val="2"/>
          <w:sz w:val="18"/>
          <w:szCs w:val="18"/>
          <w:vertAlign w:val="superscript"/>
          <w:lang w:val="en-US"/>
          <w14:ligatures w14:val="standardContextual"/>
        </w:rPr>
        <w:t>a</w:t>
      </w:r>
    </w:p>
    <w:p w14:paraId="1B109767" w14:textId="77777777" w:rsidR="003C7015" w:rsidRPr="004A42D7" w:rsidRDefault="003C7015" w:rsidP="003C7015">
      <w:pPr>
        <w:widowControl w:val="0"/>
        <w:spacing w:before="12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</w:pPr>
    </w:p>
    <w:tbl>
      <w:tblPr>
        <w:tblStyle w:val="1-12"/>
        <w:tblW w:w="5670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1663"/>
        <w:gridCol w:w="1177"/>
        <w:gridCol w:w="1410"/>
      </w:tblGrid>
      <w:tr w:rsidR="003C7015" w:rsidRPr="004A42D7" w14:paraId="5FAE2018" w14:textId="77777777" w:rsidTr="00DC7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68D0E3A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HDI Ranking</w:t>
            </w:r>
          </w:p>
        </w:tc>
        <w:tc>
          <w:tcPr>
            <w:tcW w:w="1663" w:type="dxa"/>
            <w:hideMark/>
          </w:tcPr>
          <w:p w14:paraId="4C67AFAB" w14:textId="77777777" w:rsidR="003C7015" w:rsidRPr="004A42D7" w:rsidRDefault="003C7015" w:rsidP="00DC710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177" w:type="dxa"/>
          </w:tcPr>
          <w:p w14:paraId="40CB22D7" w14:textId="77777777" w:rsidR="003C7015" w:rsidRPr="004A42D7" w:rsidRDefault="003C7015" w:rsidP="00DC710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HDI 2021</w:t>
            </w:r>
          </w:p>
        </w:tc>
        <w:tc>
          <w:tcPr>
            <w:tcW w:w="1410" w:type="dxa"/>
          </w:tcPr>
          <w:p w14:paraId="4C046547" w14:textId="77777777" w:rsidR="003C7015" w:rsidRPr="004A42D7" w:rsidRDefault="003C7015" w:rsidP="00DC710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Classification</w:t>
            </w:r>
          </w:p>
        </w:tc>
      </w:tr>
      <w:tr w:rsidR="003C7015" w:rsidRPr="004A42D7" w14:paraId="527F24DF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612279D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3" w:type="dxa"/>
            <w:hideMark/>
          </w:tcPr>
          <w:p w14:paraId="71868547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177" w:type="dxa"/>
          </w:tcPr>
          <w:p w14:paraId="50B3ED6D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1410" w:type="dxa"/>
          </w:tcPr>
          <w:p w14:paraId="21A85986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30C83E8D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2B66BE1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3" w:type="dxa"/>
            <w:hideMark/>
          </w:tcPr>
          <w:p w14:paraId="5B55940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177" w:type="dxa"/>
          </w:tcPr>
          <w:p w14:paraId="7D1C5243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1410" w:type="dxa"/>
          </w:tcPr>
          <w:p w14:paraId="428CDB5C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19A88DB1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D1470CE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3" w:type="dxa"/>
            <w:hideMark/>
          </w:tcPr>
          <w:p w14:paraId="6438508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Iceland</w:t>
            </w:r>
          </w:p>
        </w:tc>
        <w:tc>
          <w:tcPr>
            <w:tcW w:w="1177" w:type="dxa"/>
          </w:tcPr>
          <w:p w14:paraId="5F76F029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410" w:type="dxa"/>
          </w:tcPr>
          <w:p w14:paraId="70E844E9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29F108D8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2507A44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3" w:type="dxa"/>
            <w:hideMark/>
          </w:tcPr>
          <w:p w14:paraId="146F8109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177" w:type="dxa"/>
          </w:tcPr>
          <w:p w14:paraId="14B5F357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410" w:type="dxa"/>
          </w:tcPr>
          <w:p w14:paraId="2345058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2E54C13C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EED1E4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63" w:type="dxa"/>
            <w:hideMark/>
          </w:tcPr>
          <w:p w14:paraId="09AFABDE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1177" w:type="dxa"/>
          </w:tcPr>
          <w:p w14:paraId="336112DB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410" w:type="dxa"/>
          </w:tcPr>
          <w:p w14:paraId="2E1D1FAB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008C726B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485D3AC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3" w:type="dxa"/>
            <w:hideMark/>
          </w:tcPr>
          <w:p w14:paraId="1D161BC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177" w:type="dxa"/>
          </w:tcPr>
          <w:p w14:paraId="7434F7F6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1410" w:type="dxa"/>
          </w:tcPr>
          <w:p w14:paraId="2F198191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32782D84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70E2513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63" w:type="dxa"/>
            <w:hideMark/>
          </w:tcPr>
          <w:p w14:paraId="64B11834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1177" w:type="dxa"/>
          </w:tcPr>
          <w:p w14:paraId="78FA611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1410" w:type="dxa"/>
          </w:tcPr>
          <w:p w14:paraId="386C6C01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3EEA77C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77701E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63" w:type="dxa"/>
            <w:hideMark/>
          </w:tcPr>
          <w:p w14:paraId="3B91232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177" w:type="dxa"/>
          </w:tcPr>
          <w:p w14:paraId="49FDA0E0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1410" w:type="dxa"/>
          </w:tcPr>
          <w:p w14:paraId="22117CD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8A932F7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59C0B0D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3" w:type="dxa"/>
            <w:hideMark/>
          </w:tcPr>
          <w:p w14:paraId="0E60C4BF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Netherlands</w:t>
            </w:r>
          </w:p>
        </w:tc>
        <w:tc>
          <w:tcPr>
            <w:tcW w:w="1177" w:type="dxa"/>
          </w:tcPr>
          <w:p w14:paraId="316890C1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410" w:type="dxa"/>
          </w:tcPr>
          <w:p w14:paraId="13860CE4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30BC5A34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E14E0AF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3" w:type="dxa"/>
            <w:hideMark/>
          </w:tcPr>
          <w:p w14:paraId="71FC60D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1177" w:type="dxa"/>
          </w:tcPr>
          <w:p w14:paraId="7A1B9B40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1410" w:type="dxa"/>
          </w:tcPr>
          <w:p w14:paraId="101FD85E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399BEF71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4DD3E61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3" w:type="dxa"/>
            <w:hideMark/>
          </w:tcPr>
          <w:p w14:paraId="76AEDFA2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177" w:type="dxa"/>
          </w:tcPr>
          <w:p w14:paraId="2DC6463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1410" w:type="dxa"/>
          </w:tcPr>
          <w:p w14:paraId="2A81335B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1CEF1F7A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E3DA38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3" w:type="dxa"/>
            <w:hideMark/>
          </w:tcPr>
          <w:p w14:paraId="0DB77E50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1177" w:type="dxa"/>
          </w:tcPr>
          <w:p w14:paraId="537577BC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1410" w:type="dxa"/>
          </w:tcPr>
          <w:p w14:paraId="5C7F5BBC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02280B3E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C975F8B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3" w:type="dxa"/>
            <w:hideMark/>
          </w:tcPr>
          <w:p w14:paraId="76391143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1177" w:type="dxa"/>
          </w:tcPr>
          <w:p w14:paraId="06583945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1410" w:type="dxa"/>
          </w:tcPr>
          <w:p w14:paraId="0199BE59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0856F9FD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543F1C3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63" w:type="dxa"/>
            <w:hideMark/>
          </w:tcPr>
          <w:p w14:paraId="2A9E999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177" w:type="dxa"/>
          </w:tcPr>
          <w:p w14:paraId="21764B76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410" w:type="dxa"/>
          </w:tcPr>
          <w:p w14:paraId="5239A40A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482E4F8D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BC1170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63" w:type="dxa"/>
            <w:hideMark/>
          </w:tcPr>
          <w:p w14:paraId="099D699F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1177" w:type="dxa"/>
          </w:tcPr>
          <w:p w14:paraId="76E9B8D3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1410" w:type="dxa"/>
          </w:tcPr>
          <w:p w14:paraId="7F645C1A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7478F9AC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3AEA2AC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3" w:type="dxa"/>
            <w:hideMark/>
          </w:tcPr>
          <w:p w14:paraId="4DA3812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1177" w:type="dxa"/>
          </w:tcPr>
          <w:p w14:paraId="149E280F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410" w:type="dxa"/>
          </w:tcPr>
          <w:p w14:paraId="12738318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748A0AA1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00F200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63" w:type="dxa"/>
            <w:hideMark/>
          </w:tcPr>
          <w:p w14:paraId="3F4CF07B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177" w:type="dxa"/>
          </w:tcPr>
          <w:p w14:paraId="05B27827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410" w:type="dxa"/>
          </w:tcPr>
          <w:p w14:paraId="2AB81F0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1809C3E1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EC6B533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63" w:type="dxa"/>
            <w:hideMark/>
          </w:tcPr>
          <w:p w14:paraId="58226953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177" w:type="dxa"/>
          </w:tcPr>
          <w:p w14:paraId="3B2F8279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410" w:type="dxa"/>
          </w:tcPr>
          <w:p w14:paraId="28AD3653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41060A11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9AC4B48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3" w:type="dxa"/>
            <w:hideMark/>
          </w:tcPr>
          <w:p w14:paraId="71D0DA0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1177" w:type="dxa"/>
          </w:tcPr>
          <w:p w14:paraId="744831D3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1410" w:type="dxa"/>
          </w:tcPr>
          <w:p w14:paraId="10AC675D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609BBA46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FBCF942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63" w:type="dxa"/>
            <w:hideMark/>
          </w:tcPr>
          <w:p w14:paraId="2FB30C9A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1177" w:type="dxa"/>
          </w:tcPr>
          <w:p w14:paraId="02F74F8F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410" w:type="dxa"/>
          </w:tcPr>
          <w:p w14:paraId="64B3CBB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0417A243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145EB24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63" w:type="dxa"/>
            <w:hideMark/>
          </w:tcPr>
          <w:p w14:paraId="025AAA82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1177" w:type="dxa"/>
          </w:tcPr>
          <w:p w14:paraId="6B4BFC5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1410" w:type="dxa"/>
          </w:tcPr>
          <w:p w14:paraId="5D1B8705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09926789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9B896D8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63" w:type="dxa"/>
            <w:hideMark/>
          </w:tcPr>
          <w:p w14:paraId="597FA047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1177" w:type="dxa"/>
          </w:tcPr>
          <w:p w14:paraId="1034AC65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1410" w:type="dxa"/>
          </w:tcPr>
          <w:p w14:paraId="4FC6680C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70F62BB2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509A97B5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63" w:type="dxa"/>
            <w:hideMark/>
          </w:tcPr>
          <w:p w14:paraId="55BAE9A6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1177" w:type="dxa"/>
          </w:tcPr>
          <w:p w14:paraId="7EA2588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410" w:type="dxa"/>
          </w:tcPr>
          <w:p w14:paraId="352BEB7F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22201B6E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EF72D3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63" w:type="dxa"/>
            <w:hideMark/>
          </w:tcPr>
          <w:p w14:paraId="5B8EAA5D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177" w:type="dxa"/>
          </w:tcPr>
          <w:p w14:paraId="0B2A96A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410" w:type="dxa"/>
          </w:tcPr>
          <w:p w14:paraId="7BE1D7C8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6F872D18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4C90388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63" w:type="dxa"/>
            <w:hideMark/>
          </w:tcPr>
          <w:p w14:paraId="6E99579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177" w:type="dxa"/>
          </w:tcPr>
          <w:p w14:paraId="0BC12361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1410" w:type="dxa"/>
          </w:tcPr>
          <w:p w14:paraId="0B7701A7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52E8720C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2FD9F23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63" w:type="dxa"/>
            <w:hideMark/>
          </w:tcPr>
          <w:p w14:paraId="572E3BF6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1177" w:type="dxa"/>
          </w:tcPr>
          <w:p w14:paraId="23BF429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1410" w:type="dxa"/>
          </w:tcPr>
          <w:p w14:paraId="7B6AFFE8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7D1DAC9B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3A6C1F7C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63" w:type="dxa"/>
            <w:hideMark/>
          </w:tcPr>
          <w:p w14:paraId="6100ABD1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177" w:type="dxa"/>
          </w:tcPr>
          <w:p w14:paraId="71CC4D9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1410" w:type="dxa"/>
          </w:tcPr>
          <w:p w14:paraId="45CA4DF6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9F780DC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673B921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63" w:type="dxa"/>
            <w:hideMark/>
          </w:tcPr>
          <w:p w14:paraId="50922CE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1177" w:type="dxa"/>
          </w:tcPr>
          <w:p w14:paraId="12D0CAB9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1410" w:type="dxa"/>
          </w:tcPr>
          <w:p w14:paraId="6EFDCEE8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07547F52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7174506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63" w:type="dxa"/>
            <w:hideMark/>
          </w:tcPr>
          <w:p w14:paraId="62BFCD7F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Czechia</w:t>
            </w:r>
          </w:p>
        </w:tc>
        <w:tc>
          <w:tcPr>
            <w:tcW w:w="1177" w:type="dxa"/>
          </w:tcPr>
          <w:p w14:paraId="733B649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1410" w:type="dxa"/>
          </w:tcPr>
          <w:p w14:paraId="488DE9F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3E84C5E2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FA52C2E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63" w:type="dxa"/>
            <w:hideMark/>
          </w:tcPr>
          <w:p w14:paraId="0E9CADD1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1177" w:type="dxa"/>
          </w:tcPr>
          <w:p w14:paraId="2BC4DAE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1410" w:type="dxa"/>
          </w:tcPr>
          <w:p w14:paraId="3A0DCD2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</w:p>
        </w:tc>
      </w:tr>
      <w:tr w:rsidR="003C7015" w:rsidRPr="004A42D7" w14:paraId="1C578C8D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6A85216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3" w:type="dxa"/>
            <w:hideMark/>
          </w:tcPr>
          <w:p w14:paraId="0261C773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1177" w:type="dxa"/>
          </w:tcPr>
          <w:p w14:paraId="7C2D35C1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410" w:type="dxa"/>
          </w:tcPr>
          <w:p w14:paraId="6D74290B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21CD2E8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5B7B2F2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63" w:type="dxa"/>
            <w:hideMark/>
          </w:tcPr>
          <w:p w14:paraId="5358D0D2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1177" w:type="dxa"/>
          </w:tcPr>
          <w:p w14:paraId="114FD92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1410" w:type="dxa"/>
          </w:tcPr>
          <w:p w14:paraId="3F49ED2E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04B3443C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6D3D5E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63" w:type="dxa"/>
            <w:hideMark/>
          </w:tcPr>
          <w:p w14:paraId="37C23E5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1177" w:type="dxa"/>
          </w:tcPr>
          <w:p w14:paraId="31DF2CDC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1410" w:type="dxa"/>
          </w:tcPr>
          <w:p w14:paraId="59C8BACE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2CB3F2F9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C4D6BA4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63" w:type="dxa"/>
            <w:hideMark/>
          </w:tcPr>
          <w:p w14:paraId="7127551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1177" w:type="dxa"/>
          </w:tcPr>
          <w:p w14:paraId="0CF8E79F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1410" w:type="dxa"/>
          </w:tcPr>
          <w:p w14:paraId="43DA6726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6AE8937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0E7D0FF4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63" w:type="dxa"/>
            <w:hideMark/>
          </w:tcPr>
          <w:p w14:paraId="6ED9C0C8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Andorra</w:t>
            </w:r>
          </w:p>
        </w:tc>
        <w:tc>
          <w:tcPr>
            <w:tcW w:w="1177" w:type="dxa"/>
          </w:tcPr>
          <w:p w14:paraId="32C59AE3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1410" w:type="dxa"/>
          </w:tcPr>
          <w:p w14:paraId="61D3D566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64CDAA4F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0D2D0AE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63" w:type="dxa"/>
            <w:hideMark/>
          </w:tcPr>
          <w:p w14:paraId="729C8AE9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1177" w:type="dxa"/>
          </w:tcPr>
          <w:p w14:paraId="7A89F577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1410" w:type="dxa"/>
          </w:tcPr>
          <w:p w14:paraId="199ADAEE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771A7542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10B8E56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63" w:type="dxa"/>
            <w:hideMark/>
          </w:tcPr>
          <w:p w14:paraId="736059D2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1177" w:type="dxa"/>
          </w:tcPr>
          <w:p w14:paraId="5262D2A9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410" w:type="dxa"/>
          </w:tcPr>
          <w:p w14:paraId="34388386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44FAD6A4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D114D0D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63" w:type="dxa"/>
            <w:hideMark/>
          </w:tcPr>
          <w:p w14:paraId="2BC5D11A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Slovakia</w:t>
            </w:r>
          </w:p>
        </w:tc>
        <w:tc>
          <w:tcPr>
            <w:tcW w:w="1177" w:type="dxa"/>
          </w:tcPr>
          <w:p w14:paraId="5EF3A311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1410" w:type="dxa"/>
          </w:tcPr>
          <w:p w14:paraId="43C3AE19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B0FC0DB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66091815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63" w:type="dxa"/>
            <w:hideMark/>
          </w:tcPr>
          <w:p w14:paraId="05EDDAEA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1177" w:type="dxa"/>
          </w:tcPr>
          <w:p w14:paraId="10F3EB19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1410" w:type="dxa"/>
          </w:tcPr>
          <w:p w14:paraId="788ED860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</w:p>
        </w:tc>
      </w:tr>
      <w:tr w:rsidR="003C7015" w:rsidRPr="004A42D7" w14:paraId="1655D4A3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46664D47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63" w:type="dxa"/>
            <w:hideMark/>
          </w:tcPr>
          <w:p w14:paraId="5DAF6DB7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1177" w:type="dxa"/>
          </w:tcPr>
          <w:p w14:paraId="2E10E5EA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1410" w:type="dxa"/>
          </w:tcPr>
          <w:p w14:paraId="59511314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5CE6A841" w14:textId="77777777" w:rsidTr="00DC7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75CB3A0B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63" w:type="dxa"/>
            <w:hideMark/>
          </w:tcPr>
          <w:p w14:paraId="107EA71E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177" w:type="dxa"/>
          </w:tcPr>
          <w:p w14:paraId="65DDEBC2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410" w:type="dxa"/>
          </w:tcPr>
          <w:p w14:paraId="0DAA64B8" w14:textId="77777777" w:rsidR="003C7015" w:rsidRPr="004A42D7" w:rsidRDefault="003C7015" w:rsidP="00DC710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  <w:tr w:rsidR="003C7015" w:rsidRPr="004A42D7" w14:paraId="0835A785" w14:textId="77777777" w:rsidTr="00DC710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</w:tcPr>
          <w:p w14:paraId="17D1B569" w14:textId="77777777" w:rsidR="003C7015" w:rsidRPr="004A42D7" w:rsidRDefault="003C7015" w:rsidP="00DC71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63" w:type="dxa"/>
            <w:hideMark/>
          </w:tcPr>
          <w:p w14:paraId="632930E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1177" w:type="dxa"/>
          </w:tcPr>
          <w:p w14:paraId="3E4694EB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1410" w:type="dxa"/>
          </w:tcPr>
          <w:p w14:paraId="34CBC447" w14:textId="77777777" w:rsidR="003C7015" w:rsidRPr="004A42D7" w:rsidRDefault="003C7015" w:rsidP="00DC710C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4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</w:t>
            </w:r>
          </w:p>
        </w:tc>
      </w:tr>
    </w:tbl>
    <w:p w14:paraId="0D6856FC" w14:textId="77777777" w:rsidR="003C7015" w:rsidRPr="004A42D7" w:rsidRDefault="003C7015" w:rsidP="003C7015">
      <w:pPr>
        <w:rPr>
          <w:color w:val="000000"/>
        </w:rPr>
      </w:pPr>
    </w:p>
    <w:p w14:paraId="76DDC7D4" w14:textId="77777777" w:rsidR="003C7015" w:rsidRPr="004A42D7" w:rsidRDefault="003C7015" w:rsidP="003C7015">
      <w:pPr>
        <w:spacing w:before="240" w:after="240" w:line="360" w:lineRule="auto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</w:pPr>
      <w:r w:rsidRPr="004A42D7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a</w:t>
      </w:r>
      <w:r w:rsidRPr="004A42D7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Categorization of Dissimilarities in the Regulation and Taxation of Combustible Smoking Products in comparison with Alternative Products.</w:t>
      </w:r>
    </w:p>
    <w:p w14:paraId="3547F864" w14:textId="77777777" w:rsidR="003C7015" w:rsidRPr="004A42D7" w:rsidRDefault="003C7015" w:rsidP="003C7015">
      <w:pPr>
        <w:spacing w:before="240" w:after="240" w:line="360" w:lineRule="auto"/>
        <w:jc w:val="center"/>
        <w:rPr>
          <w:rFonts w:ascii="Times New Roman" w:hAnsi="Times New Roman" w:cs="Times New Roman"/>
          <w:i/>
          <w:iCs/>
          <w:color w:val="000000"/>
          <w:lang w:val="en-US"/>
        </w:rPr>
      </w:pPr>
    </w:p>
    <w:p w14:paraId="2510EF38" w14:textId="77777777" w:rsidR="003C7015" w:rsidRPr="004A42D7" w:rsidRDefault="003C7015" w:rsidP="003C7015">
      <w:pPr>
        <w:spacing w:before="240" w:after="240" w:line="360" w:lineRule="auto"/>
        <w:jc w:val="center"/>
        <w:rPr>
          <w:rFonts w:ascii="Times New Roman" w:hAnsi="Times New Roman" w:cs="Times New Roman"/>
          <w:i/>
          <w:iCs/>
          <w:color w:val="000000"/>
          <w:lang w:val="en-US"/>
        </w:rPr>
      </w:pPr>
      <w:r w:rsidRPr="004A42D7">
        <w:rPr>
          <w:rFonts w:ascii="Times New Roman" w:eastAsia="Calibri" w:hAnsi="Times New Roman" w:cs="Times New Roman"/>
          <w:b/>
          <w:bCs/>
          <w:color w:val="000000"/>
          <w:kern w:val="2"/>
          <w:lang w:val="en-US"/>
          <w14:ligatures w14:val="standardContextual"/>
        </w:rPr>
        <w:t xml:space="preserve">Appendix Table A2: MPOWER score breakdown by country </w:t>
      </w:r>
      <w:r w:rsidRPr="004A42D7">
        <w:rPr>
          <w:rFonts w:ascii="Times New Roman" w:eastAsia="Calibri" w:hAnsi="Times New Roman" w:cs="Times New Roman"/>
          <w:color w:val="000000"/>
          <w:kern w:val="2"/>
          <w:lang w:val="en-US"/>
          <w14:ligatures w14:val="standardContextual"/>
        </w:rPr>
        <w:t>(Core Sample)</w:t>
      </w:r>
      <w:r w:rsidRPr="004A42D7">
        <w:rPr>
          <w:rFonts w:ascii="Times New Roman" w:eastAsia="Calibri" w:hAnsi="Times New Roman" w:cs="Times New Roman"/>
          <w:i/>
          <w:iCs/>
          <w:color w:val="000000"/>
          <w:kern w:val="2"/>
          <w:sz w:val="18"/>
          <w:szCs w:val="18"/>
          <w:vertAlign w:val="superscript"/>
          <w:lang w:val="en-US"/>
          <w14:ligatures w14:val="standardContextual"/>
        </w:rPr>
        <w:t xml:space="preserve"> a, b</w:t>
      </w:r>
    </w:p>
    <w:tbl>
      <w:tblPr>
        <w:tblW w:w="5000" w:type="pct"/>
        <w:tblBorders>
          <w:top w:val="single" w:sz="4" w:space="0" w:color="0F4761"/>
          <w:left w:val="single" w:sz="4" w:space="0" w:color="0F4761"/>
          <w:bottom w:val="single" w:sz="4" w:space="0" w:color="0F4761"/>
          <w:right w:val="single" w:sz="4" w:space="0" w:color="0F4761"/>
          <w:insideH w:val="single" w:sz="4" w:space="0" w:color="0F4761"/>
          <w:insideV w:val="single" w:sz="4" w:space="0" w:color="0F4761"/>
        </w:tblBorders>
        <w:tblLook w:val="04A0" w:firstRow="1" w:lastRow="0" w:firstColumn="1" w:lastColumn="0" w:noHBand="0" w:noVBand="1"/>
      </w:tblPr>
      <w:tblGrid>
        <w:gridCol w:w="1697"/>
        <w:gridCol w:w="1176"/>
        <w:gridCol w:w="1058"/>
        <w:gridCol w:w="1111"/>
        <w:gridCol w:w="1079"/>
        <w:gridCol w:w="1223"/>
        <w:gridCol w:w="931"/>
        <w:gridCol w:w="1075"/>
      </w:tblGrid>
      <w:tr w:rsidR="003C7015" w:rsidRPr="004A42D7" w14:paraId="33575DFD" w14:textId="77777777" w:rsidTr="00DC710C">
        <w:trPr>
          <w:trHeight w:val="570"/>
        </w:trPr>
        <w:tc>
          <w:tcPr>
            <w:tcW w:w="907" w:type="pct"/>
            <w:tcMar>
              <w:left w:w="28" w:type="dxa"/>
              <w:right w:w="28" w:type="dxa"/>
            </w:tcMar>
            <w:vAlign w:val="center"/>
          </w:tcPr>
          <w:p w14:paraId="15B5F77C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629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14:paraId="00E4161C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Smoke-free environment: smoking bans</w:t>
            </w:r>
          </w:p>
        </w:tc>
        <w:tc>
          <w:tcPr>
            <w:tcW w:w="566" w:type="pct"/>
            <w:tcMar>
              <w:left w:w="28" w:type="dxa"/>
              <w:right w:w="28" w:type="dxa"/>
            </w:tcMar>
            <w:vAlign w:val="center"/>
            <w:hideMark/>
          </w:tcPr>
          <w:p w14:paraId="4930DD47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Cessation programs</w:t>
            </w:r>
          </w:p>
        </w:tc>
        <w:tc>
          <w:tcPr>
            <w:tcW w:w="594" w:type="pct"/>
            <w:tcMar>
              <w:left w:w="28" w:type="dxa"/>
              <w:right w:w="28" w:type="dxa"/>
            </w:tcMar>
            <w:vAlign w:val="center"/>
            <w:hideMark/>
          </w:tcPr>
          <w:p w14:paraId="72A5D3F8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Health warning labels regulation</w:t>
            </w:r>
          </w:p>
        </w:tc>
        <w:tc>
          <w:tcPr>
            <w:tcW w:w="577" w:type="pct"/>
            <w:tcMar>
              <w:left w:w="28" w:type="dxa"/>
              <w:right w:w="28" w:type="dxa"/>
            </w:tcMar>
            <w:vAlign w:val="center"/>
            <w:hideMark/>
          </w:tcPr>
          <w:p w14:paraId="5EC1BAF7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Mass media campaigns against tobacco</w:t>
            </w:r>
          </w:p>
        </w:tc>
        <w:tc>
          <w:tcPr>
            <w:tcW w:w="654" w:type="pct"/>
            <w:tcMar>
              <w:left w:w="28" w:type="dxa"/>
              <w:right w:w="28" w:type="dxa"/>
            </w:tcMar>
            <w:vAlign w:val="center"/>
            <w:hideMark/>
          </w:tcPr>
          <w:p w14:paraId="492E88E5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Marketing and advertising bans</w:t>
            </w:r>
          </w:p>
        </w:tc>
        <w:tc>
          <w:tcPr>
            <w:tcW w:w="498" w:type="pct"/>
            <w:tcMar>
              <w:left w:w="28" w:type="dxa"/>
              <w:right w:w="28" w:type="dxa"/>
            </w:tcMar>
            <w:vAlign w:val="center"/>
            <w:hideMark/>
          </w:tcPr>
          <w:p w14:paraId="19469A00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US"/>
              </w:rPr>
              <w:t>Taxation level</w:t>
            </w:r>
          </w:p>
        </w:tc>
        <w:tc>
          <w:tcPr>
            <w:tcW w:w="575" w:type="pct"/>
            <w:tcMar>
              <w:left w:w="28" w:type="dxa"/>
              <w:right w:w="28" w:type="dxa"/>
            </w:tcMar>
            <w:vAlign w:val="center"/>
            <w:hideMark/>
          </w:tcPr>
          <w:p w14:paraId="448EBF8D" w14:textId="77777777" w:rsidR="003C7015" w:rsidRPr="004A42D7" w:rsidRDefault="003C7015" w:rsidP="00DC710C">
            <w:pPr>
              <w:widowControl w:val="0"/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18"/>
                <w:szCs w:val="18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Index sum</w:t>
            </w:r>
          </w:p>
        </w:tc>
      </w:tr>
      <w:tr w:rsidR="003C7015" w:rsidRPr="004A42D7" w14:paraId="25C1463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39BD7D9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3588CD8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5C4241B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74DFB26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44CB86E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4F0377B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531507A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1F4E78"/>
            <w:noWrap/>
            <w:vAlign w:val="center"/>
            <w:hideMark/>
          </w:tcPr>
          <w:p w14:paraId="68D3F09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3C7015" w:rsidRPr="004A42D7" w14:paraId="1472805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02AF8DC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Turkey**</w:t>
            </w:r>
          </w:p>
        </w:tc>
        <w:tc>
          <w:tcPr>
            <w:tcW w:w="629" w:type="pct"/>
            <w:shd w:val="clear" w:color="000000" w:fill="203764"/>
            <w:noWrap/>
            <w:vAlign w:val="center"/>
          </w:tcPr>
          <w:p w14:paraId="23DE4D4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</w:tcPr>
          <w:p w14:paraId="2246812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</w:tcPr>
          <w:p w14:paraId="05D6353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</w:tcPr>
          <w:p w14:paraId="05C3B28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203764"/>
            <w:noWrap/>
            <w:vAlign w:val="center"/>
          </w:tcPr>
          <w:p w14:paraId="3FA5C0E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</w:tcPr>
          <w:p w14:paraId="54E7786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1F4E78"/>
            <w:noWrap/>
            <w:vAlign w:val="center"/>
          </w:tcPr>
          <w:p w14:paraId="4F01D5C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3C7015" w:rsidRPr="004A42D7" w14:paraId="2050F0C4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07B2760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Ireland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6466BE0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5494604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5B3DEF1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720B004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2B168E5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1B5F84D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2A5780"/>
            <w:noWrap/>
            <w:vAlign w:val="center"/>
            <w:hideMark/>
          </w:tcPr>
          <w:p w14:paraId="3A77C86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3C7015" w:rsidRPr="004A42D7" w14:paraId="1385FF0E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5C3149A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69E332D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4C22D55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6F5E9BD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1B8DFE1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3158C66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5BFB99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2A5780"/>
            <w:noWrap/>
            <w:vAlign w:val="center"/>
            <w:hideMark/>
          </w:tcPr>
          <w:p w14:paraId="1740298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3C7015" w:rsidRPr="004A42D7" w14:paraId="655BA4D4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6967BD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Brazil**</w:t>
            </w:r>
          </w:p>
        </w:tc>
        <w:tc>
          <w:tcPr>
            <w:tcW w:w="629" w:type="pct"/>
            <w:shd w:val="clear" w:color="000000" w:fill="203764"/>
            <w:noWrap/>
            <w:vAlign w:val="center"/>
          </w:tcPr>
          <w:p w14:paraId="261A23C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</w:tcPr>
          <w:p w14:paraId="53DB4B0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</w:tcPr>
          <w:p w14:paraId="1ED94AA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E1F2"/>
            <w:noWrap/>
            <w:vAlign w:val="center"/>
          </w:tcPr>
          <w:p w14:paraId="11124BC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54" w:type="pct"/>
            <w:shd w:val="clear" w:color="000000" w:fill="203764"/>
            <w:noWrap/>
            <w:vAlign w:val="center"/>
          </w:tcPr>
          <w:p w14:paraId="05F1D9F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</w:tcPr>
          <w:p w14:paraId="2A4406A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2A5780"/>
            <w:noWrap/>
            <w:vAlign w:val="center"/>
          </w:tcPr>
          <w:p w14:paraId="0EBF8B9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3C7015" w:rsidRPr="004A42D7" w14:paraId="459715CC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07CF4BF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36A1C1E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7698BB3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5C5245C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8EA9DB"/>
            <w:noWrap/>
            <w:vAlign w:val="center"/>
            <w:hideMark/>
          </w:tcPr>
          <w:p w14:paraId="5B4CC52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2B354B4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695CD4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356087"/>
            <w:noWrap/>
            <w:vAlign w:val="center"/>
            <w:hideMark/>
          </w:tcPr>
          <w:p w14:paraId="2BF087D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3C7015" w:rsidRPr="004A42D7" w14:paraId="6B0FE882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502C07C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United Kingdom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443340D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7D4C943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7DDEB65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640699B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6C433D5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6A963B1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356087"/>
            <w:noWrap/>
            <w:vAlign w:val="center"/>
            <w:hideMark/>
          </w:tcPr>
          <w:p w14:paraId="206558E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3C7015" w:rsidRPr="004A42D7" w14:paraId="7EA50D35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5C57C09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2D83E9A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38A65C4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612E7EE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4FC875A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585792C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2A63B0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3F698E"/>
            <w:noWrap/>
            <w:vAlign w:val="center"/>
            <w:hideMark/>
          </w:tcPr>
          <w:p w14:paraId="2E333C8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3C7015" w:rsidRPr="004A42D7" w14:paraId="45066C49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CF89D1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08B0734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7443031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49D99DA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8EA9DB"/>
            <w:noWrap/>
            <w:vAlign w:val="center"/>
            <w:hideMark/>
          </w:tcPr>
          <w:p w14:paraId="3C831BD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0CCEE13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77A2CEF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3F698E"/>
            <w:noWrap/>
            <w:vAlign w:val="center"/>
            <w:hideMark/>
          </w:tcPr>
          <w:p w14:paraId="3BEB180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3C7015" w:rsidRPr="004A42D7" w14:paraId="0D03C4F5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227503E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7E22ED5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1CF8D0B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106BE4B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1631C0A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0DB7C84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5E8AA22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4A7195"/>
            <w:noWrap/>
            <w:vAlign w:val="center"/>
            <w:hideMark/>
          </w:tcPr>
          <w:p w14:paraId="077ACC7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3C7015" w:rsidRPr="004A42D7" w14:paraId="6BFD8091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64A7B3E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Cyprus</w:t>
            </w:r>
          </w:p>
        </w:tc>
        <w:tc>
          <w:tcPr>
            <w:tcW w:w="629" w:type="pct"/>
            <w:shd w:val="clear" w:color="000000" w:fill="8EA9DB"/>
            <w:noWrap/>
            <w:vAlign w:val="center"/>
            <w:hideMark/>
          </w:tcPr>
          <w:p w14:paraId="10ADC15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74E0172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53E605F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8EA9DB"/>
            <w:noWrap/>
            <w:vAlign w:val="center"/>
            <w:hideMark/>
          </w:tcPr>
          <w:p w14:paraId="3A80C9C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79CA7FD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6897F23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547A9C"/>
            <w:noWrap/>
            <w:vAlign w:val="center"/>
            <w:hideMark/>
          </w:tcPr>
          <w:p w14:paraId="2833F2F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3C7015" w:rsidRPr="004A42D7" w14:paraId="5ECFF5D4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773A1E6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0BAD4CA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1261960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44C566B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E1F2"/>
            <w:noWrap/>
            <w:vAlign w:val="center"/>
            <w:hideMark/>
          </w:tcPr>
          <w:p w14:paraId="6401F14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39918A6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1F7877C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47A9C"/>
            <w:noWrap/>
            <w:vAlign w:val="center"/>
            <w:hideMark/>
          </w:tcPr>
          <w:p w14:paraId="6B98C52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3C7015" w:rsidRPr="004A42D7" w14:paraId="083270C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6B16BAA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Malta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620477E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6079D3A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3CBA9B7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5DEB1B9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1F8E574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2B64BE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47A9C"/>
            <w:noWrap/>
            <w:vAlign w:val="center"/>
            <w:hideMark/>
          </w:tcPr>
          <w:p w14:paraId="168BB1D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3C7015" w:rsidRPr="004A42D7" w14:paraId="195A39BB" w14:textId="77777777" w:rsidTr="00DC710C">
        <w:tblPrEx>
          <w:tblBorders>
            <w:top w:val="single" w:sz="4" w:space="0" w:color="2C7FCE"/>
            <w:left w:val="single" w:sz="4" w:space="0" w:color="2C7FCE"/>
            <w:bottom w:val="single" w:sz="4" w:space="0" w:color="2C7FCE"/>
            <w:right w:val="single" w:sz="4" w:space="0" w:color="2C7FCE"/>
            <w:insideH w:val="single" w:sz="4" w:space="0" w:color="2C7FCE"/>
            <w:insideV w:val="single" w:sz="4" w:space="0" w:color="2C7FCE"/>
          </w:tblBorders>
        </w:tblPrEx>
        <w:trPr>
          <w:trHeight w:val="283"/>
        </w:trPr>
        <w:tc>
          <w:tcPr>
            <w:tcW w:w="907" w:type="pct"/>
            <w:vAlign w:val="center"/>
          </w:tcPr>
          <w:p w14:paraId="121D5CC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0B7E34D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03BEB69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466F6A1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3B45C6C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7EE792A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14F168F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47A9C"/>
            <w:noWrap/>
            <w:vAlign w:val="center"/>
            <w:hideMark/>
          </w:tcPr>
          <w:p w14:paraId="0C544EA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3C7015" w:rsidRPr="004A42D7" w14:paraId="53D5CADF" w14:textId="77777777" w:rsidTr="00DC710C">
        <w:tblPrEx>
          <w:tblBorders>
            <w:top w:val="single" w:sz="4" w:space="0" w:color="2C7FCE"/>
            <w:left w:val="single" w:sz="4" w:space="0" w:color="2C7FCE"/>
            <w:bottom w:val="single" w:sz="4" w:space="0" w:color="2C7FCE"/>
            <w:right w:val="single" w:sz="4" w:space="0" w:color="2C7FCE"/>
            <w:insideH w:val="single" w:sz="4" w:space="0" w:color="2C7FCE"/>
            <w:insideV w:val="single" w:sz="4" w:space="0" w:color="2C7FCE"/>
          </w:tblBorders>
        </w:tblPrEx>
        <w:trPr>
          <w:trHeight w:val="283"/>
        </w:trPr>
        <w:tc>
          <w:tcPr>
            <w:tcW w:w="907" w:type="pct"/>
            <w:vAlign w:val="center"/>
          </w:tcPr>
          <w:p w14:paraId="3565855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629" w:type="pct"/>
            <w:shd w:val="clear" w:color="000000" w:fill="D9D9D9"/>
            <w:noWrap/>
            <w:vAlign w:val="center"/>
          </w:tcPr>
          <w:p w14:paraId="12B91C3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</w:tcPr>
          <w:p w14:paraId="627D54D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</w:tcPr>
          <w:p w14:paraId="7D2D49B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203764"/>
            <w:noWrap/>
            <w:vAlign w:val="center"/>
          </w:tcPr>
          <w:p w14:paraId="4D71205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8EA9DB"/>
            <w:noWrap/>
            <w:vAlign w:val="center"/>
          </w:tcPr>
          <w:p w14:paraId="07F241A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</w:tcPr>
          <w:p w14:paraId="73CDAFA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47A9C"/>
            <w:noWrap/>
            <w:vAlign w:val="center"/>
          </w:tcPr>
          <w:p w14:paraId="34D7BF6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3C7015" w:rsidRPr="004A42D7" w14:paraId="0086F9E5" w14:textId="77777777" w:rsidTr="00DC710C">
        <w:tblPrEx>
          <w:tblBorders>
            <w:top w:val="single" w:sz="4" w:space="0" w:color="2C7FCE"/>
            <w:left w:val="single" w:sz="4" w:space="0" w:color="2C7FCE"/>
            <w:bottom w:val="single" w:sz="4" w:space="0" w:color="2C7FCE"/>
            <w:right w:val="single" w:sz="4" w:space="0" w:color="2C7FCE"/>
            <w:insideH w:val="single" w:sz="4" w:space="0" w:color="2C7FCE"/>
            <w:insideV w:val="single" w:sz="4" w:space="0" w:color="2C7FCE"/>
          </w:tblBorders>
        </w:tblPrEx>
        <w:trPr>
          <w:trHeight w:val="283"/>
        </w:trPr>
        <w:tc>
          <w:tcPr>
            <w:tcW w:w="907" w:type="pct"/>
            <w:vAlign w:val="center"/>
          </w:tcPr>
          <w:p w14:paraId="4BD4B6A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3A704F9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01A9C6F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6942E8A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46E3BF8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2A37B58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63CA05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F83A3"/>
            <w:noWrap/>
            <w:vAlign w:val="center"/>
            <w:hideMark/>
          </w:tcPr>
          <w:p w14:paraId="4EDFF35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3C7015" w:rsidRPr="004A42D7" w14:paraId="06C101E9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552D7CE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4D1D013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6CC527E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629878D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E1F2"/>
            <w:noWrap/>
            <w:vAlign w:val="center"/>
            <w:hideMark/>
          </w:tcPr>
          <w:p w14:paraId="0E61E67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5CD2585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0C92D80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F83A3"/>
            <w:noWrap/>
            <w:vAlign w:val="center"/>
            <w:hideMark/>
          </w:tcPr>
          <w:p w14:paraId="7876F5C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3C7015" w:rsidRPr="004A42D7" w14:paraId="3B445BD6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3572F6E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Slovenia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1677AD2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083B715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6B77CFD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6E6DAF5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00EC920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0EAA959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F83A3"/>
            <w:noWrap/>
            <w:vAlign w:val="center"/>
            <w:hideMark/>
          </w:tcPr>
          <w:p w14:paraId="4138CE0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3C7015" w:rsidRPr="004A42D7" w14:paraId="7C8F7081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488403F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Israel</w:t>
            </w:r>
          </w:p>
        </w:tc>
        <w:tc>
          <w:tcPr>
            <w:tcW w:w="629" w:type="pct"/>
            <w:shd w:val="clear" w:color="000000" w:fill="D9E1F2"/>
            <w:vAlign w:val="center"/>
            <w:hideMark/>
          </w:tcPr>
          <w:p w14:paraId="0B9847A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203764"/>
            <w:vAlign w:val="center"/>
            <w:hideMark/>
          </w:tcPr>
          <w:p w14:paraId="6C01013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8EA9DB"/>
            <w:vAlign w:val="center"/>
            <w:hideMark/>
          </w:tcPr>
          <w:p w14:paraId="7D97B1D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203764"/>
            <w:vAlign w:val="center"/>
            <w:hideMark/>
          </w:tcPr>
          <w:p w14:paraId="3F8EFE8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D9D9D9"/>
            <w:vAlign w:val="center"/>
            <w:hideMark/>
          </w:tcPr>
          <w:p w14:paraId="6BC7E83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*0</w:t>
            </w:r>
          </w:p>
        </w:tc>
        <w:tc>
          <w:tcPr>
            <w:tcW w:w="498" w:type="pct"/>
            <w:shd w:val="clear" w:color="000000" w:fill="203764"/>
            <w:vAlign w:val="center"/>
            <w:hideMark/>
          </w:tcPr>
          <w:p w14:paraId="6F23ADD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F83A3"/>
            <w:vAlign w:val="center"/>
            <w:hideMark/>
          </w:tcPr>
          <w:p w14:paraId="46D1E01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  <w:t>12</w:t>
            </w:r>
          </w:p>
        </w:tc>
      </w:tr>
      <w:tr w:rsidR="003C7015" w:rsidRPr="004A42D7" w14:paraId="6A2E66CA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25DBF90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02EC63D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41BE3B9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3A00001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E1F2"/>
            <w:noWrap/>
            <w:vAlign w:val="center"/>
            <w:hideMark/>
          </w:tcPr>
          <w:p w14:paraId="2D0F8D9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48B734D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3773004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5F83A3"/>
            <w:noWrap/>
            <w:vAlign w:val="center"/>
            <w:hideMark/>
          </w:tcPr>
          <w:p w14:paraId="51DEC4B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3C7015" w:rsidRPr="004A42D7" w14:paraId="60472B84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12A555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Singapore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2017903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43036F2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75CB423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E1F2"/>
            <w:noWrap/>
            <w:vAlign w:val="center"/>
            <w:hideMark/>
          </w:tcPr>
          <w:p w14:paraId="11B73FA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3E1181D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40B0153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5F83A3"/>
            <w:noWrap/>
            <w:vAlign w:val="center"/>
            <w:hideMark/>
          </w:tcPr>
          <w:p w14:paraId="3E29AFB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3C7015" w:rsidRPr="004A42D7" w14:paraId="00A4573F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255D429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05D07A5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29F138A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26169C6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4C7C124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4ED64AB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0DFC4FC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6A8CAA"/>
            <w:noWrap/>
            <w:vAlign w:val="center"/>
            <w:hideMark/>
          </w:tcPr>
          <w:p w14:paraId="238D593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3C7015" w:rsidRPr="004A42D7" w14:paraId="1A57A2BA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3BB3AB3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Luxembourg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76BBE73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21A33CC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0E5F262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7347CF8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24F0753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37CC668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6A8CAA"/>
            <w:noWrap/>
            <w:vAlign w:val="center"/>
            <w:hideMark/>
          </w:tcPr>
          <w:p w14:paraId="378592A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3C7015" w:rsidRPr="004A42D7" w14:paraId="74D7EDB6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2F0A8AC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427B63B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12AC3DE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74CF1D5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8EA9DB"/>
            <w:noWrap/>
            <w:vAlign w:val="center"/>
            <w:hideMark/>
          </w:tcPr>
          <w:p w14:paraId="48A526F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02D57AF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52DB6BB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6A8CAA"/>
            <w:noWrap/>
            <w:vAlign w:val="center"/>
            <w:hideMark/>
          </w:tcPr>
          <w:p w14:paraId="46C0FDD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3C7015" w:rsidRPr="004A42D7" w14:paraId="3290A289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AC7449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699E6CC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7DC0030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4A41239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3FFF686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4454ACE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7F7AEFD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6A8CAA"/>
            <w:noWrap/>
            <w:vAlign w:val="center"/>
            <w:hideMark/>
          </w:tcPr>
          <w:p w14:paraId="2A4EF81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3C7015" w:rsidRPr="004A42D7" w14:paraId="35303CC9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71B8383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4352472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4680E95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5A850C6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3D394B5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5A0C41D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2346AAE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7494B1"/>
            <w:noWrap/>
            <w:vAlign w:val="center"/>
            <w:hideMark/>
          </w:tcPr>
          <w:p w14:paraId="6917129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C7015" w:rsidRPr="004A42D7" w14:paraId="5ACA799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698CB6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7EBF1257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032F861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5138358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746ABB69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3DA4988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203764"/>
            <w:noWrap/>
            <w:vAlign w:val="center"/>
            <w:hideMark/>
          </w:tcPr>
          <w:p w14:paraId="6E7CC77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5" w:type="pct"/>
            <w:shd w:val="clear" w:color="000000" w:fill="7494B1"/>
            <w:noWrap/>
            <w:vAlign w:val="center"/>
            <w:hideMark/>
          </w:tcPr>
          <w:p w14:paraId="43FCF832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C7015" w:rsidRPr="004A42D7" w14:paraId="2D28DA1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24A7977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4C6B2CA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469D4D9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1BB5D5C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29D5D5F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D9D9D9"/>
            <w:noWrap/>
            <w:vAlign w:val="center"/>
            <w:hideMark/>
          </w:tcPr>
          <w:p w14:paraId="0B7DDC1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767222A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7494B1"/>
            <w:noWrap/>
            <w:vAlign w:val="center"/>
            <w:hideMark/>
          </w:tcPr>
          <w:p w14:paraId="13A7F32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C7015" w:rsidRPr="004A42D7" w14:paraId="2AE6562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3438EE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629" w:type="pct"/>
            <w:shd w:val="clear" w:color="000000" w:fill="D9E1F2"/>
            <w:noWrap/>
            <w:vAlign w:val="center"/>
            <w:hideMark/>
          </w:tcPr>
          <w:p w14:paraId="21CE190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7AA1C9B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2BC59FC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57900EE1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D9D9D9"/>
            <w:noWrap/>
            <w:vAlign w:val="center"/>
            <w:hideMark/>
          </w:tcPr>
          <w:p w14:paraId="4C97A94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7146C77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7494B1"/>
            <w:noWrap/>
            <w:vAlign w:val="center"/>
            <w:hideMark/>
          </w:tcPr>
          <w:p w14:paraId="435EE79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C7015" w:rsidRPr="004A42D7" w14:paraId="0F49BD01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61840403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209ACBD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203764"/>
            <w:noWrap/>
            <w:vAlign w:val="center"/>
            <w:hideMark/>
          </w:tcPr>
          <w:p w14:paraId="6D8BE94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94" w:type="pct"/>
            <w:shd w:val="clear" w:color="000000" w:fill="203764"/>
            <w:noWrap/>
            <w:vAlign w:val="center"/>
            <w:hideMark/>
          </w:tcPr>
          <w:p w14:paraId="2B8021C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6D9CADE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8EA9DB"/>
            <w:noWrap/>
            <w:vAlign w:val="center"/>
            <w:hideMark/>
          </w:tcPr>
          <w:p w14:paraId="2EC946B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7AABEBB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7494B1"/>
            <w:noWrap/>
            <w:vAlign w:val="center"/>
            <w:hideMark/>
          </w:tcPr>
          <w:p w14:paraId="307EE5F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C7015" w:rsidRPr="004A42D7" w14:paraId="2C0294B9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1AE49BA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United States</w:t>
            </w:r>
          </w:p>
        </w:tc>
        <w:tc>
          <w:tcPr>
            <w:tcW w:w="629" w:type="pct"/>
            <w:shd w:val="clear" w:color="000000" w:fill="203764"/>
            <w:noWrap/>
            <w:vAlign w:val="center"/>
            <w:hideMark/>
          </w:tcPr>
          <w:p w14:paraId="4F33B8F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0E4BEC7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D9D9D9"/>
            <w:noWrap/>
            <w:vAlign w:val="center"/>
            <w:hideMark/>
          </w:tcPr>
          <w:p w14:paraId="11BC74E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pct"/>
            <w:shd w:val="clear" w:color="000000" w:fill="203764"/>
            <w:noWrap/>
            <w:vAlign w:val="center"/>
            <w:hideMark/>
          </w:tcPr>
          <w:p w14:paraId="05DE185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54" w:type="pct"/>
            <w:shd w:val="clear" w:color="000000" w:fill="D9D9D9"/>
            <w:noWrap/>
            <w:vAlign w:val="center"/>
            <w:hideMark/>
          </w:tcPr>
          <w:p w14:paraId="34597C15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98" w:type="pct"/>
            <w:shd w:val="clear" w:color="000000" w:fill="D9E1F2"/>
            <w:noWrap/>
            <w:vAlign w:val="center"/>
            <w:hideMark/>
          </w:tcPr>
          <w:p w14:paraId="67F9F25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75" w:type="pct"/>
            <w:shd w:val="clear" w:color="000000" w:fill="7F9DB8"/>
            <w:noWrap/>
            <w:vAlign w:val="center"/>
            <w:hideMark/>
          </w:tcPr>
          <w:p w14:paraId="7AD3D796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3C7015" w:rsidRPr="004A42D7" w14:paraId="5F230650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7A10412A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Iceland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5CA0DEC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D9E1F2"/>
            <w:noWrap/>
            <w:vAlign w:val="center"/>
            <w:hideMark/>
          </w:tcPr>
          <w:p w14:paraId="228FF96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085E935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2F485F8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203764"/>
            <w:noWrap/>
            <w:vAlign w:val="center"/>
            <w:hideMark/>
          </w:tcPr>
          <w:p w14:paraId="0685AAD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50F7CA0E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89A6BF"/>
            <w:noWrap/>
            <w:vAlign w:val="center"/>
            <w:hideMark/>
          </w:tcPr>
          <w:p w14:paraId="4D0F4DA8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3C7015" w:rsidRPr="004A42D7" w14:paraId="7B00EEE8" w14:textId="77777777" w:rsidTr="00DC710C">
        <w:trPr>
          <w:trHeight w:val="283"/>
        </w:trPr>
        <w:tc>
          <w:tcPr>
            <w:tcW w:w="907" w:type="pct"/>
            <w:vAlign w:val="center"/>
          </w:tcPr>
          <w:p w14:paraId="5DB6148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rtl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Switzerland</w:t>
            </w:r>
          </w:p>
        </w:tc>
        <w:tc>
          <w:tcPr>
            <w:tcW w:w="629" w:type="pct"/>
            <w:shd w:val="clear" w:color="000000" w:fill="D9D9D9"/>
            <w:noWrap/>
            <w:vAlign w:val="center"/>
            <w:hideMark/>
          </w:tcPr>
          <w:p w14:paraId="2D3FA89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pct"/>
            <w:shd w:val="clear" w:color="000000" w:fill="8EA9DB"/>
            <w:noWrap/>
            <w:vAlign w:val="center"/>
            <w:hideMark/>
          </w:tcPr>
          <w:p w14:paraId="7E326464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pct"/>
            <w:shd w:val="clear" w:color="000000" w:fill="8EA9DB"/>
            <w:noWrap/>
            <w:vAlign w:val="center"/>
            <w:hideMark/>
          </w:tcPr>
          <w:p w14:paraId="6E42467D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7" w:type="pct"/>
            <w:shd w:val="clear" w:color="000000" w:fill="D9D9D9"/>
            <w:noWrap/>
            <w:vAlign w:val="center"/>
            <w:hideMark/>
          </w:tcPr>
          <w:p w14:paraId="7F97147B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54" w:type="pct"/>
            <w:shd w:val="clear" w:color="000000" w:fill="D9D9D9"/>
            <w:noWrap/>
            <w:vAlign w:val="center"/>
            <w:hideMark/>
          </w:tcPr>
          <w:p w14:paraId="61F9A240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98" w:type="pct"/>
            <w:shd w:val="clear" w:color="000000" w:fill="8EA9DB"/>
            <w:noWrap/>
            <w:vAlign w:val="center"/>
            <w:hideMark/>
          </w:tcPr>
          <w:p w14:paraId="40D25CEC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75" w:type="pct"/>
            <w:shd w:val="clear" w:color="000000" w:fill="9EB7CD"/>
            <w:noWrap/>
            <w:vAlign w:val="center"/>
            <w:hideMark/>
          </w:tcPr>
          <w:p w14:paraId="6143A43F" w14:textId="77777777" w:rsidR="003C7015" w:rsidRPr="004A42D7" w:rsidRDefault="003C7015" w:rsidP="00DC710C">
            <w:pPr>
              <w:widowControl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42D7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</w:tbl>
    <w:p w14:paraId="6DDA3B4E" w14:textId="77777777" w:rsidR="003C7015" w:rsidRPr="004A42D7" w:rsidRDefault="003C7015" w:rsidP="003C7015">
      <w:pPr>
        <w:widowControl w:val="0"/>
        <w:spacing w:before="24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 w:rsidRPr="004A42D7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a</w:t>
      </w:r>
      <w:r w:rsidRPr="004A42D7">
        <w:rPr>
          <w:i/>
          <w:iCs/>
          <w:color w:val="000000"/>
          <w:lang w:val="en-US"/>
        </w:rPr>
        <w:t xml:space="preserve"> </w:t>
      </w:r>
      <w:r w:rsidRPr="004A42D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Even though the advertising of cigarettes is prohibited in Israel, the print media has an exception (this is likely to be abolished in 2029); the worth of this action, as calculated by the WHO, is the lowest among the numerous prohibitions contained in the law.</w:t>
      </w:r>
    </w:p>
    <w:p w14:paraId="68221772" w14:textId="77777777" w:rsidR="003C7015" w:rsidRPr="004A42D7" w:rsidRDefault="003C7015" w:rsidP="003C7015">
      <w:pPr>
        <w:widowControl w:val="0"/>
        <w:spacing w:line="240" w:lineRule="auto"/>
        <w:rPr>
          <w:rFonts w:ascii="Times New Roman" w:hAnsi="Times New Roman" w:cs="Times New Roman"/>
          <w:i/>
          <w:iCs/>
          <w:color w:val="000000"/>
          <w:lang w:val="en-US"/>
        </w:rPr>
      </w:pPr>
      <w:r w:rsidRPr="004A42D7"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b</w:t>
      </w:r>
      <w:r w:rsidRPr="004A42D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The non-core sample countries.</w:t>
      </w:r>
    </w:p>
    <w:p w14:paraId="34DD6414" w14:textId="77777777" w:rsidR="008B07A6" w:rsidRDefault="008B07A6"/>
    <w:sectPr w:rsidR="008B07A6" w:rsidSect="003C7015">
      <w:footerReference w:type="default" r:id="rId4"/>
      <w:pgSz w:w="12240" w:h="15840" w:code="1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9915825"/>
      <w:docPartObj>
        <w:docPartGallery w:val="Page Numbers (Bottom of Page)"/>
        <w:docPartUnique/>
      </w:docPartObj>
    </w:sdtPr>
    <w:sdtContent>
      <w:p w14:paraId="7EEA50D8" w14:textId="77777777" w:rsidR="003C7015" w:rsidRPr="00D759BE" w:rsidRDefault="003C7015">
        <w:pPr>
          <w:pStyle w:val="Footer"/>
          <w:jc w:val="center"/>
          <w:rPr>
            <w:rFonts w:ascii="Times New Roman" w:hAnsi="Times New Roman" w:cs="Times New Roman"/>
          </w:rPr>
        </w:pPr>
        <w:r w:rsidRPr="00D759BE">
          <w:rPr>
            <w:rFonts w:ascii="Times New Roman" w:hAnsi="Times New Roman" w:cs="Times New Roman"/>
          </w:rPr>
          <w:fldChar w:fldCharType="begin"/>
        </w:r>
        <w:r w:rsidRPr="00D759BE">
          <w:rPr>
            <w:rFonts w:ascii="Times New Roman" w:hAnsi="Times New Roman" w:cs="Times New Roman"/>
          </w:rPr>
          <w:instrText>PAGE   \* MERGEFORMAT</w:instrText>
        </w:r>
        <w:r w:rsidRPr="00D759BE">
          <w:rPr>
            <w:rFonts w:ascii="Times New Roman" w:hAnsi="Times New Roman" w:cs="Times New Roman"/>
          </w:rPr>
          <w:fldChar w:fldCharType="separate"/>
        </w:r>
        <w:r w:rsidRPr="00D759BE">
          <w:rPr>
            <w:rFonts w:ascii="Times New Roman" w:hAnsi="Times New Roman" w:cs="Times New Roman"/>
            <w:rtl/>
            <w:lang w:val="he-IL"/>
          </w:rPr>
          <w:t>2</w:t>
        </w:r>
        <w:r w:rsidRPr="00D759BE">
          <w:rPr>
            <w:rFonts w:ascii="Times New Roman" w:hAnsi="Times New Roman" w:cs="Times New Roman"/>
          </w:rPr>
          <w:fldChar w:fldCharType="end"/>
        </w:r>
      </w:p>
    </w:sdtContent>
  </w:sdt>
  <w:p w14:paraId="7E2C65E7" w14:textId="77777777" w:rsidR="003C7015" w:rsidRPr="00715250" w:rsidRDefault="003C7015">
    <w:pPr>
      <w:pStyle w:val="Footer"/>
      <w:rPr>
        <w:rFonts w:asciiTheme="majorHAnsi" w:hAnsiTheme="majorHAnsi" w:cstheme="majorHAnsi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15"/>
    <w:rsid w:val="00066677"/>
    <w:rsid w:val="00153A17"/>
    <w:rsid w:val="001A37F3"/>
    <w:rsid w:val="003A4E89"/>
    <w:rsid w:val="003C7015"/>
    <w:rsid w:val="00556784"/>
    <w:rsid w:val="008B07A6"/>
    <w:rsid w:val="0097029A"/>
    <w:rsid w:val="00987B63"/>
    <w:rsid w:val="00A234E6"/>
    <w:rsid w:val="00C16F81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3EDC"/>
  <w15:chartTrackingRefBased/>
  <w15:docId w15:val="{04A213BE-5A38-4675-A224-898636F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1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0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0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0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0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0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0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0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0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0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7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0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7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0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7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0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7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01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C701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15"/>
    <w:rPr>
      <w:rFonts w:ascii="Arial" w:eastAsia="Arial" w:hAnsi="Arial" w:cs="Arial"/>
      <w:kern w:val="0"/>
      <w:sz w:val="22"/>
      <w:szCs w:val="22"/>
      <w:lang w:val="en" w:bidi="he-IL"/>
      <w14:ligatures w14:val="none"/>
    </w:rPr>
  </w:style>
  <w:style w:type="table" w:customStyle="1" w:styleId="1-12">
    <w:name w:val="טבלת רשימה 1 בהירה - הדגשה 12"/>
    <w:basedOn w:val="TableNormal"/>
    <w:next w:val="ListTable1Light-Accent1"/>
    <w:uiPriority w:val="46"/>
    <w:rsid w:val="003C7015"/>
    <w:pPr>
      <w:spacing w:after="0" w:line="240" w:lineRule="auto"/>
    </w:pPr>
    <w:rPr>
      <w:rFonts w:ascii="Aptos" w:eastAsia="Aptos" w:hAnsi="Aptos" w:cs="Arial"/>
      <w:sz w:val="22"/>
      <w:szCs w:val="22"/>
      <w:lang w:bidi="he-I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1">
    <w:name w:val="List Table 1 Light Accent 1"/>
    <w:basedOn w:val="TableNormal"/>
    <w:uiPriority w:val="46"/>
    <w:rsid w:val="003C70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2026-07-31T03:53:00Z</dcterms:created>
  <dcterms:modified xsi:type="dcterms:W3CDTF">2026-07-31T03:54:00Z</dcterms:modified>
</cp:coreProperties>
</file>