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A1B17E" w14:textId="77777777" w:rsidR="00A53D2F" w:rsidRPr="00A53D2F" w:rsidRDefault="00A53D2F" w:rsidP="00A53D2F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bookmarkStart w:id="0" w:name="_Hlk17661813"/>
      <w:bookmarkStart w:id="1" w:name="_Hlk17725824"/>
      <w:bookmarkStart w:id="2" w:name="_Hlk85191059"/>
      <w:bookmarkStart w:id="3" w:name="_Hlk17725932"/>
      <w:r w:rsidRPr="00A53D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Hypermethylation of </w:t>
      </w:r>
      <w:r w:rsidRPr="00A53D2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TMEM240</w:t>
      </w:r>
      <w:r w:rsidRPr="00A53D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bookmarkEnd w:id="0"/>
      <w:bookmarkEnd w:id="1"/>
      <w:r w:rsidRPr="00A53D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Involved in Expression Deficiency Predicts Poor Hormone Therapy Response and Disease Progression in Breast Cancer</w:t>
      </w:r>
    </w:p>
    <w:bookmarkEnd w:id="2"/>
    <w:p w14:paraId="6F8049BA" w14:textId="77777777" w:rsidR="00BD783D" w:rsidRPr="00A53D2F" w:rsidRDefault="00BD783D" w:rsidP="00BD783D">
      <w:pPr>
        <w:adjustRightInd w:val="0"/>
        <w:ind w:rightChars="10" w:right="24"/>
        <w:jc w:val="center"/>
        <w:rPr>
          <w:rFonts w:ascii="Times New Roman" w:hAnsi="Times New Roman" w:cs="Times New Roman"/>
        </w:rPr>
      </w:pPr>
      <w:r w:rsidRPr="00A53D2F">
        <w:rPr>
          <w:rFonts w:ascii="Times New Roman" w:hAnsi="Times New Roman" w:cs="Times New Roman"/>
          <w:bCs/>
          <w:lang w:val="it-IT"/>
        </w:rPr>
        <w:t>Ruo-Kai Lin</w:t>
      </w:r>
      <w:r w:rsidRPr="00A53D2F">
        <w:rPr>
          <w:rFonts w:ascii="Times New Roman" w:hAnsi="Times New Roman" w:cs="Times New Roman"/>
          <w:bCs/>
          <w:vertAlign w:val="superscript"/>
          <w:lang w:val="it-IT"/>
        </w:rPr>
        <w:t>#</w:t>
      </w:r>
      <w:r w:rsidRPr="00A53D2F">
        <w:rPr>
          <w:rFonts w:ascii="Times New Roman" w:hAnsi="Times New Roman" w:cs="Times New Roman"/>
          <w:vertAlign w:val="superscript"/>
        </w:rPr>
        <w:t>1,2,3,4,5</w:t>
      </w:r>
      <w:r w:rsidRPr="00A53D2F">
        <w:rPr>
          <w:rFonts w:ascii="Times New Roman" w:hAnsi="Times New Roman" w:cs="Times New Roman"/>
        </w:rPr>
        <w:t xml:space="preserve">, </w:t>
      </w:r>
      <w:proofErr w:type="spellStart"/>
      <w:r w:rsidRPr="00A53D2F">
        <w:rPr>
          <w:rFonts w:ascii="Times New Roman" w:hAnsi="Times New Roman" w:cs="Times New Roman"/>
        </w:rPr>
        <w:t>Chih</w:t>
      </w:r>
      <w:proofErr w:type="spellEnd"/>
      <w:r w:rsidRPr="00A53D2F">
        <w:rPr>
          <w:rFonts w:ascii="Times New Roman" w:hAnsi="Times New Roman" w:cs="Times New Roman"/>
        </w:rPr>
        <w:t>-Ming Su</w:t>
      </w:r>
      <w:r w:rsidRPr="00A53D2F">
        <w:rPr>
          <w:rFonts w:ascii="Times New Roman" w:hAnsi="Times New Roman" w:cs="Times New Roman"/>
          <w:vertAlign w:val="superscript"/>
        </w:rPr>
        <w:t>#6,7</w:t>
      </w:r>
      <w:r w:rsidRPr="00A53D2F">
        <w:rPr>
          <w:rFonts w:ascii="Times New Roman" w:hAnsi="Times New Roman" w:cs="Times New Roman"/>
        </w:rPr>
        <w:t>, Shih-Yun Lin</w:t>
      </w:r>
      <w:r w:rsidRPr="00A53D2F">
        <w:rPr>
          <w:rFonts w:ascii="Times New Roman" w:hAnsi="Times New Roman" w:cs="Times New Roman"/>
          <w:vertAlign w:val="superscript"/>
        </w:rPr>
        <w:t>1,</w:t>
      </w:r>
      <w:r w:rsidRPr="00A53D2F">
        <w:rPr>
          <w:rFonts w:ascii="Times New Roman" w:hAnsi="Times New Roman" w:cs="Times New Roman"/>
        </w:rPr>
        <w:t xml:space="preserve"> Le </w:t>
      </w:r>
      <w:proofErr w:type="spellStart"/>
      <w:r w:rsidRPr="00A53D2F">
        <w:rPr>
          <w:rFonts w:ascii="Times New Roman" w:hAnsi="Times New Roman" w:cs="Times New Roman"/>
        </w:rPr>
        <w:t>Thi</w:t>
      </w:r>
      <w:proofErr w:type="spellEnd"/>
      <w:r w:rsidRPr="00A53D2F">
        <w:rPr>
          <w:rFonts w:ascii="Times New Roman" w:hAnsi="Times New Roman" w:cs="Times New Roman"/>
        </w:rPr>
        <w:t xml:space="preserve"> Anh Thu</w:t>
      </w:r>
      <w:r w:rsidRPr="00A53D2F">
        <w:rPr>
          <w:rFonts w:ascii="Times New Roman" w:hAnsi="Times New Roman" w:cs="Times New Roman"/>
          <w:vertAlign w:val="superscript"/>
        </w:rPr>
        <w:t>1,8</w:t>
      </w:r>
      <w:r w:rsidRPr="00A53D2F">
        <w:rPr>
          <w:rFonts w:ascii="Times New Roman" w:hAnsi="Times New Roman" w:cs="Times New Roman"/>
        </w:rPr>
        <w:t>,</w:t>
      </w:r>
    </w:p>
    <w:p w14:paraId="279961C7" w14:textId="1F2BC272" w:rsidR="00BD783D" w:rsidRPr="00A53D2F" w:rsidRDefault="00BD783D" w:rsidP="00BD783D">
      <w:pPr>
        <w:adjustRightInd w:val="0"/>
        <w:ind w:rightChars="10" w:right="24"/>
        <w:jc w:val="center"/>
        <w:rPr>
          <w:rFonts w:ascii="Times New Roman" w:hAnsi="Times New Roman" w:cs="Times New Roman"/>
          <w:bCs/>
          <w:lang w:val="it-IT"/>
        </w:rPr>
      </w:pPr>
      <w:proofErr w:type="spellStart"/>
      <w:r w:rsidRPr="00A53D2F">
        <w:rPr>
          <w:rFonts w:ascii="Times New Roman" w:hAnsi="Times New Roman" w:cs="Times New Roman"/>
        </w:rPr>
        <w:t>Phui</w:t>
      </w:r>
      <w:proofErr w:type="spellEnd"/>
      <w:r w:rsidRPr="00A53D2F">
        <w:rPr>
          <w:rFonts w:ascii="Times New Roman" w:hAnsi="Times New Roman" w:cs="Times New Roman"/>
        </w:rPr>
        <w:t>-Ly Liew</w:t>
      </w:r>
      <w:bookmarkStart w:id="4" w:name="_GoBack"/>
      <w:bookmarkEnd w:id="4"/>
      <w:r w:rsidRPr="00A53D2F">
        <w:rPr>
          <w:rFonts w:ascii="Times New Roman" w:hAnsi="Times New Roman" w:cs="Times New Roman"/>
          <w:vertAlign w:val="superscript"/>
        </w:rPr>
        <w:t>9,10</w:t>
      </w:r>
      <w:r w:rsidRPr="00A53D2F">
        <w:rPr>
          <w:rFonts w:ascii="Times New Roman" w:hAnsi="Times New Roman" w:cs="Times New Roman"/>
        </w:rPr>
        <w:t>, Jian-Yu Chen</w:t>
      </w:r>
      <w:r w:rsidRPr="00A53D2F">
        <w:rPr>
          <w:rFonts w:ascii="Times New Roman" w:hAnsi="Times New Roman" w:cs="Times New Roman"/>
          <w:vertAlign w:val="superscript"/>
        </w:rPr>
        <w:t>11</w:t>
      </w:r>
      <w:r w:rsidRPr="00A53D2F">
        <w:rPr>
          <w:rFonts w:ascii="Times New Roman" w:hAnsi="Times New Roman" w:cs="Times New Roman"/>
        </w:rPr>
        <w:t>, Huey-</w:t>
      </w:r>
      <w:proofErr w:type="spellStart"/>
      <w:r w:rsidRPr="00A53D2F">
        <w:rPr>
          <w:rFonts w:ascii="Times New Roman" w:hAnsi="Times New Roman" w:cs="Times New Roman"/>
        </w:rPr>
        <w:t>En</w:t>
      </w:r>
      <w:proofErr w:type="spellEnd"/>
      <w:r w:rsidRPr="00A53D2F">
        <w:rPr>
          <w:rFonts w:ascii="Times New Roman" w:hAnsi="Times New Roman" w:cs="Times New Roman"/>
        </w:rPr>
        <w:t xml:space="preserve"> Tzeng</w:t>
      </w:r>
      <w:r w:rsidRPr="00A53D2F">
        <w:rPr>
          <w:rFonts w:ascii="Times New Roman" w:hAnsi="Times New Roman" w:cs="Times New Roman"/>
          <w:vertAlign w:val="superscript"/>
        </w:rPr>
        <w:t>12</w:t>
      </w:r>
      <w:r w:rsidRPr="00A53D2F">
        <w:rPr>
          <w:rFonts w:ascii="Times New Roman" w:hAnsi="Times New Roman" w:cs="Times New Roman"/>
        </w:rPr>
        <w:t>, Chin-Sheng Hung *</w:t>
      </w:r>
      <w:r w:rsidRPr="00A53D2F">
        <w:rPr>
          <w:rFonts w:ascii="Times New Roman" w:hAnsi="Times New Roman" w:cs="Times New Roman"/>
          <w:bCs/>
          <w:vertAlign w:val="superscript"/>
          <w:lang w:val="it-IT"/>
        </w:rPr>
        <w:t>6,</w:t>
      </w:r>
      <w:r w:rsidRPr="00A53D2F">
        <w:rPr>
          <w:rFonts w:ascii="Times New Roman" w:hAnsi="Times New Roman" w:cs="Times New Roman"/>
          <w:vertAlign w:val="superscript"/>
        </w:rPr>
        <w:t>7,14</w:t>
      </w:r>
    </w:p>
    <w:bookmarkEnd w:id="3"/>
    <w:p w14:paraId="64D87FE3" w14:textId="60AF20C6" w:rsidR="00B441CA" w:rsidRPr="00A53D2F" w:rsidRDefault="00B441CA" w:rsidP="00B441CA">
      <w:pPr>
        <w:snapToGrid w:val="0"/>
        <w:spacing w:line="240" w:lineRule="atLeast"/>
        <w:ind w:rightChars="330" w:right="792"/>
        <w:rPr>
          <w:rFonts w:ascii="Times New Roman" w:hAnsi="Times New Roman" w:cs="Times New Roman"/>
          <w:lang w:val="it-IT"/>
        </w:rPr>
      </w:pPr>
    </w:p>
    <w:p w14:paraId="0218CCD4" w14:textId="00794214" w:rsidR="00644274" w:rsidRPr="00A53D2F" w:rsidRDefault="00644274">
      <w:pPr>
        <w:widowControl/>
        <w:rPr>
          <w:rFonts w:ascii="Times New Roman" w:hAnsi="Times New Roman" w:cs="Times New Roman"/>
          <w:b/>
          <w:bCs/>
          <w:szCs w:val="24"/>
        </w:rPr>
      </w:pPr>
    </w:p>
    <w:p w14:paraId="31AB75AE" w14:textId="751C15FB" w:rsidR="00B441CA" w:rsidRPr="00A53D2F" w:rsidRDefault="00B441CA">
      <w:pPr>
        <w:widowControl/>
        <w:rPr>
          <w:rFonts w:ascii="Times New Roman" w:hAnsi="Times New Roman" w:cs="Times New Roman"/>
          <w:b/>
          <w:bCs/>
          <w:kern w:val="0"/>
          <w:szCs w:val="24"/>
        </w:rPr>
      </w:pPr>
      <w:r w:rsidRPr="00A53D2F">
        <w:rPr>
          <w:rFonts w:ascii="Times New Roman" w:hAnsi="Times New Roman" w:cs="Times New Roman"/>
          <w:b/>
          <w:szCs w:val="24"/>
        </w:rPr>
        <w:t>Table S</w:t>
      </w:r>
      <w:r w:rsidR="00922920" w:rsidRPr="00A53D2F">
        <w:rPr>
          <w:rFonts w:ascii="Times New Roman" w:hAnsi="Times New Roman" w:cs="Times New Roman"/>
          <w:b/>
          <w:szCs w:val="24"/>
        </w:rPr>
        <w:t>1</w:t>
      </w:r>
      <w:r w:rsidRPr="00A53D2F">
        <w:rPr>
          <w:rFonts w:ascii="Times New Roman" w:hAnsi="Times New Roman" w:cs="Times New Roman"/>
          <w:b/>
          <w:szCs w:val="24"/>
        </w:rPr>
        <w:t xml:space="preserve"> </w:t>
      </w:r>
      <w:r w:rsidR="00CE654F" w:rsidRPr="00A53D2F">
        <w:rPr>
          <w:rFonts w:ascii="Times New Roman" w:hAnsi="Times New Roman" w:cs="Times New Roman"/>
          <w:b/>
          <w:szCs w:val="24"/>
        </w:rPr>
        <w:t>List of primers sequences and their reaction conditions used in the present study</w:t>
      </w:r>
    </w:p>
    <w:tbl>
      <w:tblPr>
        <w:tblStyle w:val="1"/>
        <w:tblW w:w="8523" w:type="dxa"/>
        <w:jc w:val="center"/>
        <w:tblLayout w:type="fixed"/>
        <w:tblLook w:val="04A0" w:firstRow="1" w:lastRow="0" w:firstColumn="1" w:lastColumn="0" w:noHBand="0" w:noVBand="1"/>
      </w:tblPr>
      <w:tblGrid>
        <w:gridCol w:w="988"/>
        <w:gridCol w:w="850"/>
        <w:gridCol w:w="4253"/>
        <w:gridCol w:w="1134"/>
        <w:gridCol w:w="708"/>
        <w:gridCol w:w="590"/>
      </w:tblGrid>
      <w:tr w:rsidR="00262979" w:rsidRPr="00A53D2F" w14:paraId="4DB8682E" w14:textId="77777777" w:rsidTr="00AC0EC5">
        <w:trPr>
          <w:trHeight w:val="354"/>
          <w:jc w:val="center"/>
        </w:trPr>
        <w:tc>
          <w:tcPr>
            <w:tcW w:w="988" w:type="dxa"/>
          </w:tcPr>
          <w:p w14:paraId="19CE73F9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b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b/>
                <w:sz w:val="20"/>
              </w:rPr>
              <w:t>Gene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</w:tcPr>
          <w:p w14:paraId="2043D02E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b/>
                <w:sz w:val="18"/>
              </w:rPr>
            </w:pPr>
            <w:r w:rsidRPr="00A53D2F">
              <w:rPr>
                <w:rFonts w:ascii="Times New Roman" w:eastAsia="標楷體" w:hAnsi="Times New Roman" w:cs="Times New Roman"/>
                <w:b/>
                <w:sz w:val="18"/>
              </w:rPr>
              <w:t>primer</w:t>
            </w:r>
          </w:p>
        </w:tc>
        <w:tc>
          <w:tcPr>
            <w:tcW w:w="4253" w:type="dxa"/>
            <w:tcMar>
              <w:left w:w="0" w:type="dxa"/>
              <w:right w:w="0" w:type="dxa"/>
            </w:tcMar>
          </w:tcPr>
          <w:p w14:paraId="64963B71" w14:textId="77777777" w:rsidR="00B441CA" w:rsidRPr="00A53D2F" w:rsidRDefault="00B441C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b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b/>
                <w:sz w:val="20"/>
              </w:rPr>
              <w:t>5’→3’sequences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</w:tcPr>
          <w:p w14:paraId="727349DF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b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b/>
                <w:sz w:val="18"/>
              </w:rPr>
              <w:t>Application</w:t>
            </w:r>
          </w:p>
        </w:tc>
        <w:tc>
          <w:tcPr>
            <w:tcW w:w="708" w:type="dxa"/>
          </w:tcPr>
          <w:p w14:paraId="4BE5D876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b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b/>
                <w:sz w:val="20"/>
              </w:rPr>
              <w:t>Size</w:t>
            </w:r>
          </w:p>
          <w:p w14:paraId="4BAE08CC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b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b/>
                <w:sz w:val="20"/>
              </w:rPr>
              <w:t>(bp)</w:t>
            </w:r>
          </w:p>
        </w:tc>
        <w:tc>
          <w:tcPr>
            <w:tcW w:w="590" w:type="dxa"/>
          </w:tcPr>
          <w:p w14:paraId="6E946375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b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b/>
                <w:sz w:val="20"/>
              </w:rPr>
              <w:t>Tm (</w:t>
            </w:r>
            <m:oMath>
              <m:r>
                <m:rPr>
                  <m:sty m:val="b"/>
                </m:rPr>
                <w:rPr>
                  <w:rFonts w:ascii="Cambria Math" w:eastAsia="標楷體" w:hAnsi="Cambria Math" w:cs="Times New Roman"/>
                  <w:sz w:val="20"/>
                </w:rPr>
                <m:t>℃</m:t>
              </m:r>
            </m:oMath>
            <w:r w:rsidRPr="00A53D2F">
              <w:rPr>
                <w:rFonts w:ascii="Times New Roman" w:eastAsia="標楷體" w:hAnsi="Times New Roman" w:cs="Times New Roman"/>
                <w:b/>
                <w:sz w:val="20"/>
              </w:rPr>
              <w:t>)</w:t>
            </w:r>
          </w:p>
        </w:tc>
      </w:tr>
      <w:tr w:rsidR="00262979" w:rsidRPr="00A53D2F" w14:paraId="2A84D2DD" w14:textId="77777777" w:rsidTr="00AC0EC5">
        <w:trPr>
          <w:trHeight w:val="500"/>
          <w:jc w:val="center"/>
        </w:trPr>
        <w:tc>
          <w:tcPr>
            <w:tcW w:w="988" w:type="dxa"/>
            <w:tcMar>
              <w:left w:w="0" w:type="dxa"/>
              <w:right w:w="0" w:type="dxa"/>
            </w:tcMar>
          </w:tcPr>
          <w:p w14:paraId="36817D1C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i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i/>
                <w:sz w:val="20"/>
              </w:rPr>
              <w:t>GAPDH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</w:tcPr>
          <w:p w14:paraId="20A97131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18"/>
              </w:rPr>
            </w:pPr>
            <w:r w:rsidRPr="00A53D2F">
              <w:rPr>
                <w:rFonts w:ascii="Times New Roman" w:eastAsia="標楷體" w:hAnsi="Times New Roman" w:cs="Times New Roman"/>
                <w:sz w:val="18"/>
              </w:rPr>
              <w:t>Forward</w:t>
            </w:r>
          </w:p>
          <w:p w14:paraId="1F682C5C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18"/>
              </w:rPr>
            </w:pPr>
            <w:r w:rsidRPr="00A53D2F">
              <w:rPr>
                <w:rFonts w:ascii="Times New Roman" w:eastAsia="標楷體" w:hAnsi="Times New Roman" w:cs="Times New Roman"/>
                <w:sz w:val="18"/>
              </w:rPr>
              <w:t>Reverse</w:t>
            </w:r>
          </w:p>
        </w:tc>
        <w:tc>
          <w:tcPr>
            <w:tcW w:w="4253" w:type="dxa"/>
            <w:tcMar>
              <w:left w:w="0" w:type="dxa"/>
              <w:right w:w="0" w:type="dxa"/>
            </w:tcMar>
          </w:tcPr>
          <w:p w14:paraId="7A7A8ACD" w14:textId="77777777" w:rsidR="00B441CA" w:rsidRPr="00A53D2F" w:rsidRDefault="00B441C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</w:rPr>
              <w:t>AGCCACATCGCTCAGACAC</w:t>
            </w:r>
          </w:p>
          <w:p w14:paraId="4A2BE251" w14:textId="77777777" w:rsidR="00B441CA" w:rsidRPr="00A53D2F" w:rsidRDefault="00B441C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b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</w:rPr>
              <w:t>GCCCAATACGACCAAATCC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</w:tcPr>
          <w:p w14:paraId="10962368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</w:rPr>
              <w:t>RT-PCR</w:t>
            </w:r>
          </w:p>
          <w:p w14:paraId="6AD9086C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</w:rPr>
              <w:t>Real-time</w:t>
            </w:r>
          </w:p>
        </w:tc>
        <w:tc>
          <w:tcPr>
            <w:tcW w:w="708" w:type="dxa"/>
          </w:tcPr>
          <w:p w14:paraId="2325078E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</w:rPr>
              <w:t>66</w:t>
            </w:r>
          </w:p>
        </w:tc>
        <w:tc>
          <w:tcPr>
            <w:tcW w:w="590" w:type="dxa"/>
          </w:tcPr>
          <w:p w14:paraId="5E9F90DA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</w:rPr>
              <w:t>60</w:t>
            </w:r>
          </w:p>
        </w:tc>
      </w:tr>
      <w:tr w:rsidR="00262979" w:rsidRPr="00A53D2F" w14:paraId="5EDD2159" w14:textId="77777777" w:rsidTr="00AC0EC5">
        <w:trPr>
          <w:trHeight w:val="465"/>
          <w:jc w:val="center"/>
        </w:trPr>
        <w:tc>
          <w:tcPr>
            <w:tcW w:w="988" w:type="dxa"/>
            <w:tcMar>
              <w:left w:w="0" w:type="dxa"/>
              <w:right w:w="0" w:type="dxa"/>
            </w:tcMar>
          </w:tcPr>
          <w:p w14:paraId="449A2FB1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i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i/>
                <w:sz w:val="18"/>
              </w:rPr>
              <w:t>TMEM240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</w:tcPr>
          <w:p w14:paraId="6A24771C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18"/>
              </w:rPr>
            </w:pPr>
            <w:r w:rsidRPr="00A53D2F">
              <w:rPr>
                <w:rFonts w:ascii="Times New Roman" w:eastAsia="標楷體" w:hAnsi="Times New Roman" w:cs="Times New Roman"/>
                <w:sz w:val="18"/>
              </w:rPr>
              <w:t>Forward</w:t>
            </w:r>
          </w:p>
          <w:p w14:paraId="13FA56E6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18"/>
              </w:rPr>
            </w:pPr>
            <w:r w:rsidRPr="00A53D2F">
              <w:rPr>
                <w:rFonts w:ascii="Times New Roman" w:eastAsia="標楷體" w:hAnsi="Times New Roman" w:cs="Times New Roman"/>
                <w:sz w:val="18"/>
              </w:rPr>
              <w:t>Reverse</w:t>
            </w:r>
          </w:p>
        </w:tc>
        <w:tc>
          <w:tcPr>
            <w:tcW w:w="4253" w:type="dxa"/>
            <w:tcMar>
              <w:left w:w="0" w:type="dxa"/>
              <w:right w:w="0" w:type="dxa"/>
            </w:tcMar>
          </w:tcPr>
          <w:p w14:paraId="05E47459" w14:textId="77777777" w:rsidR="00B441CA" w:rsidRPr="00A53D2F" w:rsidRDefault="00B441C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</w:rPr>
              <w:t>ATCGCGTGCTTGATGGAC</w:t>
            </w:r>
          </w:p>
          <w:p w14:paraId="2850360D" w14:textId="77777777" w:rsidR="00B441CA" w:rsidRPr="00A53D2F" w:rsidRDefault="00B441C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b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</w:rPr>
              <w:t>GGATCACGTAGTGGATATGGTG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</w:tcPr>
          <w:p w14:paraId="283661A6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</w:rPr>
              <w:t>RT-PCR</w:t>
            </w:r>
          </w:p>
          <w:p w14:paraId="494CD760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</w:rPr>
              <w:t>Real-time</w:t>
            </w:r>
          </w:p>
        </w:tc>
        <w:tc>
          <w:tcPr>
            <w:tcW w:w="708" w:type="dxa"/>
          </w:tcPr>
          <w:p w14:paraId="23EF4EF3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</w:rPr>
              <w:t>125</w:t>
            </w:r>
          </w:p>
        </w:tc>
        <w:tc>
          <w:tcPr>
            <w:tcW w:w="590" w:type="dxa"/>
          </w:tcPr>
          <w:p w14:paraId="2EB48849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</w:rPr>
              <w:t>60</w:t>
            </w:r>
          </w:p>
        </w:tc>
      </w:tr>
      <w:tr w:rsidR="00262979" w:rsidRPr="00A53D2F" w14:paraId="69A5C128" w14:textId="77777777" w:rsidTr="00AC0EC5">
        <w:trPr>
          <w:trHeight w:val="525"/>
          <w:jc w:val="center"/>
        </w:trPr>
        <w:tc>
          <w:tcPr>
            <w:tcW w:w="988" w:type="dxa"/>
            <w:tcMar>
              <w:left w:w="0" w:type="dxa"/>
              <w:right w:w="0" w:type="dxa"/>
            </w:tcMar>
          </w:tcPr>
          <w:p w14:paraId="23D6A3E8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i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i/>
                <w:sz w:val="20"/>
                <w:szCs w:val="20"/>
              </w:rPr>
              <w:t>BACTIN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</w:tcPr>
          <w:p w14:paraId="7C5ACC0D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18"/>
              </w:rPr>
            </w:pPr>
            <w:r w:rsidRPr="00A53D2F">
              <w:rPr>
                <w:rFonts w:ascii="Times New Roman" w:eastAsia="標楷體" w:hAnsi="Times New Roman" w:cs="Times New Roman"/>
                <w:sz w:val="18"/>
              </w:rPr>
              <w:t>Forward</w:t>
            </w:r>
          </w:p>
          <w:p w14:paraId="450B62B5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18"/>
              </w:rPr>
            </w:pPr>
            <w:r w:rsidRPr="00A53D2F">
              <w:rPr>
                <w:rFonts w:ascii="Times New Roman" w:eastAsia="標楷體" w:hAnsi="Times New Roman" w:cs="Times New Roman"/>
                <w:sz w:val="18"/>
              </w:rPr>
              <w:t>Reverse</w:t>
            </w:r>
          </w:p>
          <w:p w14:paraId="42530795" w14:textId="504F33C7" w:rsidR="004B7E70" w:rsidRPr="00A53D2F" w:rsidRDefault="004B7E70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18"/>
              </w:rPr>
            </w:pPr>
            <w:r w:rsidRPr="00A53D2F">
              <w:rPr>
                <w:rFonts w:ascii="Times New Roman" w:eastAsia="標楷體" w:hAnsi="Times New Roman" w:cs="Times New Roman"/>
                <w:sz w:val="18"/>
              </w:rPr>
              <w:t>Probe</w:t>
            </w:r>
          </w:p>
        </w:tc>
        <w:tc>
          <w:tcPr>
            <w:tcW w:w="4253" w:type="dxa"/>
            <w:tcMar>
              <w:left w:w="0" w:type="dxa"/>
              <w:right w:w="0" w:type="dxa"/>
            </w:tcMar>
          </w:tcPr>
          <w:p w14:paraId="0656B886" w14:textId="77777777" w:rsidR="00B441CA" w:rsidRPr="00A53D2F" w:rsidRDefault="00B441C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</w:rPr>
              <w:t>TGGTGATGGAGGAGGTTTAGTAAGT</w:t>
            </w:r>
          </w:p>
          <w:p w14:paraId="6DD56E9F" w14:textId="77777777" w:rsidR="00B441CA" w:rsidRPr="00A53D2F" w:rsidRDefault="00B441C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</w:rPr>
              <w:t>AACCAATAAAACCTACTCCTCCCTTAA</w:t>
            </w:r>
          </w:p>
          <w:p w14:paraId="47F1948B" w14:textId="4EC97221" w:rsidR="004B7E70" w:rsidRPr="00A53D2F" w:rsidRDefault="004B7E70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b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</w:rPr>
              <w:t>ACCACCACCCAACACACAATAACAAACACA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</w:tcPr>
          <w:p w14:paraId="19DC6440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</w:rPr>
              <w:t>MSP-M</w:t>
            </w:r>
          </w:p>
        </w:tc>
        <w:tc>
          <w:tcPr>
            <w:tcW w:w="708" w:type="dxa"/>
          </w:tcPr>
          <w:p w14:paraId="36FEB73A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</w:rPr>
              <w:t>132</w:t>
            </w:r>
          </w:p>
        </w:tc>
        <w:tc>
          <w:tcPr>
            <w:tcW w:w="590" w:type="dxa"/>
          </w:tcPr>
          <w:p w14:paraId="64C80CF3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</w:rPr>
              <w:t>60</w:t>
            </w:r>
          </w:p>
        </w:tc>
      </w:tr>
      <w:tr w:rsidR="00262979" w:rsidRPr="00A53D2F" w14:paraId="630964C3" w14:textId="77777777" w:rsidTr="00AC0EC5">
        <w:trPr>
          <w:trHeight w:val="696"/>
          <w:jc w:val="center"/>
        </w:trPr>
        <w:tc>
          <w:tcPr>
            <w:tcW w:w="988" w:type="dxa"/>
            <w:tcMar>
              <w:left w:w="0" w:type="dxa"/>
              <w:right w:w="0" w:type="dxa"/>
            </w:tcMar>
          </w:tcPr>
          <w:p w14:paraId="16F0178A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i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i/>
                <w:sz w:val="18"/>
              </w:rPr>
              <w:t>TMEM240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</w:tcPr>
          <w:p w14:paraId="13C3D437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18"/>
              </w:rPr>
            </w:pPr>
            <w:r w:rsidRPr="00A53D2F">
              <w:rPr>
                <w:rFonts w:ascii="Times New Roman" w:eastAsia="標楷體" w:hAnsi="Times New Roman" w:cs="Times New Roman"/>
                <w:sz w:val="18"/>
              </w:rPr>
              <w:t>Forward</w:t>
            </w:r>
          </w:p>
          <w:p w14:paraId="1C8456A1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18"/>
              </w:rPr>
            </w:pPr>
            <w:r w:rsidRPr="00A53D2F">
              <w:rPr>
                <w:rFonts w:ascii="Times New Roman" w:eastAsia="標楷體" w:hAnsi="Times New Roman" w:cs="Times New Roman"/>
                <w:sz w:val="18"/>
              </w:rPr>
              <w:t>Reverse</w:t>
            </w:r>
          </w:p>
          <w:p w14:paraId="5AB0F59B" w14:textId="70B25F92" w:rsidR="00326B35" w:rsidRPr="00A53D2F" w:rsidRDefault="00326B35" w:rsidP="004B7E7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18"/>
              </w:rPr>
            </w:pPr>
            <w:r w:rsidRPr="00A53D2F">
              <w:rPr>
                <w:rFonts w:ascii="Times New Roman" w:eastAsia="標楷體" w:hAnsi="Times New Roman" w:cs="Times New Roman"/>
                <w:sz w:val="18"/>
              </w:rPr>
              <w:t>Probe</w:t>
            </w:r>
          </w:p>
        </w:tc>
        <w:tc>
          <w:tcPr>
            <w:tcW w:w="4253" w:type="dxa"/>
            <w:tcMar>
              <w:left w:w="0" w:type="dxa"/>
              <w:right w:w="0" w:type="dxa"/>
            </w:tcMar>
          </w:tcPr>
          <w:p w14:paraId="51CB1AEB" w14:textId="77777777" w:rsidR="00B441CA" w:rsidRPr="00A53D2F" w:rsidRDefault="00B441C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</w:rPr>
              <w:t>TTTTTCGTTTATTATTACGATCGAC</w:t>
            </w:r>
          </w:p>
          <w:p w14:paraId="2BF5930D" w14:textId="77777777" w:rsidR="00B441CA" w:rsidRPr="00A53D2F" w:rsidRDefault="00144C9B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</w:rPr>
              <w:t>CGACCCCGCCCGATATCCATAA</w:t>
            </w:r>
          </w:p>
          <w:p w14:paraId="77D47A84" w14:textId="620FF1C4" w:rsidR="00326B35" w:rsidRPr="00A53D2F" w:rsidRDefault="00326B35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b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</w:rPr>
              <w:t>TTTAGAATTATGAAGATTATGGTGTTC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</w:tcPr>
          <w:p w14:paraId="2D6D0F4B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</w:rPr>
              <w:t>MSP-M</w:t>
            </w:r>
          </w:p>
        </w:tc>
        <w:tc>
          <w:tcPr>
            <w:tcW w:w="708" w:type="dxa"/>
          </w:tcPr>
          <w:p w14:paraId="4BF0751B" w14:textId="59EE1F23" w:rsidR="00B441CA" w:rsidRPr="00A53D2F" w:rsidRDefault="00326B35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</w:rPr>
              <w:t>81</w:t>
            </w:r>
          </w:p>
        </w:tc>
        <w:tc>
          <w:tcPr>
            <w:tcW w:w="590" w:type="dxa"/>
          </w:tcPr>
          <w:p w14:paraId="62C963E0" w14:textId="77777777" w:rsidR="00B441CA" w:rsidRPr="00A53D2F" w:rsidRDefault="00B441CA" w:rsidP="002B75EA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</w:rPr>
              <w:t>60</w:t>
            </w:r>
          </w:p>
        </w:tc>
      </w:tr>
    </w:tbl>
    <w:p w14:paraId="579A028A" w14:textId="02B4B4D2" w:rsidR="00CE654F" w:rsidRPr="00A53D2F" w:rsidRDefault="00371F10">
      <w:pPr>
        <w:widowControl/>
        <w:rPr>
          <w:rFonts w:ascii="Times New Roman" w:hAnsi="Times New Roman" w:cs="Times New Roman"/>
          <w:b/>
          <w:bCs/>
          <w:kern w:val="0"/>
          <w:szCs w:val="24"/>
        </w:rPr>
      </w:pPr>
      <w:r w:rsidRPr="00A53D2F">
        <w:rPr>
          <w:rFonts w:ascii="Times New Roman" w:hAnsi="Times New Roman" w:cs="Times New Roman"/>
          <w:b/>
          <w:bCs/>
          <w:kern w:val="0"/>
          <w:szCs w:val="24"/>
        </w:rPr>
        <w:br w:type="page"/>
      </w:r>
    </w:p>
    <w:p w14:paraId="5F8DAAA8" w14:textId="51842CA1" w:rsidR="00CE654F" w:rsidRPr="00A53D2F" w:rsidRDefault="00CE654F" w:rsidP="00CE654F">
      <w:pPr>
        <w:widowControl/>
        <w:rPr>
          <w:rFonts w:ascii="Times New Roman" w:hAnsi="Times New Roman" w:cs="Times New Roman"/>
          <w:b/>
          <w:szCs w:val="24"/>
        </w:rPr>
      </w:pPr>
      <w:r w:rsidRPr="00A53D2F">
        <w:rPr>
          <w:rFonts w:ascii="Times New Roman" w:hAnsi="Times New Roman" w:cs="Times New Roman"/>
          <w:b/>
          <w:szCs w:val="24"/>
        </w:rPr>
        <w:lastRenderedPageBreak/>
        <w:t>Table S</w:t>
      </w:r>
      <w:r w:rsidR="00922920" w:rsidRPr="00A53D2F">
        <w:rPr>
          <w:rFonts w:ascii="Times New Roman" w:hAnsi="Times New Roman" w:cs="Times New Roman"/>
          <w:b/>
          <w:szCs w:val="24"/>
        </w:rPr>
        <w:t>2</w:t>
      </w:r>
      <w:r w:rsidRPr="00A53D2F">
        <w:rPr>
          <w:rFonts w:ascii="Times New Roman" w:hAnsi="Times New Roman" w:cs="Times New Roman"/>
          <w:b/>
          <w:szCs w:val="24"/>
        </w:rPr>
        <w:t xml:space="preserve"> List of antibodies used in the present study</w:t>
      </w:r>
    </w:p>
    <w:tbl>
      <w:tblPr>
        <w:tblStyle w:val="1"/>
        <w:tblW w:w="8435" w:type="dxa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567"/>
        <w:gridCol w:w="1276"/>
        <w:gridCol w:w="1985"/>
        <w:gridCol w:w="992"/>
        <w:gridCol w:w="1134"/>
        <w:gridCol w:w="1352"/>
      </w:tblGrid>
      <w:tr w:rsidR="00262979" w:rsidRPr="00A53D2F" w14:paraId="219B742F" w14:textId="77777777" w:rsidTr="002B75EA">
        <w:trPr>
          <w:trHeight w:val="310"/>
          <w:jc w:val="center"/>
        </w:trPr>
        <w:tc>
          <w:tcPr>
            <w:tcW w:w="1129" w:type="dxa"/>
            <w:tcMar>
              <w:left w:w="0" w:type="dxa"/>
              <w:right w:w="0" w:type="dxa"/>
            </w:tcMar>
          </w:tcPr>
          <w:p w14:paraId="6F5E0313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Target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</w:tcPr>
          <w:p w14:paraId="04A8E04C" w14:textId="4717B880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K.D.</w:t>
            </w:r>
          </w:p>
        </w:tc>
        <w:tc>
          <w:tcPr>
            <w:tcW w:w="1276" w:type="dxa"/>
            <w:tcMar>
              <w:left w:w="0" w:type="dxa"/>
              <w:right w:w="0" w:type="dxa"/>
            </w:tcMar>
          </w:tcPr>
          <w:p w14:paraId="5DB188C4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Raised In</w:t>
            </w:r>
          </w:p>
        </w:tc>
        <w:tc>
          <w:tcPr>
            <w:tcW w:w="1985" w:type="dxa"/>
            <w:tcMar>
              <w:left w:w="0" w:type="dxa"/>
              <w:right w:w="0" w:type="dxa"/>
            </w:tcMar>
          </w:tcPr>
          <w:p w14:paraId="7ED8BA24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Application</w:t>
            </w:r>
          </w:p>
        </w:tc>
        <w:tc>
          <w:tcPr>
            <w:tcW w:w="992" w:type="dxa"/>
            <w:tcMar>
              <w:left w:w="0" w:type="dxa"/>
              <w:right w:w="0" w:type="dxa"/>
            </w:tcMar>
          </w:tcPr>
          <w:p w14:paraId="5B69E958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Dilution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</w:tcPr>
          <w:p w14:paraId="0929AEF6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Source</w:t>
            </w:r>
          </w:p>
        </w:tc>
        <w:tc>
          <w:tcPr>
            <w:tcW w:w="1352" w:type="dxa"/>
            <w:tcMar>
              <w:left w:w="0" w:type="dxa"/>
              <w:right w:w="0" w:type="dxa"/>
            </w:tcMar>
          </w:tcPr>
          <w:p w14:paraId="1F29CC9D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Catalog No.</w:t>
            </w:r>
          </w:p>
        </w:tc>
      </w:tr>
      <w:tr w:rsidR="00262979" w:rsidRPr="00A53D2F" w14:paraId="3EADCE00" w14:textId="77777777" w:rsidTr="002B75EA">
        <w:trPr>
          <w:trHeight w:val="310"/>
          <w:jc w:val="center"/>
        </w:trPr>
        <w:tc>
          <w:tcPr>
            <w:tcW w:w="1129" w:type="dxa"/>
            <w:tcMar>
              <w:left w:w="0" w:type="dxa"/>
              <w:right w:w="0" w:type="dxa"/>
            </w:tcMar>
          </w:tcPr>
          <w:p w14:paraId="63C4FE0C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i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β</w:t>
            </w:r>
            <w:r w:rsidRPr="00A53D2F">
              <w:rPr>
                <w:rFonts w:ascii="Times New Roman" w:eastAsia="標楷體" w:hAnsi="Times New Roman" w:cs="Times New Roman"/>
                <w:i/>
                <w:sz w:val="20"/>
                <w:szCs w:val="20"/>
              </w:rPr>
              <w:t>-actin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</w:tcPr>
          <w:p w14:paraId="1752FD6F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276" w:type="dxa"/>
            <w:tcMar>
              <w:left w:w="0" w:type="dxa"/>
              <w:right w:w="0" w:type="dxa"/>
            </w:tcMar>
          </w:tcPr>
          <w:p w14:paraId="65D15474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Mouse</w:t>
            </w:r>
          </w:p>
        </w:tc>
        <w:tc>
          <w:tcPr>
            <w:tcW w:w="1985" w:type="dxa"/>
            <w:tcMar>
              <w:left w:w="0" w:type="dxa"/>
              <w:right w:w="0" w:type="dxa"/>
            </w:tcMar>
          </w:tcPr>
          <w:p w14:paraId="2AA1CAC5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Western blot</w:t>
            </w:r>
          </w:p>
        </w:tc>
        <w:tc>
          <w:tcPr>
            <w:tcW w:w="992" w:type="dxa"/>
            <w:tcMar>
              <w:left w:w="0" w:type="dxa"/>
              <w:right w:w="0" w:type="dxa"/>
            </w:tcMar>
          </w:tcPr>
          <w:p w14:paraId="1BECBF3C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1:5000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</w:tcPr>
          <w:p w14:paraId="64712834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proofErr w:type="spellStart"/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GeneTex</w:t>
            </w:r>
            <w:proofErr w:type="spellEnd"/>
          </w:p>
          <w:p w14:paraId="642030B3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Irvine,</w:t>
            </w:r>
          </w:p>
          <w:p w14:paraId="41F92CC0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1352" w:type="dxa"/>
            <w:tcMar>
              <w:left w:w="0" w:type="dxa"/>
              <w:right w:w="0" w:type="dxa"/>
            </w:tcMar>
          </w:tcPr>
          <w:p w14:paraId="0F36A6E8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GTX26276</w:t>
            </w:r>
          </w:p>
        </w:tc>
      </w:tr>
      <w:tr w:rsidR="00262979" w:rsidRPr="00A53D2F" w14:paraId="4C021F4A" w14:textId="77777777" w:rsidTr="002B75EA">
        <w:trPr>
          <w:trHeight w:val="608"/>
          <w:jc w:val="center"/>
        </w:trPr>
        <w:tc>
          <w:tcPr>
            <w:tcW w:w="1129" w:type="dxa"/>
            <w:tcMar>
              <w:left w:w="0" w:type="dxa"/>
              <w:right w:w="0" w:type="dxa"/>
            </w:tcMar>
          </w:tcPr>
          <w:p w14:paraId="2CC4A6ED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i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i/>
                <w:sz w:val="20"/>
                <w:szCs w:val="20"/>
              </w:rPr>
              <w:t>DDK</w:t>
            </w:r>
          </w:p>
          <w:p w14:paraId="0F448C2C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i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Clone: 4C5</w:t>
            </w:r>
          </w:p>
        </w:tc>
        <w:tc>
          <w:tcPr>
            <w:tcW w:w="567" w:type="dxa"/>
            <w:tcMar>
              <w:left w:w="0" w:type="dxa"/>
              <w:right w:w="0" w:type="dxa"/>
            </w:tcMar>
          </w:tcPr>
          <w:p w14:paraId="53C21EB1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76" w:type="dxa"/>
            <w:tcMar>
              <w:left w:w="0" w:type="dxa"/>
              <w:right w:w="0" w:type="dxa"/>
            </w:tcMar>
          </w:tcPr>
          <w:p w14:paraId="59205AAB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Mouse</w:t>
            </w:r>
          </w:p>
        </w:tc>
        <w:tc>
          <w:tcPr>
            <w:tcW w:w="1985" w:type="dxa"/>
            <w:tcMar>
              <w:left w:w="0" w:type="dxa"/>
              <w:right w:w="0" w:type="dxa"/>
            </w:tcMar>
          </w:tcPr>
          <w:p w14:paraId="49434150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Western blot</w:t>
            </w:r>
          </w:p>
          <w:p w14:paraId="342D892F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18"/>
                <w:szCs w:val="20"/>
              </w:rPr>
              <w:t>Immunofluorescence</w:t>
            </w:r>
          </w:p>
        </w:tc>
        <w:tc>
          <w:tcPr>
            <w:tcW w:w="992" w:type="dxa"/>
            <w:tcMar>
              <w:left w:w="0" w:type="dxa"/>
              <w:right w:w="0" w:type="dxa"/>
            </w:tcMar>
          </w:tcPr>
          <w:p w14:paraId="51F491DC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1:3000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</w:tcPr>
          <w:p w14:paraId="2E8C9132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OriGene</w:t>
            </w:r>
            <w:proofErr w:type="spellEnd"/>
            <w:r w:rsidRPr="00A53D2F">
              <w:rPr>
                <w:rFonts w:ascii="Times New Roman" w:hAnsi="Times New Roman" w:cs="Times New Roman"/>
                <w:sz w:val="20"/>
                <w:szCs w:val="20"/>
                <w:shd w:val="clear" w:color="auto" w:fill="FFFACD"/>
              </w:rPr>
              <w:t xml:space="preserve"> </w:t>
            </w:r>
            <w:r w:rsidRPr="00A53D2F">
              <w:rPr>
                <w:rFonts w:ascii="Times New Roman" w:hAnsi="Times New Roman" w:cs="Times New Roman"/>
                <w:sz w:val="20"/>
                <w:szCs w:val="20"/>
              </w:rPr>
              <w:t>Rockville,</w:t>
            </w:r>
          </w:p>
          <w:p w14:paraId="61AAF0B2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1352" w:type="dxa"/>
            <w:tcMar>
              <w:left w:w="0" w:type="dxa"/>
              <w:right w:w="0" w:type="dxa"/>
            </w:tcMar>
          </w:tcPr>
          <w:p w14:paraId="75E0CC14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TA50011-100</w:t>
            </w:r>
          </w:p>
        </w:tc>
      </w:tr>
      <w:tr w:rsidR="00262979" w:rsidRPr="00A53D2F" w14:paraId="37C5CB52" w14:textId="77777777" w:rsidTr="002B75EA">
        <w:trPr>
          <w:trHeight w:val="608"/>
          <w:jc w:val="center"/>
        </w:trPr>
        <w:tc>
          <w:tcPr>
            <w:tcW w:w="1129" w:type="dxa"/>
            <w:tcMar>
              <w:left w:w="0" w:type="dxa"/>
              <w:right w:w="0" w:type="dxa"/>
            </w:tcMar>
          </w:tcPr>
          <w:p w14:paraId="087735D3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i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i/>
                <w:sz w:val="20"/>
                <w:szCs w:val="20"/>
              </w:rPr>
              <w:t>c-</w:t>
            </w:r>
            <w:proofErr w:type="spellStart"/>
            <w:r w:rsidRPr="00A53D2F">
              <w:rPr>
                <w:rFonts w:ascii="Times New Roman" w:eastAsia="標楷體" w:hAnsi="Times New Roman" w:cs="Times New Roman"/>
                <w:i/>
                <w:sz w:val="20"/>
                <w:szCs w:val="20"/>
              </w:rPr>
              <w:t>Myc</w:t>
            </w:r>
            <w:proofErr w:type="spellEnd"/>
          </w:p>
        </w:tc>
        <w:tc>
          <w:tcPr>
            <w:tcW w:w="567" w:type="dxa"/>
            <w:tcMar>
              <w:left w:w="0" w:type="dxa"/>
              <w:right w:w="0" w:type="dxa"/>
            </w:tcMar>
          </w:tcPr>
          <w:p w14:paraId="60588E42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76" w:type="dxa"/>
            <w:tcMar>
              <w:left w:w="0" w:type="dxa"/>
              <w:right w:w="0" w:type="dxa"/>
            </w:tcMar>
          </w:tcPr>
          <w:p w14:paraId="40565311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Rabbit </w:t>
            </w:r>
            <w:r w:rsidRPr="00A53D2F">
              <w:rPr>
                <w:rFonts w:ascii="Times New Roman" w:eastAsia="標楷體" w:hAnsi="Times New Roman" w:cs="Times New Roman"/>
                <w:sz w:val="18"/>
                <w:szCs w:val="18"/>
              </w:rPr>
              <w:t>recombinant oligoclonal Ab</w:t>
            </w:r>
          </w:p>
        </w:tc>
        <w:tc>
          <w:tcPr>
            <w:tcW w:w="1985" w:type="dxa"/>
            <w:tcMar>
              <w:left w:w="0" w:type="dxa"/>
              <w:right w:w="0" w:type="dxa"/>
            </w:tcMar>
          </w:tcPr>
          <w:p w14:paraId="4ABD8BE4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Western blot</w:t>
            </w:r>
          </w:p>
          <w:p w14:paraId="64AC8610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18"/>
                <w:szCs w:val="20"/>
              </w:rPr>
              <w:t>Immunofluorescence</w:t>
            </w:r>
          </w:p>
        </w:tc>
        <w:tc>
          <w:tcPr>
            <w:tcW w:w="992" w:type="dxa"/>
            <w:tcMar>
              <w:left w:w="0" w:type="dxa"/>
              <w:right w:w="0" w:type="dxa"/>
            </w:tcMar>
          </w:tcPr>
          <w:p w14:paraId="49A004A7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1:50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</w:tcPr>
          <w:p w14:paraId="1ADF69A4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Invitrogen</w:t>
            </w:r>
          </w:p>
          <w:p w14:paraId="07E46C6F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Grand Island, USA</w:t>
            </w:r>
          </w:p>
        </w:tc>
        <w:tc>
          <w:tcPr>
            <w:tcW w:w="1352" w:type="dxa"/>
            <w:tcMar>
              <w:left w:w="0" w:type="dxa"/>
              <w:right w:w="0" w:type="dxa"/>
            </w:tcMar>
          </w:tcPr>
          <w:p w14:paraId="6120861C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710007</w:t>
            </w:r>
          </w:p>
        </w:tc>
      </w:tr>
      <w:tr w:rsidR="00262979" w:rsidRPr="00A53D2F" w14:paraId="5D7F7FA4" w14:textId="77777777" w:rsidTr="002B75EA">
        <w:trPr>
          <w:trHeight w:val="310"/>
          <w:jc w:val="center"/>
        </w:trPr>
        <w:tc>
          <w:tcPr>
            <w:tcW w:w="1129" w:type="dxa"/>
            <w:tcMar>
              <w:left w:w="0" w:type="dxa"/>
              <w:right w:w="0" w:type="dxa"/>
            </w:tcMar>
          </w:tcPr>
          <w:p w14:paraId="3A15D8E3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Mouse IgG-HRP conjugate</w:t>
            </w:r>
          </w:p>
        </w:tc>
        <w:tc>
          <w:tcPr>
            <w:tcW w:w="567" w:type="dxa"/>
            <w:tcBorders>
              <w:tl2br w:val="single" w:sz="4" w:space="0" w:color="auto"/>
            </w:tcBorders>
            <w:tcMar>
              <w:left w:w="0" w:type="dxa"/>
              <w:right w:w="0" w:type="dxa"/>
            </w:tcMar>
          </w:tcPr>
          <w:p w14:paraId="732E5CF8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</w:tcPr>
          <w:p w14:paraId="54B1947F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Goat</w:t>
            </w:r>
          </w:p>
        </w:tc>
        <w:tc>
          <w:tcPr>
            <w:tcW w:w="1985" w:type="dxa"/>
            <w:tcMar>
              <w:left w:w="0" w:type="dxa"/>
              <w:right w:w="0" w:type="dxa"/>
            </w:tcMar>
          </w:tcPr>
          <w:p w14:paraId="3B9AB676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Western blot</w:t>
            </w:r>
          </w:p>
        </w:tc>
        <w:tc>
          <w:tcPr>
            <w:tcW w:w="992" w:type="dxa"/>
            <w:tcMar>
              <w:left w:w="0" w:type="dxa"/>
              <w:right w:w="0" w:type="dxa"/>
            </w:tcMar>
          </w:tcPr>
          <w:p w14:paraId="39569D0B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1:5000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</w:tcPr>
          <w:p w14:paraId="4AD3701C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proofErr w:type="spellStart"/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GeneTex</w:t>
            </w:r>
            <w:proofErr w:type="spellEnd"/>
          </w:p>
          <w:p w14:paraId="2C80B618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Irvine,</w:t>
            </w:r>
          </w:p>
          <w:p w14:paraId="60D67AFA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1352" w:type="dxa"/>
            <w:tcMar>
              <w:left w:w="0" w:type="dxa"/>
              <w:right w:w="0" w:type="dxa"/>
            </w:tcMar>
          </w:tcPr>
          <w:p w14:paraId="1F38B4DF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GTX213111-01</w:t>
            </w:r>
          </w:p>
        </w:tc>
      </w:tr>
      <w:tr w:rsidR="00262979" w:rsidRPr="00A53D2F" w14:paraId="0D74EDE0" w14:textId="77777777" w:rsidTr="002B75EA">
        <w:trPr>
          <w:trHeight w:val="310"/>
          <w:jc w:val="center"/>
        </w:trPr>
        <w:tc>
          <w:tcPr>
            <w:tcW w:w="1129" w:type="dxa"/>
            <w:tcMar>
              <w:left w:w="0" w:type="dxa"/>
              <w:right w:w="0" w:type="dxa"/>
            </w:tcMar>
          </w:tcPr>
          <w:p w14:paraId="7F508BFE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Rabbit IgG- HRP conjugate</w:t>
            </w:r>
          </w:p>
        </w:tc>
        <w:tc>
          <w:tcPr>
            <w:tcW w:w="567" w:type="dxa"/>
            <w:tcBorders>
              <w:tl2br w:val="single" w:sz="4" w:space="0" w:color="auto"/>
            </w:tcBorders>
            <w:tcMar>
              <w:left w:w="0" w:type="dxa"/>
              <w:right w:w="0" w:type="dxa"/>
            </w:tcMar>
          </w:tcPr>
          <w:p w14:paraId="5017922C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</w:tcPr>
          <w:p w14:paraId="334F886A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Goat</w:t>
            </w:r>
          </w:p>
        </w:tc>
        <w:tc>
          <w:tcPr>
            <w:tcW w:w="1985" w:type="dxa"/>
            <w:tcMar>
              <w:left w:w="0" w:type="dxa"/>
              <w:right w:w="0" w:type="dxa"/>
            </w:tcMar>
          </w:tcPr>
          <w:p w14:paraId="0D31099A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Western blot</w:t>
            </w:r>
          </w:p>
        </w:tc>
        <w:tc>
          <w:tcPr>
            <w:tcW w:w="992" w:type="dxa"/>
            <w:tcMar>
              <w:left w:w="0" w:type="dxa"/>
              <w:right w:w="0" w:type="dxa"/>
            </w:tcMar>
          </w:tcPr>
          <w:p w14:paraId="2D4A0A2D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1:5000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</w:tcPr>
          <w:p w14:paraId="0C7520CA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proofErr w:type="spellStart"/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GeneTex</w:t>
            </w:r>
            <w:proofErr w:type="spellEnd"/>
          </w:p>
          <w:p w14:paraId="0477A0F4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Irvine,</w:t>
            </w:r>
          </w:p>
          <w:p w14:paraId="7C6673A0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1352" w:type="dxa"/>
            <w:tcMar>
              <w:left w:w="0" w:type="dxa"/>
              <w:right w:w="0" w:type="dxa"/>
            </w:tcMar>
          </w:tcPr>
          <w:p w14:paraId="016EA9CE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GTX213110-01</w:t>
            </w:r>
          </w:p>
        </w:tc>
      </w:tr>
      <w:tr w:rsidR="00262979" w:rsidRPr="00A53D2F" w14:paraId="7F655A20" w14:textId="77777777" w:rsidTr="002B75EA">
        <w:trPr>
          <w:trHeight w:val="310"/>
          <w:jc w:val="center"/>
        </w:trPr>
        <w:tc>
          <w:tcPr>
            <w:tcW w:w="1129" w:type="dxa"/>
            <w:tcMar>
              <w:left w:w="0" w:type="dxa"/>
              <w:right w:w="0" w:type="dxa"/>
            </w:tcMar>
          </w:tcPr>
          <w:p w14:paraId="59D65A08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Mouse IgG-FITC conjugate</w:t>
            </w:r>
          </w:p>
        </w:tc>
        <w:tc>
          <w:tcPr>
            <w:tcW w:w="567" w:type="dxa"/>
            <w:tcBorders>
              <w:tl2br w:val="single" w:sz="4" w:space="0" w:color="auto"/>
            </w:tcBorders>
            <w:tcMar>
              <w:left w:w="0" w:type="dxa"/>
              <w:right w:w="0" w:type="dxa"/>
            </w:tcMar>
          </w:tcPr>
          <w:p w14:paraId="0F48B7F8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</w:tcPr>
          <w:p w14:paraId="73C652CC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Goat</w:t>
            </w:r>
          </w:p>
        </w:tc>
        <w:tc>
          <w:tcPr>
            <w:tcW w:w="1985" w:type="dxa"/>
            <w:tcMar>
              <w:left w:w="0" w:type="dxa"/>
              <w:right w:w="0" w:type="dxa"/>
            </w:tcMar>
          </w:tcPr>
          <w:p w14:paraId="1A6354AC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18"/>
                <w:szCs w:val="20"/>
              </w:rPr>
              <w:t>Immunofluorescence</w:t>
            </w:r>
          </w:p>
        </w:tc>
        <w:tc>
          <w:tcPr>
            <w:tcW w:w="992" w:type="dxa"/>
            <w:tcMar>
              <w:left w:w="0" w:type="dxa"/>
              <w:right w:w="0" w:type="dxa"/>
            </w:tcMar>
          </w:tcPr>
          <w:p w14:paraId="6FB407FF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1:250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</w:tcPr>
          <w:p w14:paraId="68A3C6B5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Sigma-</w:t>
            </w:r>
            <w:proofErr w:type="spellStart"/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aldrich</w:t>
            </w:r>
            <w:proofErr w:type="spellEnd"/>
          </w:p>
          <w:p w14:paraId="6E0AFE5E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hAnsi="Times New Roman" w:cs="Times New Roman"/>
                <w:sz w:val="20"/>
                <w:szCs w:val="20"/>
              </w:rPr>
              <w:t>Taiwan, R.O.C</w:t>
            </w:r>
          </w:p>
        </w:tc>
        <w:tc>
          <w:tcPr>
            <w:tcW w:w="1352" w:type="dxa"/>
            <w:tcMar>
              <w:left w:w="0" w:type="dxa"/>
              <w:right w:w="0" w:type="dxa"/>
            </w:tcMar>
          </w:tcPr>
          <w:p w14:paraId="36CD5C94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F0257</w:t>
            </w:r>
          </w:p>
        </w:tc>
      </w:tr>
      <w:tr w:rsidR="002B75EA" w:rsidRPr="00A53D2F" w14:paraId="3F7D57B9" w14:textId="77777777" w:rsidTr="002B75EA">
        <w:trPr>
          <w:trHeight w:val="310"/>
          <w:jc w:val="center"/>
        </w:trPr>
        <w:tc>
          <w:tcPr>
            <w:tcW w:w="1129" w:type="dxa"/>
            <w:tcMar>
              <w:left w:w="0" w:type="dxa"/>
              <w:right w:w="0" w:type="dxa"/>
            </w:tcMar>
          </w:tcPr>
          <w:p w14:paraId="6E3F7EF3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Rabbit IgG-TRITC conjugate</w:t>
            </w:r>
          </w:p>
        </w:tc>
        <w:tc>
          <w:tcPr>
            <w:tcW w:w="567" w:type="dxa"/>
            <w:tcBorders>
              <w:tl2br w:val="single" w:sz="4" w:space="0" w:color="auto"/>
            </w:tcBorders>
            <w:tcMar>
              <w:left w:w="0" w:type="dxa"/>
              <w:right w:w="0" w:type="dxa"/>
            </w:tcMar>
          </w:tcPr>
          <w:p w14:paraId="14F61DE7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</w:tcPr>
          <w:p w14:paraId="40E5D081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Goat</w:t>
            </w:r>
          </w:p>
        </w:tc>
        <w:tc>
          <w:tcPr>
            <w:tcW w:w="1985" w:type="dxa"/>
            <w:tcMar>
              <w:left w:w="0" w:type="dxa"/>
              <w:right w:w="0" w:type="dxa"/>
            </w:tcMar>
          </w:tcPr>
          <w:p w14:paraId="4B7CB76F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18"/>
                <w:szCs w:val="20"/>
              </w:rPr>
              <w:t>Immunofluorescence</w:t>
            </w:r>
          </w:p>
        </w:tc>
        <w:tc>
          <w:tcPr>
            <w:tcW w:w="992" w:type="dxa"/>
            <w:tcMar>
              <w:left w:w="0" w:type="dxa"/>
              <w:right w:w="0" w:type="dxa"/>
            </w:tcMar>
          </w:tcPr>
          <w:p w14:paraId="0A95FD9C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1:250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</w:tcPr>
          <w:p w14:paraId="372F0CCF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Sigma-</w:t>
            </w:r>
            <w:proofErr w:type="spellStart"/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aldrich</w:t>
            </w:r>
            <w:proofErr w:type="spellEnd"/>
          </w:p>
          <w:p w14:paraId="230B3173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hAnsi="Times New Roman" w:cs="Times New Roman"/>
                <w:sz w:val="20"/>
                <w:szCs w:val="20"/>
              </w:rPr>
              <w:t>Taiwan, R.O.C</w:t>
            </w:r>
          </w:p>
        </w:tc>
        <w:tc>
          <w:tcPr>
            <w:tcW w:w="1352" w:type="dxa"/>
            <w:tcMar>
              <w:left w:w="0" w:type="dxa"/>
              <w:right w:w="0" w:type="dxa"/>
            </w:tcMar>
          </w:tcPr>
          <w:p w14:paraId="7F74D0DB" w14:textId="77777777" w:rsidR="002B75EA" w:rsidRPr="00A53D2F" w:rsidRDefault="002B75EA" w:rsidP="002B75EA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53D2F">
              <w:rPr>
                <w:rFonts w:ascii="Times New Roman" w:eastAsia="標楷體" w:hAnsi="Times New Roman" w:cs="Times New Roman"/>
                <w:sz w:val="20"/>
                <w:szCs w:val="20"/>
              </w:rPr>
              <w:t>T6778</w:t>
            </w:r>
          </w:p>
        </w:tc>
      </w:tr>
    </w:tbl>
    <w:p w14:paraId="59D597B9" w14:textId="08E15FD4" w:rsidR="006E164B" w:rsidRPr="00A53D2F" w:rsidRDefault="006E164B" w:rsidP="006E164B">
      <w:pPr>
        <w:widowControl/>
        <w:rPr>
          <w:rFonts w:ascii="Times New Roman" w:hAnsi="Times New Roman" w:cs="Times New Roman"/>
          <w:b/>
          <w:bCs/>
          <w:kern w:val="0"/>
          <w:szCs w:val="24"/>
        </w:rPr>
      </w:pPr>
    </w:p>
    <w:p w14:paraId="3EF725C2" w14:textId="38EA693A" w:rsidR="00B3576D" w:rsidRPr="00A53D2F" w:rsidRDefault="00BD783D" w:rsidP="006E164B">
      <w:pPr>
        <w:widowControl/>
        <w:rPr>
          <w:rFonts w:ascii="Times New Roman" w:hAnsi="Times New Roman" w:cs="Times New Roman"/>
          <w:b/>
          <w:bCs/>
          <w:kern w:val="0"/>
          <w:szCs w:val="24"/>
        </w:rPr>
      </w:pPr>
      <w:r w:rsidRPr="00A53D2F">
        <w:rPr>
          <w:rFonts w:ascii="Times New Roman" w:hAnsi="Times New Roman" w:cs="Times New Roman"/>
          <w:b/>
          <w:bCs/>
          <w:noProof/>
          <w:kern w:val="0"/>
          <w:szCs w:val="24"/>
        </w:rPr>
        <w:lastRenderedPageBreak/>
        <w:drawing>
          <wp:inline distT="0" distB="0" distL="0" distR="0" wp14:anchorId="44A5D66E" wp14:editId="66AA9386">
            <wp:extent cx="5274310" cy="1756410"/>
            <wp:effectExtent l="0" t="0" r="254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MEM240_R2_定序圖_含英文序列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5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491E4B" w14:textId="1FDB90D4" w:rsidR="00B3576D" w:rsidRPr="00A53D2F" w:rsidRDefault="00B3576D" w:rsidP="009B4C23">
      <w:pPr>
        <w:widowControl/>
        <w:jc w:val="both"/>
        <w:rPr>
          <w:rFonts w:ascii="Times New Roman" w:hAnsi="Times New Roman" w:cs="Times New Roman"/>
          <w:bCs/>
          <w:kern w:val="0"/>
          <w:szCs w:val="24"/>
        </w:rPr>
      </w:pPr>
      <w:r w:rsidRPr="00A53D2F">
        <w:rPr>
          <w:rFonts w:ascii="Times New Roman" w:hAnsi="Times New Roman" w:cs="Times New Roman"/>
          <w:b/>
          <w:bCs/>
          <w:kern w:val="0"/>
          <w:szCs w:val="24"/>
        </w:rPr>
        <w:t>Figure S1</w:t>
      </w:r>
      <w:r w:rsidR="00276FB8" w:rsidRPr="00A53D2F">
        <w:rPr>
          <w:rFonts w:ascii="Times New Roman" w:hAnsi="Times New Roman" w:cs="Times New Roman"/>
          <w:b/>
          <w:bCs/>
          <w:kern w:val="0"/>
          <w:szCs w:val="24"/>
        </w:rPr>
        <w:t>.</w:t>
      </w:r>
      <w:r w:rsidR="009B4C23" w:rsidRPr="00A53D2F">
        <w:rPr>
          <w:rFonts w:ascii="Times New Roman" w:hAnsi="Times New Roman" w:cs="Times New Roman"/>
          <w:b/>
          <w:bCs/>
          <w:kern w:val="0"/>
          <w:szCs w:val="24"/>
        </w:rPr>
        <w:t xml:space="preserve"> </w:t>
      </w:r>
      <w:r w:rsidR="009B4C23" w:rsidRPr="00A53D2F">
        <w:rPr>
          <w:rFonts w:ascii="Times New Roman" w:hAnsi="Times New Roman" w:cs="Times New Roman"/>
          <w:bCs/>
          <w:kern w:val="0"/>
          <w:szCs w:val="24"/>
        </w:rPr>
        <w:t xml:space="preserve">Representative standard sequencing diagram for bisulfite direct sequencing of the </w:t>
      </w:r>
      <w:r w:rsidR="009B4C23" w:rsidRPr="00A53D2F">
        <w:rPr>
          <w:rFonts w:ascii="Times New Roman" w:hAnsi="Times New Roman" w:cs="Times New Roman"/>
          <w:bCs/>
          <w:i/>
          <w:kern w:val="0"/>
          <w:szCs w:val="24"/>
        </w:rPr>
        <w:t>TMEM240</w:t>
      </w:r>
      <w:r w:rsidR="009B4C23" w:rsidRPr="00A53D2F">
        <w:rPr>
          <w:rFonts w:ascii="Times New Roman" w:hAnsi="Times New Roman" w:cs="Times New Roman"/>
          <w:bCs/>
          <w:kern w:val="0"/>
          <w:szCs w:val="24"/>
        </w:rPr>
        <w:t xml:space="preserve"> gene.</w:t>
      </w:r>
    </w:p>
    <w:p w14:paraId="03B38B1B" w14:textId="19EC2F27" w:rsidR="00265B9F" w:rsidRPr="00A53D2F" w:rsidRDefault="00265B9F" w:rsidP="009B4C23">
      <w:pPr>
        <w:widowControl/>
        <w:jc w:val="both"/>
        <w:rPr>
          <w:rFonts w:ascii="Times New Roman" w:hAnsi="Times New Roman" w:cs="Times New Roman"/>
          <w:bCs/>
          <w:kern w:val="0"/>
          <w:szCs w:val="24"/>
        </w:rPr>
      </w:pPr>
    </w:p>
    <w:p w14:paraId="14D9A251" w14:textId="2456358E" w:rsidR="00265B9F" w:rsidRPr="00A53D2F" w:rsidRDefault="00265B9F" w:rsidP="009B4C23">
      <w:pPr>
        <w:widowControl/>
        <w:jc w:val="both"/>
        <w:rPr>
          <w:rFonts w:ascii="Times New Roman" w:hAnsi="Times New Roman" w:cs="Times New Roman"/>
          <w:bCs/>
          <w:kern w:val="0"/>
          <w:szCs w:val="24"/>
        </w:rPr>
      </w:pPr>
      <w:r w:rsidRPr="00A53D2F">
        <w:rPr>
          <w:rFonts w:ascii="Times New Roman" w:hAnsi="Times New Roman" w:cs="Times New Roman"/>
          <w:bCs/>
          <w:noProof/>
          <w:kern w:val="0"/>
          <w:szCs w:val="24"/>
        </w:rPr>
        <w:drawing>
          <wp:inline distT="0" distB="0" distL="0" distR="0" wp14:anchorId="0343FE56" wp14:editId="47657D76">
            <wp:extent cx="5310505" cy="2178050"/>
            <wp:effectExtent l="0" t="0" r="4445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500"/>
                    <a:stretch/>
                  </pic:blipFill>
                  <pic:spPr bwMode="auto">
                    <a:xfrm>
                      <a:off x="0" y="0"/>
                      <a:ext cx="5326583" cy="2184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963487" w14:textId="1EC5A870" w:rsidR="00BD783D" w:rsidRPr="00A53D2F" w:rsidRDefault="00265B9F" w:rsidP="006E164B">
      <w:pPr>
        <w:widowControl/>
        <w:rPr>
          <w:rFonts w:ascii="Times New Roman" w:hAnsi="Times New Roman" w:cs="Times New Roman"/>
          <w:bCs/>
          <w:kern w:val="0"/>
          <w:szCs w:val="24"/>
        </w:rPr>
      </w:pPr>
      <w:r w:rsidRPr="00A53D2F">
        <w:rPr>
          <w:rFonts w:ascii="Times New Roman" w:hAnsi="Times New Roman" w:cs="Times New Roman"/>
          <w:b/>
          <w:bCs/>
          <w:kern w:val="0"/>
          <w:szCs w:val="24"/>
        </w:rPr>
        <w:t>Figure S2</w:t>
      </w:r>
      <w:r w:rsidR="00276FB8" w:rsidRPr="00A53D2F">
        <w:rPr>
          <w:rFonts w:ascii="Times New Roman" w:hAnsi="Times New Roman" w:cs="Times New Roman"/>
          <w:b/>
          <w:bCs/>
          <w:kern w:val="0"/>
          <w:szCs w:val="24"/>
        </w:rPr>
        <w:t>.</w:t>
      </w:r>
      <w:r w:rsidRPr="00A53D2F">
        <w:rPr>
          <w:rFonts w:ascii="Times New Roman" w:hAnsi="Times New Roman" w:cs="Times New Roman"/>
          <w:b/>
          <w:bCs/>
          <w:kern w:val="0"/>
          <w:szCs w:val="24"/>
        </w:rPr>
        <w:t xml:space="preserve"> </w:t>
      </w:r>
      <w:r w:rsidR="00700F95" w:rsidRPr="00A53D2F">
        <w:rPr>
          <w:rFonts w:ascii="Times New Roman" w:hAnsi="Times New Roman" w:cs="Times New Roman"/>
          <w:bCs/>
          <w:kern w:val="0"/>
          <w:szCs w:val="24"/>
        </w:rPr>
        <w:t>The cell morphology was determined by m</w:t>
      </w:r>
      <w:r w:rsidRPr="00A53D2F">
        <w:rPr>
          <w:rFonts w:ascii="Times New Roman" w:hAnsi="Times New Roman" w:cs="Times New Roman"/>
          <w:bCs/>
          <w:kern w:val="0"/>
          <w:szCs w:val="24"/>
        </w:rPr>
        <w:t>icroscop</w:t>
      </w:r>
      <w:r w:rsidR="00700F95" w:rsidRPr="00A53D2F">
        <w:rPr>
          <w:rFonts w:ascii="Times New Roman" w:hAnsi="Times New Roman" w:cs="Times New Roman"/>
          <w:bCs/>
          <w:kern w:val="0"/>
          <w:szCs w:val="24"/>
        </w:rPr>
        <w:t>y in</w:t>
      </w:r>
      <w:r w:rsidRPr="00A53D2F">
        <w:rPr>
          <w:rFonts w:ascii="Times New Roman" w:hAnsi="Times New Roman" w:cs="Times New Roman"/>
          <w:bCs/>
          <w:kern w:val="0"/>
          <w:szCs w:val="24"/>
        </w:rPr>
        <w:t xml:space="preserve"> MDA-MB-231 cells </w:t>
      </w:r>
      <w:r w:rsidR="00700F95" w:rsidRPr="00A53D2F">
        <w:rPr>
          <w:rFonts w:ascii="Times New Roman" w:hAnsi="Times New Roman" w:cs="Times New Roman"/>
          <w:bCs/>
          <w:kern w:val="0"/>
          <w:szCs w:val="24"/>
        </w:rPr>
        <w:t>(original magnification, ×100).</w:t>
      </w:r>
    </w:p>
    <w:p w14:paraId="4E42F53F" w14:textId="4332D463" w:rsidR="006E164B" w:rsidRPr="00A53D2F" w:rsidRDefault="00057C15">
      <w:pPr>
        <w:widowControl/>
        <w:rPr>
          <w:rFonts w:ascii="Times New Roman" w:hAnsi="Times New Roman" w:cs="Times New Roman"/>
          <w:b/>
          <w:bCs/>
          <w:kern w:val="0"/>
          <w:szCs w:val="24"/>
        </w:rPr>
      </w:pPr>
      <w:r w:rsidRPr="00A53D2F">
        <w:rPr>
          <w:rFonts w:ascii="Times New Roman" w:hAnsi="Times New Roman" w:cs="Times New Roman"/>
          <w:b/>
          <w:bCs/>
          <w:noProof/>
          <w:kern w:val="0"/>
          <w:szCs w:val="24"/>
        </w:rPr>
        <w:drawing>
          <wp:inline distT="0" distB="0" distL="0" distR="0" wp14:anchorId="4035B438" wp14:editId="24EB1EDF">
            <wp:extent cx="6245412" cy="1993900"/>
            <wp:effectExtent l="0" t="0" r="3175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84" r="1990" b="22746"/>
                    <a:stretch/>
                  </pic:blipFill>
                  <pic:spPr bwMode="auto">
                    <a:xfrm>
                      <a:off x="0" y="0"/>
                      <a:ext cx="6289499" cy="200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861331" w14:textId="255A92FD" w:rsidR="00057C15" w:rsidRPr="00A53D2F" w:rsidRDefault="00057C15" w:rsidP="00D15955">
      <w:pPr>
        <w:widowControl/>
        <w:jc w:val="both"/>
        <w:rPr>
          <w:rFonts w:ascii="Times New Roman" w:hAnsi="Times New Roman" w:cs="Times New Roman"/>
          <w:bCs/>
          <w:kern w:val="0"/>
          <w:szCs w:val="24"/>
        </w:rPr>
      </w:pPr>
      <w:r w:rsidRPr="00A53D2F">
        <w:rPr>
          <w:rFonts w:ascii="Times New Roman" w:hAnsi="Times New Roman" w:cs="Times New Roman"/>
          <w:b/>
          <w:bCs/>
          <w:kern w:val="0"/>
          <w:szCs w:val="24"/>
        </w:rPr>
        <w:t xml:space="preserve">Figure </w:t>
      </w:r>
      <w:r w:rsidR="00743EF0" w:rsidRPr="00A53D2F">
        <w:rPr>
          <w:rFonts w:ascii="Times New Roman" w:hAnsi="Times New Roman" w:cs="Times New Roman"/>
          <w:b/>
          <w:bCs/>
          <w:kern w:val="0"/>
          <w:szCs w:val="24"/>
        </w:rPr>
        <w:t>S</w:t>
      </w:r>
      <w:r w:rsidR="00265B9F" w:rsidRPr="00A53D2F">
        <w:rPr>
          <w:rFonts w:ascii="Times New Roman" w:hAnsi="Times New Roman" w:cs="Times New Roman"/>
          <w:b/>
          <w:bCs/>
          <w:kern w:val="0"/>
          <w:szCs w:val="24"/>
        </w:rPr>
        <w:t>3</w:t>
      </w:r>
      <w:r w:rsidR="00276FB8" w:rsidRPr="00A53D2F">
        <w:rPr>
          <w:rFonts w:ascii="Times New Roman" w:hAnsi="Times New Roman" w:cs="Times New Roman"/>
          <w:b/>
          <w:bCs/>
          <w:kern w:val="0"/>
          <w:szCs w:val="24"/>
        </w:rPr>
        <w:t>.</w:t>
      </w:r>
      <w:r w:rsidR="007D2F46" w:rsidRPr="00A53D2F">
        <w:rPr>
          <w:rFonts w:ascii="Times New Roman" w:hAnsi="Times New Roman" w:cs="Times New Roman"/>
          <w:b/>
          <w:bCs/>
          <w:kern w:val="0"/>
          <w:szCs w:val="24"/>
        </w:rPr>
        <w:t xml:space="preserve"> </w:t>
      </w:r>
      <w:r w:rsidR="007F00E6" w:rsidRPr="00A53D2F">
        <w:rPr>
          <w:rFonts w:ascii="Times New Roman" w:hAnsi="Times New Roman" w:cs="Times New Roman"/>
          <w:bCs/>
          <w:kern w:val="0"/>
          <w:szCs w:val="24"/>
        </w:rPr>
        <w:t xml:space="preserve">Representative figures showing the </w:t>
      </w:r>
      <w:r w:rsidR="007F00E6" w:rsidRPr="00A53D2F">
        <w:rPr>
          <w:rFonts w:ascii="Times New Roman" w:hAnsi="Times New Roman" w:cs="Times New Roman"/>
          <w:bCs/>
          <w:i/>
          <w:kern w:val="0"/>
          <w:szCs w:val="24"/>
        </w:rPr>
        <w:t>TMEM240</w:t>
      </w:r>
      <w:r w:rsidR="007F00E6" w:rsidRPr="00A53D2F">
        <w:rPr>
          <w:rFonts w:ascii="Times New Roman" w:hAnsi="Times New Roman" w:cs="Times New Roman"/>
          <w:bCs/>
          <w:kern w:val="0"/>
          <w:szCs w:val="24"/>
        </w:rPr>
        <w:t xml:space="preserve"> mRNA expression by RNA sequencing in breast cancer patients from TCGA.</w:t>
      </w:r>
    </w:p>
    <w:p w14:paraId="2328874D" w14:textId="77777777" w:rsidR="002B75EA" w:rsidRPr="00A53D2F" w:rsidRDefault="002B75EA" w:rsidP="006E164B">
      <w:pPr>
        <w:widowControl/>
        <w:rPr>
          <w:rFonts w:ascii="Times New Roman" w:hAnsi="Times New Roman" w:cs="Times New Roman"/>
          <w:bCs/>
          <w:kern w:val="0"/>
          <w:szCs w:val="24"/>
        </w:rPr>
      </w:pPr>
    </w:p>
    <w:sectPr w:rsidR="002B75EA" w:rsidRPr="00A53D2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EBA579" w14:textId="77777777" w:rsidR="00E90402" w:rsidRDefault="00E90402" w:rsidP="000939AF">
      <w:r>
        <w:separator/>
      </w:r>
    </w:p>
  </w:endnote>
  <w:endnote w:type="continuationSeparator" w:id="0">
    <w:p w14:paraId="675678DE" w14:textId="77777777" w:rsidR="00E90402" w:rsidRDefault="00E90402" w:rsidP="000939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D62581" w14:textId="77777777" w:rsidR="00E90402" w:rsidRDefault="00E90402" w:rsidP="000939AF">
      <w:r>
        <w:separator/>
      </w:r>
    </w:p>
  </w:footnote>
  <w:footnote w:type="continuationSeparator" w:id="0">
    <w:p w14:paraId="0DF71F4E" w14:textId="77777777" w:rsidR="00E90402" w:rsidRDefault="00E90402" w:rsidP="000939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5754A"/>
    <w:multiLevelType w:val="hybridMultilevel"/>
    <w:tmpl w:val="A93A9F58"/>
    <w:lvl w:ilvl="0" w:tplc="731A21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Cancer Letters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dr5rtf5ozefp8ezzdl5zzssedrf9fs5swxa&quot;&gt;dnmts-Converted Copy&lt;record-ids&gt;&lt;item&gt;608&lt;/item&gt;&lt;item&gt;634&lt;/item&gt;&lt;item&gt;635&lt;/item&gt;&lt;/record-ids&gt;&lt;/item&gt;&lt;/Libraries&gt;"/>
  </w:docVars>
  <w:rsids>
    <w:rsidRoot w:val="00D249E1"/>
    <w:rsid w:val="00000A12"/>
    <w:rsid w:val="00003492"/>
    <w:rsid w:val="00005827"/>
    <w:rsid w:val="000123BC"/>
    <w:rsid w:val="00012CC3"/>
    <w:rsid w:val="000135CB"/>
    <w:rsid w:val="000235B6"/>
    <w:rsid w:val="0003263B"/>
    <w:rsid w:val="00032AF1"/>
    <w:rsid w:val="000359AE"/>
    <w:rsid w:val="00036254"/>
    <w:rsid w:val="00037E2B"/>
    <w:rsid w:val="00057C15"/>
    <w:rsid w:val="00064BE6"/>
    <w:rsid w:val="00065E9C"/>
    <w:rsid w:val="0007747C"/>
    <w:rsid w:val="00086CA1"/>
    <w:rsid w:val="000910A1"/>
    <w:rsid w:val="000939AF"/>
    <w:rsid w:val="000A2842"/>
    <w:rsid w:val="000B0430"/>
    <w:rsid w:val="000B1218"/>
    <w:rsid w:val="000B1D0B"/>
    <w:rsid w:val="000B3B26"/>
    <w:rsid w:val="000C1ACB"/>
    <w:rsid w:val="000C356B"/>
    <w:rsid w:val="000C528B"/>
    <w:rsid w:val="000E64FA"/>
    <w:rsid w:val="000F0788"/>
    <w:rsid w:val="001005B3"/>
    <w:rsid w:val="001024E3"/>
    <w:rsid w:val="001114D0"/>
    <w:rsid w:val="001134D7"/>
    <w:rsid w:val="00117077"/>
    <w:rsid w:val="00120CD7"/>
    <w:rsid w:val="00130A62"/>
    <w:rsid w:val="001341E3"/>
    <w:rsid w:val="00136D5D"/>
    <w:rsid w:val="00137D71"/>
    <w:rsid w:val="00143D5D"/>
    <w:rsid w:val="00144C9B"/>
    <w:rsid w:val="00145292"/>
    <w:rsid w:val="001601CA"/>
    <w:rsid w:val="001637F7"/>
    <w:rsid w:val="0016763B"/>
    <w:rsid w:val="001708D7"/>
    <w:rsid w:val="0017264D"/>
    <w:rsid w:val="00172707"/>
    <w:rsid w:val="00174CC1"/>
    <w:rsid w:val="00187FA4"/>
    <w:rsid w:val="00192408"/>
    <w:rsid w:val="001B3BE4"/>
    <w:rsid w:val="001D14E5"/>
    <w:rsid w:val="001D1CC2"/>
    <w:rsid w:val="001D2566"/>
    <w:rsid w:val="001E1378"/>
    <w:rsid w:val="001E7125"/>
    <w:rsid w:val="00200C28"/>
    <w:rsid w:val="00201FC9"/>
    <w:rsid w:val="00202AE7"/>
    <w:rsid w:val="00202E3E"/>
    <w:rsid w:val="00216A51"/>
    <w:rsid w:val="0022723D"/>
    <w:rsid w:val="00231EEB"/>
    <w:rsid w:val="00236597"/>
    <w:rsid w:val="0023699A"/>
    <w:rsid w:val="00241D87"/>
    <w:rsid w:val="0024435B"/>
    <w:rsid w:val="00255E23"/>
    <w:rsid w:val="00262979"/>
    <w:rsid w:val="00263662"/>
    <w:rsid w:val="00265B9F"/>
    <w:rsid w:val="0027170B"/>
    <w:rsid w:val="00273CA4"/>
    <w:rsid w:val="002750D2"/>
    <w:rsid w:val="00276FB8"/>
    <w:rsid w:val="00290C7E"/>
    <w:rsid w:val="00294B8C"/>
    <w:rsid w:val="002A58E3"/>
    <w:rsid w:val="002A64A7"/>
    <w:rsid w:val="002B75EA"/>
    <w:rsid w:val="002C38C0"/>
    <w:rsid w:val="002C4A1E"/>
    <w:rsid w:val="002C6568"/>
    <w:rsid w:val="002C6F12"/>
    <w:rsid w:val="002E258B"/>
    <w:rsid w:val="002E4A00"/>
    <w:rsid w:val="002F68B4"/>
    <w:rsid w:val="00313FB7"/>
    <w:rsid w:val="00325136"/>
    <w:rsid w:val="00326B35"/>
    <w:rsid w:val="0033054A"/>
    <w:rsid w:val="00341154"/>
    <w:rsid w:val="003478EB"/>
    <w:rsid w:val="003633E5"/>
    <w:rsid w:val="00371F10"/>
    <w:rsid w:val="00374802"/>
    <w:rsid w:val="003834E1"/>
    <w:rsid w:val="00386267"/>
    <w:rsid w:val="003A1E7E"/>
    <w:rsid w:val="003B0429"/>
    <w:rsid w:val="003B3915"/>
    <w:rsid w:val="003B3B08"/>
    <w:rsid w:val="003B477F"/>
    <w:rsid w:val="003B535F"/>
    <w:rsid w:val="003D2FBD"/>
    <w:rsid w:val="003E105A"/>
    <w:rsid w:val="003F7D01"/>
    <w:rsid w:val="00404935"/>
    <w:rsid w:val="0040575F"/>
    <w:rsid w:val="0041011D"/>
    <w:rsid w:val="00417267"/>
    <w:rsid w:val="00431C61"/>
    <w:rsid w:val="004324C8"/>
    <w:rsid w:val="00433FDD"/>
    <w:rsid w:val="00452122"/>
    <w:rsid w:val="00456D7F"/>
    <w:rsid w:val="00457F06"/>
    <w:rsid w:val="00461044"/>
    <w:rsid w:val="00464995"/>
    <w:rsid w:val="004668CC"/>
    <w:rsid w:val="0046736A"/>
    <w:rsid w:val="00483223"/>
    <w:rsid w:val="00491E1D"/>
    <w:rsid w:val="00494D08"/>
    <w:rsid w:val="004955E0"/>
    <w:rsid w:val="004A1E7F"/>
    <w:rsid w:val="004A7C17"/>
    <w:rsid w:val="004B0E2B"/>
    <w:rsid w:val="004B5931"/>
    <w:rsid w:val="004B7980"/>
    <w:rsid w:val="004B7E70"/>
    <w:rsid w:val="004C7691"/>
    <w:rsid w:val="004D1990"/>
    <w:rsid w:val="004D69EC"/>
    <w:rsid w:val="004E373F"/>
    <w:rsid w:val="004F2A4B"/>
    <w:rsid w:val="004F3CF8"/>
    <w:rsid w:val="0051554E"/>
    <w:rsid w:val="005222C1"/>
    <w:rsid w:val="00522AD7"/>
    <w:rsid w:val="00532629"/>
    <w:rsid w:val="0053670A"/>
    <w:rsid w:val="0054138D"/>
    <w:rsid w:val="00544374"/>
    <w:rsid w:val="00546F14"/>
    <w:rsid w:val="00547094"/>
    <w:rsid w:val="00547F05"/>
    <w:rsid w:val="0056297A"/>
    <w:rsid w:val="005670AF"/>
    <w:rsid w:val="0058082F"/>
    <w:rsid w:val="00594BAB"/>
    <w:rsid w:val="005A14A1"/>
    <w:rsid w:val="005A6AA1"/>
    <w:rsid w:val="005B3EFC"/>
    <w:rsid w:val="005B5FBA"/>
    <w:rsid w:val="005C011B"/>
    <w:rsid w:val="005C21E7"/>
    <w:rsid w:val="005D079A"/>
    <w:rsid w:val="005D083B"/>
    <w:rsid w:val="005D42BF"/>
    <w:rsid w:val="005D61BE"/>
    <w:rsid w:val="005E78EA"/>
    <w:rsid w:val="005F1A72"/>
    <w:rsid w:val="005F28E6"/>
    <w:rsid w:val="00605EF0"/>
    <w:rsid w:val="00621A2E"/>
    <w:rsid w:val="00621ADE"/>
    <w:rsid w:val="0062302B"/>
    <w:rsid w:val="00644274"/>
    <w:rsid w:val="00645A4D"/>
    <w:rsid w:val="006536DB"/>
    <w:rsid w:val="00660565"/>
    <w:rsid w:val="006618DC"/>
    <w:rsid w:val="0066242E"/>
    <w:rsid w:val="00662AA0"/>
    <w:rsid w:val="006731E2"/>
    <w:rsid w:val="00676306"/>
    <w:rsid w:val="00685CF8"/>
    <w:rsid w:val="00691597"/>
    <w:rsid w:val="00697561"/>
    <w:rsid w:val="006A3182"/>
    <w:rsid w:val="006B258F"/>
    <w:rsid w:val="006B6897"/>
    <w:rsid w:val="006C5762"/>
    <w:rsid w:val="006C73FD"/>
    <w:rsid w:val="006D68D3"/>
    <w:rsid w:val="006D787C"/>
    <w:rsid w:val="006E164B"/>
    <w:rsid w:val="006E3C1D"/>
    <w:rsid w:val="006E4567"/>
    <w:rsid w:val="006F103A"/>
    <w:rsid w:val="006F381F"/>
    <w:rsid w:val="00700F95"/>
    <w:rsid w:val="007016B1"/>
    <w:rsid w:val="00705743"/>
    <w:rsid w:val="00710DDF"/>
    <w:rsid w:val="00712711"/>
    <w:rsid w:val="00712E9F"/>
    <w:rsid w:val="0071408B"/>
    <w:rsid w:val="00717995"/>
    <w:rsid w:val="00730B59"/>
    <w:rsid w:val="00734866"/>
    <w:rsid w:val="00735D23"/>
    <w:rsid w:val="00736193"/>
    <w:rsid w:val="00743EF0"/>
    <w:rsid w:val="007458DB"/>
    <w:rsid w:val="007470DD"/>
    <w:rsid w:val="0075094C"/>
    <w:rsid w:val="00776672"/>
    <w:rsid w:val="00796264"/>
    <w:rsid w:val="00797C99"/>
    <w:rsid w:val="007A1DD5"/>
    <w:rsid w:val="007A5E3E"/>
    <w:rsid w:val="007A6538"/>
    <w:rsid w:val="007B5D95"/>
    <w:rsid w:val="007C308A"/>
    <w:rsid w:val="007D0635"/>
    <w:rsid w:val="007D2348"/>
    <w:rsid w:val="007D2F46"/>
    <w:rsid w:val="007E254E"/>
    <w:rsid w:val="007E43B0"/>
    <w:rsid w:val="007F00E6"/>
    <w:rsid w:val="007F3CB1"/>
    <w:rsid w:val="008004CF"/>
    <w:rsid w:val="00830BE0"/>
    <w:rsid w:val="0083216D"/>
    <w:rsid w:val="008328FF"/>
    <w:rsid w:val="00842793"/>
    <w:rsid w:val="00845AD0"/>
    <w:rsid w:val="00851ABF"/>
    <w:rsid w:val="0085480C"/>
    <w:rsid w:val="00861380"/>
    <w:rsid w:val="00874DB1"/>
    <w:rsid w:val="00884AB8"/>
    <w:rsid w:val="00887D53"/>
    <w:rsid w:val="00891DAB"/>
    <w:rsid w:val="00894537"/>
    <w:rsid w:val="008955AE"/>
    <w:rsid w:val="0089778A"/>
    <w:rsid w:val="008A00C2"/>
    <w:rsid w:val="008A4C03"/>
    <w:rsid w:val="008B3E58"/>
    <w:rsid w:val="008B47AF"/>
    <w:rsid w:val="008B4EBE"/>
    <w:rsid w:val="008B76E6"/>
    <w:rsid w:val="008C67B1"/>
    <w:rsid w:val="008C7A0A"/>
    <w:rsid w:val="008D064C"/>
    <w:rsid w:val="008D2299"/>
    <w:rsid w:val="008F57FA"/>
    <w:rsid w:val="00920C28"/>
    <w:rsid w:val="00922920"/>
    <w:rsid w:val="00930296"/>
    <w:rsid w:val="00933C85"/>
    <w:rsid w:val="009372F7"/>
    <w:rsid w:val="00940E22"/>
    <w:rsid w:val="00942E0F"/>
    <w:rsid w:val="009440BC"/>
    <w:rsid w:val="009627D0"/>
    <w:rsid w:val="00975E8D"/>
    <w:rsid w:val="009779D2"/>
    <w:rsid w:val="00981E16"/>
    <w:rsid w:val="0098555D"/>
    <w:rsid w:val="00987F49"/>
    <w:rsid w:val="009976B6"/>
    <w:rsid w:val="009B1E16"/>
    <w:rsid w:val="009B4C23"/>
    <w:rsid w:val="009B7075"/>
    <w:rsid w:val="009C5568"/>
    <w:rsid w:val="009D2F2B"/>
    <w:rsid w:val="009E76E2"/>
    <w:rsid w:val="009F0158"/>
    <w:rsid w:val="009F0364"/>
    <w:rsid w:val="009F0CE3"/>
    <w:rsid w:val="009F5073"/>
    <w:rsid w:val="009F58BE"/>
    <w:rsid w:val="00A015F5"/>
    <w:rsid w:val="00A25036"/>
    <w:rsid w:val="00A3298E"/>
    <w:rsid w:val="00A37449"/>
    <w:rsid w:val="00A47791"/>
    <w:rsid w:val="00A51620"/>
    <w:rsid w:val="00A53D2F"/>
    <w:rsid w:val="00A568A3"/>
    <w:rsid w:val="00A62A00"/>
    <w:rsid w:val="00A70218"/>
    <w:rsid w:val="00A72359"/>
    <w:rsid w:val="00A730A3"/>
    <w:rsid w:val="00A75EE2"/>
    <w:rsid w:val="00A80D08"/>
    <w:rsid w:val="00A8235F"/>
    <w:rsid w:val="00A844F7"/>
    <w:rsid w:val="00A93D14"/>
    <w:rsid w:val="00AA19B5"/>
    <w:rsid w:val="00AA6D82"/>
    <w:rsid w:val="00AB70EA"/>
    <w:rsid w:val="00AB7E18"/>
    <w:rsid w:val="00AC01B7"/>
    <w:rsid w:val="00AC0EC5"/>
    <w:rsid w:val="00AC705E"/>
    <w:rsid w:val="00AE133D"/>
    <w:rsid w:val="00AE28B0"/>
    <w:rsid w:val="00AE3EB7"/>
    <w:rsid w:val="00B1777D"/>
    <w:rsid w:val="00B21E3A"/>
    <w:rsid w:val="00B26029"/>
    <w:rsid w:val="00B3576D"/>
    <w:rsid w:val="00B441CA"/>
    <w:rsid w:val="00B507FA"/>
    <w:rsid w:val="00B83DCD"/>
    <w:rsid w:val="00B84FF8"/>
    <w:rsid w:val="00B90849"/>
    <w:rsid w:val="00BB0B3E"/>
    <w:rsid w:val="00BB30A9"/>
    <w:rsid w:val="00BB4C61"/>
    <w:rsid w:val="00BC0E2D"/>
    <w:rsid w:val="00BC3A0B"/>
    <w:rsid w:val="00BC5BC4"/>
    <w:rsid w:val="00BD783D"/>
    <w:rsid w:val="00BE14B1"/>
    <w:rsid w:val="00BE6904"/>
    <w:rsid w:val="00BE70BE"/>
    <w:rsid w:val="00C051D7"/>
    <w:rsid w:val="00C113A3"/>
    <w:rsid w:val="00C123D8"/>
    <w:rsid w:val="00C45CCD"/>
    <w:rsid w:val="00C45D75"/>
    <w:rsid w:val="00C46E80"/>
    <w:rsid w:val="00C52C28"/>
    <w:rsid w:val="00C53555"/>
    <w:rsid w:val="00C53674"/>
    <w:rsid w:val="00C54C6B"/>
    <w:rsid w:val="00C574E8"/>
    <w:rsid w:val="00C71406"/>
    <w:rsid w:val="00C749C2"/>
    <w:rsid w:val="00C864B5"/>
    <w:rsid w:val="00C97F27"/>
    <w:rsid w:val="00CA0B74"/>
    <w:rsid w:val="00CA3E99"/>
    <w:rsid w:val="00CB48F6"/>
    <w:rsid w:val="00CC2FD7"/>
    <w:rsid w:val="00CE654F"/>
    <w:rsid w:val="00CE6ACC"/>
    <w:rsid w:val="00CF4063"/>
    <w:rsid w:val="00CF796E"/>
    <w:rsid w:val="00D05EEB"/>
    <w:rsid w:val="00D12935"/>
    <w:rsid w:val="00D1407A"/>
    <w:rsid w:val="00D15955"/>
    <w:rsid w:val="00D249E1"/>
    <w:rsid w:val="00D274D5"/>
    <w:rsid w:val="00D34AFF"/>
    <w:rsid w:val="00D375F8"/>
    <w:rsid w:val="00D42BC5"/>
    <w:rsid w:val="00D6671D"/>
    <w:rsid w:val="00D6737C"/>
    <w:rsid w:val="00D737E2"/>
    <w:rsid w:val="00D7477A"/>
    <w:rsid w:val="00D76601"/>
    <w:rsid w:val="00D8145D"/>
    <w:rsid w:val="00DA2B02"/>
    <w:rsid w:val="00DA3E8C"/>
    <w:rsid w:val="00DA4D23"/>
    <w:rsid w:val="00DA5D17"/>
    <w:rsid w:val="00DA5E4E"/>
    <w:rsid w:val="00DC3A3F"/>
    <w:rsid w:val="00DC3FD8"/>
    <w:rsid w:val="00DC50E9"/>
    <w:rsid w:val="00DD68A9"/>
    <w:rsid w:val="00DD7437"/>
    <w:rsid w:val="00DD7819"/>
    <w:rsid w:val="00DD7B52"/>
    <w:rsid w:val="00DE0689"/>
    <w:rsid w:val="00DF3627"/>
    <w:rsid w:val="00DF4928"/>
    <w:rsid w:val="00DF66C3"/>
    <w:rsid w:val="00E03D3C"/>
    <w:rsid w:val="00E104FB"/>
    <w:rsid w:val="00E13880"/>
    <w:rsid w:val="00E33FBE"/>
    <w:rsid w:val="00E426FD"/>
    <w:rsid w:val="00E46B3D"/>
    <w:rsid w:val="00E53DFF"/>
    <w:rsid w:val="00E609F0"/>
    <w:rsid w:val="00E81E4C"/>
    <w:rsid w:val="00E83A23"/>
    <w:rsid w:val="00E90402"/>
    <w:rsid w:val="00E938F0"/>
    <w:rsid w:val="00E9625A"/>
    <w:rsid w:val="00E97C88"/>
    <w:rsid w:val="00EA083A"/>
    <w:rsid w:val="00EA2B16"/>
    <w:rsid w:val="00EB2885"/>
    <w:rsid w:val="00EB4221"/>
    <w:rsid w:val="00EB4880"/>
    <w:rsid w:val="00EC1088"/>
    <w:rsid w:val="00EC2DC6"/>
    <w:rsid w:val="00ED0899"/>
    <w:rsid w:val="00ED3030"/>
    <w:rsid w:val="00EE139A"/>
    <w:rsid w:val="00EE1CB0"/>
    <w:rsid w:val="00EE6C15"/>
    <w:rsid w:val="00EE7E6F"/>
    <w:rsid w:val="00EF1979"/>
    <w:rsid w:val="00F015C7"/>
    <w:rsid w:val="00F06C23"/>
    <w:rsid w:val="00F211B0"/>
    <w:rsid w:val="00F22004"/>
    <w:rsid w:val="00F231EF"/>
    <w:rsid w:val="00F357B5"/>
    <w:rsid w:val="00F36052"/>
    <w:rsid w:val="00F4139B"/>
    <w:rsid w:val="00F4316E"/>
    <w:rsid w:val="00F52102"/>
    <w:rsid w:val="00F60D15"/>
    <w:rsid w:val="00F6438D"/>
    <w:rsid w:val="00F64649"/>
    <w:rsid w:val="00F67AEE"/>
    <w:rsid w:val="00F8288C"/>
    <w:rsid w:val="00F96AD0"/>
    <w:rsid w:val="00FA03C1"/>
    <w:rsid w:val="00FA7CB7"/>
    <w:rsid w:val="00FB2034"/>
    <w:rsid w:val="00FB5EDA"/>
    <w:rsid w:val="00FD23EE"/>
    <w:rsid w:val="00FD2F9F"/>
    <w:rsid w:val="00FD50CF"/>
    <w:rsid w:val="00FD57D2"/>
    <w:rsid w:val="00FE11A3"/>
    <w:rsid w:val="00FE13BD"/>
    <w:rsid w:val="00FE5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C03172"/>
  <w15:chartTrackingRefBased/>
  <w15:docId w15:val="{D03E83BE-5AB9-4B58-8A18-261ABA444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D249E1"/>
    <w:rPr>
      <w:rFonts w:cs="Times New Roman"/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0939A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0939AF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0939A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0939AF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2302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62302B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9C5568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9C5568"/>
  </w:style>
  <w:style w:type="character" w:customStyle="1" w:styleId="ac">
    <w:name w:val="註解文字 字元"/>
    <w:basedOn w:val="a0"/>
    <w:link w:val="ab"/>
    <w:uiPriority w:val="99"/>
    <w:semiHidden/>
    <w:rsid w:val="009C5568"/>
  </w:style>
  <w:style w:type="character" w:customStyle="1" w:styleId="phone">
    <w:name w:val="phone"/>
    <w:basedOn w:val="a0"/>
    <w:rsid w:val="001024E3"/>
  </w:style>
  <w:style w:type="character" w:customStyle="1" w:styleId="fax">
    <w:name w:val="fax"/>
    <w:basedOn w:val="a0"/>
    <w:rsid w:val="001024E3"/>
  </w:style>
  <w:style w:type="paragraph" w:customStyle="1" w:styleId="EndNoteBibliographyTitle">
    <w:name w:val="EndNote Bibliography Title"/>
    <w:basedOn w:val="a"/>
    <w:link w:val="EndNoteBibliographyTitle0"/>
    <w:rsid w:val="00B441CA"/>
    <w:pPr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元"/>
    <w:basedOn w:val="a0"/>
    <w:link w:val="EndNoteBibliographyTitle"/>
    <w:rsid w:val="00B441CA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0"/>
    <w:rsid w:val="00B441CA"/>
    <w:rPr>
      <w:rFonts w:ascii="Calibri" w:hAnsi="Calibri" w:cs="Calibri"/>
      <w:noProof/>
    </w:rPr>
  </w:style>
  <w:style w:type="character" w:customStyle="1" w:styleId="EndNoteBibliography0">
    <w:name w:val="EndNote Bibliography 字元"/>
    <w:basedOn w:val="a0"/>
    <w:link w:val="EndNoteBibliography"/>
    <w:rsid w:val="00B441CA"/>
    <w:rPr>
      <w:rFonts w:ascii="Calibri" w:hAnsi="Calibri" w:cs="Calibri"/>
      <w:noProof/>
    </w:rPr>
  </w:style>
  <w:style w:type="table" w:customStyle="1" w:styleId="1">
    <w:name w:val="表格格線1"/>
    <w:basedOn w:val="a1"/>
    <w:next w:val="ad"/>
    <w:uiPriority w:val="39"/>
    <w:rsid w:val="00B441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d">
    <w:name w:val="Table Grid"/>
    <w:basedOn w:val="a1"/>
    <w:uiPriority w:val="39"/>
    <w:rsid w:val="00B441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B441C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09587-F53A-49BC-A286-E1718D43D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294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USER-PC</dc:creator>
  <cp:keywords/>
  <dc:description/>
  <cp:lastModifiedBy>Ruo-Kai Lin</cp:lastModifiedBy>
  <cp:revision>13</cp:revision>
  <cp:lastPrinted>2015-08-17T08:08:00Z</cp:lastPrinted>
  <dcterms:created xsi:type="dcterms:W3CDTF">2021-10-15T03:50:00Z</dcterms:created>
  <dcterms:modified xsi:type="dcterms:W3CDTF">2021-10-24T13:06:00Z</dcterms:modified>
</cp:coreProperties>
</file>