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BA9AF" w14:textId="77777777" w:rsidR="00CD227B" w:rsidRPr="002355E1" w:rsidRDefault="00CD227B" w:rsidP="00CD227B">
      <w:pPr>
        <w:pStyle w:val="Heading1"/>
      </w:pPr>
      <w:r>
        <w:t>Supplementary material 2</w:t>
      </w:r>
    </w:p>
    <w:p w14:paraId="4BE97CD5" w14:textId="174D755A" w:rsidR="00CD227B" w:rsidRPr="002355E1" w:rsidRDefault="00733ED9" w:rsidP="00CD227B">
      <w:pPr>
        <w:pStyle w:val="Heading2"/>
      </w:pPr>
      <w:r>
        <w:t>Processes and q</w:t>
      </w:r>
      <w:r w:rsidR="00CD227B">
        <w:t>uality assurance mechanisms for qualitative birth observations in field manual</w:t>
      </w:r>
    </w:p>
    <w:p w14:paraId="5766E48C" w14:textId="77777777" w:rsidR="00CD227B" w:rsidRPr="002355E1" w:rsidRDefault="00CD227B" w:rsidP="00CD227B">
      <w:r w:rsidRPr="4C4804FA">
        <w:rPr>
          <w:u w:val="single"/>
        </w:rPr>
        <w:t>Arrival in the district/health zone and in the facility</w:t>
      </w:r>
      <w:r>
        <w:t> </w:t>
      </w:r>
    </w:p>
    <w:p w14:paraId="215AC1A7" w14:textId="77777777" w:rsidR="00CD227B" w:rsidRPr="002355E1" w:rsidRDefault="00CD227B" w:rsidP="00CD227B">
      <w:pPr>
        <w:numPr>
          <w:ilvl w:val="0"/>
          <w:numId w:val="1"/>
        </w:numPr>
      </w:pPr>
      <w:r>
        <w:t>Make necessary visits to receive approvals etc. </w:t>
      </w:r>
    </w:p>
    <w:p w14:paraId="31C3E1A3" w14:textId="77777777" w:rsidR="00CD227B" w:rsidRPr="002355E1" w:rsidRDefault="00CD227B" w:rsidP="00CD227B">
      <w:pPr>
        <w:numPr>
          <w:ilvl w:val="0"/>
          <w:numId w:val="2"/>
        </w:numPr>
      </w:pPr>
      <w:r>
        <w:t>Introduce your field team to the facility and explain the purpose of the visit. Emphasize issues on confidentiality, non-maleficence etc. It must be very clear to participants/health care providers that this is not an assignment to assess their performance. It is not intended as a policing tool or test and will have no consequences for their working position. Participants are welcomed to point out system issues they struggle with in providing quality of care.  </w:t>
      </w:r>
    </w:p>
    <w:p w14:paraId="42B3E602" w14:textId="77777777" w:rsidR="00CD227B" w:rsidRPr="002355E1" w:rsidRDefault="00CD227B" w:rsidP="00CD227B">
      <w:pPr>
        <w:numPr>
          <w:ilvl w:val="0"/>
          <w:numId w:val="3"/>
        </w:numPr>
      </w:pPr>
      <w:r>
        <w:t>Create a culture of trust and respect and discuss how and where should data collectors move around. Ideally, they are free to walk around and accompany the health care professionals, they dress appropriately in line with the facility regulations, take notes as much as possible during calm moments, for example after the patient is stabilized, etc. </w:t>
      </w:r>
    </w:p>
    <w:p w14:paraId="0A8BB29F" w14:textId="77777777" w:rsidR="00CD227B" w:rsidRPr="002355E1" w:rsidRDefault="00CD227B" w:rsidP="00CD227B">
      <w:r w:rsidRPr="002355E1">
        <w:t> </w:t>
      </w:r>
      <w:r w:rsidRPr="002355E1">
        <w:rPr>
          <w:noProof/>
        </w:rPr>
        <mc:AlternateContent>
          <mc:Choice Requires="wps">
            <w:drawing>
              <wp:anchor distT="45720" distB="45720" distL="114300" distR="114300" simplePos="0" relativeHeight="251659264" behindDoc="0" locked="0" layoutInCell="1" allowOverlap="1" wp14:anchorId="4906FFC2" wp14:editId="2C8E88B9">
                <wp:simplePos x="0" y="0"/>
                <wp:positionH relativeFrom="margin">
                  <wp:posOffset>0</wp:posOffset>
                </wp:positionH>
                <wp:positionV relativeFrom="paragraph">
                  <wp:posOffset>391160</wp:posOffset>
                </wp:positionV>
                <wp:extent cx="5922645" cy="1404620"/>
                <wp:effectExtent l="0" t="0" r="20955" b="22860"/>
                <wp:wrapSquare wrapText="bothSides"/>
                <wp:docPr id="332205840" name="Text Box 2">
                  <a:extLst xmlns:a="http://schemas.openxmlformats.org/drawingml/2006/main">
                    <a:ext uri="{FF2B5EF4-FFF2-40B4-BE49-F238E27FC236}">
                      <a16:creationId xmlns:a16="http://schemas.microsoft.com/office/drawing/2014/main" id="{3296E60D-14FE-419D-947F-3DF0BC6502A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404620"/>
                        </a:xfrm>
                        <a:prstGeom prst="rect">
                          <a:avLst/>
                        </a:prstGeom>
                        <a:solidFill>
                          <a:srgbClr val="FFFFFF"/>
                        </a:solidFill>
                        <a:ln w="9525">
                          <a:solidFill>
                            <a:srgbClr val="000000"/>
                          </a:solidFill>
                          <a:miter lim="800000"/>
                          <a:headEnd/>
                          <a:tailEnd/>
                        </a:ln>
                      </wps:spPr>
                      <wps:txbx>
                        <w:txbxContent>
                          <w:p w14:paraId="048501FD" w14:textId="77777777" w:rsidR="00CD227B" w:rsidRPr="002355E1" w:rsidRDefault="00CD227B" w:rsidP="00CD227B">
                            <w:pPr>
                              <w:rPr>
                                <w:b/>
                                <w:bCs/>
                              </w:rPr>
                            </w:pPr>
                            <w:r w:rsidRPr="002355E1">
                              <w:rPr>
                                <w:b/>
                                <w:bCs/>
                              </w:rPr>
                              <w:t>Sampling strategy</w:t>
                            </w:r>
                          </w:p>
                          <w:p w14:paraId="7DA9E853" w14:textId="77777777" w:rsidR="00CD227B" w:rsidRPr="002355E1" w:rsidRDefault="00CD227B" w:rsidP="00CD227B">
                            <w:pPr>
                              <w:pStyle w:val="ListParagraph"/>
                              <w:numPr>
                                <w:ilvl w:val="0"/>
                                <w:numId w:val="31"/>
                              </w:numPr>
                            </w:pPr>
                            <w:r w:rsidRPr="002355E1">
                              <w:t>Qualitative observations will be done in two </w:t>
                            </w:r>
                            <w:proofErr w:type="spellStart"/>
                            <w:r w:rsidRPr="002355E1">
                              <w:t>CEmONC</w:t>
                            </w:r>
                            <w:proofErr w:type="spellEnd"/>
                            <w:r w:rsidRPr="002355E1">
                              <w:t> facilities: one with high volume and one with low volume. Ensure to equally include rural as well as urban areas (in some settings this may mean to include one high volume and 1 low volume in a selected urban area AND 1 high volume &amp; 1 low volume in a rural area; discuss final context-tailored sampling in country team). If </w:t>
                            </w:r>
                            <w:proofErr w:type="spellStart"/>
                            <w:r w:rsidRPr="002355E1">
                              <w:t>CEmONC</w:t>
                            </w:r>
                            <w:proofErr w:type="spellEnd"/>
                            <w:r w:rsidRPr="002355E1">
                              <w:t> facilities are not available, a </w:t>
                            </w:r>
                            <w:proofErr w:type="spellStart"/>
                            <w:r w:rsidRPr="002355E1">
                              <w:t>BEmONC</w:t>
                            </w:r>
                            <w:proofErr w:type="spellEnd"/>
                            <w:r w:rsidRPr="002355E1">
                              <w:t> facility may be selected as a second option (describe the sampling choices clearly).  </w:t>
                            </w:r>
                          </w:p>
                          <w:p w14:paraId="7A42B8CD" w14:textId="77777777" w:rsidR="00CD227B" w:rsidRPr="002355E1" w:rsidRDefault="00CD227B" w:rsidP="00CD227B">
                            <w:pPr>
                              <w:numPr>
                                <w:ilvl w:val="0"/>
                                <w:numId w:val="4"/>
                              </w:numPr>
                            </w:pPr>
                            <w:r w:rsidRPr="002355E1">
                              <w:t>The data collector(s) will spend around 5 days (or when saturation has reached) in the facility. During this time as many births as possible will be observed.  </w:t>
                            </w:r>
                          </w:p>
                          <w:p w14:paraId="6CB88C07" w14:textId="77777777" w:rsidR="00CD227B" w:rsidRPr="002355E1" w:rsidRDefault="00CD227B" w:rsidP="00CD227B">
                            <w:pPr>
                              <w:numPr>
                                <w:ilvl w:val="0"/>
                                <w:numId w:val="5"/>
                              </w:numPr>
                            </w:pPr>
                            <w:r w:rsidRPr="002355E1">
                              <w:t>Within facilities: maximum variation sampling with the aim of saturation (minimal inclusion of women who deliver through CS and case(s) of neonatal resuscitation).  </w:t>
                            </w:r>
                          </w:p>
                          <w:p w14:paraId="7EE0D69C" w14:textId="77777777" w:rsidR="00CD227B" w:rsidRPr="002355E1" w:rsidRDefault="00CD227B" w:rsidP="00CD227B">
                            <w:pPr>
                              <w:numPr>
                                <w:ilvl w:val="0"/>
                                <w:numId w:val="6"/>
                              </w:numPr>
                            </w:pPr>
                            <w:r w:rsidRPr="002355E1">
                              <w:t>Aim to observe a birth from entry/start of delivery until 6 hours post-birth, but shorter periods (minimum one of the seven stages) also possible, especially if this increases the chances for saturation.</w:t>
                            </w:r>
                            <w:r w:rsidRPr="002355E1">
                              <w:rPr>
                                <w:rFonts w:ascii="Arial" w:hAnsi="Arial" w:cs="Arial"/>
                              </w:rPr>
                              <w:t>  </w:t>
                            </w:r>
                            <w:r w:rsidRPr="002355E1">
                              <w:rPr>
                                <w:rFonts w:ascii="Aptos" w:hAnsi="Aptos" w:cs="Aptos"/>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6FFC2" id="_x0000_t202" coordsize="21600,21600" o:spt="202" path="m,l,21600r21600,l21600,xe">
                <v:stroke joinstyle="miter"/>
                <v:path gradientshapeok="t" o:connecttype="rect"/>
              </v:shapetype>
              <v:shape id="Text Box 2" o:spid="_x0000_s1026" type="#_x0000_t202" style="position:absolute;margin-left:0;margin-top:30.8pt;width:466.3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">
                <v:textbox style="mso-fit-shape-to-text:t">
                  <w:txbxContent>
                    <w:p w14:paraId="048501FD" w14:textId="77777777" w:rsidR="00CD227B" w:rsidRPr="002355E1" w:rsidRDefault="00CD227B" w:rsidP="00CD227B">
                      <w:pPr>
                        <w:rPr>
                          <w:b/>
                          <w:bCs/>
                        </w:rPr>
                      </w:pPr>
                      <w:r w:rsidRPr="002355E1">
                        <w:rPr>
                          <w:b/>
                          <w:bCs/>
                        </w:rPr>
                        <w:t>Sampling strategy</w:t>
                      </w:r>
                    </w:p>
                    <w:p w14:paraId="7DA9E853" w14:textId="77777777" w:rsidR="00CD227B" w:rsidRPr="002355E1" w:rsidRDefault="00CD227B" w:rsidP="00CD227B">
                      <w:pPr>
                        <w:pStyle w:val="ListParagraph"/>
                        <w:numPr>
                          <w:ilvl w:val="0"/>
                          <w:numId w:val="31"/>
                        </w:numPr>
                      </w:pPr>
                      <w:r w:rsidRPr="002355E1">
                        <w:t>Qualitative observations will be done in two </w:t>
                      </w:r>
                      <w:proofErr w:type="spellStart"/>
                      <w:r w:rsidRPr="002355E1">
                        <w:t>CEmONC</w:t>
                      </w:r>
                      <w:proofErr w:type="spellEnd"/>
                      <w:r w:rsidRPr="002355E1">
                        <w:t> facilities: one with high volume and one with low volume. Ensure to equally include rural as well as urban areas (in some settings this may mean to include one high volume and 1 low volume in a selected urban area AND 1 high volume &amp; 1 low volume in a rural area; discuss final context-tailored sampling in country team). If </w:t>
                      </w:r>
                      <w:proofErr w:type="spellStart"/>
                      <w:r w:rsidRPr="002355E1">
                        <w:t>CEmONC</w:t>
                      </w:r>
                      <w:proofErr w:type="spellEnd"/>
                      <w:r w:rsidRPr="002355E1">
                        <w:t> facilities are not available, a </w:t>
                      </w:r>
                      <w:proofErr w:type="spellStart"/>
                      <w:r w:rsidRPr="002355E1">
                        <w:t>BEmONC</w:t>
                      </w:r>
                      <w:proofErr w:type="spellEnd"/>
                      <w:r w:rsidRPr="002355E1">
                        <w:t> facility may be selected as a second option (describe the sampling choices clearly).  </w:t>
                      </w:r>
                    </w:p>
                    <w:p w14:paraId="7A42B8CD" w14:textId="77777777" w:rsidR="00CD227B" w:rsidRPr="002355E1" w:rsidRDefault="00CD227B" w:rsidP="00CD227B">
                      <w:pPr>
                        <w:numPr>
                          <w:ilvl w:val="0"/>
                          <w:numId w:val="4"/>
                        </w:numPr>
                      </w:pPr>
                      <w:r w:rsidRPr="002355E1">
                        <w:t>The data collector(s) will spend around 5 days (or when saturation has reached) in the facility. During this time as many births as possible will be observed.  </w:t>
                      </w:r>
                    </w:p>
                    <w:p w14:paraId="6CB88C07" w14:textId="77777777" w:rsidR="00CD227B" w:rsidRPr="002355E1" w:rsidRDefault="00CD227B" w:rsidP="00CD227B">
                      <w:pPr>
                        <w:numPr>
                          <w:ilvl w:val="0"/>
                          <w:numId w:val="5"/>
                        </w:numPr>
                      </w:pPr>
                      <w:r w:rsidRPr="002355E1">
                        <w:t>Within facilities: maximum variation sampling with the aim of saturation (minimal inclusion of women who deliver through CS and case(s) of neonatal resuscitation).  </w:t>
                      </w:r>
                    </w:p>
                    <w:p w14:paraId="7EE0D69C" w14:textId="77777777" w:rsidR="00CD227B" w:rsidRPr="002355E1" w:rsidRDefault="00CD227B" w:rsidP="00CD227B">
                      <w:pPr>
                        <w:numPr>
                          <w:ilvl w:val="0"/>
                          <w:numId w:val="6"/>
                        </w:numPr>
                      </w:pPr>
                      <w:r w:rsidRPr="002355E1">
                        <w:t>Aim to observe a birth from entry/start of delivery until 6 hours post-birth, but shorter periods (minimum one of the seven stages) also possible, especially if this increases the chances for saturation.</w:t>
                      </w:r>
                      <w:r w:rsidRPr="002355E1">
                        <w:rPr>
                          <w:rFonts w:ascii="Arial" w:hAnsi="Arial" w:cs="Arial"/>
                        </w:rPr>
                        <w:t>  </w:t>
                      </w:r>
                      <w:r w:rsidRPr="002355E1">
                        <w:rPr>
                          <w:rFonts w:ascii="Aptos" w:hAnsi="Aptos" w:cs="Aptos"/>
                        </w:rPr>
                        <w:t> </w:t>
                      </w:r>
                    </w:p>
                  </w:txbxContent>
                </v:textbox>
                <w10:wrap type="square" anchorx="margin"/>
              </v:shape>
            </w:pict>
          </mc:Fallback>
        </mc:AlternateContent>
      </w:r>
      <w:r w:rsidRPr="002355E1">
        <w:rPr>
          <w:u w:val="single"/>
        </w:rPr>
        <w:t>Sampling</w:t>
      </w:r>
      <w:r w:rsidRPr="002355E1">
        <w:t> </w:t>
      </w:r>
    </w:p>
    <w:p w14:paraId="2C5033B6" w14:textId="77777777" w:rsidR="00CD227B" w:rsidRPr="002355E1" w:rsidRDefault="00CD227B" w:rsidP="00CD227B"/>
    <w:p w14:paraId="1BDC9E91" w14:textId="77777777" w:rsidR="00CD227B" w:rsidRPr="002355E1" w:rsidRDefault="00CD227B" w:rsidP="00CD227B">
      <w:pPr>
        <w:numPr>
          <w:ilvl w:val="0"/>
          <w:numId w:val="7"/>
        </w:numPr>
      </w:pPr>
      <w:r>
        <w:lastRenderedPageBreak/>
        <w:t>As first step, try to find out where women go when they first arrive at the hospital in labour – is it the OP, LW, emergency room etc. Then understand how the woman flows through the hospital and follow them from there.</w:t>
      </w:r>
      <w:r w:rsidRPr="4C4804FA">
        <w:rPr>
          <w:rFonts w:ascii="Arial" w:hAnsi="Arial" w:cs="Arial"/>
        </w:rPr>
        <w:t>  </w:t>
      </w:r>
      <w:r>
        <w:t> </w:t>
      </w:r>
    </w:p>
    <w:p w14:paraId="79BBE528" w14:textId="77777777" w:rsidR="00CD227B" w:rsidRPr="002355E1" w:rsidRDefault="00CD227B" w:rsidP="00CD227B">
      <w:pPr>
        <w:numPr>
          <w:ilvl w:val="0"/>
          <w:numId w:val="8"/>
        </w:numPr>
      </w:pPr>
      <w:r>
        <w:t>Keep track of and note down the number of labour and stages that are observed in a table. If you are missing certain stages, find out if you can join a labour that is ongoing from that stage on.  </w:t>
      </w:r>
    </w:p>
    <w:p w14:paraId="3853307C" w14:textId="77777777" w:rsidR="00CD227B" w:rsidRPr="002355E1" w:rsidRDefault="00CD227B" w:rsidP="00CD227B">
      <w:pPr>
        <w:numPr>
          <w:ilvl w:val="0"/>
          <w:numId w:val="9"/>
        </w:numPr>
      </w:pPr>
      <w:r>
        <w:t>If you notice / receive word that a woman in labour will likely receive a certain specialized </w:t>
      </w:r>
      <w:proofErr w:type="spellStart"/>
      <w:r>
        <w:t>EmONC</w:t>
      </w:r>
      <w:proofErr w:type="spellEnd"/>
      <w:r>
        <w:t> intervention of note (</w:t>
      </w:r>
      <w:proofErr w:type="spellStart"/>
      <w:r>
        <w:t>Ceasarean</w:t>
      </w:r>
      <w:proofErr w:type="spellEnd"/>
      <w:r>
        <w:t> section, instrumental delivery) or a neonatal resuscitation is (going to) take place you may opt to switch observation to this case if this contributes to achieving saturation. </w:t>
      </w:r>
    </w:p>
    <w:p w14:paraId="6A77CFC0" w14:textId="77777777" w:rsidR="00CD227B" w:rsidRPr="002355E1" w:rsidRDefault="00CD227B" w:rsidP="00CD227B">
      <w:pPr>
        <w:numPr>
          <w:ilvl w:val="0"/>
          <w:numId w:val="10"/>
        </w:numPr>
      </w:pPr>
      <w:r>
        <w:t xml:space="preserve">In case volume is too low to observe </w:t>
      </w:r>
      <w:proofErr w:type="gramStart"/>
      <w:r>
        <w:t>a sufficient number of</w:t>
      </w:r>
      <w:proofErr w:type="gramEnd"/>
      <w:r>
        <w:t> labours to achieve saturation the observer should contact the field manager; they take note and may opt to communicate this in the data and move to another low volume facility.    </w:t>
      </w:r>
    </w:p>
    <w:p w14:paraId="1169D644" w14:textId="77777777" w:rsidR="00CD227B" w:rsidRPr="002355E1" w:rsidRDefault="00CD227B" w:rsidP="00CD227B">
      <w:r>
        <w:t> </w:t>
      </w:r>
      <w:r w:rsidRPr="4C4804FA">
        <w:rPr>
          <w:u w:val="single"/>
        </w:rPr>
        <w:t>During data collection</w:t>
      </w:r>
      <w:r>
        <w:t> </w:t>
      </w:r>
    </w:p>
    <w:p w14:paraId="244D9631" w14:textId="77777777" w:rsidR="00CD227B" w:rsidRPr="002355E1" w:rsidRDefault="00CD227B" w:rsidP="00CD227B">
      <w:pPr>
        <w:numPr>
          <w:ilvl w:val="0"/>
          <w:numId w:val="11"/>
        </w:numPr>
      </w:pPr>
      <w:r>
        <w:t>Obtain (written) informed consent from both the health professional and the woman before you do the observation. Always give a copy to the person whose consent is obtained. If there are more than one woman in the space(s) where you are conducting your observation, make sure that they all give consent, especially as you might join their labour at a certain time. If you do not get consent, ensure that the woman is not included in the observations.  </w:t>
      </w:r>
    </w:p>
    <w:p w14:paraId="4F87A513" w14:textId="77777777" w:rsidR="00CD227B" w:rsidRPr="002355E1" w:rsidRDefault="00CD227B" w:rsidP="00CD227B">
      <w:pPr>
        <w:numPr>
          <w:ilvl w:val="0"/>
          <w:numId w:val="12"/>
        </w:numPr>
        <w:tabs>
          <w:tab w:val="num" w:pos="720"/>
        </w:tabs>
      </w:pPr>
      <w:r>
        <w:t>When the participant is illiterate, read out the consent form in the presence of an impartial witness. Signing of the form can be done by a thumb print from the participant and a signature of the impartial witness. </w:t>
      </w:r>
    </w:p>
    <w:p w14:paraId="21D4AA7D" w14:textId="77777777" w:rsidR="00CD227B" w:rsidRPr="002355E1" w:rsidRDefault="00CD227B" w:rsidP="00CD227B">
      <w:pPr>
        <w:numPr>
          <w:ilvl w:val="0"/>
          <w:numId w:val="13"/>
        </w:numPr>
      </w:pPr>
      <w:r>
        <w:t>The observation tool is not intended as a policing tool. Be respectful to the health care providers, ensure you are seen as part of the team, not a controlling agent and try to understand what is happening and especially why.  </w:t>
      </w:r>
    </w:p>
    <w:p w14:paraId="769D360E" w14:textId="77777777" w:rsidR="00CD227B" w:rsidRPr="002355E1" w:rsidRDefault="00CD227B" w:rsidP="00CD227B">
      <w:pPr>
        <w:numPr>
          <w:ilvl w:val="0"/>
          <w:numId w:val="14"/>
        </w:numPr>
      </w:pPr>
      <w:r>
        <w:t>Do not make any judgements about what you see whilst you are observing – describe what you see, do not interpret. In general, your behaviour and responses will be watched by facility personnel and clients- so try to be non-intrusive, non-judgemental and approach observation from a collaborative and collegial perspective. </w:t>
      </w:r>
    </w:p>
    <w:p w14:paraId="082F9D38" w14:textId="77777777" w:rsidR="00CD227B" w:rsidRPr="002355E1" w:rsidRDefault="00CD227B" w:rsidP="00CD227B">
      <w:pPr>
        <w:numPr>
          <w:ilvl w:val="0"/>
          <w:numId w:val="15"/>
        </w:numPr>
      </w:pPr>
      <w:r>
        <w:t>The questions in the tool are intended as a guidance </w:t>
      </w:r>
      <w:proofErr w:type="gramStart"/>
      <w:r>
        <w:t>in order to</w:t>
      </w:r>
      <w:proofErr w:type="gramEnd"/>
      <w:r>
        <w:t> observe for the same actions/ interactions/ behaviour at each delivery. However, this is not a complete list of what may happen during a delivery. It is intended that you write down everything that you observe so that you end with a long narrative for each delivery that you observe. We can then look for patterns of care across the data e.g. most women received an episiotomy, all women delivered in lithotomy position, most women received intravenous fluids.  </w:t>
      </w:r>
    </w:p>
    <w:p w14:paraId="25AF10A3" w14:textId="77777777" w:rsidR="00CD227B" w:rsidRPr="002355E1" w:rsidRDefault="00CD227B" w:rsidP="00CD227B">
      <w:pPr>
        <w:numPr>
          <w:ilvl w:val="0"/>
          <w:numId w:val="16"/>
        </w:numPr>
      </w:pPr>
      <w:r>
        <w:t>Also describe all factors observed that affect the quality of care at any moment, e.g. staff has no time, all occupied, equipment not available, equipment not at the right place etc. </w:t>
      </w:r>
    </w:p>
    <w:p w14:paraId="481E05E5" w14:textId="77777777" w:rsidR="00CD227B" w:rsidRPr="002355E1" w:rsidRDefault="00CD227B" w:rsidP="00CD227B">
      <w:pPr>
        <w:numPr>
          <w:ilvl w:val="0"/>
          <w:numId w:val="17"/>
        </w:numPr>
      </w:pPr>
      <w:r>
        <w:lastRenderedPageBreak/>
        <w:t>If there are obstetric complications or life-threatening situations, try to continue observing while remaining sensitive to the situation and no impediment to the health facility staff. It may be most appropriate to make notes of observations after the situation has finished. </w:t>
      </w:r>
    </w:p>
    <w:p w14:paraId="42D50360" w14:textId="77777777" w:rsidR="00CD227B" w:rsidRPr="002355E1" w:rsidRDefault="00CD227B" w:rsidP="00CD227B">
      <w:pPr>
        <w:numPr>
          <w:ilvl w:val="0"/>
          <w:numId w:val="18"/>
        </w:numPr>
      </w:pPr>
      <w:r>
        <w:t>If the woman is referred, stop observation (but note down issues in relation to referral as stated in the observation guide). </w:t>
      </w:r>
    </w:p>
    <w:p w14:paraId="00EF43E9" w14:textId="77777777" w:rsidR="00CD227B" w:rsidRPr="002355E1" w:rsidRDefault="00CD227B" w:rsidP="00CD227B">
      <w:pPr>
        <w:numPr>
          <w:ilvl w:val="0"/>
          <w:numId w:val="19"/>
        </w:numPr>
      </w:pPr>
      <w:r>
        <w:t>If the woman no longer wants to participate, stop the observation. </w:t>
      </w:r>
    </w:p>
    <w:p w14:paraId="760CE070" w14:textId="77777777" w:rsidR="00CD227B" w:rsidRPr="002355E1" w:rsidRDefault="00CD227B" w:rsidP="00CD227B">
      <w:pPr>
        <w:numPr>
          <w:ilvl w:val="0"/>
          <w:numId w:val="20"/>
        </w:numPr>
      </w:pPr>
      <w:r>
        <w:t>Create a record ID for each observation according to the following system: </w:t>
      </w:r>
    </w:p>
    <w:p w14:paraId="670B1BA0" w14:textId="77777777" w:rsidR="00CD227B" w:rsidRPr="002355E1" w:rsidRDefault="00CD227B" w:rsidP="00CD227B">
      <w:pPr>
        <w:numPr>
          <w:ilvl w:val="0"/>
          <w:numId w:val="21"/>
        </w:numPr>
        <w:tabs>
          <w:tab w:val="num" w:pos="720"/>
        </w:tabs>
      </w:pPr>
      <w:r>
        <w:t>BO_district_facility name_data collector code_observation number.   </w:t>
      </w:r>
    </w:p>
    <w:p w14:paraId="302FC6EE" w14:textId="77777777" w:rsidR="00CD227B" w:rsidRPr="002355E1" w:rsidRDefault="00CD227B" w:rsidP="00CD227B">
      <w:pPr>
        <w:numPr>
          <w:ilvl w:val="0"/>
          <w:numId w:val="22"/>
        </w:numPr>
        <w:tabs>
          <w:tab w:val="num" w:pos="720"/>
        </w:tabs>
      </w:pPr>
      <w:r>
        <w:t>For each patient use one observation number, even if the observation is interrupted for a few hours, continue in the same number with identification of which stages are (non)observed. </w:t>
      </w:r>
    </w:p>
    <w:p w14:paraId="33EF7154" w14:textId="77777777" w:rsidR="00CD227B" w:rsidRPr="002355E1" w:rsidRDefault="00CD227B" w:rsidP="00CD227B">
      <w:r>
        <w:t> </w:t>
      </w:r>
      <w:r w:rsidRPr="4C4804FA">
        <w:rPr>
          <w:b/>
          <w:bCs/>
        </w:rPr>
        <w:t>After data collection </w:t>
      </w:r>
      <w:r>
        <w:t> </w:t>
      </w:r>
    </w:p>
    <w:p w14:paraId="03DB6754" w14:textId="77777777" w:rsidR="00CD227B" w:rsidRPr="002355E1" w:rsidRDefault="00CD227B" w:rsidP="00CD227B">
      <w:pPr>
        <w:numPr>
          <w:ilvl w:val="0"/>
          <w:numId w:val="23"/>
        </w:numPr>
      </w:pPr>
      <w:r>
        <w:t>Expand your notes as soon as possible after each observation, preferably within 24 hours, while your memory is still fresh. </w:t>
      </w:r>
    </w:p>
    <w:p w14:paraId="1317C3C1" w14:textId="77777777" w:rsidR="00CD227B" w:rsidRPr="002355E1" w:rsidRDefault="00CD227B" w:rsidP="00CD227B">
      <w:pPr>
        <w:numPr>
          <w:ilvl w:val="0"/>
          <w:numId w:val="24"/>
        </w:numPr>
      </w:pPr>
      <w:r>
        <w:t>When your field team reconvenes at the end of the day, hand in your overview of observations recorded to the supervisor/team lead. Safely store the consent forms with the supervisor/team lead. </w:t>
      </w:r>
    </w:p>
    <w:p w14:paraId="11BD8C79" w14:textId="77777777" w:rsidR="00CD227B" w:rsidRPr="002355E1" w:rsidRDefault="00CD227B" w:rsidP="00CD227B">
      <w:pPr>
        <w:numPr>
          <w:ilvl w:val="0"/>
          <w:numId w:val="25"/>
        </w:numPr>
      </w:pPr>
      <w:r>
        <w:t>Save your final observation record as a Word file and send to supervisor to upload into the correct SharePoint folder. </w:t>
      </w:r>
    </w:p>
    <w:p w14:paraId="2FC2AAC4" w14:textId="472ECF61" w:rsidR="00CD227B" w:rsidRPr="002355E1" w:rsidRDefault="00CD227B" w:rsidP="00CD227B">
      <w:pPr>
        <w:numPr>
          <w:ilvl w:val="0"/>
          <w:numId w:val="26"/>
        </w:numPr>
        <w:tabs>
          <w:tab w:val="num" w:pos="720"/>
        </w:tabs>
      </w:pPr>
      <w:r>
        <w:t>Name the file with the record ID you used: BO_district_facility name_data collector code_observation number.   </w:t>
      </w:r>
    </w:p>
    <w:p w14:paraId="707865F8" w14:textId="5C4D4992" w:rsidR="00330656" w:rsidRDefault="004B7D8C">
      <w:r w:rsidRPr="002355E1">
        <w:rPr>
          <w:noProof/>
        </w:rPr>
        <mc:AlternateContent>
          <mc:Choice Requires="wps">
            <w:drawing>
              <wp:anchor distT="45720" distB="45720" distL="114300" distR="114300" simplePos="0" relativeHeight="251660288" behindDoc="0" locked="0" layoutInCell="1" allowOverlap="1" wp14:anchorId="731FF37A" wp14:editId="65E588E9">
                <wp:simplePos x="0" y="0"/>
                <wp:positionH relativeFrom="column">
                  <wp:posOffset>12700</wp:posOffset>
                </wp:positionH>
                <wp:positionV relativeFrom="paragraph">
                  <wp:posOffset>351790</wp:posOffset>
                </wp:positionV>
                <wp:extent cx="5882005" cy="2178050"/>
                <wp:effectExtent l="0" t="0" r="23495" b="12700"/>
                <wp:wrapSquare wrapText="bothSides"/>
                <wp:docPr id="871062599" name="Text Box 2">
                  <a:extLst xmlns:a="http://schemas.openxmlformats.org/drawingml/2006/main">
                    <a:ext uri="{FF2B5EF4-FFF2-40B4-BE49-F238E27FC236}">
                      <a16:creationId xmlns:a16="http://schemas.microsoft.com/office/drawing/2014/main" id="{012E3A92-8BC5-4603-A449-250ADC1C37B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005" cy="2178050"/>
                        </a:xfrm>
                        <a:prstGeom prst="rect">
                          <a:avLst/>
                        </a:prstGeom>
                        <a:solidFill>
                          <a:srgbClr val="FFFFFF"/>
                        </a:solidFill>
                        <a:ln w="9525">
                          <a:solidFill>
                            <a:srgbClr val="000000"/>
                          </a:solidFill>
                          <a:miter lim="800000"/>
                          <a:headEnd/>
                          <a:tailEnd/>
                        </a:ln>
                      </wps:spPr>
                      <wps:txbx>
                        <w:txbxContent>
                          <w:p w14:paraId="2334143F" w14:textId="77777777" w:rsidR="00CD227B" w:rsidRPr="002355E1" w:rsidRDefault="00CD227B" w:rsidP="00CD227B">
                            <w:r w:rsidRPr="002355E1">
                              <w:rPr>
                                <w:b/>
                                <w:bCs/>
                              </w:rPr>
                              <w:t>Quality assurance mechanisms for QBO: </w:t>
                            </w:r>
                            <w:r w:rsidRPr="002355E1">
                              <w:t> </w:t>
                            </w:r>
                          </w:p>
                          <w:p w14:paraId="1FF97806" w14:textId="77777777" w:rsidR="00CD227B" w:rsidRPr="002355E1" w:rsidRDefault="00CD227B" w:rsidP="00CD227B">
                            <w:pPr>
                              <w:numPr>
                                <w:ilvl w:val="0"/>
                                <w:numId w:val="27"/>
                              </w:numPr>
                            </w:pPr>
                            <w:r w:rsidRPr="002355E1">
                              <w:t>Supervisor will track data collection activities (table X) </w:t>
                            </w:r>
                            <w:proofErr w:type="gramStart"/>
                            <w:r w:rsidRPr="002355E1">
                              <w:t>on a daily basis</w:t>
                            </w:r>
                            <w:proofErr w:type="gramEnd"/>
                            <w:r w:rsidRPr="002355E1">
                              <w:t> and steer whether more specific observations will be needed.  </w:t>
                            </w:r>
                          </w:p>
                          <w:p w14:paraId="407E4E6E" w14:textId="77777777" w:rsidR="00CD227B" w:rsidRPr="002355E1" w:rsidRDefault="00CD227B" w:rsidP="00CD227B">
                            <w:pPr>
                              <w:numPr>
                                <w:ilvl w:val="0"/>
                                <w:numId w:val="28"/>
                              </w:numPr>
                            </w:pPr>
                            <w:r w:rsidRPr="002355E1">
                              <w:t>The supervisor / team lead will check the transcripts/observation narratives, ensure anonymity and share with the field manager.  </w:t>
                            </w:r>
                          </w:p>
                          <w:p w14:paraId="48939A0B" w14:textId="77777777" w:rsidR="00CD227B" w:rsidRPr="002355E1" w:rsidRDefault="00CD227B" w:rsidP="00CD227B">
                            <w:pPr>
                              <w:numPr>
                                <w:ilvl w:val="0"/>
                                <w:numId w:val="29"/>
                              </w:numPr>
                            </w:pPr>
                            <w:r w:rsidRPr="002355E1">
                              <w:t>Where possible transcripts will be shared with the PI during data collection, to monitor for completeness and steer when more in-depth information is needed.  </w:t>
                            </w:r>
                          </w:p>
                          <w:p w14:paraId="618967CB" w14:textId="77777777" w:rsidR="00CD227B" w:rsidRPr="002355E1" w:rsidRDefault="00CD227B" w:rsidP="00CD227B">
                            <w:pPr>
                              <w:numPr>
                                <w:ilvl w:val="0"/>
                                <w:numId w:val="30"/>
                              </w:numPr>
                            </w:pPr>
                            <w:r w:rsidRPr="002355E1">
                              <w:t>When the data collection is completed, the field manager will communicate with PI.   </w:t>
                            </w:r>
                          </w:p>
                          <w:p w14:paraId="6F5FC1BE" w14:textId="77777777" w:rsidR="00CD227B" w:rsidRPr="002355E1" w:rsidRDefault="00CD227B" w:rsidP="00CD22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FF37A" id="_x0000_t202" coordsize="21600,21600" o:spt="202" path="m,l,21600r21600,l21600,xe">
                <v:stroke joinstyle="miter"/>
                <v:path gradientshapeok="t" o:connecttype="rect"/>
              </v:shapetype>
              <v:shape id="_x0000_s1027" type="#_x0000_t202" style="position:absolute;margin-left:1pt;margin-top:27.7pt;width:463.15pt;height:17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">
                <v:textbox>
                  <w:txbxContent>
                    <w:p w14:paraId="2334143F" w14:textId="77777777" w:rsidR="00CD227B" w:rsidRPr="002355E1" w:rsidRDefault="00CD227B" w:rsidP="00CD227B">
                      <w:r w:rsidRPr="002355E1">
                        <w:rPr>
                          <w:b/>
                          <w:bCs/>
                        </w:rPr>
                        <w:t>Quality assurance mechanisms for QBO: </w:t>
                      </w:r>
                      <w:r w:rsidRPr="002355E1">
                        <w:t> </w:t>
                      </w:r>
                    </w:p>
                    <w:p w14:paraId="1FF97806" w14:textId="77777777" w:rsidR="00CD227B" w:rsidRPr="002355E1" w:rsidRDefault="00CD227B" w:rsidP="00CD227B">
                      <w:pPr>
                        <w:numPr>
                          <w:ilvl w:val="0"/>
                          <w:numId w:val="27"/>
                        </w:numPr>
                      </w:pPr>
                      <w:r w:rsidRPr="002355E1">
                        <w:t>Supervisor will track data collection activities (table X) </w:t>
                      </w:r>
                      <w:proofErr w:type="gramStart"/>
                      <w:r w:rsidRPr="002355E1">
                        <w:t>on a daily basis</w:t>
                      </w:r>
                      <w:proofErr w:type="gramEnd"/>
                      <w:r w:rsidRPr="002355E1">
                        <w:t> and steer whether more specific observations will be needed.  </w:t>
                      </w:r>
                    </w:p>
                    <w:p w14:paraId="407E4E6E" w14:textId="77777777" w:rsidR="00CD227B" w:rsidRPr="002355E1" w:rsidRDefault="00CD227B" w:rsidP="00CD227B">
                      <w:pPr>
                        <w:numPr>
                          <w:ilvl w:val="0"/>
                          <w:numId w:val="28"/>
                        </w:numPr>
                      </w:pPr>
                      <w:r w:rsidRPr="002355E1">
                        <w:t>The supervisor / team lead will check the transcripts/observation narratives, ensure anonymity and share with the field manager.  </w:t>
                      </w:r>
                    </w:p>
                    <w:p w14:paraId="48939A0B" w14:textId="77777777" w:rsidR="00CD227B" w:rsidRPr="002355E1" w:rsidRDefault="00CD227B" w:rsidP="00CD227B">
                      <w:pPr>
                        <w:numPr>
                          <w:ilvl w:val="0"/>
                          <w:numId w:val="29"/>
                        </w:numPr>
                      </w:pPr>
                      <w:r w:rsidRPr="002355E1">
                        <w:t>Where possible transcripts will be shared with the PI during data collection, to monitor for completeness and steer when more in-depth information is needed.  </w:t>
                      </w:r>
                    </w:p>
                    <w:p w14:paraId="618967CB" w14:textId="77777777" w:rsidR="00CD227B" w:rsidRPr="002355E1" w:rsidRDefault="00CD227B" w:rsidP="00CD227B">
                      <w:pPr>
                        <w:numPr>
                          <w:ilvl w:val="0"/>
                          <w:numId w:val="30"/>
                        </w:numPr>
                      </w:pPr>
                      <w:r w:rsidRPr="002355E1">
                        <w:t>When the data collection is completed, the field manager will communicate with PI.   </w:t>
                      </w:r>
                    </w:p>
                    <w:p w14:paraId="6F5FC1BE" w14:textId="77777777" w:rsidR="00CD227B" w:rsidRPr="002355E1" w:rsidRDefault="00CD227B" w:rsidP="00CD227B"/>
                  </w:txbxContent>
                </v:textbox>
                <w10:wrap type="square"/>
              </v:shape>
            </w:pict>
          </mc:Fallback>
        </mc:AlternateContent>
      </w:r>
    </w:p>
    <w:sectPr w:rsidR="003306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DFC"/>
    <w:multiLevelType w:val="multilevel"/>
    <w:tmpl w:val="4B90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22F93"/>
    <w:multiLevelType w:val="multilevel"/>
    <w:tmpl w:val="AE7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60E40"/>
    <w:multiLevelType w:val="hybridMultilevel"/>
    <w:tmpl w:val="CB60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229BE"/>
    <w:multiLevelType w:val="multilevel"/>
    <w:tmpl w:val="3C40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A2863"/>
    <w:multiLevelType w:val="multilevel"/>
    <w:tmpl w:val="2F6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FD522C"/>
    <w:multiLevelType w:val="multilevel"/>
    <w:tmpl w:val="3AC8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A13AC"/>
    <w:multiLevelType w:val="multilevel"/>
    <w:tmpl w:val="E734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E37D21"/>
    <w:multiLevelType w:val="multilevel"/>
    <w:tmpl w:val="769E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A5C3C"/>
    <w:multiLevelType w:val="multilevel"/>
    <w:tmpl w:val="7C7E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B01666"/>
    <w:multiLevelType w:val="multilevel"/>
    <w:tmpl w:val="D9E6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E81778"/>
    <w:multiLevelType w:val="multilevel"/>
    <w:tmpl w:val="13DC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477DEA"/>
    <w:multiLevelType w:val="multilevel"/>
    <w:tmpl w:val="92EA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8A4EC9"/>
    <w:multiLevelType w:val="multilevel"/>
    <w:tmpl w:val="6860CAC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3" w15:restartNumberingAfterBreak="0">
    <w:nsid w:val="3B8F2A21"/>
    <w:multiLevelType w:val="multilevel"/>
    <w:tmpl w:val="EE84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BB4A8E"/>
    <w:multiLevelType w:val="multilevel"/>
    <w:tmpl w:val="DBCA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6A716C"/>
    <w:multiLevelType w:val="multilevel"/>
    <w:tmpl w:val="38F0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4B36A5"/>
    <w:multiLevelType w:val="multilevel"/>
    <w:tmpl w:val="2D54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B16C7F"/>
    <w:multiLevelType w:val="multilevel"/>
    <w:tmpl w:val="242278F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8" w15:restartNumberingAfterBreak="0">
    <w:nsid w:val="50726601"/>
    <w:multiLevelType w:val="multilevel"/>
    <w:tmpl w:val="E93405D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9" w15:restartNumberingAfterBreak="0">
    <w:nsid w:val="52E31C02"/>
    <w:multiLevelType w:val="multilevel"/>
    <w:tmpl w:val="812A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8E4C2F"/>
    <w:multiLevelType w:val="multilevel"/>
    <w:tmpl w:val="D5D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3D2D29"/>
    <w:multiLevelType w:val="multilevel"/>
    <w:tmpl w:val="930462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2" w15:restartNumberingAfterBreak="0">
    <w:nsid w:val="5B006305"/>
    <w:multiLevelType w:val="multilevel"/>
    <w:tmpl w:val="2516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075D07"/>
    <w:multiLevelType w:val="multilevel"/>
    <w:tmpl w:val="58A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3F2E78"/>
    <w:multiLevelType w:val="multilevel"/>
    <w:tmpl w:val="CB80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5B45D4"/>
    <w:multiLevelType w:val="multilevel"/>
    <w:tmpl w:val="38EC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524C73"/>
    <w:multiLevelType w:val="multilevel"/>
    <w:tmpl w:val="4D66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E843D2"/>
    <w:multiLevelType w:val="multilevel"/>
    <w:tmpl w:val="1D4A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5D0A0A"/>
    <w:multiLevelType w:val="multilevel"/>
    <w:tmpl w:val="B090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580ACC"/>
    <w:multiLevelType w:val="multilevel"/>
    <w:tmpl w:val="B58A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606A36"/>
    <w:multiLevelType w:val="multilevel"/>
    <w:tmpl w:val="DBFC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4325154">
    <w:abstractNumId w:val="23"/>
  </w:num>
  <w:num w:numId="2" w16cid:durableId="40978025">
    <w:abstractNumId w:val="11"/>
  </w:num>
  <w:num w:numId="3" w16cid:durableId="124548072">
    <w:abstractNumId w:val="28"/>
  </w:num>
  <w:num w:numId="4" w16cid:durableId="994920309">
    <w:abstractNumId w:val="13"/>
  </w:num>
  <w:num w:numId="5" w16cid:durableId="1840466836">
    <w:abstractNumId w:val="6"/>
  </w:num>
  <w:num w:numId="6" w16cid:durableId="1520460489">
    <w:abstractNumId w:val="15"/>
  </w:num>
  <w:num w:numId="7" w16cid:durableId="584194932">
    <w:abstractNumId w:val="0"/>
  </w:num>
  <w:num w:numId="8" w16cid:durableId="382601678">
    <w:abstractNumId w:val="29"/>
  </w:num>
  <w:num w:numId="9" w16cid:durableId="1878927262">
    <w:abstractNumId w:val="16"/>
  </w:num>
  <w:num w:numId="10" w16cid:durableId="1339500908">
    <w:abstractNumId w:val="5"/>
  </w:num>
  <w:num w:numId="11" w16cid:durableId="1007174488">
    <w:abstractNumId w:val="22"/>
  </w:num>
  <w:num w:numId="12" w16cid:durableId="783885352">
    <w:abstractNumId w:val="18"/>
  </w:num>
  <w:num w:numId="13" w16cid:durableId="1401903037">
    <w:abstractNumId w:val="20"/>
  </w:num>
  <w:num w:numId="14" w16cid:durableId="1910463312">
    <w:abstractNumId w:val="9"/>
  </w:num>
  <w:num w:numId="15" w16cid:durableId="306781019">
    <w:abstractNumId w:val="25"/>
  </w:num>
  <w:num w:numId="16" w16cid:durableId="2108692564">
    <w:abstractNumId w:val="7"/>
  </w:num>
  <w:num w:numId="17" w16cid:durableId="2094155847">
    <w:abstractNumId w:val="4"/>
  </w:num>
  <w:num w:numId="18" w16cid:durableId="431167495">
    <w:abstractNumId w:val="30"/>
  </w:num>
  <w:num w:numId="19" w16cid:durableId="170803635">
    <w:abstractNumId w:val="3"/>
  </w:num>
  <w:num w:numId="20" w16cid:durableId="278420551">
    <w:abstractNumId w:val="10"/>
  </w:num>
  <w:num w:numId="21" w16cid:durableId="613564077">
    <w:abstractNumId w:val="17"/>
  </w:num>
  <w:num w:numId="22" w16cid:durableId="123617614">
    <w:abstractNumId w:val="12"/>
  </w:num>
  <w:num w:numId="23" w16cid:durableId="1671522963">
    <w:abstractNumId w:val="8"/>
  </w:num>
  <w:num w:numId="24" w16cid:durableId="1417677590">
    <w:abstractNumId w:val="24"/>
  </w:num>
  <w:num w:numId="25" w16cid:durableId="547111768">
    <w:abstractNumId w:val="1"/>
  </w:num>
  <w:num w:numId="26" w16cid:durableId="1890451800">
    <w:abstractNumId w:val="21"/>
  </w:num>
  <w:num w:numId="27" w16cid:durableId="995262004">
    <w:abstractNumId w:val="14"/>
  </w:num>
  <w:num w:numId="28" w16cid:durableId="1671172799">
    <w:abstractNumId w:val="19"/>
  </w:num>
  <w:num w:numId="29" w16cid:durableId="1500192385">
    <w:abstractNumId w:val="26"/>
  </w:num>
  <w:num w:numId="30" w16cid:durableId="1904901758">
    <w:abstractNumId w:val="27"/>
  </w:num>
  <w:num w:numId="31" w16cid:durableId="814683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7B"/>
    <w:rsid w:val="000964CC"/>
    <w:rsid w:val="00200887"/>
    <w:rsid w:val="002909C0"/>
    <w:rsid w:val="00292191"/>
    <w:rsid w:val="002D43EB"/>
    <w:rsid w:val="00330656"/>
    <w:rsid w:val="00404551"/>
    <w:rsid w:val="004B7D8C"/>
    <w:rsid w:val="0069186B"/>
    <w:rsid w:val="006D114F"/>
    <w:rsid w:val="00733ED9"/>
    <w:rsid w:val="007F154B"/>
    <w:rsid w:val="008C3822"/>
    <w:rsid w:val="009642EA"/>
    <w:rsid w:val="009B4E23"/>
    <w:rsid w:val="00B50794"/>
    <w:rsid w:val="00CD2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F81C"/>
  <w15:chartTrackingRefBased/>
  <w15:docId w15:val="{786AA663-A4EF-4D07-95B6-B9A09372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27B"/>
    <w:pPr>
      <w:spacing w:line="259" w:lineRule="auto"/>
    </w:pPr>
    <w:rPr>
      <w:rFonts w:eastAsiaTheme="minorEastAsia"/>
      <w:kern w:val="0"/>
      <w:sz w:val="22"/>
      <w:szCs w:val="22"/>
      <w:lang w:val="en-GB"/>
      <w14:ligatures w14:val="none"/>
    </w:rPr>
  </w:style>
  <w:style w:type="paragraph" w:styleId="Heading1">
    <w:name w:val="heading 1"/>
    <w:basedOn w:val="Normal"/>
    <w:next w:val="Normal"/>
    <w:link w:val="Heading1Char"/>
    <w:uiPriority w:val="9"/>
    <w:qFormat/>
    <w:rsid w:val="00CD22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22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2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2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2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27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CD227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D227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D227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D227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D227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D227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D227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D227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D2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27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D2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27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D227B"/>
    <w:pPr>
      <w:spacing w:before="160"/>
      <w:jc w:val="center"/>
    </w:pPr>
    <w:rPr>
      <w:i/>
      <w:iCs/>
      <w:color w:val="404040" w:themeColor="text1" w:themeTint="BF"/>
    </w:rPr>
  </w:style>
  <w:style w:type="character" w:customStyle="1" w:styleId="QuoteChar">
    <w:name w:val="Quote Char"/>
    <w:basedOn w:val="DefaultParagraphFont"/>
    <w:link w:val="Quote"/>
    <w:uiPriority w:val="29"/>
    <w:rsid w:val="00CD227B"/>
    <w:rPr>
      <w:i/>
      <w:iCs/>
      <w:color w:val="404040" w:themeColor="text1" w:themeTint="BF"/>
      <w:lang w:val="en-GB"/>
    </w:rPr>
  </w:style>
  <w:style w:type="paragraph" w:styleId="ListParagraph">
    <w:name w:val="List Paragraph"/>
    <w:basedOn w:val="Normal"/>
    <w:uiPriority w:val="34"/>
    <w:qFormat/>
    <w:rsid w:val="00CD227B"/>
    <w:pPr>
      <w:ind w:left="720"/>
      <w:contextualSpacing/>
    </w:pPr>
  </w:style>
  <w:style w:type="character" w:styleId="IntenseEmphasis">
    <w:name w:val="Intense Emphasis"/>
    <w:basedOn w:val="DefaultParagraphFont"/>
    <w:uiPriority w:val="21"/>
    <w:qFormat/>
    <w:rsid w:val="00CD227B"/>
    <w:rPr>
      <w:i/>
      <w:iCs/>
      <w:color w:val="0F4761" w:themeColor="accent1" w:themeShade="BF"/>
    </w:rPr>
  </w:style>
  <w:style w:type="paragraph" w:styleId="IntenseQuote">
    <w:name w:val="Intense Quote"/>
    <w:basedOn w:val="Normal"/>
    <w:next w:val="Normal"/>
    <w:link w:val="IntenseQuoteChar"/>
    <w:uiPriority w:val="30"/>
    <w:qFormat/>
    <w:rsid w:val="00CD2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27B"/>
    <w:rPr>
      <w:i/>
      <w:iCs/>
      <w:color w:val="0F4761" w:themeColor="accent1" w:themeShade="BF"/>
      <w:lang w:val="en-GB"/>
    </w:rPr>
  </w:style>
  <w:style w:type="character" w:styleId="IntenseReference">
    <w:name w:val="Intense Reference"/>
    <w:basedOn w:val="DefaultParagraphFont"/>
    <w:uiPriority w:val="32"/>
    <w:qFormat/>
    <w:rsid w:val="00CD22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62C1A327F7148882B89050AE69E6F" ma:contentTypeVersion="12" ma:contentTypeDescription="Create a new document." ma:contentTypeScope="" ma:versionID="2c3590622124f53c593b84a3f8a9fb47">
  <xsd:schema xmlns:xsd="http://www.w3.org/2001/XMLSchema" xmlns:xs="http://www.w3.org/2001/XMLSchema" xmlns:p="http://schemas.microsoft.com/office/2006/metadata/properties" xmlns:ns2="13acfbb5-1ce5-4b82-94db-497dceb88f17" xmlns:ns3="7995ed5c-979d-4c89-9964-e6a13ab456a1" targetNamespace="http://schemas.microsoft.com/office/2006/metadata/properties" ma:root="true" ma:fieldsID="2fb5a938cd89aca25f2f5d50a02f3d69" ns2:_="" ns3:_="">
    <xsd:import namespace="13acfbb5-1ce5-4b82-94db-497dceb88f17"/>
    <xsd:import namespace="7995ed5c-979d-4c89-9964-e6a13ab456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cfbb5-1ce5-4b82-94db-497dceb88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9e6daf-d12b-42e1-8c22-1710989d67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5ed5c-979d-4c89-9964-e6a13ab456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29b765a-2a64-4684-8e74-4db32f9d191e}" ma:internalName="TaxCatchAll" ma:showField="CatchAllData" ma:web="7995ed5c-979d-4c89-9964-e6a13ab45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acfbb5-1ce5-4b82-94db-497dceb88f17">
      <Terms xmlns="http://schemas.microsoft.com/office/infopath/2007/PartnerControls"/>
    </lcf76f155ced4ddcb4097134ff3c332f>
    <TaxCatchAll xmlns="7995ed5c-979d-4c89-9964-e6a13ab456a1" xsi:nil="true"/>
  </documentManagement>
</p:properties>
</file>

<file path=customXml/itemProps1.xml><?xml version="1.0" encoding="utf-8"?>
<ds:datastoreItem xmlns:ds="http://schemas.openxmlformats.org/officeDocument/2006/customXml" ds:itemID="{C9ADF803-0618-4957-891A-1ABF223B0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cfbb5-1ce5-4b82-94db-497dceb88f17"/>
    <ds:schemaRef ds:uri="7995ed5c-979d-4c89-9964-e6a13ab4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69D3D-12D6-4564-BF02-2E255C460631}">
  <ds:schemaRefs>
    <ds:schemaRef ds:uri="http://schemas.microsoft.com/sharepoint/v3/contenttype/forms"/>
  </ds:schemaRefs>
</ds:datastoreItem>
</file>

<file path=customXml/itemProps3.xml><?xml version="1.0" encoding="utf-8"?>
<ds:datastoreItem xmlns:ds="http://schemas.openxmlformats.org/officeDocument/2006/customXml" ds:itemID="{D06BE5C8-7B92-4F9C-81CB-531969607324}">
  <ds:schemaRefs>
    <ds:schemaRef ds:uri="http://schemas.microsoft.com/office/2006/metadata/properties"/>
    <ds:schemaRef ds:uri="http://schemas.microsoft.com/office/infopath/2007/PartnerControls"/>
    <ds:schemaRef ds:uri="13acfbb5-1ce5-4b82-94db-497dceb88f17"/>
    <ds:schemaRef ds:uri="7995ed5c-979d-4c89-9964-e6a13ab456a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800</Words>
  <Characters>4563</Characters>
  <Application>Microsoft Office Word</Application>
  <DocSecurity>0</DocSecurity>
  <Lines>38</Lines>
  <Paragraphs>10</Paragraphs>
  <ScaleCrop>false</ScaleCrop>
  <Company>Koninklijk Instituut voor de Tropen</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Vries</dc:creator>
  <cp:keywords/>
  <dc:description/>
  <cp:lastModifiedBy>Irene de Vries</cp:lastModifiedBy>
  <cp:revision>4</cp:revision>
  <dcterms:created xsi:type="dcterms:W3CDTF">2026-03-17T21:11:00Z</dcterms:created>
  <dcterms:modified xsi:type="dcterms:W3CDTF">2026-06-14T19:08:00Z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0x01010088B62C1A327F7148882B89050AE69E6F</vt:lpwstr>
  </property>
  <property fmtid="{D5CDD505-2E9C-101B-9397-08002B2CF9AE}" pid="3" name="MediaServiceImageTags">
    <vt:lpwstr/>
  </property>
</Properties>
</file>