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E909C">
      <w:pPr>
        <w:spacing w:after="0"/>
        <w:ind w:firstLine="420" w:firstLineChars="200"/>
        <w:rPr>
          <w:rFonts w:hint="eastAsia"/>
          <w:b/>
          <w:bCs/>
          <w:color w:val="000000" w:themeColor="text1"/>
          <w14:textFill>
            <w14:solidFill>
              <w14:schemeClr w14:val="tx1"/>
            </w14:solidFill>
          </w14:textFill>
        </w:rPr>
      </w:pPr>
    </w:p>
    <w:p w14:paraId="17D95515">
      <w:pPr>
        <w:spacing w:after="0"/>
        <w:ind w:firstLine="641" w:firstLineChars="200"/>
        <w:jc w:val="center"/>
        <w:rPr>
          <w:rFonts w:hint="eastAsia" w:ascii="黑体" w:hAnsi="黑体" w:eastAsia="黑体" w:cs="黑体"/>
          <w:b/>
          <w:bCs/>
          <w:color w:val="000000" w:themeColor="text1"/>
          <w:sz w:val="32"/>
          <w:szCs w:val="32"/>
          <w14:textFill>
            <w14:solidFill>
              <w14:schemeClr w14:val="tx1"/>
            </w14:solidFill>
          </w14:textFill>
        </w:rPr>
      </w:pPr>
      <w:bookmarkStart w:id="1" w:name="_GoBack"/>
      <w:bookmarkEnd w:id="1"/>
      <w:r>
        <w:rPr>
          <w:rFonts w:ascii="Times New Roman" w:hAnsi="Times New Roman" w:eastAsia="Times New Roman"/>
          <w:b/>
          <w:sz w:val="28"/>
        </w:rPr>
        <w:t>Questionnaire on Needs for the Healthy Police Force Initiative in the Fourth Highway Traffic Management Detachment, Traffic Management Corps of Hunan Provincial Public Security Department, China</w:t>
      </w:r>
    </w:p>
    <w:p w14:paraId="4747BAB4">
      <w:pPr>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b/>
          <w:sz w:val="22"/>
        </w:rPr>
        <w:t>Dear officer,</w:t>
      </w:r>
    </w:p>
    <w:p w14:paraId="2787A9AE">
      <w:pPr>
        <w:spacing w:after="0" w:line="400" w:lineRule="exact"/>
        <w:ind w:firstLine="480" w:firstLineChars="200"/>
        <w:jc w:val="left"/>
        <w:outlineLvl w:val="2"/>
        <w:rPr>
          <w:rFonts w:hint="eastAsia" w:ascii="宋体" w:hAnsi="宋体" w:eastAsia="宋体" w:cs="宋体"/>
          <w:color w:val="000000" w:themeColor="text1"/>
          <w:sz w:val="24"/>
          <w:szCs w:val="24"/>
          <w14:textFill>
            <w14:solidFill>
              <w14:schemeClr w14:val="tx1"/>
            </w14:solidFill>
          </w14:textFill>
        </w:rPr>
      </w:pPr>
      <w:bookmarkStart w:id="0" w:name="heading_0"/>
      <w:r>
        <w:rPr>
          <w:rFonts w:ascii="Times New Roman" w:hAnsi="Times New Roman" w:eastAsia="Times New Roman"/>
          <w:sz w:val="22"/>
        </w:rPr>
        <w:t>Hello. To further implement the Healthy China strategy, advance the Healthy Police Force initiative for highway traffic police, accurately understand the actual needs of frontline officers for full-chain occupational health services, and further identify their main needs in health risk prevention and control, continuous health management, and comprehensive support services, we are conducting this survey. Your honest feedback will provide an important basis for developing personalized health interventions, optimizing the occupational health protection system, and improving the occupational health service model. All information collected in this questionnaire will be used only for research related to the Healthy Police Force initiative and will be kept strictly confidential. Thank you for your support and cooperation.</w:t>
      </w:r>
    </w:p>
    <w:p w14:paraId="4F5CE38A">
      <w:pPr>
        <w:spacing w:after="0" w:line="400" w:lineRule="exact"/>
        <w:ind w:firstLine="480" w:firstLineChars="200"/>
        <w:jc w:val="left"/>
        <w:outlineLvl w:val="2"/>
        <w:rPr>
          <w:rFonts w:hint="eastAsia" w:ascii="宋体" w:hAnsi="宋体" w:eastAsia="宋体" w:cs="黑体"/>
          <w:b/>
          <w:color w:val="000000" w:themeColor="text1"/>
          <w:sz w:val="24"/>
          <w:szCs w:val="24"/>
          <w14:textFill>
            <w14:solidFill>
              <w14:schemeClr w14:val="tx1"/>
            </w14:solidFill>
          </w14:textFill>
        </w:rPr>
      </w:pPr>
      <w:bookmarkEnd w:id="0"/>
      <w:r>
        <w:rPr>
          <w:rFonts w:ascii="Times New Roman" w:hAnsi="Times New Roman" w:eastAsia="Times New Roman"/>
          <w:b/>
          <w:sz w:val="24"/>
        </w:rPr>
        <w:t>I. Personal Basic Information</w:t>
      </w:r>
    </w:p>
    <w:p w14:paraId="2DF24A51">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1. Name: ____________________</w:t>
      </w:r>
    </w:p>
    <w:p w14:paraId="27B32A57">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2. Officer ID: ____________________</w:t>
      </w:r>
    </w:p>
    <w:p w14:paraId="79D94134">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3. Age: ______ years</w:t>
      </w:r>
    </w:p>
    <w:p w14:paraId="3C5685CA">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4. Sex: □ Male □ Female</w:t>
      </w:r>
    </w:p>
    <w:p w14:paraId="785741D3">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5. Height: ______ cm</w:t>
      </w:r>
    </w:p>
    <w:p w14:paraId="0ABF24C6">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6. Weight: ______ kg</w:t>
      </w:r>
    </w:p>
    <w:p w14:paraId="66608ABB">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7. Position type:</w:t>
        <w:br/>
        <w:t>□ Patrol duty □ Accident handling □ Order management □ Other: ________</w:t>
      </w:r>
    </w:p>
    <w:p w14:paraId="2849D5E1">
      <w:pPr>
        <w:spacing w:after="0" w:line="400" w:lineRule="exact"/>
        <w:ind w:firstLine="480" w:firstLineChars="200"/>
        <w:jc w:val="left"/>
        <w:rPr>
          <w:rFonts w:hint="eastAsia" w:ascii="宋体" w:hAnsi="宋体" w:eastAsia="宋体" w:cs="仿宋_GB2312"/>
          <w:color w:val="000000" w:themeColor="text1"/>
          <w:sz w:val="24"/>
          <w:szCs w:val="24"/>
          <w14:textFill>
            <w14:solidFill>
              <w14:schemeClr w14:val="tx1"/>
            </w14:solidFill>
          </w14:textFill>
        </w:rPr>
      </w:pPr>
      <w:r>
        <w:rPr>
          <w:rFonts w:ascii="Times New Roman" w:hAnsi="Times New Roman" w:eastAsia="Times New Roman"/>
          <w:sz w:val="22"/>
        </w:rPr>
        <w:t>8. Years in highway traffic police positions: ______ years</w:t>
      </w:r>
    </w:p>
    <w:p w14:paraId="50C037AA">
      <w:pPr>
        <w:spacing w:after="0" w:line="400" w:lineRule="exact"/>
        <w:ind w:firstLine="480" w:firstLineChars="200"/>
        <w:jc w:val="left"/>
        <w:outlineLvl w:val="2"/>
        <w:rPr>
          <w:rFonts w:hint="eastAsia" w:ascii="宋体" w:hAnsi="宋体" w:eastAsia="宋体" w:cs="黑体"/>
          <w:b/>
          <w:color w:val="000000" w:themeColor="text1"/>
          <w:sz w:val="24"/>
          <w:szCs w:val="24"/>
          <w14:textFill>
            <w14:solidFill>
              <w14:schemeClr w14:val="tx1"/>
            </w14:solidFill>
          </w14:textFill>
        </w:rPr>
      </w:pPr>
      <w:r>
        <w:rPr>
          <w:rFonts w:ascii="Times New Roman" w:hAnsi="Times New Roman" w:eastAsia="Times New Roman"/>
          <w:b/>
          <w:sz w:val="24"/>
        </w:rPr>
        <w:t>II. Health Policy</w:t>
      </w:r>
    </w:p>
    <w:p w14:paraId="3D29809D">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1. Which employee health policy would you most like your unit to introduce? (Single choice)</w:t>
      </w:r>
    </w:p>
    <w:p w14:paraId="294FFDE9">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Free annual physical examinations, with targeted examination items added year by year</w:t>
      </w:r>
    </w:p>
    <w:p w14:paraId="45A46830">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Free vaccination with Category II vaccines (such as influenza vaccine, 23-valent pneumococcal vaccine, herpes zoster vaccine, etc.)</w:t>
      </w:r>
    </w:p>
    <w:p w14:paraId="03273764">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A health incentive mechanism for those who maintain a healthy weight, recently quit smoking, or lose weight from obesity</w:t>
      </w:r>
    </w:p>
    <w:p w14:paraId="1501174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Establish occupational "health stations"</w:t>
      </w:r>
    </w:p>
    <w:p w14:paraId="436E9F5B">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Current policies are already good; no new policy is needed</w:t>
      </w:r>
    </w:p>
    <w:p w14:paraId="7E209A8C">
      <w:pPr>
        <w:spacing w:after="0" w:line="400" w:lineRule="exact"/>
        <w:ind w:firstLine="480" w:firstLineChars="200"/>
        <w:jc w:val="left"/>
        <w:outlineLvl w:val="2"/>
        <w:rPr>
          <w:rFonts w:hint="eastAsia" w:ascii="宋体" w:hAnsi="宋体" w:eastAsia="宋体" w:cs="黑体"/>
          <w:b/>
          <w:color w:val="000000" w:themeColor="text1"/>
          <w:sz w:val="24"/>
          <w:szCs w:val="24"/>
          <w14:textFill>
            <w14:solidFill>
              <w14:schemeClr w14:val="tx1"/>
            </w14:solidFill>
          </w14:textFill>
        </w:rPr>
      </w:pPr>
      <w:r>
        <w:rPr>
          <w:rFonts w:ascii="Times New Roman" w:hAnsi="Times New Roman" w:eastAsia="Times New Roman"/>
          <w:b/>
          <w:sz w:val="24"/>
        </w:rPr>
        <w:t>III. Health Environment</w:t>
      </w:r>
    </w:p>
    <w:p w14:paraId="398D4574">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1. Tobacco is harmful to health, and secondhand smoke should be avoided. What is your attitude toward creating a smoke-free unit? (Single choice)</w:t>
      </w:r>
    </w:p>
    <w:p w14:paraId="74EEBB4F">
      <w:pPr>
        <w:tabs>
          <w:tab w:val="left" w:pos="720"/>
        </w:tabs>
        <w:spacing w:after="0" w:line="400" w:lineRule="exact"/>
        <w:ind w:firstLine="48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Very willing</w:t>
      </w:r>
    </w:p>
    <w:p w14:paraId="10D324C9">
      <w:pPr>
        <w:tabs>
          <w:tab w:val="left" w:pos="720"/>
        </w:tabs>
        <w:spacing w:after="0" w:line="400" w:lineRule="exact"/>
        <w:ind w:firstLine="48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Smoking is a personal matter, and the unit does not need to intervene</w:t>
      </w:r>
    </w:p>
    <w:p w14:paraId="432B7D20">
      <w:pPr>
        <w:tabs>
          <w:tab w:val="left" w:pos="720"/>
        </w:tabs>
        <w:spacing w:after="0" w:line="400" w:lineRule="exact"/>
        <w:ind w:firstLine="48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Unwilling</w:t>
      </w:r>
    </w:p>
    <w:p w14:paraId="0D96E3F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2. Are you satisfied with the dietary structure and nutritional balance of your unit's canteen? (Single choice)</w:t>
      </w:r>
    </w:p>
    <w:p w14:paraId="05106EC4">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Very satisfied; the combination of meat and vegetables is reasonable, and the food is light and healthy</w:t>
      </w:r>
    </w:p>
    <w:p w14:paraId="3157E522">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Basically satisfied; the food is occasionally too oily or salty</w:t>
      </w:r>
    </w:p>
    <w:p w14:paraId="3A7BDF8D">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Unsatisfied; the food is high in oil and salt and lacks healthy dishes</w:t>
      </w:r>
    </w:p>
    <w:p w14:paraId="7EDE5514">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No canteen</w:t>
      </w:r>
    </w:p>
    <w:p w14:paraId="03A6DEB7">
      <w:pPr>
        <w:tabs>
          <w:tab w:val="left" w:pos="720"/>
        </w:tabs>
        <w:spacing w:after="0" w:line="400" w:lineRule="exact"/>
        <w:ind w:firstLine="480" w:firstLineChars="200"/>
        <w:jc w:val="left"/>
        <w:rPr>
          <w:rFonts w:hint="eastAsia" w:ascii="宋体" w:hAnsi="宋体" w:eastAsia="宋体" w:cs="宋体"/>
          <w:b/>
          <w:bCs/>
          <w:color w:val="000000" w:themeColor="text1"/>
          <w:sz w:val="24"/>
          <w:szCs w:val="24"/>
          <w14:textFill>
            <w14:solidFill>
              <w14:schemeClr w14:val="tx1"/>
            </w14:solidFill>
          </w14:textFill>
        </w:rPr>
      </w:pPr>
      <w:r>
        <w:rPr>
          <w:rFonts w:ascii="Times New Roman" w:hAnsi="Times New Roman" w:eastAsia="Times New Roman"/>
          <w:sz w:val="22"/>
        </w:rPr>
        <w:t>3. In terms of infrastructure at barracks or duty sites, what do you think still needs improvement? (Multiple choice)</w:t>
      </w:r>
    </w:p>
    <w:p w14:paraId="622BBD3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Heatstroke-prevention and cooling equipment (air conditioners, cold drink machines, etc.)</w:t>
      </w:r>
    </w:p>
    <w:p w14:paraId="795F76CB">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Cold-protection and warming facilities (heating, windproof clothing, etc.)</w:t>
      </w:r>
    </w:p>
    <w:p w14:paraId="4A50E6C8">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Rest rooms with good sound insulation</w:t>
      </w:r>
    </w:p>
    <w:p w14:paraId="7DAD279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Fitness venues/equipment</w:t>
      </w:r>
    </w:p>
    <w:p w14:paraId="0E36EE11">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Clean and convenient toilets/bathrooms</w:t>
      </w:r>
    </w:p>
    <w:p w14:paraId="7E9A93E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F. All of the above are already adequate</w:t>
      </w:r>
    </w:p>
    <w:p w14:paraId="0DED2801">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4. During duty, which preventive health measures for the following environmental factors do you think still need improvement? (Multiple choice)</w:t>
      </w:r>
    </w:p>
    <w:p w14:paraId="7B98F545">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High summer temperatures (better heatstroke-prevention measures are needed)</w:t>
      </w:r>
    </w:p>
    <w:p w14:paraId="5C6D9B94">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Severe winter cold (better cold-protection and warming measures are needed)</w:t>
      </w:r>
    </w:p>
    <w:p w14:paraId="79C8C185">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Traffic noise (better hearing protection measures are needed)</w:t>
      </w:r>
    </w:p>
    <w:p w14:paraId="59FDA059">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Vehicle exhaust (better respiratory protection measures are needed)</w:t>
      </w:r>
    </w:p>
    <w:p w14:paraId="7F7455E0">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Extreme weather such as rain, snow, and fog (better measures to prevent falls and related injuries are needed)</w:t>
      </w:r>
    </w:p>
    <w:p w14:paraId="76C2A6B0">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F. None of the above needs improvement</w:t>
      </w:r>
    </w:p>
    <w:p w14:paraId="2E8AC469">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5. Regarding the monitoring and notification of occupational disease hazards in the workplace (such as noise and vehicle exhaust), what most needs to be strengthened? (Single choice)</w:t>
      </w:r>
    </w:p>
    <w:p w14:paraId="4682477F">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Regular testing of hazard factors (such as noise, PM2.5, NO2, CO, temperature and humidity, etc.)</w:t>
      </w:r>
    </w:p>
    <w:p w14:paraId="7C48AF0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Timely disclosure of test results to officers</w:t>
      </w:r>
    </w:p>
    <w:p w14:paraId="4F9B358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Individual exposure dose monitoring (such as wearing personal exposure monitors)</w:t>
      </w:r>
    </w:p>
    <w:p w14:paraId="33B4DC2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Not sure</w:t>
      </w:r>
    </w:p>
    <w:p w14:paraId="3E001747">
      <w:pPr>
        <w:spacing w:after="0" w:line="400" w:lineRule="exact"/>
        <w:ind w:firstLine="240" w:firstLineChars="100"/>
        <w:jc w:val="left"/>
        <w:outlineLvl w:val="2"/>
        <w:rPr>
          <w:rFonts w:hint="eastAsia" w:ascii="宋体" w:hAnsi="宋体" w:eastAsia="宋体" w:cs="黑体"/>
          <w:b/>
          <w:color w:val="000000" w:themeColor="text1"/>
          <w:sz w:val="24"/>
          <w:szCs w:val="24"/>
          <w14:textFill>
            <w14:solidFill>
              <w14:schemeClr w14:val="tx1"/>
            </w14:solidFill>
          </w14:textFill>
        </w:rPr>
      </w:pPr>
      <w:r>
        <w:rPr>
          <w:rFonts w:ascii="Times New Roman" w:hAnsi="Times New Roman" w:eastAsia="Times New Roman"/>
          <w:b/>
          <w:sz w:val="24"/>
        </w:rPr>
        <w:t>IV. Health Promotion and Intervention</w:t>
      </w:r>
    </w:p>
    <w:p w14:paraId="7967BAB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1. Does your unit currently organize workplace exercises every working day? (Single choice)</w:t>
      </w:r>
    </w:p>
    <w:p w14:paraId="0F4208B9">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Never organized</w:t>
      </w:r>
    </w:p>
    <w:p w14:paraId="5BE84DF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Occasionally organized, but not every day</w:t>
      </w:r>
    </w:p>
    <w:p w14:paraId="5799B947">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Basically organized every day, but without records</w:t>
      </w:r>
    </w:p>
    <w:p w14:paraId="316420E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Not sure</w:t>
      </w:r>
    </w:p>
    <w:p w14:paraId="7900F8A1">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2. Does your unit currently organize cultural and sports activities for staff on a regular basis (such as running, hiking, ball games, swimming, etc.)? (Single choice)</w:t>
      </w:r>
    </w:p>
    <w:p w14:paraId="15361E0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Never organized</w:t>
      </w:r>
    </w:p>
    <w:p w14:paraId="7645ED7F">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Occasionally organized (1-3 times per year)</w:t>
      </w:r>
    </w:p>
    <w:p w14:paraId="6EAE716A">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Regularly organized (4-6 times per year)</w:t>
      </w:r>
    </w:p>
    <w:p w14:paraId="716A73F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Frequently organized (more than 7 times per year), with complete activity records</w:t>
      </w:r>
    </w:p>
    <w:p w14:paraId="6E70082F">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Not sure</w:t>
      </w:r>
    </w:p>
    <w:p w14:paraId="503FC16B">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3. How often does your unit organize collective health-themed activities each year (such as health knowledge contests, health speech contests, smoking cessation competitions, etc.)? (Single choice)</w:t>
      </w:r>
    </w:p>
    <w:p w14:paraId="7CD12291">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Never held</w:t>
      </w:r>
    </w:p>
    <w:p w14:paraId="778F4EB8">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Once per year</w:t>
      </w:r>
    </w:p>
    <w:p w14:paraId="69BAB62D">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Twice per year</w:t>
      </w:r>
    </w:p>
    <w:p w14:paraId="1313745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Three or more times per year</w:t>
      </w:r>
    </w:p>
    <w:p w14:paraId="1AF563ED">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Not sure</w:t>
      </w:r>
    </w:p>
    <w:p w14:paraId="2743EAB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4. What is the current annual frequency and topic coverage of health lectures organized by your unit? (Single choice)</w:t>
      </w:r>
    </w:p>
    <w:p w14:paraId="557CB665">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Health lectures have never been organized</w:t>
      </w:r>
    </w:p>
    <w:p w14:paraId="1738687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1-3 times per year, with a single topic</w:t>
      </w:r>
    </w:p>
    <w:p w14:paraId="40E7B8A1">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4 or more times per year, but with insufficient topic coverage</w:t>
      </w:r>
    </w:p>
    <w:p w14:paraId="71DAD342">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4 or more times per year, with topics covering appropriate medical care, rational medication use, infectious disease prevention, safety and first aid, balanced diet, moderate exercise, smoking cessation and alcohol reduction, psychological balance, maternal and infant health care, healthy aging, and related content</w:t>
      </w:r>
    </w:p>
    <w:p w14:paraId="64BE2B9B">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Not sure</w:t>
      </w:r>
    </w:p>
    <w:p w14:paraId="7EA02B1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5. Which of the following topics would you like your unit to cover in health education activities? (Multiple choice)</w:t>
      </w:r>
    </w:p>
    <w:p w14:paraId="2693D86C">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Prevention and control of occupational diseases (hearing protection, prevention of lower-back injuries, protection against heatstroke/frostbite)</w:t>
      </w:r>
    </w:p>
    <w:p w14:paraId="0AB87EDB">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Prevention and control of chronic diseases (hypertension, diabetes, cancer screening, etc.)</w:t>
      </w:r>
    </w:p>
    <w:p w14:paraId="1D6CA1A8">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Mental health (stress management, emotional regulation, sleep improvement)</w:t>
      </w:r>
    </w:p>
    <w:p w14:paraId="7EC7115E">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First-aid skills training (cardiopulmonary resuscitation, AED use, first aid at accident scenes)</w:t>
      </w:r>
    </w:p>
    <w:p w14:paraId="7D87F113">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Promotion of healthy lifestyles (balanced diet, scientific exercise, healthy weight management, techniques for reducing oil and salt intake, etc.)</w:t>
      </w:r>
    </w:p>
    <w:p w14:paraId="7804FA67">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F. Prevention of infectious diseases (such as influenza, tuberculosis, HIV/AIDS, etc.)</w:t>
      </w:r>
    </w:p>
    <w:p w14:paraId="24EACBD5">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G. None of the above are needed</w:t>
      </w:r>
    </w:p>
    <w:p w14:paraId="4CD8F5CD">
      <w:pPr>
        <w:tabs>
          <w:tab w:val="left" w:pos="720"/>
        </w:tabs>
        <w:spacing w:after="0" w:line="400" w:lineRule="exact"/>
        <w:ind w:left="479" w:leftChars="228"/>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6. What key content would you like occupational health training to include? (Multiple choice)</w:t>
        <w:br/>
        <w:t>□ A. Identification of and protection against common occupational diseases among traffic police</w:t>
        <w:br/>
        <w:t>□ B. Correct use of protective equipment (earplugs, masks, etc.)</w:t>
        <w:br/>
        <w:t>□ C. First-aid skills at accident scenes</w:t>
        <w:br/>
        <w:t>□ D. Prevention and first aid for heatstroke and frostbite</w:t>
        <w:br/>
        <w:t>□ E. Use of wearable devices and interpretation of data</w:t>
        <w:br/>
        <w:t>□ F. None of the above are needed</w:t>
      </w:r>
    </w:p>
    <w:p w14:paraId="19DD8F16">
      <w:pPr>
        <w:tabs>
          <w:tab w:val="left" w:pos="720"/>
        </w:tabs>
        <w:spacing w:after="0" w:line="40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7. In workplaces where acute occupational injuries may occur (such as accident scenes), which emergency facilities do you think most need to be added? (Single choice)</w:t>
      </w:r>
    </w:p>
    <w:p w14:paraId="3DD4E65F">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Alarm device (SOS one-touch emergency call)</w:t>
        <w:br/>
        <w:t>□ B. First-aid supplies (first-aid kit, tourniquet, etc.)</w:t>
        <w:br/>
        <w:t>□ C. AED (automated external defibrillator)</w:t>
        <w:br/>
        <w:t>□ D. All of the above are already adequate</w:t>
      </w:r>
    </w:p>
    <w:p w14:paraId="4E94E9D4">
      <w:pPr>
        <w:spacing w:after="0" w:line="400" w:lineRule="exact"/>
        <w:ind w:firstLine="240" w:firstLineChars="100"/>
        <w:jc w:val="left"/>
        <w:outlineLvl w:val="2"/>
        <w:rPr>
          <w:rFonts w:hint="eastAsia" w:ascii="宋体" w:hAnsi="宋体" w:eastAsia="宋体" w:cs="黑体"/>
          <w:b/>
          <w:color w:val="000000" w:themeColor="text1"/>
          <w:sz w:val="24"/>
          <w:szCs w:val="24"/>
          <w14:textFill>
            <w14:solidFill>
              <w14:schemeClr w14:val="tx1"/>
            </w14:solidFill>
          </w14:textFill>
        </w:rPr>
      </w:pPr>
      <w:r>
        <w:rPr>
          <w:rFonts w:ascii="Times New Roman" w:hAnsi="Times New Roman" w:eastAsia="Times New Roman"/>
          <w:b/>
          <w:sz w:val="24"/>
        </w:rPr>
        <w:t>V. Health Management and Services</w:t>
      </w:r>
    </w:p>
    <w:p w14:paraId="7B11A52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1. Does your unit currently provide the following facilities or environments for staff? (Single choice)</w:t>
      </w:r>
    </w:p>
    <w:p w14:paraId="6A824302">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Fitness and exercise venues (gym, ball-game courts, fitness equipment, etc.) and a reading room</w:t>
      </w:r>
    </w:p>
    <w:p w14:paraId="18A568EE">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All of the above are available</w:t>
      </w:r>
    </w:p>
    <w:p w14:paraId="20ACD8AF">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None of the above are available</w:t>
      </w:r>
    </w:p>
    <w:p w14:paraId="652F64CC">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2. Has your unit currently developed health assistance measures for vulnerable groups (such as persons with disabilities, older or physically weak individuals, and those who are pregnant or breastfeeding)? (Single choice)</w:t>
      </w:r>
    </w:p>
    <w:p w14:paraId="542B993F">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Yes, measures have been developed</w:t>
      </w:r>
    </w:p>
    <w:p w14:paraId="6974CC6F">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No, measures have not been developed</w:t>
      </w:r>
    </w:p>
    <w:p w14:paraId="13EC5604">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Not sure</w:t>
      </w:r>
    </w:p>
    <w:p w14:paraId="744B299D">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3. Has your unit currently set up a health room/medical room and equipped it with first-aid medical supplies and medicines? (Single choice)</w:t>
      </w:r>
    </w:p>
    <w:p w14:paraId="7BA65C28">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Yes, there is a health room/medical room equipped with full-time health professionals and first-aid medicines</w:t>
      </w:r>
    </w:p>
    <w:p w14:paraId="57B9FA9E">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No health room, but designated personnel have received training in first aid and disease prevention</w:t>
      </w:r>
    </w:p>
    <w:p w14:paraId="55C4EDE4">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No health room, and no designated personnel have been trained</w:t>
      </w:r>
    </w:p>
    <w:p w14:paraId="7D0F25E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Not sure</w:t>
      </w:r>
    </w:p>
    <w:p w14:paraId="637F3908">
      <w:pPr>
        <w:tabs>
          <w:tab w:val="left" w:pos="720"/>
        </w:tabs>
        <w:spacing w:after="0" w:line="400" w:lineRule="exact"/>
        <w:ind w:firstLine="720" w:firstLineChars="300"/>
        <w:jc w:val="left"/>
        <w:rPr>
          <w:rFonts w:hint="eastAsia" w:ascii="宋体" w:hAnsi="宋体" w:eastAsia="宋体" w:cs="宋体"/>
          <w:b/>
          <w:bCs/>
          <w:color w:val="000000" w:themeColor="text1"/>
          <w:sz w:val="24"/>
          <w:szCs w:val="24"/>
          <w14:textFill>
            <w14:solidFill>
              <w14:schemeClr w14:val="tx1"/>
            </w14:solidFill>
          </w14:textFill>
        </w:rPr>
      </w:pPr>
      <w:r>
        <w:rPr>
          <w:rFonts w:ascii="Times New Roman" w:hAnsi="Times New Roman" w:eastAsia="Times New Roman"/>
          <w:sz w:val="22"/>
        </w:rPr>
        <w:t>4. Which targeted examinations and preventive measures would you like to add to your unit's annual physical examination program? (Multiple choice)</w:t>
      </w:r>
    </w:p>
    <w:p w14:paraId="531F9CE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Screening for noise-induced hearing loss (pure-tone audiometry)</w:t>
        <w:br/>
        <w:t>□ B. Lumbar/cervical spine imaging examination</w:t>
        <w:br/>
        <w:t>□ C. In-depth cardiovascular examinations (cardiac color Doppler ultrasound, carotid ultrasound, etc.)</w:t>
        <w:br/>
        <w:t>□ D. Mental health assessment (anxiety and depression scales, etc.)</w:t>
      </w:r>
    </w:p>
    <w:p w14:paraId="00B273F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E. Early screening programs for common urban cancers (gastrointestinal endoscopy, B-ultrasound, CT, tumor markers, etc.)</w:t>
      </w:r>
    </w:p>
    <w:p w14:paraId="7EEE7972">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F. Adult vaccination (influenza vaccine, 23-valent pneumococcal vaccine, herpes zoster vaccine, HPV vaccine, etc.)</w:t>
        <w:br/>
        <w:t>□ G. All of the above are already covered and are not needed</w:t>
      </w:r>
    </w:p>
    <w:p w14:paraId="78D6162B">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5. After physical examinations, what health guidance services would you like your unit to provide? (Multiple choice)</w:t>
      </w:r>
    </w:p>
    <w:p w14:paraId="5CEDE301">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One-on-one interpretation of physical examination reports</w:t>
        <w:br/>
        <w:t>□ B. Establish personal electronic health records, conduct dynamic follow-up management, and evaluate health outcomes</w:t>
        <w:br/>
        <w:t>□ C. Focused intervention for high-risk groups</w:t>
        <w:br/>
        <w:t>□ D. Invite experts to provide health consultations</w:t>
        <w:br/>
        <w:t>□ E. None of the above are needed</w:t>
      </w:r>
    </w:p>
    <w:p w14:paraId="2172A526">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6. What additional support would you like your unit to provide in mental health services? (Multiple choice)</w:t>
        <w:br/>
        <w:t>□ A. Regular mental health lectures</w:t>
        <w:br/>
        <w:t>□ B. Timely psychological intervention after traumatic events (accident scenes)</w:t>
      </w:r>
    </w:p>
    <w:p w14:paraId="5A1D9707">
      <w:pPr>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Mental health assessment and early warning</w:t>
        <w:br/>
        <w:t>□ D. Push psychological adjustment courses through a mobile app</w:t>
        <w:br/>
        <w:t>□ E. None of the above are needed</w:t>
      </w:r>
    </w:p>
    <w:p w14:paraId="6E411A01">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7. Would you be willing to receive personalized health management services through wearable devices such as smart wristbands (such as health indicator monitoring, exercise prescriptions, dietary advice, sleep guidance, etc.)? (Single choice)</w:t>
        <w:br/>
        <w:t>□ A. Willing, but data privacy must be protected</w:t>
        <w:br/>
        <w:t>□ B. Neutral; it does not matter</w:t>
        <w:br/>
        <w:t>□ C. Unwilling, due to concerns about privacy leakage</w:t>
      </w:r>
    </w:p>
    <w:p w14:paraId="51895630">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8. Through which method would you most prefer health intervention tasks to be delivered? (Single choice)</w:t>
      </w:r>
    </w:p>
    <w:p w14:paraId="05A459CE">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Mobile app push notification</w:t>
        <w:br/>
        <w:t>□ B. WeChat/SMS reminder</w:t>
        <w:br/>
        <w:t>□ C. Vibration reminder from a smart wristband</w:t>
        <w:br/>
        <w:t>□ D. Face-to-face reminder from the team health administrator</w:t>
        <w:br/>
        <w:t>□ E. None of the above are needed</w:t>
      </w:r>
    </w:p>
    <w:p w14:paraId="75286C24">
      <w:pPr>
        <w:spacing w:after="0" w:line="400" w:lineRule="exact"/>
        <w:ind w:firstLine="721" w:firstLineChars="300"/>
        <w:jc w:val="left"/>
        <w:outlineLvl w:val="2"/>
        <w:rPr>
          <w:rFonts w:hint="eastAsia" w:ascii="宋体" w:hAnsi="宋体" w:eastAsia="宋体" w:cs="黑体"/>
          <w:b/>
          <w:color w:val="000000" w:themeColor="text1"/>
          <w:sz w:val="24"/>
          <w:szCs w:val="24"/>
          <w14:textFill>
            <w14:solidFill>
              <w14:schemeClr w14:val="tx1"/>
            </w14:solidFill>
          </w14:textFill>
        </w:rPr>
      </w:pPr>
      <w:r>
        <w:rPr>
          <w:rFonts w:ascii="Times New Roman" w:hAnsi="Times New Roman" w:eastAsia="Times New Roman"/>
          <w:b/>
          <w:sz w:val="24"/>
        </w:rPr>
        <w:t>VI. Health Culture</w:t>
      </w:r>
    </w:p>
    <w:p w14:paraId="0F54AF00">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1. In terms of humanistic care, what would you like your unit to further strengthen? (Multiple choice)</w:t>
      </w:r>
    </w:p>
    <w:p w14:paraId="55E180A2">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Build communication platforms to listen to staff voices</w:t>
        <w:br/>
        <w:t>□ B. Establish a fair and just incentive mechanism</w:t>
        <w:br/>
        <w:t>□ C. Create a relaxed and harmonious work atmosphere</w:t>
        <w:br/>
        <w:t>□ D. Care about staff family life</w:t>
        <w:br/>
        <w:t>□ E. Organize team-building activities</w:t>
        <w:br/>
        <w:t>□ F. None of the above needs to be strengthened</w:t>
      </w:r>
    </w:p>
    <w:p w14:paraId="5B32690E">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2. Would you be willing to participate in activities such as a "health role model" selection or health knowledge contest? (Single choice)</w:t>
        <w:br/>
        <w:t>□ A. Willing, depending on time</w:t>
        <w:br/>
        <w:t>□ B. Not very willing</w:t>
        <w:br/>
        <w:t>□ C. Completely unwilling</w:t>
      </w:r>
    </w:p>
    <w:p w14:paraId="56F2F63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3. How helpful do you think the Healthy Police Force initiative is for your personal health? (Single choice)</w:t>
      </w:r>
    </w:p>
    <w:p w14:paraId="06683C55">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A. Very helpful</w:t>
      </w:r>
    </w:p>
    <w:p w14:paraId="58D9EF2B">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B. Somewhat helpful</w:t>
      </w:r>
    </w:p>
    <w:p w14:paraId="6E7DD46F">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C. Not very helpful</w:t>
      </w:r>
    </w:p>
    <w:p w14:paraId="05D3D707">
      <w:pPr>
        <w:tabs>
          <w:tab w:val="left" w:pos="720"/>
        </w:tabs>
        <w:spacing w:after="0" w:line="400" w:lineRule="exact"/>
        <w:ind w:left="720"/>
        <w:jc w:val="left"/>
        <w:rPr>
          <w:rFonts w:hint="eastAsia" w:ascii="宋体" w:hAnsi="宋体" w:eastAsia="宋体" w:cs="宋体"/>
          <w:color w:val="000000" w:themeColor="text1"/>
          <w:sz w:val="24"/>
          <w:szCs w:val="24"/>
          <w14:textFill>
            <w14:solidFill>
              <w14:schemeClr w14:val="tx1"/>
            </w14:solidFill>
          </w14:textFill>
        </w:rPr>
      </w:pPr>
      <w:r>
        <w:rPr>
          <w:rFonts w:ascii="Times New Roman" w:hAnsi="Times New Roman" w:eastAsia="Times New Roman"/>
          <w:sz w:val="22"/>
        </w:rPr>
        <w:t>□ D. Not helpful at all</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Cambria Math">
    <w:altName w:val="Kingsoft Math"/>
    <w:panose1 w:val="02040503050406030204"/>
    <w:charset w:val="00"/>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等线">
    <w:altName w:val="汉仪中等线KW"/>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E6D1F"/>
    <w:multiLevelType w:val="singleLevel"/>
    <w:tmpl w:val="F7BE6D1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699"/>
    <w:rsid w:val="00016967"/>
    <w:rsid w:val="000A3379"/>
    <w:rsid w:val="000C737F"/>
    <w:rsid w:val="000E4AD2"/>
    <w:rsid w:val="000E6D85"/>
    <w:rsid w:val="00114982"/>
    <w:rsid w:val="001B244C"/>
    <w:rsid w:val="002246B4"/>
    <w:rsid w:val="002379AD"/>
    <w:rsid w:val="002737B3"/>
    <w:rsid w:val="003309BF"/>
    <w:rsid w:val="0038576E"/>
    <w:rsid w:val="003A2ADE"/>
    <w:rsid w:val="003A78D1"/>
    <w:rsid w:val="003B379E"/>
    <w:rsid w:val="00501699"/>
    <w:rsid w:val="0054045F"/>
    <w:rsid w:val="005455E5"/>
    <w:rsid w:val="00590786"/>
    <w:rsid w:val="0071081A"/>
    <w:rsid w:val="00833CA3"/>
    <w:rsid w:val="00835AC2"/>
    <w:rsid w:val="00891F42"/>
    <w:rsid w:val="00900AC6"/>
    <w:rsid w:val="009102BA"/>
    <w:rsid w:val="00A21E6B"/>
    <w:rsid w:val="00A30562"/>
    <w:rsid w:val="00C029A4"/>
    <w:rsid w:val="00C32895"/>
    <w:rsid w:val="00C64D87"/>
    <w:rsid w:val="00CB7A41"/>
    <w:rsid w:val="00CC0DE4"/>
    <w:rsid w:val="00D0439B"/>
    <w:rsid w:val="00D9058A"/>
    <w:rsid w:val="00F833B6"/>
    <w:rsid w:val="1DF78A6F"/>
    <w:rsid w:val="21F98D65"/>
    <w:rsid w:val="3BBA3CB3"/>
    <w:rsid w:val="3DDFFC4D"/>
    <w:rsid w:val="53F72839"/>
    <w:rsid w:val="555F5F28"/>
    <w:rsid w:val="5E231941"/>
    <w:rsid w:val="5FFF11C1"/>
    <w:rsid w:val="60B41428"/>
    <w:rsid w:val="74A3698E"/>
    <w:rsid w:val="764F55C2"/>
    <w:rsid w:val="7BBC2588"/>
    <w:rsid w:val="7E8FC101"/>
    <w:rsid w:val="7FF32544"/>
    <w:rsid w:val="B5D97467"/>
    <w:rsid w:val="D3BD95E3"/>
    <w:rsid w:val="E93FBAAC"/>
    <w:rsid w:val="EB7DDF5D"/>
    <w:rsid w:val="F6EB8C3B"/>
    <w:rsid w:val="FD7E18CF"/>
    <w:rsid w:val="FEBDF5C0"/>
    <w:rsid w:val="FFBF9093"/>
    <w:rsid w:val="FFDE21AD"/>
    <w:rsid w:val="FFEB0BA3"/>
    <w:rsid w:val="FFFD1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1639</Words>
  <Characters>1690</Characters>
  <Lines>153</Lines>
  <Paragraphs>92</Paragraphs>
  <TotalTime>27</TotalTime>
  <ScaleCrop>false</ScaleCrop>
  <LinksUpToDate>false</LinksUpToDate>
  <CharactersWithSpaces>3237</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2026-03-31T02:14:00Z</dcterms:created>
  <dc:creator>cm</dc:creator>
  <cp:lastModifiedBy>xx</cp:lastModifiedBy>
  <dcterms:modified xsi:type="dcterms:W3CDTF">2026-07-16T10:16:37Z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eyJoZGlkIjoiMWNlYTA2MWIyNGQ2ZGM5Mjc2MjU3YTE4M2NiNWU2ZmUifQ==</vt:lpwstr>
  </property>
  <property fmtid="{D5CDD505-2E9C-101B-9397-08002B2CF9AE}" pid="3" name="KSOProductBuildVer">
    <vt:lpwstr>2052-12.1.25205.25205</vt:lpwstr>
  </property>
  <property fmtid="{D5CDD505-2E9C-101B-9397-08002B2CF9AE}" pid="4" name="ICV">
    <vt:lpwstr>1A1360FF55564936A2C739142900D032_13</vt:lpwstr>
  </property>
</Properties>
</file>