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3D78" w14:textId="7E6AE240" w:rsidR="00103DF0" w:rsidRPr="00E27260" w:rsidRDefault="00103DF0" w:rsidP="00103DF0">
      <w:pPr>
        <w:pStyle w:val="Heading1"/>
        <w:rPr>
          <w:color w:val="0B769F" w:themeColor="accent4" w:themeShade="BF"/>
        </w:rPr>
      </w:pPr>
      <w:r w:rsidRPr="00E27260">
        <w:rPr>
          <w:color w:val="0B769F" w:themeColor="accent4" w:themeShade="BF"/>
        </w:rPr>
        <w:t>UDN-Aus consortium list</w:t>
      </w:r>
    </w:p>
    <w:p w14:paraId="1F5305A8" w14:textId="55AC28C0" w:rsidR="00103DF0" w:rsidRDefault="00103DF0" w:rsidP="00BE738B">
      <w:pPr>
        <w:ind w:left="360"/>
      </w:pPr>
      <w:r>
        <w:t>Alison Yeung (Victorian Clinical Genetics Services, Melbourne, VIC, Australia)</w:t>
      </w:r>
    </w:p>
    <w:p w14:paraId="4F0CB447" w14:textId="77777777" w:rsidR="00103DF0" w:rsidRDefault="00103DF0" w:rsidP="00BE738B">
      <w:pPr>
        <w:ind w:left="360"/>
      </w:pPr>
      <w:r>
        <w:t>Amanda Dettman (Murdoch Children's Research Institute, Melbourne, VIC, Australia)</w:t>
      </w:r>
    </w:p>
    <w:p w14:paraId="356CF51D" w14:textId="77777777" w:rsidR="00103DF0" w:rsidRDefault="00103DF0" w:rsidP="00BE738B">
      <w:pPr>
        <w:ind w:left="360"/>
      </w:pPr>
      <w:r>
        <w:t>Amanda Samarasinghe (Centre for Population Genomics, Garvan Institute of Medical Research and UNSW Sydney, Sydney, NSW, Australia)</w:t>
      </w:r>
    </w:p>
    <w:p w14:paraId="300433E6" w14:textId="77777777" w:rsidR="00103DF0" w:rsidRDefault="00103DF0" w:rsidP="00BE738B">
      <w:pPr>
        <w:ind w:left="360"/>
      </w:pPr>
      <w:r>
        <w:t>Amy Ruscigno (Victorian Clinical Genetics Services, Melbourne, VIC, Australia)</w:t>
      </w:r>
    </w:p>
    <w:p w14:paraId="2C47DAA5" w14:textId="77777777" w:rsidR="00103DF0" w:rsidRDefault="00103DF0" w:rsidP="00BE738B">
      <w:pPr>
        <w:ind w:left="360"/>
      </w:pPr>
      <w:r>
        <w:t>Andrew Paul Fennell (Monash Health, Melbourne, VIC, Australia)</w:t>
      </w:r>
    </w:p>
    <w:p w14:paraId="5B9BA87B" w14:textId="77777777" w:rsidR="00103DF0" w:rsidRDefault="00103DF0" w:rsidP="00BE738B">
      <w:pPr>
        <w:ind w:left="360"/>
      </w:pPr>
      <w:r>
        <w:t>Anna Hackett (Hunter Genetics, Newcastle, NSW, Australia)</w:t>
      </w:r>
    </w:p>
    <w:p w14:paraId="7D9B6DE4" w14:textId="77777777" w:rsidR="00103DF0" w:rsidRDefault="00103DF0" w:rsidP="00BE738B">
      <w:pPr>
        <w:ind w:left="360"/>
      </w:pPr>
      <w:r>
        <w:t>Anne Baxter (Hunter Genetics, Newcastle, NSW, Australia)</w:t>
      </w:r>
    </w:p>
    <w:p w14:paraId="4ED3C3A8" w14:textId="77777777" w:rsidR="00103DF0" w:rsidRDefault="00103DF0" w:rsidP="00BE738B">
      <w:pPr>
        <w:ind w:left="360"/>
      </w:pPr>
      <w:r>
        <w:t>Ansley Morrish (Sydney Children's Hospital Network, Sydney, NSW, Australia)</w:t>
      </w:r>
    </w:p>
    <w:p w14:paraId="2D05D93A" w14:textId="77777777" w:rsidR="00103DF0" w:rsidRDefault="00103DF0" w:rsidP="00BE738B">
      <w:pPr>
        <w:ind w:left="360"/>
      </w:pPr>
      <w:r>
        <w:t>Ashil Davawala (Victorian Clinical Genetics Services, Melbourne, VIC, Australia)</w:t>
      </w:r>
    </w:p>
    <w:p w14:paraId="546B4DB3" w14:textId="77777777" w:rsidR="00103DF0" w:rsidRDefault="00103DF0" w:rsidP="00BE738B">
      <w:pPr>
        <w:ind w:left="360"/>
      </w:pPr>
      <w:r>
        <w:t>Azure Hermes (Australian National University, Canberra, ACT, Australia)</w:t>
      </w:r>
    </w:p>
    <w:p w14:paraId="3390BEBE" w14:textId="77777777" w:rsidR="00103DF0" w:rsidRDefault="00103DF0" w:rsidP="00BE738B">
      <w:pPr>
        <w:ind w:left="360"/>
      </w:pPr>
      <w:r>
        <w:t>Ben Lundie (Pathology Queensland, Royal Brisbane &amp; Women's Hospital, Brisbane, QLD, Australia)</w:t>
      </w:r>
    </w:p>
    <w:p w14:paraId="52F25C62" w14:textId="77777777" w:rsidR="00103DF0" w:rsidRDefault="00103DF0" w:rsidP="00BE738B">
      <w:pPr>
        <w:ind w:left="360"/>
      </w:pPr>
      <w:r>
        <w:t>Benjamin Kamien (Genetic Health WA, Perth Children's Hospital, WA, Australia)</w:t>
      </w:r>
    </w:p>
    <w:p w14:paraId="36CF01E1" w14:textId="77777777" w:rsidR="00103DF0" w:rsidRDefault="00103DF0" w:rsidP="00BE738B">
      <w:pPr>
        <w:ind w:left="360"/>
      </w:pPr>
      <w:r>
        <w:t>Carolyn Shalhoub (Sydney Children's Hospital Network, Sydney, NSW, Australia)</w:t>
      </w:r>
    </w:p>
    <w:p w14:paraId="3E87EC41" w14:textId="77777777" w:rsidR="00103DF0" w:rsidRDefault="00103DF0" w:rsidP="00BE738B">
      <w:pPr>
        <w:ind w:left="360"/>
      </w:pPr>
      <w:r>
        <w:t>Carolyn Ellaway (Sydney Children's Hospital Network, Sydney, NSW, Australia)</w:t>
      </w:r>
    </w:p>
    <w:p w14:paraId="7F7F5971" w14:textId="77777777" w:rsidR="00103DF0" w:rsidRDefault="00103DF0" w:rsidP="00BE738B">
      <w:pPr>
        <w:ind w:left="360"/>
      </w:pPr>
      <w:r>
        <w:t>Cas Simons (Centre for Population Genomics, Garvan Institute of Medical Research and UNSW Sydney, Sydney, NSW, Australia)</w:t>
      </w:r>
    </w:p>
    <w:p w14:paraId="53975077" w14:textId="77777777" w:rsidR="00103DF0" w:rsidRDefault="00103DF0" w:rsidP="00BE738B">
      <w:pPr>
        <w:ind w:left="360"/>
      </w:pPr>
      <w:r>
        <w:t>Cassandra Gray (Centre for Population Genomics, Garvan Institute of Medical Research and UNSW Sydney, Sydney, NSW, Australia)</w:t>
      </w:r>
    </w:p>
    <w:p w14:paraId="6EF6CE34" w14:textId="77777777" w:rsidR="00103DF0" w:rsidRDefault="00103DF0" w:rsidP="00BE738B">
      <w:pPr>
        <w:ind w:left="360"/>
      </w:pPr>
      <w:r>
        <w:t>Cathryn Poulton (Undiagnosed Diseases Program, Genetic Health WA and Rare Care Centre, Perth Children's Hospital)</w:t>
      </w:r>
    </w:p>
    <w:p w14:paraId="0D518D17" w14:textId="77777777" w:rsidR="00103DF0" w:rsidRDefault="00103DF0" w:rsidP="00BE738B">
      <w:pPr>
        <w:ind w:left="360"/>
      </w:pPr>
      <w:r>
        <w:t>Chirag Patel (Genetic Health Queensland, Royal Brisbane &amp; Women's Hospital, Brisbane, QLD, Australia)</w:t>
      </w:r>
    </w:p>
    <w:p w14:paraId="0C9E69ED" w14:textId="77777777" w:rsidR="00103DF0" w:rsidRDefault="00103DF0" w:rsidP="00BE738B">
      <w:pPr>
        <w:ind w:left="360"/>
      </w:pPr>
      <w:r>
        <w:t>Chloe Cunningham (Victorian Clinical Genetics Services, Melbourne, VIC, Australia)</w:t>
      </w:r>
    </w:p>
    <w:p w14:paraId="34524FE9" w14:textId="77777777" w:rsidR="00103DF0" w:rsidRDefault="00103DF0" w:rsidP="00BE738B">
      <w:pPr>
        <w:ind w:left="360"/>
      </w:pPr>
      <w:r>
        <w:t>Christopher M. Richmond (Genetic Health Queensland, Royal Brisbane &amp; Women's Hospital, Brisbane, QLD, Australia)</w:t>
      </w:r>
    </w:p>
    <w:p w14:paraId="54D07AEE" w14:textId="77777777" w:rsidR="00103DF0" w:rsidRDefault="00103DF0" w:rsidP="00BE738B">
      <w:pPr>
        <w:ind w:left="360"/>
      </w:pPr>
      <w:r>
        <w:t>Christopher Barnett (Women's and Children's Hospital, Adelaide, SA, Australia)</w:t>
      </w:r>
    </w:p>
    <w:p w14:paraId="5D08DBC5" w14:textId="77777777" w:rsidR="00103DF0" w:rsidRDefault="00103DF0" w:rsidP="00BE738B">
      <w:pPr>
        <w:ind w:left="360"/>
      </w:pPr>
      <w:r>
        <w:t>Christopher Richards (Centre for Population Genomics, Garvan Institute of Medical Research and UNSW Sydney, Sydney, NSW, Australia)</w:t>
      </w:r>
    </w:p>
    <w:p w14:paraId="37E3F034" w14:textId="77777777" w:rsidR="00103DF0" w:rsidRDefault="00103DF0" w:rsidP="00BE738B">
      <w:pPr>
        <w:ind w:left="360"/>
      </w:pPr>
      <w:r>
        <w:t>Clara Chung (Sydney Children's Hospital Network, Sydney, NSW, Australia)</w:t>
      </w:r>
    </w:p>
    <w:p w14:paraId="3E82DA5A" w14:textId="77777777" w:rsidR="00103DF0" w:rsidRDefault="00103DF0" w:rsidP="00BE738B">
      <w:pPr>
        <w:ind w:left="360"/>
      </w:pPr>
      <w:r>
        <w:t>Daniel G. MacArthur (Centre for Population Genomics, Garvan Institute of Medical Research and UNSW Sydney, Sydney, NSW, Australia)</w:t>
      </w:r>
    </w:p>
    <w:p w14:paraId="3CFF71E8" w14:textId="77777777" w:rsidR="00103DF0" w:rsidRDefault="00103DF0" w:rsidP="00BE738B">
      <w:pPr>
        <w:ind w:left="360"/>
      </w:pPr>
      <w:r>
        <w:t>Daniel Pavlic (Centre for Population Genomics, Garvan Institute of Medical Research and UNSW Sydney, Sydney, NSW, Australia)</w:t>
      </w:r>
    </w:p>
    <w:p w14:paraId="2EC1A880" w14:textId="77777777" w:rsidR="00103DF0" w:rsidRDefault="00103DF0" w:rsidP="00BE738B">
      <w:pPr>
        <w:ind w:left="360"/>
      </w:pPr>
      <w:r>
        <w:t>Daniella Hock (The University of Melbourne, Melbourne, VIC, Australia)</w:t>
      </w:r>
    </w:p>
    <w:p w14:paraId="5669FA75" w14:textId="77777777" w:rsidR="00103DF0" w:rsidRDefault="00103DF0" w:rsidP="00BE738B">
      <w:pPr>
        <w:ind w:left="360"/>
      </w:pPr>
      <w:r>
        <w:t>Daniz Kooshavar (Murdoch Children's Research Institute, Melbourne, VIC, Australia)</w:t>
      </w:r>
    </w:p>
    <w:p w14:paraId="3ABA510B" w14:textId="77777777" w:rsidR="00103DF0" w:rsidRDefault="00103DF0" w:rsidP="00BE738B">
      <w:pPr>
        <w:ind w:left="360"/>
      </w:pPr>
      <w:r>
        <w:t>David A. Stroud (Murdoch Children's Research Institute, Melbourne, VIC, Australia)</w:t>
      </w:r>
    </w:p>
    <w:p w14:paraId="18C3D41D" w14:textId="77777777" w:rsidR="00103DF0" w:rsidRDefault="00103DF0" w:rsidP="00BE738B">
      <w:pPr>
        <w:ind w:left="360"/>
      </w:pPr>
      <w:r>
        <w:t>David J. Amor (Victorian Clinical Genetics Services, Melbourne, VIC, Australia)</w:t>
      </w:r>
    </w:p>
    <w:p w14:paraId="2BAD0A18" w14:textId="77777777" w:rsidR="00103DF0" w:rsidRDefault="00103DF0" w:rsidP="00BE738B">
      <w:pPr>
        <w:ind w:left="360"/>
      </w:pPr>
      <w:r>
        <w:t>David Mowat (Sydney Children's Hospital Network, Sydney, NSW, Australia)</w:t>
      </w:r>
    </w:p>
    <w:p w14:paraId="2868FEFB" w14:textId="77777777" w:rsidR="00103DF0" w:rsidRDefault="00103DF0" w:rsidP="00BE738B">
      <w:pPr>
        <w:ind w:left="360"/>
      </w:pPr>
      <w:r>
        <w:lastRenderedPageBreak/>
        <w:t>David R. Thorburn (Murdoch Children's Research Institute, Melbourne, VIC, Australia)</w:t>
      </w:r>
    </w:p>
    <w:p w14:paraId="5F0AA8DE" w14:textId="77777777" w:rsidR="00103DF0" w:rsidRDefault="00103DF0" w:rsidP="00BE738B">
      <w:pPr>
        <w:ind w:left="360"/>
      </w:pPr>
      <w:r>
        <w:t>Denisse Garza (Tasmanian Clinical Genetics Service, Hobart, TAS, Australia)</w:t>
      </w:r>
    </w:p>
    <w:p w14:paraId="36FD23A4" w14:textId="77777777" w:rsidR="00103DF0" w:rsidRDefault="00103DF0" w:rsidP="00BE738B">
      <w:pPr>
        <w:ind w:left="360"/>
      </w:pPr>
      <w:r>
        <w:t>Edward Formaini (Centre for Population Genomics, Garvan Institute of Medical Research and UNSW Sydney, Sydney, NSW, Australia)</w:t>
      </w:r>
    </w:p>
    <w:p w14:paraId="284D2000" w14:textId="77777777" w:rsidR="00103DF0" w:rsidRDefault="00103DF0" w:rsidP="00BE738B">
      <w:pPr>
        <w:ind w:left="360"/>
      </w:pPr>
      <w:r>
        <w:t>Elaine Zhang (Murdoch Children's Research Institute, Melbourne, VIC, Australia)</w:t>
      </w:r>
    </w:p>
    <w:p w14:paraId="31D1562D" w14:textId="77777777" w:rsidR="00103DF0" w:rsidRDefault="00103DF0" w:rsidP="00BE738B">
      <w:pPr>
        <w:ind w:left="360"/>
      </w:pPr>
      <w:r>
        <w:t>Elizabeth E. Palmer (Sydney Children's Hospital Network, Sydney, NSW, Australia)</w:t>
      </w:r>
    </w:p>
    <w:p w14:paraId="46E3BC56" w14:textId="77777777" w:rsidR="00103DF0" w:rsidRDefault="00103DF0" w:rsidP="00BE738B">
      <w:pPr>
        <w:ind w:left="360"/>
      </w:pPr>
      <w:r>
        <w:t>Ella Zurita (Sydney Children's Hospital Network, Sydney, NSW, Australia)</w:t>
      </w:r>
    </w:p>
    <w:p w14:paraId="29BD0DBA" w14:textId="77777777" w:rsidR="00103DF0" w:rsidRDefault="00103DF0" w:rsidP="00BE738B">
      <w:pPr>
        <w:ind w:left="360"/>
      </w:pPr>
      <w:r>
        <w:t>Ella J. Wilkins (Murdoch Children's Research Institute, Melbourne, VIC, Australia)</w:t>
      </w:r>
    </w:p>
    <w:p w14:paraId="54C47448" w14:textId="77777777" w:rsidR="00103DF0" w:rsidRDefault="00103DF0" w:rsidP="00BE738B">
      <w:pPr>
        <w:ind w:left="360"/>
      </w:pPr>
      <w:r>
        <w:t>Ellenore M. Martin (Murdoch Children's Research Institute, Melbourne, VIC, Australia)</w:t>
      </w:r>
    </w:p>
    <w:p w14:paraId="0FADD496" w14:textId="77777777" w:rsidR="00103DF0" w:rsidRDefault="00103DF0" w:rsidP="00BE738B">
      <w:pPr>
        <w:ind w:left="360"/>
      </w:pPr>
      <w:r>
        <w:t>Elly Lynch (Victorian Clinical Genetics Services, Melbourne, VIC, Australia)</w:t>
      </w:r>
    </w:p>
    <w:p w14:paraId="1AC13D96" w14:textId="77777777" w:rsidR="00103DF0" w:rsidRDefault="00103DF0" w:rsidP="00BE738B">
      <w:pPr>
        <w:ind w:left="360"/>
      </w:pPr>
      <w:r>
        <w:t>Emma Krzesinski (Monash Health, Melbourne, VIC, Australia)</w:t>
      </w:r>
    </w:p>
    <w:p w14:paraId="026454B9" w14:textId="77777777" w:rsidR="00103DF0" w:rsidRDefault="00103DF0" w:rsidP="00BE738B">
      <w:pPr>
        <w:ind w:left="360"/>
      </w:pPr>
      <w:r>
        <w:t>Emma Bonser (Genetic Alliance Australia, Darlinghurst, NSW, Australia)</w:t>
      </w:r>
    </w:p>
    <w:p w14:paraId="5E12FDA5" w14:textId="77777777" w:rsidR="00103DF0" w:rsidRDefault="00103DF0" w:rsidP="00BE738B">
      <w:pPr>
        <w:ind w:left="360"/>
      </w:pPr>
      <w:r>
        <w:t>Esther Pierini (Murdoch Children's Research Institute, Melbourne, VIC, Australia)</w:t>
      </w:r>
    </w:p>
    <w:p w14:paraId="199984E1" w14:textId="77777777" w:rsidR="00103DF0" w:rsidRDefault="00103DF0" w:rsidP="00BE738B">
      <w:pPr>
        <w:ind w:left="360"/>
      </w:pPr>
      <w:r>
        <w:t>Francisco Santos Gonzalez (The University of Melbourne, Melbourne, VIC, Australia)</w:t>
      </w:r>
    </w:p>
    <w:p w14:paraId="318B5F5D" w14:textId="77777777" w:rsidR="00103DF0" w:rsidRDefault="00103DF0" w:rsidP="00BE738B">
      <w:pPr>
        <w:ind w:left="360"/>
      </w:pPr>
      <w:r>
        <w:t xml:space="preserve">Gareth </w:t>
      </w:r>
      <w:proofErr w:type="spellStart"/>
      <w:r>
        <w:t>Baynam</w:t>
      </w:r>
      <w:proofErr w:type="spellEnd"/>
      <w:r>
        <w:t xml:space="preserve"> (Undiagnosed Diseases Program, Genetic Health WA and Rare Care Centre, Perth Children's Hospital)</w:t>
      </w:r>
    </w:p>
    <w:p w14:paraId="4AD65265" w14:textId="77777777" w:rsidR="00103DF0" w:rsidRDefault="00103DF0" w:rsidP="00BE738B">
      <w:pPr>
        <w:ind w:left="360"/>
      </w:pPr>
      <w:r>
        <w:t>Genevieve Say (Tasmanian Clinical Genetics Service, Hobart, TAS, Australia)</w:t>
      </w:r>
    </w:p>
    <w:p w14:paraId="1B23BDD7" w14:textId="77777777" w:rsidR="00103DF0" w:rsidRDefault="00103DF0" w:rsidP="00BE738B">
      <w:pPr>
        <w:ind w:left="360"/>
      </w:pPr>
      <w:r>
        <w:t xml:space="preserve">Gregory Pratt (Jawun Research Institute, </w:t>
      </w:r>
      <w:proofErr w:type="spellStart"/>
      <w:r>
        <w:t>Jingay</w:t>
      </w:r>
      <w:proofErr w:type="spellEnd"/>
      <w:r>
        <w:t xml:space="preserve"> Research Cluster, Central Queensland University, Brisbane, QLD, Australia)</w:t>
      </w:r>
    </w:p>
    <w:p w14:paraId="4536B014" w14:textId="77777777" w:rsidR="00103DF0" w:rsidRDefault="00103DF0" w:rsidP="00BE738B">
      <w:pPr>
        <w:ind w:left="360"/>
      </w:pPr>
      <w:r>
        <w:t>Gunjan Garg (Department of Clinical Genetics, Liverpool Hospital, Sydney, NSW, Australia)</w:t>
      </w:r>
    </w:p>
    <w:p w14:paraId="5E0DDA56" w14:textId="77777777" w:rsidR="00103DF0" w:rsidRDefault="00103DF0" w:rsidP="00BE738B">
      <w:pPr>
        <w:ind w:left="360"/>
      </w:pPr>
      <w:r>
        <w:t>Hamish Scott (SA Pathology, Adelaide, SA, Australia)</w:t>
      </w:r>
    </w:p>
    <w:p w14:paraId="547E04BC" w14:textId="77777777" w:rsidR="00103DF0" w:rsidRDefault="00103DF0" w:rsidP="00BE738B">
      <w:pPr>
        <w:ind w:left="360"/>
      </w:pPr>
      <w:r>
        <w:t>Hannah Thomson (Genetics of Learning Disability Service, Newcastle, NSW, Australia)</w:t>
      </w:r>
    </w:p>
    <w:p w14:paraId="018884EE" w14:textId="77777777" w:rsidR="00103DF0" w:rsidRDefault="00103DF0" w:rsidP="00BE738B">
      <w:pPr>
        <w:ind w:left="360"/>
      </w:pPr>
      <w:r>
        <w:t>Heather Renton (N/A)</w:t>
      </w:r>
    </w:p>
    <w:p w14:paraId="6D604FC3" w14:textId="77777777" w:rsidR="00103DF0" w:rsidRDefault="00103DF0" w:rsidP="00BE738B">
      <w:pPr>
        <w:ind w:left="360"/>
      </w:pPr>
      <w:r>
        <w:t>Hilda Pickett (Children's Medical Research Institute, Westmead, NSW, Australia)</w:t>
      </w:r>
    </w:p>
    <w:p w14:paraId="22E0D99D" w14:textId="77777777" w:rsidR="00103DF0" w:rsidRDefault="00103DF0" w:rsidP="00BE738B">
      <w:pPr>
        <w:ind w:left="360"/>
      </w:pPr>
      <w:r>
        <w:t>Himanshu Goel (Hunter Genetics, Newcastle, NSW, Australia)</w:t>
      </w:r>
    </w:p>
    <w:p w14:paraId="27091EF3" w14:textId="77777777" w:rsidR="00103DF0" w:rsidRDefault="00103DF0" w:rsidP="00BE738B">
      <w:pPr>
        <w:ind w:left="360"/>
      </w:pPr>
      <w:r>
        <w:t>Ignatius Menzies (The Garvan Institute of Medical Research, Sydney, NSW, Australia)</w:t>
      </w:r>
    </w:p>
    <w:p w14:paraId="23F50B9F" w14:textId="77777777" w:rsidR="00103DF0" w:rsidRDefault="00103DF0" w:rsidP="00BE738B">
      <w:pPr>
        <w:ind w:left="360"/>
      </w:pPr>
      <w:r>
        <w:t xml:space="preserve">Ilias </w:t>
      </w:r>
      <w:proofErr w:type="spellStart"/>
      <w:r>
        <w:t>Goranitis</w:t>
      </w:r>
      <w:proofErr w:type="spellEnd"/>
      <w:r>
        <w:t xml:space="preserve"> (Murdoch Children's Research Institute, Melbourne, VIC, Australia)</w:t>
      </w:r>
    </w:p>
    <w:p w14:paraId="0ACBA736" w14:textId="77777777" w:rsidR="00103DF0" w:rsidRDefault="00103DF0" w:rsidP="00BE738B">
      <w:pPr>
        <w:ind w:left="360"/>
      </w:pPr>
      <w:r>
        <w:t xml:space="preserve">Ira W. </w:t>
      </w:r>
      <w:proofErr w:type="spellStart"/>
      <w:r>
        <w:t>Deveson</w:t>
      </w:r>
      <w:proofErr w:type="spellEnd"/>
      <w:r>
        <w:t xml:space="preserve"> (The Garvan Institute of Medical Research, Sydney, NSW, Australia)</w:t>
      </w:r>
    </w:p>
    <w:p w14:paraId="41DA6AEE" w14:textId="77777777" w:rsidR="00103DF0" w:rsidRDefault="00103DF0" w:rsidP="00BE738B">
      <w:pPr>
        <w:ind w:left="360"/>
      </w:pPr>
      <w:r>
        <w:t>Isabella Pfundt (Monash Health, Melbourne, VIC, Australia)</w:t>
      </w:r>
    </w:p>
    <w:p w14:paraId="7344FBA8" w14:textId="77777777" w:rsidR="00103DF0" w:rsidRDefault="00103DF0" w:rsidP="00BE738B">
      <w:pPr>
        <w:ind w:left="360"/>
      </w:pPr>
      <w:r>
        <w:t>Jackie Boyle (Hunter Genetics, Newcastle, NSW, Australia)</w:t>
      </w:r>
    </w:p>
    <w:p w14:paraId="38775C02" w14:textId="77777777" w:rsidR="00103DF0" w:rsidRDefault="00103DF0" w:rsidP="00BE738B">
      <w:pPr>
        <w:ind w:left="360"/>
      </w:pPr>
      <w:r>
        <w:t>Jacqui Russell (Sydney Children's Hospital Network, Sydney, NSW, Australia)</w:t>
      </w:r>
    </w:p>
    <w:p w14:paraId="56119BDB" w14:textId="77777777" w:rsidR="00103DF0" w:rsidRDefault="00103DF0" w:rsidP="00BE738B">
      <w:pPr>
        <w:ind w:left="360"/>
      </w:pPr>
      <w:r>
        <w:t>Janine Smith (Sydney Children's Hospital Network, Sydney, NSW, Australia)</w:t>
      </w:r>
    </w:p>
    <w:p w14:paraId="7C95064F" w14:textId="77777777" w:rsidR="00103DF0" w:rsidRDefault="00103DF0" w:rsidP="00BE738B">
      <w:pPr>
        <w:ind w:left="360"/>
      </w:pPr>
      <w:r>
        <w:t>Jason Pinner (Sydney Children's Hospital Network, Sydney, NSW, Australia)</w:t>
      </w:r>
    </w:p>
    <w:p w14:paraId="7C1FF829" w14:textId="77777777" w:rsidR="00103DF0" w:rsidRDefault="00103DF0" w:rsidP="00BE738B">
      <w:pPr>
        <w:ind w:left="360"/>
      </w:pPr>
      <w:r>
        <w:t>John Christodoulou (Murdoch Children's Research Institute, Melbourne, VIC, Australia)</w:t>
      </w:r>
    </w:p>
    <w:p w14:paraId="718039A6" w14:textId="77777777" w:rsidR="00103DF0" w:rsidRDefault="00103DF0" w:rsidP="00BE738B">
      <w:pPr>
        <w:ind w:left="360"/>
      </w:pPr>
      <w:r>
        <w:t>Jonathan Rodgers (Genetic Health Queensland, Royal Brisbane &amp; Women's Hospital, Brisbane, QLD, Australia)</w:t>
      </w:r>
    </w:p>
    <w:p w14:paraId="5F307FC7" w14:textId="77777777" w:rsidR="00103DF0" w:rsidRDefault="00103DF0" w:rsidP="00BE738B">
      <w:pPr>
        <w:ind w:left="360"/>
      </w:pPr>
      <w:r>
        <w:t>Julia R. Broadbent (Murdoch Children's Research Institute, Melbourne, VIC, Australia)</w:t>
      </w:r>
    </w:p>
    <w:p w14:paraId="62A2D37A" w14:textId="77777777" w:rsidR="00103DF0" w:rsidRDefault="00103DF0" w:rsidP="00BE738B">
      <w:pPr>
        <w:ind w:left="360"/>
      </w:pPr>
      <w:r>
        <w:lastRenderedPageBreak/>
        <w:t>Julie McGaughran (Genetic Health Queensland, Royal Brisbane &amp; Women's Hospital, Brisbane, QLD, Australia)</w:t>
      </w:r>
    </w:p>
    <w:p w14:paraId="1B97D586" w14:textId="77777777" w:rsidR="00103DF0" w:rsidRDefault="00103DF0" w:rsidP="00BE738B">
      <w:pPr>
        <w:ind w:left="360"/>
      </w:pPr>
      <w:r>
        <w:t>Karin Kassahn (SA Pathology, Adelaide, SA, Australia)</w:t>
      </w:r>
    </w:p>
    <w:p w14:paraId="2AE7463B" w14:textId="77777777" w:rsidR="00103DF0" w:rsidRDefault="00103DF0" w:rsidP="00BE738B">
      <w:pPr>
        <w:ind w:left="360"/>
      </w:pPr>
      <w:r>
        <w:t>Katherine Lewis (Sydney Children's Hospital Network, Sydney, NSW, Australia)</w:t>
      </w:r>
    </w:p>
    <w:p w14:paraId="057E0307" w14:textId="77777777" w:rsidR="00103DF0" w:rsidRDefault="00103DF0" w:rsidP="00BE738B">
      <w:pPr>
        <w:ind w:left="360"/>
      </w:pPr>
      <w:r>
        <w:t>Katrina M. Bell (Murdoch Children's Research Institute, Melbourne, VIC, Australia)</w:t>
      </w:r>
    </w:p>
    <w:p w14:paraId="4E46E2DB" w14:textId="77777777" w:rsidR="00103DF0" w:rsidRDefault="00103DF0" w:rsidP="00BE738B">
      <w:pPr>
        <w:ind w:left="360"/>
      </w:pPr>
      <w:r>
        <w:t>Kaustuv Bhattacharya (Sydney Children's Hospital Network, Sydney, NSW, Australia)</w:t>
      </w:r>
    </w:p>
    <w:p w14:paraId="1079D80F" w14:textId="77777777" w:rsidR="00103DF0" w:rsidRDefault="00103DF0" w:rsidP="00BE738B">
      <w:pPr>
        <w:ind w:left="360"/>
      </w:pPr>
      <w:r>
        <w:t>Kirsty West (Genomic Medicine, Royal Melbourne Hospital, Melbourne, VIC, Australia)</w:t>
      </w:r>
    </w:p>
    <w:p w14:paraId="2D626B87" w14:textId="77777777" w:rsidR="00103DF0" w:rsidRDefault="00103DF0" w:rsidP="00BE738B">
      <w:pPr>
        <w:ind w:left="360"/>
      </w:pPr>
      <w:r>
        <w:t>Kristi Jones (Sydney Children's Hospital Network, Sydney, NSW, Australia)</w:t>
      </w:r>
    </w:p>
    <w:p w14:paraId="33C3D6BC" w14:textId="77777777" w:rsidR="00103DF0" w:rsidRDefault="00103DF0" w:rsidP="00BE738B">
      <w:pPr>
        <w:ind w:left="360"/>
      </w:pPr>
      <w:r>
        <w:t>Laura Wedd (Centre for Population Genomics, Garvan Institute of Medical Research and UNSW Sydney, Sydney, NSW, Australia)</w:t>
      </w:r>
    </w:p>
    <w:p w14:paraId="7B11C914" w14:textId="77777777" w:rsidR="00103DF0" w:rsidRDefault="00103DF0" w:rsidP="00BE738B">
      <w:pPr>
        <w:ind w:left="360"/>
      </w:pPr>
      <w:r>
        <w:t>Lauren Dreyer (Undiagnosed Diseases Program, Genetic Health WA and Rare Care Centre, Perth Children's Hospital)</w:t>
      </w:r>
    </w:p>
    <w:p w14:paraId="745BFBD9" w14:textId="77777777" w:rsidR="00103DF0" w:rsidRDefault="00103DF0" w:rsidP="00BE738B">
      <w:pPr>
        <w:ind w:left="360"/>
      </w:pPr>
      <w:r>
        <w:t>Leah Frajman (Murdoch Children's Research Institute, Melbourne, VIC, Australia)</w:t>
      </w:r>
    </w:p>
    <w:p w14:paraId="07D9B024" w14:textId="77777777" w:rsidR="00103DF0" w:rsidRDefault="00103DF0" w:rsidP="00BE738B">
      <w:pPr>
        <w:ind w:left="360"/>
      </w:pPr>
      <w:r>
        <w:t>Liana Semcesen (Victorian Clinical Genetics Services, Melbourne, VIC, Australia)</w:t>
      </w:r>
    </w:p>
    <w:p w14:paraId="454715BE" w14:textId="77777777" w:rsidR="00103DF0" w:rsidRDefault="00103DF0" w:rsidP="00BE738B">
      <w:pPr>
        <w:ind w:left="360"/>
      </w:pPr>
      <w:r>
        <w:t>Lilian Downie (Victorian Clinical Genetics Services, Melbourne, VIC, Australia)</w:t>
      </w:r>
    </w:p>
    <w:p w14:paraId="5319EA7F" w14:textId="77777777" w:rsidR="00103DF0" w:rsidRDefault="00103DF0" w:rsidP="00BE738B">
      <w:pPr>
        <w:ind w:left="360"/>
      </w:pPr>
      <w:r>
        <w:t>Lily Loughman (Undiagnosed Diseases Program, Genetic Health WA and Rare Care Centre, Perth Children's Hospital)</w:t>
      </w:r>
    </w:p>
    <w:p w14:paraId="2445E720" w14:textId="77777777" w:rsidR="00103DF0" w:rsidRDefault="00103DF0" w:rsidP="00BE738B">
      <w:pPr>
        <w:ind w:left="360"/>
      </w:pPr>
      <w:r>
        <w:t>Lisa Bristowe (Sydney Children's Hospital Network, Sydney, NSW, Australia)</w:t>
      </w:r>
    </w:p>
    <w:p w14:paraId="28C07A10" w14:textId="77777777" w:rsidR="00103DF0" w:rsidRDefault="00103DF0" w:rsidP="00BE738B">
      <w:pPr>
        <w:ind w:left="360"/>
      </w:pPr>
      <w:r>
        <w:t>Lisa Ewans (Sydney Children's Hospital Network, Sydney, NSW, Australia)</w:t>
      </w:r>
    </w:p>
    <w:p w14:paraId="7B177D91" w14:textId="77777777" w:rsidR="00103DF0" w:rsidRDefault="00103DF0" w:rsidP="00BE738B">
      <w:pPr>
        <w:ind w:left="360"/>
      </w:pPr>
      <w:r>
        <w:t>Louise Cilento (Women's and Children's Hospital, Adelaide, SA, Australia)</w:t>
      </w:r>
    </w:p>
    <w:p w14:paraId="4F392800" w14:textId="77777777" w:rsidR="00103DF0" w:rsidRDefault="00103DF0" w:rsidP="00BE738B">
      <w:pPr>
        <w:ind w:left="360"/>
      </w:pPr>
      <w:r>
        <w:t>Lucy Kevin (Sydney Children's Hospital Network, Sydney, NSW, Australia)</w:t>
      </w:r>
    </w:p>
    <w:p w14:paraId="5EC0594C" w14:textId="77777777" w:rsidR="00103DF0" w:rsidRDefault="00103DF0" w:rsidP="00BE738B">
      <w:pPr>
        <w:ind w:left="360"/>
      </w:pPr>
      <w:r>
        <w:t>Lyndal Douglas (Sydney Children's Hospital Network, Sydney, NSW, Australia)</w:t>
      </w:r>
    </w:p>
    <w:p w14:paraId="142E9586" w14:textId="77777777" w:rsidR="00103DF0" w:rsidRDefault="00103DF0" w:rsidP="00BE738B">
      <w:pPr>
        <w:ind w:left="360"/>
      </w:pPr>
      <w:r>
        <w:t>Madeleine Harris (Murdoch Children's Research Institute, Melbourne, VIC, Australia)</w:t>
      </w:r>
    </w:p>
    <w:p w14:paraId="5A2AF225" w14:textId="77777777" w:rsidR="00103DF0" w:rsidRDefault="00103DF0" w:rsidP="00BE738B">
      <w:pPr>
        <w:ind w:left="360"/>
      </w:pPr>
      <w:r>
        <w:t>Maie Walsh (Genomic Medicine, Royal Melbourne Hospital, Melbourne, VIC, Australia)</w:t>
      </w:r>
    </w:p>
    <w:p w14:paraId="3C9865AF" w14:textId="77777777" w:rsidR="00103DF0" w:rsidRDefault="00103DF0" w:rsidP="00BE738B">
      <w:pPr>
        <w:ind w:left="360"/>
      </w:pPr>
      <w:r>
        <w:t>Manisha Chauhan (Sydney Children's Hospital Network, Sydney, NSW, Australia)</w:t>
      </w:r>
    </w:p>
    <w:p w14:paraId="3D81C829" w14:textId="77777777" w:rsidR="00103DF0" w:rsidRDefault="00103DF0" w:rsidP="00BE738B">
      <w:pPr>
        <w:ind w:left="360"/>
      </w:pPr>
      <w:r>
        <w:t>Manjekah Dunn (Sydney Children's Hospital Network, Sydney, NSW, Australia)</w:t>
      </w:r>
    </w:p>
    <w:p w14:paraId="36E8A1B7" w14:textId="77777777" w:rsidR="00103DF0" w:rsidRDefault="00103DF0" w:rsidP="00BE738B">
      <w:pPr>
        <w:ind w:left="360"/>
      </w:pPr>
      <w:r>
        <w:t>Margit Shah (Sydney Children's Hospital Network, Sydney, NSW, Australia)</w:t>
      </w:r>
    </w:p>
    <w:p w14:paraId="1590B4A3" w14:textId="77777777" w:rsidR="00103DF0" w:rsidRDefault="00103DF0" w:rsidP="00BE738B">
      <w:pPr>
        <w:ind w:left="360"/>
      </w:pPr>
      <w:r>
        <w:t>Martin Delatycki (Murdoch Children's Research Institute, Melbourne, VIC, Australia)</w:t>
      </w:r>
    </w:p>
    <w:p w14:paraId="6B6E8BCE" w14:textId="77777777" w:rsidR="00103DF0" w:rsidRDefault="00103DF0" w:rsidP="00BE738B">
      <w:pPr>
        <w:ind w:left="360"/>
      </w:pPr>
      <w:r>
        <w:t>Mathew Wallis (Tasmanian Clinical Genetics Service, Hobart, TAS, Australia)</w:t>
      </w:r>
    </w:p>
    <w:p w14:paraId="0AF65FB1" w14:textId="77777777" w:rsidR="00103DF0" w:rsidRDefault="00103DF0" w:rsidP="00BE738B">
      <w:pPr>
        <w:ind w:left="360"/>
      </w:pPr>
      <w:r>
        <w:t>Matthew Hunter (Monash Health, Melbourne, VIC, Australia)</w:t>
      </w:r>
    </w:p>
    <w:p w14:paraId="28C1B489" w14:textId="77777777" w:rsidR="00103DF0" w:rsidRDefault="00103DF0" w:rsidP="00BE738B">
      <w:pPr>
        <w:ind w:left="360"/>
      </w:pPr>
      <w:r>
        <w:t xml:space="preserve">Megan Higgins (Genetic Health Queensland, Royal Brisbane &amp; Women's Hospital, Brisbane, QLD, </w:t>
      </w:r>
      <w:proofErr w:type="gramStart"/>
      <w:r>
        <w:t>Australia )</w:t>
      </w:r>
      <w:proofErr w:type="gramEnd"/>
    </w:p>
    <w:p w14:paraId="2A37BE31" w14:textId="77777777" w:rsidR="00103DF0" w:rsidRDefault="00103DF0" w:rsidP="00BE738B">
      <w:pPr>
        <w:ind w:left="360"/>
      </w:pPr>
      <w:r>
        <w:t>Megan Ball (Victorian Clinical Genetics Services, Melbourne, VIC, Australia)</w:t>
      </w:r>
    </w:p>
    <w:p w14:paraId="37883026" w14:textId="77777777" w:rsidR="00103DF0" w:rsidRDefault="00103DF0" w:rsidP="00BE738B">
      <w:pPr>
        <w:ind w:left="360"/>
      </w:pPr>
      <w:proofErr w:type="spellStart"/>
      <w:r>
        <w:t>Meutia</w:t>
      </w:r>
      <w:proofErr w:type="spellEnd"/>
      <w:r>
        <w:t xml:space="preserve"> </w:t>
      </w:r>
      <w:proofErr w:type="spellStart"/>
      <w:r>
        <w:t>Kumaheri</w:t>
      </w:r>
      <w:proofErr w:type="spellEnd"/>
      <w:r>
        <w:t xml:space="preserve"> (The Garvan Institute of Medical Research, Sydney, NSW, Australia)</w:t>
      </w:r>
    </w:p>
    <w:p w14:paraId="7EABED2E" w14:textId="77777777" w:rsidR="00103DF0" w:rsidRDefault="00103DF0" w:rsidP="00BE738B">
      <w:pPr>
        <w:ind w:left="360"/>
      </w:pPr>
      <w:r>
        <w:t>Michael Fahey (Monash Health, Melbourne, VIC, Australia)</w:t>
      </w:r>
    </w:p>
    <w:p w14:paraId="24B6F393" w14:textId="77777777" w:rsidR="00103DF0" w:rsidRDefault="00103DF0" w:rsidP="00BE738B">
      <w:pPr>
        <w:ind w:left="360"/>
      </w:pPr>
      <w:r>
        <w:t>Michael Field (Hunter Genetics, Newcastle, NSW, Australia)</w:t>
      </w:r>
    </w:p>
    <w:p w14:paraId="19AB1D9B" w14:textId="77777777" w:rsidR="00103DF0" w:rsidRDefault="00103DF0" w:rsidP="00BE738B">
      <w:pPr>
        <w:ind w:left="360"/>
      </w:pPr>
      <w:r>
        <w:t>Michelle De Silva (Victorian Clinical Genetics Services, Melbourne, VIC, Australia)</w:t>
      </w:r>
    </w:p>
    <w:p w14:paraId="549B768F" w14:textId="77777777" w:rsidR="00103DF0" w:rsidRDefault="00103DF0" w:rsidP="00BE738B">
      <w:pPr>
        <w:ind w:left="360"/>
      </w:pPr>
      <w:r>
        <w:t>Mohammadreza Hajjari (Centre for Population Genomics, Garvan Institute of Medical Research and UNSW Sydney, Sydney, NSW, Australia)</w:t>
      </w:r>
    </w:p>
    <w:p w14:paraId="6B202F14" w14:textId="77777777" w:rsidR="00103DF0" w:rsidRDefault="00103DF0" w:rsidP="00BE738B">
      <w:pPr>
        <w:ind w:left="360"/>
      </w:pPr>
      <w:r>
        <w:t>Molly Carr (Sydney Children's Hospital Network, Sydney, NSW, Australia)</w:t>
      </w:r>
    </w:p>
    <w:p w14:paraId="4CBAF805" w14:textId="77777777" w:rsidR="00103DF0" w:rsidRDefault="00103DF0" w:rsidP="00BE738B">
      <w:pPr>
        <w:ind w:left="360"/>
      </w:pPr>
      <w:r>
        <w:t>Monica Ferrie (Genetic Support Network Victoria, Melbourne, VIC, Australia)</w:t>
      </w:r>
    </w:p>
    <w:p w14:paraId="3BC9A4EB" w14:textId="77777777" w:rsidR="00103DF0" w:rsidRDefault="00103DF0" w:rsidP="00BE738B">
      <w:pPr>
        <w:ind w:left="360"/>
      </w:pPr>
      <w:r>
        <w:lastRenderedPageBreak/>
        <w:t>Monique Dunstan (Murdoch Children's Research Institute, Melbourne, VIC, Australia)</w:t>
      </w:r>
    </w:p>
    <w:p w14:paraId="41C8A1B0" w14:textId="77777777" w:rsidR="00103DF0" w:rsidRDefault="00103DF0" w:rsidP="00BE738B">
      <w:pPr>
        <w:ind w:left="360"/>
      </w:pPr>
      <w:r>
        <w:t xml:space="preserve">Nadarajah </w:t>
      </w:r>
      <w:proofErr w:type="spellStart"/>
      <w:r>
        <w:t>Kangaharan</w:t>
      </w:r>
      <w:proofErr w:type="spellEnd"/>
      <w:r>
        <w:t xml:space="preserve"> (Royal Darwin Hospital, Darwin, NT, Australia)</w:t>
      </w:r>
    </w:p>
    <w:p w14:paraId="48EFC05E" w14:textId="77777777" w:rsidR="00103DF0" w:rsidRDefault="00103DF0" w:rsidP="00BE738B">
      <w:pPr>
        <w:ind w:left="360"/>
      </w:pPr>
      <w:r>
        <w:t>Natalie Stewart (Victorian Clinical Genetics Services, Melbourne, VIC, Australia)</w:t>
      </w:r>
    </w:p>
    <w:p w14:paraId="30B3B16A" w14:textId="77777777" w:rsidR="00103DF0" w:rsidRDefault="00103DF0" w:rsidP="00BE738B">
      <w:pPr>
        <w:ind w:left="360"/>
      </w:pPr>
      <w:r>
        <w:t>Natalie Tan (Victorian Clinical Genetics Services, Melbourne, VIC, Australia)</w:t>
      </w:r>
    </w:p>
    <w:p w14:paraId="78A9EC1F" w14:textId="77777777" w:rsidR="00103DF0" w:rsidRDefault="00103DF0" w:rsidP="00BE738B">
      <w:pPr>
        <w:ind w:left="360"/>
      </w:pPr>
      <w:r>
        <w:t>Natasha Brown (Victorian Clinical Genetics Services, Melbourne, VIC, Australia)</w:t>
      </w:r>
    </w:p>
    <w:p w14:paraId="29D45F71" w14:textId="77777777" w:rsidR="00103DF0" w:rsidRDefault="00103DF0" w:rsidP="00BE738B">
      <w:pPr>
        <w:ind w:left="360"/>
      </w:pPr>
      <w:r>
        <w:t>Nicole Van Bergen (Murdoch Children's Research Institute, Melbourne, VIC, Australia)</w:t>
      </w:r>
    </w:p>
    <w:p w14:paraId="535E4765" w14:textId="77777777" w:rsidR="00103DF0" w:rsidRDefault="00103DF0" w:rsidP="00BE738B">
      <w:pPr>
        <w:ind w:left="360"/>
      </w:pPr>
      <w:r>
        <w:t>Nicole Millis (Rare Voices Australia, Melbourne, VIC, Australia)</w:t>
      </w:r>
    </w:p>
    <w:p w14:paraId="62E5C342" w14:textId="77777777" w:rsidR="00103DF0" w:rsidRDefault="00103DF0" w:rsidP="00BE738B">
      <w:pPr>
        <w:ind w:left="360"/>
      </w:pPr>
      <w:r>
        <w:t>Noelia Nunezmartinez (Sydney Children's Hospital Network, Sydney, NSW, Australia)</w:t>
      </w:r>
    </w:p>
    <w:p w14:paraId="2380A574" w14:textId="77777777" w:rsidR="00103DF0" w:rsidRDefault="00103DF0" w:rsidP="00BE738B">
      <w:pPr>
        <w:ind w:left="360"/>
      </w:pPr>
      <w:r>
        <w:t xml:space="preserve">Noha </w:t>
      </w:r>
      <w:proofErr w:type="spellStart"/>
      <w:r>
        <w:t>Elserafy</w:t>
      </w:r>
      <w:proofErr w:type="spellEnd"/>
      <w:r>
        <w:t xml:space="preserve"> (Nepean Hospital Department of Clinical Genetics, Kingswood, NSW, Australia)</w:t>
      </w:r>
    </w:p>
    <w:p w14:paraId="19580AE4" w14:textId="77777777" w:rsidR="00103DF0" w:rsidRDefault="00103DF0" w:rsidP="00BE738B">
      <w:pPr>
        <w:ind w:left="360"/>
      </w:pPr>
      <w:r>
        <w:t>Oliver Heath (Victorian Clinical Genetics Services, Melbourne, VIC, Australia)</w:t>
      </w:r>
    </w:p>
    <w:p w14:paraId="61A685B2" w14:textId="77777777" w:rsidR="00103DF0" w:rsidRDefault="00103DF0" w:rsidP="00BE738B">
      <w:pPr>
        <w:ind w:left="360"/>
      </w:pPr>
      <w:r>
        <w:t xml:space="preserve">Rachel Austin (Genetic Health Queensland, Royal Brisbane &amp; Women's Hospital, Brisbane, QLD, </w:t>
      </w:r>
      <w:proofErr w:type="gramStart"/>
      <w:r>
        <w:t>Australia )</w:t>
      </w:r>
      <w:proofErr w:type="gramEnd"/>
    </w:p>
    <w:p w14:paraId="4C63F8B2" w14:textId="77777777" w:rsidR="00103DF0" w:rsidRDefault="00103DF0" w:rsidP="00BE738B">
      <w:pPr>
        <w:ind w:left="360"/>
      </w:pPr>
      <w:r>
        <w:t>Rani Sachdev (Sydney Children's Hospital Network, Sydney, NSW, Australia)</w:t>
      </w:r>
    </w:p>
    <w:p w14:paraId="3248A83F" w14:textId="77777777" w:rsidR="00103DF0" w:rsidRDefault="00103DF0" w:rsidP="00BE738B">
      <w:pPr>
        <w:ind w:left="360"/>
      </w:pPr>
      <w:r>
        <w:t>Rebecca Macintosh (Sydney Children's Hospital Network, Sydney, NSW, Australia)</w:t>
      </w:r>
    </w:p>
    <w:p w14:paraId="286B3BB9" w14:textId="77777777" w:rsidR="00103DF0" w:rsidRDefault="00103DF0" w:rsidP="00BE738B">
      <w:pPr>
        <w:ind w:left="360"/>
      </w:pPr>
      <w:r>
        <w:t>Rebecca Vink (Sydney Children's Hospital Network, Sydney, NSW, Australia)</w:t>
      </w:r>
    </w:p>
    <w:p w14:paraId="34DF02F2" w14:textId="77777777" w:rsidR="00103DF0" w:rsidRDefault="00103DF0" w:rsidP="00BE738B">
      <w:pPr>
        <w:ind w:left="360"/>
      </w:pPr>
      <w:r>
        <w:t xml:space="preserve">Rebekah McWhirter (Australian National University, Canberra, ACT, </w:t>
      </w:r>
      <w:proofErr w:type="gramStart"/>
      <w:r>
        <w:t>Australia )</w:t>
      </w:r>
      <w:proofErr w:type="gramEnd"/>
    </w:p>
    <w:p w14:paraId="6A80D67A" w14:textId="77777777" w:rsidR="00103DF0" w:rsidRDefault="00103DF0" w:rsidP="00BE738B">
      <w:pPr>
        <w:ind w:left="360"/>
      </w:pPr>
      <w:r>
        <w:t>Rocio Rius (Centre for Population Genomics, Garvan Institute of Medical Research and UNSW Sydney, Sydney, NSW, Australia)</w:t>
      </w:r>
    </w:p>
    <w:p w14:paraId="6BB0FAFB" w14:textId="77777777" w:rsidR="00103DF0" w:rsidRDefault="00103DF0" w:rsidP="00BE738B">
      <w:pPr>
        <w:ind w:left="360"/>
      </w:pPr>
      <w:r>
        <w:t>Rosie Brown (Victorian Clinical Genetics Services, Melbourne, VIC, Australia)</w:t>
      </w:r>
    </w:p>
    <w:p w14:paraId="7F996844" w14:textId="77777777" w:rsidR="00103DF0" w:rsidRDefault="00103DF0" w:rsidP="00BE738B">
      <w:pPr>
        <w:ind w:left="360"/>
      </w:pPr>
      <w:proofErr w:type="spellStart"/>
      <w:r>
        <w:t>Ruvishani</w:t>
      </w:r>
      <w:proofErr w:type="spellEnd"/>
      <w:r>
        <w:t xml:space="preserve"> Samarasekera (Sydney Children's Hospital Network, Sydney, NSW, Australia)</w:t>
      </w:r>
    </w:p>
    <w:p w14:paraId="3B41E6EC" w14:textId="77777777" w:rsidR="00103DF0" w:rsidRDefault="00103DF0" w:rsidP="00BE738B">
      <w:pPr>
        <w:ind w:left="360"/>
      </w:pPr>
      <w:r>
        <w:t>Ryan Pysar (Hunter Genetics, Newcastle, NSW, Australia)</w:t>
      </w:r>
    </w:p>
    <w:p w14:paraId="6A44CD10" w14:textId="77777777" w:rsidR="00103DF0" w:rsidRDefault="00103DF0" w:rsidP="00BE738B">
      <w:pPr>
        <w:ind w:left="360"/>
      </w:pPr>
      <w:r>
        <w:t>Sam Gordon Campbell (N/A)</w:t>
      </w:r>
    </w:p>
    <w:p w14:paraId="6C7BDD24" w14:textId="77777777" w:rsidR="00103DF0" w:rsidRDefault="00103DF0" w:rsidP="00BE738B">
      <w:pPr>
        <w:ind w:left="360"/>
      </w:pPr>
      <w:r>
        <w:t>Sandra Cooper (Sydney Children's Hospital Network, Sydney, NSW, Australia)</w:t>
      </w:r>
    </w:p>
    <w:p w14:paraId="66DF915B" w14:textId="77777777" w:rsidR="00103DF0" w:rsidRDefault="00103DF0" w:rsidP="00BE738B">
      <w:pPr>
        <w:ind w:left="360"/>
      </w:pPr>
      <w:r>
        <w:t>Sarah Casauria (Murdoch Children's Research Institute, Melbourne, VIC, Australia)</w:t>
      </w:r>
    </w:p>
    <w:p w14:paraId="29D843D3" w14:textId="77777777" w:rsidR="00103DF0" w:rsidRDefault="00103DF0" w:rsidP="00BE738B">
      <w:pPr>
        <w:ind w:left="360"/>
      </w:pPr>
      <w:r>
        <w:t>Sarah Jelenich (Murdoch Children's Research Institute, Melbourne, VIC, Australia)</w:t>
      </w:r>
    </w:p>
    <w:p w14:paraId="68AEC17A" w14:textId="77777777" w:rsidR="00103DF0" w:rsidRDefault="00103DF0" w:rsidP="00BE738B">
      <w:pPr>
        <w:ind w:left="360"/>
      </w:pPr>
      <w:r>
        <w:t>Sarah Collinson (Victorian Clinical Genetics Services, Melbourne, VIC, Australia)</w:t>
      </w:r>
    </w:p>
    <w:p w14:paraId="13415EA2" w14:textId="77777777" w:rsidR="00103DF0" w:rsidRDefault="00103DF0" w:rsidP="00BE738B">
      <w:pPr>
        <w:ind w:left="360"/>
      </w:pPr>
      <w:r>
        <w:t>Sarah Josephitaylor (Sydney Children's Hospital Network, Sydney, NSW, Australia)</w:t>
      </w:r>
    </w:p>
    <w:p w14:paraId="4DD82340" w14:textId="77777777" w:rsidR="00103DF0" w:rsidRDefault="00103DF0" w:rsidP="00BE738B">
      <w:pPr>
        <w:ind w:left="360"/>
      </w:pPr>
      <w:r>
        <w:t xml:space="preserve">Sarah </w:t>
      </w:r>
      <w:proofErr w:type="spellStart"/>
      <w:r>
        <w:t>Sandaradura</w:t>
      </w:r>
      <w:proofErr w:type="spellEnd"/>
      <w:r>
        <w:t xml:space="preserve"> (Sydney Children's Hospital Network, Sydney, NSW, Australia)</w:t>
      </w:r>
    </w:p>
    <w:p w14:paraId="77CD2324" w14:textId="77777777" w:rsidR="00103DF0" w:rsidRDefault="00103DF0" w:rsidP="00BE738B">
      <w:pPr>
        <w:ind w:left="360"/>
      </w:pPr>
      <w:r>
        <w:t>Sean Massey (Murdoch Children's Research Institute, Melbourne, VIC, Australia)</w:t>
      </w:r>
    </w:p>
    <w:p w14:paraId="13CA1491" w14:textId="77777777" w:rsidR="00103DF0" w:rsidRDefault="00103DF0" w:rsidP="00BE738B">
      <w:pPr>
        <w:ind w:left="360"/>
      </w:pPr>
      <w:r>
        <w:t xml:space="preserve">Sean Taylor (Menzies School of Health Research, Charles Darwin University, </w:t>
      </w:r>
      <w:proofErr w:type="spellStart"/>
      <w:r>
        <w:t>Casurina</w:t>
      </w:r>
      <w:proofErr w:type="spellEnd"/>
      <w:r>
        <w:t>, NT, Australia)</w:t>
      </w:r>
    </w:p>
    <w:p w14:paraId="4A83B526" w14:textId="77777777" w:rsidR="00103DF0" w:rsidRDefault="00103DF0" w:rsidP="00BE738B">
      <w:pPr>
        <w:ind w:left="360"/>
      </w:pPr>
      <w:r>
        <w:t>Shannon LeBlanc (Women's and Children's Hospital, Adelaide, SA, Australia)</w:t>
      </w:r>
    </w:p>
    <w:p w14:paraId="39C94EAB" w14:textId="77777777" w:rsidR="00103DF0" w:rsidRDefault="00103DF0" w:rsidP="00BE738B">
      <w:pPr>
        <w:ind w:left="360"/>
      </w:pPr>
      <w:proofErr w:type="spellStart"/>
      <w:r>
        <w:t>Shuxiang</w:t>
      </w:r>
      <w:proofErr w:type="spellEnd"/>
      <w:r>
        <w:t xml:space="preserve"> Goh (School of Women's and Children's Health, University of New South Wales, Sydney, NSW, Australia)</w:t>
      </w:r>
    </w:p>
    <w:p w14:paraId="7ADBC41E" w14:textId="77777777" w:rsidR="00103DF0" w:rsidRDefault="00103DF0" w:rsidP="00BE738B">
      <w:pPr>
        <w:ind w:left="360"/>
      </w:pPr>
      <w:r>
        <w:t>Simon Sadedin (Victorian Clinical Genetics Services, Melbourne, VIC, Australia)</w:t>
      </w:r>
    </w:p>
    <w:p w14:paraId="5BFFB679" w14:textId="77777777" w:rsidR="00103DF0" w:rsidRDefault="00103DF0" w:rsidP="00BE738B">
      <w:pPr>
        <w:ind w:left="360"/>
      </w:pPr>
      <w:r>
        <w:t>Simon Bodek (Austin Hospital, Melbourne, VIC, Australia)</w:t>
      </w:r>
    </w:p>
    <w:p w14:paraId="7C08184B" w14:textId="77777777" w:rsidR="00103DF0" w:rsidRDefault="00103DF0" w:rsidP="00BE738B">
      <w:pPr>
        <w:ind w:left="360"/>
      </w:pPr>
      <w:r>
        <w:t>Simone Tregoning (Victorian Clinical Genetics Services, Melbourne, VIC, Australia)</w:t>
      </w:r>
    </w:p>
    <w:p w14:paraId="5D98FB5E" w14:textId="77777777" w:rsidR="00103DF0" w:rsidRDefault="00103DF0" w:rsidP="00BE738B">
      <w:pPr>
        <w:ind w:left="360"/>
      </w:pPr>
      <w:r>
        <w:t>Simranpreet Kaur (Murdoch Children's Research Institute, Melbourne, VIC, Australia)</w:t>
      </w:r>
    </w:p>
    <w:p w14:paraId="50F0243B" w14:textId="77777777" w:rsidR="00103DF0" w:rsidRDefault="00103DF0" w:rsidP="00BE738B">
      <w:pPr>
        <w:ind w:left="360"/>
      </w:pPr>
      <w:r>
        <w:lastRenderedPageBreak/>
        <w:t>Smitha Kumble (Victorian Clinical Genetics Services, Melbourne, VIC, Australia)</w:t>
      </w:r>
    </w:p>
    <w:p w14:paraId="27AAD888" w14:textId="77777777" w:rsidR="00103DF0" w:rsidRDefault="00103DF0" w:rsidP="00BE738B">
      <w:pPr>
        <w:ind w:left="360"/>
      </w:pPr>
      <w:r>
        <w:t>Susan M. White (Victorian Clinical Genetics Services, Melbourne, VIC, Australia)</w:t>
      </w:r>
    </w:p>
    <w:p w14:paraId="60419EDD" w14:textId="77777777" w:rsidR="00103DF0" w:rsidRDefault="00103DF0" w:rsidP="00BE738B">
      <w:pPr>
        <w:ind w:left="360"/>
      </w:pPr>
      <w:r>
        <w:t>Suzanne Sallevelt (Women's and Children's Hospital, Adelaide, SA, Australia)</w:t>
      </w:r>
    </w:p>
    <w:p w14:paraId="50786CBC" w14:textId="77777777" w:rsidR="00103DF0" w:rsidRDefault="00103DF0" w:rsidP="00BE738B">
      <w:pPr>
        <w:ind w:left="360"/>
      </w:pPr>
      <w:r>
        <w:t>Swaha Bose (Genetic Health Queensland, Royal Brisbane &amp; Women's Hospital, Brisbane, QLD, Australia)</w:t>
      </w:r>
    </w:p>
    <w:p w14:paraId="36F04A14" w14:textId="77777777" w:rsidR="00103DF0" w:rsidRDefault="00103DF0" w:rsidP="00BE738B">
      <w:pPr>
        <w:ind w:left="360"/>
      </w:pPr>
      <w:r>
        <w:t xml:space="preserve">Tegan </w:t>
      </w:r>
      <w:proofErr w:type="spellStart"/>
      <w:r>
        <w:t>Stait</w:t>
      </w:r>
      <w:proofErr w:type="spellEnd"/>
      <w:r>
        <w:t xml:space="preserve"> (Murdoch Children's Research Institute, Melbourne, VIC, Australia)</w:t>
      </w:r>
    </w:p>
    <w:p w14:paraId="3B56BCAE" w14:textId="77777777" w:rsidR="00103DF0" w:rsidRDefault="00103DF0" w:rsidP="00BE738B">
      <w:pPr>
        <w:ind w:left="360"/>
      </w:pPr>
      <w:r>
        <w:t>Teresa Zhao (Murdoch Children's Research Institute, Melbourne, VIC, Australia)</w:t>
      </w:r>
    </w:p>
    <w:p w14:paraId="099129C5" w14:textId="77777777" w:rsidR="00103DF0" w:rsidRDefault="00103DF0" w:rsidP="00BE738B">
      <w:pPr>
        <w:ind w:left="360"/>
      </w:pPr>
      <w:r>
        <w:t xml:space="preserve">Tiffany </w:t>
      </w:r>
      <w:proofErr w:type="spellStart"/>
      <w:r>
        <w:t>Boughtwood</w:t>
      </w:r>
      <w:proofErr w:type="spellEnd"/>
      <w:r>
        <w:t xml:space="preserve"> (Murdoch Children's Research Institute, Melbourne, VIC, Australia)</w:t>
      </w:r>
    </w:p>
    <w:p w14:paraId="20FC13C7" w14:textId="77777777" w:rsidR="00103DF0" w:rsidRDefault="00103DF0" w:rsidP="00BE738B">
      <w:pPr>
        <w:ind w:left="360"/>
      </w:pPr>
      <w:r>
        <w:t>Tim Sikora (Murdoch Children's Research Institute, Melbourne, VIC, Australia)</w:t>
      </w:r>
    </w:p>
    <w:p w14:paraId="018F8F64" w14:textId="77777777" w:rsidR="00103DF0" w:rsidRDefault="00103DF0" w:rsidP="00BE738B">
      <w:pPr>
        <w:ind w:left="360"/>
      </w:pPr>
      <w:r>
        <w:t>Timo Lassmann (The Kid's Research Institute, Perth, WA, Australia)</w:t>
      </w:r>
    </w:p>
    <w:p w14:paraId="7B7C977D" w14:textId="77777777" w:rsidR="00103DF0" w:rsidRDefault="00103DF0" w:rsidP="00BE738B">
      <w:pPr>
        <w:ind w:left="360"/>
      </w:pPr>
      <w:r>
        <w:t>Tiong Yang Tan (Murdoch Children's Research Institute, Melbourne, VIC, Australia)</w:t>
      </w:r>
    </w:p>
    <w:p w14:paraId="75CC7E09" w14:textId="77777777" w:rsidR="00103DF0" w:rsidRDefault="00103DF0" w:rsidP="00BE738B">
      <w:pPr>
        <w:ind w:left="360"/>
      </w:pPr>
      <w:r>
        <w:t>Tracy Dudding-Byth (Hunter Genetics, Newcastle, NSW, Australia)</w:t>
      </w:r>
    </w:p>
    <w:p w14:paraId="410C0C97" w14:textId="77777777" w:rsidR="00103DF0" w:rsidRDefault="00103DF0" w:rsidP="00BE738B">
      <w:pPr>
        <w:ind w:left="360"/>
      </w:pPr>
      <w:r>
        <w:t>Tristan Hardy (SA Pathology, Adelaide, SA, Australia)</w:t>
      </w:r>
    </w:p>
    <w:p w14:paraId="187F57B0" w14:textId="064BD74C" w:rsidR="00855A3B" w:rsidRDefault="00103DF0" w:rsidP="00BE738B">
      <w:pPr>
        <w:ind w:left="360"/>
      </w:pPr>
      <w:r>
        <w:t xml:space="preserve">Evanthia O. </w:t>
      </w:r>
      <w:proofErr w:type="spellStart"/>
      <w:r>
        <w:t>Madelli</w:t>
      </w:r>
      <w:proofErr w:type="spellEnd"/>
      <w:r>
        <w:t xml:space="preserve"> (Murdoch Children's Research Institute, Melbourne, VIC, Australia)</w:t>
      </w:r>
    </w:p>
    <w:sectPr w:rsidR="00855A3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9FAEF" w14:textId="77777777" w:rsidR="00806036" w:rsidRDefault="00806036" w:rsidP="00E27260">
      <w:r>
        <w:separator/>
      </w:r>
    </w:p>
  </w:endnote>
  <w:endnote w:type="continuationSeparator" w:id="0">
    <w:p w14:paraId="6115AC61" w14:textId="77777777" w:rsidR="00806036" w:rsidRDefault="00806036" w:rsidP="00E2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499A2" w14:textId="77777777" w:rsidR="00806036" w:rsidRDefault="00806036" w:rsidP="00E27260">
      <w:r>
        <w:separator/>
      </w:r>
    </w:p>
  </w:footnote>
  <w:footnote w:type="continuationSeparator" w:id="0">
    <w:p w14:paraId="07F3FADC" w14:textId="77777777" w:rsidR="00806036" w:rsidRDefault="00806036" w:rsidP="00E27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3533" w14:textId="60FC61D9" w:rsidR="00E27260" w:rsidRDefault="00E27260">
    <w:pPr>
      <w:pStyle w:val="Header"/>
    </w:pPr>
    <w:r>
      <w:rPr>
        <w:noProof/>
      </w:rPr>
      <w:drawing>
        <wp:inline distT="0" distB="0" distL="0" distR="0" wp14:anchorId="4D42AE54" wp14:editId="1226A6F5">
          <wp:extent cx="2530389" cy="975815"/>
          <wp:effectExtent l="0" t="0" r="0" b="2540"/>
          <wp:docPr id="19428050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805047" name="Picture 19428050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241" cy="985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F0D67"/>
    <w:multiLevelType w:val="hybridMultilevel"/>
    <w:tmpl w:val="CDCA7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90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F0"/>
    <w:rsid w:val="00006FD7"/>
    <w:rsid w:val="00006FE5"/>
    <w:rsid w:val="00024F8C"/>
    <w:rsid w:val="0002567F"/>
    <w:rsid w:val="000346C4"/>
    <w:rsid w:val="00037ED0"/>
    <w:rsid w:val="00050586"/>
    <w:rsid w:val="000603D7"/>
    <w:rsid w:val="00081DBB"/>
    <w:rsid w:val="00085AF8"/>
    <w:rsid w:val="00097702"/>
    <w:rsid w:val="000B42B4"/>
    <w:rsid w:val="000C1910"/>
    <w:rsid w:val="000D381E"/>
    <w:rsid w:val="000D4D84"/>
    <w:rsid w:val="000D6975"/>
    <w:rsid w:val="000E02DF"/>
    <w:rsid w:val="000E35C4"/>
    <w:rsid w:val="000E3973"/>
    <w:rsid w:val="000E7786"/>
    <w:rsid w:val="000F04C0"/>
    <w:rsid w:val="000F2D73"/>
    <w:rsid w:val="000F750F"/>
    <w:rsid w:val="00103DF0"/>
    <w:rsid w:val="00103F15"/>
    <w:rsid w:val="0010404F"/>
    <w:rsid w:val="00104119"/>
    <w:rsid w:val="00110825"/>
    <w:rsid w:val="00116415"/>
    <w:rsid w:val="00126C40"/>
    <w:rsid w:val="00135C89"/>
    <w:rsid w:val="00136DF2"/>
    <w:rsid w:val="00141E42"/>
    <w:rsid w:val="001523E7"/>
    <w:rsid w:val="001671DB"/>
    <w:rsid w:val="00180815"/>
    <w:rsid w:val="00187AB5"/>
    <w:rsid w:val="001931DC"/>
    <w:rsid w:val="0019698F"/>
    <w:rsid w:val="001B390C"/>
    <w:rsid w:val="001B5C86"/>
    <w:rsid w:val="001C3C2C"/>
    <w:rsid w:val="001D4516"/>
    <w:rsid w:val="001E213B"/>
    <w:rsid w:val="001E7060"/>
    <w:rsid w:val="001E787F"/>
    <w:rsid w:val="001F5210"/>
    <w:rsid w:val="001F5A67"/>
    <w:rsid w:val="002015B6"/>
    <w:rsid w:val="0020585C"/>
    <w:rsid w:val="00217102"/>
    <w:rsid w:val="00232128"/>
    <w:rsid w:val="00242A9C"/>
    <w:rsid w:val="002716D3"/>
    <w:rsid w:val="002755A7"/>
    <w:rsid w:val="00283BAF"/>
    <w:rsid w:val="002860AF"/>
    <w:rsid w:val="002909E3"/>
    <w:rsid w:val="00291167"/>
    <w:rsid w:val="002920DE"/>
    <w:rsid w:val="00293145"/>
    <w:rsid w:val="0029473D"/>
    <w:rsid w:val="002975A3"/>
    <w:rsid w:val="002B2801"/>
    <w:rsid w:val="002B76B5"/>
    <w:rsid w:val="002D388A"/>
    <w:rsid w:val="002D5B96"/>
    <w:rsid w:val="002E06F7"/>
    <w:rsid w:val="002E2A1D"/>
    <w:rsid w:val="002E53F8"/>
    <w:rsid w:val="002F646F"/>
    <w:rsid w:val="002F6577"/>
    <w:rsid w:val="0030061E"/>
    <w:rsid w:val="0031355C"/>
    <w:rsid w:val="003246BE"/>
    <w:rsid w:val="0032751D"/>
    <w:rsid w:val="00327F0F"/>
    <w:rsid w:val="003358A7"/>
    <w:rsid w:val="00343AEC"/>
    <w:rsid w:val="00355978"/>
    <w:rsid w:val="00356274"/>
    <w:rsid w:val="0036159E"/>
    <w:rsid w:val="00365EAB"/>
    <w:rsid w:val="003800F7"/>
    <w:rsid w:val="00381B6F"/>
    <w:rsid w:val="003905A4"/>
    <w:rsid w:val="003935B7"/>
    <w:rsid w:val="003A49A5"/>
    <w:rsid w:val="003A65A4"/>
    <w:rsid w:val="003B223F"/>
    <w:rsid w:val="003B3456"/>
    <w:rsid w:val="003B683A"/>
    <w:rsid w:val="003B7488"/>
    <w:rsid w:val="003C5F61"/>
    <w:rsid w:val="003D1113"/>
    <w:rsid w:val="003E1FC9"/>
    <w:rsid w:val="003F43D1"/>
    <w:rsid w:val="003F7446"/>
    <w:rsid w:val="00401828"/>
    <w:rsid w:val="0041050D"/>
    <w:rsid w:val="00433F36"/>
    <w:rsid w:val="00437D16"/>
    <w:rsid w:val="0046334F"/>
    <w:rsid w:val="00467190"/>
    <w:rsid w:val="0046768D"/>
    <w:rsid w:val="0048313A"/>
    <w:rsid w:val="00486628"/>
    <w:rsid w:val="004A4B89"/>
    <w:rsid w:val="004A4BF0"/>
    <w:rsid w:val="004B0260"/>
    <w:rsid w:val="004B4CFE"/>
    <w:rsid w:val="004C4AD7"/>
    <w:rsid w:val="004D3C68"/>
    <w:rsid w:val="004D567B"/>
    <w:rsid w:val="004D5996"/>
    <w:rsid w:val="004E69E5"/>
    <w:rsid w:val="00510B9E"/>
    <w:rsid w:val="00512BDF"/>
    <w:rsid w:val="00516AAA"/>
    <w:rsid w:val="00521DA9"/>
    <w:rsid w:val="0054501F"/>
    <w:rsid w:val="00551FE4"/>
    <w:rsid w:val="005533CA"/>
    <w:rsid w:val="00555B2D"/>
    <w:rsid w:val="00556207"/>
    <w:rsid w:val="0056143C"/>
    <w:rsid w:val="005750E6"/>
    <w:rsid w:val="00580260"/>
    <w:rsid w:val="005A2859"/>
    <w:rsid w:val="005A725A"/>
    <w:rsid w:val="005B0A11"/>
    <w:rsid w:val="005B15B2"/>
    <w:rsid w:val="005B2BA6"/>
    <w:rsid w:val="005B3796"/>
    <w:rsid w:val="005B435B"/>
    <w:rsid w:val="005C022E"/>
    <w:rsid w:val="005C32F8"/>
    <w:rsid w:val="005C6ED9"/>
    <w:rsid w:val="005D7053"/>
    <w:rsid w:val="005E051D"/>
    <w:rsid w:val="005E4AC4"/>
    <w:rsid w:val="005E644F"/>
    <w:rsid w:val="005E7A50"/>
    <w:rsid w:val="005F414B"/>
    <w:rsid w:val="00620BA7"/>
    <w:rsid w:val="006212E4"/>
    <w:rsid w:val="0063017C"/>
    <w:rsid w:val="00631A27"/>
    <w:rsid w:val="00647BE0"/>
    <w:rsid w:val="006565BC"/>
    <w:rsid w:val="00683858"/>
    <w:rsid w:val="00684CC7"/>
    <w:rsid w:val="00692BCC"/>
    <w:rsid w:val="0069689D"/>
    <w:rsid w:val="006A1BCB"/>
    <w:rsid w:val="006B38CF"/>
    <w:rsid w:val="006C363E"/>
    <w:rsid w:val="006E59E4"/>
    <w:rsid w:val="006F5091"/>
    <w:rsid w:val="00704E6D"/>
    <w:rsid w:val="007059F8"/>
    <w:rsid w:val="00711976"/>
    <w:rsid w:val="00724A66"/>
    <w:rsid w:val="0073105E"/>
    <w:rsid w:val="007562B8"/>
    <w:rsid w:val="00756E47"/>
    <w:rsid w:val="00760F23"/>
    <w:rsid w:val="00771473"/>
    <w:rsid w:val="007734FC"/>
    <w:rsid w:val="00783BBC"/>
    <w:rsid w:val="00786C57"/>
    <w:rsid w:val="007939F8"/>
    <w:rsid w:val="007B0EE2"/>
    <w:rsid w:val="007B3B74"/>
    <w:rsid w:val="007C73DA"/>
    <w:rsid w:val="007C7C36"/>
    <w:rsid w:val="007E1D08"/>
    <w:rsid w:val="007E5D3E"/>
    <w:rsid w:val="007F2599"/>
    <w:rsid w:val="007F2D56"/>
    <w:rsid w:val="00806036"/>
    <w:rsid w:val="008123B1"/>
    <w:rsid w:val="00826F15"/>
    <w:rsid w:val="00841B82"/>
    <w:rsid w:val="00846468"/>
    <w:rsid w:val="00855A3B"/>
    <w:rsid w:val="00861C56"/>
    <w:rsid w:val="00866032"/>
    <w:rsid w:val="0088081C"/>
    <w:rsid w:val="00890EE5"/>
    <w:rsid w:val="00894651"/>
    <w:rsid w:val="00895BFD"/>
    <w:rsid w:val="00896043"/>
    <w:rsid w:val="008A1810"/>
    <w:rsid w:val="008A2D9A"/>
    <w:rsid w:val="008B3936"/>
    <w:rsid w:val="008B4BBE"/>
    <w:rsid w:val="008B66BD"/>
    <w:rsid w:val="008E0E60"/>
    <w:rsid w:val="008E34D4"/>
    <w:rsid w:val="008E664B"/>
    <w:rsid w:val="008F211D"/>
    <w:rsid w:val="00907FC1"/>
    <w:rsid w:val="009214B6"/>
    <w:rsid w:val="00941F72"/>
    <w:rsid w:val="00945AA8"/>
    <w:rsid w:val="00952C3D"/>
    <w:rsid w:val="0095662E"/>
    <w:rsid w:val="00961319"/>
    <w:rsid w:val="0096467E"/>
    <w:rsid w:val="00974BDB"/>
    <w:rsid w:val="00977604"/>
    <w:rsid w:val="0098037A"/>
    <w:rsid w:val="0098705C"/>
    <w:rsid w:val="00991C3A"/>
    <w:rsid w:val="00992343"/>
    <w:rsid w:val="009939C9"/>
    <w:rsid w:val="009A4DD6"/>
    <w:rsid w:val="009A7F58"/>
    <w:rsid w:val="009B031E"/>
    <w:rsid w:val="009E06C9"/>
    <w:rsid w:val="009E469A"/>
    <w:rsid w:val="009E73E4"/>
    <w:rsid w:val="009F6733"/>
    <w:rsid w:val="00A01D28"/>
    <w:rsid w:val="00A03C87"/>
    <w:rsid w:val="00A10B88"/>
    <w:rsid w:val="00A15A76"/>
    <w:rsid w:val="00A20F78"/>
    <w:rsid w:val="00A229BD"/>
    <w:rsid w:val="00A31CA6"/>
    <w:rsid w:val="00A37DAA"/>
    <w:rsid w:val="00A47107"/>
    <w:rsid w:val="00A514FD"/>
    <w:rsid w:val="00A54A57"/>
    <w:rsid w:val="00A56263"/>
    <w:rsid w:val="00A56999"/>
    <w:rsid w:val="00A57A26"/>
    <w:rsid w:val="00A6049F"/>
    <w:rsid w:val="00A60D57"/>
    <w:rsid w:val="00A63D89"/>
    <w:rsid w:val="00A66974"/>
    <w:rsid w:val="00A67E1E"/>
    <w:rsid w:val="00A71655"/>
    <w:rsid w:val="00A72C95"/>
    <w:rsid w:val="00AB243F"/>
    <w:rsid w:val="00AB79B9"/>
    <w:rsid w:val="00AC22FE"/>
    <w:rsid w:val="00AC3C8D"/>
    <w:rsid w:val="00AD11DF"/>
    <w:rsid w:val="00AD1773"/>
    <w:rsid w:val="00AE05D9"/>
    <w:rsid w:val="00AE23BD"/>
    <w:rsid w:val="00AF00EB"/>
    <w:rsid w:val="00AF0315"/>
    <w:rsid w:val="00AF39E5"/>
    <w:rsid w:val="00B03850"/>
    <w:rsid w:val="00B04374"/>
    <w:rsid w:val="00B06EF6"/>
    <w:rsid w:val="00B108EC"/>
    <w:rsid w:val="00B11FF8"/>
    <w:rsid w:val="00B14FC2"/>
    <w:rsid w:val="00B152E0"/>
    <w:rsid w:val="00B16A7B"/>
    <w:rsid w:val="00B16DDF"/>
    <w:rsid w:val="00B2190C"/>
    <w:rsid w:val="00B26B82"/>
    <w:rsid w:val="00B309E2"/>
    <w:rsid w:val="00B3206A"/>
    <w:rsid w:val="00B32759"/>
    <w:rsid w:val="00B32AAE"/>
    <w:rsid w:val="00B50CEF"/>
    <w:rsid w:val="00B50EC0"/>
    <w:rsid w:val="00B51BAC"/>
    <w:rsid w:val="00B51CAD"/>
    <w:rsid w:val="00B564C4"/>
    <w:rsid w:val="00B61075"/>
    <w:rsid w:val="00B74726"/>
    <w:rsid w:val="00B8230C"/>
    <w:rsid w:val="00B87FAF"/>
    <w:rsid w:val="00B9123F"/>
    <w:rsid w:val="00B95257"/>
    <w:rsid w:val="00BA125E"/>
    <w:rsid w:val="00BA43D0"/>
    <w:rsid w:val="00BA5031"/>
    <w:rsid w:val="00BB31A7"/>
    <w:rsid w:val="00BC21C9"/>
    <w:rsid w:val="00BC5D7F"/>
    <w:rsid w:val="00BD5176"/>
    <w:rsid w:val="00BE1F61"/>
    <w:rsid w:val="00BE6185"/>
    <w:rsid w:val="00BE738B"/>
    <w:rsid w:val="00BE7794"/>
    <w:rsid w:val="00BF01E8"/>
    <w:rsid w:val="00BF1528"/>
    <w:rsid w:val="00BF4394"/>
    <w:rsid w:val="00C038F7"/>
    <w:rsid w:val="00C129BC"/>
    <w:rsid w:val="00C15DDA"/>
    <w:rsid w:val="00C23ECC"/>
    <w:rsid w:val="00C24A38"/>
    <w:rsid w:val="00C3187E"/>
    <w:rsid w:val="00C32613"/>
    <w:rsid w:val="00C3798F"/>
    <w:rsid w:val="00C37A5E"/>
    <w:rsid w:val="00C44036"/>
    <w:rsid w:val="00C516DE"/>
    <w:rsid w:val="00C54E6D"/>
    <w:rsid w:val="00C6418D"/>
    <w:rsid w:val="00C80EB7"/>
    <w:rsid w:val="00C85694"/>
    <w:rsid w:val="00C97242"/>
    <w:rsid w:val="00CA2F27"/>
    <w:rsid w:val="00CB6F36"/>
    <w:rsid w:val="00CD3428"/>
    <w:rsid w:val="00CE3C0C"/>
    <w:rsid w:val="00D01A58"/>
    <w:rsid w:val="00D01FC2"/>
    <w:rsid w:val="00D052DB"/>
    <w:rsid w:val="00D10566"/>
    <w:rsid w:val="00D216E9"/>
    <w:rsid w:val="00D30A67"/>
    <w:rsid w:val="00D42700"/>
    <w:rsid w:val="00D44BC5"/>
    <w:rsid w:val="00D476E8"/>
    <w:rsid w:val="00D51D3A"/>
    <w:rsid w:val="00D6083D"/>
    <w:rsid w:val="00D62052"/>
    <w:rsid w:val="00D62E6C"/>
    <w:rsid w:val="00D64548"/>
    <w:rsid w:val="00D662A4"/>
    <w:rsid w:val="00D74430"/>
    <w:rsid w:val="00D95F96"/>
    <w:rsid w:val="00DB13A1"/>
    <w:rsid w:val="00DB5796"/>
    <w:rsid w:val="00DC156E"/>
    <w:rsid w:val="00DD4C0D"/>
    <w:rsid w:val="00DE6806"/>
    <w:rsid w:val="00DF20C4"/>
    <w:rsid w:val="00E079D3"/>
    <w:rsid w:val="00E24638"/>
    <w:rsid w:val="00E27260"/>
    <w:rsid w:val="00E47D91"/>
    <w:rsid w:val="00E561B2"/>
    <w:rsid w:val="00E57AA8"/>
    <w:rsid w:val="00E62E6F"/>
    <w:rsid w:val="00E71CFE"/>
    <w:rsid w:val="00E923A2"/>
    <w:rsid w:val="00E9711B"/>
    <w:rsid w:val="00EA4936"/>
    <w:rsid w:val="00EC0C04"/>
    <w:rsid w:val="00EE073C"/>
    <w:rsid w:val="00EE17A0"/>
    <w:rsid w:val="00EE594E"/>
    <w:rsid w:val="00EE5CF3"/>
    <w:rsid w:val="00EE6197"/>
    <w:rsid w:val="00EE66FE"/>
    <w:rsid w:val="00EE7063"/>
    <w:rsid w:val="00F103D8"/>
    <w:rsid w:val="00F105EE"/>
    <w:rsid w:val="00F16AAC"/>
    <w:rsid w:val="00F33BD1"/>
    <w:rsid w:val="00F43ADD"/>
    <w:rsid w:val="00F46647"/>
    <w:rsid w:val="00F47D0E"/>
    <w:rsid w:val="00F64FFD"/>
    <w:rsid w:val="00F65B73"/>
    <w:rsid w:val="00F6724E"/>
    <w:rsid w:val="00F903F2"/>
    <w:rsid w:val="00F97265"/>
    <w:rsid w:val="00FA203F"/>
    <w:rsid w:val="00FA45AA"/>
    <w:rsid w:val="00FB772F"/>
    <w:rsid w:val="00FD2DBD"/>
    <w:rsid w:val="00FD5F1B"/>
    <w:rsid w:val="00FD6509"/>
    <w:rsid w:val="00FE0776"/>
    <w:rsid w:val="00FE309D"/>
    <w:rsid w:val="00FF09E4"/>
    <w:rsid w:val="00FF3F0A"/>
    <w:rsid w:val="00FF49DD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1C330"/>
  <w15:chartTrackingRefBased/>
  <w15:docId w15:val="{C1648E17-186F-EB46-B027-B6129682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D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D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D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D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D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D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D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D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D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D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D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72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260"/>
  </w:style>
  <w:style w:type="paragraph" w:styleId="Footer">
    <w:name w:val="footer"/>
    <w:basedOn w:val="Normal"/>
    <w:link w:val="FooterChar"/>
    <w:uiPriority w:val="99"/>
    <w:unhideWhenUsed/>
    <w:rsid w:val="00E272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1429</Words>
  <Characters>10521</Characters>
  <Application>Microsoft Office Word</Application>
  <DocSecurity>0</DocSecurity>
  <Lines>210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Casauria</dc:creator>
  <cp:keywords/>
  <dc:description/>
  <cp:lastModifiedBy>Manjekah Dunn (SCHN)</cp:lastModifiedBy>
  <cp:revision>4</cp:revision>
  <dcterms:created xsi:type="dcterms:W3CDTF">2026-04-15T04:25:00Z</dcterms:created>
  <dcterms:modified xsi:type="dcterms:W3CDTF">2026-04-22T05:34:00Z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2026-04-22T05:33:32Z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385b7d25-34f5-48c4-9161-9b50418ae4ff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</Properties>
</file>