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913E6" w14:textId="77777777" w:rsidR="00C61BE8" w:rsidRPr="00C61BE8" w:rsidRDefault="00C61BE8" w:rsidP="00C61BE8">
      <w:r w:rsidRPr="00C61BE8">
        <w:rPr>
          <w:b/>
          <w:bCs/>
        </w:rPr>
        <w:t>F</w:t>
      </w:r>
      <w:r w:rsidRPr="00C61BE8">
        <w:rPr>
          <w:rFonts w:hint="eastAsia"/>
          <w:b/>
          <w:bCs/>
        </w:rPr>
        <w:t>igure S1</w:t>
      </w:r>
      <w:r w:rsidRPr="00C61BE8">
        <w:rPr>
          <w:b/>
          <w:bCs/>
        </w:rPr>
        <w:t xml:space="preserve">. </w:t>
      </w:r>
      <w:r w:rsidRPr="00C61BE8">
        <w:rPr>
          <w:rFonts w:hint="eastAsia"/>
        </w:rPr>
        <w:t xml:space="preserve">Subgroup survival analysis of CAZ score based on </w:t>
      </w:r>
      <w:r w:rsidRPr="00C61BE8">
        <w:t>pathological stage.</w:t>
      </w:r>
    </w:p>
    <w:p w14:paraId="4A3D110E" w14:textId="77777777" w:rsidR="00C61BE8" w:rsidRPr="00C61BE8" w:rsidRDefault="00C61BE8" w:rsidP="00C61BE8">
      <w:pPr>
        <w:rPr>
          <w:b/>
          <w:bCs/>
        </w:rPr>
      </w:pPr>
      <w:r w:rsidRPr="00C61BE8">
        <w:rPr>
          <w:rFonts w:hint="eastAsia"/>
          <w:b/>
          <w:bCs/>
          <w:noProof/>
        </w:rPr>
        <w:drawing>
          <wp:inline distT="0" distB="0" distL="114300" distR="114300" wp14:anchorId="7FEAE3EC" wp14:editId="7136C74C">
            <wp:extent cx="6480175" cy="6068695"/>
            <wp:effectExtent l="0" t="0" r="9525" b="1905"/>
            <wp:docPr id="14" name="图片 14" descr="Stage-改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Stage-改良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606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45E87" w14:textId="65B5B084" w:rsidR="00C61BE8" w:rsidRPr="00C61BE8" w:rsidRDefault="00C61BE8" w:rsidP="00C61BE8">
      <w:pPr>
        <w:rPr>
          <w:rFonts w:hint="eastAsia"/>
        </w:rPr>
      </w:pPr>
      <w:r w:rsidRPr="00C61BE8">
        <w:rPr>
          <w:rFonts w:hint="eastAsia"/>
          <w:b/>
          <w:bCs/>
        </w:rPr>
        <w:t>N</w:t>
      </w:r>
      <w:r w:rsidRPr="00C61BE8">
        <w:rPr>
          <w:b/>
          <w:bCs/>
        </w:rPr>
        <w:t>ote</w:t>
      </w:r>
      <w:r w:rsidRPr="00C61BE8">
        <w:rPr>
          <w:rFonts w:hint="eastAsia"/>
          <w:b/>
          <w:bCs/>
        </w:rPr>
        <w:t>s</w:t>
      </w:r>
      <w:r w:rsidRPr="00C61BE8">
        <w:rPr>
          <w:rFonts w:hint="eastAsia"/>
          <w:b/>
          <w:bCs/>
        </w:rPr>
        <w:t>：</w:t>
      </w:r>
      <w:r w:rsidRPr="00C61BE8">
        <w:rPr>
          <w:rFonts w:hint="eastAsia"/>
        </w:rPr>
        <w:t>A,</w:t>
      </w:r>
      <w:r w:rsidRPr="00C61BE8">
        <w:t xml:space="preserve"> </w:t>
      </w:r>
      <w:r w:rsidRPr="00C61BE8">
        <w:rPr>
          <w:rFonts w:hint="eastAsia"/>
        </w:rPr>
        <w:t>Stage I</w:t>
      </w:r>
      <w:r w:rsidRPr="00C61BE8">
        <w:t xml:space="preserve">; B, </w:t>
      </w:r>
      <w:r w:rsidRPr="00C61BE8">
        <w:rPr>
          <w:rFonts w:hint="eastAsia"/>
        </w:rPr>
        <w:t>Stage II; C</w:t>
      </w:r>
      <w:r w:rsidRPr="00C61BE8">
        <w:t xml:space="preserve">, </w:t>
      </w:r>
      <w:r w:rsidRPr="00C61BE8">
        <w:rPr>
          <w:rFonts w:hint="eastAsia"/>
        </w:rPr>
        <w:t>Stage III; D</w:t>
      </w:r>
      <w:r w:rsidRPr="00C61BE8">
        <w:t xml:space="preserve">, </w:t>
      </w:r>
      <w:r w:rsidRPr="00C61BE8">
        <w:rPr>
          <w:rFonts w:hint="eastAsia"/>
        </w:rPr>
        <w:t>Stage IV</w:t>
      </w:r>
      <w:r w:rsidRPr="00C61BE8">
        <w:t>.</w:t>
      </w:r>
    </w:p>
    <w:p w14:paraId="0A4B2275" w14:textId="77777777" w:rsidR="00C61BE8" w:rsidRPr="00C61BE8" w:rsidRDefault="00C61BE8" w:rsidP="00C61BE8">
      <w:r w:rsidRPr="00C61BE8">
        <w:rPr>
          <w:b/>
          <w:bCs/>
        </w:rPr>
        <w:lastRenderedPageBreak/>
        <w:t>F</w:t>
      </w:r>
      <w:r w:rsidRPr="00C61BE8">
        <w:rPr>
          <w:rFonts w:hint="eastAsia"/>
          <w:b/>
          <w:bCs/>
        </w:rPr>
        <w:t>igure S2</w:t>
      </w:r>
      <w:r w:rsidRPr="00C61BE8">
        <w:rPr>
          <w:b/>
          <w:bCs/>
        </w:rPr>
        <w:t xml:space="preserve">. </w:t>
      </w:r>
      <w:r w:rsidRPr="00C61BE8">
        <w:rPr>
          <w:rFonts w:hint="eastAsia"/>
        </w:rPr>
        <w:t>Subgroup Survival Forest Plot of Different Tumor Types.</w:t>
      </w:r>
    </w:p>
    <w:p w14:paraId="7F75ABEE" w14:textId="77777777" w:rsidR="00C61BE8" w:rsidRPr="00C61BE8" w:rsidRDefault="00C61BE8" w:rsidP="00C61BE8">
      <w:pPr>
        <w:rPr>
          <w:b/>
          <w:bCs/>
        </w:rPr>
      </w:pPr>
      <w:r w:rsidRPr="00C61BE8">
        <w:rPr>
          <w:rFonts w:hint="eastAsia"/>
          <w:b/>
          <w:bCs/>
          <w:noProof/>
        </w:rPr>
        <w:drawing>
          <wp:inline distT="0" distB="0" distL="114300" distR="114300" wp14:anchorId="5D88A478" wp14:editId="5E1A8528">
            <wp:extent cx="6480175" cy="4883150"/>
            <wp:effectExtent l="0" t="0" r="9525" b="6350"/>
            <wp:docPr id="8" name="图片 8" descr="Layou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Layout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88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1C9F6" w14:textId="77777777" w:rsidR="00C61BE8" w:rsidRPr="00C61BE8" w:rsidRDefault="00C61BE8" w:rsidP="00C61BE8">
      <w:pPr>
        <w:widowControl/>
        <w:jc w:val="left"/>
      </w:pPr>
      <w:r w:rsidRPr="00C61BE8">
        <w:rPr>
          <w:rFonts w:hint="eastAsia"/>
          <w:b/>
          <w:bCs/>
        </w:rPr>
        <w:t>Notes</w:t>
      </w:r>
      <w:r w:rsidRPr="00C61BE8">
        <w:rPr>
          <w:rFonts w:hint="eastAsia"/>
        </w:rPr>
        <w:t>: A, Lung &amp; bronchus; B, Esophagus; C, Gastric; D, Liver &amp; intrahepatic bile duct; E, Pancreatic; F, Colon &amp; rectum; G, Breast (female); H, Gynecological (female); I, Urologic; J, Nasopharynx; K, Others (brain &amp; other nervous system).</w:t>
      </w:r>
    </w:p>
    <w:p w14:paraId="3CBDCFFD" w14:textId="77777777" w:rsidR="00C61BE8" w:rsidRPr="00C61BE8" w:rsidRDefault="00C61BE8" w:rsidP="00C61BE8">
      <w:pPr>
        <w:widowControl/>
        <w:jc w:val="left"/>
      </w:pPr>
      <w:r w:rsidRPr="00C61BE8">
        <w:rPr>
          <w:rFonts w:hint="eastAsia"/>
        </w:rPr>
        <w:t xml:space="preserve">Adjusted for </w:t>
      </w:r>
      <w:r w:rsidRPr="00C61BE8">
        <w:t>age, sex, BMI, TNM stage, t</w:t>
      </w:r>
      <w:r w:rsidRPr="00C61BE8">
        <w:rPr>
          <w:rFonts w:hint="eastAsia"/>
        </w:rPr>
        <w:t>umor</w:t>
      </w:r>
      <w:r w:rsidRPr="00C61BE8">
        <w:t xml:space="preserve"> </w:t>
      </w:r>
      <w:r w:rsidRPr="00C61BE8">
        <w:rPr>
          <w:rFonts w:hint="eastAsia"/>
        </w:rPr>
        <w:t>types</w:t>
      </w:r>
      <w:r w:rsidRPr="00C61BE8">
        <w:t xml:space="preserve">, surgery, radiotherapy, chemotherapy, hypertension, diabetes, </w:t>
      </w:r>
      <w:r w:rsidRPr="00C61BE8">
        <w:rPr>
          <w:rFonts w:hint="eastAsia"/>
        </w:rPr>
        <w:t xml:space="preserve">coronary heart </w:t>
      </w:r>
      <w:proofErr w:type="spellStart"/>
      <w:proofErr w:type="gramStart"/>
      <w:r w:rsidRPr="00C61BE8">
        <w:rPr>
          <w:rFonts w:hint="eastAsia"/>
        </w:rPr>
        <w:t>disease,smoking</w:t>
      </w:r>
      <w:proofErr w:type="spellEnd"/>
      <w:proofErr w:type="gramEnd"/>
      <w:r w:rsidRPr="00C61BE8">
        <w:t xml:space="preserve">, </w:t>
      </w:r>
      <w:r w:rsidRPr="00C61BE8">
        <w:rPr>
          <w:rFonts w:hint="eastAsia"/>
        </w:rPr>
        <w:t>alcohol</w:t>
      </w:r>
      <w:r w:rsidRPr="00C61BE8">
        <w:t xml:space="preserve">, family </w:t>
      </w:r>
      <w:r w:rsidRPr="00C61BE8">
        <w:rPr>
          <w:rFonts w:hint="eastAsia"/>
        </w:rPr>
        <w:t xml:space="preserve">cancer </w:t>
      </w:r>
      <w:r w:rsidRPr="00C61BE8">
        <w:t>history</w:t>
      </w:r>
      <w:r w:rsidRPr="00C61BE8">
        <w:rPr>
          <w:rFonts w:hint="eastAsia"/>
        </w:rPr>
        <w:t>.</w:t>
      </w:r>
    </w:p>
    <w:p w14:paraId="58E0ECC8" w14:textId="77777777" w:rsidR="00C61BE8" w:rsidRPr="00C61BE8" w:rsidRDefault="00C61BE8" w:rsidP="00C61BE8"/>
    <w:p w14:paraId="47E8A69F" w14:textId="77777777" w:rsidR="00C61BE8" w:rsidRPr="00C61BE8" w:rsidRDefault="00C61BE8" w:rsidP="00C61BE8"/>
    <w:p w14:paraId="434D062A" w14:textId="77777777" w:rsidR="00C61BE8" w:rsidRPr="00C61BE8" w:rsidRDefault="00C61BE8" w:rsidP="00C61BE8"/>
    <w:p w14:paraId="37489F5F" w14:textId="77777777" w:rsidR="00C61BE8" w:rsidRPr="00C61BE8" w:rsidRDefault="00C61BE8" w:rsidP="00C61BE8"/>
    <w:p w14:paraId="7816D53A" w14:textId="77777777" w:rsidR="00C61BE8" w:rsidRPr="00C61BE8" w:rsidRDefault="00C61BE8" w:rsidP="00C61BE8">
      <w:r w:rsidRPr="00C61BE8">
        <w:rPr>
          <w:b/>
          <w:bCs/>
        </w:rPr>
        <w:lastRenderedPageBreak/>
        <w:t>F</w:t>
      </w:r>
      <w:r w:rsidRPr="00C61BE8">
        <w:rPr>
          <w:rFonts w:hint="eastAsia"/>
          <w:b/>
          <w:bCs/>
        </w:rPr>
        <w:t>igure S3</w:t>
      </w:r>
      <w:r w:rsidRPr="00C61BE8">
        <w:rPr>
          <w:b/>
          <w:bCs/>
        </w:rPr>
        <w:t xml:space="preserve">. </w:t>
      </w:r>
      <w:r w:rsidRPr="00C61BE8">
        <w:rPr>
          <w:rFonts w:hint="eastAsia"/>
        </w:rPr>
        <w:t>The distribution of CAZ score in different tumor types.</w:t>
      </w:r>
    </w:p>
    <w:p w14:paraId="3941E6A1" w14:textId="0641A727" w:rsidR="00C61BE8" w:rsidRPr="00081882" w:rsidRDefault="00C61BE8" w:rsidP="00C61BE8">
      <w:pPr>
        <w:rPr>
          <w:rFonts w:hint="eastAsia"/>
          <w:b/>
          <w:bCs/>
        </w:rPr>
      </w:pPr>
      <w:r w:rsidRPr="00C61BE8">
        <w:rPr>
          <w:rFonts w:hint="eastAsia"/>
          <w:b/>
          <w:bCs/>
          <w:noProof/>
        </w:rPr>
        <w:drawing>
          <wp:inline distT="0" distB="0" distL="114300" distR="114300" wp14:anchorId="3A732925" wp14:editId="6EFE5392">
            <wp:extent cx="6480175" cy="2155190"/>
            <wp:effectExtent l="0" t="0" r="9525" b="3810"/>
            <wp:docPr id="9" name="图片 9" descr="柱状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柱状图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15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96F14" w14:textId="77777777" w:rsidR="00C61BE8" w:rsidRPr="00C61BE8" w:rsidRDefault="00C61BE8" w:rsidP="00C61BE8"/>
    <w:p w14:paraId="26671BC6" w14:textId="77777777" w:rsidR="00C61BE8" w:rsidRPr="00C61BE8" w:rsidRDefault="00C61BE8" w:rsidP="00C61BE8">
      <w:pPr>
        <w:rPr>
          <w:rFonts w:cs="Times New Roman"/>
          <w:sz w:val="24"/>
          <w:szCs w:val="24"/>
        </w:rPr>
      </w:pPr>
      <w:bookmarkStart w:id="0" w:name="OLE_LINK11"/>
      <w:r w:rsidRPr="00C61BE8">
        <w:rPr>
          <w:b/>
          <w:bCs/>
        </w:rPr>
        <w:t>F</w:t>
      </w:r>
      <w:r w:rsidRPr="00C61BE8">
        <w:rPr>
          <w:rFonts w:hint="eastAsia"/>
          <w:b/>
          <w:bCs/>
        </w:rPr>
        <w:t>igure S4</w:t>
      </w:r>
      <w:r w:rsidRPr="00C61BE8">
        <w:rPr>
          <w:b/>
          <w:bCs/>
        </w:rPr>
        <w:t>.</w:t>
      </w:r>
      <w:r w:rsidRPr="00C61BE8">
        <w:rPr>
          <w:rFonts w:cs="Times New Roman"/>
          <w:b/>
          <w:bCs/>
          <w:sz w:val="24"/>
          <w:szCs w:val="24"/>
        </w:rPr>
        <w:t xml:space="preserve"> </w:t>
      </w:r>
      <w:r w:rsidRPr="00C61BE8">
        <w:rPr>
          <w:rFonts w:cs="Times New Roman"/>
        </w:rPr>
        <w:t>The tumor inflammation grading system.</w:t>
      </w:r>
    </w:p>
    <w:bookmarkEnd w:id="0"/>
    <w:p w14:paraId="5CA135AC" w14:textId="77777777" w:rsidR="00C61BE8" w:rsidRPr="00C61BE8" w:rsidRDefault="00C61BE8" w:rsidP="00C61BE8">
      <w:pPr>
        <w:jc w:val="center"/>
      </w:pPr>
      <w:r w:rsidRPr="00C61BE8">
        <w:rPr>
          <w:rFonts w:hint="eastAsia"/>
          <w:noProof/>
        </w:rPr>
        <w:drawing>
          <wp:inline distT="0" distB="0" distL="114300" distR="114300" wp14:anchorId="2DD8EDCB" wp14:editId="762751FF">
            <wp:extent cx="3239770" cy="3181985"/>
            <wp:effectExtent l="0" t="0" r="11430" b="5715"/>
            <wp:docPr id="11" name="图片 11" descr="总KM图-炎症分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总KM图-炎症分级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318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2DCF7" w14:textId="1FB62590" w:rsidR="00CE501E" w:rsidRPr="00C61BE8" w:rsidRDefault="00C61BE8" w:rsidP="00C61BE8">
      <w:pPr>
        <w:rPr>
          <w:rFonts w:hint="eastAsia"/>
        </w:rPr>
      </w:pPr>
      <w:r w:rsidRPr="00C61BE8">
        <w:rPr>
          <w:rFonts w:hint="eastAsia"/>
          <w:b/>
          <w:bCs/>
        </w:rPr>
        <w:t>Notes</w:t>
      </w:r>
      <w:r w:rsidRPr="00C61BE8">
        <w:rPr>
          <w:rFonts w:hint="eastAsia"/>
        </w:rPr>
        <w:t>: Mild: Breast cancer and nasopharyngeal; B, Moderate: Esophagus, Gastric, Liver &amp; intrahepatic bile duct; Colon &amp; rectum, Urologic, and Gynecological; C, Lung &amp; bronchus, Pancreatic and Brain &amp; other nervous system.</w:t>
      </w:r>
    </w:p>
    <w:p w14:paraId="5059254B" w14:textId="77777777" w:rsidR="00C61BE8" w:rsidRPr="00C61BE8" w:rsidRDefault="00C61BE8" w:rsidP="00C61BE8">
      <w:bookmarkStart w:id="1" w:name="OLE_LINK22"/>
      <w:r w:rsidRPr="00C61BE8">
        <w:rPr>
          <w:b/>
          <w:bCs/>
        </w:rPr>
        <w:lastRenderedPageBreak/>
        <w:t xml:space="preserve">Table </w:t>
      </w:r>
      <w:r w:rsidRPr="00C61BE8">
        <w:rPr>
          <w:rFonts w:hint="eastAsia"/>
          <w:b/>
          <w:bCs/>
        </w:rPr>
        <w:t>S1</w:t>
      </w:r>
      <w:r w:rsidRPr="00C61BE8">
        <w:rPr>
          <w:b/>
          <w:bCs/>
        </w:rPr>
        <w:t>.</w:t>
      </w:r>
      <w:r w:rsidRPr="00C61BE8">
        <w:t xml:space="preserve"> </w:t>
      </w:r>
      <w:bookmarkStart w:id="2" w:name="OLE_LINK25"/>
      <w:r w:rsidRPr="00C61BE8">
        <w:rPr>
          <w:rFonts w:hint="eastAsia"/>
        </w:rPr>
        <w:t xml:space="preserve">Characteristics by different levels of CAZ score </w:t>
      </w:r>
      <w:r w:rsidRPr="00C61BE8">
        <w:t>in patients with</w:t>
      </w:r>
      <w:r w:rsidRPr="00C61BE8">
        <w:rPr>
          <w:rFonts w:hint="eastAsia"/>
        </w:rPr>
        <w:t xml:space="preserve"> cancer</w:t>
      </w:r>
      <w:r w:rsidRPr="00C61BE8">
        <w:t>.</w:t>
      </w:r>
      <w:bookmarkEnd w:id="2"/>
      <w:r w:rsidRPr="00C61BE8"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71"/>
        <w:gridCol w:w="2182"/>
        <w:gridCol w:w="2183"/>
        <w:gridCol w:w="2264"/>
        <w:gridCol w:w="2264"/>
        <w:gridCol w:w="2264"/>
        <w:gridCol w:w="770"/>
      </w:tblGrid>
      <w:tr w:rsidR="00C61BE8" w:rsidRPr="00C61BE8" w14:paraId="623307A1" w14:textId="77777777" w:rsidTr="000C3C7C">
        <w:trPr>
          <w:trHeight w:val="288"/>
        </w:trPr>
        <w:tc>
          <w:tcPr>
            <w:tcW w:w="0" w:type="auto"/>
            <w:vMerge w:val="restart"/>
            <w:tcBorders>
              <w:top w:val="single" w:sz="8" w:space="0" w:color="auto"/>
            </w:tcBorders>
            <w:noWrap/>
            <w:vAlign w:val="center"/>
          </w:tcPr>
          <w:p w14:paraId="06F8925B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/>
                <w:kern w:val="0"/>
              </w:rPr>
              <w:t>Characteristic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</w:tcBorders>
            <w:noWrap/>
            <w:vAlign w:val="center"/>
          </w:tcPr>
          <w:p w14:paraId="091353F3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Overall</w:t>
            </w:r>
          </w:p>
          <w:p w14:paraId="45884F2B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(n=6492)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1951FFD0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Scores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79CF8435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290FE78E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</w:p>
        </w:tc>
      </w:tr>
      <w:tr w:rsidR="00C61BE8" w:rsidRPr="00C61BE8" w14:paraId="304D19EA" w14:textId="77777777" w:rsidTr="000C3C7C">
        <w:trPr>
          <w:trHeight w:val="288"/>
        </w:trPr>
        <w:tc>
          <w:tcPr>
            <w:tcW w:w="0" w:type="auto"/>
            <w:vMerge/>
            <w:tcBorders>
              <w:bottom w:val="single" w:sz="8" w:space="0" w:color="auto"/>
            </w:tcBorders>
            <w:noWrap/>
            <w:vAlign w:val="center"/>
          </w:tcPr>
          <w:p w14:paraId="5AB88B8C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</w:tcBorders>
            <w:noWrap/>
            <w:vAlign w:val="center"/>
          </w:tcPr>
          <w:p w14:paraId="74CE4E73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Mild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29A494C1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Normal (</w:t>
            </w:r>
            <w:r w:rsidRPr="00C61BE8">
              <w:rPr>
                <w:rFonts w:cs="Times New Roman"/>
                <w:kern w:val="0"/>
              </w:rPr>
              <w:t>n=</w:t>
            </w:r>
            <w:r w:rsidRPr="00C61BE8">
              <w:rPr>
                <w:rFonts w:cs="Times New Roman" w:hint="eastAsia"/>
                <w:kern w:val="0"/>
              </w:rPr>
              <w:t>1623)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29EB7712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/>
                <w:kern w:val="0"/>
              </w:rPr>
              <w:t xml:space="preserve"> </w:t>
            </w:r>
            <w:r w:rsidRPr="00C61BE8">
              <w:rPr>
                <w:rFonts w:cs="Times New Roman" w:hint="eastAsia"/>
                <w:kern w:val="0"/>
              </w:rPr>
              <w:t>Mild (</w:t>
            </w:r>
            <w:r w:rsidRPr="00C61BE8">
              <w:rPr>
                <w:rFonts w:cs="Times New Roman"/>
                <w:kern w:val="0"/>
              </w:rPr>
              <w:t>n=</w:t>
            </w:r>
            <w:r w:rsidRPr="00C61BE8">
              <w:rPr>
                <w:rFonts w:cs="Times New Roman" w:hint="eastAsia"/>
                <w:kern w:val="0"/>
              </w:rPr>
              <w:t>1623)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4943C7E7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/>
                <w:kern w:val="0"/>
              </w:rPr>
              <w:t xml:space="preserve">Moderate </w:t>
            </w:r>
            <w:r w:rsidRPr="00C61BE8">
              <w:rPr>
                <w:rFonts w:cs="Times New Roman" w:hint="eastAsia"/>
                <w:kern w:val="0"/>
              </w:rPr>
              <w:t>(</w:t>
            </w:r>
            <w:r w:rsidRPr="00C61BE8">
              <w:rPr>
                <w:rFonts w:cs="Times New Roman"/>
                <w:kern w:val="0"/>
              </w:rPr>
              <w:t>n=</w:t>
            </w:r>
            <w:r w:rsidRPr="00C61BE8">
              <w:rPr>
                <w:rFonts w:cs="Times New Roman" w:hint="eastAsia"/>
                <w:kern w:val="0"/>
              </w:rPr>
              <w:t>1623)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4858C501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/>
                <w:kern w:val="0"/>
              </w:rPr>
              <w:t xml:space="preserve">Severe </w:t>
            </w:r>
            <w:r w:rsidRPr="00C61BE8">
              <w:rPr>
                <w:rFonts w:cs="Times New Roman" w:hint="eastAsia"/>
                <w:kern w:val="0"/>
              </w:rPr>
              <w:t>(</w:t>
            </w:r>
            <w:r w:rsidRPr="00C61BE8">
              <w:rPr>
                <w:rFonts w:cs="Times New Roman"/>
                <w:kern w:val="0"/>
              </w:rPr>
              <w:t>n=</w:t>
            </w:r>
            <w:r w:rsidRPr="00C61BE8">
              <w:rPr>
                <w:rFonts w:cs="Times New Roman" w:hint="eastAsia"/>
                <w:kern w:val="0"/>
              </w:rPr>
              <w:t>1623)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108A9A46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p</w:t>
            </w:r>
          </w:p>
        </w:tc>
      </w:tr>
      <w:tr w:rsidR="00C61BE8" w:rsidRPr="00C61BE8" w14:paraId="3320A076" w14:textId="77777777" w:rsidTr="000C3C7C">
        <w:trPr>
          <w:trHeight w:val="288"/>
        </w:trPr>
        <w:tc>
          <w:tcPr>
            <w:tcW w:w="0" w:type="auto"/>
            <w:tcBorders>
              <w:top w:val="single" w:sz="8" w:space="0" w:color="auto"/>
            </w:tcBorders>
            <w:noWrap/>
            <w:vAlign w:val="center"/>
          </w:tcPr>
          <w:p w14:paraId="18E7FF7A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bookmarkStart w:id="3" w:name="OLE_LINK12" w:colFirst="0" w:colLast="0"/>
            <w:r w:rsidRPr="00C61BE8">
              <w:rPr>
                <w:rFonts w:cs="Times New Roman"/>
                <w:kern w:val="0"/>
              </w:rPr>
              <w:t>Sex, male, n (%)</w:t>
            </w:r>
          </w:p>
        </w:tc>
        <w:tc>
          <w:tcPr>
            <w:tcW w:w="2316" w:type="dxa"/>
            <w:tcBorders>
              <w:top w:val="single" w:sz="8" w:space="0" w:color="auto"/>
            </w:tcBorders>
            <w:noWrap/>
            <w:vAlign w:val="center"/>
          </w:tcPr>
          <w:p w14:paraId="17409A27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3924 (60.4) </w:t>
            </w:r>
          </w:p>
        </w:tc>
        <w:tc>
          <w:tcPr>
            <w:tcW w:w="2316" w:type="dxa"/>
            <w:tcBorders>
              <w:top w:val="single" w:sz="8" w:space="0" w:color="auto"/>
            </w:tcBorders>
            <w:noWrap/>
            <w:vAlign w:val="center"/>
          </w:tcPr>
          <w:p w14:paraId="246691CD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927 (57.1) </w:t>
            </w:r>
          </w:p>
        </w:tc>
        <w:tc>
          <w:tcPr>
            <w:tcW w:w="2402" w:type="dxa"/>
            <w:tcBorders>
              <w:top w:val="single" w:sz="8" w:space="0" w:color="auto"/>
            </w:tcBorders>
            <w:noWrap/>
            <w:vAlign w:val="center"/>
          </w:tcPr>
          <w:p w14:paraId="0DF431D4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906 (55.8) </w:t>
            </w:r>
          </w:p>
        </w:tc>
        <w:tc>
          <w:tcPr>
            <w:tcW w:w="2402" w:type="dxa"/>
            <w:tcBorders>
              <w:top w:val="single" w:sz="8" w:space="0" w:color="auto"/>
            </w:tcBorders>
            <w:noWrap/>
            <w:vAlign w:val="center"/>
          </w:tcPr>
          <w:p w14:paraId="6C284903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988 (60.9) </w:t>
            </w:r>
          </w:p>
        </w:tc>
        <w:tc>
          <w:tcPr>
            <w:tcW w:w="2402" w:type="dxa"/>
            <w:tcBorders>
              <w:top w:val="single" w:sz="8" w:space="0" w:color="auto"/>
            </w:tcBorders>
            <w:noWrap/>
            <w:vAlign w:val="center"/>
          </w:tcPr>
          <w:p w14:paraId="6085DE5E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1103 (68.0) </w:t>
            </w:r>
          </w:p>
        </w:tc>
        <w:tc>
          <w:tcPr>
            <w:tcW w:w="703" w:type="dxa"/>
            <w:tcBorders>
              <w:top w:val="single" w:sz="8" w:space="0" w:color="auto"/>
            </w:tcBorders>
            <w:noWrap/>
            <w:vAlign w:val="center"/>
          </w:tcPr>
          <w:p w14:paraId="0AB093BE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&lt;0.001</w:t>
            </w:r>
          </w:p>
        </w:tc>
      </w:tr>
      <w:tr w:rsidR="00C61BE8" w:rsidRPr="00C61BE8" w14:paraId="5042D306" w14:textId="77777777" w:rsidTr="000C3C7C">
        <w:trPr>
          <w:trHeight w:val="288"/>
        </w:trPr>
        <w:tc>
          <w:tcPr>
            <w:tcW w:w="0" w:type="auto"/>
            <w:noWrap/>
            <w:vAlign w:val="center"/>
          </w:tcPr>
          <w:p w14:paraId="05B8B0CD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/>
                <w:kern w:val="0"/>
              </w:rPr>
              <w:t>Age, years, mean (SD)</w:t>
            </w:r>
          </w:p>
        </w:tc>
        <w:tc>
          <w:tcPr>
            <w:tcW w:w="2316" w:type="dxa"/>
            <w:noWrap/>
            <w:vAlign w:val="center"/>
          </w:tcPr>
          <w:p w14:paraId="19636B76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59.44 (11.21)</w:t>
            </w:r>
          </w:p>
        </w:tc>
        <w:tc>
          <w:tcPr>
            <w:tcW w:w="2316" w:type="dxa"/>
            <w:noWrap/>
            <w:vAlign w:val="center"/>
          </w:tcPr>
          <w:p w14:paraId="161E502E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57.07 (11.38)</w:t>
            </w:r>
          </w:p>
        </w:tc>
        <w:tc>
          <w:tcPr>
            <w:tcW w:w="2402" w:type="dxa"/>
            <w:noWrap/>
            <w:vAlign w:val="center"/>
          </w:tcPr>
          <w:p w14:paraId="23F6C509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58.45 (10.86)</w:t>
            </w:r>
          </w:p>
        </w:tc>
        <w:tc>
          <w:tcPr>
            <w:tcW w:w="2402" w:type="dxa"/>
            <w:noWrap/>
            <w:vAlign w:val="center"/>
          </w:tcPr>
          <w:p w14:paraId="4CF1B952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60.71 (10.81)</w:t>
            </w:r>
          </w:p>
        </w:tc>
        <w:tc>
          <w:tcPr>
            <w:tcW w:w="2402" w:type="dxa"/>
            <w:noWrap/>
            <w:vAlign w:val="center"/>
          </w:tcPr>
          <w:p w14:paraId="705F4A77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61.55 (11.20)</w:t>
            </w:r>
          </w:p>
        </w:tc>
        <w:tc>
          <w:tcPr>
            <w:tcW w:w="703" w:type="dxa"/>
            <w:noWrap/>
            <w:vAlign w:val="center"/>
          </w:tcPr>
          <w:p w14:paraId="12B8A29B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&lt;0.001</w:t>
            </w:r>
          </w:p>
        </w:tc>
      </w:tr>
      <w:tr w:rsidR="00C61BE8" w:rsidRPr="00C61BE8" w14:paraId="52EE8761" w14:textId="77777777" w:rsidTr="000C3C7C">
        <w:trPr>
          <w:trHeight w:val="288"/>
        </w:trPr>
        <w:tc>
          <w:tcPr>
            <w:tcW w:w="0" w:type="auto"/>
            <w:noWrap/>
            <w:vAlign w:val="center"/>
          </w:tcPr>
          <w:p w14:paraId="2EA6684B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/>
                <w:kern w:val="0"/>
              </w:rPr>
              <w:t>Hypertension, yes, n (%)</w:t>
            </w:r>
          </w:p>
        </w:tc>
        <w:tc>
          <w:tcPr>
            <w:tcW w:w="2316" w:type="dxa"/>
            <w:noWrap/>
            <w:vAlign w:val="center"/>
          </w:tcPr>
          <w:p w14:paraId="40FBDA4A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1317 (20.3) </w:t>
            </w:r>
          </w:p>
        </w:tc>
        <w:tc>
          <w:tcPr>
            <w:tcW w:w="2316" w:type="dxa"/>
            <w:noWrap/>
            <w:vAlign w:val="center"/>
          </w:tcPr>
          <w:p w14:paraId="18F228F2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315 (19.4) </w:t>
            </w:r>
          </w:p>
        </w:tc>
        <w:tc>
          <w:tcPr>
            <w:tcW w:w="2402" w:type="dxa"/>
            <w:noWrap/>
            <w:vAlign w:val="center"/>
          </w:tcPr>
          <w:p w14:paraId="1D197A26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294 (18.1) </w:t>
            </w:r>
          </w:p>
        </w:tc>
        <w:tc>
          <w:tcPr>
            <w:tcW w:w="2402" w:type="dxa"/>
            <w:noWrap/>
            <w:vAlign w:val="center"/>
          </w:tcPr>
          <w:p w14:paraId="756FBA0D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344 (21.2) </w:t>
            </w:r>
          </w:p>
        </w:tc>
        <w:tc>
          <w:tcPr>
            <w:tcW w:w="2402" w:type="dxa"/>
            <w:noWrap/>
            <w:vAlign w:val="center"/>
          </w:tcPr>
          <w:p w14:paraId="5A41720B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364 (22.4) </w:t>
            </w:r>
          </w:p>
        </w:tc>
        <w:tc>
          <w:tcPr>
            <w:tcW w:w="703" w:type="dxa"/>
            <w:noWrap/>
            <w:vAlign w:val="center"/>
          </w:tcPr>
          <w:p w14:paraId="1BC0EA70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0.012</w:t>
            </w:r>
          </w:p>
        </w:tc>
      </w:tr>
      <w:tr w:rsidR="00C61BE8" w:rsidRPr="00C61BE8" w14:paraId="7E5BAD35" w14:textId="77777777" w:rsidTr="000C3C7C">
        <w:trPr>
          <w:trHeight w:val="288"/>
        </w:trPr>
        <w:tc>
          <w:tcPr>
            <w:tcW w:w="0" w:type="auto"/>
            <w:noWrap/>
            <w:vAlign w:val="center"/>
          </w:tcPr>
          <w:p w14:paraId="23CC7306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/>
                <w:kern w:val="0"/>
              </w:rPr>
              <w:t>Diabetes, yes, n (%)</w:t>
            </w:r>
          </w:p>
        </w:tc>
        <w:tc>
          <w:tcPr>
            <w:tcW w:w="2316" w:type="dxa"/>
            <w:noWrap/>
            <w:vAlign w:val="center"/>
          </w:tcPr>
          <w:p w14:paraId="75657E66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671 (10.3) </w:t>
            </w:r>
          </w:p>
        </w:tc>
        <w:tc>
          <w:tcPr>
            <w:tcW w:w="2316" w:type="dxa"/>
            <w:noWrap/>
            <w:vAlign w:val="center"/>
          </w:tcPr>
          <w:p w14:paraId="51AF0B5C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145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( 8.9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2402" w:type="dxa"/>
            <w:noWrap/>
            <w:vAlign w:val="center"/>
          </w:tcPr>
          <w:p w14:paraId="4353AF73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152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( 9.4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2402" w:type="dxa"/>
            <w:noWrap/>
            <w:vAlign w:val="center"/>
          </w:tcPr>
          <w:p w14:paraId="7C7E9F3F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185 (11.4) </w:t>
            </w:r>
          </w:p>
        </w:tc>
        <w:tc>
          <w:tcPr>
            <w:tcW w:w="2402" w:type="dxa"/>
            <w:noWrap/>
            <w:vAlign w:val="center"/>
          </w:tcPr>
          <w:p w14:paraId="20B0373D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189 (11.6) </w:t>
            </w:r>
          </w:p>
        </w:tc>
        <w:tc>
          <w:tcPr>
            <w:tcW w:w="703" w:type="dxa"/>
            <w:noWrap/>
            <w:vAlign w:val="center"/>
          </w:tcPr>
          <w:p w14:paraId="2343E2AC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0.018</w:t>
            </w:r>
          </w:p>
        </w:tc>
      </w:tr>
      <w:tr w:rsidR="00C61BE8" w:rsidRPr="00C61BE8" w14:paraId="72628407" w14:textId="77777777" w:rsidTr="000C3C7C">
        <w:trPr>
          <w:trHeight w:val="288"/>
        </w:trPr>
        <w:tc>
          <w:tcPr>
            <w:tcW w:w="0" w:type="auto"/>
            <w:noWrap/>
            <w:vAlign w:val="center"/>
          </w:tcPr>
          <w:p w14:paraId="1E10CA75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/>
                <w:kern w:val="0"/>
              </w:rPr>
              <w:t>Smoking yes, n (%)</w:t>
            </w:r>
          </w:p>
        </w:tc>
        <w:tc>
          <w:tcPr>
            <w:tcW w:w="2316" w:type="dxa"/>
            <w:noWrap/>
            <w:vAlign w:val="center"/>
          </w:tcPr>
          <w:p w14:paraId="0533BC41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3075 (47.4) </w:t>
            </w:r>
          </w:p>
        </w:tc>
        <w:tc>
          <w:tcPr>
            <w:tcW w:w="2316" w:type="dxa"/>
            <w:noWrap/>
            <w:vAlign w:val="center"/>
          </w:tcPr>
          <w:p w14:paraId="2CC9C39C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712 (43.9) </w:t>
            </w:r>
          </w:p>
        </w:tc>
        <w:tc>
          <w:tcPr>
            <w:tcW w:w="2402" w:type="dxa"/>
            <w:noWrap/>
            <w:vAlign w:val="center"/>
          </w:tcPr>
          <w:p w14:paraId="536201C6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690 (42.5) </w:t>
            </w:r>
          </w:p>
        </w:tc>
        <w:tc>
          <w:tcPr>
            <w:tcW w:w="2402" w:type="dxa"/>
            <w:noWrap/>
            <w:vAlign w:val="center"/>
          </w:tcPr>
          <w:p w14:paraId="71EAFB6B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794 (48.9) </w:t>
            </w:r>
          </w:p>
        </w:tc>
        <w:tc>
          <w:tcPr>
            <w:tcW w:w="2402" w:type="dxa"/>
            <w:noWrap/>
            <w:vAlign w:val="center"/>
          </w:tcPr>
          <w:p w14:paraId="5EBC26B0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879 (54.2) </w:t>
            </w:r>
          </w:p>
        </w:tc>
        <w:tc>
          <w:tcPr>
            <w:tcW w:w="703" w:type="dxa"/>
            <w:noWrap/>
            <w:vAlign w:val="center"/>
          </w:tcPr>
          <w:p w14:paraId="732520A6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&lt;0.001</w:t>
            </w:r>
          </w:p>
        </w:tc>
      </w:tr>
      <w:tr w:rsidR="00C61BE8" w:rsidRPr="00C61BE8" w14:paraId="57F4DA07" w14:textId="77777777" w:rsidTr="000C3C7C">
        <w:trPr>
          <w:trHeight w:val="288"/>
        </w:trPr>
        <w:tc>
          <w:tcPr>
            <w:tcW w:w="0" w:type="auto"/>
            <w:noWrap/>
            <w:vAlign w:val="center"/>
          </w:tcPr>
          <w:p w14:paraId="486FE6F8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/>
                <w:kern w:val="0"/>
              </w:rPr>
              <w:t>Drinking, yes, n (%)</w:t>
            </w:r>
          </w:p>
        </w:tc>
        <w:tc>
          <w:tcPr>
            <w:tcW w:w="2316" w:type="dxa"/>
            <w:noWrap/>
            <w:vAlign w:val="center"/>
          </w:tcPr>
          <w:p w14:paraId="07FC9DA0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1491 (23.0) </w:t>
            </w:r>
          </w:p>
        </w:tc>
        <w:tc>
          <w:tcPr>
            <w:tcW w:w="2316" w:type="dxa"/>
            <w:noWrap/>
            <w:vAlign w:val="center"/>
          </w:tcPr>
          <w:p w14:paraId="0137BB53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342 (21.1) </w:t>
            </w:r>
          </w:p>
        </w:tc>
        <w:tc>
          <w:tcPr>
            <w:tcW w:w="2402" w:type="dxa"/>
            <w:noWrap/>
            <w:vAlign w:val="center"/>
          </w:tcPr>
          <w:p w14:paraId="521A1B78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347 (21.4) </w:t>
            </w:r>
          </w:p>
        </w:tc>
        <w:tc>
          <w:tcPr>
            <w:tcW w:w="2402" w:type="dxa"/>
            <w:noWrap/>
            <w:vAlign w:val="center"/>
          </w:tcPr>
          <w:p w14:paraId="4E9CACE6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373 (23.0) </w:t>
            </w:r>
          </w:p>
        </w:tc>
        <w:tc>
          <w:tcPr>
            <w:tcW w:w="2402" w:type="dxa"/>
            <w:noWrap/>
            <w:vAlign w:val="center"/>
          </w:tcPr>
          <w:p w14:paraId="6BA1E4D8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429 (26.4) </w:t>
            </w:r>
          </w:p>
        </w:tc>
        <w:tc>
          <w:tcPr>
            <w:tcW w:w="703" w:type="dxa"/>
            <w:noWrap/>
            <w:vAlign w:val="center"/>
          </w:tcPr>
          <w:p w14:paraId="3CD524E3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0.001</w:t>
            </w:r>
          </w:p>
        </w:tc>
      </w:tr>
      <w:tr w:rsidR="00C61BE8" w:rsidRPr="00C61BE8" w14:paraId="451420FC" w14:textId="77777777" w:rsidTr="000C3C7C">
        <w:trPr>
          <w:trHeight w:val="288"/>
        </w:trPr>
        <w:tc>
          <w:tcPr>
            <w:tcW w:w="0" w:type="auto"/>
            <w:noWrap/>
            <w:vAlign w:val="center"/>
          </w:tcPr>
          <w:p w14:paraId="675D15E8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/>
                <w:kern w:val="0"/>
              </w:rPr>
              <w:t>Family history, yes, n (%)</w:t>
            </w:r>
          </w:p>
        </w:tc>
        <w:tc>
          <w:tcPr>
            <w:tcW w:w="2316" w:type="dxa"/>
            <w:noWrap/>
            <w:vAlign w:val="center"/>
          </w:tcPr>
          <w:p w14:paraId="791E5D8A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1077 (16.6) </w:t>
            </w:r>
          </w:p>
        </w:tc>
        <w:tc>
          <w:tcPr>
            <w:tcW w:w="2316" w:type="dxa"/>
            <w:noWrap/>
            <w:vAlign w:val="center"/>
          </w:tcPr>
          <w:p w14:paraId="1CF7656E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281 (17.3) </w:t>
            </w:r>
          </w:p>
        </w:tc>
        <w:tc>
          <w:tcPr>
            <w:tcW w:w="2402" w:type="dxa"/>
            <w:noWrap/>
            <w:vAlign w:val="center"/>
          </w:tcPr>
          <w:p w14:paraId="59FAEED2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296 (18.2) </w:t>
            </w:r>
          </w:p>
        </w:tc>
        <w:tc>
          <w:tcPr>
            <w:tcW w:w="2402" w:type="dxa"/>
            <w:noWrap/>
            <w:vAlign w:val="center"/>
          </w:tcPr>
          <w:p w14:paraId="0AA8E188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254 (15.7) </w:t>
            </w:r>
          </w:p>
        </w:tc>
        <w:tc>
          <w:tcPr>
            <w:tcW w:w="2402" w:type="dxa"/>
            <w:noWrap/>
            <w:vAlign w:val="center"/>
          </w:tcPr>
          <w:p w14:paraId="0BE0DFD2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246 (15.2) </w:t>
            </w:r>
          </w:p>
        </w:tc>
        <w:tc>
          <w:tcPr>
            <w:tcW w:w="703" w:type="dxa"/>
            <w:noWrap/>
            <w:vAlign w:val="center"/>
          </w:tcPr>
          <w:p w14:paraId="4CF744B8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0.065</w:t>
            </w:r>
          </w:p>
        </w:tc>
      </w:tr>
      <w:tr w:rsidR="00C61BE8" w:rsidRPr="00C61BE8" w14:paraId="4A9191AD" w14:textId="77777777" w:rsidTr="000C3C7C">
        <w:trPr>
          <w:trHeight w:val="288"/>
        </w:trPr>
        <w:tc>
          <w:tcPr>
            <w:tcW w:w="0" w:type="auto"/>
            <w:noWrap/>
            <w:vAlign w:val="center"/>
          </w:tcPr>
          <w:p w14:paraId="30422ABB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/>
                <w:kern w:val="0"/>
              </w:rPr>
              <w:t>TNM stage</w:t>
            </w:r>
          </w:p>
        </w:tc>
        <w:tc>
          <w:tcPr>
            <w:tcW w:w="0" w:type="auto"/>
            <w:noWrap/>
            <w:vAlign w:val="center"/>
          </w:tcPr>
          <w:p w14:paraId="756E10D6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</w:p>
        </w:tc>
        <w:tc>
          <w:tcPr>
            <w:tcW w:w="0" w:type="auto"/>
            <w:noWrap/>
            <w:vAlign w:val="center"/>
          </w:tcPr>
          <w:p w14:paraId="1A88D7D5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</w:p>
        </w:tc>
        <w:tc>
          <w:tcPr>
            <w:tcW w:w="0" w:type="auto"/>
            <w:noWrap/>
            <w:vAlign w:val="center"/>
          </w:tcPr>
          <w:p w14:paraId="0ECCC40C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</w:p>
        </w:tc>
        <w:tc>
          <w:tcPr>
            <w:tcW w:w="0" w:type="auto"/>
            <w:noWrap/>
            <w:vAlign w:val="center"/>
          </w:tcPr>
          <w:p w14:paraId="6089C6A4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</w:p>
        </w:tc>
        <w:tc>
          <w:tcPr>
            <w:tcW w:w="0" w:type="auto"/>
            <w:noWrap/>
            <w:vAlign w:val="center"/>
          </w:tcPr>
          <w:p w14:paraId="209669F5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</w:p>
        </w:tc>
        <w:tc>
          <w:tcPr>
            <w:tcW w:w="0" w:type="auto"/>
            <w:noWrap/>
            <w:vAlign w:val="center"/>
          </w:tcPr>
          <w:p w14:paraId="456B9074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&lt;0.001</w:t>
            </w:r>
          </w:p>
        </w:tc>
      </w:tr>
      <w:tr w:rsidR="00C61BE8" w:rsidRPr="00C61BE8" w14:paraId="6C86CDEA" w14:textId="77777777" w:rsidTr="000C3C7C">
        <w:trPr>
          <w:trHeight w:val="288"/>
        </w:trPr>
        <w:tc>
          <w:tcPr>
            <w:tcW w:w="0" w:type="auto"/>
            <w:noWrap/>
            <w:vAlign w:val="center"/>
          </w:tcPr>
          <w:p w14:paraId="4D8E6407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Stage I</w:t>
            </w:r>
          </w:p>
        </w:tc>
        <w:tc>
          <w:tcPr>
            <w:tcW w:w="2316" w:type="dxa"/>
            <w:noWrap/>
            <w:vAlign w:val="center"/>
          </w:tcPr>
          <w:p w14:paraId="6AA033A3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621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( 9.6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2316" w:type="dxa"/>
            <w:noWrap/>
            <w:vAlign w:val="center"/>
          </w:tcPr>
          <w:p w14:paraId="1EE9DEEA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205 (12.6) </w:t>
            </w:r>
          </w:p>
        </w:tc>
        <w:tc>
          <w:tcPr>
            <w:tcW w:w="2402" w:type="dxa"/>
            <w:noWrap/>
            <w:vAlign w:val="center"/>
          </w:tcPr>
          <w:p w14:paraId="0D1983AA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192 (11.8) </w:t>
            </w:r>
          </w:p>
        </w:tc>
        <w:tc>
          <w:tcPr>
            <w:tcW w:w="2402" w:type="dxa"/>
            <w:noWrap/>
            <w:vAlign w:val="center"/>
          </w:tcPr>
          <w:p w14:paraId="26DCBD44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106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( 6.5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2402" w:type="dxa"/>
            <w:noWrap/>
            <w:vAlign w:val="center"/>
          </w:tcPr>
          <w:p w14:paraId="7D55AF7E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118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( 7.3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703" w:type="dxa"/>
            <w:noWrap/>
            <w:vAlign w:val="center"/>
          </w:tcPr>
          <w:p w14:paraId="5B3A7426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</w:p>
        </w:tc>
      </w:tr>
      <w:tr w:rsidR="00C61BE8" w:rsidRPr="00C61BE8" w14:paraId="471399D3" w14:textId="77777777" w:rsidTr="000C3C7C">
        <w:trPr>
          <w:trHeight w:val="288"/>
        </w:trPr>
        <w:tc>
          <w:tcPr>
            <w:tcW w:w="0" w:type="auto"/>
            <w:noWrap/>
            <w:vAlign w:val="center"/>
          </w:tcPr>
          <w:p w14:paraId="0A966A5F" w14:textId="77777777" w:rsidR="00C61BE8" w:rsidRPr="00C61BE8" w:rsidRDefault="00C61BE8" w:rsidP="000C3C7C">
            <w:pPr>
              <w:widowControl/>
              <w:ind w:firstLineChars="100" w:firstLine="210"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Stage II</w:t>
            </w:r>
          </w:p>
        </w:tc>
        <w:tc>
          <w:tcPr>
            <w:tcW w:w="2316" w:type="dxa"/>
            <w:noWrap/>
            <w:vAlign w:val="center"/>
          </w:tcPr>
          <w:p w14:paraId="477B6267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1212 (18.7) </w:t>
            </w:r>
          </w:p>
        </w:tc>
        <w:tc>
          <w:tcPr>
            <w:tcW w:w="2316" w:type="dxa"/>
            <w:noWrap/>
            <w:vAlign w:val="center"/>
          </w:tcPr>
          <w:p w14:paraId="637AE37B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364 (22.4) </w:t>
            </w:r>
          </w:p>
        </w:tc>
        <w:tc>
          <w:tcPr>
            <w:tcW w:w="2402" w:type="dxa"/>
            <w:noWrap/>
            <w:vAlign w:val="center"/>
          </w:tcPr>
          <w:p w14:paraId="7C75CC42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339 (20.9) </w:t>
            </w:r>
          </w:p>
        </w:tc>
        <w:tc>
          <w:tcPr>
            <w:tcW w:w="2402" w:type="dxa"/>
            <w:noWrap/>
            <w:vAlign w:val="center"/>
          </w:tcPr>
          <w:p w14:paraId="4E29F35E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287 (17.7) </w:t>
            </w:r>
          </w:p>
        </w:tc>
        <w:tc>
          <w:tcPr>
            <w:tcW w:w="2402" w:type="dxa"/>
            <w:noWrap/>
            <w:vAlign w:val="center"/>
          </w:tcPr>
          <w:p w14:paraId="3A6A2C80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222 (13.7) </w:t>
            </w:r>
          </w:p>
        </w:tc>
        <w:tc>
          <w:tcPr>
            <w:tcW w:w="703" w:type="dxa"/>
            <w:noWrap/>
            <w:vAlign w:val="center"/>
          </w:tcPr>
          <w:p w14:paraId="1639EBB1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</w:p>
        </w:tc>
      </w:tr>
      <w:tr w:rsidR="00C61BE8" w:rsidRPr="00C61BE8" w14:paraId="2A0D80FF" w14:textId="77777777" w:rsidTr="000C3C7C">
        <w:trPr>
          <w:trHeight w:val="288"/>
        </w:trPr>
        <w:tc>
          <w:tcPr>
            <w:tcW w:w="0" w:type="auto"/>
            <w:noWrap/>
            <w:vAlign w:val="center"/>
          </w:tcPr>
          <w:p w14:paraId="56011A27" w14:textId="77777777" w:rsidR="00C61BE8" w:rsidRPr="00C61BE8" w:rsidRDefault="00C61BE8" w:rsidP="000C3C7C">
            <w:pPr>
              <w:widowControl/>
              <w:ind w:firstLineChars="100" w:firstLine="210"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Stage III</w:t>
            </w:r>
          </w:p>
        </w:tc>
        <w:tc>
          <w:tcPr>
            <w:tcW w:w="2316" w:type="dxa"/>
            <w:noWrap/>
            <w:vAlign w:val="center"/>
          </w:tcPr>
          <w:p w14:paraId="03553698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1707 (26.3) </w:t>
            </w:r>
          </w:p>
        </w:tc>
        <w:tc>
          <w:tcPr>
            <w:tcW w:w="2316" w:type="dxa"/>
            <w:noWrap/>
            <w:vAlign w:val="center"/>
          </w:tcPr>
          <w:p w14:paraId="771C1253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505 (31.1) </w:t>
            </w:r>
          </w:p>
        </w:tc>
        <w:tc>
          <w:tcPr>
            <w:tcW w:w="2402" w:type="dxa"/>
            <w:noWrap/>
            <w:vAlign w:val="center"/>
          </w:tcPr>
          <w:p w14:paraId="0AF7E156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433 (26.7) </w:t>
            </w:r>
          </w:p>
        </w:tc>
        <w:tc>
          <w:tcPr>
            <w:tcW w:w="2402" w:type="dxa"/>
            <w:noWrap/>
            <w:vAlign w:val="center"/>
          </w:tcPr>
          <w:p w14:paraId="628C48ED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414 (25.5) </w:t>
            </w:r>
          </w:p>
        </w:tc>
        <w:tc>
          <w:tcPr>
            <w:tcW w:w="2402" w:type="dxa"/>
            <w:noWrap/>
            <w:vAlign w:val="center"/>
          </w:tcPr>
          <w:p w14:paraId="3AD69E24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355 (21.9) </w:t>
            </w:r>
          </w:p>
        </w:tc>
        <w:tc>
          <w:tcPr>
            <w:tcW w:w="703" w:type="dxa"/>
            <w:noWrap/>
            <w:vAlign w:val="center"/>
          </w:tcPr>
          <w:p w14:paraId="567D9016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</w:p>
        </w:tc>
      </w:tr>
      <w:tr w:rsidR="00C61BE8" w:rsidRPr="00C61BE8" w14:paraId="2C121700" w14:textId="77777777" w:rsidTr="000C3C7C">
        <w:trPr>
          <w:trHeight w:val="288"/>
        </w:trPr>
        <w:tc>
          <w:tcPr>
            <w:tcW w:w="0" w:type="auto"/>
            <w:noWrap/>
            <w:vAlign w:val="center"/>
          </w:tcPr>
          <w:p w14:paraId="631A8AC8" w14:textId="77777777" w:rsidR="00C61BE8" w:rsidRPr="00C61BE8" w:rsidRDefault="00C61BE8" w:rsidP="000C3C7C">
            <w:pPr>
              <w:widowControl/>
              <w:ind w:firstLineChars="100" w:firstLine="210"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Stage IV</w:t>
            </w:r>
          </w:p>
        </w:tc>
        <w:tc>
          <w:tcPr>
            <w:tcW w:w="2316" w:type="dxa"/>
            <w:noWrap/>
            <w:vAlign w:val="center"/>
          </w:tcPr>
          <w:p w14:paraId="0C4AF3D3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2952 (45.5) </w:t>
            </w:r>
          </w:p>
        </w:tc>
        <w:tc>
          <w:tcPr>
            <w:tcW w:w="2316" w:type="dxa"/>
            <w:noWrap/>
            <w:vAlign w:val="center"/>
          </w:tcPr>
          <w:p w14:paraId="32789EF9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549 (33.8) </w:t>
            </w:r>
          </w:p>
        </w:tc>
        <w:tc>
          <w:tcPr>
            <w:tcW w:w="2402" w:type="dxa"/>
            <w:noWrap/>
            <w:vAlign w:val="center"/>
          </w:tcPr>
          <w:p w14:paraId="58778E92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659 (40.6) </w:t>
            </w:r>
          </w:p>
        </w:tc>
        <w:tc>
          <w:tcPr>
            <w:tcW w:w="2402" w:type="dxa"/>
            <w:noWrap/>
            <w:vAlign w:val="center"/>
          </w:tcPr>
          <w:p w14:paraId="7DA56841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816 (50.3) </w:t>
            </w:r>
          </w:p>
        </w:tc>
        <w:tc>
          <w:tcPr>
            <w:tcW w:w="2402" w:type="dxa"/>
            <w:noWrap/>
            <w:vAlign w:val="center"/>
          </w:tcPr>
          <w:p w14:paraId="4D9D710F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928 (57.2) </w:t>
            </w:r>
          </w:p>
        </w:tc>
        <w:tc>
          <w:tcPr>
            <w:tcW w:w="703" w:type="dxa"/>
            <w:noWrap/>
            <w:vAlign w:val="center"/>
          </w:tcPr>
          <w:p w14:paraId="2C073893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</w:p>
        </w:tc>
      </w:tr>
      <w:tr w:rsidR="00C61BE8" w:rsidRPr="00C61BE8" w14:paraId="7728920C" w14:textId="77777777" w:rsidTr="000C3C7C">
        <w:trPr>
          <w:trHeight w:val="288"/>
        </w:trPr>
        <w:tc>
          <w:tcPr>
            <w:tcW w:w="0" w:type="auto"/>
            <w:noWrap/>
            <w:vAlign w:val="center"/>
          </w:tcPr>
          <w:p w14:paraId="4D092C4C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proofErr w:type="spellStart"/>
            <w:r w:rsidRPr="00C61BE8">
              <w:rPr>
                <w:rFonts w:cs="Times New Roman" w:hint="eastAsia"/>
                <w:kern w:val="0"/>
              </w:rPr>
              <w:t>Tumor.type</w:t>
            </w:r>
            <w:proofErr w:type="spellEnd"/>
          </w:p>
        </w:tc>
        <w:tc>
          <w:tcPr>
            <w:tcW w:w="0" w:type="auto"/>
            <w:noWrap/>
            <w:vAlign w:val="center"/>
          </w:tcPr>
          <w:p w14:paraId="73F53C85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</w:p>
        </w:tc>
        <w:tc>
          <w:tcPr>
            <w:tcW w:w="0" w:type="auto"/>
            <w:noWrap/>
            <w:vAlign w:val="center"/>
          </w:tcPr>
          <w:p w14:paraId="221F9D26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</w:p>
        </w:tc>
        <w:tc>
          <w:tcPr>
            <w:tcW w:w="0" w:type="auto"/>
            <w:noWrap/>
            <w:vAlign w:val="center"/>
          </w:tcPr>
          <w:p w14:paraId="31DC84C3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</w:p>
        </w:tc>
        <w:tc>
          <w:tcPr>
            <w:tcW w:w="0" w:type="auto"/>
            <w:noWrap/>
            <w:vAlign w:val="center"/>
          </w:tcPr>
          <w:p w14:paraId="73DDEB07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</w:p>
        </w:tc>
        <w:tc>
          <w:tcPr>
            <w:tcW w:w="0" w:type="auto"/>
            <w:noWrap/>
            <w:vAlign w:val="center"/>
          </w:tcPr>
          <w:p w14:paraId="238E629B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</w:p>
        </w:tc>
        <w:tc>
          <w:tcPr>
            <w:tcW w:w="0" w:type="auto"/>
            <w:noWrap/>
            <w:vAlign w:val="center"/>
          </w:tcPr>
          <w:p w14:paraId="28699FEA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&lt;0.001</w:t>
            </w:r>
          </w:p>
        </w:tc>
      </w:tr>
      <w:tr w:rsidR="00C61BE8" w:rsidRPr="00C61BE8" w14:paraId="1533EB0F" w14:textId="77777777" w:rsidTr="000C3C7C">
        <w:trPr>
          <w:trHeight w:val="288"/>
        </w:trPr>
        <w:tc>
          <w:tcPr>
            <w:tcW w:w="0" w:type="auto"/>
            <w:noWrap/>
            <w:vAlign w:val="center"/>
          </w:tcPr>
          <w:p w14:paraId="6A77BF7B" w14:textId="77777777" w:rsidR="00C61BE8" w:rsidRPr="00C61BE8" w:rsidRDefault="00C61BE8" w:rsidP="000C3C7C">
            <w:pPr>
              <w:widowControl/>
              <w:ind w:firstLineChars="100" w:firstLine="180"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  <w:sz w:val="18"/>
                <w:szCs w:val="18"/>
              </w:rPr>
              <w:t>Lung &amp; bronchus</w:t>
            </w:r>
          </w:p>
        </w:tc>
        <w:tc>
          <w:tcPr>
            <w:tcW w:w="2316" w:type="dxa"/>
            <w:noWrap/>
            <w:vAlign w:val="center"/>
          </w:tcPr>
          <w:p w14:paraId="0EF9CBE5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2067 (31.8) </w:t>
            </w:r>
          </w:p>
        </w:tc>
        <w:tc>
          <w:tcPr>
            <w:tcW w:w="2316" w:type="dxa"/>
            <w:noWrap/>
            <w:vAlign w:val="center"/>
          </w:tcPr>
          <w:p w14:paraId="200FCD7C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439 (27.0) </w:t>
            </w:r>
          </w:p>
        </w:tc>
        <w:tc>
          <w:tcPr>
            <w:tcW w:w="2402" w:type="dxa"/>
            <w:noWrap/>
            <w:vAlign w:val="center"/>
          </w:tcPr>
          <w:p w14:paraId="194AD7DB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532 (32.8) </w:t>
            </w:r>
          </w:p>
        </w:tc>
        <w:tc>
          <w:tcPr>
            <w:tcW w:w="2402" w:type="dxa"/>
            <w:noWrap/>
            <w:vAlign w:val="center"/>
          </w:tcPr>
          <w:p w14:paraId="67479CCF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563 (34.7) </w:t>
            </w:r>
          </w:p>
        </w:tc>
        <w:tc>
          <w:tcPr>
            <w:tcW w:w="2402" w:type="dxa"/>
            <w:noWrap/>
            <w:vAlign w:val="center"/>
          </w:tcPr>
          <w:p w14:paraId="4157B081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533 (32.8) </w:t>
            </w:r>
          </w:p>
        </w:tc>
        <w:tc>
          <w:tcPr>
            <w:tcW w:w="703" w:type="dxa"/>
            <w:noWrap/>
            <w:vAlign w:val="center"/>
          </w:tcPr>
          <w:p w14:paraId="5C1B0FA4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</w:p>
        </w:tc>
      </w:tr>
      <w:tr w:rsidR="00C61BE8" w:rsidRPr="00C61BE8" w14:paraId="1404359F" w14:textId="77777777" w:rsidTr="000C3C7C">
        <w:trPr>
          <w:trHeight w:val="288"/>
        </w:trPr>
        <w:tc>
          <w:tcPr>
            <w:tcW w:w="0" w:type="auto"/>
            <w:noWrap/>
            <w:vAlign w:val="center"/>
          </w:tcPr>
          <w:p w14:paraId="03CD682F" w14:textId="77777777" w:rsidR="00C61BE8" w:rsidRPr="00C61BE8" w:rsidRDefault="00C61BE8" w:rsidP="000C3C7C">
            <w:pPr>
              <w:widowControl/>
              <w:ind w:firstLineChars="100" w:firstLine="180"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  <w:sz w:val="18"/>
                <w:szCs w:val="18"/>
              </w:rPr>
              <w:t>Esophagus</w:t>
            </w:r>
          </w:p>
        </w:tc>
        <w:tc>
          <w:tcPr>
            <w:tcW w:w="2316" w:type="dxa"/>
            <w:noWrap/>
            <w:vAlign w:val="center"/>
          </w:tcPr>
          <w:p w14:paraId="7A227C5B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388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( 6.0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2316" w:type="dxa"/>
            <w:noWrap/>
            <w:vAlign w:val="center"/>
          </w:tcPr>
          <w:p w14:paraId="1809B27C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 67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( 4.1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2402" w:type="dxa"/>
            <w:noWrap/>
            <w:vAlign w:val="center"/>
          </w:tcPr>
          <w:p w14:paraId="4711099A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 95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( 5.9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2402" w:type="dxa"/>
            <w:noWrap/>
            <w:vAlign w:val="center"/>
          </w:tcPr>
          <w:p w14:paraId="73AA2884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127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( 7.8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2402" w:type="dxa"/>
            <w:noWrap/>
            <w:vAlign w:val="center"/>
          </w:tcPr>
          <w:p w14:paraId="61E14C68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 99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( 6.1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703" w:type="dxa"/>
            <w:noWrap/>
            <w:vAlign w:val="center"/>
          </w:tcPr>
          <w:p w14:paraId="1B3D26BF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</w:p>
        </w:tc>
      </w:tr>
      <w:tr w:rsidR="00C61BE8" w:rsidRPr="00C61BE8" w14:paraId="06249513" w14:textId="77777777" w:rsidTr="000C3C7C">
        <w:trPr>
          <w:trHeight w:val="288"/>
        </w:trPr>
        <w:tc>
          <w:tcPr>
            <w:tcW w:w="0" w:type="auto"/>
            <w:noWrap/>
            <w:vAlign w:val="center"/>
          </w:tcPr>
          <w:p w14:paraId="0089CC23" w14:textId="77777777" w:rsidR="00C61BE8" w:rsidRPr="00C61BE8" w:rsidRDefault="00C61BE8" w:rsidP="000C3C7C">
            <w:pPr>
              <w:widowControl/>
              <w:ind w:firstLineChars="100" w:firstLine="180"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  <w:sz w:val="18"/>
                <w:szCs w:val="18"/>
              </w:rPr>
              <w:t>Gastric</w:t>
            </w:r>
          </w:p>
        </w:tc>
        <w:tc>
          <w:tcPr>
            <w:tcW w:w="2316" w:type="dxa"/>
            <w:noWrap/>
            <w:vAlign w:val="center"/>
          </w:tcPr>
          <w:p w14:paraId="4169171B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1002 (15.4) </w:t>
            </w:r>
          </w:p>
        </w:tc>
        <w:tc>
          <w:tcPr>
            <w:tcW w:w="2316" w:type="dxa"/>
            <w:noWrap/>
            <w:vAlign w:val="center"/>
          </w:tcPr>
          <w:p w14:paraId="77A85015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238 (14.7) </w:t>
            </w:r>
          </w:p>
        </w:tc>
        <w:tc>
          <w:tcPr>
            <w:tcW w:w="2402" w:type="dxa"/>
            <w:noWrap/>
            <w:vAlign w:val="center"/>
          </w:tcPr>
          <w:p w14:paraId="0F1522CE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225 (13.9) </w:t>
            </w:r>
          </w:p>
        </w:tc>
        <w:tc>
          <w:tcPr>
            <w:tcW w:w="2402" w:type="dxa"/>
            <w:noWrap/>
            <w:vAlign w:val="center"/>
          </w:tcPr>
          <w:p w14:paraId="38E4DEFA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253 (15.6) </w:t>
            </w:r>
          </w:p>
        </w:tc>
        <w:tc>
          <w:tcPr>
            <w:tcW w:w="2402" w:type="dxa"/>
            <w:noWrap/>
            <w:vAlign w:val="center"/>
          </w:tcPr>
          <w:p w14:paraId="3F4AE1C1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286 (17.6) </w:t>
            </w:r>
          </w:p>
        </w:tc>
        <w:tc>
          <w:tcPr>
            <w:tcW w:w="703" w:type="dxa"/>
            <w:noWrap/>
            <w:vAlign w:val="center"/>
          </w:tcPr>
          <w:p w14:paraId="36C38726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</w:p>
        </w:tc>
      </w:tr>
      <w:tr w:rsidR="00C61BE8" w:rsidRPr="00C61BE8" w14:paraId="732D4A54" w14:textId="77777777" w:rsidTr="000C3C7C">
        <w:trPr>
          <w:trHeight w:val="288"/>
        </w:trPr>
        <w:tc>
          <w:tcPr>
            <w:tcW w:w="0" w:type="auto"/>
            <w:noWrap/>
            <w:vAlign w:val="center"/>
          </w:tcPr>
          <w:p w14:paraId="4477AC54" w14:textId="77777777" w:rsidR="00C61BE8" w:rsidRPr="00C61BE8" w:rsidRDefault="00C61BE8" w:rsidP="000C3C7C">
            <w:pPr>
              <w:widowControl/>
              <w:ind w:firstLineChars="100" w:firstLine="180"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  <w:sz w:val="18"/>
                <w:szCs w:val="18"/>
              </w:rPr>
              <w:t>Liver &amp; intrahepatic bile duct</w:t>
            </w:r>
          </w:p>
        </w:tc>
        <w:tc>
          <w:tcPr>
            <w:tcW w:w="2316" w:type="dxa"/>
            <w:noWrap/>
            <w:vAlign w:val="center"/>
          </w:tcPr>
          <w:p w14:paraId="3E1AF5B9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271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( 4.2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2316" w:type="dxa"/>
            <w:noWrap/>
            <w:vAlign w:val="center"/>
          </w:tcPr>
          <w:p w14:paraId="2B518091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 48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( 3.0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2402" w:type="dxa"/>
            <w:noWrap/>
            <w:vAlign w:val="center"/>
          </w:tcPr>
          <w:p w14:paraId="70BE03A7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 54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( 3.3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2402" w:type="dxa"/>
            <w:noWrap/>
            <w:vAlign w:val="center"/>
          </w:tcPr>
          <w:p w14:paraId="449F1AB9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 82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( 5.1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2402" w:type="dxa"/>
            <w:noWrap/>
            <w:vAlign w:val="center"/>
          </w:tcPr>
          <w:p w14:paraId="26D10B31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 87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( 5.4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703" w:type="dxa"/>
            <w:noWrap/>
            <w:vAlign w:val="center"/>
          </w:tcPr>
          <w:p w14:paraId="3CA7246D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</w:p>
        </w:tc>
      </w:tr>
      <w:tr w:rsidR="00C61BE8" w:rsidRPr="00C61BE8" w14:paraId="4B3113C6" w14:textId="77777777" w:rsidTr="000C3C7C">
        <w:trPr>
          <w:trHeight w:val="288"/>
        </w:trPr>
        <w:tc>
          <w:tcPr>
            <w:tcW w:w="0" w:type="auto"/>
            <w:noWrap/>
            <w:vAlign w:val="center"/>
          </w:tcPr>
          <w:p w14:paraId="2B896577" w14:textId="77777777" w:rsidR="00C61BE8" w:rsidRPr="00C61BE8" w:rsidRDefault="00C61BE8" w:rsidP="000C3C7C">
            <w:pPr>
              <w:widowControl/>
              <w:ind w:firstLineChars="100" w:firstLine="180"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  <w:sz w:val="18"/>
                <w:szCs w:val="18"/>
              </w:rPr>
              <w:t>Pancreatic</w:t>
            </w:r>
          </w:p>
        </w:tc>
        <w:tc>
          <w:tcPr>
            <w:tcW w:w="2316" w:type="dxa"/>
            <w:noWrap/>
            <w:vAlign w:val="center"/>
          </w:tcPr>
          <w:p w14:paraId="51063DE7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152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( 2.3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2316" w:type="dxa"/>
            <w:noWrap/>
            <w:vAlign w:val="center"/>
          </w:tcPr>
          <w:p w14:paraId="77819F2E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 20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( 1.2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2402" w:type="dxa"/>
            <w:noWrap/>
            <w:vAlign w:val="center"/>
          </w:tcPr>
          <w:p w14:paraId="42C4A6DD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 27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( 1.7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2402" w:type="dxa"/>
            <w:noWrap/>
            <w:vAlign w:val="center"/>
          </w:tcPr>
          <w:p w14:paraId="0D424F92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 61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( 3.8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2402" w:type="dxa"/>
            <w:noWrap/>
            <w:vAlign w:val="center"/>
          </w:tcPr>
          <w:p w14:paraId="43F33B00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 44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( 2.7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703" w:type="dxa"/>
            <w:noWrap/>
            <w:vAlign w:val="center"/>
          </w:tcPr>
          <w:p w14:paraId="652B5A38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</w:p>
        </w:tc>
      </w:tr>
      <w:tr w:rsidR="00C61BE8" w:rsidRPr="00C61BE8" w14:paraId="682EDBF3" w14:textId="77777777" w:rsidTr="000C3C7C">
        <w:trPr>
          <w:trHeight w:val="288"/>
        </w:trPr>
        <w:tc>
          <w:tcPr>
            <w:tcW w:w="0" w:type="auto"/>
            <w:noWrap/>
            <w:vAlign w:val="center"/>
          </w:tcPr>
          <w:p w14:paraId="34D06F51" w14:textId="77777777" w:rsidR="00C61BE8" w:rsidRPr="00C61BE8" w:rsidRDefault="00C61BE8" w:rsidP="000C3C7C">
            <w:pPr>
              <w:widowControl/>
              <w:ind w:firstLineChars="100" w:firstLine="180"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  <w:sz w:val="18"/>
                <w:szCs w:val="18"/>
              </w:rPr>
              <w:t>Colon &amp; rectum</w:t>
            </w:r>
          </w:p>
        </w:tc>
        <w:tc>
          <w:tcPr>
            <w:tcW w:w="2316" w:type="dxa"/>
            <w:noWrap/>
            <w:vAlign w:val="center"/>
          </w:tcPr>
          <w:p w14:paraId="3B4B4ED7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1289 (19.9) </w:t>
            </w:r>
          </w:p>
        </w:tc>
        <w:tc>
          <w:tcPr>
            <w:tcW w:w="2316" w:type="dxa"/>
            <w:noWrap/>
            <w:vAlign w:val="center"/>
          </w:tcPr>
          <w:p w14:paraId="531C74D5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364 (22.4) </w:t>
            </w:r>
          </w:p>
        </w:tc>
        <w:tc>
          <w:tcPr>
            <w:tcW w:w="2402" w:type="dxa"/>
            <w:noWrap/>
            <w:vAlign w:val="center"/>
          </w:tcPr>
          <w:p w14:paraId="05BAEA59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314 (19.3) </w:t>
            </w:r>
          </w:p>
        </w:tc>
        <w:tc>
          <w:tcPr>
            <w:tcW w:w="2402" w:type="dxa"/>
            <w:noWrap/>
            <w:vAlign w:val="center"/>
          </w:tcPr>
          <w:p w14:paraId="6EBCF913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283 (17.4) </w:t>
            </w:r>
          </w:p>
        </w:tc>
        <w:tc>
          <w:tcPr>
            <w:tcW w:w="2402" w:type="dxa"/>
            <w:noWrap/>
            <w:vAlign w:val="center"/>
          </w:tcPr>
          <w:p w14:paraId="62AC3633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328 (20.2) </w:t>
            </w:r>
          </w:p>
        </w:tc>
        <w:tc>
          <w:tcPr>
            <w:tcW w:w="703" w:type="dxa"/>
            <w:noWrap/>
            <w:vAlign w:val="center"/>
          </w:tcPr>
          <w:p w14:paraId="03A83CBD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</w:p>
        </w:tc>
      </w:tr>
      <w:tr w:rsidR="00C61BE8" w:rsidRPr="00C61BE8" w14:paraId="3E1D6C2C" w14:textId="77777777" w:rsidTr="000C3C7C">
        <w:trPr>
          <w:trHeight w:val="288"/>
        </w:trPr>
        <w:tc>
          <w:tcPr>
            <w:tcW w:w="0" w:type="auto"/>
            <w:noWrap/>
            <w:vAlign w:val="center"/>
          </w:tcPr>
          <w:p w14:paraId="68B8E971" w14:textId="77777777" w:rsidR="00C61BE8" w:rsidRPr="00C61BE8" w:rsidRDefault="00C61BE8" w:rsidP="000C3C7C">
            <w:pPr>
              <w:widowControl/>
              <w:ind w:firstLineChars="100" w:firstLine="180"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  <w:sz w:val="18"/>
                <w:szCs w:val="18"/>
              </w:rPr>
              <w:t>Breast (female)</w:t>
            </w:r>
          </w:p>
        </w:tc>
        <w:tc>
          <w:tcPr>
            <w:tcW w:w="2316" w:type="dxa"/>
            <w:noWrap/>
            <w:vAlign w:val="center"/>
          </w:tcPr>
          <w:p w14:paraId="18E09109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513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( 7.9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2316" w:type="dxa"/>
            <w:noWrap/>
            <w:vAlign w:val="center"/>
          </w:tcPr>
          <w:p w14:paraId="7A28B8D8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187 (11.5) </w:t>
            </w:r>
          </w:p>
        </w:tc>
        <w:tc>
          <w:tcPr>
            <w:tcW w:w="2402" w:type="dxa"/>
            <w:noWrap/>
            <w:vAlign w:val="center"/>
          </w:tcPr>
          <w:p w14:paraId="0748279D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176 (10.8) </w:t>
            </w:r>
          </w:p>
        </w:tc>
        <w:tc>
          <w:tcPr>
            <w:tcW w:w="2402" w:type="dxa"/>
            <w:noWrap/>
            <w:vAlign w:val="center"/>
          </w:tcPr>
          <w:p w14:paraId="7624704C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108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( 6.7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2402" w:type="dxa"/>
            <w:noWrap/>
            <w:vAlign w:val="center"/>
          </w:tcPr>
          <w:p w14:paraId="6EF511A3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 42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( 2.6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703" w:type="dxa"/>
            <w:noWrap/>
            <w:vAlign w:val="center"/>
          </w:tcPr>
          <w:p w14:paraId="4AB28822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</w:p>
        </w:tc>
      </w:tr>
      <w:tr w:rsidR="00C61BE8" w:rsidRPr="00C61BE8" w14:paraId="63BA44B8" w14:textId="77777777" w:rsidTr="000C3C7C">
        <w:trPr>
          <w:trHeight w:val="288"/>
        </w:trPr>
        <w:tc>
          <w:tcPr>
            <w:tcW w:w="0" w:type="auto"/>
            <w:noWrap/>
            <w:vAlign w:val="center"/>
          </w:tcPr>
          <w:p w14:paraId="09CBBC70" w14:textId="77777777" w:rsidR="00C61BE8" w:rsidRPr="00C61BE8" w:rsidRDefault="00C61BE8" w:rsidP="000C3C7C">
            <w:pPr>
              <w:widowControl/>
              <w:ind w:firstLineChars="100" w:firstLine="180"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  <w:sz w:val="18"/>
                <w:szCs w:val="18"/>
              </w:rPr>
              <w:t>Gynecological (female)</w:t>
            </w:r>
          </w:p>
        </w:tc>
        <w:tc>
          <w:tcPr>
            <w:tcW w:w="2316" w:type="dxa"/>
            <w:noWrap/>
            <w:vAlign w:val="center"/>
          </w:tcPr>
          <w:p w14:paraId="6808D01B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249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( 3.8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2316" w:type="dxa"/>
            <w:noWrap/>
            <w:vAlign w:val="center"/>
          </w:tcPr>
          <w:p w14:paraId="35247739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 71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( 4.4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2402" w:type="dxa"/>
            <w:noWrap/>
            <w:vAlign w:val="center"/>
          </w:tcPr>
          <w:p w14:paraId="52FE9043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 51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( 3.1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2402" w:type="dxa"/>
            <w:noWrap/>
            <w:vAlign w:val="center"/>
          </w:tcPr>
          <w:p w14:paraId="0AF129EB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 51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( 3.1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2402" w:type="dxa"/>
            <w:noWrap/>
            <w:vAlign w:val="center"/>
          </w:tcPr>
          <w:p w14:paraId="60E1CC19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 76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( 4.7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703" w:type="dxa"/>
            <w:noWrap/>
            <w:vAlign w:val="center"/>
          </w:tcPr>
          <w:p w14:paraId="515FCFF8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</w:p>
        </w:tc>
      </w:tr>
      <w:tr w:rsidR="00C61BE8" w:rsidRPr="00C61BE8" w14:paraId="080CB034" w14:textId="77777777" w:rsidTr="000C3C7C">
        <w:trPr>
          <w:trHeight w:val="288"/>
        </w:trPr>
        <w:tc>
          <w:tcPr>
            <w:tcW w:w="0" w:type="auto"/>
            <w:noWrap/>
            <w:vAlign w:val="center"/>
          </w:tcPr>
          <w:p w14:paraId="7BEB28B2" w14:textId="77777777" w:rsidR="00C61BE8" w:rsidRPr="00C61BE8" w:rsidRDefault="00C61BE8" w:rsidP="000C3C7C">
            <w:pPr>
              <w:widowControl/>
              <w:ind w:firstLineChars="100" w:firstLine="180"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  <w:sz w:val="18"/>
                <w:szCs w:val="18"/>
              </w:rPr>
              <w:t>Urologic</w:t>
            </w:r>
          </w:p>
        </w:tc>
        <w:tc>
          <w:tcPr>
            <w:tcW w:w="2316" w:type="dxa"/>
            <w:noWrap/>
            <w:vAlign w:val="center"/>
          </w:tcPr>
          <w:p w14:paraId="07853D69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204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( 3.1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2316" w:type="dxa"/>
            <w:noWrap/>
            <w:vAlign w:val="center"/>
          </w:tcPr>
          <w:p w14:paraId="1D91ABA8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 68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( 4.2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2402" w:type="dxa"/>
            <w:noWrap/>
            <w:vAlign w:val="center"/>
          </w:tcPr>
          <w:p w14:paraId="7872FC95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 57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( 3.5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2402" w:type="dxa"/>
            <w:noWrap/>
            <w:vAlign w:val="center"/>
          </w:tcPr>
          <w:p w14:paraId="6E50D4F1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 37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( 2.3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2402" w:type="dxa"/>
            <w:noWrap/>
            <w:vAlign w:val="center"/>
          </w:tcPr>
          <w:p w14:paraId="2E060249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 42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( 2.6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703" w:type="dxa"/>
            <w:noWrap/>
            <w:vAlign w:val="center"/>
          </w:tcPr>
          <w:p w14:paraId="3792712E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</w:p>
        </w:tc>
      </w:tr>
      <w:tr w:rsidR="00C61BE8" w:rsidRPr="00C61BE8" w14:paraId="6B07F342" w14:textId="77777777" w:rsidTr="000C3C7C">
        <w:trPr>
          <w:trHeight w:val="288"/>
        </w:trPr>
        <w:tc>
          <w:tcPr>
            <w:tcW w:w="0" w:type="auto"/>
            <w:noWrap/>
            <w:vAlign w:val="center"/>
          </w:tcPr>
          <w:p w14:paraId="69D08119" w14:textId="77777777" w:rsidR="00C61BE8" w:rsidRPr="00C61BE8" w:rsidRDefault="00C61BE8" w:rsidP="000C3C7C">
            <w:pPr>
              <w:widowControl/>
              <w:ind w:firstLineChars="100" w:firstLine="180"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  <w:sz w:val="18"/>
                <w:szCs w:val="18"/>
              </w:rPr>
              <w:t>Nasopharynx</w:t>
            </w:r>
          </w:p>
        </w:tc>
        <w:tc>
          <w:tcPr>
            <w:tcW w:w="2316" w:type="dxa"/>
            <w:noWrap/>
            <w:vAlign w:val="center"/>
          </w:tcPr>
          <w:p w14:paraId="7EF57D7C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177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( 2.7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2316" w:type="dxa"/>
            <w:noWrap/>
            <w:vAlign w:val="center"/>
          </w:tcPr>
          <w:p w14:paraId="2ADC0359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 82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( 5.1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2402" w:type="dxa"/>
            <w:noWrap/>
            <w:vAlign w:val="center"/>
          </w:tcPr>
          <w:p w14:paraId="55792634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 48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( 3.0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2402" w:type="dxa"/>
            <w:noWrap/>
            <w:vAlign w:val="center"/>
          </w:tcPr>
          <w:p w14:paraId="23BB6D90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 28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( 1.7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2402" w:type="dxa"/>
            <w:noWrap/>
            <w:vAlign w:val="center"/>
          </w:tcPr>
          <w:p w14:paraId="6866EA87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 19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( 1.2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703" w:type="dxa"/>
            <w:noWrap/>
            <w:vAlign w:val="center"/>
          </w:tcPr>
          <w:p w14:paraId="4F40263E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</w:p>
        </w:tc>
      </w:tr>
      <w:tr w:rsidR="00C61BE8" w:rsidRPr="00C61BE8" w14:paraId="1261EEF3" w14:textId="77777777" w:rsidTr="000C3C7C">
        <w:trPr>
          <w:trHeight w:val="288"/>
        </w:trPr>
        <w:tc>
          <w:tcPr>
            <w:tcW w:w="0" w:type="auto"/>
            <w:noWrap/>
            <w:vAlign w:val="center"/>
          </w:tcPr>
          <w:p w14:paraId="2B0C29E8" w14:textId="77777777" w:rsidR="00C61BE8" w:rsidRPr="00C61BE8" w:rsidRDefault="00C61BE8" w:rsidP="000C3C7C">
            <w:pPr>
              <w:widowControl/>
              <w:ind w:firstLineChars="100" w:firstLine="180"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  <w:sz w:val="18"/>
                <w:szCs w:val="18"/>
              </w:rPr>
              <w:t>Others (brain &amp; other nervous system)</w:t>
            </w:r>
          </w:p>
        </w:tc>
        <w:tc>
          <w:tcPr>
            <w:tcW w:w="2316" w:type="dxa"/>
            <w:noWrap/>
            <w:vAlign w:val="center"/>
          </w:tcPr>
          <w:p w14:paraId="0CB077BC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180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( 2.8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2316" w:type="dxa"/>
            <w:noWrap/>
            <w:vAlign w:val="center"/>
          </w:tcPr>
          <w:p w14:paraId="68EE2197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 39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( 2.4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2402" w:type="dxa"/>
            <w:noWrap/>
            <w:vAlign w:val="center"/>
          </w:tcPr>
          <w:p w14:paraId="128B83D6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 44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( 2.7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2402" w:type="dxa"/>
            <w:noWrap/>
            <w:vAlign w:val="center"/>
          </w:tcPr>
          <w:p w14:paraId="0D4D6463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 30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( 1.8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2402" w:type="dxa"/>
            <w:noWrap/>
            <w:vAlign w:val="center"/>
          </w:tcPr>
          <w:p w14:paraId="6D10F3EB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 67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( 4.1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703" w:type="dxa"/>
            <w:noWrap/>
            <w:vAlign w:val="center"/>
          </w:tcPr>
          <w:p w14:paraId="3E6A62ED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</w:p>
        </w:tc>
      </w:tr>
      <w:tr w:rsidR="00C61BE8" w:rsidRPr="00C61BE8" w14:paraId="7DBE7A9E" w14:textId="77777777" w:rsidTr="000C3C7C">
        <w:trPr>
          <w:trHeight w:val="288"/>
        </w:trPr>
        <w:tc>
          <w:tcPr>
            <w:tcW w:w="0" w:type="auto"/>
            <w:noWrap/>
            <w:vAlign w:val="center"/>
          </w:tcPr>
          <w:p w14:paraId="52189361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lastRenderedPageBreak/>
              <w:t>Surgery, yes, n (%)</w:t>
            </w:r>
          </w:p>
        </w:tc>
        <w:tc>
          <w:tcPr>
            <w:tcW w:w="2316" w:type="dxa"/>
            <w:noWrap/>
            <w:vAlign w:val="center"/>
          </w:tcPr>
          <w:p w14:paraId="13DAC56F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2067 (31.8) </w:t>
            </w:r>
          </w:p>
        </w:tc>
        <w:tc>
          <w:tcPr>
            <w:tcW w:w="2316" w:type="dxa"/>
            <w:noWrap/>
            <w:vAlign w:val="center"/>
          </w:tcPr>
          <w:p w14:paraId="4AD4FAF5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439 (27.0) </w:t>
            </w:r>
          </w:p>
        </w:tc>
        <w:tc>
          <w:tcPr>
            <w:tcW w:w="2402" w:type="dxa"/>
            <w:noWrap/>
            <w:vAlign w:val="center"/>
          </w:tcPr>
          <w:p w14:paraId="67AC555B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532 (32.8) </w:t>
            </w:r>
          </w:p>
        </w:tc>
        <w:tc>
          <w:tcPr>
            <w:tcW w:w="2402" w:type="dxa"/>
            <w:noWrap/>
            <w:vAlign w:val="center"/>
          </w:tcPr>
          <w:p w14:paraId="5953616B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563 (34.7) </w:t>
            </w:r>
          </w:p>
        </w:tc>
        <w:tc>
          <w:tcPr>
            <w:tcW w:w="2402" w:type="dxa"/>
            <w:noWrap/>
            <w:vAlign w:val="center"/>
          </w:tcPr>
          <w:p w14:paraId="6ECD2C25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533 (32.8) </w:t>
            </w:r>
          </w:p>
        </w:tc>
        <w:tc>
          <w:tcPr>
            <w:tcW w:w="703" w:type="dxa"/>
            <w:noWrap/>
            <w:vAlign w:val="center"/>
          </w:tcPr>
          <w:p w14:paraId="50238552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&lt;0.001</w:t>
            </w:r>
          </w:p>
        </w:tc>
      </w:tr>
      <w:tr w:rsidR="00C61BE8" w:rsidRPr="00C61BE8" w14:paraId="536725AF" w14:textId="77777777" w:rsidTr="000C3C7C">
        <w:trPr>
          <w:trHeight w:val="288"/>
        </w:trPr>
        <w:tc>
          <w:tcPr>
            <w:tcW w:w="0" w:type="auto"/>
            <w:noWrap/>
            <w:vAlign w:val="center"/>
          </w:tcPr>
          <w:p w14:paraId="0F730BD1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Radiotherapy, yes, n (%)</w:t>
            </w:r>
          </w:p>
        </w:tc>
        <w:tc>
          <w:tcPr>
            <w:tcW w:w="2316" w:type="dxa"/>
            <w:noWrap/>
            <w:vAlign w:val="center"/>
          </w:tcPr>
          <w:p w14:paraId="4B9913B0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388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( 6.0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2316" w:type="dxa"/>
            <w:noWrap/>
            <w:vAlign w:val="center"/>
          </w:tcPr>
          <w:p w14:paraId="4A951AB5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 67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( 4.1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2402" w:type="dxa"/>
            <w:noWrap/>
            <w:vAlign w:val="center"/>
          </w:tcPr>
          <w:p w14:paraId="552E6E70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 95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( 5.9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2402" w:type="dxa"/>
            <w:noWrap/>
            <w:vAlign w:val="center"/>
          </w:tcPr>
          <w:p w14:paraId="714FB2F9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127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( 7.8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2402" w:type="dxa"/>
            <w:noWrap/>
            <w:vAlign w:val="center"/>
          </w:tcPr>
          <w:p w14:paraId="1991F711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 99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( 6.1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703" w:type="dxa"/>
            <w:noWrap/>
            <w:vAlign w:val="center"/>
          </w:tcPr>
          <w:p w14:paraId="0FBFFD5A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</w:p>
        </w:tc>
      </w:tr>
      <w:tr w:rsidR="00C61BE8" w:rsidRPr="00C61BE8" w14:paraId="4FD51FC9" w14:textId="77777777" w:rsidTr="000C3C7C">
        <w:trPr>
          <w:trHeight w:val="288"/>
        </w:trPr>
        <w:tc>
          <w:tcPr>
            <w:tcW w:w="0" w:type="auto"/>
            <w:noWrap/>
            <w:vAlign w:val="center"/>
          </w:tcPr>
          <w:p w14:paraId="371D890F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Chemotherapy, yes, n (%)</w:t>
            </w:r>
          </w:p>
        </w:tc>
        <w:tc>
          <w:tcPr>
            <w:tcW w:w="2316" w:type="dxa"/>
            <w:noWrap/>
            <w:vAlign w:val="center"/>
          </w:tcPr>
          <w:p w14:paraId="031FE02A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1002 (15.4) </w:t>
            </w:r>
          </w:p>
        </w:tc>
        <w:tc>
          <w:tcPr>
            <w:tcW w:w="2316" w:type="dxa"/>
            <w:noWrap/>
            <w:vAlign w:val="center"/>
          </w:tcPr>
          <w:p w14:paraId="78E76B51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238 (14.7) </w:t>
            </w:r>
          </w:p>
        </w:tc>
        <w:tc>
          <w:tcPr>
            <w:tcW w:w="2402" w:type="dxa"/>
            <w:noWrap/>
            <w:vAlign w:val="center"/>
          </w:tcPr>
          <w:p w14:paraId="610D0E3E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225 (13.9) </w:t>
            </w:r>
          </w:p>
        </w:tc>
        <w:tc>
          <w:tcPr>
            <w:tcW w:w="2402" w:type="dxa"/>
            <w:noWrap/>
            <w:vAlign w:val="center"/>
          </w:tcPr>
          <w:p w14:paraId="4CE84F31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253 (15.6) </w:t>
            </w:r>
          </w:p>
        </w:tc>
        <w:tc>
          <w:tcPr>
            <w:tcW w:w="2402" w:type="dxa"/>
            <w:noWrap/>
            <w:vAlign w:val="center"/>
          </w:tcPr>
          <w:p w14:paraId="0732EF82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286 (17.6) </w:t>
            </w:r>
          </w:p>
        </w:tc>
        <w:tc>
          <w:tcPr>
            <w:tcW w:w="703" w:type="dxa"/>
            <w:noWrap/>
            <w:vAlign w:val="center"/>
          </w:tcPr>
          <w:p w14:paraId="481B067F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</w:p>
        </w:tc>
      </w:tr>
      <w:tr w:rsidR="00C61BE8" w:rsidRPr="00C61BE8" w14:paraId="48D0A672" w14:textId="77777777" w:rsidTr="000C3C7C">
        <w:trPr>
          <w:trHeight w:val="288"/>
        </w:trPr>
        <w:tc>
          <w:tcPr>
            <w:tcW w:w="0" w:type="auto"/>
            <w:noWrap/>
            <w:vAlign w:val="center"/>
          </w:tcPr>
          <w:p w14:paraId="3E314034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W</w:t>
            </w:r>
            <w:r w:rsidRPr="00C61BE8">
              <w:rPr>
                <w:rFonts w:cs="Times New Roman"/>
                <w:kern w:val="0"/>
              </w:rPr>
              <w:t xml:space="preserve">hite blood cells </w:t>
            </w:r>
            <w:bookmarkStart w:id="4" w:name="OLE_LINK2"/>
            <w:r w:rsidRPr="00C61BE8">
              <w:rPr>
                <w:rFonts w:cs="Times New Roman"/>
                <w:kern w:val="0"/>
              </w:rPr>
              <w:t>(median (IQR))</w:t>
            </w:r>
            <w:bookmarkEnd w:id="4"/>
          </w:p>
        </w:tc>
        <w:tc>
          <w:tcPr>
            <w:tcW w:w="2316" w:type="dxa"/>
            <w:noWrap/>
            <w:vAlign w:val="center"/>
          </w:tcPr>
          <w:p w14:paraId="0278F119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6.00 (4.70, 7.81)</w:t>
            </w:r>
          </w:p>
        </w:tc>
        <w:tc>
          <w:tcPr>
            <w:tcW w:w="2316" w:type="dxa"/>
            <w:noWrap/>
            <w:vAlign w:val="center"/>
          </w:tcPr>
          <w:p w14:paraId="74C5F644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5.60 (4.50, 6.96)</w:t>
            </w:r>
          </w:p>
        </w:tc>
        <w:tc>
          <w:tcPr>
            <w:tcW w:w="2402" w:type="dxa"/>
            <w:noWrap/>
            <w:vAlign w:val="center"/>
          </w:tcPr>
          <w:p w14:paraId="698572A8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5.67 (4.39, 7.07)</w:t>
            </w:r>
          </w:p>
        </w:tc>
        <w:tc>
          <w:tcPr>
            <w:tcW w:w="2402" w:type="dxa"/>
            <w:noWrap/>
            <w:vAlign w:val="center"/>
          </w:tcPr>
          <w:p w14:paraId="3F8C93CA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5.76 (4.55, 7.49)</w:t>
            </w:r>
          </w:p>
        </w:tc>
        <w:tc>
          <w:tcPr>
            <w:tcW w:w="2402" w:type="dxa"/>
            <w:noWrap/>
            <w:vAlign w:val="center"/>
          </w:tcPr>
          <w:p w14:paraId="0F0E706C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7.52 (5.69, 10.07)</w:t>
            </w:r>
          </w:p>
        </w:tc>
        <w:tc>
          <w:tcPr>
            <w:tcW w:w="703" w:type="dxa"/>
            <w:noWrap/>
            <w:vAlign w:val="center"/>
          </w:tcPr>
          <w:p w14:paraId="37FB9003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&lt;0.001</w:t>
            </w:r>
          </w:p>
        </w:tc>
      </w:tr>
      <w:tr w:rsidR="00C61BE8" w:rsidRPr="00C61BE8" w14:paraId="3B1DFDBE" w14:textId="77777777" w:rsidTr="000C3C7C">
        <w:trPr>
          <w:trHeight w:val="288"/>
        </w:trPr>
        <w:tc>
          <w:tcPr>
            <w:tcW w:w="0" w:type="auto"/>
            <w:noWrap/>
            <w:vAlign w:val="center"/>
          </w:tcPr>
          <w:p w14:paraId="078E37B6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/>
                <w:kern w:val="0"/>
              </w:rPr>
              <w:t>Neutrophil (median (IQR))</w:t>
            </w:r>
          </w:p>
        </w:tc>
        <w:tc>
          <w:tcPr>
            <w:tcW w:w="2316" w:type="dxa"/>
            <w:noWrap/>
            <w:vAlign w:val="center"/>
          </w:tcPr>
          <w:p w14:paraId="75FC01DA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3.76 (2.61, 5.41)</w:t>
            </w:r>
          </w:p>
        </w:tc>
        <w:tc>
          <w:tcPr>
            <w:tcW w:w="2316" w:type="dxa"/>
            <w:noWrap/>
            <w:vAlign w:val="center"/>
          </w:tcPr>
          <w:p w14:paraId="5FE00600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3.38 (2.45, 4.53)</w:t>
            </w:r>
          </w:p>
        </w:tc>
        <w:tc>
          <w:tcPr>
            <w:tcW w:w="2402" w:type="dxa"/>
            <w:noWrap/>
            <w:vAlign w:val="center"/>
          </w:tcPr>
          <w:p w14:paraId="305306F1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3.36 (2.40, 4.54)</w:t>
            </w:r>
          </w:p>
        </w:tc>
        <w:tc>
          <w:tcPr>
            <w:tcW w:w="2402" w:type="dxa"/>
            <w:noWrap/>
            <w:vAlign w:val="center"/>
          </w:tcPr>
          <w:p w14:paraId="7C3E1653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3.60 (2.50, 5.10)</w:t>
            </w:r>
          </w:p>
        </w:tc>
        <w:tc>
          <w:tcPr>
            <w:tcW w:w="2402" w:type="dxa"/>
            <w:noWrap/>
            <w:vAlign w:val="center"/>
          </w:tcPr>
          <w:p w14:paraId="74EB78FE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5.33 (3.60, 7.83)</w:t>
            </w:r>
          </w:p>
        </w:tc>
        <w:tc>
          <w:tcPr>
            <w:tcW w:w="703" w:type="dxa"/>
            <w:noWrap/>
            <w:vAlign w:val="center"/>
          </w:tcPr>
          <w:p w14:paraId="088D9872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&lt;0.001</w:t>
            </w:r>
          </w:p>
        </w:tc>
      </w:tr>
      <w:tr w:rsidR="00C61BE8" w:rsidRPr="00C61BE8" w14:paraId="65F1AF0B" w14:textId="77777777" w:rsidTr="000C3C7C">
        <w:trPr>
          <w:trHeight w:val="288"/>
        </w:trPr>
        <w:tc>
          <w:tcPr>
            <w:tcW w:w="0" w:type="auto"/>
            <w:noWrap/>
            <w:vAlign w:val="center"/>
          </w:tcPr>
          <w:p w14:paraId="089C41EF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/>
                <w:kern w:val="0"/>
              </w:rPr>
              <w:t>Lymphocyte (median (IQR))</w:t>
            </w:r>
          </w:p>
        </w:tc>
        <w:tc>
          <w:tcPr>
            <w:tcW w:w="2316" w:type="dxa"/>
            <w:noWrap/>
            <w:vAlign w:val="center"/>
          </w:tcPr>
          <w:p w14:paraId="6D9A347B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1.43 (1.03, 1.87)</w:t>
            </w:r>
          </w:p>
        </w:tc>
        <w:tc>
          <w:tcPr>
            <w:tcW w:w="2316" w:type="dxa"/>
            <w:noWrap/>
            <w:vAlign w:val="center"/>
          </w:tcPr>
          <w:p w14:paraId="4FDC3789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1.52 (1.13, 1.95)</w:t>
            </w:r>
          </w:p>
        </w:tc>
        <w:tc>
          <w:tcPr>
            <w:tcW w:w="2402" w:type="dxa"/>
            <w:noWrap/>
            <w:vAlign w:val="center"/>
          </w:tcPr>
          <w:p w14:paraId="4E4B6F7D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1.56 (1.16, 1.97)</w:t>
            </w:r>
          </w:p>
        </w:tc>
        <w:tc>
          <w:tcPr>
            <w:tcW w:w="2402" w:type="dxa"/>
            <w:noWrap/>
            <w:vAlign w:val="center"/>
          </w:tcPr>
          <w:p w14:paraId="3F00FDC1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1.41 (1.07, 1.82)</w:t>
            </w:r>
          </w:p>
        </w:tc>
        <w:tc>
          <w:tcPr>
            <w:tcW w:w="2402" w:type="dxa"/>
            <w:noWrap/>
            <w:vAlign w:val="center"/>
          </w:tcPr>
          <w:p w14:paraId="2413ABCF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1.20 (0.85, 1.70)</w:t>
            </w:r>
          </w:p>
        </w:tc>
        <w:tc>
          <w:tcPr>
            <w:tcW w:w="703" w:type="dxa"/>
            <w:noWrap/>
            <w:vAlign w:val="center"/>
          </w:tcPr>
          <w:p w14:paraId="21B2DDBF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&lt;0.001</w:t>
            </w:r>
          </w:p>
        </w:tc>
      </w:tr>
      <w:tr w:rsidR="00C61BE8" w:rsidRPr="00C61BE8" w14:paraId="363B0EA8" w14:textId="77777777" w:rsidTr="000C3C7C">
        <w:trPr>
          <w:trHeight w:val="288"/>
        </w:trPr>
        <w:tc>
          <w:tcPr>
            <w:tcW w:w="0" w:type="auto"/>
            <w:noWrap/>
            <w:vAlign w:val="center"/>
          </w:tcPr>
          <w:p w14:paraId="03D51DDB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P</w:t>
            </w:r>
            <w:r w:rsidRPr="00C61BE8">
              <w:rPr>
                <w:rFonts w:cs="Times New Roman"/>
                <w:kern w:val="0"/>
              </w:rPr>
              <w:t>latelets (median (IQR))</w:t>
            </w:r>
          </w:p>
        </w:tc>
        <w:tc>
          <w:tcPr>
            <w:tcW w:w="2316" w:type="dxa"/>
            <w:noWrap/>
            <w:vAlign w:val="center"/>
          </w:tcPr>
          <w:p w14:paraId="21E6FA68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219.00 (168.00, 280.00)</w:t>
            </w:r>
          </w:p>
        </w:tc>
        <w:tc>
          <w:tcPr>
            <w:tcW w:w="2316" w:type="dxa"/>
            <w:noWrap/>
            <w:vAlign w:val="center"/>
          </w:tcPr>
          <w:p w14:paraId="352122D3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205.00 (164.00, 254.00)</w:t>
            </w:r>
          </w:p>
        </w:tc>
        <w:tc>
          <w:tcPr>
            <w:tcW w:w="2402" w:type="dxa"/>
            <w:noWrap/>
            <w:vAlign w:val="center"/>
          </w:tcPr>
          <w:p w14:paraId="5341D796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212.00 (169.00, 265.00)</w:t>
            </w:r>
          </w:p>
        </w:tc>
        <w:tc>
          <w:tcPr>
            <w:tcW w:w="2402" w:type="dxa"/>
            <w:noWrap/>
            <w:vAlign w:val="center"/>
          </w:tcPr>
          <w:p w14:paraId="1FF874A7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221.50 (167.00, 286.75)</w:t>
            </w:r>
          </w:p>
        </w:tc>
        <w:tc>
          <w:tcPr>
            <w:tcW w:w="2402" w:type="dxa"/>
            <w:noWrap/>
            <w:vAlign w:val="center"/>
          </w:tcPr>
          <w:p w14:paraId="199FF85F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244.00 (176.25, 320.00)</w:t>
            </w:r>
          </w:p>
        </w:tc>
        <w:tc>
          <w:tcPr>
            <w:tcW w:w="703" w:type="dxa"/>
            <w:noWrap/>
            <w:vAlign w:val="center"/>
          </w:tcPr>
          <w:p w14:paraId="290815DA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&lt;0.001</w:t>
            </w:r>
          </w:p>
        </w:tc>
      </w:tr>
      <w:tr w:rsidR="00C61BE8" w:rsidRPr="00C61BE8" w14:paraId="103E372A" w14:textId="77777777" w:rsidTr="000C3C7C">
        <w:trPr>
          <w:trHeight w:val="288"/>
        </w:trPr>
        <w:tc>
          <w:tcPr>
            <w:tcW w:w="0" w:type="auto"/>
            <w:noWrap/>
            <w:vAlign w:val="center"/>
          </w:tcPr>
          <w:p w14:paraId="12AE214B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R</w:t>
            </w:r>
            <w:r w:rsidRPr="00C61BE8">
              <w:rPr>
                <w:rFonts w:cs="Times New Roman"/>
                <w:kern w:val="0"/>
              </w:rPr>
              <w:t>ed blood cells (median (IQR))</w:t>
            </w:r>
          </w:p>
        </w:tc>
        <w:tc>
          <w:tcPr>
            <w:tcW w:w="2316" w:type="dxa"/>
            <w:noWrap/>
            <w:vAlign w:val="center"/>
          </w:tcPr>
          <w:p w14:paraId="3D40010E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4.22 (3.78, 4.63)</w:t>
            </w:r>
          </w:p>
        </w:tc>
        <w:tc>
          <w:tcPr>
            <w:tcW w:w="2316" w:type="dxa"/>
            <w:noWrap/>
            <w:vAlign w:val="center"/>
          </w:tcPr>
          <w:p w14:paraId="5B754283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4.47 (4.10, 4.88)</w:t>
            </w:r>
          </w:p>
        </w:tc>
        <w:tc>
          <w:tcPr>
            <w:tcW w:w="2402" w:type="dxa"/>
            <w:noWrap/>
            <w:vAlign w:val="center"/>
          </w:tcPr>
          <w:p w14:paraId="3C857FEB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4.31 (3.94, 4.66)</w:t>
            </w:r>
          </w:p>
        </w:tc>
        <w:tc>
          <w:tcPr>
            <w:tcW w:w="2402" w:type="dxa"/>
            <w:noWrap/>
            <w:vAlign w:val="center"/>
          </w:tcPr>
          <w:p w14:paraId="68893C86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4.14 (3.70, 4.51)</w:t>
            </w:r>
          </w:p>
        </w:tc>
        <w:tc>
          <w:tcPr>
            <w:tcW w:w="2402" w:type="dxa"/>
            <w:noWrap/>
            <w:vAlign w:val="center"/>
          </w:tcPr>
          <w:p w14:paraId="73E3DEEE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3.91 (3.42, 4.37)</w:t>
            </w:r>
          </w:p>
        </w:tc>
        <w:tc>
          <w:tcPr>
            <w:tcW w:w="703" w:type="dxa"/>
            <w:noWrap/>
            <w:vAlign w:val="center"/>
          </w:tcPr>
          <w:p w14:paraId="07EC5324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&lt;0.001</w:t>
            </w:r>
          </w:p>
        </w:tc>
      </w:tr>
      <w:tr w:rsidR="00C61BE8" w:rsidRPr="00C61BE8" w14:paraId="4C8A035F" w14:textId="77777777" w:rsidTr="000C3C7C">
        <w:trPr>
          <w:trHeight w:val="288"/>
        </w:trPr>
        <w:tc>
          <w:tcPr>
            <w:tcW w:w="0" w:type="auto"/>
            <w:noWrap/>
            <w:vAlign w:val="center"/>
          </w:tcPr>
          <w:p w14:paraId="3DD70ABE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H</w:t>
            </w:r>
            <w:r w:rsidRPr="00C61BE8">
              <w:rPr>
                <w:rFonts w:cs="Times New Roman"/>
                <w:kern w:val="0"/>
              </w:rPr>
              <w:t>emoglobin (median (IQR))</w:t>
            </w:r>
          </w:p>
        </w:tc>
        <w:tc>
          <w:tcPr>
            <w:tcW w:w="2316" w:type="dxa"/>
            <w:noWrap/>
            <w:vAlign w:val="center"/>
          </w:tcPr>
          <w:p w14:paraId="7DC3F59C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125.00 (110.00, 138.00)</w:t>
            </w:r>
          </w:p>
        </w:tc>
        <w:tc>
          <w:tcPr>
            <w:tcW w:w="2316" w:type="dxa"/>
            <w:noWrap/>
            <w:vAlign w:val="center"/>
          </w:tcPr>
          <w:p w14:paraId="61B252A9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134.00 (122.00, 147.00)</w:t>
            </w:r>
          </w:p>
        </w:tc>
        <w:tc>
          <w:tcPr>
            <w:tcW w:w="2402" w:type="dxa"/>
            <w:noWrap/>
            <w:vAlign w:val="center"/>
          </w:tcPr>
          <w:p w14:paraId="111A1A4E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129.00 (118.00, 139.00)</w:t>
            </w:r>
          </w:p>
        </w:tc>
        <w:tc>
          <w:tcPr>
            <w:tcW w:w="2402" w:type="dxa"/>
            <w:noWrap/>
            <w:vAlign w:val="center"/>
          </w:tcPr>
          <w:p w14:paraId="316FCDF2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122.00 (109.00, 135.00)</w:t>
            </w:r>
          </w:p>
        </w:tc>
        <w:tc>
          <w:tcPr>
            <w:tcW w:w="2402" w:type="dxa"/>
            <w:noWrap/>
            <w:vAlign w:val="center"/>
          </w:tcPr>
          <w:p w14:paraId="293C8BD1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112.50 (95.00, 128.00)</w:t>
            </w:r>
          </w:p>
        </w:tc>
        <w:tc>
          <w:tcPr>
            <w:tcW w:w="703" w:type="dxa"/>
            <w:noWrap/>
            <w:vAlign w:val="center"/>
          </w:tcPr>
          <w:p w14:paraId="12CC8EAB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&lt;0.001</w:t>
            </w:r>
          </w:p>
        </w:tc>
      </w:tr>
      <w:tr w:rsidR="00C61BE8" w:rsidRPr="00C61BE8" w14:paraId="67E59019" w14:textId="77777777" w:rsidTr="000C3C7C">
        <w:trPr>
          <w:trHeight w:val="288"/>
        </w:trPr>
        <w:tc>
          <w:tcPr>
            <w:tcW w:w="0" w:type="auto"/>
            <w:noWrap/>
            <w:vAlign w:val="center"/>
          </w:tcPr>
          <w:p w14:paraId="65B037C4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/>
                <w:kern w:val="0"/>
              </w:rPr>
              <w:t>Albumin (median (IQR))</w:t>
            </w:r>
          </w:p>
        </w:tc>
        <w:tc>
          <w:tcPr>
            <w:tcW w:w="2316" w:type="dxa"/>
            <w:noWrap/>
            <w:vAlign w:val="center"/>
          </w:tcPr>
          <w:p w14:paraId="34583564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39.30 (35.60, 42.40)</w:t>
            </w:r>
          </w:p>
        </w:tc>
        <w:tc>
          <w:tcPr>
            <w:tcW w:w="2316" w:type="dxa"/>
            <w:noWrap/>
            <w:vAlign w:val="center"/>
          </w:tcPr>
          <w:p w14:paraId="37051957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44.20 (43.00, 46.05)</w:t>
            </w:r>
          </w:p>
        </w:tc>
        <w:tc>
          <w:tcPr>
            <w:tcW w:w="2402" w:type="dxa"/>
            <w:noWrap/>
            <w:vAlign w:val="center"/>
          </w:tcPr>
          <w:p w14:paraId="59A9FA8B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40.40 (39.40, 41.30)</w:t>
            </w:r>
          </w:p>
        </w:tc>
        <w:tc>
          <w:tcPr>
            <w:tcW w:w="2402" w:type="dxa"/>
            <w:noWrap/>
            <w:vAlign w:val="center"/>
          </w:tcPr>
          <w:p w14:paraId="68FD7B76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36.80 (35.20, 38.20)</w:t>
            </w:r>
          </w:p>
        </w:tc>
        <w:tc>
          <w:tcPr>
            <w:tcW w:w="2402" w:type="dxa"/>
            <w:noWrap/>
            <w:vAlign w:val="center"/>
          </w:tcPr>
          <w:p w14:paraId="5F765D52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33.20 (30.20, 36.19)</w:t>
            </w:r>
          </w:p>
        </w:tc>
        <w:tc>
          <w:tcPr>
            <w:tcW w:w="703" w:type="dxa"/>
            <w:noWrap/>
            <w:vAlign w:val="center"/>
          </w:tcPr>
          <w:p w14:paraId="5AE6EB81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&lt;0.001</w:t>
            </w:r>
          </w:p>
        </w:tc>
      </w:tr>
      <w:tr w:rsidR="00C61BE8" w:rsidRPr="00C61BE8" w14:paraId="588FBF10" w14:textId="77777777" w:rsidTr="000C3C7C">
        <w:trPr>
          <w:trHeight w:val="288"/>
        </w:trPr>
        <w:tc>
          <w:tcPr>
            <w:tcW w:w="0" w:type="auto"/>
            <w:noWrap/>
            <w:vAlign w:val="center"/>
          </w:tcPr>
          <w:p w14:paraId="6CD5FFEC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bookmarkStart w:id="5" w:name="OLE_LINK6" w:colFirst="1" w:colLast="7"/>
            <w:r w:rsidRPr="00C61BE8">
              <w:rPr>
                <w:rFonts w:cs="Times New Roman" w:hint="eastAsia"/>
                <w:kern w:val="0"/>
              </w:rPr>
              <w:t>PGSGA score</w:t>
            </w:r>
            <w:r w:rsidRPr="00C61BE8">
              <w:rPr>
                <w:rFonts w:cs="Times New Roman"/>
                <w:kern w:val="0"/>
              </w:rPr>
              <w:t xml:space="preserve"> (median (IQR))</w:t>
            </w:r>
          </w:p>
        </w:tc>
        <w:tc>
          <w:tcPr>
            <w:tcW w:w="2316" w:type="dxa"/>
            <w:noWrap/>
            <w:vAlign w:val="center"/>
          </w:tcPr>
          <w:p w14:paraId="68C7EFB3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5.00 (2.00, 9.00)</w:t>
            </w:r>
          </w:p>
        </w:tc>
        <w:tc>
          <w:tcPr>
            <w:tcW w:w="2316" w:type="dxa"/>
            <w:noWrap/>
            <w:vAlign w:val="center"/>
          </w:tcPr>
          <w:p w14:paraId="5943A6AE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3.00 (1.00, 6.00)</w:t>
            </w:r>
          </w:p>
        </w:tc>
        <w:tc>
          <w:tcPr>
            <w:tcW w:w="2402" w:type="dxa"/>
            <w:noWrap/>
            <w:vAlign w:val="center"/>
          </w:tcPr>
          <w:p w14:paraId="135E3655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4.00 (2.00, 7.00)</w:t>
            </w:r>
          </w:p>
        </w:tc>
        <w:tc>
          <w:tcPr>
            <w:tcW w:w="2402" w:type="dxa"/>
            <w:noWrap/>
            <w:vAlign w:val="center"/>
          </w:tcPr>
          <w:p w14:paraId="20571B8B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5.00 (2.00, 9.00)</w:t>
            </w:r>
          </w:p>
        </w:tc>
        <w:tc>
          <w:tcPr>
            <w:tcW w:w="2402" w:type="dxa"/>
            <w:noWrap/>
            <w:vAlign w:val="center"/>
          </w:tcPr>
          <w:p w14:paraId="48C873F8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8.00 (4.00, 12.00)</w:t>
            </w:r>
          </w:p>
        </w:tc>
        <w:tc>
          <w:tcPr>
            <w:tcW w:w="703" w:type="dxa"/>
            <w:noWrap/>
            <w:vAlign w:val="center"/>
          </w:tcPr>
          <w:p w14:paraId="4D15CE14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&lt;0.001</w:t>
            </w:r>
          </w:p>
        </w:tc>
      </w:tr>
      <w:tr w:rsidR="00C61BE8" w:rsidRPr="00C61BE8" w14:paraId="46DA9F29" w14:textId="77777777" w:rsidTr="000C3C7C">
        <w:trPr>
          <w:trHeight w:val="288"/>
        </w:trPr>
        <w:tc>
          <w:tcPr>
            <w:tcW w:w="0" w:type="auto"/>
            <w:noWrap/>
            <w:vAlign w:val="center"/>
          </w:tcPr>
          <w:p w14:paraId="1DA1B4F0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NRS2002</w:t>
            </w:r>
          </w:p>
        </w:tc>
        <w:tc>
          <w:tcPr>
            <w:tcW w:w="2316" w:type="dxa"/>
            <w:noWrap/>
            <w:vAlign w:val="center"/>
          </w:tcPr>
          <w:p w14:paraId="5FA712C8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1.00 (1.00, 3.00)</w:t>
            </w:r>
          </w:p>
        </w:tc>
        <w:tc>
          <w:tcPr>
            <w:tcW w:w="2316" w:type="dxa"/>
            <w:noWrap/>
            <w:vAlign w:val="center"/>
          </w:tcPr>
          <w:p w14:paraId="27887A52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1.00 (1.00, 2.00)</w:t>
            </w:r>
          </w:p>
        </w:tc>
        <w:tc>
          <w:tcPr>
            <w:tcW w:w="2402" w:type="dxa"/>
            <w:noWrap/>
            <w:vAlign w:val="center"/>
          </w:tcPr>
          <w:p w14:paraId="39C95256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1.00 (1.00, 3.00)</w:t>
            </w:r>
          </w:p>
        </w:tc>
        <w:tc>
          <w:tcPr>
            <w:tcW w:w="2402" w:type="dxa"/>
            <w:noWrap/>
            <w:vAlign w:val="center"/>
          </w:tcPr>
          <w:p w14:paraId="7B689012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1.00 (1.00, 4.00)</w:t>
            </w:r>
          </w:p>
        </w:tc>
        <w:tc>
          <w:tcPr>
            <w:tcW w:w="2402" w:type="dxa"/>
            <w:noWrap/>
            <w:vAlign w:val="center"/>
          </w:tcPr>
          <w:p w14:paraId="756BF2C7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2.00 (1.00, 4.00)</w:t>
            </w:r>
          </w:p>
        </w:tc>
        <w:tc>
          <w:tcPr>
            <w:tcW w:w="703" w:type="dxa"/>
            <w:noWrap/>
            <w:vAlign w:val="center"/>
          </w:tcPr>
          <w:p w14:paraId="494DC064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&lt;0.001</w:t>
            </w:r>
          </w:p>
        </w:tc>
      </w:tr>
      <w:tr w:rsidR="00C61BE8" w:rsidRPr="00C61BE8" w14:paraId="41B63535" w14:textId="77777777" w:rsidTr="000C3C7C">
        <w:trPr>
          <w:trHeight w:val="288"/>
        </w:trPr>
        <w:tc>
          <w:tcPr>
            <w:tcW w:w="0" w:type="auto"/>
            <w:noWrap/>
            <w:vAlign w:val="center"/>
          </w:tcPr>
          <w:p w14:paraId="4C18B1C6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KPS</w:t>
            </w:r>
          </w:p>
        </w:tc>
        <w:tc>
          <w:tcPr>
            <w:tcW w:w="2316" w:type="dxa"/>
            <w:noWrap/>
            <w:vAlign w:val="center"/>
          </w:tcPr>
          <w:p w14:paraId="6A68D683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6.00 (4.70, 7.81)</w:t>
            </w:r>
          </w:p>
        </w:tc>
        <w:tc>
          <w:tcPr>
            <w:tcW w:w="2316" w:type="dxa"/>
            <w:noWrap/>
            <w:vAlign w:val="center"/>
          </w:tcPr>
          <w:p w14:paraId="52FA5AC5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5.60 (4.50, 6.96)</w:t>
            </w:r>
          </w:p>
        </w:tc>
        <w:tc>
          <w:tcPr>
            <w:tcW w:w="2402" w:type="dxa"/>
            <w:noWrap/>
            <w:vAlign w:val="center"/>
          </w:tcPr>
          <w:p w14:paraId="69792915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5.67 (4.39, 7.07)</w:t>
            </w:r>
          </w:p>
        </w:tc>
        <w:tc>
          <w:tcPr>
            <w:tcW w:w="2402" w:type="dxa"/>
            <w:noWrap/>
            <w:vAlign w:val="center"/>
          </w:tcPr>
          <w:p w14:paraId="6829EB96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5.76 (4.55, 7.49)</w:t>
            </w:r>
          </w:p>
        </w:tc>
        <w:tc>
          <w:tcPr>
            <w:tcW w:w="2402" w:type="dxa"/>
            <w:noWrap/>
            <w:vAlign w:val="center"/>
          </w:tcPr>
          <w:p w14:paraId="2B3FB4FB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7.52 (5.69, 10.07)</w:t>
            </w:r>
          </w:p>
        </w:tc>
        <w:tc>
          <w:tcPr>
            <w:tcW w:w="703" w:type="dxa"/>
            <w:noWrap/>
            <w:vAlign w:val="center"/>
          </w:tcPr>
          <w:p w14:paraId="460ED2B5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&lt;0.001</w:t>
            </w:r>
          </w:p>
        </w:tc>
      </w:tr>
      <w:bookmarkEnd w:id="5"/>
      <w:tr w:rsidR="00C61BE8" w:rsidRPr="00C61BE8" w14:paraId="2CDF2DD6" w14:textId="77777777" w:rsidTr="000C3C7C">
        <w:trPr>
          <w:trHeight w:val="288"/>
        </w:trPr>
        <w:tc>
          <w:tcPr>
            <w:tcW w:w="0" w:type="auto"/>
            <w:noWrap/>
            <w:vAlign w:val="center"/>
          </w:tcPr>
          <w:p w14:paraId="062408BA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Cachexia, yes, n (%)</w:t>
            </w:r>
          </w:p>
        </w:tc>
        <w:tc>
          <w:tcPr>
            <w:tcW w:w="2316" w:type="dxa"/>
            <w:noWrap/>
            <w:vAlign w:val="center"/>
          </w:tcPr>
          <w:p w14:paraId="2F6F6C36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2204 (33.9) </w:t>
            </w:r>
          </w:p>
        </w:tc>
        <w:tc>
          <w:tcPr>
            <w:tcW w:w="2316" w:type="dxa"/>
            <w:noWrap/>
            <w:vAlign w:val="center"/>
          </w:tcPr>
          <w:p w14:paraId="609726A3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402 (24.8) </w:t>
            </w:r>
          </w:p>
        </w:tc>
        <w:tc>
          <w:tcPr>
            <w:tcW w:w="2402" w:type="dxa"/>
            <w:noWrap/>
            <w:vAlign w:val="center"/>
          </w:tcPr>
          <w:p w14:paraId="21B21EF2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435 (26.8) </w:t>
            </w:r>
          </w:p>
        </w:tc>
        <w:tc>
          <w:tcPr>
            <w:tcW w:w="2402" w:type="dxa"/>
            <w:noWrap/>
            <w:vAlign w:val="center"/>
          </w:tcPr>
          <w:p w14:paraId="4959FAB0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568 (35.0) </w:t>
            </w:r>
          </w:p>
        </w:tc>
        <w:tc>
          <w:tcPr>
            <w:tcW w:w="2402" w:type="dxa"/>
            <w:noWrap/>
            <w:vAlign w:val="center"/>
          </w:tcPr>
          <w:p w14:paraId="1BF30470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799 (49.2) </w:t>
            </w:r>
          </w:p>
        </w:tc>
        <w:tc>
          <w:tcPr>
            <w:tcW w:w="703" w:type="dxa"/>
            <w:noWrap/>
            <w:vAlign w:val="center"/>
          </w:tcPr>
          <w:p w14:paraId="54FDEFA3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&lt;0.001</w:t>
            </w:r>
          </w:p>
        </w:tc>
      </w:tr>
      <w:tr w:rsidR="00C61BE8" w:rsidRPr="00C61BE8" w14:paraId="218DC5CA" w14:textId="77777777" w:rsidTr="000C3C7C">
        <w:trPr>
          <w:trHeight w:val="288"/>
        </w:trPr>
        <w:tc>
          <w:tcPr>
            <w:tcW w:w="0" w:type="auto"/>
            <w:noWrap/>
            <w:vAlign w:val="center"/>
          </w:tcPr>
          <w:p w14:paraId="08EE3A9F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90-day outcomes</w:t>
            </w:r>
          </w:p>
        </w:tc>
        <w:tc>
          <w:tcPr>
            <w:tcW w:w="2316" w:type="dxa"/>
            <w:noWrap/>
            <w:vAlign w:val="center"/>
          </w:tcPr>
          <w:p w14:paraId="364B8B01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415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( 6.4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2316" w:type="dxa"/>
            <w:noWrap/>
            <w:vAlign w:val="center"/>
          </w:tcPr>
          <w:p w14:paraId="0B206368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 34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( 2.1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2402" w:type="dxa"/>
            <w:noWrap/>
            <w:vAlign w:val="center"/>
          </w:tcPr>
          <w:p w14:paraId="74924F8A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 43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( 2.6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2402" w:type="dxa"/>
            <w:noWrap/>
            <w:vAlign w:val="center"/>
          </w:tcPr>
          <w:p w14:paraId="2C025B44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 93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( 5.7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2402" w:type="dxa"/>
            <w:noWrap/>
            <w:vAlign w:val="center"/>
          </w:tcPr>
          <w:p w14:paraId="71741C89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245 (15.1) </w:t>
            </w:r>
          </w:p>
        </w:tc>
        <w:tc>
          <w:tcPr>
            <w:tcW w:w="703" w:type="dxa"/>
            <w:noWrap/>
            <w:vAlign w:val="center"/>
          </w:tcPr>
          <w:p w14:paraId="0E77B600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&lt;0.001</w:t>
            </w:r>
          </w:p>
        </w:tc>
      </w:tr>
      <w:tr w:rsidR="00C61BE8" w:rsidRPr="00C61BE8" w14:paraId="71C869B0" w14:textId="77777777" w:rsidTr="000C3C7C">
        <w:trPr>
          <w:trHeight w:val="288"/>
        </w:trPr>
        <w:tc>
          <w:tcPr>
            <w:tcW w:w="0" w:type="auto"/>
            <w:noWrap/>
            <w:vAlign w:val="center"/>
          </w:tcPr>
          <w:p w14:paraId="56E99B2A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Status, death, n (%)</w:t>
            </w:r>
          </w:p>
        </w:tc>
        <w:tc>
          <w:tcPr>
            <w:tcW w:w="2316" w:type="dxa"/>
            <w:noWrap/>
            <w:vAlign w:val="center"/>
          </w:tcPr>
          <w:p w14:paraId="5AF290B8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2679 (41.3) </w:t>
            </w:r>
          </w:p>
        </w:tc>
        <w:tc>
          <w:tcPr>
            <w:tcW w:w="2316" w:type="dxa"/>
            <w:noWrap/>
            <w:vAlign w:val="center"/>
          </w:tcPr>
          <w:p w14:paraId="26A6C35A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456 (28.1) </w:t>
            </w:r>
          </w:p>
        </w:tc>
        <w:tc>
          <w:tcPr>
            <w:tcW w:w="2402" w:type="dxa"/>
            <w:noWrap/>
            <w:vAlign w:val="center"/>
          </w:tcPr>
          <w:p w14:paraId="66A12BBC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554 (34.1) </w:t>
            </w:r>
          </w:p>
        </w:tc>
        <w:tc>
          <w:tcPr>
            <w:tcW w:w="2402" w:type="dxa"/>
            <w:noWrap/>
            <w:vAlign w:val="center"/>
          </w:tcPr>
          <w:p w14:paraId="5017B58B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732 (45.1) </w:t>
            </w:r>
          </w:p>
        </w:tc>
        <w:tc>
          <w:tcPr>
            <w:tcW w:w="2402" w:type="dxa"/>
            <w:noWrap/>
            <w:vAlign w:val="center"/>
          </w:tcPr>
          <w:p w14:paraId="389C8511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937 (57.7) </w:t>
            </w:r>
          </w:p>
        </w:tc>
        <w:tc>
          <w:tcPr>
            <w:tcW w:w="703" w:type="dxa"/>
            <w:noWrap/>
            <w:vAlign w:val="center"/>
          </w:tcPr>
          <w:p w14:paraId="67A9A268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&lt;0.001</w:t>
            </w:r>
          </w:p>
        </w:tc>
      </w:tr>
      <w:tr w:rsidR="00C61BE8" w:rsidRPr="00C61BE8" w14:paraId="6FAE6DB7" w14:textId="77777777" w:rsidTr="000C3C7C">
        <w:trPr>
          <w:trHeight w:val="288"/>
        </w:trPr>
        <w:tc>
          <w:tcPr>
            <w:tcW w:w="0" w:type="auto"/>
            <w:noWrap/>
            <w:vAlign w:val="center"/>
          </w:tcPr>
          <w:p w14:paraId="308B7315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/>
                <w:kern w:val="0"/>
              </w:rPr>
              <w:t>Length of hospitalization (median (IQR))</w:t>
            </w:r>
          </w:p>
        </w:tc>
        <w:tc>
          <w:tcPr>
            <w:tcW w:w="2316" w:type="dxa"/>
            <w:noWrap/>
            <w:vAlign w:val="center"/>
          </w:tcPr>
          <w:p w14:paraId="70CAC711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10.00 (6.00, 16.00)</w:t>
            </w:r>
          </w:p>
        </w:tc>
        <w:tc>
          <w:tcPr>
            <w:tcW w:w="2316" w:type="dxa"/>
            <w:noWrap/>
            <w:vAlign w:val="center"/>
          </w:tcPr>
          <w:p w14:paraId="2E43BA3B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9.00 (5.00, 15.00)</w:t>
            </w:r>
          </w:p>
        </w:tc>
        <w:tc>
          <w:tcPr>
            <w:tcW w:w="2402" w:type="dxa"/>
            <w:noWrap/>
            <w:vAlign w:val="center"/>
          </w:tcPr>
          <w:p w14:paraId="774C485D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10.00 (6.00, 15.00)</w:t>
            </w:r>
          </w:p>
        </w:tc>
        <w:tc>
          <w:tcPr>
            <w:tcW w:w="2402" w:type="dxa"/>
            <w:noWrap/>
            <w:vAlign w:val="center"/>
          </w:tcPr>
          <w:p w14:paraId="44811D4F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10.00 (7.00, 16.00)</w:t>
            </w:r>
          </w:p>
        </w:tc>
        <w:tc>
          <w:tcPr>
            <w:tcW w:w="2402" w:type="dxa"/>
            <w:noWrap/>
            <w:vAlign w:val="center"/>
          </w:tcPr>
          <w:p w14:paraId="284E2D8D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12.00 (8.00, 18.00)</w:t>
            </w:r>
          </w:p>
        </w:tc>
        <w:tc>
          <w:tcPr>
            <w:tcW w:w="703" w:type="dxa"/>
            <w:noWrap/>
            <w:vAlign w:val="center"/>
          </w:tcPr>
          <w:p w14:paraId="5A36497F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&lt;0.001</w:t>
            </w:r>
          </w:p>
        </w:tc>
      </w:tr>
      <w:tr w:rsidR="00C61BE8" w:rsidRPr="00C61BE8" w14:paraId="752F4174" w14:textId="77777777" w:rsidTr="000C3C7C">
        <w:trPr>
          <w:trHeight w:val="288"/>
        </w:trPr>
        <w:tc>
          <w:tcPr>
            <w:tcW w:w="0" w:type="auto"/>
            <w:tcBorders>
              <w:bottom w:val="single" w:sz="8" w:space="0" w:color="auto"/>
            </w:tcBorders>
            <w:noWrap/>
            <w:vAlign w:val="center"/>
          </w:tcPr>
          <w:p w14:paraId="11B40ADB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lastRenderedPageBreak/>
              <w:t xml:space="preserve">Hospitalization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expenses(</w:t>
            </w:r>
            <w:proofErr w:type="gramEnd"/>
            <w:r w:rsidRPr="00C61BE8">
              <w:rPr>
                <w:rFonts w:cs="Times New Roman" w:hint="eastAsia"/>
                <w:kern w:val="0"/>
              </w:rPr>
              <w:t>median (IQR))</w:t>
            </w:r>
          </w:p>
        </w:tc>
        <w:tc>
          <w:tcPr>
            <w:tcW w:w="2316" w:type="dxa"/>
            <w:tcBorders>
              <w:bottom w:val="single" w:sz="8" w:space="0" w:color="auto"/>
            </w:tcBorders>
            <w:noWrap/>
            <w:vAlign w:val="center"/>
          </w:tcPr>
          <w:p w14:paraId="43113353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17146.80 (9863.57, 35220.90)</w:t>
            </w:r>
          </w:p>
        </w:tc>
        <w:tc>
          <w:tcPr>
            <w:tcW w:w="2316" w:type="dxa"/>
            <w:tcBorders>
              <w:bottom w:val="single" w:sz="8" w:space="0" w:color="auto"/>
            </w:tcBorders>
            <w:noWrap/>
            <w:vAlign w:val="center"/>
          </w:tcPr>
          <w:p w14:paraId="05EAC0BC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15553.55 (8870.00, 34398.72)</w:t>
            </w:r>
          </w:p>
        </w:tc>
        <w:tc>
          <w:tcPr>
            <w:tcW w:w="2402" w:type="dxa"/>
            <w:tcBorders>
              <w:bottom w:val="single" w:sz="8" w:space="0" w:color="auto"/>
            </w:tcBorders>
            <w:noWrap/>
            <w:vAlign w:val="center"/>
          </w:tcPr>
          <w:p w14:paraId="19F0AE03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15638.75 (8971.67, 29132.75)</w:t>
            </w:r>
          </w:p>
        </w:tc>
        <w:tc>
          <w:tcPr>
            <w:tcW w:w="2402" w:type="dxa"/>
            <w:tcBorders>
              <w:bottom w:val="single" w:sz="8" w:space="0" w:color="auto"/>
            </w:tcBorders>
            <w:noWrap/>
            <w:vAlign w:val="center"/>
          </w:tcPr>
          <w:p w14:paraId="41506808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16256.25 (9811.60, 29646.00)</w:t>
            </w:r>
          </w:p>
        </w:tc>
        <w:tc>
          <w:tcPr>
            <w:tcW w:w="2402" w:type="dxa"/>
            <w:tcBorders>
              <w:bottom w:val="single" w:sz="8" w:space="0" w:color="auto"/>
            </w:tcBorders>
            <w:noWrap/>
            <w:vAlign w:val="center"/>
          </w:tcPr>
          <w:p w14:paraId="44B3C490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22058.50 (12125.80, 47713.23)</w:t>
            </w:r>
          </w:p>
        </w:tc>
        <w:tc>
          <w:tcPr>
            <w:tcW w:w="703" w:type="dxa"/>
            <w:tcBorders>
              <w:bottom w:val="single" w:sz="8" w:space="0" w:color="auto"/>
            </w:tcBorders>
            <w:noWrap/>
            <w:vAlign w:val="center"/>
          </w:tcPr>
          <w:p w14:paraId="3F8890FE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&lt;0.001</w:t>
            </w:r>
          </w:p>
        </w:tc>
      </w:tr>
      <w:bookmarkEnd w:id="1"/>
      <w:bookmarkEnd w:id="3"/>
    </w:tbl>
    <w:p w14:paraId="30EEEF89" w14:textId="77777777" w:rsidR="00C61BE8" w:rsidRPr="00C61BE8" w:rsidRDefault="00C61BE8" w:rsidP="00C61BE8">
      <w:pPr>
        <w:rPr>
          <w:b/>
          <w:bCs/>
        </w:rPr>
        <w:sectPr w:rsidR="00C61BE8" w:rsidRPr="00C61BE8" w:rsidSect="00C61BE8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p w14:paraId="59681FED" w14:textId="77777777" w:rsidR="00C61BE8" w:rsidRPr="00C61BE8" w:rsidRDefault="00C61BE8" w:rsidP="00C61BE8">
      <w:r w:rsidRPr="00C61BE8">
        <w:rPr>
          <w:rFonts w:hint="eastAsia"/>
          <w:b/>
          <w:bCs/>
        </w:rPr>
        <w:lastRenderedPageBreak/>
        <w:t xml:space="preserve">Table S2. </w:t>
      </w:r>
      <w:r w:rsidRPr="00C61BE8">
        <w:rPr>
          <w:rFonts w:hint="eastAsia"/>
        </w:rPr>
        <w:t>Sensitivity analysis was performed by excluding patients with short-term death (415 cases)</w:t>
      </w:r>
      <w:r w:rsidRPr="00C61BE8">
        <w:t>.</w:t>
      </w:r>
    </w:p>
    <w:tbl>
      <w:tblPr>
        <w:tblpPr w:leftFromText="180" w:rightFromText="180" w:vertAnchor="text" w:horzAnchor="page" w:tblpX="755" w:tblpY="122"/>
        <w:tblOverlap w:val="never"/>
        <w:tblW w:w="4997" w:type="pct"/>
        <w:tblLook w:val="04A0" w:firstRow="1" w:lastRow="0" w:firstColumn="1" w:lastColumn="0" w:noHBand="0" w:noVBand="1"/>
      </w:tblPr>
      <w:tblGrid>
        <w:gridCol w:w="2160"/>
        <w:gridCol w:w="1934"/>
        <w:gridCol w:w="834"/>
        <w:gridCol w:w="1935"/>
        <w:gridCol w:w="834"/>
        <w:gridCol w:w="1935"/>
        <w:gridCol w:w="834"/>
      </w:tblGrid>
      <w:tr w:rsidR="00C61BE8" w:rsidRPr="00C61BE8" w14:paraId="7F0E9A33" w14:textId="77777777" w:rsidTr="000C3C7C">
        <w:trPr>
          <w:trHeight w:val="318"/>
        </w:trPr>
        <w:tc>
          <w:tcPr>
            <w:tcW w:w="1033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0A9DBA0B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Inflammatory score</w:t>
            </w:r>
          </w:p>
        </w:tc>
        <w:tc>
          <w:tcPr>
            <w:tcW w:w="924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5FF6DD89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Model a</w:t>
            </w:r>
          </w:p>
        </w:tc>
        <w:tc>
          <w:tcPr>
            <w:tcW w:w="397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1C9DAAB0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/>
                <w:kern w:val="0"/>
                <w:sz w:val="20"/>
                <w:szCs w:val="20"/>
                <w:lang w:bidi="ar"/>
              </w:rPr>
              <w:t>p value</w:t>
            </w:r>
          </w:p>
        </w:tc>
        <w:tc>
          <w:tcPr>
            <w:tcW w:w="924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67A9D436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Model b</w:t>
            </w:r>
          </w:p>
        </w:tc>
        <w:tc>
          <w:tcPr>
            <w:tcW w:w="397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793F173F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/>
                <w:kern w:val="0"/>
                <w:sz w:val="20"/>
                <w:szCs w:val="20"/>
                <w:lang w:bidi="ar"/>
              </w:rPr>
              <w:t>p value</w:t>
            </w:r>
          </w:p>
        </w:tc>
        <w:tc>
          <w:tcPr>
            <w:tcW w:w="924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046BC0DB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Model c</w:t>
            </w:r>
          </w:p>
        </w:tc>
        <w:tc>
          <w:tcPr>
            <w:tcW w:w="397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34D23381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/>
                <w:kern w:val="0"/>
                <w:sz w:val="20"/>
                <w:szCs w:val="20"/>
                <w:lang w:bidi="ar"/>
              </w:rPr>
              <w:t>p value</w:t>
            </w:r>
          </w:p>
        </w:tc>
      </w:tr>
      <w:tr w:rsidR="00C61BE8" w:rsidRPr="00C61BE8" w14:paraId="141D5542" w14:textId="77777777" w:rsidTr="000C3C7C">
        <w:trPr>
          <w:trHeight w:val="270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3E9B86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Normal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E14D67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ref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634DA5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&lt;0.001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A69C11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ref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BE0BF3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&lt;0.001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DD1F99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ref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1224DF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&lt;0.001</w:t>
            </w:r>
          </w:p>
        </w:tc>
      </w:tr>
      <w:tr w:rsidR="00C61BE8" w:rsidRPr="00C61BE8" w14:paraId="1322CF70" w14:textId="77777777" w:rsidTr="000C3C7C">
        <w:trPr>
          <w:trHeight w:val="288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5C7B13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Mild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EA674A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1.368 (1.202,1.556)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893E1F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&lt;0.001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212CF7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1.236 (1.086,1.407)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C6C364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0.001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42ADFE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1.223 (1.074,1.392)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19BADF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0.002</w:t>
            </w:r>
          </w:p>
        </w:tc>
      </w:tr>
      <w:tr w:rsidR="00C61BE8" w:rsidRPr="00C61BE8" w14:paraId="004C8702" w14:textId="77777777" w:rsidTr="000C3C7C">
        <w:trPr>
          <w:trHeight w:val="288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7CA7AC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/>
                <w:kern w:val="0"/>
              </w:rPr>
              <w:t>Moderate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393CDC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1.977 (1.748,2.236)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E0B9C8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&lt;0.001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442337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1.484 (1.31,1.681)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07F509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&lt;0.001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501E15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1.443 (1.273,1.635)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9ECDDD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&lt;0.001</w:t>
            </w:r>
          </w:p>
        </w:tc>
      </w:tr>
      <w:tr w:rsidR="00C61BE8" w:rsidRPr="00C61BE8" w14:paraId="2643D6CC" w14:textId="77777777" w:rsidTr="000C3C7C">
        <w:trPr>
          <w:trHeight w:val="288"/>
        </w:trPr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2E4049D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bookmarkStart w:id="6" w:name="OLE_LINK1"/>
            <w:r w:rsidRPr="00C61BE8">
              <w:rPr>
                <w:rFonts w:cs="Times New Roman"/>
                <w:kern w:val="0"/>
              </w:rPr>
              <w:t>Severe</w:t>
            </w:r>
            <w:bookmarkEnd w:id="6"/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091A6F2" w14:textId="77777777" w:rsidR="00C61BE8" w:rsidRPr="00C61BE8" w:rsidRDefault="00C61BE8" w:rsidP="000C3C7C">
            <w:pPr>
              <w:pStyle w:val="HTML"/>
              <w:shd w:val="clear" w:color="auto" w:fill="FFFFFF"/>
              <w:wordWrap w:val="0"/>
              <w:spacing w:line="12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61BE8">
              <w:rPr>
                <w:rFonts w:ascii="Times New Roman" w:hAnsi="Times New Roman" w:cs="Times New Roman"/>
                <w:sz w:val="21"/>
                <w:szCs w:val="21"/>
              </w:rPr>
              <w:t>2.528 (2.239,2.854)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EBE64B0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&lt;0.001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929B0FE" w14:textId="77777777" w:rsidR="00C61BE8" w:rsidRPr="00C61BE8" w:rsidRDefault="00C61BE8" w:rsidP="000C3C7C">
            <w:pPr>
              <w:pStyle w:val="HTML"/>
              <w:shd w:val="clear" w:color="auto" w:fill="FFFFFF"/>
              <w:wordWrap w:val="0"/>
              <w:spacing w:line="12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61BE8">
              <w:rPr>
                <w:rFonts w:ascii="Times New Roman" w:hAnsi="Times New Roman" w:cs="Times New Roman"/>
                <w:sz w:val="21"/>
                <w:szCs w:val="21"/>
              </w:rPr>
              <w:t>1.872 (1.653,2.119)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F77E041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&lt;0.001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4E3119A" w14:textId="77777777" w:rsidR="00C61BE8" w:rsidRPr="00C61BE8" w:rsidRDefault="00C61BE8" w:rsidP="000C3C7C">
            <w:pPr>
              <w:pStyle w:val="HTML"/>
              <w:shd w:val="clear" w:color="auto" w:fill="FFFFFF"/>
              <w:wordWrap w:val="0"/>
              <w:spacing w:line="12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C61BE8">
              <w:rPr>
                <w:rFonts w:ascii="Times New Roman" w:hAnsi="Times New Roman" w:cs="Times New Roman"/>
                <w:sz w:val="21"/>
                <w:szCs w:val="21"/>
              </w:rPr>
              <w:t>1.806 (1.593,2.047)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62721AE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&lt;0.001</w:t>
            </w:r>
          </w:p>
        </w:tc>
      </w:tr>
    </w:tbl>
    <w:p w14:paraId="139407A2" w14:textId="77777777" w:rsidR="00C61BE8" w:rsidRPr="00C61BE8" w:rsidRDefault="00C61BE8" w:rsidP="00C61BE8">
      <w:pPr>
        <w:widowControl/>
        <w:jc w:val="left"/>
        <w:rPr>
          <w:rFonts w:cs="Times New Roman"/>
        </w:rPr>
      </w:pPr>
      <w:r w:rsidRPr="00C61BE8">
        <w:rPr>
          <w:rFonts w:hint="eastAsia"/>
          <w:b/>
          <w:bCs/>
        </w:rPr>
        <w:t>Notes:</w:t>
      </w:r>
    </w:p>
    <w:p w14:paraId="30F59C2F" w14:textId="77777777" w:rsidR="00C61BE8" w:rsidRPr="00C61BE8" w:rsidRDefault="00C61BE8" w:rsidP="00C61BE8">
      <w:pPr>
        <w:widowControl/>
        <w:jc w:val="left"/>
      </w:pPr>
      <w:r w:rsidRPr="00C61BE8">
        <w:rPr>
          <w:rFonts w:hint="eastAsia"/>
        </w:rPr>
        <w:t>Model a: No adjusted.</w:t>
      </w:r>
    </w:p>
    <w:p w14:paraId="597571BE" w14:textId="77777777" w:rsidR="00C61BE8" w:rsidRPr="00C61BE8" w:rsidRDefault="00C61BE8" w:rsidP="00C61BE8">
      <w:pPr>
        <w:widowControl/>
        <w:jc w:val="left"/>
      </w:pPr>
      <w:r w:rsidRPr="00C61BE8">
        <w:rPr>
          <w:rFonts w:hint="eastAsia"/>
        </w:rPr>
        <w:t xml:space="preserve">Model b: Adjusted for </w:t>
      </w:r>
      <w:r w:rsidRPr="00C61BE8">
        <w:t>age, sex, TNM stage</w:t>
      </w:r>
      <w:r w:rsidRPr="00C61BE8">
        <w:rPr>
          <w:rFonts w:hint="eastAsia"/>
        </w:rPr>
        <w:t>, tumor types.</w:t>
      </w:r>
    </w:p>
    <w:p w14:paraId="0999687C" w14:textId="77777777" w:rsidR="00C61BE8" w:rsidRPr="00C61BE8" w:rsidRDefault="00C61BE8" w:rsidP="00C61BE8">
      <w:pPr>
        <w:widowControl/>
        <w:jc w:val="left"/>
      </w:pPr>
      <w:r w:rsidRPr="00C61BE8">
        <w:rPr>
          <w:rFonts w:hint="eastAsia"/>
        </w:rPr>
        <w:t xml:space="preserve">Model </w:t>
      </w:r>
      <w:r w:rsidRPr="00C61BE8">
        <w:t>c</w:t>
      </w:r>
      <w:r w:rsidRPr="00C61BE8">
        <w:rPr>
          <w:rFonts w:hint="eastAsia"/>
        </w:rPr>
        <w:t xml:space="preserve">: Adjusted for </w:t>
      </w:r>
      <w:r w:rsidRPr="00C61BE8">
        <w:t>age, sex, TNM stage</w:t>
      </w:r>
      <w:r w:rsidRPr="00C61BE8">
        <w:rPr>
          <w:rFonts w:hint="eastAsia"/>
        </w:rPr>
        <w:t>, tumor types</w:t>
      </w:r>
      <w:r w:rsidRPr="00C61BE8">
        <w:t xml:space="preserve">, surgery, radiotherapy, chemotherapy, hypertension, diabetes, </w:t>
      </w:r>
      <w:r w:rsidRPr="00C61BE8">
        <w:rPr>
          <w:rFonts w:hint="eastAsia"/>
        </w:rPr>
        <w:t>smoking</w:t>
      </w:r>
      <w:r w:rsidRPr="00C61BE8">
        <w:t xml:space="preserve">, </w:t>
      </w:r>
      <w:r w:rsidRPr="00C61BE8">
        <w:rPr>
          <w:rFonts w:hint="eastAsia"/>
        </w:rPr>
        <w:t>drinking</w:t>
      </w:r>
      <w:r w:rsidRPr="00C61BE8">
        <w:t>, family history</w:t>
      </w:r>
      <w:r w:rsidRPr="00C61BE8">
        <w:rPr>
          <w:rFonts w:hint="eastAsia"/>
        </w:rPr>
        <w:t>.</w:t>
      </w:r>
    </w:p>
    <w:p w14:paraId="5D4A0415" w14:textId="77777777" w:rsidR="00C61BE8" w:rsidRPr="00C61BE8" w:rsidRDefault="00C61BE8" w:rsidP="00C61BE8">
      <w:pPr>
        <w:widowControl/>
        <w:jc w:val="left"/>
      </w:pPr>
    </w:p>
    <w:p w14:paraId="7B8B8BD1" w14:textId="77777777" w:rsidR="00C61BE8" w:rsidRPr="00C61BE8" w:rsidRDefault="00C61BE8" w:rsidP="00C61BE8">
      <w:r w:rsidRPr="00C61BE8">
        <w:rPr>
          <w:b/>
          <w:bCs/>
        </w:rPr>
        <w:t xml:space="preserve">Table </w:t>
      </w:r>
      <w:r w:rsidRPr="00C61BE8">
        <w:rPr>
          <w:rFonts w:hint="eastAsia"/>
          <w:b/>
          <w:bCs/>
        </w:rPr>
        <w:t>S3</w:t>
      </w:r>
      <w:r w:rsidRPr="00C61BE8">
        <w:rPr>
          <w:b/>
          <w:bCs/>
        </w:rPr>
        <w:t>.</w:t>
      </w:r>
      <w:r w:rsidRPr="00C61BE8">
        <w:t xml:space="preserve"> </w:t>
      </w:r>
      <w:r w:rsidRPr="00C61BE8">
        <w:rPr>
          <w:rFonts w:hint="eastAsia"/>
        </w:rPr>
        <w:t xml:space="preserve">Characteristics of </w:t>
      </w:r>
      <w:r w:rsidRPr="00C61BE8">
        <w:rPr>
          <w:rFonts w:cs="Times New Roman" w:hint="eastAsia"/>
          <w:kern w:val="0"/>
        </w:rPr>
        <w:t>Validation cohort A and Validation cohort B</w:t>
      </w:r>
      <w:r w:rsidRPr="00C61BE8">
        <w:t xml:space="preserve">. </w:t>
      </w:r>
    </w:p>
    <w:tbl>
      <w:tblPr>
        <w:tblW w:w="4998" w:type="pct"/>
        <w:tblLook w:val="04A0" w:firstRow="1" w:lastRow="0" w:firstColumn="1" w:lastColumn="0" w:noHBand="0" w:noVBand="1"/>
      </w:tblPr>
      <w:tblGrid>
        <w:gridCol w:w="3730"/>
        <w:gridCol w:w="2982"/>
        <w:gridCol w:w="2982"/>
        <w:gridCol w:w="768"/>
      </w:tblGrid>
      <w:tr w:rsidR="00C61BE8" w:rsidRPr="00C61BE8" w14:paraId="06F13BE6" w14:textId="77777777" w:rsidTr="000C3C7C">
        <w:trPr>
          <w:trHeight w:val="312"/>
        </w:trPr>
        <w:tc>
          <w:tcPr>
            <w:tcW w:w="1860" w:type="pct"/>
            <w:tcBorders>
              <w:top w:val="single" w:sz="8" w:space="0" w:color="auto"/>
            </w:tcBorders>
            <w:noWrap/>
            <w:vAlign w:val="center"/>
          </w:tcPr>
          <w:p w14:paraId="337FCA3C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/>
                <w:kern w:val="0"/>
              </w:rPr>
              <w:t>Characteristic</w:t>
            </w:r>
          </w:p>
        </w:tc>
        <w:tc>
          <w:tcPr>
            <w:tcW w:w="1396" w:type="pct"/>
            <w:tcBorders>
              <w:top w:val="single" w:sz="8" w:space="0" w:color="auto"/>
            </w:tcBorders>
            <w:noWrap/>
            <w:vAlign w:val="center"/>
          </w:tcPr>
          <w:p w14:paraId="487E3CA2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Validation cohort A (</w:t>
            </w:r>
            <w:r w:rsidRPr="00C61BE8">
              <w:rPr>
                <w:rFonts w:cs="Times New Roman"/>
                <w:kern w:val="0"/>
              </w:rPr>
              <w:t>n=</w:t>
            </w:r>
            <w:r w:rsidRPr="00C61BE8">
              <w:rPr>
                <w:rFonts w:cs="Times New Roman" w:hint="eastAsia"/>
                <w:kern w:val="0"/>
              </w:rPr>
              <w:t>4548)</w:t>
            </w:r>
          </w:p>
        </w:tc>
        <w:tc>
          <w:tcPr>
            <w:tcW w:w="1396" w:type="pct"/>
            <w:tcBorders>
              <w:top w:val="single" w:sz="8" w:space="0" w:color="auto"/>
            </w:tcBorders>
            <w:noWrap/>
            <w:vAlign w:val="center"/>
          </w:tcPr>
          <w:p w14:paraId="2DE8EEB7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Validation cohort B (</w:t>
            </w:r>
            <w:r w:rsidRPr="00C61BE8">
              <w:rPr>
                <w:rFonts w:cs="Times New Roman"/>
                <w:kern w:val="0"/>
              </w:rPr>
              <w:t>n=</w:t>
            </w:r>
            <w:r w:rsidRPr="00C61BE8">
              <w:rPr>
                <w:rFonts w:cs="Times New Roman" w:hint="eastAsia"/>
                <w:kern w:val="0"/>
              </w:rPr>
              <w:t>1944)</w:t>
            </w:r>
          </w:p>
        </w:tc>
        <w:tc>
          <w:tcPr>
            <w:tcW w:w="346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5C1AB07B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p</w:t>
            </w:r>
          </w:p>
        </w:tc>
      </w:tr>
      <w:tr w:rsidR="00C61BE8" w:rsidRPr="00C61BE8" w14:paraId="77CA47A1" w14:textId="77777777" w:rsidTr="000C3C7C">
        <w:trPr>
          <w:trHeight w:val="288"/>
        </w:trPr>
        <w:tc>
          <w:tcPr>
            <w:tcW w:w="1860" w:type="pct"/>
            <w:tcBorders>
              <w:top w:val="single" w:sz="8" w:space="0" w:color="auto"/>
            </w:tcBorders>
            <w:noWrap/>
            <w:vAlign w:val="center"/>
          </w:tcPr>
          <w:p w14:paraId="6F939887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/>
                <w:kern w:val="0"/>
              </w:rPr>
              <w:t>Sex, male, n (%)</w:t>
            </w:r>
          </w:p>
        </w:tc>
        <w:tc>
          <w:tcPr>
            <w:tcW w:w="2982" w:type="dxa"/>
            <w:tcBorders>
              <w:top w:val="single" w:sz="8" w:space="0" w:color="auto"/>
            </w:tcBorders>
            <w:noWrap/>
            <w:vAlign w:val="center"/>
          </w:tcPr>
          <w:p w14:paraId="0C4F792B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2723 (59.9) </w:t>
            </w:r>
          </w:p>
        </w:tc>
        <w:tc>
          <w:tcPr>
            <w:tcW w:w="2982" w:type="dxa"/>
            <w:tcBorders>
              <w:top w:val="single" w:sz="8" w:space="0" w:color="auto"/>
            </w:tcBorders>
            <w:noWrap/>
            <w:vAlign w:val="center"/>
          </w:tcPr>
          <w:p w14:paraId="5FE81F7D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1201 (61.8) </w:t>
            </w:r>
          </w:p>
        </w:tc>
        <w:tc>
          <w:tcPr>
            <w:tcW w:w="740" w:type="dxa"/>
            <w:tcBorders>
              <w:top w:val="single" w:sz="8" w:space="0" w:color="auto"/>
            </w:tcBorders>
            <w:noWrap/>
            <w:vAlign w:val="center"/>
          </w:tcPr>
          <w:p w14:paraId="670CF971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0.158</w:t>
            </w:r>
          </w:p>
        </w:tc>
      </w:tr>
      <w:tr w:rsidR="00C61BE8" w:rsidRPr="00C61BE8" w14:paraId="01F0AAED" w14:textId="77777777" w:rsidTr="000C3C7C">
        <w:trPr>
          <w:trHeight w:val="288"/>
        </w:trPr>
        <w:tc>
          <w:tcPr>
            <w:tcW w:w="1860" w:type="pct"/>
            <w:noWrap/>
            <w:vAlign w:val="center"/>
          </w:tcPr>
          <w:p w14:paraId="262AD4B1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/>
                <w:kern w:val="0"/>
              </w:rPr>
              <w:t>Age, years, mean (SD)</w:t>
            </w:r>
          </w:p>
        </w:tc>
        <w:tc>
          <w:tcPr>
            <w:tcW w:w="2982" w:type="dxa"/>
            <w:noWrap/>
            <w:vAlign w:val="center"/>
          </w:tcPr>
          <w:p w14:paraId="542E3EAD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59.33 (11.09)</w:t>
            </w:r>
          </w:p>
        </w:tc>
        <w:tc>
          <w:tcPr>
            <w:tcW w:w="2982" w:type="dxa"/>
            <w:noWrap/>
            <w:vAlign w:val="center"/>
          </w:tcPr>
          <w:p w14:paraId="0D274B6B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59.70 (11.47)</w:t>
            </w:r>
          </w:p>
        </w:tc>
        <w:tc>
          <w:tcPr>
            <w:tcW w:w="740" w:type="dxa"/>
            <w:noWrap/>
            <w:vAlign w:val="center"/>
          </w:tcPr>
          <w:p w14:paraId="3784EFCF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0.231</w:t>
            </w:r>
          </w:p>
        </w:tc>
      </w:tr>
      <w:tr w:rsidR="00C61BE8" w:rsidRPr="00C61BE8" w14:paraId="4B71D74B" w14:textId="77777777" w:rsidTr="000C3C7C">
        <w:trPr>
          <w:trHeight w:val="288"/>
        </w:trPr>
        <w:tc>
          <w:tcPr>
            <w:tcW w:w="1860" w:type="pct"/>
            <w:noWrap/>
            <w:vAlign w:val="center"/>
          </w:tcPr>
          <w:p w14:paraId="08D9E798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/>
                <w:kern w:val="0"/>
              </w:rPr>
              <w:t>Hypertension, yes, n (%)</w:t>
            </w:r>
          </w:p>
        </w:tc>
        <w:tc>
          <w:tcPr>
            <w:tcW w:w="2982" w:type="dxa"/>
            <w:noWrap/>
            <w:vAlign w:val="center"/>
          </w:tcPr>
          <w:p w14:paraId="2A966D1E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918 (20.2) </w:t>
            </w:r>
          </w:p>
        </w:tc>
        <w:tc>
          <w:tcPr>
            <w:tcW w:w="2982" w:type="dxa"/>
            <w:noWrap/>
            <w:vAlign w:val="center"/>
          </w:tcPr>
          <w:p w14:paraId="67E4D986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399 (20.5) </w:t>
            </w:r>
          </w:p>
        </w:tc>
        <w:tc>
          <w:tcPr>
            <w:tcW w:w="740" w:type="dxa"/>
            <w:noWrap/>
            <w:vAlign w:val="center"/>
          </w:tcPr>
          <w:p w14:paraId="5179DF21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0.781</w:t>
            </w:r>
          </w:p>
        </w:tc>
      </w:tr>
      <w:tr w:rsidR="00C61BE8" w:rsidRPr="00C61BE8" w14:paraId="26D7A7B3" w14:textId="77777777" w:rsidTr="000C3C7C">
        <w:trPr>
          <w:trHeight w:val="288"/>
        </w:trPr>
        <w:tc>
          <w:tcPr>
            <w:tcW w:w="1860" w:type="pct"/>
            <w:noWrap/>
            <w:vAlign w:val="center"/>
          </w:tcPr>
          <w:p w14:paraId="695D3E12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/>
                <w:kern w:val="0"/>
              </w:rPr>
              <w:t>Diabetes, yes, n (%)</w:t>
            </w:r>
          </w:p>
        </w:tc>
        <w:tc>
          <w:tcPr>
            <w:tcW w:w="2982" w:type="dxa"/>
            <w:noWrap/>
            <w:vAlign w:val="center"/>
          </w:tcPr>
          <w:p w14:paraId="392332F9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464 (10.2) </w:t>
            </w:r>
          </w:p>
        </w:tc>
        <w:tc>
          <w:tcPr>
            <w:tcW w:w="2982" w:type="dxa"/>
            <w:noWrap/>
            <w:vAlign w:val="center"/>
          </w:tcPr>
          <w:p w14:paraId="16674CA8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207 (10.6) </w:t>
            </w:r>
          </w:p>
        </w:tc>
        <w:tc>
          <w:tcPr>
            <w:tcW w:w="740" w:type="dxa"/>
            <w:noWrap/>
            <w:vAlign w:val="center"/>
          </w:tcPr>
          <w:p w14:paraId="13F4867A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0.62</w:t>
            </w:r>
          </w:p>
        </w:tc>
      </w:tr>
      <w:tr w:rsidR="00C61BE8" w:rsidRPr="00C61BE8" w14:paraId="7D2EA57B" w14:textId="77777777" w:rsidTr="000C3C7C">
        <w:trPr>
          <w:trHeight w:val="288"/>
        </w:trPr>
        <w:tc>
          <w:tcPr>
            <w:tcW w:w="1860" w:type="pct"/>
            <w:noWrap/>
            <w:vAlign w:val="center"/>
          </w:tcPr>
          <w:p w14:paraId="3A494C67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/>
                <w:kern w:val="0"/>
              </w:rPr>
              <w:t>Smoking yes, n (%)</w:t>
            </w:r>
          </w:p>
        </w:tc>
        <w:tc>
          <w:tcPr>
            <w:tcW w:w="2982" w:type="dxa"/>
            <w:noWrap/>
            <w:vAlign w:val="center"/>
          </w:tcPr>
          <w:p w14:paraId="2904E51C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2130 (46.8) </w:t>
            </w:r>
          </w:p>
        </w:tc>
        <w:tc>
          <w:tcPr>
            <w:tcW w:w="2982" w:type="dxa"/>
            <w:noWrap/>
            <w:vAlign w:val="center"/>
          </w:tcPr>
          <w:p w14:paraId="3BD626E8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945 (48.6) </w:t>
            </w:r>
          </w:p>
        </w:tc>
        <w:tc>
          <w:tcPr>
            <w:tcW w:w="740" w:type="dxa"/>
            <w:noWrap/>
            <w:vAlign w:val="center"/>
          </w:tcPr>
          <w:p w14:paraId="219F73EA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0.198</w:t>
            </w:r>
          </w:p>
        </w:tc>
      </w:tr>
      <w:tr w:rsidR="00C61BE8" w:rsidRPr="00C61BE8" w14:paraId="61CDD39F" w14:textId="77777777" w:rsidTr="000C3C7C">
        <w:trPr>
          <w:trHeight w:val="288"/>
        </w:trPr>
        <w:tc>
          <w:tcPr>
            <w:tcW w:w="1860" w:type="pct"/>
            <w:noWrap/>
            <w:vAlign w:val="center"/>
          </w:tcPr>
          <w:p w14:paraId="018F58D9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/>
                <w:kern w:val="0"/>
              </w:rPr>
              <w:t>Drinking, yes, n (%)</w:t>
            </w:r>
          </w:p>
        </w:tc>
        <w:tc>
          <w:tcPr>
            <w:tcW w:w="2982" w:type="dxa"/>
            <w:noWrap/>
            <w:vAlign w:val="center"/>
          </w:tcPr>
          <w:p w14:paraId="7350255E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1045 (23.0) </w:t>
            </w:r>
          </w:p>
        </w:tc>
        <w:tc>
          <w:tcPr>
            <w:tcW w:w="2982" w:type="dxa"/>
            <w:noWrap/>
            <w:vAlign w:val="center"/>
          </w:tcPr>
          <w:p w14:paraId="64B66B40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446 (22.9) </w:t>
            </w:r>
          </w:p>
        </w:tc>
        <w:tc>
          <w:tcPr>
            <w:tcW w:w="740" w:type="dxa"/>
            <w:noWrap/>
            <w:vAlign w:val="center"/>
          </w:tcPr>
          <w:p w14:paraId="453D7567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1</w:t>
            </w:r>
          </w:p>
        </w:tc>
      </w:tr>
      <w:tr w:rsidR="00C61BE8" w:rsidRPr="00C61BE8" w14:paraId="1E33576A" w14:textId="77777777" w:rsidTr="000C3C7C">
        <w:trPr>
          <w:trHeight w:val="288"/>
        </w:trPr>
        <w:tc>
          <w:tcPr>
            <w:tcW w:w="1860" w:type="pct"/>
            <w:noWrap/>
            <w:vAlign w:val="center"/>
          </w:tcPr>
          <w:p w14:paraId="303C677C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/>
                <w:kern w:val="0"/>
              </w:rPr>
              <w:t>Family history, yes, n (%)</w:t>
            </w:r>
          </w:p>
        </w:tc>
        <w:tc>
          <w:tcPr>
            <w:tcW w:w="2982" w:type="dxa"/>
            <w:noWrap/>
            <w:vAlign w:val="center"/>
          </w:tcPr>
          <w:p w14:paraId="185AC908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754 (16.6) </w:t>
            </w:r>
          </w:p>
        </w:tc>
        <w:tc>
          <w:tcPr>
            <w:tcW w:w="2982" w:type="dxa"/>
            <w:noWrap/>
            <w:vAlign w:val="center"/>
          </w:tcPr>
          <w:p w14:paraId="6DDEE83C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323 (16.6) </w:t>
            </w:r>
          </w:p>
        </w:tc>
        <w:tc>
          <w:tcPr>
            <w:tcW w:w="740" w:type="dxa"/>
            <w:noWrap/>
            <w:vAlign w:val="center"/>
          </w:tcPr>
          <w:p w14:paraId="1B8025B5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1</w:t>
            </w:r>
          </w:p>
        </w:tc>
      </w:tr>
      <w:tr w:rsidR="00C61BE8" w:rsidRPr="00C61BE8" w14:paraId="3A4A5BAD" w14:textId="77777777" w:rsidTr="000C3C7C">
        <w:trPr>
          <w:trHeight w:val="288"/>
        </w:trPr>
        <w:tc>
          <w:tcPr>
            <w:tcW w:w="1860" w:type="pct"/>
            <w:noWrap/>
            <w:vAlign w:val="center"/>
          </w:tcPr>
          <w:p w14:paraId="32AD3C00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/>
                <w:kern w:val="0"/>
              </w:rPr>
              <w:t>TNM stage</w:t>
            </w:r>
          </w:p>
        </w:tc>
        <w:tc>
          <w:tcPr>
            <w:tcW w:w="1396" w:type="pct"/>
            <w:noWrap/>
            <w:vAlign w:val="center"/>
          </w:tcPr>
          <w:p w14:paraId="3AE39235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</w:p>
        </w:tc>
        <w:tc>
          <w:tcPr>
            <w:tcW w:w="1396" w:type="pct"/>
            <w:noWrap/>
            <w:vAlign w:val="center"/>
          </w:tcPr>
          <w:p w14:paraId="476CDCA9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</w:p>
        </w:tc>
        <w:tc>
          <w:tcPr>
            <w:tcW w:w="346" w:type="pct"/>
            <w:noWrap/>
            <w:vAlign w:val="center"/>
          </w:tcPr>
          <w:p w14:paraId="365A1E54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0.864</w:t>
            </w:r>
          </w:p>
        </w:tc>
      </w:tr>
      <w:tr w:rsidR="00C61BE8" w:rsidRPr="00C61BE8" w14:paraId="4CCF499C" w14:textId="77777777" w:rsidTr="000C3C7C">
        <w:trPr>
          <w:trHeight w:val="288"/>
        </w:trPr>
        <w:tc>
          <w:tcPr>
            <w:tcW w:w="1860" w:type="pct"/>
            <w:noWrap/>
            <w:vAlign w:val="center"/>
          </w:tcPr>
          <w:p w14:paraId="51ABC98C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Stage I</w:t>
            </w:r>
          </w:p>
        </w:tc>
        <w:tc>
          <w:tcPr>
            <w:tcW w:w="2982" w:type="dxa"/>
            <w:noWrap/>
            <w:vAlign w:val="center"/>
          </w:tcPr>
          <w:p w14:paraId="465FE78F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437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( 9.6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2982" w:type="dxa"/>
            <w:noWrap/>
            <w:vAlign w:val="center"/>
          </w:tcPr>
          <w:p w14:paraId="684341C6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184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( 9.5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740" w:type="dxa"/>
            <w:noWrap/>
            <w:vAlign w:val="center"/>
          </w:tcPr>
          <w:p w14:paraId="773F2730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</w:p>
        </w:tc>
      </w:tr>
      <w:tr w:rsidR="00C61BE8" w:rsidRPr="00C61BE8" w14:paraId="0DFF9DF8" w14:textId="77777777" w:rsidTr="000C3C7C">
        <w:trPr>
          <w:trHeight w:val="288"/>
        </w:trPr>
        <w:tc>
          <w:tcPr>
            <w:tcW w:w="1860" w:type="pct"/>
            <w:noWrap/>
            <w:vAlign w:val="center"/>
          </w:tcPr>
          <w:p w14:paraId="4747B22C" w14:textId="77777777" w:rsidR="00C61BE8" w:rsidRPr="00C61BE8" w:rsidRDefault="00C61BE8" w:rsidP="000C3C7C">
            <w:pPr>
              <w:widowControl/>
              <w:ind w:firstLineChars="100" w:firstLine="210"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Stage II</w:t>
            </w:r>
          </w:p>
        </w:tc>
        <w:tc>
          <w:tcPr>
            <w:tcW w:w="2982" w:type="dxa"/>
            <w:noWrap/>
            <w:vAlign w:val="center"/>
          </w:tcPr>
          <w:p w14:paraId="248B2D49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851 (18.7) </w:t>
            </w:r>
          </w:p>
        </w:tc>
        <w:tc>
          <w:tcPr>
            <w:tcW w:w="2982" w:type="dxa"/>
            <w:noWrap/>
            <w:vAlign w:val="center"/>
          </w:tcPr>
          <w:p w14:paraId="0A550132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361 (18.6) </w:t>
            </w:r>
          </w:p>
        </w:tc>
        <w:tc>
          <w:tcPr>
            <w:tcW w:w="740" w:type="dxa"/>
            <w:noWrap/>
            <w:vAlign w:val="center"/>
          </w:tcPr>
          <w:p w14:paraId="7A1B8D10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</w:p>
        </w:tc>
      </w:tr>
      <w:tr w:rsidR="00C61BE8" w:rsidRPr="00C61BE8" w14:paraId="358A4A63" w14:textId="77777777" w:rsidTr="000C3C7C">
        <w:trPr>
          <w:trHeight w:val="288"/>
        </w:trPr>
        <w:tc>
          <w:tcPr>
            <w:tcW w:w="1860" w:type="pct"/>
            <w:noWrap/>
            <w:vAlign w:val="center"/>
          </w:tcPr>
          <w:p w14:paraId="225BF003" w14:textId="77777777" w:rsidR="00C61BE8" w:rsidRPr="00C61BE8" w:rsidRDefault="00C61BE8" w:rsidP="000C3C7C">
            <w:pPr>
              <w:widowControl/>
              <w:ind w:firstLineChars="100" w:firstLine="210"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Stage III</w:t>
            </w:r>
          </w:p>
        </w:tc>
        <w:tc>
          <w:tcPr>
            <w:tcW w:w="2982" w:type="dxa"/>
            <w:noWrap/>
            <w:vAlign w:val="center"/>
          </w:tcPr>
          <w:p w14:paraId="3C13706B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1182 (26.0) </w:t>
            </w:r>
          </w:p>
        </w:tc>
        <w:tc>
          <w:tcPr>
            <w:tcW w:w="2982" w:type="dxa"/>
            <w:noWrap/>
            <w:vAlign w:val="center"/>
          </w:tcPr>
          <w:p w14:paraId="50CC7DBB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525 (27.0) </w:t>
            </w:r>
          </w:p>
        </w:tc>
        <w:tc>
          <w:tcPr>
            <w:tcW w:w="740" w:type="dxa"/>
            <w:noWrap/>
            <w:vAlign w:val="center"/>
          </w:tcPr>
          <w:p w14:paraId="50004600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</w:p>
        </w:tc>
      </w:tr>
      <w:tr w:rsidR="00C61BE8" w:rsidRPr="00C61BE8" w14:paraId="03D93DDF" w14:textId="77777777" w:rsidTr="000C3C7C">
        <w:trPr>
          <w:trHeight w:val="288"/>
        </w:trPr>
        <w:tc>
          <w:tcPr>
            <w:tcW w:w="1860" w:type="pct"/>
            <w:noWrap/>
            <w:vAlign w:val="center"/>
          </w:tcPr>
          <w:p w14:paraId="15549062" w14:textId="77777777" w:rsidR="00C61BE8" w:rsidRPr="00C61BE8" w:rsidRDefault="00C61BE8" w:rsidP="000C3C7C">
            <w:pPr>
              <w:widowControl/>
              <w:ind w:firstLineChars="100" w:firstLine="210"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Stage IV</w:t>
            </w:r>
          </w:p>
        </w:tc>
        <w:tc>
          <w:tcPr>
            <w:tcW w:w="2982" w:type="dxa"/>
            <w:noWrap/>
            <w:vAlign w:val="center"/>
          </w:tcPr>
          <w:p w14:paraId="6833BFF6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2078 (45.7) </w:t>
            </w:r>
          </w:p>
        </w:tc>
        <w:tc>
          <w:tcPr>
            <w:tcW w:w="2982" w:type="dxa"/>
            <w:noWrap/>
            <w:vAlign w:val="center"/>
          </w:tcPr>
          <w:p w14:paraId="245841B2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874 (45.0) </w:t>
            </w:r>
          </w:p>
        </w:tc>
        <w:tc>
          <w:tcPr>
            <w:tcW w:w="740" w:type="dxa"/>
            <w:noWrap/>
            <w:vAlign w:val="center"/>
          </w:tcPr>
          <w:p w14:paraId="68DD10C5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</w:p>
        </w:tc>
      </w:tr>
      <w:tr w:rsidR="00C61BE8" w:rsidRPr="00C61BE8" w14:paraId="2205A93B" w14:textId="77777777" w:rsidTr="000C3C7C">
        <w:trPr>
          <w:trHeight w:val="288"/>
        </w:trPr>
        <w:tc>
          <w:tcPr>
            <w:tcW w:w="1860" w:type="pct"/>
            <w:noWrap/>
            <w:vAlign w:val="center"/>
          </w:tcPr>
          <w:p w14:paraId="4027417E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proofErr w:type="spellStart"/>
            <w:r w:rsidRPr="00C61BE8">
              <w:rPr>
                <w:rFonts w:cs="Times New Roman" w:hint="eastAsia"/>
                <w:kern w:val="0"/>
              </w:rPr>
              <w:t>Tumor.type</w:t>
            </w:r>
            <w:proofErr w:type="spellEnd"/>
          </w:p>
        </w:tc>
        <w:tc>
          <w:tcPr>
            <w:tcW w:w="1396" w:type="pct"/>
            <w:noWrap/>
            <w:vAlign w:val="center"/>
          </w:tcPr>
          <w:p w14:paraId="3D08626E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</w:p>
        </w:tc>
        <w:tc>
          <w:tcPr>
            <w:tcW w:w="1396" w:type="pct"/>
            <w:noWrap/>
            <w:vAlign w:val="center"/>
          </w:tcPr>
          <w:p w14:paraId="05B4DFC5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</w:p>
        </w:tc>
        <w:tc>
          <w:tcPr>
            <w:tcW w:w="346" w:type="pct"/>
            <w:noWrap/>
            <w:vAlign w:val="center"/>
          </w:tcPr>
          <w:p w14:paraId="06F938D3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0.367</w:t>
            </w:r>
          </w:p>
        </w:tc>
      </w:tr>
      <w:tr w:rsidR="00C61BE8" w:rsidRPr="00C61BE8" w14:paraId="242D8EAE" w14:textId="77777777" w:rsidTr="000C3C7C">
        <w:trPr>
          <w:trHeight w:val="288"/>
        </w:trPr>
        <w:tc>
          <w:tcPr>
            <w:tcW w:w="1860" w:type="pct"/>
            <w:noWrap/>
            <w:vAlign w:val="center"/>
          </w:tcPr>
          <w:p w14:paraId="4E3A0736" w14:textId="77777777" w:rsidR="00C61BE8" w:rsidRPr="00C61BE8" w:rsidRDefault="00C61BE8" w:rsidP="000C3C7C">
            <w:pPr>
              <w:widowControl/>
              <w:ind w:firstLineChars="100" w:firstLine="180"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  <w:sz w:val="18"/>
                <w:szCs w:val="18"/>
              </w:rPr>
              <w:t>Lung &amp; bronchus</w:t>
            </w:r>
          </w:p>
        </w:tc>
        <w:tc>
          <w:tcPr>
            <w:tcW w:w="2982" w:type="dxa"/>
            <w:noWrap/>
            <w:vAlign w:val="center"/>
          </w:tcPr>
          <w:p w14:paraId="23338719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1481 (32.6) </w:t>
            </w:r>
          </w:p>
        </w:tc>
        <w:tc>
          <w:tcPr>
            <w:tcW w:w="2982" w:type="dxa"/>
            <w:noWrap/>
            <w:vAlign w:val="center"/>
          </w:tcPr>
          <w:p w14:paraId="0AD293D1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586 (30.1) </w:t>
            </w:r>
          </w:p>
        </w:tc>
        <w:tc>
          <w:tcPr>
            <w:tcW w:w="767" w:type="dxa"/>
            <w:noWrap/>
            <w:vAlign w:val="center"/>
          </w:tcPr>
          <w:p w14:paraId="4B7D6236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</w:p>
        </w:tc>
      </w:tr>
      <w:tr w:rsidR="00C61BE8" w:rsidRPr="00C61BE8" w14:paraId="7915B197" w14:textId="77777777" w:rsidTr="000C3C7C">
        <w:trPr>
          <w:trHeight w:val="288"/>
        </w:trPr>
        <w:tc>
          <w:tcPr>
            <w:tcW w:w="1860" w:type="pct"/>
            <w:noWrap/>
            <w:vAlign w:val="center"/>
          </w:tcPr>
          <w:p w14:paraId="02C7739E" w14:textId="77777777" w:rsidR="00C61BE8" w:rsidRPr="00C61BE8" w:rsidRDefault="00C61BE8" w:rsidP="000C3C7C">
            <w:pPr>
              <w:widowControl/>
              <w:ind w:firstLineChars="100" w:firstLine="180"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  <w:sz w:val="18"/>
                <w:szCs w:val="18"/>
              </w:rPr>
              <w:t>Esophagus</w:t>
            </w:r>
          </w:p>
        </w:tc>
        <w:tc>
          <w:tcPr>
            <w:tcW w:w="2982" w:type="dxa"/>
            <w:noWrap/>
            <w:vAlign w:val="center"/>
          </w:tcPr>
          <w:p w14:paraId="38AB3609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267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( 5.9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2982" w:type="dxa"/>
            <w:noWrap/>
            <w:vAlign w:val="center"/>
          </w:tcPr>
          <w:p w14:paraId="1B44D59C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121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( 6.2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767" w:type="dxa"/>
            <w:noWrap/>
            <w:vAlign w:val="center"/>
          </w:tcPr>
          <w:p w14:paraId="3AC38016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</w:p>
        </w:tc>
      </w:tr>
      <w:tr w:rsidR="00C61BE8" w:rsidRPr="00C61BE8" w14:paraId="11F83FB7" w14:textId="77777777" w:rsidTr="000C3C7C">
        <w:trPr>
          <w:trHeight w:val="288"/>
        </w:trPr>
        <w:tc>
          <w:tcPr>
            <w:tcW w:w="1860" w:type="pct"/>
            <w:noWrap/>
            <w:vAlign w:val="center"/>
          </w:tcPr>
          <w:p w14:paraId="504AF9BF" w14:textId="77777777" w:rsidR="00C61BE8" w:rsidRPr="00C61BE8" w:rsidRDefault="00C61BE8" w:rsidP="000C3C7C">
            <w:pPr>
              <w:widowControl/>
              <w:ind w:firstLineChars="100" w:firstLine="180"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  <w:sz w:val="18"/>
                <w:szCs w:val="18"/>
              </w:rPr>
              <w:t>Gastric</w:t>
            </w:r>
          </w:p>
        </w:tc>
        <w:tc>
          <w:tcPr>
            <w:tcW w:w="2982" w:type="dxa"/>
            <w:noWrap/>
            <w:vAlign w:val="center"/>
          </w:tcPr>
          <w:p w14:paraId="675BF305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713 (15.7) </w:t>
            </w:r>
          </w:p>
        </w:tc>
        <w:tc>
          <w:tcPr>
            <w:tcW w:w="2982" w:type="dxa"/>
            <w:noWrap/>
            <w:vAlign w:val="center"/>
          </w:tcPr>
          <w:p w14:paraId="4D86F077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289 (14.9) </w:t>
            </w:r>
          </w:p>
        </w:tc>
        <w:tc>
          <w:tcPr>
            <w:tcW w:w="767" w:type="dxa"/>
            <w:noWrap/>
            <w:vAlign w:val="center"/>
          </w:tcPr>
          <w:p w14:paraId="4CC3E36A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</w:p>
        </w:tc>
      </w:tr>
      <w:tr w:rsidR="00C61BE8" w:rsidRPr="00C61BE8" w14:paraId="4BCCCDBE" w14:textId="77777777" w:rsidTr="000C3C7C">
        <w:trPr>
          <w:trHeight w:val="288"/>
        </w:trPr>
        <w:tc>
          <w:tcPr>
            <w:tcW w:w="1860" w:type="pct"/>
            <w:noWrap/>
            <w:vAlign w:val="center"/>
          </w:tcPr>
          <w:p w14:paraId="7BB0F9A9" w14:textId="77777777" w:rsidR="00C61BE8" w:rsidRPr="00C61BE8" w:rsidRDefault="00C61BE8" w:rsidP="000C3C7C">
            <w:pPr>
              <w:widowControl/>
              <w:ind w:firstLineChars="100" w:firstLine="180"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  <w:sz w:val="18"/>
                <w:szCs w:val="18"/>
              </w:rPr>
              <w:t>Liver &amp; intrahepatic bile duct</w:t>
            </w:r>
          </w:p>
        </w:tc>
        <w:tc>
          <w:tcPr>
            <w:tcW w:w="2982" w:type="dxa"/>
            <w:noWrap/>
            <w:vAlign w:val="center"/>
          </w:tcPr>
          <w:p w14:paraId="4F66D2B6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189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( 4.2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2982" w:type="dxa"/>
            <w:noWrap/>
            <w:vAlign w:val="center"/>
          </w:tcPr>
          <w:p w14:paraId="36AE75F2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 82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( 4.2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767" w:type="dxa"/>
            <w:noWrap/>
            <w:vAlign w:val="center"/>
          </w:tcPr>
          <w:p w14:paraId="5DEF98FB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</w:p>
        </w:tc>
      </w:tr>
      <w:tr w:rsidR="00C61BE8" w:rsidRPr="00C61BE8" w14:paraId="4A3D8D33" w14:textId="77777777" w:rsidTr="000C3C7C">
        <w:trPr>
          <w:trHeight w:val="288"/>
        </w:trPr>
        <w:tc>
          <w:tcPr>
            <w:tcW w:w="1860" w:type="pct"/>
            <w:noWrap/>
            <w:vAlign w:val="center"/>
          </w:tcPr>
          <w:p w14:paraId="0AFDD5D5" w14:textId="77777777" w:rsidR="00C61BE8" w:rsidRPr="00C61BE8" w:rsidRDefault="00C61BE8" w:rsidP="000C3C7C">
            <w:pPr>
              <w:widowControl/>
              <w:ind w:firstLineChars="100" w:firstLine="180"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  <w:sz w:val="18"/>
                <w:szCs w:val="18"/>
              </w:rPr>
              <w:t>Pancreatic</w:t>
            </w:r>
          </w:p>
        </w:tc>
        <w:tc>
          <w:tcPr>
            <w:tcW w:w="2982" w:type="dxa"/>
            <w:noWrap/>
            <w:vAlign w:val="center"/>
          </w:tcPr>
          <w:p w14:paraId="4700FDC2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105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( 2.3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2982" w:type="dxa"/>
            <w:noWrap/>
            <w:vAlign w:val="center"/>
          </w:tcPr>
          <w:p w14:paraId="0C13C9DB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 47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( 2.4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767" w:type="dxa"/>
            <w:noWrap/>
            <w:vAlign w:val="center"/>
          </w:tcPr>
          <w:p w14:paraId="6E3389E2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</w:p>
        </w:tc>
      </w:tr>
      <w:tr w:rsidR="00C61BE8" w:rsidRPr="00C61BE8" w14:paraId="3B8932B0" w14:textId="77777777" w:rsidTr="000C3C7C">
        <w:trPr>
          <w:trHeight w:val="288"/>
        </w:trPr>
        <w:tc>
          <w:tcPr>
            <w:tcW w:w="1860" w:type="pct"/>
            <w:noWrap/>
            <w:vAlign w:val="center"/>
          </w:tcPr>
          <w:p w14:paraId="365EBF29" w14:textId="77777777" w:rsidR="00C61BE8" w:rsidRPr="00C61BE8" w:rsidRDefault="00C61BE8" w:rsidP="000C3C7C">
            <w:pPr>
              <w:widowControl/>
              <w:ind w:firstLineChars="100" w:firstLine="180"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  <w:sz w:val="18"/>
                <w:szCs w:val="18"/>
              </w:rPr>
              <w:t>Colon &amp; rectum</w:t>
            </w:r>
          </w:p>
        </w:tc>
        <w:tc>
          <w:tcPr>
            <w:tcW w:w="2982" w:type="dxa"/>
            <w:noWrap/>
            <w:vAlign w:val="center"/>
          </w:tcPr>
          <w:p w14:paraId="6BD8555E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884 (19.4) </w:t>
            </w:r>
          </w:p>
        </w:tc>
        <w:tc>
          <w:tcPr>
            <w:tcW w:w="2982" w:type="dxa"/>
            <w:noWrap/>
            <w:vAlign w:val="center"/>
          </w:tcPr>
          <w:p w14:paraId="654FF04E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405 (20.8) </w:t>
            </w:r>
          </w:p>
        </w:tc>
        <w:tc>
          <w:tcPr>
            <w:tcW w:w="767" w:type="dxa"/>
            <w:noWrap/>
            <w:vAlign w:val="center"/>
          </w:tcPr>
          <w:p w14:paraId="46C2D599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</w:p>
        </w:tc>
      </w:tr>
      <w:tr w:rsidR="00C61BE8" w:rsidRPr="00C61BE8" w14:paraId="59277F2C" w14:textId="77777777" w:rsidTr="000C3C7C">
        <w:trPr>
          <w:trHeight w:val="288"/>
        </w:trPr>
        <w:tc>
          <w:tcPr>
            <w:tcW w:w="1860" w:type="pct"/>
            <w:noWrap/>
            <w:vAlign w:val="center"/>
          </w:tcPr>
          <w:p w14:paraId="196A5731" w14:textId="77777777" w:rsidR="00C61BE8" w:rsidRPr="00C61BE8" w:rsidRDefault="00C61BE8" w:rsidP="000C3C7C">
            <w:pPr>
              <w:widowControl/>
              <w:ind w:firstLineChars="100" w:firstLine="180"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  <w:sz w:val="18"/>
                <w:szCs w:val="18"/>
              </w:rPr>
              <w:t>Breast (female)</w:t>
            </w:r>
          </w:p>
        </w:tc>
        <w:tc>
          <w:tcPr>
            <w:tcW w:w="2982" w:type="dxa"/>
            <w:noWrap/>
            <w:vAlign w:val="center"/>
          </w:tcPr>
          <w:p w14:paraId="1F9FB0B2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349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( 7.7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2982" w:type="dxa"/>
            <w:noWrap/>
            <w:vAlign w:val="center"/>
          </w:tcPr>
          <w:p w14:paraId="4C4A517D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164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( 8.4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767" w:type="dxa"/>
            <w:noWrap/>
            <w:vAlign w:val="center"/>
          </w:tcPr>
          <w:p w14:paraId="5A25046C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</w:p>
        </w:tc>
      </w:tr>
      <w:tr w:rsidR="00C61BE8" w:rsidRPr="00C61BE8" w14:paraId="27DE04FA" w14:textId="77777777" w:rsidTr="000C3C7C">
        <w:trPr>
          <w:trHeight w:val="288"/>
        </w:trPr>
        <w:tc>
          <w:tcPr>
            <w:tcW w:w="1860" w:type="pct"/>
            <w:noWrap/>
            <w:vAlign w:val="center"/>
          </w:tcPr>
          <w:p w14:paraId="5B468FF4" w14:textId="77777777" w:rsidR="00C61BE8" w:rsidRPr="00C61BE8" w:rsidRDefault="00C61BE8" w:rsidP="000C3C7C">
            <w:pPr>
              <w:widowControl/>
              <w:ind w:firstLineChars="100" w:firstLine="180"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  <w:sz w:val="18"/>
                <w:szCs w:val="18"/>
              </w:rPr>
              <w:t>Gynecological (female)</w:t>
            </w:r>
          </w:p>
        </w:tc>
        <w:tc>
          <w:tcPr>
            <w:tcW w:w="2982" w:type="dxa"/>
            <w:noWrap/>
            <w:vAlign w:val="center"/>
          </w:tcPr>
          <w:p w14:paraId="3D0D5CBB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184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( 4.0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2982" w:type="dxa"/>
            <w:noWrap/>
            <w:vAlign w:val="center"/>
          </w:tcPr>
          <w:p w14:paraId="44AB4AA6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 65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( 3.3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767" w:type="dxa"/>
            <w:noWrap/>
            <w:vAlign w:val="center"/>
          </w:tcPr>
          <w:p w14:paraId="7A5B9E8A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</w:p>
        </w:tc>
      </w:tr>
      <w:tr w:rsidR="00C61BE8" w:rsidRPr="00C61BE8" w14:paraId="18B60B8B" w14:textId="77777777" w:rsidTr="000C3C7C">
        <w:trPr>
          <w:trHeight w:val="288"/>
        </w:trPr>
        <w:tc>
          <w:tcPr>
            <w:tcW w:w="1860" w:type="pct"/>
            <w:noWrap/>
            <w:vAlign w:val="center"/>
          </w:tcPr>
          <w:p w14:paraId="0B71B394" w14:textId="77777777" w:rsidR="00C61BE8" w:rsidRPr="00C61BE8" w:rsidRDefault="00C61BE8" w:rsidP="000C3C7C">
            <w:pPr>
              <w:widowControl/>
              <w:ind w:firstLineChars="100" w:firstLine="180"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  <w:sz w:val="18"/>
                <w:szCs w:val="18"/>
              </w:rPr>
              <w:t>Urologic</w:t>
            </w:r>
          </w:p>
        </w:tc>
        <w:tc>
          <w:tcPr>
            <w:tcW w:w="2982" w:type="dxa"/>
            <w:noWrap/>
            <w:vAlign w:val="center"/>
          </w:tcPr>
          <w:p w14:paraId="2402F68E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136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( 3.0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2982" w:type="dxa"/>
            <w:noWrap/>
            <w:vAlign w:val="center"/>
          </w:tcPr>
          <w:p w14:paraId="20B96B7F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 68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( 3.5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767" w:type="dxa"/>
            <w:noWrap/>
            <w:vAlign w:val="center"/>
          </w:tcPr>
          <w:p w14:paraId="045DACAD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</w:p>
        </w:tc>
      </w:tr>
      <w:tr w:rsidR="00C61BE8" w:rsidRPr="00C61BE8" w14:paraId="74B096E0" w14:textId="77777777" w:rsidTr="000C3C7C">
        <w:trPr>
          <w:trHeight w:val="288"/>
        </w:trPr>
        <w:tc>
          <w:tcPr>
            <w:tcW w:w="1860" w:type="pct"/>
            <w:noWrap/>
            <w:vAlign w:val="center"/>
          </w:tcPr>
          <w:p w14:paraId="1AE58ACC" w14:textId="77777777" w:rsidR="00C61BE8" w:rsidRPr="00C61BE8" w:rsidRDefault="00C61BE8" w:rsidP="000C3C7C">
            <w:pPr>
              <w:widowControl/>
              <w:ind w:firstLineChars="100" w:firstLine="180"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  <w:sz w:val="18"/>
                <w:szCs w:val="18"/>
              </w:rPr>
              <w:t>Nasopharynx</w:t>
            </w:r>
          </w:p>
        </w:tc>
        <w:tc>
          <w:tcPr>
            <w:tcW w:w="2982" w:type="dxa"/>
            <w:noWrap/>
            <w:vAlign w:val="center"/>
          </w:tcPr>
          <w:p w14:paraId="730A6988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123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( 2.7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2982" w:type="dxa"/>
            <w:noWrap/>
            <w:vAlign w:val="center"/>
          </w:tcPr>
          <w:p w14:paraId="717F73CD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 54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( 2.8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767" w:type="dxa"/>
            <w:noWrap/>
            <w:vAlign w:val="center"/>
          </w:tcPr>
          <w:p w14:paraId="418A60CE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</w:p>
        </w:tc>
      </w:tr>
      <w:tr w:rsidR="00C61BE8" w:rsidRPr="00C61BE8" w14:paraId="0490B3D2" w14:textId="77777777" w:rsidTr="000C3C7C">
        <w:trPr>
          <w:trHeight w:val="288"/>
        </w:trPr>
        <w:tc>
          <w:tcPr>
            <w:tcW w:w="1860" w:type="pct"/>
            <w:noWrap/>
            <w:vAlign w:val="center"/>
          </w:tcPr>
          <w:p w14:paraId="3598F9A0" w14:textId="77777777" w:rsidR="00C61BE8" w:rsidRPr="00C61BE8" w:rsidRDefault="00C61BE8" w:rsidP="000C3C7C">
            <w:pPr>
              <w:widowControl/>
              <w:ind w:firstLineChars="100" w:firstLine="180"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  <w:sz w:val="18"/>
                <w:szCs w:val="18"/>
              </w:rPr>
              <w:t>Others (brain &amp; other nervous system)</w:t>
            </w:r>
          </w:p>
        </w:tc>
        <w:tc>
          <w:tcPr>
            <w:tcW w:w="2982" w:type="dxa"/>
            <w:noWrap/>
            <w:vAlign w:val="center"/>
          </w:tcPr>
          <w:p w14:paraId="48AD387B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117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( 2.6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2982" w:type="dxa"/>
            <w:noWrap/>
            <w:vAlign w:val="center"/>
          </w:tcPr>
          <w:p w14:paraId="385C99DB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 63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( 3.2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767" w:type="dxa"/>
            <w:noWrap/>
            <w:vAlign w:val="center"/>
          </w:tcPr>
          <w:p w14:paraId="538731DC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</w:p>
        </w:tc>
      </w:tr>
      <w:tr w:rsidR="00C61BE8" w:rsidRPr="00C61BE8" w14:paraId="2FA2741D" w14:textId="77777777" w:rsidTr="000C3C7C">
        <w:trPr>
          <w:trHeight w:val="288"/>
        </w:trPr>
        <w:tc>
          <w:tcPr>
            <w:tcW w:w="1860" w:type="pct"/>
            <w:noWrap/>
            <w:vAlign w:val="center"/>
          </w:tcPr>
          <w:p w14:paraId="3E4F2C2C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Surgery, yes, n (%)</w:t>
            </w:r>
          </w:p>
        </w:tc>
        <w:tc>
          <w:tcPr>
            <w:tcW w:w="2982" w:type="dxa"/>
            <w:noWrap/>
            <w:vAlign w:val="center"/>
          </w:tcPr>
          <w:p w14:paraId="7E5E6641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2737 (60.2) </w:t>
            </w:r>
          </w:p>
        </w:tc>
        <w:tc>
          <w:tcPr>
            <w:tcW w:w="2982" w:type="dxa"/>
            <w:noWrap/>
            <w:vAlign w:val="center"/>
          </w:tcPr>
          <w:p w14:paraId="0685B664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1192 (61.3) </w:t>
            </w:r>
          </w:p>
        </w:tc>
        <w:tc>
          <w:tcPr>
            <w:tcW w:w="768" w:type="dxa"/>
            <w:noWrap/>
            <w:vAlign w:val="center"/>
          </w:tcPr>
          <w:p w14:paraId="52B2C7A9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0.406</w:t>
            </w:r>
          </w:p>
        </w:tc>
      </w:tr>
      <w:tr w:rsidR="00C61BE8" w:rsidRPr="00C61BE8" w14:paraId="2DE0F4B3" w14:textId="77777777" w:rsidTr="000C3C7C">
        <w:trPr>
          <w:trHeight w:val="288"/>
        </w:trPr>
        <w:tc>
          <w:tcPr>
            <w:tcW w:w="1860" w:type="pct"/>
            <w:noWrap/>
            <w:vAlign w:val="center"/>
          </w:tcPr>
          <w:p w14:paraId="064D4E96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Radiotherapy, yes, n (%)</w:t>
            </w:r>
          </w:p>
        </w:tc>
        <w:tc>
          <w:tcPr>
            <w:tcW w:w="2982" w:type="dxa"/>
            <w:noWrap/>
            <w:vAlign w:val="center"/>
          </w:tcPr>
          <w:p w14:paraId="5ECC7FFF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600 (13.2) </w:t>
            </w:r>
          </w:p>
        </w:tc>
        <w:tc>
          <w:tcPr>
            <w:tcW w:w="2982" w:type="dxa"/>
            <w:noWrap/>
            <w:vAlign w:val="center"/>
          </w:tcPr>
          <w:p w14:paraId="6657399E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303 (15.6) </w:t>
            </w:r>
          </w:p>
        </w:tc>
        <w:tc>
          <w:tcPr>
            <w:tcW w:w="768" w:type="dxa"/>
            <w:noWrap/>
            <w:vAlign w:val="center"/>
          </w:tcPr>
          <w:p w14:paraId="3B4A5663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0.012</w:t>
            </w:r>
          </w:p>
        </w:tc>
      </w:tr>
      <w:tr w:rsidR="00C61BE8" w:rsidRPr="00C61BE8" w14:paraId="79FF701B" w14:textId="77777777" w:rsidTr="000C3C7C">
        <w:trPr>
          <w:trHeight w:val="288"/>
        </w:trPr>
        <w:tc>
          <w:tcPr>
            <w:tcW w:w="1860" w:type="pct"/>
            <w:noWrap/>
            <w:vAlign w:val="center"/>
          </w:tcPr>
          <w:p w14:paraId="2A183D9D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Chemotherapy, yes, n (%)</w:t>
            </w:r>
          </w:p>
        </w:tc>
        <w:tc>
          <w:tcPr>
            <w:tcW w:w="2982" w:type="dxa"/>
            <w:noWrap/>
            <w:vAlign w:val="center"/>
          </w:tcPr>
          <w:p w14:paraId="7F00678E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3072 (67.5) </w:t>
            </w:r>
          </w:p>
        </w:tc>
        <w:tc>
          <w:tcPr>
            <w:tcW w:w="2982" w:type="dxa"/>
            <w:noWrap/>
            <w:vAlign w:val="center"/>
          </w:tcPr>
          <w:p w14:paraId="4D91A347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1322 (68.0) </w:t>
            </w:r>
          </w:p>
        </w:tc>
        <w:tc>
          <w:tcPr>
            <w:tcW w:w="768" w:type="dxa"/>
            <w:noWrap/>
            <w:vAlign w:val="center"/>
          </w:tcPr>
          <w:p w14:paraId="6731BBD3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0.74</w:t>
            </w:r>
          </w:p>
        </w:tc>
      </w:tr>
      <w:tr w:rsidR="00C61BE8" w:rsidRPr="00C61BE8" w14:paraId="3DAFAB2C" w14:textId="77777777" w:rsidTr="000C3C7C">
        <w:trPr>
          <w:trHeight w:val="288"/>
        </w:trPr>
        <w:tc>
          <w:tcPr>
            <w:tcW w:w="1860" w:type="pct"/>
            <w:noWrap/>
            <w:vAlign w:val="center"/>
          </w:tcPr>
          <w:p w14:paraId="577CAF92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W</w:t>
            </w:r>
            <w:r w:rsidRPr="00C61BE8">
              <w:rPr>
                <w:rFonts w:cs="Times New Roman"/>
                <w:kern w:val="0"/>
              </w:rPr>
              <w:t>hite blood cells (median (IQR))</w:t>
            </w:r>
          </w:p>
        </w:tc>
        <w:tc>
          <w:tcPr>
            <w:tcW w:w="2982" w:type="dxa"/>
            <w:noWrap/>
            <w:vAlign w:val="center"/>
          </w:tcPr>
          <w:p w14:paraId="6568664E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6.04 (4.74, 7.81)</w:t>
            </w:r>
          </w:p>
        </w:tc>
        <w:tc>
          <w:tcPr>
            <w:tcW w:w="2982" w:type="dxa"/>
            <w:noWrap/>
            <w:vAlign w:val="center"/>
          </w:tcPr>
          <w:p w14:paraId="7129983F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5.94 (4.60, 7.80)</w:t>
            </w:r>
          </w:p>
        </w:tc>
        <w:tc>
          <w:tcPr>
            <w:tcW w:w="768" w:type="dxa"/>
            <w:noWrap/>
            <w:vAlign w:val="center"/>
          </w:tcPr>
          <w:p w14:paraId="63C2A7E3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0.12</w:t>
            </w:r>
          </w:p>
        </w:tc>
      </w:tr>
      <w:tr w:rsidR="00C61BE8" w:rsidRPr="00C61BE8" w14:paraId="57457BED" w14:textId="77777777" w:rsidTr="000C3C7C">
        <w:trPr>
          <w:trHeight w:val="288"/>
        </w:trPr>
        <w:tc>
          <w:tcPr>
            <w:tcW w:w="1860" w:type="pct"/>
            <w:noWrap/>
            <w:vAlign w:val="center"/>
          </w:tcPr>
          <w:p w14:paraId="17468C8E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/>
                <w:kern w:val="0"/>
              </w:rPr>
              <w:t>Neutrophil (median (IQR))</w:t>
            </w:r>
          </w:p>
        </w:tc>
        <w:tc>
          <w:tcPr>
            <w:tcW w:w="2982" w:type="dxa"/>
            <w:noWrap/>
            <w:vAlign w:val="center"/>
          </w:tcPr>
          <w:p w14:paraId="088AE7B3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3.80 (2.64, 5.42)</w:t>
            </w:r>
          </w:p>
        </w:tc>
        <w:tc>
          <w:tcPr>
            <w:tcW w:w="2982" w:type="dxa"/>
            <w:noWrap/>
            <w:vAlign w:val="center"/>
          </w:tcPr>
          <w:p w14:paraId="53E775C6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3.70 (2.56, 5.39)</w:t>
            </w:r>
          </w:p>
        </w:tc>
        <w:tc>
          <w:tcPr>
            <w:tcW w:w="768" w:type="dxa"/>
            <w:noWrap/>
            <w:vAlign w:val="center"/>
          </w:tcPr>
          <w:p w14:paraId="719E0C29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0.072</w:t>
            </w:r>
          </w:p>
        </w:tc>
      </w:tr>
      <w:tr w:rsidR="00C61BE8" w:rsidRPr="00C61BE8" w14:paraId="55327B57" w14:textId="77777777" w:rsidTr="000C3C7C">
        <w:trPr>
          <w:trHeight w:val="288"/>
        </w:trPr>
        <w:tc>
          <w:tcPr>
            <w:tcW w:w="1860" w:type="pct"/>
            <w:noWrap/>
            <w:vAlign w:val="center"/>
          </w:tcPr>
          <w:p w14:paraId="1FB016D4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/>
                <w:kern w:val="0"/>
              </w:rPr>
              <w:t>Lymphocyte (median (IQR))</w:t>
            </w:r>
          </w:p>
        </w:tc>
        <w:tc>
          <w:tcPr>
            <w:tcW w:w="2982" w:type="dxa"/>
            <w:noWrap/>
            <w:vAlign w:val="center"/>
          </w:tcPr>
          <w:p w14:paraId="416893CA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1.44 (1.03, 1.87)</w:t>
            </w:r>
          </w:p>
        </w:tc>
        <w:tc>
          <w:tcPr>
            <w:tcW w:w="2982" w:type="dxa"/>
            <w:noWrap/>
            <w:vAlign w:val="center"/>
          </w:tcPr>
          <w:p w14:paraId="63FA7EE1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1.42 (1.02, 1.88)</w:t>
            </w:r>
          </w:p>
        </w:tc>
        <w:tc>
          <w:tcPr>
            <w:tcW w:w="768" w:type="dxa"/>
            <w:noWrap/>
            <w:vAlign w:val="center"/>
          </w:tcPr>
          <w:p w14:paraId="1BE2570E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0.636</w:t>
            </w:r>
          </w:p>
        </w:tc>
      </w:tr>
      <w:tr w:rsidR="00C61BE8" w:rsidRPr="00C61BE8" w14:paraId="5E68949E" w14:textId="77777777" w:rsidTr="000C3C7C">
        <w:trPr>
          <w:trHeight w:val="288"/>
        </w:trPr>
        <w:tc>
          <w:tcPr>
            <w:tcW w:w="1860" w:type="pct"/>
            <w:noWrap/>
            <w:vAlign w:val="center"/>
          </w:tcPr>
          <w:p w14:paraId="0CB2AED9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P</w:t>
            </w:r>
            <w:r w:rsidRPr="00C61BE8">
              <w:rPr>
                <w:rFonts w:cs="Times New Roman"/>
                <w:kern w:val="0"/>
              </w:rPr>
              <w:t>latelets (median (IQR))</w:t>
            </w:r>
          </w:p>
        </w:tc>
        <w:tc>
          <w:tcPr>
            <w:tcW w:w="2982" w:type="dxa"/>
            <w:noWrap/>
            <w:vAlign w:val="center"/>
          </w:tcPr>
          <w:p w14:paraId="3DEA6012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220.00 (169.00, 282.00)</w:t>
            </w:r>
          </w:p>
        </w:tc>
        <w:tc>
          <w:tcPr>
            <w:tcW w:w="2982" w:type="dxa"/>
            <w:noWrap/>
            <w:vAlign w:val="center"/>
          </w:tcPr>
          <w:p w14:paraId="637476F1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217.00 (166.00, 275.22)</w:t>
            </w:r>
          </w:p>
        </w:tc>
        <w:tc>
          <w:tcPr>
            <w:tcW w:w="768" w:type="dxa"/>
            <w:noWrap/>
            <w:vAlign w:val="center"/>
          </w:tcPr>
          <w:p w14:paraId="0603E4AE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0.062</w:t>
            </w:r>
          </w:p>
        </w:tc>
      </w:tr>
      <w:tr w:rsidR="00C61BE8" w:rsidRPr="00C61BE8" w14:paraId="01113E86" w14:textId="77777777" w:rsidTr="000C3C7C">
        <w:trPr>
          <w:trHeight w:val="288"/>
        </w:trPr>
        <w:tc>
          <w:tcPr>
            <w:tcW w:w="1860" w:type="pct"/>
            <w:noWrap/>
            <w:vAlign w:val="center"/>
          </w:tcPr>
          <w:p w14:paraId="6D1A4E15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R</w:t>
            </w:r>
            <w:r w:rsidRPr="00C61BE8">
              <w:rPr>
                <w:rFonts w:cs="Times New Roman"/>
                <w:kern w:val="0"/>
              </w:rPr>
              <w:t>ed blood cells (median (IQR))</w:t>
            </w:r>
          </w:p>
        </w:tc>
        <w:tc>
          <w:tcPr>
            <w:tcW w:w="2982" w:type="dxa"/>
            <w:noWrap/>
            <w:vAlign w:val="center"/>
          </w:tcPr>
          <w:p w14:paraId="25326FEB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4.23 (3.78, 4.61)</w:t>
            </w:r>
          </w:p>
        </w:tc>
        <w:tc>
          <w:tcPr>
            <w:tcW w:w="2982" w:type="dxa"/>
            <w:noWrap/>
            <w:vAlign w:val="center"/>
          </w:tcPr>
          <w:p w14:paraId="1AFC609E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4.21 (3.77, 4.65)</w:t>
            </w:r>
          </w:p>
        </w:tc>
        <w:tc>
          <w:tcPr>
            <w:tcW w:w="768" w:type="dxa"/>
            <w:noWrap/>
            <w:vAlign w:val="center"/>
          </w:tcPr>
          <w:p w14:paraId="5F13437F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0.68</w:t>
            </w:r>
          </w:p>
        </w:tc>
      </w:tr>
      <w:tr w:rsidR="00C61BE8" w:rsidRPr="00C61BE8" w14:paraId="40D921DB" w14:textId="77777777" w:rsidTr="000C3C7C">
        <w:trPr>
          <w:trHeight w:val="288"/>
        </w:trPr>
        <w:tc>
          <w:tcPr>
            <w:tcW w:w="1860" w:type="pct"/>
            <w:noWrap/>
            <w:vAlign w:val="center"/>
          </w:tcPr>
          <w:p w14:paraId="0D9856ED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H</w:t>
            </w:r>
            <w:r w:rsidRPr="00C61BE8">
              <w:rPr>
                <w:rFonts w:cs="Times New Roman"/>
                <w:kern w:val="0"/>
              </w:rPr>
              <w:t>emoglobin (median (IQR))</w:t>
            </w:r>
          </w:p>
        </w:tc>
        <w:tc>
          <w:tcPr>
            <w:tcW w:w="2982" w:type="dxa"/>
            <w:noWrap/>
            <w:vAlign w:val="center"/>
          </w:tcPr>
          <w:p w14:paraId="284B7713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125.00 (110.00, 138.00)</w:t>
            </w:r>
          </w:p>
        </w:tc>
        <w:tc>
          <w:tcPr>
            <w:tcW w:w="2982" w:type="dxa"/>
            <w:noWrap/>
            <w:vAlign w:val="center"/>
          </w:tcPr>
          <w:p w14:paraId="7223E2FD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125.00 (110.00, 138.00)</w:t>
            </w:r>
          </w:p>
        </w:tc>
        <w:tc>
          <w:tcPr>
            <w:tcW w:w="768" w:type="dxa"/>
            <w:noWrap/>
            <w:vAlign w:val="center"/>
          </w:tcPr>
          <w:p w14:paraId="65C7E640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0.817</w:t>
            </w:r>
          </w:p>
        </w:tc>
      </w:tr>
      <w:tr w:rsidR="00C61BE8" w:rsidRPr="00C61BE8" w14:paraId="339045F6" w14:textId="77777777" w:rsidTr="000C3C7C">
        <w:trPr>
          <w:trHeight w:val="288"/>
        </w:trPr>
        <w:tc>
          <w:tcPr>
            <w:tcW w:w="1860" w:type="pct"/>
            <w:noWrap/>
            <w:vAlign w:val="center"/>
          </w:tcPr>
          <w:p w14:paraId="64F4AB05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/>
                <w:kern w:val="0"/>
              </w:rPr>
              <w:t>Albumin (median (IQR))</w:t>
            </w:r>
          </w:p>
        </w:tc>
        <w:tc>
          <w:tcPr>
            <w:tcW w:w="2982" w:type="dxa"/>
            <w:noWrap/>
            <w:vAlign w:val="center"/>
          </w:tcPr>
          <w:p w14:paraId="1951BE34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39.30 (35.50, 42.30)</w:t>
            </w:r>
          </w:p>
        </w:tc>
        <w:tc>
          <w:tcPr>
            <w:tcW w:w="2982" w:type="dxa"/>
            <w:noWrap/>
            <w:vAlign w:val="center"/>
          </w:tcPr>
          <w:p w14:paraId="6FFA8D21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39.50 (35.60, 42.40)</w:t>
            </w:r>
          </w:p>
        </w:tc>
        <w:tc>
          <w:tcPr>
            <w:tcW w:w="768" w:type="dxa"/>
            <w:noWrap/>
            <w:vAlign w:val="center"/>
          </w:tcPr>
          <w:p w14:paraId="7A052CB0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0.5</w:t>
            </w:r>
          </w:p>
        </w:tc>
      </w:tr>
      <w:tr w:rsidR="00C61BE8" w:rsidRPr="00C61BE8" w14:paraId="32872D65" w14:textId="77777777" w:rsidTr="000C3C7C">
        <w:trPr>
          <w:trHeight w:val="288"/>
        </w:trPr>
        <w:tc>
          <w:tcPr>
            <w:tcW w:w="1860" w:type="pct"/>
            <w:noWrap/>
            <w:vAlign w:val="center"/>
          </w:tcPr>
          <w:p w14:paraId="40D8C91B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lastRenderedPageBreak/>
              <w:t>PGSGA score</w:t>
            </w:r>
            <w:r w:rsidRPr="00C61BE8">
              <w:rPr>
                <w:rFonts w:cs="Times New Roman"/>
                <w:kern w:val="0"/>
              </w:rPr>
              <w:t xml:space="preserve"> (median (IQR))</w:t>
            </w:r>
          </w:p>
        </w:tc>
        <w:tc>
          <w:tcPr>
            <w:tcW w:w="2982" w:type="dxa"/>
            <w:noWrap/>
            <w:vAlign w:val="center"/>
          </w:tcPr>
          <w:p w14:paraId="57A7E95F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5.00 (2.00, 9.00)</w:t>
            </w:r>
          </w:p>
        </w:tc>
        <w:tc>
          <w:tcPr>
            <w:tcW w:w="2982" w:type="dxa"/>
            <w:noWrap/>
            <w:vAlign w:val="center"/>
          </w:tcPr>
          <w:p w14:paraId="5FB0D62C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5.00 (2.00, 9.00)</w:t>
            </w:r>
          </w:p>
        </w:tc>
        <w:tc>
          <w:tcPr>
            <w:tcW w:w="768" w:type="dxa"/>
            <w:noWrap/>
            <w:vAlign w:val="center"/>
          </w:tcPr>
          <w:p w14:paraId="1E154F12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0.326</w:t>
            </w:r>
          </w:p>
        </w:tc>
      </w:tr>
      <w:tr w:rsidR="00C61BE8" w:rsidRPr="00C61BE8" w14:paraId="4C2C2442" w14:textId="77777777" w:rsidTr="000C3C7C">
        <w:trPr>
          <w:trHeight w:val="288"/>
        </w:trPr>
        <w:tc>
          <w:tcPr>
            <w:tcW w:w="1860" w:type="pct"/>
            <w:noWrap/>
            <w:vAlign w:val="center"/>
          </w:tcPr>
          <w:p w14:paraId="06E55CF4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NRS2002</w:t>
            </w:r>
          </w:p>
        </w:tc>
        <w:tc>
          <w:tcPr>
            <w:tcW w:w="2982" w:type="dxa"/>
            <w:noWrap/>
            <w:vAlign w:val="center"/>
          </w:tcPr>
          <w:p w14:paraId="282BA747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1.00 (1.00, 3.00)</w:t>
            </w:r>
          </w:p>
        </w:tc>
        <w:tc>
          <w:tcPr>
            <w:tcW w:w="2982" w:type="dxa"/>
            <w:noWrap/>
            <w:vAlign w:val="center"/>
          </w:tcPr>
          <w:p w14:paraId="2DBD0FD5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1.00 (1.00, 3.00)</w:t>
            </w:r>
          </w:p>
        </w:tc>
        <w:tc>
          <w:tcPr>
            <w:tcW w:w="768" w:type="dxa"/>
            <w:noWrap/>
            <w:vAlign w:val="center"/>
          </w:tcPr>
          <w:p w14:paraId="49152B54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0.94</w:t>
            </w:r>
          </w:p>
        </w:tc>
      </w:tr>
      <w:tr w:rsidR="00C61BE8" w:rsidRPr="00C61BE8" w14:paraId="2FB9EB26" w14:textId="77777777" w:rsidTr="000C3C7C">
        <w:trPr>
          <w:trHeight w:val="288"/>
        </w:trPr>
        <w:tc>
          <w:tcPr>
            <w:tcW w:w="1860" w:type="pct"/>
            <w:noWrap/>
            <w:vAlign w:val="center"/>
          </w:tcPr>
          <w:p w14:paraId="5477E3A6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KPS</w:t>
            </w:r>
          </w:p>
        </w:tc>
        <w:tc>
          <w:tcPr>
            <w:tcW w:w="2982" w:type="dxa"/>
            <w:noWrap/>
            <w:vAlign w:val="center"/>
          </w:tcPr>
          <w:p w14:paraId="166531D2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90.00 (80.00, 90.00)</w:t>
            </w:r>
          </w:p>
        </w:tc>
        <w:tc>
          <w:tcPr>
            <w:tcW w:w="2982" w:type="dxa"/>
            <w:noWrap/>
            <w:vAlign w:val="center"/>
          </w:tcPr>
          <w:p w14:paraId="433508F3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90.00 (80.00, 90.00)</w:t>
            </w:r>
          </w:p>
        </w:tc>
        <w:tc>
          <w:tcPr>
            <w:tcW w:w="768" w:type="dxa"/>
            <w:noWrap/>
            <w:vAlign w:val="center"/>
          </w:tcPr>
          <w:p w14:paraId="64A52CF0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0.604</w:t>
            </w:r>
          </w:p>
        </w:tc>
      </w:tr>
      <w:tr w:rsidR="00C61BE8" w:rsidRPr="00C61BE8" w14:paraId="5146F8F3" w14:textId="77777777" w:rsidTr="000C3C7C">
        <w:trPr>
          <w:trHeight w:val="288"/>
        </w:trPr>
        <w:tc>
          <w:tcPr>
            <w:tcW w:w="1860" w:type="pct"/>
            <w:noWrap/>
            <w:vAlign w:val="center"/>
          </w:tcPr>
          <w:p w14:paraId="0A7EE33B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Cachexia, yes, n (%)</w:t>
            </w:r>
          </w:p>
        </w:tc>
        <w:tc>
          <w:tcPr>
            <w:tcW w:w="2982" w:type="dxa"/>
            <w:noWrap/>
            <w:vAlign w:val="center"/>
          </w:tcPr>
          <w:p w14:paraId="40DFFA6B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1530 (33.6) </w:t>
            </w:r>
          </w:p>
        </w:tc>
        <w:tc>
          <w:tcPr>
            <w:tcW w:w="2982" w:type="dxa"/>
            <w:noWrap/>
            <w:vAlign w:val="center"/>
          </w:tcPr>
          <w:p w14:paraId="6B96A63F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674 (34.7) </w:t>
            </w:r>
          </w:p>
        </w:tc>
        <w:tc>
          <w:tcPr>
            <w:tcW w:w="768" w:type="dxa"/>
            <w:noWrap/>
            <w:vAlign w:val="center"/>
          </w:tcPr>
          <w:p w14:paraId="0D74B4C1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0.439</w:t>
            </w:r>
          </w:p>
        </w:tc>
      </w:tr>
      <w:tr w:rsidR="00C61BE8" w:rsidRPr="00C61BE8" w14:paraId="61A60F15" w14:textId="77777777" w:rsidTr="000C3C7C">
        <w:trPr>
          <w:trHeight w:val="288"/>
        </w:trPr>
        <w:tc>
          <w:tcPr>
            <w:tcW w:w="1860" w:type="pct"/>
            <w:noWrap/>
            <w:vAlign w:val="center"/>
          </w:tcPr>
          <w:p w14:paraId="2AC95BE5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90-day outcomes</w:t>
            </w:r>
          </w:p>
        </w:tc>
        <w:tc>
          <w:tcPr>
            <w:tcW w:w="2982" w:type="dxa"/>
            <w:noWrap/>
            <w:vAlign w:val="center"/>
          </w:tcPr>
          <w:p w14:paraId="09D71CF6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311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( 6.8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2982" w:type="dxa"/>
            <w:noWrap/>
            <w:vAlign w:val="center"/>
          </w:tcPr>
          <w:p w14:paraId="1C7EC8C2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104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( 5.3</w:t>
            </w:r>
            <w:proofErr w:type="gramEnd"/>
            <w:r w:rsidRPr="00C61BE8">
              <w:rPr>
                <w:rFonts w:cs="Times New Roman" w:hint="eastAsia"/>
                <w:kern w:val="0"/>
              </w:rPr>
              <w:t xml:space="preserve">) </w:t>
            </w:r>
          </w:p>
        </w:tc>
        <w:tc>
          <w:tcPr>
            <w:tcW w:w="768" w:type="dxa"/>
            <w:noWrap/>
            <w:vAlign w:val="center"/>
          </w:tcPr>
          <w:p w14:paraId="46E88794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0.029</w:t>
            </w:r>
          </w:p>
        </w:tc>
      </w:tr>
      <w:tr w:rsidR="00C61BE8" w:rsidRPr="00C61BE8" w14:paraId="6F58B9E5" w14:textId="77777777" w:rsidTr="000C3C7C">
        <w:trPr>
          <w:trHeight w:val="288"/>
        </w:trPr>
        <w:tc>
          <w:tcPr>
            <w:tcW w:w="1860" w:type="pct"/>
            <w:noWrap/>
            <w:vAlign w:val="center"/>
          </w:tcPr>
          <w:p w14:paraId="3A9D7C0F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Status, death, n (%)</w:t>
            </w:r>
          </w:p>
        </w:tc>
        <w:tc>
          <w:tcPr>
            <w:tcW w:w="2982" w:type="dxa"/>
            <w:noWrap/>
            <w:vAlign w:val="center"/>
          </w:tcPr>
          <w:p w14:paraId="46AD26B6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1907 (41.9) </w:t>
            </w:r>
          </w:p>
        </w:tc>
        <w:tc>
          <w:tcPr>
            <w:tcW w:w="2982" w:type="dxa"/>
            <w:noWrap/>
            <w:vAlign w:val="center"/>
          </w:tcPr>
          <w:p w14:paraId="7BB2F718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  772 (39.7) </w:t>
            </w:r>
          </w:p>
        </w:tc>
        <w:tc>
          <w:tcPr>
            <w:tcW w:w="768" w:type="dxa"/>
            <w:noWrap/>
            <w:vAlign w:val="center"/>
          </w:tcPr>
          <w:p w14:paraId="1BBE51E7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0.102</w:t>
            </w:r>
          </w:p>
        </w:tc>
      </w:tr>
      <w:tr w:rsidR="00C61BE8" w:rsidRPr="00C61BE8" w14:paraId="3AA31645" w14:textId="77777777" w:rsidTr="000C3C7C">
        <w:trPr>
          <w:trHeight w:val="288"/>
        </w:trPr>
        <w:tc>
          <w:tcPr>
            <w:tcW w:w="1860" w:type="pct"/>
            <w:noWrap/>
            <w:vAlign w:val="center"/>
          </w:tcPr>
          <w:p w14:paraId="39E08220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/>
                <w:kern w:val="0"/>
              </w:rPr>
              <w:t>Length of hospitalization (median (IQR))</w:t>
            </w:r>
          </w:p>
        </w:tc>
        <w:tc>
          <w:tcPr>
            <w:tcW w:w="2982" w:type="dxa"/>
            <w:noWrap/>
            <w:vAlign w:val="center"/>
          </w:tcPr>
          <w:p w14:paraId="74ECC9E2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10.00 (6.00, 16.00)</w:t>
            </w:r>
          </w:p>
        </w:tc>
        <w:tc>
          <w:tcPr>
            <w:tcW w:w="2982" w:type="dxa"/>
            <w:noWrap/>
            <w:vAlign w:val="center"/>
          </w:tcPr>
          <w:p w14:paraId="3B09CF26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   10.00 (6.00, 17.00)</w:t>
            </w:r>
          </w:p>
        </w:tc>
        <w:tc>
          <w:tcPr>
            <w:tcW w:w="768" w:type="dxa"/>
            <w:noWrap/>
            <w:vAlign w:val="center"/>
          </w:tcPr>
          <w:p w14:paraId="025CBBF3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0.053</w:t>
            </w:r>
          </w:p>
        </w:tc>
      </w:tr>
      <w:tr w:rsidR="00C61BE8" w:rsidRPr="00C61BE8" w14:paraId="6F19DF0C" w14:textId="77777777" w:rsidTr="000C3C7C">
        <w:trPr>
          <w:trHeight w:val="288"/>
        </w:trPr>
        <w:tc>
          <w:tcPr>
            <w:tcW w:w="1860" w:type="pct"/>
            <w:tcBorders>
              <w:bottom w:val="single" w:sz="8" w:space="0" w:color="auto"/>
            </w:tcBorders>
            <w:noWrap/>
            <w:vAlign w:val="center"/>
          </w:tcPr>
          <w:p w14:paraId="1D9A295E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 xml:space="preserve">Hospitalization </w:t>
            </w:r>
            <w:proofErr w:type="gramStart"/>
            <w:r w:rsidRPr="00C61BE8">
              <w:rPr>
                <w:rFonts w:cs="Times New Roman" w:hint="eastAsia"/>
                <w:kern w:val="0"/>
              </w:rPr>
              <w:t>expenses(</w:t>
            </w:r>
            <w:proofErr w:type="gramEnd"/>
            <w:r w:rsidRPr="00C61BE8">
              <w:rPr>
                <w:rFonts w:cs="Times New Roman" w:hint="eastAsia"/>
                <w:kern w:val="0"/>
              </w:rPr>
              <w:t>median (IQR))</w:t>
            </w:r>
          </w:p>
        </w:tc>
        <w:tc>
          <w:tcPr>
            <w:tcW w:w="2982" w:type="dxa"/>
            <w:tcBorders>
              <w:bottom w:val="single" w:sz="8" w:space="0" w:color="auto"/>
            </w:tcBorders>
            <w:noWrap/>
            <w:vAlign w:val="center"/>
          </w:tcPr>
          <w:p w14:paraId="3E31AC87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16993.55 (9746.12, 33817.75)</w:t>
            </w:r>
          </w:p>
        </w:tc>
        <w:tc>
          <w:tcPr>
            <w:tcW w:w="2982" w:type="dxa"/>
            <w:tcBorders>
              <w:bottom w:val="single" w:sz="8" w:space="0" w:color="auto"/>
            </w:tcBorders>
            <w:noWrap/>
            <w:vAlign w:val="center"/>
          </w:tcPr>
          <w:p w14:paraId="12B4856C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17629.05 (10139.50, 38709.72)</w:t>
            </w:r>
          </w:p>
        </w:tc>
        <w:tc>
          <w:tcPr>
            <w:tcW w:w="768" w:type="dxa"/>
            <w:tcBorders>
              <w:bottom w:val="single" w:sz="8" w:space="0" w:color="auto"/>
            </w:tcBorders>
            <w:noWrap/>
            <w:vAlign w:val="center"/>
          </w:tcPr>
          <w:p w14:paraId="326F3390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0.021</w:t>
            </w:r>
          </w:p>
        </w:tc>
      </w:tr>
    </w:tbl>
    <w:p w14:paraId="4E8EB0FE" w14:textId="77777777" w:rsidR="00C61BE8" w:rsidRPr="00C61BE8" w:rsidRDefault="00C61BE8" w:rsidP="00C61BE8">
      <w:pPr>
        <w:widowControl/>
        <w:jc w:val="left"/>
      </w:pPr>
    </w:p>
    <w:p w14:paraId="5328CDD3" w14:textId="77777777" w:rsidR="00C61BE8" w:rsidRPr="00C61BE8" w:rsidRDefault="00C61BE8" w:rsidP="00C61BE8">
      <w:pPr>
        <w:widowControl/>
        <w:jc w:val="left"/>
      </w:pPr>
    </w:p>
    <w:p w14:paraId="5F6CF16A" w14:textId="77777777" w:rsidR="00C61BE8" w:rsidRPr="00C61BE8" w:rsidRDefault="00C61BE8" w:rsidP="00C61BE8">
      <w:r w:rsidRPr="00C61BE8">
        <w:rPr>
          <w:rFonts w:hint="eastAsia"/>
          <w:b/>
          <w:bCs/>
        </w:rPr>
        <w:t xml:space="preserve">Table S4. </w:t>
      </w:r>
      <w:r w:rsidRPr="00C61BE8">
        <w:rPr>
          <w:rFonts w:hint="eastAsia"/>
        </w:rPr>
        <w:t>CAZ score at Validation cohort A</w:t>
      </w:r>
      <w:r w:rsidRPr="00C61BE8">
        <w:t>.</w:t>
      </w:r>
    </w:p>
    <w:tbl>
      <w:tblPr>
        <w:tblpPr w:leftFromText="180" w:rightFromText="180" w:vertAnchor="text" w:horzAnchor="page" w:tblpX="755" w:tblpY="122"/>
        <w:tblOverlap w:val="never"/>
        <w:tblW w:w="4997" w:type="pct"/>
        <w:tblLook w:val="04A0" w:firstRow="1" w:lastRow="0" w:firstColumn="1" w:lastColumn="0" w:noHBand="0" w:noVBand="1"/>
      </w:tblPr>
      <w:tblGrid>
        <w:gridCol w:w="1991"/>
        <w:gridCol w:w="1975"/>
        <w:gridCol w:w="848"/>
        <w:gridCol w:w="1975"/>
        <w:gridCol w:w="848"/>
        <w:gridCol w:w="1975"/>
        <w:gridCol w:w="848"/>
      </w:tblGrid>
      <w:tr w:rsidR="00C61BE8" w:rsidRPr="00C61BE8" w14:paraId="7BC20EDE" w14:textId="77777777" w:rsidTr="000C3C7C">
        <w:trPr>
          <w:trHeight w:val="318"/>
        </w:trPr>
        <w:tc>
          <w:tcPr>
            <w:tcW w:w="1033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71766092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Inflammatory score</w:t>
            </w:r>
          </w:p>
        </w:tc>
        <w:tc>
          <w:tcPr>
            <w:tcW w:w="924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6563C4E9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Model a</w:t>
            </w:r>
          </w:p>
        </w:tc>
        <w:tc>
          <w:tcPr>
            <w:tcW w:w="397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3F8612DC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/>
                <w:kern w:val="0"/>
                <w:sz w:val="20"/>
                <w:szCs w:val="20"/>
                <w:lang w:bidi="ar"/>
              </w:rPr>
              <w:t>p value</w:t>
            </w:r>
          </w:p>
        </w:tc>
        <w:tc>
          <w:tcPr>
            <w:tcW w:w="924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158E5133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Model b</w:t>
            </w:r>
          </w:p>
        </w:tc>
        <w:tc>
          <w:tcPr>
            <w:tcW w:w="397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0FCDCBC0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/>
                <w:kern w:val="0"/>
                <w:sz w:val="20"/>
                <w:szCs w:val="20"/>
                <w:lang w:bidi="ar"/>
              </w:rPr>
              <w:t>p value</w:t>
            </w:r>
          </w:p>
        </w:tc>
        <w:tc>
          <w:tcPr>
            <w:tcW w:w="924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650E3D65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Model c</w:t>
            </w:r>
          </w:p>
        </w:tc>
        <w:tc>
          <w:tcPr>
            <w:tcW w:w="397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6E5631D1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/>
                <w:kern w:val="0"/>
                <w:sz w:val="20"/>
                <w:szCs w:val="20"/>
                <w:lang w:bidi="ar"/>
              </w:rPr>
              <w:t>p value</w:t>
            </w:r>
          </w:p>
        </w:tc>
      </w:tr>
      <w:tr w:rsidR="00C61BE8" w:rsidRPr="00C61BE8" w14:paraId="4952800D" w14:textId="77777777" w:rsidTr="000C3C7C">
        <w:trPr>
          <w:trHeight w:val="270"/>
        </w:trPr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C142DF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Normal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2F5854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ref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5C56E6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&lt;0.001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7E7ADD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ref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3C4ACD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&lt;0.001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0E5E22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ref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3E1903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&lt;0.001</w:t>
            </w:r>
          </w:p>
        </w:tc>
      </w:tr>
      <w:tr w:rsidR="00C61BE8" w:rsidRPr="00C61BE8" w14:paraId="758048BC" w14:textId="77777777" w:rsidTr="000C3C7C">
        <w:trPr>
          <w:trHeight w:val="288"/>
        </w:trPr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074524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Mild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F46ECA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1.236 (1.067,1.432)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4B06D6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0.005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521636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1.149 (0.992,1.332)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2AE09E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0.065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F806C9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1.144 (0.987,1.327)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290A63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0.075</w:t>
            </w:r>
          </w:p>
        </w:tc>
      </w:tr>
      <w:tr w:rsidR="00C61BE8" w:rsidRPr="00C61BE8" w14:paraId="4F1AFD60" w14:textId="77777777" w:rsidTr="000C3C7C">
        <w:trPr>
          <w:trHeight w:val="288"/>
        </w:trPr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734D28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/>
                <w:kern w:val="0"/>
              </w:rPr>
              <w:t>Moderate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63D0EC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1.861 (1.621,2.135)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52BBF5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&lt;0.001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01981E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1.416 (1.231,1.627)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35A93E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&lt;0.001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AA6A31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1.394 (1.212,1.604)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B8BC42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&lt;0.001</w:t>
            </w:r>
          </w:p>
        </w:tc>
      </w:tr>
      <w:tr w:rsidR="00C61BE8" w:rsidRPr="00C61BE8" w14:paraId="6AC0466D" w14:textId="77777777" w:rsidTr="000C3C7C">
        <w:trPr>
          <w:trHeight w:val="288"/>
        </w:trPr>
        <w:tc>
          <w:tcPr>
            <w:tcW w:w="103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9773E11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/>
                <w:kern w:val="0"/>
              </w:rPr>
              <w:t>Severe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E94E51F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2.912 (2.554,3.32)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126B306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&lt;0.001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4AEC214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2.188 (1.913,2.504)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F582506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&lt;0.001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3913404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2.126 (1.856,2.436)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4855950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&lt;0.001</w:t>
            </w:r>
          </w:p>
        </w:tc>
      </w:tr>
    </w:tbl>
    <w:p w14:paraId="6D5AA0CE" w14:textId="77777777" w:rsidR="00C61BE8" w:rsidRPr="00C61BE8" w:rsidRDefault="00C61BE8" w:rsidP="00C61BE8">
      <w:pPr>
        <w:widowControl/>
        <w:jc w:val="left"/>
        <w:rPr>
          <w:rFonts w:cs="Times New Roman"/>
        </w:rPr>
      </w:pPr>
      <w:r w:rsidRPr="00C61BE8">
        <w:rPr>
          <w:rFonts w:hint="eastAsia"/>
          <w:b/>
          <w:bCs/>
        </w:rPr>
        <w:t>Notes:</w:t>
      </w:r>
    </w:p>
    <w:p w14:paraId="48D7FD8A" w14:textId="77777777" w:rsidR="00C61BE8" w:rsidRPr="00C61BE8" w:rsidRDefault="00C61BE8" w:rsidP="00C61BE8">
      <w:pPr>
        <w:widowControl/>
        <w:jc w:val="left"/>
      </w:pPr>
      <w:r w:rsidRPr="00C61BE8">
        <w:rPr>
          <w:rFonts w:hint="eastAsia"/>
        </w:rPr>
        <w:t>Model a: No adjusted.</w:t>
      </w:r>
    </w:p>
    <w:p w14:paraId="212676F8" w14:textId="77777777" w:rsidR="00C61BE8" w:rsidRPr="00C61BE8" w:rsidRDefault="00C61BE8" w:rsidP="00C61BE8">
      <w:pPr>
        <w:widowControl/>
        <w:jc w:val="left"/>
      </w:pPr>
      <w:r w:rsidRPr="00C61BE8">
        <w:rPr>
          <w:rFonts w:hint="eastAsia"/>
        </w:rPr>
        <w:t xml:space="preserve">Model b: Adjusted for </w:t>
      </w:r>
      <w:r w:rsidRPr="00C61BE8">
        <w:t>age, sex, TNM stage</w:t>
      </w:r>
      <w:r w:rsidRPr="00C61BE8">
        <w:rPr>
          <w:rFonts w:hint="eastAsia"/>
        </w:rPr>
        <w:t>, tumor types.</w:t>
      </w:r>
    </w:p>
    <w:p w14:paraId="5BAEC7C8" w14:textId="77777777" w:rsidR="00C61BE8" w:rsidRPr="00C61BE8" w:rsidRDefault="00C61BE8" w:rsidP="00C61BE8">
      <w:pPr>
        <w:widowControl/>
        <w:jc w:val="left"/>
      </w:pPr>
      <w:r w:rsidRPr="00C61BE8">
        <w:rPr>
          <w:rFonts w:hint="eastAsia"/>
        </w:rPr>
        <w:t xml:space="preserve">Model </w:t>
      </w:r>
      <w:r w:rsidRPr="00C61BE8">
        <w:t>c</w:t>
      </w:r>
      <w:r w:rsidRPr="00C61BE8">
        <w:rPr>
          <w:rFonts w:hint="eastAsia"/>
        </w:rPr>
        <w:t xml:space="preserve">: Adjusted for </w:t>
      </w:r>
      <w:r w:rsidRPr="00C61BE8">
        <w:t>age, sex, TNM stage</w:t>
      </w:r>
      <w:r w:rsidRPr="00C61BE8">
        <w:rPr>
          <w:rFonts w:hint="eastAsia"/>
        </w:rPr>
        <w:t>, tumor types</w:t>
      </w:r>
      <w:r w:rsidRPr="00C61BE8">
        <w:t xml:space="preserve">, surgery, radiotherapy, chemotherapy, hypertension, diabetes, </w:t>
      </w:r>
      <w:r w:rsidRPr="00C61BE8">
        <w:rPr>
          <w:rFonts w:hint="eastAsia"/>
        </w:rPr>
        <w:t>smoking</w:t>
      </w:r>
      <w:r w:rsidRPr="00C61BE8">
        <w:t xml:space="preserve">, </w:t>
      </w:r>
      <w:r w:rsidRPr="00C61BE8">
        <w:rPr>
          <w:rFonts w:hint="eastAsia"/>
        </w:rPr>
        <w:t>drinking</w:t>
      </w:r>
      <w:r w:rsidRPr="00C61BE8">
        <w:t>, family history</w:t>
      </w:r>
      <w:r w:rsidRPr="00C61BE8">
        <w:rPr>
          <w:rFonts w:hint="eastAsia"/>
        </w:rPr>
        <w:t>.</w:t>
      </w:r>
    </w:p>
    <w:p w14:paraId="5B332CA1" w14:textId="77777777" w:rsidR="00C61BE8" w:rsidRPr="00C61BE8" w:rsidRDefault="00C61BE8" w:rsidP="00C61BE8">
      <w:pPr>
        <w:widowControl/>
        <w:jc w:val="left"/>
      </w:pPr>
    </w:p>
    <w:p w14:paraId="554408AF" w14:textId="77777777" w:rsidR="00C61BE8" w:rsidRPr="00C61BE8" w:rsidRDefault="00C61BE8" w:rsidP="00C61BE8">
      <w:r w:rsidRPr="00C61BE8">
        <w:rPr>
          <w:rFonts w:hint="eastAsia"/>
          <w:b/>
          <w:bCs/>
        </w:rPr>
        <w:t xml:space="preserve">Table S5. </w:t>
      </w:r>
      <w:r w:rsidRPr="00C61BE8">
        <w:rPr>
          <w:rFonts w:hint="eastAsia"/>
        </w:rPr>
        <w:t>CAZ score at Validation cohort B</w:t>
      </w:r>
      <w:r w:rsidRPr="00C61BE8">
        <w:t>.</w:t>
      </w:r>
    </w:p>
    <w:tbl>
      <w:tblPr>
        <w:tblpPr w:leftFromText="180" w:rightFromText="180" w:vertAnchor="text" w:horzAnchor="page" w:tblpX="755" w:tblpY="122"/>
        <w:tblOverlap w:val="never"/>
        <w:tblW w:w="4997" w:type="pct"/>
        <w:tblLook w:val="04A0" w:firstRow="1" w:lastRow="0" w:firstColumn="1" w:lastColumn="0" w:noHBand="0" w:noVBand="1"/>
      </w:tblPr>
      <w:tblGrid>
        <w:gridCol w:w="1991"/>
        <w:gridCol w:w="1975"/>
        <w:gridCol w:w="848"/>
        <w:gridCol w:w="1975"/>
        <w:gridCol w:w="848"/>
        <w:gridCol w:w="1975"/>
        <w:gridCol w:w="848"/>
      </w:tblGrid>
      <w:tr w:rsidR="00C61BE8" w:rsidRPr="00C61BE8" w14:paraId="0C5C5318" w14:textId="77777777" w:rsidTr="000C3C7C">
        <w:trPr>
          <w:trHeight w:val="318"/>
        </w:trPr>
        <w:tc>
          <w:tcPr>
            <w:tcW w:w="1033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2E0E0681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Inflammatory score</w:t>
            </w:r>
          </w:p>
        </w:tc>
        <w:tc>
          <w:tcPr>
            <w:tcW w:w="924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6B1C500A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Model a</w:t>
            </w:r>
          </w:p>
        </w:tc>
        <w:tc>
          <w:tcPr>
            <w:tcW w:w="397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38376CEB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/>
                <w:kern w:val="0"/>
                <w:sz w:val="20"/>
                <w:szCs w:val="20"/>
                <w:lang w:bidi="ar"/>
              </w:rPr>
              <w:t>p value</w:t>
            </w:r>
          </w:p>
        </w:tc>
        <w:tc>
          <w:tcPr>
            <w:tcW w:w="924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415A52C1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Model b</w:t>
            </w:r>
          </w:p>
        </w:tc>
        <w:tc>
          <w:tcPr>
            <w:tcW w:w="397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412598B8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/>
                <w:kern w:val="0"/>
                <w:sz w:val="20"/>
                <w:szCs w:val="20"/>
                <w:lang w:bidi="ar"/>
              </w:rPr>
              <w:t>p value</w:t>
            </w:r>
          </w:p>
        </w:tc>
        <w:tc>
          <w:tcPr>
            <w:tcW w:w="924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5A60A62E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Model c</w:t>
            </w:r>
          </w:p>
        </w:tc>
        <w:tc>
          <w:tcPr>
            <w:tcW w:w="397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48D41CA9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/>
                <w:kern w:val="0"/>
                <w:sz w:val="20"/>
                <w:szCs w:val="20"/>
                <w:lang w:bidi="ar"/>
              </w:rPr>
              <w:t>p value</w:t>
            </w:r>
          </w:p>
        </w:tc>
      </w:tr>
      <w:tr w:rsidR="00C61BE8" w:rsidRPr="00C61BE8" w14:paraId="1B83E7BD" w14:textId="77777777" w:rsidTr="000C3C7C">
        <w:trPr>
          <w:trHeight w:val="270"/>
        </w:trPr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EC6F13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Normal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6DFDF3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ref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B42926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&lt;0.001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9B506D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ref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693339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&lt;0.001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DEF271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ref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079FA3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&lt;0.001</w:t>
            </w:r>
          </w:p>
        </w:tc>
      </w:tr>
      <w:tr w:rsidR="00C61BE8" w:rsidRPr="00C61BE8" w14:paraId="3F3BC7D3" w14:textId="77777777" w:rsidTr="000C3C7C">
        <w:trPr>
          <w:trHeight w:val="288"/>
        </w:trPr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5E07FE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Mild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6555F1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1.676 (1.33,2.111)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9EE102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&lt;0.001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2AD720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1.403 (1.113,1.769)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8BD8D1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0.004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099CDF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1.365 (1.082,1.723)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D3F3C6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0.009</w:t>
            </w:r>
          </w:p>
        </w:tc>
      </w:tr>
      <w:tr w:rsidR="00C61BE8" w:rsidRPr="00C61BE8" w14:paraId="39F568FA" w14:textId="77777777" w:rsidTr="000C3C7C">
        <w:trPr>
          <w:trHeight w:val="288"/>
        </w:trPr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6DBBC5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/>
                <w:kern w:val="0"/>
              </w:rPr>
              <w:t>Moderate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C977C4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2.494 (1.996,3.118)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047623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&lt;0.001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35180D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1.808 (1.443,2.266)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E85D99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&lt;0.001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5B9D3D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1.752 (1.397,2.197)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ABDACA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&lt;0.001</w:t>
            </w:r>
          </w:p>
        </w:tc>
      </w:tr>
      <w:tr w:rsidR="00C61BE8" w:rsidRPr="00C61BE8" w14:paraId="1AFAF494" w14:textId="77777777" w:rsidTr="000C3C7C">
        <w:trPr>
          <w:trHeight w:val="288"/>
        </w:trPr>
        <w:tc>
          <w:tcPr>
            <w:tcW w:w="103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6C90063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/>
                <w:kern w:val="0"/>
              </w:rPr>
              <w:t>Severe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82086F8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3.246 (2.613,4.032)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2E6A9FD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&lt;0.001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6143D34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2.2 (1.763,2.746)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17CDC1F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&lt;0.001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E1537DA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2.104 (1.682,2.632)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F0C6E93" w14:textId="77777777" w:rsidR="00C61BE8" w:rsidRPr="00C61BE8" w:rsidRDefault="00C61BE8" w:rsidP="000C3C7C">
            <w:pPr>
              <w:widowControl/>
              <w:jc w:val="left"/>
              <w:rPr>
                <w:rFonts w:cs="Times New Roman"/>
                <w:kern w:val="0"/>
              </w:rPr>
            </w:pPr>
            <w:r w:rsidRPr="00C61BE8">
              <w:rPr>
                <w:rFonts w:cs="Times New Roman" w:hint="eastAsia"/>
                <w:kern w:val="0"/>
              </w:rPr>
              <w:t>&lt;0.001</w:t>
            </w:r>
          </w:p>
        </w:tc>
      </w:tr>
    </w:tbl>
    <w:p w14:paraId="288594AE" w14:textId="77777777" w:rsidR="00C61BE8" w:rsidRPr="00C61BE8" w:rsidRDefault="00C61BE8" w:rsidP="00C61BE8">
      <w:pPr>
        <w:widowControl/>
        <w:jc w:val="left"/>
        <w:rPr>
          <w:rFonts w:cs="Times New Roman"/>
        </w:rPr>
      </w:pPr>
      <w:r w:rsidRPr="00C61BE8">
        <w:rPr>
          <w:rFonts w:hint="eastAsia"/>
          <w:b/>
          <w:bCs/>
        </w:rPr>
        <w:t>Notes:</w:t>
      </w:r>
    </w:p>
    <w:p w14:paraId="27A5928E" w14:textId="77777777" w:rsidR="00C61BE8" w:rsidRPr="00C61BE8" w:rsidRDefault="00C61BE8" w:rsidP="00C61BE8">
      <w:pPr>
        <w:widowControl/>
        <w:jc w:val="left"/>
      </w:pPr>
      <w:r w:rsidRPr="00C61BE8">
        <w:rPr>
          <w:rFonts w:hint="eastAsia"/>
        </w:rPr>
        <w:t>Model a: No adjusted.</w:t>
      </w:r>
    </w:p>
    <w:p w14:paraId="15F42608" w14:textId="77777777" w:rsidR="00C61BE8" w:rsidRPr="00C61BE8" w:rsidRDefault="00C61BE8" w:rsidP="00C61BE8">
      <w:pPr>
        <w:widowControl/>
        <w:jc w:val="left"/>
      </w:pPr>
      <w:r w:rsidRPr="00C61BE8">
        <w:rPr>
          <w:rFonts w:hint="eastAsia"/>
        </w:rPr>
        <w:t xml:space="preserve">Model b: Adjusted for </w:t>
      </w:r>
      <w:r w:rsidRPr="00C61BE8">
        <w:t>age, sex, TNM stage</w:t>
      </w:r>
      <w:r w:rsidRPr="00C61BE8">
        <w:rPr>
          <w:rFonts w:hint="eastAsia"/>
        </w:rPr>
        <w:t>, tumor types.</w:t>
      </w:r>
    </w:p>
    <w:p w14:paraId="5263CF95" w14:textId="77777777" w:rsidR="00C61BE8" w:rsidRPr="00C61BE8" w:rsidRDefault="00C61BE8" w:rsidP="00C61BE8">
      <w:pPr>
        <w:widowControl/>
        <w:jc w:val="left"/>
      </w:pPr>
      <w:r w:rsidRPr="00C61BE8">
        <w:rPr>
          <w:rFonts w:hint="eastAsia"/>
        </w:rPr>
        <w:t xml:space="preserve">Model </w:t>
      </w:r>
      <w:r w:rsidRPr="00C61BE8">
        <w:t>c</w:t>
      </w:r>
      <w:r w:rsidRPr="00C61BE8">
        <w:rPr>
          <w:rFonts w:hint="eastAsia"/>
        </w:rPr>
        <w:t xml:space="preserve">: Adjusted for </w:t>
      </w:r>
      <w:r w:rsidRPr="00C61BE8">
        <w:t>age, sex, TNM stage</w:t>
      </w:r>
      <w:r w:rsidRPr="00C61BE8">
        <w:rPr>
          <w:rFonts w:hint="eastAsia"/>
        </w:rPr>
        <w:t>, tumor types</w:t>
      </w:r>
      <w:r w:rsidRPr="00C61BE8">
        <w:t xml:space="preserve">, surgery, radiotherapy, chemotherapy, hypertension, diabetes, </w:t>
      </w:r>
      <w:r w:rsidRPr="00C61BE8">
        <w:rPr>
          <w:rFonts w:hint="eastAsia"/>
        </w:rPr>
        <w:t>smoking</w:t>
      </w:r>
      <w:r w:rsidRPr="00C61BE8">
        <w:t xml:space="preserve">, </w:t>
      </w:r>
      <w:r w:rsidRPr="00C61BE8">
        <w:rPr>
          <w:rFonts w:hint="eastAsia"/>
        </w:rPr>
        <w:t>drinking</w:t>
      </w:r>
      <w:r w:rsidRPr="00C61BE8">
        <w:t>, family history</w:t>
      </w:r>
      <w:r w:rsidRPr="00C61BE8">
        <w:rPr>
          <w:rFonts w:hint="eastAsia"/>
        </w:rPr>
        <w:t>.</w:t>
      </w:r>
    </w:p>
    <w:p w14:paraId="5A1F5654" w14:textId="77777777" w:rsidR="00C61BE8" w:rsidRPr="00C61BE8" w:rsidRDefault="00C61BE8" w:rsidP="00C61BE8">
      <w:pPr>
        <w:widowControl/>
        <w:jc w:val="left"/>
      </w:pPr>
    </w:p>
    <w:p w14:paraId="7F3FAE20" w14:textId="77777777" w:rsidR="00C61BE8" w:rsidRPr="00C61BE8" w:rsidRDefault="00C61BE8" w:rsidP="00C61BE8">
      <w:pPr>
        <w:rPr>
          <w:b/>
          <w:bCs/>
        </w:rPr>
      </w:pPr>
    </w:p>
    <w:p w14:paraId="49080B1E" w14:textId="77777777" w:rsidR="00C61BE8" w:rsidRPr="00C61BE8" w:rsidRDefault="00C61BE8" w:rsidP="00C61BE8">
      <w:pPr>
        <w:widowControl/>
        <w:jc w:val="left"/>
      </w:pPr>
    </w:p>
    <w:p w14:paraId="0FFF2138" w14:textId="77777777" w:rsidR="008349A5" w:rsidRPr="00C61BE8" w:rsidRDefault="008349A5">
      <w:pPr>
        <w:rPr>
          <w:rFonts w:hint="eastAsia"/>
        </w:rPr>
      </w:pPr>
    </w:p>
    <w:sectPr w:rsidR="008349A5" w:rsidRPr="00C61BE8" w:rsidSect="00C61BE8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49665" w14:textId="77777777" w:rsidR="0049655D" w:rsidRDefault="0049655D" w:rsidP="00C61BE8">
      <w:pPr>
        <w:rPr>
          <w:rFonts w:hint="eastAsia"/>
        </w:rPr>
      </w:pPr>
      <w:r>
        <w:separator/>
      </w:r>
    </w:p>
  </w:endnote>
  <w:endnote w:type="continuationSeparator" w:id="0">
    <w:p w14:paraId="4B8B5DF8" w14:textId="77777777" w:rsidR="0049655D" w:rsidRDefault="0049655D" w:rsidP="00C61BE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DDED8" w14:textId="77777777" w:rsidR="0049655D" w:rsidRDefault="0049655D" w:rsidP="00C61BE8">
      <w:pPr>
        <w:rPr>
          <w:rFonts w:hint="eastAsia"/>
        </w:rPr>
      </w:pPr>
      <w:r>
        <w:separator/>
      </w:r>
    </w:p>
  </w:footnote>
  <w:footnote w:type="continuationSeparator" w:id="0">
    <w:p w14:paraId="3ED93BF0" w14:textId="77777777" w:rsidR="0049655D" w:rsidRDefault="0049655D" w:rsidP="00C61BE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DC2"/>
    <w:rsid w:val="00081882"/>
    <w:rsid w:val="001C1823"/>
    <w:rsid w:val="0049655D"/>
    <w:rsid w:val="008349A5"/>
    <w:rsid w:val="00A91DC2"/>
    <w:rsid w:val="00AD05C2"/>
    <w:rsid w:val="00C61BE8"/>
    <w:rsid w:val="00CE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A45873"/>
  <w15:chartTrackingRefBased/>
  <w15:docId w15:val="{6ED9B294-7FD6-4B9D-849C-24D445974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C61BE8"/>
    <w:pPr>
      <w:widowControl w:val="0"/>
      <w:spacing w:after="0" w:line="240" w:lineRule="auto"/>
      <w:jc w:val="both"/>
    </w:pPr>
    <w:rPr>
      <w:rFonts w:ascii="Times New Roman" w:eastAsia="宋体" w:hAnsi="Times New Roman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91DC2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1DC2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DC2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1DC2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1DC2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1DC2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1DC2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1DC2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1DC2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rsid w:val="008349A5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A91DC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91D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91D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91DC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91DC2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91DC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91DC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91DC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91DC2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A91DC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5">
    <w:name w:val="标题 字符"/>
    <w:basedOn w:val="a0"/>
    <w:link w:val="a4"/>
    <w:uiPriority w:val="10"/>
    <w:rsid w:val="00A91D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A91DC2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7">
    <w:name w:val="副标题 字符"/>
    <w:basedOn w:val="a0"/>
    <w:link w:val="a6"/>
    <w:uiPriority w:val="11"/>
    <w:rsid w:val="00A91DC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A91DC2"/>
    <w:pPr>
      <w:spacing w:before="160" w:after="160" w:line="278" w:lineRule="auto"/>
      <w:jc w:val="center"/>
    </w:pPr>
    <w:rPr>
      <w:rFonts w:asciiTheme="minorHAnsi" w:eastAsiaTheme="minorEastAsia" w:hAnsiTheme="minorHAns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9">
    <w:name w:val="引用 字符"/>
    <w:basedOn w:val="a0"/>
    <w:link w:val="a8"/>
    <w:uiPriority w:val="29"/>
    <w:rsid w:val="00A91DC2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A91DC2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/>
      <w:sz w:val="22"/>
      <w:szCs w:val="24"/>
      <w14:ligatures w14:val="standardContextual"/>
    </w:rPr>
  </w:style>
  <w:style w:type="character" w:styleId="ab">
    <w:name w:val="Intense Emphasis"/>
    <w:basedOn w:val="a0"/>
    <w:uiPriority w:val="21"/>
    <w:qFormat/>
    <w:rsid w:val="00A91DC2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A91D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/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d">
    <w:name w:val="明显引用 字符"/>
    <w:basedOn w:val="a0"/>
    <w:link w:val="ac"/>
    <w:uiPriority w:val="30"/>
    <w:rsid w:val="00A91DC2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sid w:val="00A91DC2"/>
    <w:rPr>
      <w:b/>
      <w:bCs/>
      <w:smallCaps/>
      <w:color w:val="2F5496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C61BE8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/>
      <w:sz w:val="18"/>
      <w:szCs w:val="18"/>
      <w14:ligatures w14:val="standardContextual"/>
    </w:rPr>
  </w:style>
  <w:style w:type="character" w:customStyle="1" w:styleId="af0">
    <w:name w:val="页眉 字符"/>
    <w:basedOn w:val="a0"/>
    <w:link w:val="af"/>
    <w:uiPriority w:val="99"/>
    <w:rsid w:val="00C61BE8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C61BE8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/>
      <w:sz w:val="18"/>
      <w:szCs w:val="18"/>
      <w14:ligatures w14:val="standardContextual"/>
    </w:rPr>
  </w:style>
  <w:style w:type="character" w:customStyle="1" w:styleId="af2">
    <w:name w:val="页脚 字符"/>
    <w:basedOn w:val="a0"/>
    <w:link w:val="af1"/>
    <w:uiPriority w:val="99"/>
    <w:rsid w:val="00C61BE8"/>
    <w:rPr>
      <w:sz w:val="18"/>
      <w:szCs w:val="18"/>
    </w:rPr>
  </w:style>
  <w:style w:type="paragraph" w:styleId="HTML">
    <w:name w:val="HTML Preformatted"/>
    <w:basedOn w:val="a"/>
    <w:link w:val="HTML0"/>
    <w:autoRedefine/>
    <w:uiPriority w:val="99"/>
    <w:semiHidden/>
    <w:unhideWhenUsed/>
    <w:qFormat/>
    <w:rsid w:val="00C61BE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qFormat/>
    <w:rsid w:val="00C61BE8"/>
    <w:rPr>
      <w:rFonts w:ascii="宋体" w:eastAsia="宋体" w:hAnsi="宋体" w:cs="宋体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1545</Words>
  <Characters>9243</Characters>
  <Application>Microsoft Office Word</Application>
  <DocSecurity>0</DocSecurity>
  <Lines>660</Lines>
  <Paragraphs>674</Paragraphs>
  <ScaleCrop>false</ScaleCrop>
  <Company/>
  <LinksUpToDate>false</LinksUpToDate>
  <CharactersWithSpaces>10114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诺 徐</dc:creator>
  <cp:keywords/>
  <dc:description/>
  <cp:lastModifiedBy>诺 徐</cp:lastModifiedBy>
  <cp:revision>4</cp:revision>
  <dcterms:created xsi:type="dcterms:W3CDTF">2026-03-27T11:05:00Z</dcterms:created>
  <dcterms:modified xsi:type="dcterms:W3CDTF">2026-03-27T11:07:00Z</dcterms:modified>
</cp:coreProperties>
</file>