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C9048" w14:textId="77777777" w:rsidR="00B35D37" w:rsidRPr="00596242" w:rsidRDefault="00B35D37" w:rsidP="00B35D37">
      <w:pPr>
        <w:pStyle w:val="Heading2"/>
        <w:rPr>
          <w:rFonts w:ascii="Times New Roman" w:hAnsi="Times New Roman" w:cs="Times New Roman"/>
          <w:color w:val="auto"/>
        </w:rPr>
      </w:pPr>
      <w:r w:rsidRPr="00596242">
        <w:rPr>
          <w:rFonts w:ascii="Times New Roman" w:hAnsi="Times New Roman" w:cs="Times New Roman"/>
          <w:color w:val="auto"/>
        </w:rPr>
        <w:t xml:space="preserve">Supplementary Table S3. Bivariate predictors of Pause Point 1 checklist completion (≥50% vs &lt;50%) </w:t>
      </w:r>
    </w:p>
    <w:tbl>
      <w:tblPr>
        <w:tblStyle w:val="TableGrid"/>
        <w:tblW w:w="9360" w:type="dxa"/>
        <w:tblLook w:val="0000" w:firstRow="0" w:lastRow="0" w:firstColumn="0" w:lastColumn="0" w:noHBand="0" w:noVBand="0"/>
      </w:tblPr>
      <w:tblGrid>
        <w:gridCol w:w="2700"/>
        <w:gridCol w:w="1660"/>
        <w:gridCol w:w="1500"/>
        <w:gridCol w:w="1500"/>
        <w:gridCol w:w="2000"/>
      </w:tblGrid>
      <w:tr w:rsidR="00B35D37" w:rsidRPr="00596242" w14:paraId="03451164" w14:textId="77777777" w:rsidTr="00596242">
        <w:tc>
          <w:tcPr>
            <w:tcW w:w="2700" w:type="dxa"/>
          </w:tcPr>
          <w:p w14:paraId="3447D952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Predictor</w:t>
            </w:r>
          </w:p>
        </w:tc>
        <w:tc>
          <w:tcPr>
            <w:tcW w:w="1660" w:type="dxa"/>
          </w:tcPr>
          <w:p w14:paraId="4368FD59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Chi-square</w:t>
            </w:r>
          </w:p>
        </w:tc>
        <w:tc>
          <w:tcPr>
            <w:tcW w:w="1500" w:type="dxa"/>
          </w:tcPr>
          <w:p w14:paraId="2DCC2204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1500" w:type="dxa"/>
          </w:tcPr>
          <w:p w14:paraId="0B41AF66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Crude OR</w:t>
            </w:r>
          </w:p>
        </w:tc>
        <w:tc>
          <w:tcPr>
            <w:tcW w:w="2000" w:type="dxa"/>
          </w:tcPr>
          <w:p w14:paraId="71F29B84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Retained (p&lt;0.20)</w:t>
            </w:r>
          </w:p>
        </w:tc>
      </w:tr>
      <w:tr w:rsidR="00B35D37" w:rsidRPr="00596242" w14:paraId="7DAD3BC5" w14:textId="77777777" w:rsidTr="00596242">
        <w:tc>
          <w:tcPr>
            <w:tcW w:w="2700" w:type="dxa"/>
          </w:tcPr>
          <w:p w14:paraId="0BB8D52A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Nulliparous</w:t>
            </w:r>
          </w:p>
        </w:tc>
        <w:tc>
          <w:tcPr>
            <w:tcW w:w="1660" w:type="dxa"/>
          </w:tcPr>
          <w:p w14:paraId="4CD669B3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4.70</w:t>
            </w:r>
          </w:p>
        </w:tc>
        <w:tc>
          <w:tcPr>
            <w:tcW w:w="1500" w:type="dxa"/>
          </w:tcPr>
          <w:p w14:paraId="58A1E6C3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0.030</w:t>
            </w:r>
          </w:p>
        </w:tc>
        <w:tc>
          <w:tcPr>
            <w:tcW w:w="1500" w:type="dxa"/>
          </w:tcPr>
          <w:p w14:paraId="561EA33A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2.06</w:t>
            </w:r>
          </w:p>
        </w:tc>
        <w:tc>
          <w:tcPr>
            <w:tcW w:w="2000" w:type="dxa"/>
          </w:tcPr>
          <w:p w14:paraId="7068C07C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Yes</w:t>
            </w:r>
          </w:p>
        </w:tc>
      </w:tr>
      <w:tr w:rsidR="00B35D37" w:rsidRPr="00596242" w14:paraId="6C089175" w14:textId="77777777" w:rsidTr="00596242">
        <w:tc>
          <w:tcPr>
            <w:tcW w:w="2700" w:type="dxa"/>
          </w:tcPr>
          <w:p w14:paraId="79DAF5F7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 ≥25 (vs &lt;25)</w:t>
            </w:r>
          </w:p>
        </w:tc>
        <w:tc>
          <w:tcPr>
            <w:tcW w:w="1660" w:type="dxa"/>
          </w:tcPr>
          <w:p w14:paraId="601AF93E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6.25</w:t>
            </w:r>
          </w:p>
        </w:tc>
        <w:tc>
          <w:tcPr>
            <w:tcW w:w="1500" w:type="dxa"/>
          </w:tcPr>
          <w:p w14:paraId="05D8AAC0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0.012</w:t>
            </w:r>
          </w:p>
        </w:tc>
        <w:tc>
          <w:tcPr>
            <w:tcW w:w="1500" w:type="dxa"/>
          </w:tcPr>
          <w:p w14:paraId="641B3874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0.42</w:t>
            </w:r>
          </w:p>
        </w:tc>
        <w:tc>
          <w:tcPr>
            <w:tcW w:w="2000" w:type="dxa"/>
          </w:tcPr>
          <w:p w14:paraId="03519688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Yes</w:t>
            </w:r>
          </w:p>
        </w:tc>
      </w:tr>
      <w:tr w:rsidR="00B35D37" w:rsidRPr="00596242" w14:paraId="67C303A9" w14:textId="77777777" w:rsidTr="00596242">
        <w:tc>
          <w:tcPr>
            <w:tcW w:w="2700" w:type="dxa"/>
          </w:tcPr>
          <w:p w14:paraId="1FC11C3C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High BP (Syst ≥140)</w:t>
            </w:r>
          </w:p>
        </w:tc>
        <w:tc>
          <w:tcPr>
            <w:tcW w:w="1660" w:type="dxa"/>
          </w:tcPr>
          <w:p w14:paraId="4E64F566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1500" w:type="dxa"/>
          </w:tcPr>
          <w:p w14:paraId="12272E76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0.155</w:t>
            </w:r>
          </w:p>
        </w:tc>
        <w:tc>
          <w:tcPr>
            <w:tcW w:w="1500" w:type="dxa"/>
          </w:tcPr>
          <w:p w14:paraId="042E27A2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2000" w:type="dxa"/>
          </w:tcPr>
          <w:p w14:paraId="79B31F41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B35D37" w:rsidRPr="00596242" w14:paraId="4497B56E" w14:textId="77777777" w:rsidTr="00596242">
        <w:tc>
          <w:tcPr>
            <w:tcW w:w="2700" w:type="dxa"/>
          </w:tcPr>
          <w:p w14:paraId="3F705EC2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Non-self-referral</w:t>
            </w:r>
          </w:p>
        </w:tc>
        <w:tc>
          <w:tcPr>
            <w:tcW w:w="1660" w:type="dxa"/>
          </w:tcPr>
          <w:p w14:paraId="54F015B0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1500" w:type="dxa"/>
          </w:tcPr>
          <w:p w14:paraId="197CD948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0.374</w:t>
            </w:r>
          </w:p>
        </w:tc>
        <w:tc>
          <w:tcPr>
            <w:tcW w:w="1500" w:type="dxa"/>
          </w:tcPr>
          <w:p w14:paraId="65A8588D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1.38</w:t>
            </w:r>
          </w:p>
        </w:tc>
        <w:tc>
          <w:tcPr>
            <w:tcW w:w="2000" w:type="dxa"/>
          </w:tcPr>
          <w:p w14:paraId="0659F84F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B35D37" w:rsidRPr="00596242" w14:paraId="3F9C5656" w14:textId="77777777" w:rsidTr="00596242">
        <w:tc>
          <w:tcPr>
            <w:tcW w:w="2700" w:type="dxa"/>
          </w:tcPr>
          <w:p w14:paraId="0B1828C9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Any maternal complication</w:t>
            </w:r>
          </w:p>
        </w:tc>
        <w:tc>
          <w:tcPr>
            <w:tcW w:w="1660" w:type="dxa"/>
          </w:tcPr>
          <w:p w14:paraId="38E1691B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1500" w:type="dxa"/>
          </w:tcPr>
          <w:p w14:paraId="3A8A1297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0.335</w:t>
            </w:r>
          </w:p>
        </w:tc>
        <w:tc>
          <w:tcPr>
            <w:tcW w:w="1500" w:type="dxa"/>
          </w:tcPr>
          <w:p w14:paraId="5DF80644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2000" w:type="dxa"/>
          </w:tcPr>
          <w:p w14:paraId="0F154FA0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B35D37" w:rsidRPr="00596242" w14:paraId="7A7CC21F" w14:textId="77777777" w:rsidTr="00596242">
        <w:tc>
          <w:tcPr>
            <w:tcW w:w="2700" w:type="dxa"/>
          </w:tcPr>
          <w:p w14:paraId="6BA8F755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Mode: C-section</w:t>
            </w:r>
          </w:p>
        </w:tc>
        <w:tc>
          <w:tcPr>
            <w:tcW w:w="1660" w:type="dxa"/>
          </w:tcPr>
          <w:p w14:paraId="4C256CC4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500" w:type="dxa"/>
          </w:tcPr>
          <w:p w14:paraId="52CA82D4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0.852</w:t>
            </w:r>
          </w:p>
        </w:tc>
        <w:tc>
          <w:tcPr>
            <w:tcW w:w="1500" w:type="dxa"/>
          </w:tcPr>
          <w:p w14:paraId="3E09E0DF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1.22</w:t>
            </w:r>
          </w:p>
        </w:tc>
        <w:tc>
          <w:tcPr>
            <w:tcW w:w="2000" w:type="dxa"/>
          </w:tcPr>
          <w:p w14:paraId="1C04AD65" w14:textId="77777777" w:rsidR="00B35D37" w:rsidRPr="00596242" w:rsidRDefault="00B35D37" w:rsidP="0092518F">
            <w:pPr>
              <w:rPr>
                <w:rFonts w:ascii="Times New Roman" w:hAnsi="Times New Roman" w:cs="Times New Roman"/>
              </w:rPr>
            </w:pPr>
            <w:r w:rsidRPr="0059624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14:paraId="1F301593" w14:textId="065B729A" w:rsidR="00B35D37" w:rsidRPr="00596242" w:rsidRDefault="00B35D37" w:rsidP="00B35D37">
      <w:pPr>
        <w:spacing w:before="100" w:after="280"/>
        <w:rPr>
          <w:rFonts w:ascii="Times New Roman" w:hAnsi="Times New Roman" w:cs="Times New Roman"/>
        </w:rPr>
      </w:pPr>
      <w:r w:rsidRPr="00596242">
        <w:rPr>
          <w:rFonts w:ascii="Times New Roman" w:hAnsi="Times New Roman" w:cs="Times New Roman"/>
          <w:i/>
          <w:iCs/>
          <w:sz w:val="17"/>
          <w:szCs w:val="17"/>
        </w:rPr>
        <w:t xml:space="preserve">OR = odds ratio. Outcome: PP1 completion ≥50% vs &lt;50%. Bold rows indicate p&lt;0.05 or retention as a candidate (p&lt;0.20) for multivariable inclusion. </w:t>
      </w:r>
    </w:p>
    <w:p w14:paraId="231551C5" w14:textId="77777777" w:rsidR="00F60FDE" w:rsidRPr="00596242" w:rsidRDefault="00F60FDE">
      <w:pPr>
        <w:rPr>
          <w:rFonts w:ascii="Times New Roman" w:hAnsi="Times New Roman" w:cs="Times New Roman"/>
        </w:rPr>
      </w:pPr>
    </w:p>
    <w:sectPr w:rsidR="00F60FDE" w:rsidRPr="005962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37"/>
    <w:rsid w:val="000D3123"/>
    <w:rsid w:val="002C1F3D"/>
    <w:rsid w:val="0059101D"/>
    <w:rsid w:val="00596242"/>
    <w:rsid w:val="006A7420"/>
    <w:rsid w:val="009C1DD7"/>
    <w:rsid w:val="00B35D37"/>
    <w:rsid w:val="00F60FDE"/>
    <w:rsid w:val="00FD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AF803"/>
  <w15:chartTrackingRefBased/>
  <w15:docId w15:val="{36CA4DB9-8203-1B43-BD0C-BFC3C4D8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D37"/>
    <w:pPr>
      <w:spacing w:after="0" w:line="240" w:lineRule="auto"/>
    </w:pPr>
    <w:rPr>
      <w:rFonts w:ascii="Candara" w:eastAsia="Candara" w:hAnsi="Candara" w:cs="Candara"/>
      <w:kern w:val="0"/>
      <w:sz w:val="21"/>
      <w:szCs w:val="21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5D3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5D3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D3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D3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D3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D3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D3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D3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D3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D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D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D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D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D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D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D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D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D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D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5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D3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5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D3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5D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D3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5D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D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D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D3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9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Mulongo</dc:creator>
  <cp:keywords/>
  <dc:description/>
  <cp:lastModifiedBy>Mike Mulongo</cp:lastModifiedBy>
  <cp:revision>2</cp:revision>
  <dcterms:created xsi:type="dcterms:W3CDTF">2026-06-29T20:48:00Z</dcterms:created>
  <dcterms:modified xsi:type="dcterms:W3CDTF">2026-06-29T20:48:00Z</dcterms:modified>
</cp:coreProperties>
</file>