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F689F" w14:textId="77777777" w:rsidR="00041768" w:rsidRPr="00041768" w:rsidRDefault="00041768" w:rsidP="00041768">
      <w:pPr>
        <w:tabs>
          <w:tab w:val="left" w:pos="567"/>
        </w:tabs>
        <w:overflowPunct w:val="0"/>
        <w:autoSpaceDE w:val="0"/>
        <w:autoSpaceDN w:val="0"/>
        <w:adjustRightInd w:val="0"/>
        <w:spacing w:before="120" w:after="0" w:line="240" w:lineRule="auto"/>
        <w:ind w:left="340" w:hanging="340"/>
        <w:contextualSpacing/>
        <w:jc w:val="both"/>
        <w:textAlignment w:val="baseline"/>
        <w:rPr>
          <w:rFonts w:ascii="Times New Roman" w:eastAsia="Batang" w:hAnsi="Times New Roman" w:cs="Arial"/>
          <w:color w:val="000000"/>
          <w:sz w:val="20"/>
          <w:szCs w:val="18"/>
          <w:lang w:val="en-US" w:eastAsia="de-DE" w:bidi="en-US"/>
        </w:rPr>
      </w:pPr>
      <w:r w:rsidRPr="00041768">
        <w:rPr>
          <w:rFonts w:ascii="Times New Roman" w:eastAsia="Batang" w:hAnsi="Times New Roman" w:cs="Arial"/>
          <w:color w:val="000000"/>
          <w:sz w:val="20"/>
          <w:szCs w:val="18"/>
          <w:lang w:val="en-US" w:eastAsia="de-DE" w:bidi="en-US"/>
        </w:rPr>
        <w:t>APPENDIX</w:t>
      </w:r>
    </w:p>
    <w:p w14:paraId="5DCD6FC1" w14:textId="77777777" w:rsidR="00041768" w:rsidRPr="00041768" w:rsidRDefault="00041768" w:rsidP="00041768">
      <w:pPr>
        <w:spacing w:before="100" w:beforeAutospacing="1" w:after="100" w:afterAutospacing="1" w:line="240" w:lineRule="auto"/>
        <w:rPr>
          <w:rFonts w:ascii="Times New Roman" w:eastAsia="Times New Roman" w:hAnsi="Times New Roman" w:cs="Times New Roman"/>
          <w:sz w:val="24"/>
          <w:szCs w:val="24"/>
          <w:lang w:val="en-GB" w:eastAsia="de-DE"/>
        </w:rPr>
      </w:pPr>
      <w:r w:rsidRPr="00041768">
        <w:rPr>
          <w:rFonts w:ascii="Times New Roman" w:eastAsia="Times New Roman" w:hAnsi="Times New Roman" w:cs="Times New Roman"/>
          <w:i/>
          <w:iCs/>
          <w:sz w:val="24"/>
          <w:szCs w:val="24"/>
          <w:lang w:val="en-GB" w:eastAsia="de-DE"/>
        </w:rPr>
        <w:t>Table 2: Holistic categories and subcategories for the word problem posing item (6 × 5 = 30), with descriptions and illustrative student responses</w:t>
      </w:r>
    </w:p>
    <w:p w14:paraId="2D4530B5" w14:textId="77777777" w:rsidR="00041768" w:rsidRPr="00041768" w:rsidRDefault="00041768" w:rsidP="00041768">
      <w:pPr>
        <w:spacing w:before="100" w:beforeAutospacing="1" w:after="100" w:afterAutospacing="1" w:line="240" w:lineRule="auto"/>
        <w:rPr>
          <w:rFonts w:ascii="Times New Roman" w:eastAsia="Times New Roman" w:hAnsi="Times New Roman" w:cs="Times New Roman"/>
          <w:sz w:val="24"/>
          <w:szCs w:val="24"/>
          <w:lang w:eastAsia="de-DE"/>
        </w:rPr>
      </w:pPr>
      <w:r w:rsidRPr="00041768">
        <w:rPr>
          <w:rFonts w:ascii="Times New Roman" w:eastAsia="Times New Roman" w:hAnsi="Times New Roman" w:cs="Times New Roman"/>
          <w:b/>
          <w:bCs/>
          <w:sz w:val="24"/>
          <w:szCs w:val="24"/>
          <w:lang w:eastAsia="de-DE"/>
        </w:rPr>
        <w:t xml:space="preserve">Part A: </w:t>
      </w:r>
      <w:proofErr w:type="spellStart"/>
      <w:r w:rsidRPr="00041768">
        <w:rPr>
          <w:rFonts w:ascii="Times New Roman" w:eastAsia="Times New Roman" w:hAnsi="Times New Roman" w:cs="Times New Roman"/>
          <w:b/>
          <w:bCs/>
          <w:sz w:val="24"/>
          <w:szCs w:val="24"/>
          <w:lang w:eastAsia="de-DE"/>
        </w:rPr>
        <w:t>Holistic</w:t>
      </w:r>
      <w:proofErr w:type="spellEnd"/>
      <w:r w:rsidRPr="00041768">
        <w:rPr>
          <w:rFonts w:ascii="Times New Roman" w:eastAsia="Times New Roman" w:hAnsi="Times New Roman" w:cs="Times New Roman"/>
          <w:b/>
          <w:bCs/>
          <w:sz w:val="24"/>
          <w:szCs w:val="24"/>
          <w:lang w:eastAsia="de-DE"/>
        </w:rPr>
        <w:t xml:space="preserve"> </w:t>
      </w:r>
      <w:proofErr w:type="spellStart"/>
      <w:r w:rsidRPr="00041768">
        <w:rPr>
          <w:rFonts w:ascii="Times New Roman" w:eastAsia="Times New Roman" w:hAnsi="Times New Roman" w:cs="Times New Roman"/>
          <w:b/>
          <w:bCs/>
          <w:sz w:val="24"/>
          <w:szCs w:val="24"/>
          <w:lang w:eastAsia="de-DE"/>
        </w:rPr>
        <w:t>categories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5"/>
        <w:gridCol w:w="4782"/>
        <w:gridCol w:w="2713"/>
      </w:tblGrid>
      <w:tr w:rsidR="00041768" w:rsidRPr="00041768" w14:paraId="107289E0" w14:textId="77777777" w:rsidTr="00817175">
        <w:trPr>
          <w:tblHeader/>
          <w:tblCellSpacing w:w="15" w:type="dxa"/>
        </w:trPr>
        <w:tc>
          <w:tcPr>
            <w:tcW w:w="0" w:type="auto"/>
            <w:tcBorders>
              <w:top w:val="single" w:sz="4" w:space="0" w:color="auto"/>
              <w:bottom w:val="single" w:sz="4" w:space="0" w:color="auto"/>
            </w:tcBorders>
            <w:vAlign w:val="center"/>
            <w:hideMark/>
          </w:tcPr>
          <w:p w14:paraId="526A5151" w14:textId="77777777" w:rsidR="00041768" w:rsidRPr="00041768" w:rsidRDefault="00041768" w:rsidP="00041768">
            <w:pPr>
              <w:spacing w:after="0" w:line="240" w:lineRule="auto"/>
              <w:jc w:val="center"/>
              <w:rPr>
                <w:rFonts w:ascii="Times New Roman" w:eastAsia="Times New Roman" w:hAnsi="Times New Roman" w:cs="Times New Roman"/>
                <w:b/>
                <w:bCs/>
                <w:sz w:val="20"/>
                <w:szCs w:val="20"/>
                <w:lang w:eastAsia="de-DE"/>
              </w:rPr>
            </w:pPr>
            <w:proofErr w:type="spellStart"/>
            <w:r w:rsidRPr="00041768">
              <w:rPr>
                <w:rFonts w:ascii="Times New Roman" w:eastAsia="Times New Roman" w:hAnsi="Times New Roman" w:cs="Times New Roman"/>
                <w:b/>
                <w:bCs/>
                <w:sz w:val="20"/>
                <w:szCs w:val="20"/>
                <w:lang w:eastAsia="de-DE"/>
              </w:rPr>
              <w:t>Category</w:t>
            </w:r>
            <w:proofErr w:type="spellEnd"/>
          </w:p>
        </w:tc>
        <w:tc>
          <w:tcPr>
            <w:tcW w:w="0" w:type="auto"/>
            <w:tcBorders>
              <w:top w:val="single" w:sz="4" w:space="0" w:color="auto"/>
              <w:bottom w:val="single" w:sz="4" w:space="0" w:color="auto"/>
            </w:tcBorders>
            <w:vAlign w:val="center"/>
            <w:hideMark/>
          </w:tcPr>
          <w:p w14:paraId="53BE67CB" w14:textId="77777777" w:rsidR="00041768" w:rsidRPr="00041768" w:rsidRDefault="00041768" w:rsidP="00041768">
            <w:pPr>
              <w:spacing w:after="0" w:line="240" w:lineRule="auto"/>
              <w:jc w:val="center"/>
              <w:rPr>
                <w:rFonts w:ascii="Times New Roman" w:eastAsia="Times New Roman" w:hAnsi="Times New Roman" w:cs="Times New Roman"/>
                <w:b/>
                <w:bCs/>
                <w:sz w:val="20"/>
                <w:szCs w:val="20"/>
                <w:lang w:eastAsia="de-DE"/>
              </w:rPr>
            </w:pPr>
            <w:r w:rsidRPr="00041768">
              <w:rPr>
                <w:rFonts w:ascii="Times New Roman" w:eastAsia="Times New Roman" w:hAnsi="Times New Roman" w:cs="Times New Roman"/>
                <w:b/>
                <w:bCs/>
                <w:sz w:val="20"/>
                <w:szCs w:val="20"/>
                <w:lang w:eastAsia="de-DE"/>
              </w:rPr>
              <w:t>Description</w:t>
            </w:r>
          </w:p>
        </w:tc>
        <w:tc>
          <w:tcPr>
            <w:tcW w:w="0" w:type="auto"/>
            <w:tcBorders>
              <w:top w:val="single" w:sz="4" w:space="0" w:color="auto"/>
              <w:bottom w:val="single" w:sz="4" w:space="0" w:color="auto"/>
            </w:tcBorders>
            <w:vAlign w:val="center"/>
            <w:hideMark/>
          </w:tcPr>
          <w:p w14:paraId="4AA0A8A4" w14:textId="77777777" w:rsidR="00041768" w:rsidRPr="00041768" w:rsidRDefault="00041768" w:rsidP="00041768">
            <w:pPr>
              <w:spacing w:after="0" w:line="240" w:lineRule="auto"/>
              <w:jc w:val="center"/>
              <w:rPr>
                <w:rFonts w:ascii="Times New Roman" w:eastAsia="Times New Roman" w:hAnsi="Times New Roman" w:cs="Times New Roman"/>
                <w:b/>
                <w:bCs/>
                <w:sz w:val="20"/>
                <w:szCs w:val="20"/>
                <w:lang w:eastAsia="de-DE"/>
              </w:rPr>
            </w:pPr>
            <w:r w:rsidRPr="00041768">
              <w:rPr>
                <w:rFonts w:ascii="Times New Roman" w:eastAsia="Times New Roman" w:hAnsi="Times New Roman" w:cs="Times New Roman"/>
                <w:b/>
                <w:bCs/>
                <w:sz w:val="20"/>
                <w:szCs w:val="20"/>
                <w:lang w:eastAsia="de-DE"/>
              </w:rPr>
              <w:t xml:space="preserve">Illustrative </w:t>
            </w:r>
            <w:proofErr w:type="spellStart"/>
            <w:r w:rsidRPr="00041768">
              <w:rPr>
                <w:rFonts w:ascii="Times New Roman" w:eastAsia="Times New Roman" w:hAnsi="Times New Roman" w:cs="Times New Roman"/>
                <w:b/>
                <w:bCs/>
                <w:sz w:val="20"/>
                <w:szCs w:val="20"/>
                <w:lang w:eastAsia="de-DE"/>
              </w:rPr>
              <w:t>student</w:t>
            </w:r>
            <w:proofErr w:type="spellEnd"/>
            <w:r w:rsidRPr="00041768">
              <w:rPr>
                <w:rFonts w:ascii="Times New Roman" w:eastAsia="Times New Roman" w:hAnsi="Times New Roman" w:cs="Times New Roman"/>
                <w:b/>
                <w:bCs/>
                <w:sz w:val="20"/>
                <w:szCs w:val="20"/>
                <w:lang w:eastAsia="de-DE"/>
              </w:rPr>
              <w:t xml:space="preserve"> </w:t>
            </w:r>
            <w:proofErr w:type="spellStart"/>
            <w:r w:rsidRPr="00041768">
              <w:rPr>
                <w:rFonts w:ascii="Times New Roman" w:eastAsia="Times New Roman" w:hAnsi="Times New Roman" w:cs="Times New Roman"/>
                <w:b/>
                <w:bCs/>
                <w:sz w:val="20"/>
                <w:szCs w:val="20"/>
                <w:lang w:eastAsia="de-DE"/>
              </w:rPr>
              <w:t>response</w:t>
            </w:r>
            <w:proofErr w:type="spellEnd"/>
          </w:p>
        </w:tc>
      </w:tr>
      <w:tr w:rsidR="00041768" w:rsidRPr="00041768" w14:paraId="1769E3CB" w14:textId="77777777" w:rsidTr="00817175">
        <w:trPr>
          <w:tblCellSpacing w:w="15" w:type="dxa"/>
        </w:trPr>
        <w:tc>
          <w:tcPr>
            <w:tcW w:w="0" w:type="auto"/>
            <w:tcBorders>
              <w:top w:val="single" w:sz="4" w:space="0" w:color="auto"/>
            </w:tcBorders>
            <w:vAlign w:val="center"/>
            <w:hideMark/>
          </w:tcPr>
          <w:p w14:paraId="1520183D" w14:textId="77777777" w:rsidR="00041768" w:rsidRPr="00041768" w:rsidRDefault="00041768" w:rsidP="00041768">
            <w:pPr>
              <w:spacing w:after="0" w:line="240" w:lineRule="auto"/>
              <w:rPr>
                <w:rFonts w:ascii="Times New Roman" w:eastAsia="Times New Roman" w:hAnsi="Times New Roman" w:cs="Times New Roman"/>
                <w:sz w:val="20"/>
                <w:szCs w:val="20"/>
                <w:lang w:eastAsia="de-DE"/>
              </w:rPr>
            </w:pPr>
            <w:r w:rsidRPr="00041768">
              <w:rPr>
                <w:rFonts w:ascii="Times New Roman" w:eastAsia="Times New Roman" w:hAnsi="Times New Roman" w:cs="Times New Roman"/>
                <w:sz w:val="20"/>
                <w:szCs w:val="20"/>
                <w:lang w:eastAsia="de-DE"/>
              </w:rPr>
              <w:t xml:space="preserve">1. </w:t>
            </w:r>
            <w:proofErr w:type="spellStart"/>
            <w:r w:rsidRPr="00041768">
              <w:rPr>
                <w:rFonts w:ascii="Times New Roman" w:eastAsia="Times New Roman" w:hAnsi="Times New Roman" w:cs="Times New Roman"/>
                <w:sz w:val="20"/>
                <w:szCs w:val="20"/>
                <w:lang w:eastAsia="de-DE"/>
              </w:rPr>
              <w:t>Correct</w:t>
            </w:r>
            <w:proofErr w:type="spellEnd"/>
            <w:r w:rsidRPr="00041768">
              <w:rPr>
                <w:rFonts w:ascii="Times New Roman" w:eastAsia="Times New Roman" w:hAnsi="Times New Roman" w:cs="Times New Roman"/>
                <w:sz w:val="20"/>
                <w:szCs w:val="20"/>
                <w:lang w:eastAsia="de-DE"/>
              </w:rPr>
              <w:t xml:space="preserve">: </w:t>
            </w:r>
            <w:proofErr w:type="spellStart"/>
            <w:r w:rsidRPr="00041768">
              <w:rPr>
                <w:rFonts w:ascii="Times New Roman" w:eastAsia="Times New Roman" w:hAnsi="Times New Roman" w:cs="Times New Roman"/>
                <w:sz w:val="20"/>
                <w:szCs w:val="20"/>
                <w:lang w:eastAsia="de-DE"/>
              </w:rPr>
              <w:t>multiplicative</w:t>
            </w:r>
            <w:proofErr w:type="spellEnd"/>
            <w:r w:rsidRPr="00041768">
              <w:rPr>
                <w:rFonts w:ascii="Times New Roman" w:eastAsia="Times New Roman" w:hAnsi="Times New Roman" w:cs="Times New Roman"/>
                <w:sz w:val="20"/>
                <w:szCs w:val="20"/>
                <w:lang w:eastAsia="de-DE"/>
              </w:rPr>
              <w:t xml:space="preserve"> </w:t>
            </w:r>
            <w:proofErr w:type="spellStart"/>
            <w:r w:rsidRPr="00041768">
              <w:rPr>
                <w:rFonts w:ascii="Times New Roman" w:eastAsia="Times New Roman" w:hAnsi="Times New Roman" w:cs="Times New Roman"/>
                <w:sz w:val="20"/>
                <w:szCs w:val="20"/>
                <w:lang w:eastAsia="de-DE"/>
              </w:rPr>
              <w:t>situation</w:t>
            </w:r>
            <w:proofErr w:type="spellEnd"/>
          </w:p>
        </w:tc>
        <w:tc>
          <w:tcPr>
            <w:tcW w:w="0" w:type="auto"/>
            <w:tcBorders>
              <w:top w:val="single" w:sz="4" w:space="0" w:color="auto"/>
            </w:tcBorders>
            <w:vAlign w:val="center"/>
            <w:hideMark/>
          </w:tcPr>
          <w:p w14:paraId="0B4EA90A" w14:textId="77777777" w:rsidR="00041768" w:rsidRPr="00041768" w:rsidRDefault="00041768" w:rsidP="00041768">
            <w:pPr>
              <w:spacing w:after="0" w:line="240" w:lineRule="auto"/>
              <w:rPr>
                <w:rFonts w:ascii="Times New Roman" w:eastAsia="Times New Roman" w:hAnsi="Times New Roman" w:cs="Times New Roman"/>
                <w:sz w:val="20"/>
                <w:szCs w:val="20"/>
                <w:lang w:eastAsia="de-DE"/>
              </w:rPr>
            </w:pPr>
            <w:r w:rsidRPr="00041768">
              <w:rPr>
                <w:rFonts w:ascii="Times New Roman" w:eastAsia="Times New Roman" w:hAnsi="Times New Roman" w:cs="Times New Roman"/>
                <w:sz w:val="20"/>
                <w:szCs w:val="20"/>
                <w:lang w:val="en-GB" w:eastAsia="de-DE"/>
              </w:rPr>
              <w:t xml:space="preserve">The posed problem instantiates a multiplicative situation with the correct numbers. A grouping structure is present (equal groups of equal size, multiplicative comparison, or equivalent). </w:t>
            </w:r>
            <w:proofErr w:type="spellStart"/>
            <w:r w:rsidRPr="00041768">
              <w:rPr>
                <w:rFonts w:ascii="Times New Roman" w:eastAsia="Times New Roman" w:hAnsi="Times New Roman" w:cs="Times New Roman"/>
                <w:sz w:val="20"/>
                <w:szCs w:val="20"/>
                <w:lang w:eastAsia="de-DE"/>
              </w:rPr>
              <w:t>Factors</w:t>
            </w:r>
            <w:proofErr w:type="spellEnd"/>
            <w:r w:rsidRPr="00041768">
              <w:rPr>
                <w:rFonts w:ascii="Times New Roman" w:eastAsia="Times New Roman" w:hAnsi="Times New Roman" w:cs="Times New Roman"/>
                <w:sz w:val="20"/>
                <w:szCs w:val="20"/>
                <w:lang w:eastAsia="de-DE"/>
              </w:rPr>
              <w:t xml:space="preserve"> 5 and 6, </w:t>
            </w:r>
            <w:proofErr w:type="spellStart"/>
            <w:r w:rsidRPr="00041768">
              <w:rPr>
                <w:rFonts w:ascii="Times New Roman" w:eastAsia="Times New Roman" w:hAnsi="Times New Roman" w:cs="Times New Roman"/>
                <w:sz w:val="20"/>
                <w:szCs w:val="20"/>
                <w:lang w:eastAsia="de-DE"/>
              </w:rPr>
              <w:t>result</w:t>
            </w:r>
            <w:proofErr w:type="spellEnd"/>
            <w:r w:rsidRPr="00041768">
              <w:rPr>
                <w:rFonts w:ascii="Times New Roman" w:eastAsia="Times New Roman" w:hAnsi="Times New Roman" w:cs="Times New Roman"/>
                <w:sz w:val="20"/>
                <w:szCs w:val="20"/>
                <w:lang w:eastAsia="de-DE"/>
              </w:rPr>
              <w:t xml:space="preserve"> 30, and </w:t>
            </w:r>
            <w:proofErr w:type="spellStart"/>
            <w:r w:rsidRPr="00041768">
              <w:rPr>
                <w:rFonts w:ascii="Times New Roman" w:eastAsia="Times New Roman" w:hAnsi="Times New Roman" w:cs="Times New Roman"/>
                <w:sz w:val="20"/>
                <w:szCs w:val="20"/>
                <w:lang w:eastAsia="de-DE"/>
              </w:rPr>
              <w:t>logical</w:t>
            </w:r>
            <w:proofErr w:type="spellEnd"/>
            <w:r w:rsidRPr="00041768">
              <w:rPr>
                <w:rFonts w:ascii="Times New Roman" w:eastAsia="Times New Roman" w:hAnsi="Times New Roman" w:cs="Times New Roman"/>
                <w:sz w:val="20"/>
                <w:szCs w:val="20"/>
                <w:lang w:eastAsia="de-DE"/>
              </w:rPr>
              <w:t xml:space="preserve"> </w:t>
            </w:r>
            <w:proofErr w:type="spellStart"/>
            <w:r w:rsidRPr="00041768">
              <w:rPr>
                <w:rFonts w:ascii="Times New Roman" w:eastAsia="Times New Roman" w:hAnsi="Times New Roman" w:cs="Times New Roman"/>
                <w:sz w:val="20"/>
                <w:szCs w:val="20"/>
                <w:lang w:eastAsia="de-DE"/>
              </w:rPr>
              <w:t>consistency</w:t>
            </w:r>
            <w:proofErr w:type="spellEnd"/>
            <w:r w:rsidRPr="00041768">
              <w:rPr>
                <w:rFonts w:ascii="Times New Roman" w:eastAsia="Times New Roman" w:hAnsi="Times New Roman" w:cs="Times New Roman"/>
                <w:sz w:val="20"/>
                <w:szCs w:val="20"/>
                <w:lang w:eastAsia="de-DE"/>
              </w:rPr>
              <w:t xml:space="preserve"> </w:t>
            </w:r>
            <w:proofErr w:type="spellStart"/>
            <w:r w:rsidRPr="00041768">
              <w:rPr>
                <w:rFonts w:ascii="Times New Roman" w:eastAsia="Times New Roman" w:hAnsi="Times New Roman" w:cs="Times New Roman"/>
                <w:sz w:val="20"/>
                <w:szCs w:val="20"/>
                <w:lang w:eastAsia="de-DE"/>
              </w:rPr>
              <w:t>are</w:t>
            </w:r>
            <w:proofErr w:type="spellEnd"/>
            <w:r w:rsidRPr="00041768">
              <w:rPr>
                <w:rFonts w:ascii="Times New Roman" w:eastAsia="Times New Roman" w:hAnsi="Times New Roman" w:cs="Times New Roman"/>
                <w:sz w:val="20"/>
                <w:szCs w:val="20"/>
                <w:lang w:eastAsia="de-DE"/>
              </w:rPr>
              <w:t xml:space="preserve"> all </w:t>
            </w:r>
            <w:proofErr w:type="spellStart"/>
            <w:r w:rsidRPr="00041768">
              <w:rPr>
                <w:rFonts w:ascii="Times New Roman" w:eastAsia="Times New Roman" w:hAnsi="Times New Roman" w:cs="Times New Roman"/>
                <w:sz w:val="20"/>
                <w:szCs w:val="20"/>
                <w:lang w:eastAsia="de-DE"/>
              </w:rPr>
              <w:t>satisfied</w:t>
            </w:r>
            <w:proofErr w:type="spellEnd"/>
            <w:r w:rsidRPr="00041768">
              <w:rPr>
                <w:rFonts w:ascii="Times New Roman" w:eastAsia="Times New Roman" w:hAnsi="Times New Roman" w:cs="Times New Roman"/>
                <w:sz w:val="20"/>
                <w:szCs w:val="20"/>
                <w:lang w:eastAsia="de-DE"/>
              </w:rPr>
              <w:t>.</w:t>
            </w:r>
          </w:p>
        </w:tc>
        <w:tc>
          <w:tcPr>
            <w:tcW w:w="0" w:type="auto"/>
            <w:tcBorders>
              <w:top w:val="single" w:sz="4" w:space="0" w:color="auto"/>
            </w:tcBorders>
            <w:vAlign w:val="center"/>
            <w:hideMark/>
          </w:tcPr>
          <w:p w14:paraId="63B7A60B"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i/>
                <w:iCs/>
                <w:sz w:val="20"/>
                <w:szCs w:val="20"/>
                <w:lang w:val="en-GB" w:eastAsia="de-DE"/>
              </w:rPr>
              <w:t>"Mara bought 6 bags of cookies, each bag contains 5 cookies. How many cookies does she have altogether? – Mara has 30 cookies in total."</w:t>
            </w:r>
          </w:p>
        </w:tc>
      </w:tr>
      <w:tr w:rsidR="00041768" w:rsidRPr="00041768" w14:paraId="1B5CF387" w14:textId="77777777" w:rsidTr="00817175">
        <w:trPr>
          <w:tblCellSpacing w:w="15" w:type="dxa"/>
        </w:trPr>
        <w:tc>
          <w:tcPr>
            <w:tcW w:w="0" w:type="auto"/>
            <w:tcBorders>
              <w:top w:val="single" w:sz="4" w:space="0" w:color="auto"/>
            </w:tcBorders>
            <w:vAlign w:val="center"/>
            <w:hideMark/>
          </w:tcPr>
          <w:p w14:paraId="54549685"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sz w:val="20"/>
                <w:szCs w:val="20"/>
                <w:lang w:val="en-GB" w:eastAsia="de-DE"/>
              </w:rPr>
              <w:t>2. Multiplicative structure with minor errors</w:t>
            </w:r>
          </w:p>
        </w:tc>
        <w:tc>
          <w:tcPr>
            <w:tcW w:w="0" w:type="auto"/>
            <w:tcBorders>
              <w:top w:val="single" w:sz="4" w:space="0" w:color="auto"/>
            </w:tcBorders>
            <w:vAlign w:val="center"/>
            <w:hideMark/>
          </w:tcPr>
          <w:p w14:paraId="4C1F59DC"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sz w:val="20"/>
                <w:szCs w:val="20"/>
                <w:lang w:val="en-GB" w:eastAsia="de-DE"/>
              </w:rPr>
              <w:t>A multiplicative structure is recognizable, but the response contains at least one error: incorrect factors, a calculation error, a missing or ill-formed question, or a division situation with the composed units still visible. A knowledgeable reader can identify the multiplicative intent despite the error.</w:t>
            </w:r>
          </w:p>
        </w:tc>
        <w:tc>
          <w:tcPr>
            <w:tcW w:w="0" w:type="auto"/>
            <w:tcBorders>
              <w:top w:val="single" w:sz="4" w:space="0" w:color="auto"/>
            </w:tcBorders>
            <w:vAlign w:val="center"/>
            <w:hideMark/>
          </w:tcPr>
          <w:p w14:paraId="69C73C30"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i/>
                <w:iCs/>
                <w:sz w:val="20"/>
                <w:szCs w:val="20"/>
                <w:lang w:val="en-GB" w:eastAsia="de-DE"/>
              </w:rPr>
              <w:t>"Kim wants to buy 5 packs of stickers for 6€ each. How much does she have to pay? She has to pay 36€."</w:t>
            </w:r>
          </w:p>
        </w:tc>
      </w:tr>
      <w:tr w:rsidR="00041768" w:rsidRPr="00041768" w14:paraId="48FACAC6" w14:textId="77777777" w:rsidTr="00817175">
        <w:trPr>
          <w:tblCellSpacing w:w="15" w:type="dxa"/>
        </w:trPr>
        <w:tc>
          <w:tcPr>
            <w:tcW w:w="0" w:type="auto"/>
            <w:vAlign w:val="center"/>
            <w:hideMark/>
          </w:tcPr>
          <w:p w14:paraId="57F73FB5" w14:textId="77777777" w:rsidR="00041768" w:rsidRPr="00041768" w:rsidRDefault="00041768" w:rsidP="00041768">
            <w:pPr>
              <w:spacing w:after="0" w:line="240" w:lineRule="auto"/>
              <w:rPr>
                <w:rFonts w:ascii="Times New Roman" w:eastAsia="Times New Roman" w:hAnsi="Times New Roman" w:cs="Times New Roman"/>
                <w:sz w:val="20"/>
                <w:szCs w:val="20"/>
                <w:lang w:eastAsia="de-DE"/>
              </w:rPr>
            </w:pPr>
            <w:r w:rsidRPr="00041768">
              <w:rPr>
                <w:rFonts w:ascii="Times New Roman" w:eastAsia="Times New Roman" w:hAnsi="Times New Roman" w:cs="Times New Roman"/>
                <w:sz w:val="20"/>
                <w:szCs w:val="20"/>
                <w:lang w:eastAsia="de-DE"/>
              </w:rPr>
              <w:t xml:space="preserve">3. Other </w:t>
            </w:r>
            <w:proofErr w:type="spellStart"/>
            <w:r w:rsidRPr="00041768">
              <w:rPr>
                <w:rFonts w:ascii="Times New Roman" w:eastAsia="Times New Roman" w:hAnsi="Times New Roman" w:cs="Times New Roman"/>
                <w:sz w:val="20"/>
                <w:szCs w:val="20"/>
                <w:lang w:eastAsia="de-DE"/>
              </w:rPr>
              <w:t>error</w:t>
            </w:r>
            <w:proofErr w:type="spellEnd"/>
          </w:p>
        </w:tc>
        <w:tc>
          <w:tcPr>
            <w:tcW w:w="0" w:type="auto"/>
            <w:vAlign w:val="center"/>
            <w:hideMark/>
          </w:tcPr>
          <w:p w14:paraId="4353EF66"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sz w:val="20"/>
                <w:szCs w:val="20"/>
                <w:lang w:val="en-GB" w:eastAsia="de-DE"/>
              </w:rPr>
              <w:t>The response places the given numbers into a situational context, but does not construct a multiplicative structure. The underlying operation is additive, subtractive, or indeterminate. The numbers appear but are not used as factors in a grouping relationship.</w:t>
            </w:r>
          </w:p>
        </w:tc>
        <w:tc>
          <w:tcPr>
            <w:tcW w:w="0" w:type="auto"/>
            <w:vAlign w:val="center"/>
            <w:hideMark/>
          </w:tcPr>
          <w:p w14:paraId="0614046F"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i/>
                <w:iCs/>
                <w:sz w:val="20"/>
                <w:szCs w:val="20"/>
                <w:lang w:val="en-GB" w:eastAsia="de-DE"/>
              </w:rPr>
              <w:t>"Kai wants to work 30 hours this week and has already worked 22. How many hours does he still need to work? – He still needs to work 8 hours."</w:t>
            </w:r>
          </w:p>
        </w:tc>
      </w:tr>
      <w:tr w:rsidR="00041768" w:rsidRPr="00041768" w14:paraId="4A8F79EF" w14:textId="77777777" w:rsidTr="00817175">
        <w:trPr>
          <w:tblCellSpacing w:w="15" w:type="dxa"/>
        </w:trPr>
        <w:tc>
          <w:tcPr>
            <w:tcW w:w="0" w:type="auto"/>
            <w:vAlign w:val="center"/>
            <w:hideMark/>
          </w:tcPr>
          <w:p w14:paraId="5841ED76" w14:textId="77777777" w:rsidR="00041768" w:rsidRPr="00041768" w:rsidRDefault="00041768" w:rsidP="00041768">
            <w:pPr>
              <w:spacing w:after="0" w:line="240" w:lineRule="auto"/>
              <w:rPr>
                <w:rFonts w:ascii="Times New Roman" w:eastAsia="Times New Roman" w:hAnsi="Times New Roman" w:cs="Times New Roman"/>
                <w:sz w:val="20"/>
                <w:szCs w:val="20"/>
                <w:lang w:eastAsia="de-DE"/>
              </w:rPr>
            </w:pPr>
            <w:r w:rsidRPr="00041768">
              <w:rPr>
                <w:rFonts w:ascii="Times New Roman" w:eastAsia="Times New Roman" w:hAnsi="Times New Roman" w:cs="Times New Roman"/>
                <w:sz w:val="20"/>
                <w:szCs w:val="20"/>
                <w:lang w:eastAsia="de-DE"/>
              </w:rPr>
              <w:t xml:space="preserve">4. Surface </w:t>
            </w:r>
            <w:proofErr w:type="spellStart"/>
            <w:r w:rsidRPr="00041768">
              <w:rPr>
                <w:rFonts w:ascii="Times New Roman" w:eastAsia="Times New Roman" w:hAnsi="Times New Roman" w:cs="Times New Roman"/>
                <w:sz w:val="20"/>
                <w:szCs w:val="20"/>
                <w:lang w:eastAsia="de-DE"/>
              </w:rPr>
              <w:t>translation</w:t>
            </w:r>
            <w:proofErr w:type="spellEnd"/>
            <w:r w:rsidRPr="00041768">
              <w:rPr>
                <w:rFonts w:ascii="Times New Roman" w:eastAsia="Times New Roman" w:hAnsi="Times New Roman" w:cs="Times New Roman"/>
                <w:sz w:val="20"/>
                <w:szCs w:val="20"/>
                <w:lang w:eastAsia="de-DE"/>
              </w:rPr>
              <w:t xml:space="preserve"> </w:t>
            </w:r>
            <w:proofErr w:type="spellStart"/>
            <w:r w:rsidRPr="00041768">
              <w:rPr>
                <w:rFonts w:ascii="Times New Roman" w:eastAsia="Times New Roman" w:hAnsi="Times New Roman" w:cs="Times New Roman"/>
                <w:sz w:val="20"/>
                <w:szCs w:val="20"/>
                <w:lang w:eastAsia="de-DE"/>
              </w:rPr>
              <w:t>error</w:t>
            </w:r>
            <w:proofErr w:type="spellEnd"/>
          </w:p>
        </w:tc>
        <w:tc>
          <w:tcPr>
            <w:tcW w:w="0" w:type="auto"/>
            <w:vAlign w:val="center"/>
            <w:hideMark/>
          </w:tcPr>
          <w:p w14:paraId="743FB868"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sz w:val="20"/>
                <w:szCs w:val="20"/>
                <w:lang w:val="en-GB" w:eastAsia="de-DE"/>
              </w:rPr>
              <w:t>The given numbers appear in a situational context, but no meaningful multiplicative structure connects them. At least two of the numbers 5, 6, or 30 are present, but their relationship in the story is not multiplicative.</w:t>
            </w:r>
          </w:p>
        </w:tc>
        <w:tc>
          <w:tcPr>
            <w:tcW w:w="0" w:type="auto"/>
            <w:vAlign w:val="center"/>
            <w:hideMark/>
          </w:tcPr>
          <w:p w14:paraId="4B92673D"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i/>
                <w:iCs/>
                <w:sz w:val="20"/>
                <w:szCs w:val="20"/>
                <w:lang w:val="en-GB" w:eastAsia="de-DE"/>
              </w:rPr>
              <w:t>"Lisa has 5 apples and 6 bananas, how many does she have altogether?"</w:t>
            </w:r>
          </w:p>
        </w:tc>
      </w:tr>
      <w:tr w:rsidR="00041768" w:rsidRPr="00041768" w14:paraId="2CA9090A" w14:textId="77777777" w:rsidTr="00817175">
        <w:trPr>
          <w:tblCellSpacing w:w="15" w:type="dxa"/>
        </w:trPr>
        <w:tc>
          <w:tcPr>
            <w:tcW w:w="0" w:type="auto"/>
            <w:tcBorders>
              <w:bottom w:val="single" w:sz="4" w:space="0" w:color="auto"/>
            </w:tcBorders>
            <w:vAlign w:val="center"/>
            <w:hideMark/>
          </w:tcPr>
          <w:p w14:paraId="7D459971" w14:textId="77777777" w:rsidR="00041768" w:rsidRPr="00041768" w:rsidRDefault="00041768" w:rsidP="00041768">
            <w:pPr>
              <w:spacing w:after="0" w:line="240" w:lineRule="auto"/>
              <w:rPr>
                <w:rFonts w:ascii="Times New Roman" w:eastAsia="Times New Roman" w:hAnsi="Times New Roman" w:cs="Times New Roman"/>
                <w:sz w:val="20"/>
                <w:szCs w:val="20"/>
                <w:lang w:eastAsia="de-DE"/>
              </w:rPr>
            </w:pPr>
            <w:r w:rsidRPr="00041768">
              <w:rPr>
                <w:rFonts w:ascii="Times New Roman" w:eastAsia="Times New Roman" w:hAnsi="Times New Roman" w:cs="Times New Roman"/>
                <w:sz w:val="20"/>
                <w:szCs w:val="20"/>
                <w:lang w:eastAsia="de-DE"/>
              </w:rPr>
              <w:t xml:space="preserve">5. </w:t>
            </w:r>
            <w:proofErr w:type="spellStart"/>
            <w:r w:rsidRPr="00041768">
              <w:rPr>
                <w:rFonts w:ascii="Times New Roman" w:eastAsia="Times New Roman" w:hAnsi="Times New Roman" w:cs="Times New Roman"/>
                <w:sz w:val="20"/>
                <w:szCs w:val="20"/>
                <w:lang w:eastAsia="de-DE"/>
              </w:rPr>
              <w:t>No</w:t>
            </w:r>
            <w:proofErr w:type="spellEnd"/>
            <w:r w:rsidRPr="00041768">
              <w:rPr>
                <w:rFonts w:ascii="Times New Roman" w:eastAsia="Times New Roman" w:hAnsi="Times New Roman" w:cs="Times New Roman"/>
                <w:sz w:val="20"/>
                <w:szCs w:val="20"/>
                <w:lang w:eastAsia="de-DE"/>
              </w:rPr>
              <w:t xml:space="preserve"> </w:t>
            </w:r>
            <w:proofErr w:type="spellStart"/>
            <w:r w:rsidRPr="00041768">
              <w:rPr>
                <w:rFonts w:ascii="Times New Roman" w:eastAsia="Times New Roman" w:hAnsi="Times New Roman" w:cs="Times New Roman"/>
                <w:sz w:val="20"/>
                <w:szCs w:val="20"/>
                <w:lang w:eastAsia="de-DE"/>
              </w:rPr>
              <w:t>evidence</w:t>
            </w:r>
            <w:proofErr w:type="spellEnd"/>
          </w:p>
        </w:tc>
        <w:tc>
          <w:tcPr>
            <w:tcW w:w="0" w:type="auto"/>
            <w:tcBorders>
              <w:bottom w:val="single" w:sz="4" w:space="0" w:color="auto"/>
            </w:tcBorders>
            <w:vAlign w:val="center"/>
            <w:hideMark/>
          </w:tcPr>
          <w:p w14:paraId="721C7929" w14:textId="77777777" w:rsidR="00041768" w:rsidRPr="00041768" w:rsidRDefault="00041768" w:rsidP="00041768">
            <w:pPr>
              <w:spacing w:after="0" w:line="240" w:lineRule="auto"/>
              <w:rPr>
                <w:rFonts w:ascii="Times New Roman" w:eastAsia="Times New Roman" w:hAnsi="Times New Roman" w:cs="Times New Roman"/>
                <w:sz w:val="20"/>
                <w:szCs w:val="20"/>
                <w:lang w:val="en-GB" w:eastAsia="de-DE"/>
              </w:rPr>
            </w:pPr>
            <w:r w:rsidRPr="00041768">
              <w:rPr>
                <w:rFonts w:ascii="Times New Roman" w:eastAsia="Times New Roman" w:hAnsi="Times New Roman" w:cs="Times New Roman"/>
                <w:sz w:val="20"/>
                <w:szCs w:val="20"/>
                <w:lang w:val="en-GB" w:eastAsia="de-DE"/>
              </w:rPr>
              <w:t>The response does not provide sufficient information to assess the student's understanding of multiplicative structure. This includes empty responses, responses that describe the task itself rather than posing a word problem, and responses that present a calculation procedure without a situational context.</w:t>
            </w:r>
          </w:p>
        </w:tc>
        <w:tc>
          <w:tcPr>
            <w:tcW w:w="0" w:type="auto"/>
            <w:tcBorders>
              <w:bottom w:val="single" w:sz="4" w:space="0" w:color="auto"/>
            </w:tcBorders>
            <w:vAlign w:val="center"/>
            <w:hideMark/>
          </w:tcPr>
          <w:p w14:paraId="49611680" w14:textId="77777777" w:rsidR="00041768" w:rsidRPr="00041768" w:rsidRDefault="00041768" w:rsidP="00041768">
            <w:pPr>
              <w:spacing w:after="0" w:line="240" w:lineRule="auto"/>
              <w:rPr>
                <w:rFonts w:ascii="Times New Roman" w:eastAsia="Times New Roman" w:hAnsi="Times New Roman" w:cs="Times New Roman"/>
                <w:sz w:val="20"/>
                <w:szCs w:val="20"/>
                <w:lang w:eastAsia="de-DE"/>
              </w:rPr>
            </w:pPr>
            <w:r w:rsidRPr="00041768">
              <w:rPr>
                <w:rFonts w:ascii="Times New Roman" w:eastAsia="Times New Roman" w:hAnsi="Times New Roman" w:cs="Times New Roman"/>
                <w:i/>
                <w:iCs/>
                <w:sz w:val="20"/>
                <w:szCs w:val="20"/>
                <w:lang w:val="en-GB" w:eastAsia="de-DE"/>
              </w:rPr>
              <w:t xml:space="preserve">"You can use the 5-times or the 6-times table. </w:t>
            </w:r>
            <w:r w:rsidRPr="00041768">
              <w:rPr>
                <w:rFonts w:ascii="Times New Roman" w:eastAsia="Times New Roman" w:hAnsi="Times New Roman" w:cs="Times New Roman"/>
                <w:i/>
                <w:iCs/>
                <w:sz w:val="20"/>
                <w:szCs w:val="20"/>
                <w:lang w:eastAsia="de-DE"/>
              </w:rPr>
              <w:t xml:space="preserve">The </w:t>
            </w:r>
            <w:proofErr w:type="spellStart"/>
            <w:r w:rsidRPr="00041768">
              <w:rPr>
                <w:rFonts w:ascii="Times New Roman" w:eastAsia="Times New Roman" w:hAnsi="Times New Roman" w:cs="Times New Roman"/>
                <w:i/>
                <w:iCs/>
                <w:sz w:val="20"/>
                <w:szCs w:val="20"/>
                <w:lang w:eastAsia="de-DE"/>
              </w:rPr>
              <w:t>answ</w:t>
            </w:r>
            <w:proofErr w:type="spellEnd"/>
          </w:p>
        </w:tc>
      </w:tr>
    </w:tbl>
    <w:p w14:paraId="6BCC849F" w14:textId="77777777" w:rsidR="00041768" w:rsidRPr="00041768" w:rsidRDefault="00041768" w:rsidP="00041768">
      <w:pPr>
        <w:spacing w:before="100" w:beforeAutospacing="1" w:after="100" w:afterAutospacing="1" w:line="240" w:lineRule="auto"/>
        <w:rPr>
          <w:rFonts w:ascii="Times New Roman" w:eastAsia="Times New Roman" w:hAnsi="Times New Roman" w:cs="Times New Roman"/>
          <w:sz w:val="24"/>
          <w:szCs w:val="24"/>
          <w:lang w:val="en-GB" w:eastAsia="de-DE"/>
        </w:rPr>
      </w:pPr>
      <w:r w:rsidRPr="00041768">
        <w:rPr>
          <w:rFonts w:ascii="Times New Roman" w:eastAsia="Times New Roman" w:hAnsi="Times New Roman" w:cs="Times New Roman"/>
          <w:b/>
          <w:bCs/>
          <w:sz w:val="24"/>
          <w:szCs w:val="24"/>
          <w:lang w:val="en-GB" w:eastAsia="de-DE"/>
        </w:rPr>
        <w:t>Part B: Subcategories for all holistic categories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9"/>
        <w:gridCol w:w="1544"/>
        <w:gridCol w:w="3520"/>
        <w:gridCol w:w="2357"/>
      </w:tblGrid>
      <w:tr w:rsidR="00041768" w:rsidRPr="00041768" w14:paraId="4EE5AC81" w14:textId="77777777" w:rsidTr="00817175">
        <w:trPr>
          <w:tblHeader/>
          <w:tblCellSpacing w:w="15" w:type="dxa"/>
        </w:trPr>
        <w:tc>
          <w:tcPr>
            <w:tcW w:w="0" w:type="auto"/>
            <w:tcBorders>
              <w:bottom w:val="single" w:sz="4" w:space="0" w:color="auto"/>
            </w:tcBorders>
            <w:vAlign w:val="center"/>
            <w:hideMark/>
          </w:tcPr>
          <w:p w14:paraId="2008A640" w14:textId="77777777" w:rsidR="00041768" w:rsidRPr="00041768" w:rsidRDefault="00041768" w:rsidP="00041768">
            <w:pPr>
              <w:spacing w:after="0" w:line="240" w:lineRule="auto"/>
              <w:jc w:val="center"/>
              <w:rPr>
                <w:rFonts w:ascii="Times New Roman" w:eastAsia="Times New Roman" w:hAnsi="Times New Roman" w:cs="Times New Roman"/>
                <w:b/>
                <w:bCs/>
                <w:lang w:eastAsia="de-DE"/>
              </w:rPr>
            </w:pPr>
            <w:proofErr w:type="spellStart"/>
            <w:r w:rsidRPr="00041768">
              <w:rPr>
                <w:rFonts w:ascii="Times New Roman" w:eastAsia="Times New Roman" w:hAnsi="Times New Roman" w:cs="Times New Roman"/>
                <w:b/>
                <w:bCs/>
                <w:lang w:eastAsia="de-DE"/>
              </w:rPr>
              <w:t>Category</w:t>
            </w:r>
            <w:proofErr w:type="spellEnd"/>
          </w:p>
        </w:tc>
        <w:tc>
          <w:tcPr>
            <w:tcW w:w="0" w:type="auto"/>
            <w:tcBorders>
              <w:bottom w:val="single" w:sz="4" w:space="0" w:color="auto"/>
            </w:tcBorders>
            <w:vAlign w:val="center"/>
            <w:hideMark/>
          </w:tcPr>
          <w:p w14:paraId="06DE9AAD" w14:textId="77777777" w:rsidR="00041768" w:rsidRPr="00041768" w:rsidRDefault="00041768" w:rsidP="00041768">
            <w:pPr>
              <w:spacing w:after="0" w:line="240" w:lineRule="auto"/>
              <w:jc w:val="center"/>
              <w:rPr>
                <w:rFonts w:ascii="Times New Roman" w:eastAsia="Times New Roman" w:hAnsi="Times New Roman" w:cs="Times New Roman"/>
                <w:b/>
                <w:bCs/>
                <w:lang w:eastAsia="de-DE"/>
              </w:rPr>
            </w:pPr>
            <w:proofErr w:type="spellStart"/>
            <w:r w:rsidRPr="00041768">
              <w:rPr>
                <w:rFonts w:ascii="Times New Roman" w:eastAsia="Times New Roman" w:hAnsi="Times New Roman" w:cs="Times New Roman"/>
                <w:b/>
                <w:bCs/>
                <w:lang w:eastAsia="de-DE"/>
              </w:rPr>
              <w:t>Subcategory</w:t>
            </w:r>
            <w:proofErr w:type="spellEnd"/>
          </w:p>
        </w:tc>
        <w:tc>
          <w:tcPr>
            <w:tcW w:w="0" w:type="auto"/>
            <w:tcBorders>
              <w:bottom w:val="single" w:sz="4" w:space="0" w:color="auto"/>
            </w:tcBorders>
            <w:vAlign w:val="center"/>
            <w:hideMark/>
          </w:tcPr>
          <w:p w14:paraId="24E0A5E2" w14:textId="77777777" w:rsidR="00041768" w:rsidRPr="00041768" w:rsidRDefault="00041768" w:rsidP="00041768">
            <w:pPr>
              <w:spacing w:after="0" w:line="240" w:lineRule="auto"/>
              <w:jc w:val="center"/>
              <w:rPr>
                <w:rFonts w:ascii="Times New Roman" w:eastAsia="Times New Roman" w:hAnsi="Times New Roman" w:cs="Times New Roman"/>
                <w:b/>
                <w:bCs/>
                <w:lang w:eastAsia="de-DE"/>
              </w:rPr>
            </w:pPr>
            <w:r w:rsidRPr="00041768">
              <w:rPr>
                <w:rFonts w:ascii="Times New Roman" w:eastAsia="Times New Roman" w:hAnsi="Times New Roman" w:cs="Times New Roman"/>
                <w:b/>
                <w:bCs/>
                <w:lang w:eastAsia="de-DE"/>
              </w:rPr>
              <w:t>Description</w:t>
            </w:r>
          </w:p>
        </w:tc>
        <w:tc>
          <w:tcPr>
            <w:tcW w:w="0" w:type="auto"/>
            <w:tcBorders>
              <w:bottom w:val="single" w:sz="4" w:space="0" w:color="auto"/>
            </w:tcBorders>
            <w:vAlign w:val="center"/>
            <w:hideMark/>
          </w:tcPr>
          <w:p w14:paraId="59488A12" w14:textId="77777777" w:rsidR="00041768" w:rsidRPr="00041768" w:rsidRDefault="00041768" w:rsidP="00041768">
            <w:pPr>
              <w:spacing w:after="0" w:line="240" w:lineRule="auto"/>
              <w:jc w:val="center"/>
              <w:rPr>
                <w:rFonts w:ascii="Times New Roman" w:eastAsia="Times New Roman" w:hAnsi="Times New Roman" w:cs="Times New Roman"/>
                <w:b/>
                <w:bCs/>
                <w:lang w:eastAsia="de-DE"/>
              </w:rPr>
            </w:pPr>
            <w:r w:rsidRPr="00041768">
              <w:rPr>
                <w:rFonts w:ascii="Times New Roman" w:eastAsia="Times New Roman" w:hAnsi="Times New Roman" w:cs="Times New Roman"/>
                <w:b/>
                <w:bCs/>
                <w:lang w:eastAsia="de-DE"/>
              </w:rPr>
              <w:t xml:space="preserve">Illustrative </w:t>
            </w:r>
            <w:proofErr w:type="spellStart"/>
            <w:r w:rsidRPr="00041768">
              <w:rPr>
                <w:rFonts w:ascii="Times New Roman" w:eastAsia="Times New Roman" w:hAnsi="Times New Roman" w:cs="Times New Roman"/>
                <w:b/>
                <w:bCs/>
                <w:lang w:eastAsia="de-DE"/>
              </w:rPr>
              <w:t>student</w:t>
            </w:r>
            <w:proofErr w:type="spellEnd"/>
            <w:r w:rsidRPr="00041768">
              <w:rPr>
                <w:rFonts w:ascii="Times New Roman" w:eastAsia="Times New Roman" w:hAnsi="Times New Roman" w:cs="Times New Roman"/>
                <w:b/>
                <w:bCs/>
                <w:lang w:eastAsia="de-DE"/>
              </w:rPr>
              <w:t xml:space="preserve"> </w:t>
            </w:r>
            <w:proofErr w:type="spellStart"/>
            <w:r w:rsidRPr="00041768">
              <w:rPr>
                <w:rFonts w:ascii="Times New Roman" w:eastAsia="Times New Roman" w:hAnsi="Times New Roman" w:cs="Times New Roman"/>
                <w:b/>
                <w:bCs/>
                <w:lang w:eastAsia="de-DE"/>
              </w:rPr>
              <w:t>response</w:t>
            </w:r>
            <w:proofErr w:type="spellEnd"/>
          </w:p>
        </w:tc>
      </w:tr>
      <w:tr w:rsidR="00041768" w:rsidRPr="00041768" w14:paraId="28FF1825" w14:textId="77777777" w:rsidTr="00817175">
        <w:trPr>
          <w:tblCellSpacing w:w="15" w:type="dxa"/>
        </w:trPr>
        <w:tc>
          <w:tcPr>
            <w:tcW w:w="0" w:type="auto"/>
            <w:vAlign w:val="center"/>
            <w:hideMark/>
          </w:tcPr>
          <w:p w14:paraId="5C17B424"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b/>
                <w:bCs/>
                <w:lang w:eastAsia="de-DE"/>
              </w:rPr>
              <w:t xml:space="preserve">1. </w:t>
            </w:r>
            <w:proofErr w:type="spellStart"/>
            <w:r w:rsidRPr="00041768">
              <w:rPr>
                <w:rFonts w:ascii="Times New Roman" w:eastAsia="Times New Roman" w:hAnsi="Times New Roman" w:cs="Times New Roman"/>
                <w:b/>
                <w:bCs/>
                <w:lang w:eastAsia="de-DE"/>
              </w:rPr>
              <w:t>Correct</w:t>
            </w:r>
            <w:proofErr w:type="spellEnd"/>
            <w:r w:rsidRPr="00041768">
              <w:rPr>
                <w:rFonts w:ascii="Times New Roman" w:eastAsia="Times New Roman" w:hAnsi="Times New Roman" w:cs="Times New Roman"/>
                <w:b/>
                <w:bCs/>
                <w:lang w:eastAsia="de-DE"/>
              </w:rPr>
              <w:t xml:space="preserve">: </w:t>
            </w:r>
            <w:proofErr w:type="spellStart"/>
            <w:r w:rsidRPr="00041768">
              <w:rPr>
                <w:rFonts w:ascii="Times New Roman" w:eastAsia="Times New Roman" w:hAnsi="Times New Roman" w:cs="Times New Roman"/>
                <w:b/>
                <w:bCs/>
                <w:lang w:eastAsia="de-DE"/>
              </w:rPr>
              <w:t>multiplicative</w:t>
            </w:r>
            <w:proofErr w:type="spellEnd"/>
            <w:r w:rsidRPr="00041768">
              <w:rPr>
                <w:rFonts w:ascii="Times New Roman" w:eastAsia="Times New Roman" w:hAnsi="Times New Roman" w:cs="Times New Roman"/>
                <w:b/>
                <w:bCs/>
                <w:lang w:eastAsia="de-DE"/>
              </w:rPr>
              <w:t xml:space="preserve"> </w:t>
            </w:r>
            <w:proofErr w:type="spellStart"/>
            <w:r w:rsidRPr="00041768">
              <w:rPr>
                <w:rFonts w:ascii="Times New Roman" w:eastAsia="Times New Roman" w:hAnsi="Times New Roman" w:cs="Times New Roman"/>
                <w:b/>
                <w:bCs/>
                <w:lang w:eastAsia="de-DE"/>
              </w:rPr>
              <w:t>situation</w:t>
            </w:r>
            <w:proofErr w:type="spellEnd"/>
          </w:p>
        </w:tc>
        <w:tc>
          <w:tcPr>
            <w:tcW w:w="0" w:type="auto"/>
            <w:vAlign w:val="center"/>
            <w:hideMark/>
          </w:tcPr>
          <w:p w14:paraId="1466BCC5"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Grouping</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structure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present</w:t>
            </w:r>
            <w:proofErr w:type="spellEnd"/>
          </w:p>
        </w:tc>
        <w:tc>
          <w:tcPr>
            <w:tcW w:w="0" w:type="auto"/>
            <w:vAlign w:val="center"/>
            <w:hideMark/>
          </w:tcPr>
          <w:p w14:paraId="4464966D"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 situation with equal groups. The grouping relationship is identifiable from context but not necessarily explicitly marked through dedicated language.</w:t>
            </w:r>
          </w:p>
        </w:tc>
        <w:tc>
          <w:tcPr>
            <w:tcW w:w="0" w:type="auto"/>
            <w:vAlign w:val="center"/>
            <w:hideMark/>
          </w:tcPr>
          <w:p w14:paraId="61EBAAAA"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"Tim has 6 packets of stickers. One packet has 5 stickers. How many does he have in total? – 6 · 5 = 30."</w:t>
            </w:r>
          </w:p>
        </w:tc>
      </w:tr>
      <w:tr w:rsidR="00041768" w:rsidRPr="00041768" w14:paraId="49F23278" w14:textId="77777777" w:rsidTr="00817175">
        <w:trPr>
          <w:tblCellSpacing w:w="15" w:type="dxa"/>
        </w:trPr>
        <w:tc>
          <w:tcPr>
            <w:tcW w:w="0" w:type="auto"/>
            <w:vAlign w:val="center"/>
            <w:hideMark/>
          </w:tcPr>
          <w:p w14:paraId="5D4E1BDB"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188F874A"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eastAsia="de-DE"/>
              </w:rPr>
              <w:t xml:space="preserve">Explicit </w:t>
            </w:r>
            <w:proofErr w:type="spellStart"/>
            <w:r w:rsidRPr="00041768">
              <w:rPr>
                <w:rFonts w:ascii="Times New Roman" w:eastAsia="Times New Roman" w:hAnsi="Times New Roman" w:cs="Times New Roman"/>
                <w:lang w:eastAsia="de-DE"/>
              </w:rPr>
              <w:t>grouping</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language</w:t>
            </w:r>
            <w:proofErr w:type="spellEnd"/>
          </w:p>
        </w:tc>
        <w:tc>
          <w:tcPr>
            <w:tcW w:w="0" w:type="auto"/>
            <w:vAlign w:val="center"/>
            <w:hideMark/>
          </w:tcPr>
          <w:p w14:paraId="5545D67B"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uses language that explicitly marks the uniformity of the groups, such as 'each', 'per', 'every', or 'always', making the unit structure linguistically visible rather than merely implied.</w:t>
            </w:r>
          </w:p>
        </w:tc>
        <w:tc>
          <w:tcPr>
            <w:tcW w:w="0" w:type="auto"/>
            <w:vAlign w:val="center"/>
            <w:hideMark/>
          </w:tcPr>
          <w:p w14:paraId="73421A27"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"There are 6 vases on the table. Each vase contains 5 flowers. How many flowers are there? – There are 30 flowers."</w:t>
            </w:r>
          </w:p>
        </w:tc>
      </w:tr>
      <w:tr w:rsidR="00041768" w:rsidRPr="00041768" w14:paraId="11FA0795" w14:textId="77777777" w:rsidTr="00817175">
        <w:trPr>
          <w:tblCellSpacing w:w="15" w:type="dxa"/>
        </w:trPr>
        <w:tc>
          <w:tcPr>
            <w:tcW w:w="0" w:type="auto"/>
            <w:vAlign w:val="center"/>
            <w:hideMark/>
          </w:tcPr>
          <w:p w14:paraId="6B86F970"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341C2158"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Multiplicative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comparison</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structure</w:t>
            </w:r>
            <w:proofErr w:type="spellEnd"/>
          </w:p>
        </w:tc>
        <w:tc>
          <w:tcPr>
            <w:tcW w:w="0" w:type="auto"/>
            <w:vAlign w:val="center"/>
            <w:hideMark/>
          </w:tcPr>
          <w:p w14:paraId="3637F6ED"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 xml:space="preserve">The response constructs a comparison situation ('n times as many') rather than a grouping situation, but correctly </w:t>
            </w:r>
            <w:r w:rsidRPr="00041768">
              <w:rPr>
                <w:rFonts w:ascii="Times New Roman" w:eastAsia="Times New Roman" w:hAnsi="Times New Roman" w:cs="Times New Roman"/>
                <w:lang w:val="en-GB" w:eastAsia="de-DE"/>
              </w:rPr>
              <w:lastRenderedPageBreak/>
              <w:t>instantiates the multiplicative relationship with factors 5 and 6 and result 30.</w:t>
            </w:r>
          </w:p>
        </w:tc>
        <w:tc>
          <w:tcPr>
            <w:tcW w:w="0" w:type="auto"/>
            <w:vAlign w:val="center"/>
            <w:hideMark/>
          </w:tcPr>
          <w:p w14:paraId="1C08A04A"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lastRenderedPageBreak/>
              <w:t xml:space="preserve">"Tim has 6 stickers. Marie has 5 times as many as Tim. How many </w:t>
            </w:r>
            <w:r w:rsidRPr="00041768">
              <w:rPr>
                <w:rFonts w:ascii="Times New Roman" w:eastAsia="Times New Roman" w:hAnsi="Times New Roman" w:cs="Times New Roman"/>
                <w:i/>
                <w:iCs/>
                <w:lang w:val="en-GB" w:eastAsia="de-DE"/>
              </w:rPr>
              <w:lastRenderedPageBreak/>
              <w:t>stickers does Marie have? – 6 · 5 = 30, Marie has 30 stickers."</w:t>
            </w:r>
          </w:p>
        </w:tc>
      </w:tr>
      <w:tr w:rsidR="00041768" w:rsidRPr="00041768" w14:paraId="7C2769C3" w14:textId="77777777" w:rsidTr="00817175">
        <w:trPr>
          <w:tblCellSpacing w:w="15" w:type="dxa"/>
        </w:trPr>
        <w:tc>
          <w:tcPr>
            <w:tcW w:w="0" w:type="auto"/>
            <w:vAlign w:val="center"/>
            <w:hideMark/>
          </w:tcPr>
          <w:p w14:paraId="4001AAA8"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1AFCCC78"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Repeated</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addition</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structure</w:t>
            </w:r>
            <w:proofErr w:type="spellEnd"/>
          </w:p>
        </w:tc>
        <w:tc>
          <w:tcPr>
            <w:tcW w:w="0" w:type="auto"/>
            <w:vAlign w:val="center"/>
            <w:hideMark/>
          </w:tcPr>
          <w:p w14:paraId="6F3CDE79"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expresses the multiplicative relationship as a sequence of equal additions, either through explicit enumeration or a temporally repeated action.</w:t>
            </w:r>
          </w:p>
        </w:tc>
        <w:tc>
          <w:tcPr>
            <w:tcW w:w="0" w:type="auto"/>
            <w:vAlign w:val="center"/>
            <w:hideMark/>
          </w:tcPr>
          <w:p w14:paraId="0D2FC1B8"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"James has 5 grapes, gets 5 more, and 5 more, and 5 more three more times. How many grapes does James have now? – James now has 30 grapes."</w:t>
            </w:r>
          </w:p>
        </w:tc>
      </w:tr>
      <w:tr w:rsidR="00041768" w:rsidRPr="00041768" w14:paraId="60D999DF" w14:textId="77777777" w:rsidTr="00817175">
        <w:trPr>
          <w:tblCellSpacing w:w="15" w:type="dxa"/>
        </w:trPr>
        <w:tc>
          <w:tcPr>
            <w:tcW w:w="0" w:type="auto"/>
            <w:tcBorders>
              <w:bottom w:val="single" w:sz="4" w:space="0" w:color="auto"/>
            </w:tcBorders>
            <w:vAlign w:val="center"/>
            <w:hideMark/>
          </w:tcPr>
          <w:p w14:paraId="0F114758"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tcBorders>
              <w:bottom w:val="single" w:sz="4" w:space="0" w:color="auto"/>
            </w:tcBorders>
            <w:vAlign w:val="center"/>
            <w:hideMark/>
          </w:tcPr>
          <w:p w14:paraId="24EAA4DB"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Grouping structure implicit or uncertain</w:t>
            </w:r>
          </w:p>
        </w:tc>
        <w:tc>
          <w:tcPr>
            <w:tcW w:w="0" w:type="auto"/>
            <w:tcBorders>
              <w:bottom w:val="single" w:sz="4" w:space="0" w:color="auto"/>
            </w:tcBorders>
            <w:vAlign w:val="center"/>
            <w:hideMark/>
          </w:tcPr>
          <w:p w14:paraId="58C32DA3"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 plausible multiplicative situation with the correct numbers, but the grouping relationship is too vague or ambiguous to confirm that the student has grasped the unit structure.</w:t>
            </w:r>
          </w:p>
        </w:tc>
        <w:tc>
          <w:tcPr>
            <w:tcW w:w="0" w:type="auto"/>
            <w:tcBorders>
              <w:bottom w:val="single" w:sz="4" w:space="0" w:color="auto"/>
            </w:tcBorders>
            <w:vAlign w:val="center"/>
            <w:hideMark/>
          </w:tcPr>
          <w:p w14:paraId="52BABC60"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"I get 6 times 5 lollies from my friends. How many lollies do I have? – I have 30 lollies."</w:t>
            </w:r>
          </w:p>
        </w:tc>
      </w:tr>
      <w:tr w:rsidR="00041768" w:rsidRPr="00041768" w14:paraId="6E01C3FF" w14:textId="77777777" w:rsidTr="00817175">
        <w:trPr>
          <w:tblCellSpacing w:w="15" w:type="dxa"/>
        </w:trPr>
        <w:tc>
          <w:tcPr>
            <w:tcW w:w="0" w:type="auto"/>
            <w:vAlign w:val="center"/>
            <w:hideMark/>
          </w:tcPr>
          <w:p w14:paraId="16F0E88A"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b/>
                <w:bCs/>
                <w:lang w:val="en-GB" w:eastAsia="de-DE"/>
              </w:rPr>
              <w:t>2. Multiplicative structure with minor errors</w:t>
            </w:r>
          </w:p>
        </w:tc>
        <w:tc>
          <w:tcPr>
            <w:tcW w:w="0" w:type="auto"/>
            <w:vAlign w:val="center"/>
            <w:hideMark/>
          </w:tcPr>
          <w:p w14:paraId="3315B885"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Use of non-matching numbers</w:t>
            </w:r>
          </w:p>
        </w:tc>
        <w:tc>
          <w:tcPr>
            <w:tcW w:w="0" w:type="auto"/>
            <w:vAlign w:val="center"/>
            <w:hideMark/>
          </w:tcPr>
          <w:p w14:paraId="63549D9B"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situational structure is recognizably multiplicative, but one or both factors differ from 5 and 6.</w:t>
            </w:r>
          </w:p>
        </w:tc>
        <w:tc>
          <w:tcPr>
            <w:tcW w:w="0" w:type="auto"/>
            <w:vAlign w:val="center"/>
            <w:hideMark/>
          </w:tcPr>
          <w:p w14:paraId="402F349A"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"Tim wants to buy ice cream for 6 children, one costs 4 euros. How much does Tim have to pay? – Tim has to pay 24 euros."</w:t>
            </w:r>
          </w:p>
        </w:tc>
      </w:tr>
      <w:tr w:rsidR="00041768" w:rsidRPr="00041768" w14:paraId="27D151B5" w14:textId="77777777" w:rsidTr="00817175">
        <w:trPr>
          <w:tblCellSpacing w:w="15" w:type="dxa"/>
        </w:trPr>
        <w:tc>
          <w:tcPr>
            <w:tcW w:w="0" w:type="auto"/>
            <w:vAlign w:val="center"/>
            <w:hideMark/>
          </w:tcPr>
          <w:p w14:paraId="54C8F57D"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3C7E8CF5"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Calculation</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or</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transcription</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error</w:t>
            </w:r>
            <w:proofErr w:type="spellEnd"/>
          </w:p>
        </w:tc>
        <w:tc>
          <w:tcPr>
            <w:tcW w:w="0" w:type="auto"/>
            <w:vAlign w:val="center"/>
            <w:hideMark/>
          </w:tcPr>
          <w:p w14:paraId="5DF276F5"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situational structure and factors 5 and 6 are correct, but the stated result contains an arithmetic or copying error.</w:t>
            </w:r>
          </w:p>
        </w:tc>
        <w:tc>
          <w:tcPr>
            <w:tcW w:w="0" w:type="auto"/>
            <w:vAlign w:val="center"/>
            <w:hideMark/>
          </w:tcPr>
          <w:p w14:paraId="39CA7AAF"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"6 magazines at 5 euros each – he needs to have 35 euros."</w:t>
            </w:r>
          </w:p>
        </w:tc>
      </w:tr>
      <w:tr w:rsidR="00041768" w:rsidRPr="00041768" w14:paraId="77ADF3BE" w14:textId="77777777" w:rsidTr="00817175">
        <w:trPr>
          <w:tblCellSpacing w:w="15" w:type="dxa"/>
        </w:trPr>
        <w:tc>
          <w:tcPr>
            <w:tcW w:w="0" w:type="auto"/>
            <w:vAlign w:val="center"/>
            <w:hideMark/>
          </w:tcPr>
          <w:p w14:paraId="24386732"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22DBA5DC"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Question missing or ill-formed</w:t>
            </w:r>
          </w:p>
        </w:tc>
        <w:tc>
          <w:tcPr>
            <w:tcW w:w="0" w:type="auto"/>
            <w:vAlign w:val="center"/>
            <w:hideMark/>
          </w:tcPr>
          <w:p w14:paraId="5F76A157"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situational context is recognizably multiplicative, but the question does not match the multiplicative structure or is absent.</w:t>
            </w:r>
          </w:p>
        </w:tc>
        <w:tc>
          <w:tcPr>
            <w:tcW w:w="0" w:type="auto"/>
            <w:vAlign w:val="center"/>
            <w:hideMark/>
          </w:tcPr>
          <w:p w14:paraId="65187E30"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"Tim has 30 chocolate pieces and gives 5 to each of 6 people. How many are left over? – Tim has 5 left."</w:t>
            </w:r>
          </w:p>
        </w:tc>
      </w:tr>
      <w:tr w:rsidR="00041768" w:rsidRPr="00041768" w14:paraId="3291B11B" w14:textId="77777777" w:rsidTr="00817175">
        <w:trPr>
          <w:tblCellSpacing w:w="15" w:type="dxa"/>
        </w:trPr>
        <w:tc>
          <w:tcPr>
            <w:tcW w:w="0" w:type="auto"/>
            <w:vAlign w:val="center"/>
            <w:hideMark/>
          </w:tcPr>
          <w:p w14:paraId="676CA6F9"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4E4E8E79"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eastAsia="de-DE"/>
              </w:rPr>
              <w:t xml:space="preserve">Division </w:t>
            </w:r>
            <w:proofErr w:type="spellStart"/>
            <w:r w:rsidRPr="00041768">
              <w:rPr>
                <w:rFonts w:ascii="Times New Roman" w:eastAsia="Times New Roman" w:hAnsi="Times New Roman" w:cs="Times New Roman"/>
                <w:lang w:eastAsia="de-DE"/>
              </w:rPr>
              <w:t>structure</w:t>
            </w:r>
            <w:proofErr w:type="spellEnd"/>
          </w:p>
        </w:tc>
        <w:tc>
          <w:tcPr>
            <w:tcW w:w="0" w:type="auto"/>
            <w:vAlign w:val="center"/>
            <w:hideMark/>
          </w:tcPr>
          <w:p w14:paraId="36BCA700"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 division situation using the given numbers, reflecting awareness of the inverse relationship but posing a division rather than a multiplication word problem.</w:t>
            </w:r>
          </w:p>
        </w:tc>
        <w:tc>
          <w:tcPr>
            <w:tcW w:w="0" w:type="auto"/>
            <w:vAlign w:val="center"/>
            <w:hideMark/>
          </w:tcPr>
          <w:p w14:paraId="7E5F8C2E"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"Kim wants to arrange 30 pictures in rows of 5. How many rows does he need? – He needs 6 rows."</w:t>
            </w:r>
          </w:p>
        </w:tc>
      </w:tr>
      <w:tr w:rsidR="00041768" w:rsidRPr="00041768" w14:paraId="14BA4062" w14:textId="77777777" w:rsidTr="00817175">
        <w:trPr>
          <w:tblCellSpacing w:w="15" w:type="dxa"/>
        </w:trPr>
        <w:tc>
          <w:tcPr>
            <w:tcW w:w="0" w:type="auto"/>
            <w:vAlign w:val="center"/>
            <w:hideMark/>
          </w:tcPr>
          <w:p w14:paraId="1A441DF8"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423E7FAC"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val="en-GB" w:eastAsia="de-DE" w:bidi="en-US"/>
              </w:rPr>
              <w:t>Self-inclusive grouping error</w:t>
            </w:r>
          </w:p>
        </w:tc>
        <w:tc>
          <w:tcPr>
            <w:tcW w:w="0" w:type="auto"/>
            <w:vAlign w:val="center"/>
            <w:hideMark/>
          </w:tcPr>
          <w:p w14:paraId="72B4B562"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 multiplicative grouping situation with the correct unit size, but the narrator is included as an additional member of the group, increasing the number of groups by one. The resulting calculation corresponds to (n+1) × unit rather than n × unit, producing an incorrect result.</w:t>
            </w:r>
          </w:p>
        </w:tc>
        <w:tc>
          <w:tcPr>
            <w:tcW w:w="0" w:type="auto"/>
            <w:vAlign w:val="center"/>
            <w:hideMark/>
          </w:tcPr>
          <w:p w14:paraId="199F70E2" w14:textId="77777777" w:rsidR="00041768" w:rsidRPr="00041768" w:rsidRDefault="00041768" w:rsidP="00041768">
            <w:pPr>
              <w:spacing w:after="0" w:line="240" w:lineRule="auto"/>
              <w:rPr>
                <w:rFonts w:ascii="Times New Roman" w:eastAsia="Times New Roman" w:hAnsi="Times New Roman" w:cs="Times New Roman"/>
                <w:i/>
                <w:iCs/>
                <w:lang w:val="en-GB" w:eastAsia="de-DE"/>
              </w:rPr>
            </w:pPr>
            <w:r w:rsidRPr="00041768">
              <w:rPr>
                <w:rFonts w:ascii="Times New Roman" w:eastAsia="Times New Roman" w:hAnsi="Times New Roman" w:cs="Times New Roman"/>
                <w:i/>
                <w:iCs/>
                <w:lang w:val="en-GB" w:eastAsia="de-DE" w:bidi="en-US"/>
              </w:rPr>
              <w:t>"I have 5 friends. Each of us has 6 balls. How many balls do we have altogether?”</w:t>
            </w:r>
          </w:p>
        </w:tc>
      </w:tr>
      <w:tr w:rsidR="00041768" w:rsidRPr="00041768" w14:paraId="76272C84" w14:textId="77777777" w:rsidTr="00817175">
        <w:trPr>
          <w:tblCellSpacing w:w="15" w:type="dxa"/>
        </w:trPr>
        <w:tc>
          <w:tcPr>
            <w:tcW w:w="0" w:type="auto"/>
            <w:tcBorders>
              <w:bottom w:val="single" w:sz="4" w:space="0" w:color="auto"/>
            </w:tcBorders>
            <w:vAlign w:val="center"/>
            <w:hideMark/>
          </w:tcPr>
          <w:p w14:paraId="48449E82"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tcBorders>
              <w:bottom w:val="single" w:sz="4" w:space="0" w:color="auto"/>
            </w:tcBorders>
            <w:vAlign w:val="center"/>
            <w:hideMark/>
          </w:tcPr>
          <w:p w14:paraId="0B81AFD4"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Incomplete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or</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unclear</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situation</w:t>
            </w:r>
            <w:proofErr w:type="spellEnd"/>
          </w:p>
        </w:tc>
        <w:tc>
          <w:tcPr>
            <w:tcW w:w="0" w:type="auto"/>
            <w:tcBorders>
              <w:bottom w:val="single" w:sz="4" w:space="0" w:color="auto"/>
            </w:tcBorders>
            <w:vAlign w:val="center"/>
            <w:hideMark/>
          </w:tcPr>
          <w:p w14:paraId="09432040"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multiplicative intent is recognizable, but the situation is too incomplete or contradictory for the grouping structure to be fully reconstructed.</w:t>
            </w:r>
          </w:p>
        </w:tc>
        <w:tc>
          <w:tcPr>
            <w:tcW w:w="0" w:type="auto"/>
            <w:tcBorders>
              <w:bottom w:val="single" w:sz="4" w:space="0" w:color="auto"/>
            </w:tcBorders>
            <w:vAlign w:val="center"/>
            <w:hideMark/>
          </w:tcPr>
          <w:p w14:paraId="6F38EE9F"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"Tommy has 5 guinea pigs. They all have babies. How many does he have now? – 5 · 6 = 30, he now has 30."</w:t>
            </w:r>
          </w:p>
        </w:tc>
      </w:tr>
      <w:tr w:rsidR="00041768" w:rsidRPr="00041768" w14:paraId="02801B63" w14:textId="77777777" w:rsidTr="00817175">
        <w:trPr>
          <w:tblCellSpacing w:w="15" w:type="dxa"/>
        </w:trPr>
        <w:tc>
          <w:tcPr>
            <w:tcW w:w="0" w:type="auto"/>
            <w:vAlign w:val="center"/>
            <w:hideMark/>
          </w:tcPr>
          <w:p w14:paraId="57E3AD60"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b/>
                <w:bCs/>
                <w:lang w:eastAsia="de-DE"/>
              </w:rPr>
              <w:lastRenderedPageBreak/>
              <w:t xml:space="preserve">3. Other </w:t>
            </w:r>
            <w:proofErr w:type="spellStart"/>
            <w:r w:rsidRPr="00041768">
              <w:rPr>
                <w:rFonts w:ascii="Times New Roman" w:eastAsia="Times New Roman" w:hAnsi="Times New Roman" w:cs="Times New Roman"/>
                <w:b/>
                <w:bCs/>
                <w:lang w:eastAsia="de-DE"/>
              </w:rPr>
              <w:t>error</w:t>
            </w:r>
            <w:proofErr w:type="spellEnd"/>
          </w:p>
        </w:tc>
        <w:tc>
          <w:tcPr>
            <w:tcW w:w="0" w:type="auto"/>
            <w:vAlign w:val="center"/>
            <w:hideMark/>
          </w:tcPr>
          <w:p w14:paraId="547F2B98"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Incomplete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or</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unsolvable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situation</w:t>
            </w:r>
            <w:proofErr w:type="spellEnd"/>
          </w:p>
        </w:tc>
        <w:tc>
          <w:tcPr>
            <w:tcW w:w="0" w:type="auto"/>
            <w:vAlign w:val="center"/>
            <w:hideMark/>
          </w:tcPr>
          <w:p w14:paraId="2DB83964"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contains a situational context, but it is incoherent, contradictory, or missing information to the extent that no mathematical structure can be reliably identified.</w:t>
            </w:r>
          </w:p>
        </w:tc>
        <w:tc>
          <w:tcPr>
            <w:tcW w:w="0" w:type="auto"/>
            <w:vAlign w:val="center"/>
            <w:hideMark/>
          </w:tcPr>
          <w:p w14:paraId="0F7E7CA2"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"Lisa has a bakery and bakes 30 cakes today. How many cakes does Lisa bake? – 6 · 5 = 30, Lisa baked 30 cakes."</w:t>
            </w:r>
          </w:p>
        </w:tc>
      </w:tr>
      <w:tr w:rsidR="00041768" w:rsidRPr="00041768" w14:paraId="7C860CB9" w14:textId="77777777" w:rsidTr="00817175">
        <w:trPr>
          <w:tblCellSpacing w:w="15" w:type="dxa"/>
        </w:trPr>
        <w:tc>
          <w:tcPr>
            <w:tcW w:w="0" w:type="auto"/>
            <w:vAlign w:val="center"/>
            <w:hideMark/>
          </w:tcPr>
          <w:p w14:paraId="07A751DA"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38FBC41B"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eastAsia="de-DE"/>
              </w:rPr>
              <w:t xml:space="preserve">Additive </w:t>
            </w:r>
            <w:proofErr w:type="spellStart"/>
            <w:r w:rsidRPr="00041768">
              <w:rPr>
                <w:rFonts w:ascii="Times New Roman" w:eastAsia="Times New Roman" w:hAnsi="Times New Roman" w:cs="Times New Roman"/>
                <w:lang w:eastAsia="de-DE"/>
              </w:rPr>
              <w:t>situation</w:t>
            </w:r>
            <w:proofErr w:type="spellEnd"/>
          </w:p>
        </w:tc>
        <w:tc>
          <w:tcPr>
            <w:tcW w:w="0" w:type="auto"/>
            <w:vAlign w:val="center"/>
            <w:hideMark/>
          </w:tcPr>
          <w:p w14:paraId="2D9F1B37"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an additive situation without any multiplicative structure. Only one of the numbers 5, 6, and/or 30 appear, but is used as addends or summands rather than as factors.</w:t>
            </w:r>
          </w:p>
        </w:tc>
        <w:tc>
          <w:tcPr>
            <w:tcW w:w="0" w:type="auto"/>
            <w:vAlign w:val="center"/>
            <w:hideMark/>
          </w:tcPr>
          <w:p w14:paraId="4BE3C840"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"Malik has 20 friends, 10 more join. How many friends does Malik have now? Malik now has 30 friends."</w:t>
            </w:r>
          </w:p>
        </w:tc>
      </w:tr>
      <w:tr w:rsidR="00041768" w:rsidRPr="00041768" w14:paraId="5DF343F0" w14:textId="77777777" w:rsidTr="00817175">
        <w:trPr>
          <w:tblCellSpacing w:w="15" w:type="dxa"/>
        </w:trPr>
        <w:tc>
          <w:tcPr>
            <w:tcW w:w="0" w:type="auto"/>
            <w:vAlign w:val="center"/>
            <w:hideMark/>
          </w:tcPr>
          <w:p w14:paraId="3DA30E5E"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336AFB0D"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eastAsia="de-DE"/>
              </w:rPr>
              <w:t xml:space="preserve">Reference </w:t>
            </w:r>
            <w:proofErr w:type="spellStart"/>
            <w:r w:rsidRPr="00041768">
              <w:rPr>
                <w:rFonts w:ascii="Times New Roman" w:eastAsia="Times New Roman" w:hAnsi="Times New Roman" w:cs="Times New Roman"/>
                <w:lang w:eastAsia="de-DE"/>
              </w:rPr>
              <w:t>to</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result</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only</w:t>
            </w:r>
            <w:proofErr w:type="spellEnd"/>
          </w:p>
        </w:tc>
        <w:tc>
          <w:tcPr>
            <w:tcW w:w="0" w:type="auto"/>
            <w:vAlign w:val="center"/>
            <w:hideMark/>
          </w:tcPr>
          <w:p w14:paraId="2A2DDF77"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number 30 appears as a goal or quantity in the situation, but without any relationship to the factors 5 and 6. The result is present, but the multiplicative structure that produces it is absent.</w:t>
            </w:r>
          </w:p>
        </w:tc>
        <w:tc>
          <w:tcPr>
            <w:tcW w:w="0" w:type="auto"/>
            <w:vAlign w:val="center"/>
            <w:hideMark/>
          </w:tcPr>
          <w:p w14:paraId="3CE2A57B"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"Tommy would like to collect 30 gummy bears and already has 10. How many more does Timmy need? – Timmy needs 10 more."</w:t>
            </w:r>
          </w:p>
        </w:tc>
      </w:tr>
      <w:tr w:rsidR="00041768" w:rsidRPr="00041768" w14:paraId="6460F20D" w14:textId="77777777" w:rsidTr="00817175">
        <w:trPr>
          <w:tblCellSpacing w:w="15" w:type="dxa"/>
        </w:trPr>
        <w:tc>
          <w:tcPr>
            <w:tcW w:w="0" w:type="auto"/>
            <w:tcBorders>
              <w:bottom w:val="single" w:sz="4" w:space="0" w:color="auto"/>
            </w:tcBorders>
            <w:vAlign w:val="center"/>
            <w:hideMark/>
          </w:tcPr>
          <w:p w14:paraId="58822960"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tcBorders>
              <w:bottom w:val="single" w:sz="4" w:space="0" w:color="auto"/>
            </w:tcBorders>
            <w:vAlign w:val="center"/>
            <w:hideMark/>
          </w:tcPr>
          <w:p w14:paraId="147A23E4"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Subtractive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situation</w:t>
            </w:r>
            <w:proofErr w:type="spellEnd"/>
          </w:p>
        </w:tc>
        <w:tc>
          <w:tcPr>
            <w:tcW w:w="0" w:type="auto"/>
            <w:tcBorders>
              <w:bottom w:val="single" w:sz="4" w:space="0" w:color="auto"/>
            </w:tcBorders>
            <w:vAlign w:val="center"/>
            <w:hideMark/>
          </w:tcPr>
          <w:p w14:paraId="2CBF9767"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 subtractive situation. Typically, 30 appears as a target quantity not yet reached, or as a starting quantity from which something is given away.</w:t>
            </w:r>
          </w:p>
        </w:tc>
        <w:tc>
          <w:tcPr>
            <w:tcW w:w="0" w:type="auto"/>
            <w:tcBorders>
              <w:bottom w:val="single" w:sz="4" w:space="0" w:color="auto"/>
            </w:tcBorders>
            <w:vAlign w:val="center"/>
            <w:hideMark/>
          </w:tcPr>
          <w:p w14:paraId="4D201F63"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"Kai wants to work 30 hours this week and has already worked 22. How many hours does he still need to work? – He still needs to work 8 hours."</w:t>
            </w:r>
          </w:p>
        </w:tc>
      </w:tr>
      <w:tr w:rsidR="00041768" w:rsidRPr="00041768" w14:paraId="6DB7D28A" w14:textId="77777777" w:rsidTr="00817175">
        <w:trPr>
          <w:tblCellSpacing w:w="15" w:type="dxa"/>
        </w:trPr>
        <w:tc>
          <w:tcPr>
            <w:tcW w:w="0" w:type="auto"/>
            <w:vAlign w:val="center"/>
            <w:hideMark/>
          </w:tcPr>
          <w:p w14:paraId="7632DBCC"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b/>
                <w:bCs/>
                <w:lang w:eastAsia="de-DE"/>
              </w:rPr>
              <w:t xml:space="preserve">4. Surface </w:t>
            </w:r>
            <w:proofErr w:type="spellStart"/>
            <w:r w:rsidRPr="00041768">
              <w:rPr>
                <w:rFonts w:ascii="Times New Roman" w:eastAsia="Times New Roman" w:hAnsi="Times New Roman" w:cs="Times New Roman"/>
                <w:b/>
                <w:bCs/>
                <w:lang w:eastAsia="de-DE"/>
              </w:rPr>
              <w:t>translation</w:t>
            </w:r>
            <w:proofErr w:type="spellEnd"/>
            <w:r w:rsidRPr="00041768">
              <w:rPr>
                <w:rFonts w:ascii="Times New Roman" w:eastAsia="Times New Roman" w:hAnsi="Times New Roman" w:cs="Times New Roman"/>
                <w:b/>
                <w:bCs/>
                <w:lang w:eastAsia="de-DE"/>
              </w:rPr>
              <w:t xml:space="preserve"> </w:t>
            </w:r>
            <w:proofErr w:type="spellStart"/>
            <w:r w:rsidRPr="00041768">
              <w:rPr>
                <w:rFonts w:ascii="Times New Roman" w:eastAsia="Times New Roman" w:hAnsi="Times New Roman" w:cs="Times New Roman"/>
                <w:b/>
                <w:bCs/>
                <w:lang w:eastAsia="de-DE"/>
              </w:rPr>
              <w:t>error</w:t>
            </w:r>
            <w:proofErr w:type="spellEnd"/>
          </w:p>
        </w:tc>
        <w:tc>
          <w:tcPr>
            <w:tcW w:w="0" w:type="auto"/>
            <w:vAlign w:val="center"/>
            <w:hideMark/>
          </w:tcPr>
          <w:p w14:paraId="182723B6"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No meaningful situation with given numbers</w:t>
            </w:r>
          </w:p>
        </w:tc>
        <w:tc>
          <w:tcPr>
            <w:tcW w:w="0" w:type="auto"/>
            <w:vAlign w:val="center"/>
            <w:hideMark/>
          </w:tcPr>
          <w:p w14:paraId="3091C7AC"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numbers 5, 6, and/or 30 appear in the response, but are not embedded in a coherent situational context that would allow a mathematical structure to be identified.</w:t>
            </w:r>
          </w:p>
        </w:tc>
        <w:tc>
          <w:tcPr>
            <w:tcW w:w="0" w:type="auto"/>
            <w:vAlign w:val="center"/>
            <w:hideMark/>
          </w:tcPr>
          <w:p w14:paraId="63A5E10E" w14:textId="77777777" w:rsidR="00041768" w:rsidRPr="00041768" w:rsidRDefault="00041768" w:rsidP="00041768">
            <w:pPr>
              <w:spacing w:after="0" w:line="240" w:lineRule="auto"/>
              <w:rPr>
                <w:rFonts w:ascii="Times New Roman" w:eastAsia="Times New Roman" w:hAnsi="Times New Roman" w:cs="Times New Roman"/>
                <w:i/>
                <w:iCs/>
                <w:lang w:val="en-GB" w:eastAsia="de-DE"/>
              </w:rPr>
            </w:pPr>
            <w:r w:rsidRPr="00041768">
              <w:rPr>
                <w:rFonts w:ascii="Times New Roman" w:eastAsia="Times New Roman" w:hAnsi="Times New Roman" w:cs="Times New Roman"/>
                <w:i/>
                <w:iCs/>
                <w:lang w:val="en-GB" w:eastAsia="de-DE" w:bidi="en-US"/>
              </w:rPr>
              <w:t>"Tom is 6 years old. His sister is 5. They have 30 toys. How many toys do they have? – 30."</w:t>
            </w:r>
          </w:p>
        </w:tc>
      </w:tr>
      <w:tr w:rsidR="00041768" w:rsidRPr="00041768" w14:paraId="3E445DEF" w14:textId="77777777" w:rsidTr="00817175">
        <w:trPr>
          <w:tblCellSpacing w:w="15" w:type="dxa"/>
        </w:trPr>
        <w:tc>
          <w:tcPr>
            <w:tcW w:w="0" w:type="auto"/>
            <w:vAlign w:val="center"/>
            <w:hideMark/>
          </w:tcPr>
          <w:p w14:paraId="4014ED05"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7DD5C070"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eastAsia="de-DE"/>
              </w:rPr>
              <w:t xml:space="preserve">Additive </w:t>
            </w:r>
            <w:proofErr w:type="spellStart"/>
            <w:r w:rsidRPr="00041768">
              <w:rPr>
                <w:rFonts w:ascii="Times New Roman" w:eastAsia="Times New Roman" w:hAnsi="Times New Roman" w:cs="Times New Roman"/>
                <w:lang w:eastAsia="de-DE"/>
              </w:rPr>
              <w:t>situation</w:t>
            </w:r>
            <w:proofErr w:type="spellEnd"/>
          </w:p>
        </w:tc>
        <w:tc>
          <w:tcPr>
            <w:tcW w:w="0" w:type="auto"/>
            <w:vAlign w:val="center"/>
            <w:hideMark/>
          </w:tcPr>
          <w:p w14:paraId="0C4490E9"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an additive situation using the numbers 5 and/or 6, but without a multiplicative grouping structure. The numbers appear as quantities to be added rather than as factors.</w:t>
            </w:r>
          </w:p>
        </w:tc>
        <w:tc>
          <w:tcPr>
            <w:tcW w:w="0" w:type="auto"/>
            <w:vAlign w:val="center"/>
            <w:hideMark/>
          </w:tcPr>
          <w:p w14:paraId="3D77F6D0"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"Lisa would like to collect cards, she already has 5 and wants 6 more. How many does she have now? – She has collected 30 cards altogether."</w:t>
            </w:r>
          </w:p>
        </w:tc>
      </w:tr>
      <w:tr w:rsidR="00041768" w:rsidRPr="00041768" w14:paraId="4D876B0F" w14:textId="77777777" w:rsidTr="00817175">
        <w:trPr>
          <w:tblCellSpacing w:w="15" w:type="dxa"/>
        </w:trPr>
        <w:tc>
          <w:tcPr>
            <w:tcW w:w="0" w:type="auto"/>
            <w:tcBorders>
              <w:bottom w:val="single" w:sz="4" w:space="0" w:color="auto"/>
            </w:tcBorders>
            <w:vAlign w:val="center"/>
            <w:hideMark/>
          </w:tcPr>
          <w:p w14:paraId="5FD46187"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tcBorders>
              <w:bottom w:val="single" w:sz="4" w:space="0" w:color="auto"/>
            </w:tcBorders>
            <w:vAlign w:val="center"/>
            <w:hideMark/>
          </w:tcPr>
          <w:p w14:paraId="71AE71B9"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Subtractive</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situation</w:t>
            </w:r>
            <w:proofErr w:type="spellEnd"/>
          </w:p>
        </w:tc>
        <w:tc>
          <w:tcPr>
            <w:tcW w:w="0" w:type="auto"/>
            <w:tcBorders>
              <w:bottom w:val="single" w:sz="4" w:space="0" w:color="auto"/>
            </w:tcBorders>
            <w:vAlign w:val="center"/>
            <w:hideMark/>
          </w:tcPr>
          <w:p w14:paraId="4C4DC5CF"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constructs a subtractive situation using the numbers 5, 6, and/or 30, typically with 30 as a target quantity and 5 or 6 as the amount already acquired.</w:t>
            </w:r>
          </w:p>
        </w:tc>
        <w:tc>
          <w:tcPr>
            <w:tcW w:w="0" w:type="auto"/>
            <w:tcBorders>
              <w:bottom w:val="single" w:sz="4" w:space="0" w:color="auto"/>
            </w:tcBorders>
            <w:vAlign w:val="center"/>
            <w:hideMark/>
          </w:tcPr>
          <w:p w14:paraId="5EAA7CED"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"Lisa would like to collect 30 stickers and already has 5. How many more does she need? – She needs 25 more."</w:t>
            </w:r>
          </w:p>
        </w:tc>
      </w:tr>
      <w:tr w:rsidR="00041768" w:rsidRPr="00041768" w14:paraId="44A333CA" w14:textId="77777777" w:rsidTr="00817175">
        <w:trPr>
          <w:tblCellSpacing w:w="15" w:type="dxa"/>
        </w:trPr>
        <w:tc>
          <w:tcPr>
            <w:tcW w:w="0" w:type="auto"/>
            <w:vAlign w:val="center"/>
            <w:hideMark/>
          </w:tcPr>
          <w:p w14:paraId="5F230BEB"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b/>
                <w:bCs/>
                <w:lang w:eastAsia="de-DE"/>
              </w:rPr>
              <w:t xml:space="preserve">5. </w:t>
            </w:r>
            <w:proofErr w:type="spellStart"/>
            <w:r w:rsidRPr="00041768">
              <w:rPr>
                <w:rFonts w:ascii="Times New Roman" w:eastAsia="Times New Roman" w:hAnsi="Times New Roman" w:cs="Times New Roman"/>
                <w:b/>
                <w:bCs/>
                <w:lang w:eastAsia="de-DE"/>
              </w:rPr>
              <w:t>No</w:t>
            </w:r>
            <w:proofErr w:type="spellEnd"/>
            <w:r w:rsidRPr="00041768">
              <w:rPr>
                <w:rFonts w:ascii="Times New Roman" w:eastAsia="Times New Roman" w:hAnsi="Times New Roman" w:cs="Times New Roman"/>
                <w:b/>
                <w:bCs/>
                <w:lang w:eastAsia="de-DE"/>
              </w:rPr>
              <w:t xml:space="preserve"> </w:t>
            </w:r>
            <w:proofErr w:type="spellStart"/>
            <w:r w:rsidRPr="00041768">
              <w:rPr>
                <w:rFonts w:ascii="Times New Roman" w:eastAsia="Times New Roman" w:hAnsi="Times New Roman" w:cs="Times New Roman"/>
                <w:b/>
                <w:bCs/>
                <w:lang w:eastAsia="de-DE"/>
              </w:rPr>
              <w:t>evidence</w:t>
            </w:r>
            <w:proofErr w:type="spellEnd"/>
          </w:p>
        </w:tc>
        <w:tc>
          <w:tcPr>
            <w:tcW w:w="0" w:type="auto"/>
            <w:vAlign w:val="center"/>
            <w:hideMark/>
          </w:tcPr>
          <w:p w14:paraId="5E8D1EAB"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No response or too incomplete</w:t>
            </w:r>
          </w:p>
        </w:tc>
        <w:tc>
          <w:tcPr>
            <w:tcW w:w="0" w:type="auto"/>
            <w:vAlign w:val="center"/>
            <w:hideMark/>
          </w:tcPr>
          <w:p w14:paraId="66DE8054"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response field is empty, contains only an isolated number, or consists of a fragment too brief to constitute a word problem.</w:t>
            </w:r>
          </w:p>
        </w:tc>
        <w:tc>
          <w:tcPr>
            <w:tcW w:w="0" w:type="auto"/>
            <w:vAlign w:val="center"/>
            <w:hideMark/>
          </w:tcPr>
          <w:p w14:paraId="00EDFA2D"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"25."</w:t>
            </w:r>
            <w:r w:rsidRPr="00041768">
              <w:rPr>
                <w:rFonts w:ascii="Times New Roman" w:eastAsia="Times New Roman" w:hAnsi="Times New Roman" w:cs="Times New Roman"/>
                <w:lang w:val="en-GB" w:eastAsia="de-DE"/>
              </w:rPr>
              <w:t xml:space="preserve"> / </w:t>
            </w:r>
            <w:r w:rsidRPr="00041768">
              <w:rPr>
                <w:rFonts w:ascii="Times New Roman" w:eastAsia="Times New Roman" w:hAnsi="Times New Roman" w:cs="Times New Roman"/>
                <w:i/>
                <w:iCs/>
                <w:lang w:val="en-GB" w:eastAsia="de-DE"/>
              </w:rPr>
              <w:t>(empty)</w:t>
            </w:r>
            <w:r w:rsidRPr="00041768">
              <w:rPr>
                <w:rFonts w:ascii="Times New Roman" w:eastAsia="Times New Roman" w:hAnsi="Times New Roman" w:cs="Times New Roman"/>
                <w:lang w:val="en-GB" w:eastAsia="de-DE"/>
              </w:rPr>
              <w:t xml:space="preserve"> / </w:t>
            </w:r>
            <w:r w:rsidRPr="00041768">
              <w:rPr>
                <w:rFonts w:ascii="Times New Roman" w:eastAsia="Times New Roman" w:hAnsi="Times New Roman" w:cs="Times New Roman"/>
                <w:i/>
                <w:iCs/>
                <w:lang w:val="en-GB" w:eastAsia="de-DE"/>
              </w:rPr>
              <w:t>"Anna wanted to buy 3 books, she h–"</w:t>
            </w:r>
          </w:p>
        </w:tc>
      </w:tr>
      <w:tr w:rsidR="00041768" w:rsidRPr="00041768" w14:paraId="6DDAB463" w14:textId="77777777" w:rsidTr="00817175">
        <w:trPr>
          <w:tblCellSpacing w:w="15" w:type="dxa"/>
        </w:trPr>
        <w:tc>
          <w:tcPr>
            <w:tcW w:w="0" w:type="auto"/>
            <w:vAlign w:val="center"/>
            <w:hideMark/>
          </w:tcPr>
          <w:p w14:paraId="4406A300"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vAlign w:val="center"/>
            <w:hideMark/>
          </w:tcPr>
          <w:p w14:paraId="4DA81B67" w14:textId="77777777" w:rsidR="00041768" w:rsidRPr="00041768" w:rsidRDefault="00041768" w:rsidP="00041768">
            <w:pPr>
              <w:spacing w:after="0" w:line="240" w:lineRule="auto"/>
              <w:rPr>
                <w:rFonts w:ascii="Times New Roman" w:eastAsia="Times New Roman" w:hAnsi="Times New Roman" w:cs="Times New Roman"/>
                <w:lang w:eastAsia="de-DE"/>
              </w:rPr>
            </w:pPr>
            <w:r w:rsidRPr="00041768">
              <w:rPr>
                <w:rFonts w:ascii="Times New Roman" w:eastAsia="Times New Roman" w:hAnsi="Times New Roman" w:cs="Times New Roman"/>
                <w:lang w:eastAsia="de-DE"/>
              </w:rPr>
              <w:t xml:space="preserve">Task </w:t>
            </w:r>
            <w:proofErr w:type="spellStart"/>
            <w:r w:rsidRPr="00041768">
              <w:rPr>
                <w:rFonts w:ascii="Times New Roman" w:eastAsia="Times New Roman" w:hAnsi="Times New Roman" w:cs="Times New Roman"/>
                <w:lang w:eastAsia="de-DE"/>
              </w:rPr>
              <w:t>used</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as</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topic</w:t>
            </w:r>
            <w:proofErr w:type="spellEnd"/>
          </w:p>
        </w:tc>
        <w:tc>
          <w:tcPr>
            <w:tcW w:w="0" w:type="auto"/>
            <w:vAlign w:val="center"/>
            <w:hideMark/>
          </w:tcPr>
          <w:p w14:paraId="4530278B"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student describes or enacts the task of solving a multiplication problem rather than constructing a word problem in a real-world context.</w:t>
            </w:r>
          </w:p>
        </w:tc>
        <w:tc>
          <w:tcPr>
            <w:tcW w:w="0" w:type="auto"/>
            <w:vAlign w:val="center"/>
            <w:hideMark/>
          </w:tcPr>
          <w:p w14:paraId="6369D344"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i/>
                <w:iCs/>
                <w:lang w:val="en-GB" w:eastAsia="de-DE"/>
              </w:rPr>
              <w:t>"Karl has been given a multiplication problem. He has to multiply 6 and 5. – He has to calculate 6 times 5."</w:t>
            </w:r>
          </w:p>
        </w:tc>
      </w:tr>
      <w:tr w:rsidR="00041768" w:rsidRPr="00041768" w14:paraId="5022BF06" w14:textId="77777777" w:rsidTr="00817175">
        <w:trPr>
          <w:tblCellSpacing w:w="15" w:type="dxa"/>
        </w:trPr>
        <w:tc>
          <w:tcPr>
            <w:tcW w:w="0" w:type="auto"/>
            <w:tcBorders>
              <w:bottom w:val="single" w:sz="4" w:space="0" w:color="auto"/>
            </w:tcBorders>
            <w:vAlign w:val="center"/>
            <w:hideMark/>
          </w:tcPr>
          <w:p w14:paraId="7A472E40" w14:textId="77777777" w:rsidR="00041768" w:rsidRPr="00041768" w:rsidRDefault="00041768" w:rsidP="00041768">
            <w:pPr>
              <w:spacing w:after="0" w:line="240" w:lineRule="auto"/>
              <w:rPr>
                <w:rFonts w:ascii="Times New Roman" w:eastAsia="Times New Roman" w:hAnsi="Times New Roman" w:cs="Times New Roman"/>
                <w:lang w:val="en-GB" w:eastAsia="de-DE"/>
              </w:rPr>
            </w:pPr>
          </w:p>
        </w:tc>
        <w:tc>
          <w:tcPr>
            <w:tcW w:w="0" w:type="auto"/>
            <w:tcBorders>
              <w:bottom w:val="single" w:sz="4" w:space="0" w:color="auto"/>
            </w:tcBorders>
            <w:vAlign w:val="center"/>
            <w:hideMark/>
          </w:tcPr>
          <w:p w14:paraId="17C649DC" w14:textId="77777777" w:rsidR="00041768" w:rsidRPr="00041768" w:rsidRDefault="00041768" w:rsidP="00041768">
            <w:pPr>
              <w:spacing w:after="0" w:line="240" w:lineRule="auto"/>
              <w:rPr>
                <w:rFonts w:ascii="Times New Roman" w:eastAsia="Times New Roman" w:hAnsi="Times New Roman" w:cs="Times New Roman"/>
                <w:lang w:eastAsia="de-DE"/>
              </w:rPr>
            </w:pPr>
            <w:proofErr w:type="spellStart"/>
            <w:r w:rsidRPr="00041768">
              <w:rPr>
                <w:rFonts w:ascii="Times New Roman" w:eastAsia="Times New Roman" w:hAnsi="Times New Roman" w:cs="Times New Roman"/>
                <w:lang w:eastAsia="de-DE"/>
              </w:rPr>
              <w:t>Calculation</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used</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as</w:t>
            </w:r>
            <w:proofErr w:type="spellEnd"/>
            <w:r w:rsidRPr="00041768">
              <w:rPr>
                <w:rFonts w:ascii="Times New Roman" w:eastAsia="Times New Roman" w:hAnsi="Times New Roman" w:cs="Times New Roman"/>
                <w:lang w:eastAsia="de-DE"/>
              </w:rPr>
              <w:t xml:space="preserve"> </w:t>
            </w:r>
            <w:proofErr w:type="spellStart"/>
            <w:r w:rsidRPr="00041768">
              <w:rPr>
                <w:rFonts w:ascii="Times New Roman" w:eastAsia="Times New Roman" w:hAnsi="Times New Roman" w:cs="Times New Roman"/>
                <w:lang w:eastAsia="de-DE"/>
              </w:rPr>
              <w:t>topic</w:t>
            </w:r>
            <w:proofErr w:type="spellEnd"/>
          </w:p>
        </w:tc>
        <w:tc>
          <w:tcPr>
            <w:tcW w:w="0" w:type="auto"/>
            <w:tcBorders>
              <w:bottom w:val="single" w:sz="4" w:space="0" w:color="auto"/>
            </w:tcBorders>
            <w:vAlign w:val="center"/>
            <w:hideMark/>
          </w:tcPr>
          <w:p w14:paraId="2D0C3319" w14:textId="77777777" w:rsidR="00041768" w:rsidRPr="00041768" w:rsidRDefault="00041768" w:rsidP="00041768">
            <w:pPr>
              <w:spacing w:after="0" w:line="240" w:lineRule="auto"/>
              <w:rPr>
                <w:rFonts w:ascii="Times New Roman" w:eastAsia="Times New Roman" w:hAnsi="Times New Roman" w:cs="Times New Roman"/>
                <w:lang w:val="en-GB" w:eastAsia="de-DE"/>
              </w:rPr>
            </w:pPr>
            <w:r w:rsidRPr="00041768">
              <w:rPr>
                <w:rFonts w:ascii="Times New Roman" w:eastAsia="Times New Roman" w:hAnsi="Times New Roman" w:cs="Times New Roman"/>
                <w:lang w:val="en-GB" w:eastAsia="de-DE"/>
              </w:rPr>
              <w:t>The student presents a calculation procedure or mathematical explanation without embedding it in a situational context with actors and events.</w:t>
            </w:r>
          </w:p>
        </w:tc>
        <w:tc>
          <w:tcPr>
            <w:tcW w:w="0" w:type="auto"/>
            <w:tcBorders>
              <w:bottom w:val="single" w:sz="4" w:space="0" w:color="auto"/>
            </w:tcBorders>
            <w:vAlign w:val="center"/>
            <w:hideMark/>
          </w:tcPr>
          <w:p w14:paraId="48110612" w14:textId="77777777" w:rsidR="00041768" w:rsidRPr="00041768" w:rsidRDefault="00041768" w:rsidP="00041768">
            <w:pPr>
              <w:spacing w:after="0" w:line="240" w:lineRule="auto"/>
              <w:rPr>
                <w:rFonts w:ascii="Times New Roman" w:eastAsia="Times New Roman" w:hAnsi="Times New Roman" w:cs="Times New Roman"/>
                <w:i/>
                <w:iCs/>
                <w:lang w:val="en-GB" w:eastAsia="de-DE"/>
              </w:rPr>
            </w:pPr>
            <w:r w:rsidRPr="00041768">
              <w:rPr>
                <w:rFonts w:ascii="Times New Roman" w:eastAsia="Times New Roman" w:hAnsi="Times New Roman" w:cs="Times New Roman"/>
                <w:i/>
                <w:iCs/>
                <w:lang w:val="en-GB" w:eastAsia="de-DE" w:bidi="en-US"/>
              </w:rPr>
              <w:t>"You have to multiply 6 times 5 and then you get 30."</w:t>
            </w:r>
          </w:p>
        </w:tc>
      </w:tr>
    </w:tbl>
    <w:p w14:paraId="600724E4" w14:textId="77777777" w:rsidR="00041768" w:rsidRPr="00041768" w:rsidRDefault="00041768" w:rsidP="00041768">
      <w:pPr>
        <w:tabs>
          <w:tab w:val="left" w:pos="567"/>
        </w:tabs>
        <w:overflowPunct w:val="0"/>
        <w:autoSpaceDE w:val="0"/>
        <w:autoSpaceDN w:val="0"/>
        <w:adjustRightInd w:val="0"/>
        <w:spacing w:before="120" w:after="0" w:line="240" w:lineRule="auto"/>
        <w:ind w:left="340" w:hanging="340"/>
        <w:contextualSpacing/>
        <w:jc w:val="both"/>
        <w:textAlignment w:val="baseline"/>
        <w:rPr>
          <w:rFonts w:ascii="Times New Roman" w:eastAsia="Batang" w:hAnsi="Times New Roman" w:cs="Arial"/>
          <w:color w:val="000000"/>
          <w:sz w:val="20"/>
          <w:szCs w:val="18"/>
          <w:lang w:val="en-GB" w:eastAsia="de-DE" w:bidi="en-US"/>
        </w:rPr>
      </w:pPr>
    </w:p>
    <w:p w14:paraId="335822AD" w14:textId="77777777" w:rsidR="00CF16DA" w:rsidRPr="00041768" w:rsidRDefault="00041768" w:rsidP="00041768">
      <w:pPr>
        <w:rPr>
          <w:lang w:val="en-GB"/>
        </w:rPr>
      </w:pPr>
    </w:p>
    <w:sectPr w:rsidR="00CF16DA" w:rsidRPr="00041768" w:rsidSect="00593F86">
      <w:footerReference w:type="even" r:id="rId4"/>
      <w:footerReference w:type="default" r:id="rId5"/>
      <w:pgSz w:w="11906" w:h="16838"/>
      <w:pgMar w:top="1418" w:right="1418" w:bottom="1418" w:left="1418" w:header="708"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40BD" w14:textId="77777777" w:rsidR="004661EB" w:rsidRDefault="00041768" w:rsidP="0017699B">
    <w:pPr>
      <w:pStyle w:val="Fuzeile"/>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BEC4816" w14:textId="77777777" w:rsidR="004661EB" w:rsidRDefault="00041768" w:rsidP="0017699B">
    <w:pPr>
      <w:pStyle w:val="Fuzeile"/>
      <w:rPr>
        <w:rStyle w:val="Seitenzahl"/>
      </w:rPr>
    </w:pPr>
  </w:p>
  <w:p w14:paraId="52963B06" w14:textId="77777777" w:rsidR="004661EB" w:rsidRDefault="00041768" w:rsidP="0017699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178E" w14:textId="77777777" w:rsidR="004661EB" w:rsidRDefault="00041768" w:rsidP="0017699B">
    <w:pPr>
      <w:pStyle w:val="Fuzeile"/>
      <w:rPr>
        <w:rStyle w:val="Seitenzahl"/>
      </w:rPr>
    </w:pPr>
  </w:p>
  <w:p w14:paraId="46A785DE" w14:textId="77777777" w:rsidR="004661EB" w:rsidRPr="00E5164E" w:rsidRDefault="00041768" w:rsidP="008424C7">
    <w:pPr>
      <w:pStyle w:val="Fuzeile"/>
      <w:jc w:val="right"/>
      <w:rPr>
        <w:rStyle w:val="Seitenzahl"/>
        <w:color w:val="FF0000"/>
        <w:sz w:val="20"/>
        <w:szCs w:val="18"/>
      </w:rPr>
    </w:pPr>
    <w:r w:rsidRPr="00E5164E">
      <w:rPr>
        <w:rStyle w:val="Seitenzahl"/>
        <w:sz w:val="20"/>
        <w:szCs w:val="18"/>
      </w:rPr>
      <w:fldChar w:fldCharType="begin"/>
    </w:r>
    <w:r w:rsidRPr="00E5164E">
      <w:rPr>
        <w:rStyle w:val="Seitenzahl"/>
        <w:sz w:val="20"/>
        <w:szCs w:val="18"/>
      </w:rPr>
      <w:instrText xml:space="preserve">PAGE  </w:instrText>
    </w:r>
    <w:r w:rsidRPr="00E5164E">
      <w:rPr>
        <w:rStyle w:val="Seitenzahl"/>
        <w:sz w:val="20"/>
        <w:szCs w:val="18"/>
      </w:rPr>
      <w:fldChar w:fldCharType="separate"/>
    </w:r>
    <w:r w:rsidRPr="00E5164E">
      <w:rPr>
        <w:rStyle w:val="Seitenzahl"/>
        <w:noProof/>
        <w:sz w:val="20"/>
        <w:szCs w:val="18"/>
      </w:rPr>
      <w:t>29</w:t>
    </w:r>
    <w:r w:rsidRPr="00E5164E">
      <w:rPr>
        <w:rStyle w:val="Seitenzahl"/>
        <w:sz w:val="20"/>
        <w:szCs w:val="18"/>
      </w:rPr>
      <w:fldChar w:fldCharType="end"/>
    </w:r>
  </w:p>
  <w:p w14:paraId="23C762FA" w14:textId="77777777" w:rsidR="004661EB" w:rsidRDefault="00041768" w:rsidP="0017699B">
    <w:pPr>
      <w:pStyle w:val="Fuzeil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68"/>
    <w:rsid w:val="00041768"/>
    <w:rsid w:val="002C2566"/>
    <w:rsid w:val="002E1D78"/>
    <w:rsid w:val="003E34B1"/>
    <w:rsid w:val="005E29FA"/>
    <w:rsid w:val="009F66A2"/>
    <w:rsid w:val="00A17CE4"/>
    <w:rsid w:val="00BB3C79"/>
    <w:rsid w:val="00BF22B6"/>
    <w:rsid w:val="00D30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2B8BF"/>
  <w15:chartTrackingRefBased/>
  <w15:docId w15:val="{8C8E9D2D-3E4B-499E-BA38-01034484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semiHidden/>
    <w:unhideWhenUsed/>
    <w:rsid w:val="00041768"/>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41768"/>
  </w:style>
  <w:style w:type="character" w:styleId="Seitenzahl">
    <w:name w:val="page number"/>
    <w:basedOn w:val="Absatz-Standardschriftart"/>
    <w:uiPriority w:val="99"/>
    <w:rsid w:val="00041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7708</Characters>
  <Application>Microsoft Office Word</Application>
  <DocSecurity>0</DocSecurity>
  <Lines>64</Lines>
  <Paragraphs>17</Paragraphs>
  <ScaleCrop>false</ScaleCrop>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dc:creator>
  <cp:keywords/>
  <dc:description/>
  <cp:lastModifiedBy>Corinna</cp:lastModifiedBy>
  <cp:revision>1</cp:revision>
  <dcterms:created xsi:type="dcterms:W3CDTF">2026-06-30T09:20:00Z</dcterms:created>
  <dcterms:modified xsi:type="dcterms:W3CDTF">2026-06-30T09:21:00Z</dcterms:modified>
</cp:coreProperties>
</file>