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D5CA" w14:textId="61143612" w:rsidR="00D531DF" w:rsidRPr="002207D0" w:rsidRDefault="00D42C1E" w:rsidP="00D531D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Table </w:t>
      </w:r>
      <w:r w:rsidR="00D531DF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S1: Limit of detection, wavelength</w:t>
      </w:r>
      <w:r w:rsidR="00BF775D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D531DF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recovery rate of </w:t>
      </w:r>
      <w:r w:rsidR="00BF775D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D531DF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inductively coupled plasma spectrometer for different elements</w:t>
      </w:r>
    </w:p>
    <w:tbl>
      <w:tblPr>
        <w:tblW w:w="9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684"/>
        <w:gridCol w:w="684"/>
        <w:gridCol w:w="685"/>
        <w:gridCol w:w="567"/>
        <w:gridCol w:w="685"/>
        <w:gridCol w:w="685"/>
        <w:gridCol w:w="685"/>
        <w:gridCol w:w="802"/>
        <w:gridCol w:w="743"/>
        <w:gridCol w:w="685"/>
        <w:gridCol w:w="685"/>
      </w:tblGrid>
      <w:tr w:rsidR="002207D0" w:rsidRPr="002207D0" w14:paraId="29C30C5F" w14:textId="77777777" w:rsidTr="00D42C1E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780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Metal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8A7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388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1E9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Cd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391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E8D8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76D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8F8A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7FA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Hg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6FB9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D7B3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D40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Zn</w:t>
            </w:r>
          </w:p>
        </w:tc>
      </w:tr>
      <w:tr w:rsidR="002207D0" w:rsidRPr="002207D0" w14:paraId="132F34D1" w14:textId="77777777" w:rsidTr="00A47C5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BE627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LOD(</w:t>
            </w:r>
            <w:proofErr w:type="gramEnd"/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mg/kg)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453C9" w14:textId="11AD7659" w:rsidR="00386B60" w:rsidRPr="002207D0" w:rsidRDefault="00D531DF" w:rsidP="00A47C5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9F16B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75C6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DF85F3" w14:textId="38FFF94B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2822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8494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09963" w14:textId="067A972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94E52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DE7415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830B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24D6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0.01</w:t>
            </w:r>
          </w:p>
        </w:tc>
      </w:tr>
      <w:tr w:rsidR="002207D0" w:rsidRPr="002207D0" w14:paraId="31419F1D" w14:textId="77777777" w:rsidTr="00386B60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AA90" w14:textId="144265CB" w:rsidR="00386B60" w:rsidRPr="002207D0" w:rsidRDefault="00386B60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LOQ </w:t>
            </w:r>
            <w:r w:rsidR="0025637F"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(mg/kg)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3120" w14:textId="30E337CD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7829" w14:textId="45F09AC0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</w:t>
            </w:r>
            <w:r w:rsidR="004243E8"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8714" w14:textId="5DD29DD3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B6FF" w14:textId="4F0B7B00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3F56" w14:textId="6EA74787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</w:t>
            </w:r>
            <w:r w:rsidR="004243E8"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4</w:t>
            </w: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92E5" w14:textId="02AA82CE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0.7</w:t>
            </w:r>
            <w:r w:rsidR="00822988"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L</w:t>
            </w: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2E10" w14:textId="1949B47E" w:rsidR="00386B60" w:rsidRPr="002207D0" w:rsidRDefault="0025637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</w:t>
            </w:r>
            <w:r w:rsidR="004243E8"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F19C" w14:textId="58233C73" w:rsidR="00386B60" w:rsidRPr="002207D0" w:rsidRDefault="004243E8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A052" w14:textId="1A03CDAF" w:rsidR="00386B60" w:rsidRPr="002207D0" w:rsidRDefault="004243E8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0..0037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61E6" w14:textId="5620B0FE" w:rsidR="00386B60" w:rsidRPr="002207D0" w:rsidRDefault="004243E8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94EA" w14:textId="4D7E2849" w:rsidR="00386B60" w:rsidRPr="002207D0" w:rsidRDefault="004243E8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0.034</w:t>
            </w:r>
          </w:p>
        </w:tc>
      </w:tr>
      <w:tr w:rsidR="002207D0" w:rsidRPr="002207D0" w14:paraId="14726FA0" w14:textId="77777777" w:rsidTr="00D42C1E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00B6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bookmarkStart w:id="0" w:name="_Hlk212188089"/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Wavelength (nm)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F4D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396.15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F60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189.04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AE1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214.43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E1EC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228.6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3B9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267.71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0F7C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327.39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084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259.94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50F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184.95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26F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231.6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CEB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220.35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1B26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213.85</w:t>
            </w:r>
          </w:p>
        </w:tc>
      </w:tr>
      <w:bookmarkEnd w:id="0"/>
      <w:tr w:rsidR="00D531DF" w:rsidRPr="002207D0" w14:paraId="7516BC51" w14:textId="77777777" w:rsidTr="00D42C1E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1968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proofErr w:type="gramStart"/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Recovery(</w:t>
            </w:r>
            <w:proofErr w:type="gramEnd"/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85AC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100.47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A19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82.27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41B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97.15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398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95.96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1D9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97.85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AA7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95.26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3574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95.57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B9E3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80.56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C16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94.72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A46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DE9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86.12</w:t>
            </w:r>
          </w:p>
        </w:tc>
      </w:tr>
    </w:tbl>
    <w:p w14:paraId="044371BB" w14:textId="77777777" w:rsidR="00D531DF" w:rsidRPr="002207D0" w:rsidRDefault="00D531DF" w:rsidP="00D531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C122D" w14:textId="77777777" w:rsidR="00D42C1E" w:rsidRPr="002207D0" w:rsidRDefault="00D42C1E" w:rsidP="00D531DF">
      <w:pPr>
        <w:spacing w:line="240" w:lineRule="auto"/>
        <w:rPr>
          <w:rFonts w:ascii="BNazanin+Regular" w:eastAsia="Times New Roman" w:hAnsi="BNazanin+Regular" w:cs="Times New Roman"/>
          <w:color w:val="000000" w:themeColor="text1"/>
          <w:sz w:val="20"/>
          <w:szCs w:val="20"/>
        </w:rPr>
      </w:pPr>
    </w:p>
    <w:p w14:paraId="35EFB0EA" w14:textId="77777777" w:rsidR="00D42C1E" w:rsidRPr="002207D0" w:rsidRDefault="00D42C1E" w:rsidP="00D531DF">
      <w:pPr>
        <w:spacing w:line="240" w:lineRule="auto"/>
        <w:rPr>
          <w:rFonts w:ascii="BNazanin+Regular" w:eastAsia="Times New Roman" w:hAnsi="BNazanin+Regular" w:cs="Times New Roman"/>
          <w:color w:val="000000" w:themeColor="text1"/>
          <w:sz w:val="20"/>
          <w:szCs w:val="20"/>
        </w:rPr>
      </w:pPr>
    </w:p>
    <w:p w14:paraId="23AAE2A9" w14:textId="69336FF1" w:rsidR="00D92113" w:rsidRPr="002207D0" w:rsidRDefault="00D42C1E" w:rsidP="000438C2">
      <w:pPr>
        <w:spacing w:line="240" w:lineRule="auto"/>
        <w:rPr>
          <w:rFonts w:asciiTheme="majorBidi" w:eastAsia="Times New Roman" w:hAnsiTheme="majorBidi" w:cstheme="majorBidi"/>
          <w:color w:val="000000" w:themeColor="text1"/>
        </w:rPr>
      </w:pPr>
      <w:r w:rsidRPr="002207D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Table </w:t>
      </w:r>
      <w:r w:rsidR="00D531DF" w:rsidRPr="002207D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S2: Health risk assessment indices and variables based on </w:t>
      </w:r>
      <w:r w:rsidR="00BF775D" w:rsidRPr="002207D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the </w:t>
      </w:r>
      <w:r w:rsidR="00D531DF" w:rsidRPr="002207D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EPA model</w:t>
      </w:r>
    </w:p>
    <w:tbl>
      <w:tblPr>
        <w:tblW w:w="10436" w:type="dxa"/>
        <w:tblInd w:w="-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980"/>
        <w:gridCol w:w="2615"/>
        <w:gridCol w:w="3600"/>
        <w:gridCol w:w="1346"/>
      </w:tblGrid>
      <w:tr w:rsidR="002207D0" w:rsidRPr="002207D0" w14:paraId="03A68A29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626B6" w14:textId="77777777" w:rsidR="00D92113" w:rsidRPr="002207D0" w:rsidRDefault="00D92113" w:rsidP="00D9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81298" w14:textId="77777777" w:rsidR="00D92113" w:rsidRPr="002207D0" w:rsidRDefault="00D92113" w:rsidP="00D9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Definition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426F" w14:textId="77777777" w:rsidR="00D92113" w:rsidRPr="002207D0" w:rsidRDefault="00D92113" w:rsidP="00D9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Unit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87C5" w14:textId="77777777" w:rsidR="00D92113" w:rsidRPr="002207D0" w:rsidRDefault="00D92113" w:rsidP="00D9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B07C89" w14:textId="77777777" w:rsidR="00D92113" w:rsidRPr="002207D0" w:rsidRDefault="00D92113" w:rsidP="00D9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Refrences</w:t>
            </w:r>
            <w:proofErr w:type="spellEnd"/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07D0" w:rsidRPr="002207D0" w14:paraId="30107754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FA13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60B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9CE6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mg/kg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E16A6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Table 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791C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0C9CD740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AAE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5481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Milk Intake Rate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CAFB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kg/day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E22A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Adult=0.06, Child= 0.03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D3D1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begin"/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instrText xml:space="preserve"> ADDIN EN.CITE &lt;EndNote&gt;&lt;Cite&gt;&lt;Author&gt;EPA&lt;/Author&gt;&lt;Year&gt;2011&lt;/Year&gt;&lt;RecNum&gt;69&lt;/RecNum&gt;&lt;DisplayText&gt;(EPA 2011)&lt;/DisplayText&gt;&lt;record&gt;&lt;rec-number&gt;69&lt;/rec-number&gt;&lt;foreign-keys&gt;&lt;key app="EN" db-id="52wp0ftfz05p90ew90txeapdsr5t0eaterer" timestamp="1714741095"&gt;69&lt;/key&gt;&lt;/foreign-keys&gt;&lt;ref-type name="Report"&gt;27&lt;/ref-type&gt;&lt;contributors&gt;&lt;authors&gt;&lt;author&gt;EPA, US&lt;/author&gt;&lt;/authors&gt;&lt;/contributors&gt;&lt;titles&gt;&lt;title&gt;Exposure Factors Handbook 2011 Edition (Final Report). US Environmental Protection Agency, Washington, DC&lt;/title&gt;&lt;/titles&gt;&lt;dates&gt;&lt;year&gt;2011&lt;/year&gt;&lt;/dates&gt;&lt;publisher&gt;EPA/600/R-09&lt;/publisher&gt;&lt;urls&gt;&lt;/urls&gt;&lt;/record&gt;&lt;/Cite&gt;&lt;/EndNote&gt;</w:instrTex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separate"/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(</w:t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18"/>
                <w:szCs w:val="18"/>
                <w:lang w:bidi="fa-IR"/>
              </w:rPr>
              <w:t>Statistics</w:t>
            </w:r>
            <w:r w:rsidRPr="002207D0">
              <w:rPr>
                <w:noProof/>
                <w:color w:val="000000" w:themeColor="text1"/>
                <w:lang w:bidi="fa-IR"/>
              </w:rPr>
              <w:t xml:space="preserve"> 2016</w:t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)</w: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end"/>
            </w:r>
          </w:p>
        </w:tc>
      </w:tr>
      <w:tr w:rsidR="002207D0" w:rsidRPr="002207D0" w14:paraId="15D424BD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617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899D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 Frequency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12A3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Days/Year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8C8C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B65A76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begin"/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instrText xml:space="preserve"> ADDIN EN.CITE &lt;EndNote&gt;&lt;Cite&gt;&lt;Author&gt;EPA&lt;/Author&gt;&lt;Year&gt;2011&lt;/Year&gt;&lt;RecNum&gt;69&lt;/RecNum&gt;&lt;DisplayText&gt;(EPA 2011)&lt;/DisplayText&gt;&lt;record&gt;&lt;rec-number&gt;69&lt;/rec-number&gt;&lt;foreign-keys&gt;&lt;key app="EN" db-id="52wp0ftfz05p90ew90txeapdsr5t0eaterer" timestamp="1714741095"&gt;69&lt;/key&gt;&lt;/foreign-keys&gt;&lt;ref-type name="Report"&gt;27&lt;/ref-type&gt;&lt;contributors&gt;&lt;authors&gt;&lt;author&gt;EPA, US&lt;/author&gt;&lt;/authors&gt;&lt;/contributors&gt;&lt;titles&gt;&lt;title&gt;Exposure Factors Handbook 2011 Edition (Final Report). US Environmental Protection Agency, Washington, DC&lt;/title&gt;&lt;/titles&gt;&lt;dates&gt;&lt;year&gt;2011&lt;/year&gt;&lt;/dates&gt;&lt;publisher&gt;EPA/600/R-09&lt;/publisher&gt;&lt;urls&gt;&lt;/urls&gt;&lt;/record&gt;&lt;/Cite&gt;&lt;/EndNote&gt;</w:instrTex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separate"/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(U</w:t>
            </w:r>
            <w:r w:rsidRPr="002207D0">
              <w:rPr>
                <w:noProof/>
                <w:color w:val="000000" w:themeColor="text1"/>
                <w:lang w:bidi="fa-IR"/>
              </w:rPr>
              <w:t>S</w:t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EPA 2011)</w: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end"/>
            </w:r>
          </w:p>
        </w:tc>
      </w:tr>
      <w:tr w:rsidR="002207D0" w:rsidRPr="002207D0" w14:paraId="13B726A1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25FA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ADF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 Duration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4415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9652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Adult=70, Child= 6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44A692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0CDBBDD6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9E11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D920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Body Weight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90A5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D2B2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Adult=70, Child= 20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67DED0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2B8DCEF4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8046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ECD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Average Time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1E7D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Days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A3B6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Adult=25550, Child= 2190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5522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212AAF81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3B3B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496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Estimated Daily Intake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081A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mg/kg/day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EA7CE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Table 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88C4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3E3DDCFB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9963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RfD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6DA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Oral Reference Dose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FE07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mg/kg/day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170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As=0.0003, Cd=0.001, Al=0.7, Co=0.0004, Cu=0.04, Fe=0.7, Hg=0.0004, Zn=0.3, Cr=0.003, Ni=0.02, Pb=0.0035, Ba= 0.07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E84221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begin"/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instrText xml:space="preserve"> ADDIN EN.CITE &lt;EndNote&gt;&lt;Cite&gt;&lt;Author&gt;EPA&lt;/Author&gt;&lt;Year&gt;2011&lt;/Year&gt;&lt;RecNum&gt;69&lt;/RecNum&gt;&lt;DisplayText&gt;(EPA 2011)&lt;/DisplayText&gt;&lt;record&gt;&lt;rec-number&gt;69&lt;/rec-number&gt;&lt;foreign-keys&gt;&lt;key app="EN" db-id="52wp0ftfz05p90ew90txeapdsr5t0eaterer" timestamp="1714741095"&gt;69&lt;/key&gt;&lt;/foreign-keys&gt;&lt;ref-type name="Report"&gt;27&lt;/ref-type&gt;&lt;contributors&gt;&lt;authors&gt;&lt;author&gt;EPA, US&lt;/author&gt;&lt;/authors&gt;&lt;/contributors&gt;&lt;titles&gt;&lt;title&gt;Exposure Factors Handbook 2011 Edition (Final Report). US Environmental Protection Agency, Washington, DC&lt;/title&gt;&lt;/titles&gt;&lt;dates&gt;&lt;year&gt;2011&lt;/year&gt;&lt;/dates&gt;&lt;publisher&gt;EPA/600/R-09&lt;/publisher&gt;&lt;urls&gt;&lt;/urls&gt;&lt;/record&gt;&lt;/Cite&gt;&lt;/EndNote&gt;</w:instrTex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separate"/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(U</w:t>
            </w:r>
            <w:r w:rsidRPr="002207D0">
              <w:rPr>
                <w:noProof/>
                <w:color w:val="000000" w:themeColor="text1"/>
                <w:lang w:bidi="fa-IR"/>
              </w:rPr>
              <w:t>S</w:t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EPA 2011)</w: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end"/>
            </w:r>
          </w:p>
        </w:tc>
      </w:tr>
      <w:tr w:rsidR="002207D0" w:rsidRPr="002207D0" w14:paraId="37C789AD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5FB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OSF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348B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Oral Slope Factor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8765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mg/kg/day-1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11CC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As=1.5, Pb=0.0085, Cd=0.38, Hg=0.0003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A8C5D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1B962F37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8D08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6E4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Hazard Quotient</w:t>
            </w:r>
          </w:p>
          <w:p w14:paraId="1B279C1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19B0" w14:textId="47351460" w:rsidR="00D92113" w:rsidRPr="002207D0" w:rsidRDefault="00D92113" w:rsidP="00BF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THQ </w:t>
            </w:r>
            <w:r w:rsidR="00BF775D"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indicates</w:t>
            </w: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775D"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 </w:t>
            </w: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possible non-carcinogenic risk to toxic elements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4E07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Table 3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C83B43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begin"/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instrText xml:space="preserve"> ADDIN EN.CITE &lt;EndNote&gt;&lt;Cite&gt;&lt;Author&gt;Epa&lt;/Author&gt;&lt;Year&gt;2005&lt;/Year&gt;&lt;RecNum&gt;23&lt;/RecNum&gt;&lt;DisplayText&gt;(USEPA 2001, Epa 2005)&lt;/DisplayText&gt;&lt;record&gt;&lt;rec-number&gt;23&lt;/rec-number&gt;&lt;foreign-keys&gt;&lt;key app="EN" db-id="52wp0ftfz05p90ew90txeapdsr5t0eaterer" timestamp="1714404339"&gt;23&lt;/key&gt;&lt;/foreign-keys&gt;&lt;ref-type name="Journal Article"&gt;17&lt;/ref-type&gt;&lt;contributors&gt;&lt;authors&gt;&lt;author&gt;Epa, US&lt;/author&gt;&lt;/authors&gt;&lt;/contributors&gt;&lt;titles&gt;&lt;title&gt;Guidelines for carcinogen risk assessment&lt;/title&gt;&lt;secondary-title&gt;Washington, DC&lt;/secondary-title&gt;&lt;/titles&gt;&lt;periodical&gt;&lt;full-title&gt;Washington, DC&lt;/full-title&gt;&lt;/periodical&gt;&lt;dates&gt;&lt;year&gt;2005&lt;/year&gt;&lt;/dates&gt;&lt;urls&gt;&lt;/urls&gt;&lt;/record&gt;&lt;/Cite&gt;&lt;Cite&gt;&lt;Author&gt;USEPA&lt;/Author&gt;&lt;Year&gt;2001&lt;/Year&gt;&lt;RecNum&gt;22&lt;/RecNum&gt;&lt;record&gt;&lt;rec-number&gt;22&lt;/rec-number&gt;&lt;foreign-keys&gt;&lt;key app="EN" db-id="52wp0ftfz05p90ew90txeapdsr5t0eaterer" timestamp="1714403851"&gt;22&lt;/key&gt;&lt;/foreign-keys&gt;&lt;ref-type name="Generic"&gt;13&lt;/ref-type&gt;&lt;contributors&gt;&lt;authors&gt;&lt;author&gt;USEPA&lt;/author&gt;&lt;/authors&gt;&lt;/contributors&gt;&lt;titles&gt;&lt;title&gt;Baseline human health risk assessment Vasquez Boulevard and I-70 superfund site&lt;/title&gt;&lt;/titles&gt;&lt;dates&gt;&lt;year&gt;2001&lt;/year&gt;&lt;/dates&gt;&lt;publisher&gt;US EPA (US Environmental Protection Agency) Denvor, CO&lt;/publisher&gt;&lt;urls&gt;&lt;/urls&gt;&lt;/record&gt;&lt;/Cite&gt;&lt;/EndNote&gt;</w:instrTex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separate"/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(USEPA 2001, EPA 2005)</w: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end"/>
            </w:r>
          </w:p>
        </w:tc>
      </w:tr>
      <w:tr w:rsidR="002207D0" w:rsidRPr="002207D0" w14:paraId="3F2CD9F6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1B75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4679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Hazard Index</w:t>
            </w:r>
          </w:p>
          <w:p w14:paraId="58EC6A3F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C802" w14:textId="77777777" w:rsidR="00D92113" w:rsidRPr="002207D0" w:rsidRDefault="00D92113" w:rsidP="00D92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 &lt; 1 indicating no non-carcinogenic risk from exposure to toxic elements/ HI &gt; 1 indicating possible non-carcinogenic risk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B56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Table 3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08DCE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7D0" w:rsidRPr="002207D0" w14:paraId="44EC482F" w14:textId="77777777" w:rsidTr="00EC139C">
        <w:trPr>
          <w:trHeight w:val="1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8474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1C45" w14:textId="5C7AA33D" w:rsidR="00D92113" w:rsidRPr="002207D0" w:rsidRDefault="00BF775D" w:rsidP="00BF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Cancer</w:t>
            </w:r>
            <w:r w:rsidR="00D92113"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Risk</w:t>
            </w:r>
          </w:p>
          <w:p w14:paraId="289983DF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BEC8" w14:textId="768671BE" w:rsidR="00D92113" w:rsidRPr="002207D0" w:rsidRDefault="00D92113" w:rsidP="00BF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 &lt; 10</w:t>
            </w: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-4</w:t>
            </w: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indicating carcinogenic risk from exposure to toxic elements/ CR &gt; 10</w:t>
            </w: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vertAlign w:val="superscript"/>
              </w:rPr>
              <w:t>-4</w:t>
            </w: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indicating possible carcinogenic risk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BE0C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Table 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29F77" w14:textId="77777777" w:rsidR="00D92113" w:rsidRPr="002207D0" w:rsidRDefault="00D92113" w:rsidP="00D9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begin"/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instrText xml:space="preserve"> ADDIN EN.CITE &lt;EndNote&gt;&lt;Cite&gt;&lt;Author&gt;EPA&lt;/Author&gt;&lt;Year&gt;2011&lt;/Year&gt;&lt;RecNum&gt;69&lt;/RecNum&gt;&lt;DisplayText&gt;(EPA 2011)&lt;/DisplayText&gt;&lt;record&gt;&lt;rec-number&gt;69&lt;/rec-number&gt;&lt;foreign-keys&gt;&lt;key app="EN" db-id="52wp0ftfz05p90ew90txeapdsr5t0eaterer" timestamp="1714741095"&gt;69&lt;/key&gt;&lt;/foreign-keys&gt;&lt;ref-type name="Report"&gt;27&lt;/ref-type&gt;&lt;contributors&gt;&lt;authors&gt;&lt;author&gt;EPA, US&lt;/author&gt;&lt;/authors&gt;&lt;/contributors&gt;&lt;titles&gt;&lt;title&gt;Exposure Factors Handbook 2011 Edition (Final Report). US Environmental Protection Agency, Washington, DC&lt;/title&gt;&lt;/titles&gt;&lt;dates&gt;&lt;year&gt;2011&lt;/year&gt;&lt;/dates&gt;&lt;publisher&gt;EPA/600/R-09&lt;/publisher&gt;&lt;urls&gt;&lt;/urls&gt;&lt;/record&gt;&lt;/Cite&gt;&lt;/EndNote&gt;</w:instrTex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separate"/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(U</w:t>
            </w:r>
            <w:r w:rsidRPr="002207D0">
              <w:rPr>
                <w:noProof/>
                <w:color w:val="000000" w:themeColor="text1"/>
                <w:lang w:bidi="fa-IR"/>
              </w:rPr>
              <w:t>S</w:t>
            </w:r>
            <w:r w:rsidRPr="002207D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lang w:bidi="fa-IR"/>
              </w:rPr>
              <w:t>EPA 2011)</w:t>
            </w:r>
            <w:r w:rsidRPr="002207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fldChar w:fldCharType="end"/>
            </w:r>
          </w:p>
        </w:tc>
      </w:tr>
    </w:tbl>
    <w:p w14:paraId="379A1681" w14:textId="77777777" w:rsidR="00D92113" w:rsidRPr="002207D0" w:rsidRDefault="00D92113" w:rsidP="00D921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8D8275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EA0BF6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BD71BF4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428B843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D41F09F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5BA4DD2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30D559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197F87D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CBBC72F" w14:textId="77777777" w:rsidR="00D42C1E" w:rsidRPr="002207D0" w:rsidRDefault="00D42C1E" w:rsidP="000438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58111C8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2475C7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43116B2" w14:textId="7E53F03C" w:rsidR="00D531DF" w:rsidRPr="002207D0" w:rsidRDefault="00D42C1E" w:rsidP="00BF77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207D0">
        <w:rPr>
          <w:rFonts w:ascii="Times New Roman" w:eastAsia="Times New Roman" w:hAnsi="Times New Roman" w:cs="Times New Roman"/>
          <w:color w:val="000000" w:themeColor="text1"/>
        </w:rPr>
        <w:t xml:space="preserve">Table </w:t>
      </w:r>
      <w:r w:rsidR="00D531DF" w:rsidRPr="002207D0">
        <w:rPr>
          <w:rFonts w:ascii="Times New Roman" w:eastAsia="Times New Roman" w:hAnsi="Times New Roman" w:cs="Times New Roman"/>
          <w:color w:val="000000" w:themeColor="text1"/>
        </w:rPr>
        <w:t xml:space="preserve">S3: Heavy </w:t>
      </w:r>
      <w:r w:rsidR="00BF775D" w:rsidRPr="002207D0">
        <w:rPr>
          <w:rFonts w:ascii="Times New Roman" w:eastAsia="Times New Roman" w:hAnsi="Times New Roman" w:cs="Times New Roman"/>
          <w:color w:val="000000" w:themeColor="text1"/>
        </w:rPr>
        <w:t>metal</w:t>
      </w:r>
      <w:r w:rsidR="00D531DF" w:rsidRPr="002207D0">
        <w:rPr>
          <w:rFonts w:ascii="Times New Roman" w:eastAsia="Times New Roman" w:hAnsi="Times New Roman" w:cs="Times New Roman"/>
          <w:color w:val="000000" w:themeColor="text1"/>
        </w:rPr>
        <w:t xml:space="preserve"> levels in low-fat and </w:t>
      </w:r>
      <w:r w:rsidR="00BF775D" w:rsidRPr="002207D0">
        <w:rPr>
          <w:rFonts w:ascii="Times New Roman" w:eastAsia="Times New Roman" w:hAnsi="Times New Roman" w:cs="Times New Roman"/>
          <w:color w:val="000000" w:themeColor="text1"/>
        </w:rPr>
        <w:t>whole-fat</w:t>
      </w:r>
      <w:r w:rsidR="00D531DF" w:rsidRPr="002207D0">
        <w:rPr>
          <w:rFonts w:ascii="Times New Roman" w:eastAsia="Times New Roman" w:hAnsi="Times New Roman" w:cs="Times New Roman"/>
          <w:color w:val="000000" w:themeColor="text1"/>
        </w:rPr>
        <w:t xml:space="preserve"> pasteurized milk </w:t>
      </w:r>
    </w:p>
    <w:p w14:paraId="4D282794" w14:textId="77777777" w:rsidR="00D42C1E" w:rsidRPr="002207D0" w:rsidRDefault="00D42C1E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37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976"/>
        <w:gridCol w:w="939"/>
        <w:gridCol w:w="290"/>
        <w:gridCol w:w="939"/>
        <w:gridCol w:w="939"/>
        <w:gridCol w:w="759"/>
        <w:gridCol w:w="759"/>
        <w:gridCol w:w="939"/>
        <w:gridCol w:w="939"/>
        <w:gridCol w:w="939"/>
        <w:gridCol w:w="759"/>
      </w:tblGrid>
      <w:tr w:rsidR="002207D0" w:rsidRPr="002207D0" w14:paraId="0753DEB5" w14:textId="77777777" w:rsidTr="00D42C1E">
        <w:trPr>
          <w:trHeight w:val="113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A03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seasons</w:t>
            </w:r>
          </w:p>
        </w:tc>
        <w:tc>
          <w:tcPr>
            <w:tcW w:w="91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FAAB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Heavy metals levels </w:t>
            </w:r>
            <w:r w:rsidRPr="002207D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(mg/L)</w:t>
            </w:r>
          </w:p>
        </w:tc>
      </w:tr>
      <w:tr w:rsidR="002207D0" w:rsidRPr="002207D0" w14:paraId="7E4BAC86" w14:textId="77777777" w:rsidTr="00D42C1E">
        <w:trPr>
          <w:trHeight w:val="113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8525" w14:textId="77777777" w:rsidR="00D531DF" w:rsidRPr="002207D0" w:rsidRDefault="00D531DF" w:rsidP="00D42C1E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7A98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0FD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B81F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C89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Co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8AF29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9175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Cu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B0B4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3BA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Hg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153AE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5D5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ACF9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Al</w:t>
            </w:r>
          </w:p>
        </w:tc>
      </w:tr>
      <w:tr w:rsidR="002207D0" w:rsidRPr="002207D0" w14:paraId="60A0B7ED" w14:textId="77777777" w:rsidTr="00D42C1E">
        <w:trPr>
          <w:trHeight w:val="2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7F80" w14:textId="34B2F97C" w:rsidR="00D531DF" w:rsidRPr="002207D0" w:rsidRDefault="00D531DF" w:rsidP="00603237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low-fat milk</w:t>
            </w:r>
            <w:r w:rsidR="00603237"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603237" w:rsidRPr="002207D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18"/>
                <w:szCs w:val="18"/>
              </w:rPr>
              <w:t>n= 108 (1% fat)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1DD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0.099±0.11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118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0.058±0.044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5AD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A7E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0.001*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232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0.066±0.04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5748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0.17±0.11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283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0.13±0.11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B5A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0.035±0.006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877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0.076±0.033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30A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0.049±0.021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697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3.25±0.49</w:t>
            </w:r>
          </w:p>
        </w:tc>
      </w:tr>
      <w:tr w:rsidR="002207D0" w:rsidRPr="002207D0" w14:paraId="25ABDE81" w14:textId="77777777" w:rsidTr="00D42C1E">
        <w:trPr>
          <w:trHeight w:val="11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287E" w14:textId="77777777" w:rsidR="00D531DF" w:rsidRPr="002207D0" w:rsidRDefault="00D531DF" w:rsidP="00D42C1E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Whole fat milk</w:t>
            </w:r>
          </w:p>
          <w:p w14:paraId="10BCDEEF" w14:textId="3CDDD365" w:rsidR="00603237" w:rsidRPr="002207D0" w:rsidRDefault="00603237" w:rsidP="00603237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18"/>
                <w:szCs w:val="18"/>
              </w:rPr>
              <w:t>n= 108 (5% fat)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3684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0.10±0.11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289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0.051±0.017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0882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482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0.013±0.007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F3B6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0.071±0.041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443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0.21±0.22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D2A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0.19±0.17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56F8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0.034±0.006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484E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0.096±0.034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1948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0.098±0.10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ED3C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3.20±0.57</w:t>
            </w:r>
          </w:p>
        </w:tc>
      </w:tr>
      <w:tr w:rsidR="002207D0" w:rsidRPr="002207D0" w14:paraId="281A05E6" w14:textId="77777777" w:rsidTr="00D42C1E">
        <w:trPr>
          <w:trHeight w:val="11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CE2F" w14:textId="77777777" w:rsidR="00D531DF" w:rsidRPr="002207D0" w:rsidRDefault="00D531DF" w:rsidP="00D42C1E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  <w:p w14:paraId="5489BA50" w14:textId="77777777" w:rsidR="00D531DF" w:rsidRPr="002207D0" w:rsidRDefault="00D531DF" w:rsidP="00D42C1E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(n=216)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75B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0.10±0.11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C179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0.054±0.033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0308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52C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0.012±0.008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C062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0.069±0.041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67DD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0.19±0.17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514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0.16±0.14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7313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0.035±0.006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8F05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0.087±0.034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9AF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0.067±0.065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E201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3.23±0.53</w:t>
            </w:r>
          </w:p>
        </w:tc>
      </w:tr>
      <w:tr w:rsidR="002207D0" w:rsidRPr="002207D0" w14:paraId="2F2A01A5" w14:textId="77777777" w:rsidTr="00D42C1E">
        <w:trPr>
          <w:trHeight w:val="11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119D" w14:textId="77777777" w:rsidR="00D531DF" w:rsidRPr="002207D0" w:rsidRDefault="00D531DF" w:rsidP="00D42C1E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b</w:t>
            </w:r>
            <w:r w:rsidRPr="002207D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6B54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B77A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A23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736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D75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0.46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A1B7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0.66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B36F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8DE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C170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B14B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484A" w14:textId="77777777" w:rsidR="00D531DF" w:rsidRPr="002207D0" w:rsidRDefault="00D531DF" w:rsidP="00D42C1E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2207D0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0.24</w:t>
            </w:r>
          </w:p>
        </w:tc>
      </w:tr>
    </w:tbl>
    <w:p w14:paraId="798DEAB5" w14:textId="3C4CB10E" w:rsidR="00D531DF" w:rsidRPr="002207D0" w:rsidRDefault="00D531DF" w:rsidP="00603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ND: not </w:t>
      </w:r>
      <w:proofErr w:type="gramStart"/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detected  N</w:t>
      </w:r>
      <w:proofErr w:type="gramEnd"/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: sample size, * Items that have been detected only once in the measurements</w:t>
      </w:r>
      <w:r w:rsidR="00603237"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;</w:t>
      </w: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therefore, it is not possible to calculate the standard deviation., ±: standard deviation, b: Statistically significant difference between the concentration of heavy metals in low-fat and whole-fat milk was done using </w:t>
      </w:r>
      <w:r w:rsidR="00BF775D"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the </w:t>
      </w: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Mann-Whitney test.</w:t>
      </w:r>
    </w:p>
    <w:p w14:paraId="547224CD" w14:textId="77777777" w:rsidR="00107F9E" w:rsidRPr="002207D0" w:rsidRDefault="00107F9E">
      <w:pPr>
        <w:rPr>
          <w:color w:val="000000" w:themeColor="text1"/>
        </w:rPr>
      </w:pPr>
    </w:p>
    <w:p w14:paraId="33C6015A" w14:textId="77777777" w:rsidR="00C968D5" w:rsidRPr="002207D0" w:rsidRDefault="00D531DF" w:rsidP="00C968D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0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4E2EA5BF" w14:textId="1131AF42" w:rsidR="00C968D5" w:rsidRPr="002207D0" w:rsidRDefault="005759E0" w:rsidP="00C968D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07D0">
        <w:rPr>
          <w:rFonts w:ascii="Times New Roman" w:eastAsia="Times New Roman" w:hAnsi="Times New Roman" w:cs="Times New Roman"/>
          <w:color w:val="000000" w:themeColor="text1"/>
        </w:rPr>
        <w:t>Table</w:t>
      </w:r>
      <w:r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8D5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S4: Heavy metals levels in in different commercial brands pasteurized milk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840"/>
        <w:gridCol w:w="840"/>
        <w:gridCol w:w="257"/>
        <w:gridCol w:w="840"/>
        <w:gridCol w:w="840"/>
        <w:gridCol w:w="759"/>
        <w:gridCol w:w="759"/>
        <w:gridCol w:w="840"/>
        <w:gridCol w:w="840"/>
        <w:gridCol w:w="840"/>
        <w:gridCol w:w="759"/>
      </w:tblGrid>
      <w:tr w:rsidR="002207D0" w:rsidRPr="002207D0" w14:paraId="606B200A" w14:textId="77777777" w:rsidTr="005B007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783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Brands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68C9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Heavy metals levels </w:t>
            </w:r>
            <w:r w:rsidRPr="002207D0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(mg/L)</w:t>
            </w:r>
          </w:p>
        </w:tc>
      </w:tr>
      <w:tr w:rsidR="002207D0" w:rsidRPr="002207D0" w14:paraId="48FA7F96" w14:textId="77777777" w:rsidTr="005B00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1486" w14:textId="77777777" w:rsidR="00C968D5" w:rsidRPr="002207D0" w:rsidRDefault="00C968D5" w:rsidP="005B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519F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11468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08BC2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Cd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75DB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21F4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B5ACD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3D49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Fe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ECE8A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Hg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6546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FFBAE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Pb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B7386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Zn</w:t>
            </w:r>
          </w:p>
        </w:tc>
      </w:tr>
      <w:tr w:rsidR="002207D0" w:rsidRPr="002207D0" w14:paraId="09EC7C4D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669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56C66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0.094±0.090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5C1F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0.055±0.013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F01B0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4A52C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57928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0.060±0.037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9E5D1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0.22±0.12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66908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0.12±0.12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35BF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0.031±0.004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BF32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0.059±0.031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C635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0.041±0.004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B7BE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3.35±0.61</w:t>
            </w:r>
          </w:p>
        </w:tc>
      </w:tr>
      <w:tr w:rsidR="002207D0" w:rsidRPr="002207D0" w14:paraId="66C6748C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43DE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D6C15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0.046±0.058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84E4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0.046±0.014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AFBBF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A686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0.014</w:t>
            </w: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139B9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0.059±0.034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45EDB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0.23±0.18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BC6B5A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0.16±0.11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F438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0.034±0.004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F224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0.12</w:t>
            </w: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213F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0.042*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5E53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3.12±0.37</w:t>
            </w:r>
          </w:p>
        </w:tc>
      </w:tr>
      <w:tr w:rsidR="002207D0" w:rsidRPr="002207D0" w14:paraId="0CD16CE9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005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3EF8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0.10±0.089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8294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0.056±0.019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A3E3C8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662D78" w14:textId="77777777" w:rsidR="00C968D5" w:rsidRPr="002207D0" w:rsidRDefault="00C968D5" w:rsidP="005B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B4F2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0.084±0.035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9517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0.18±0.19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C7B73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0.19±0.18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DC46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0.039±0.012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3849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0.076±0.027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31ABE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0.13±0.10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BC495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3.40±0.7</w:t>
            </w:r>
          </w:p>
        </w:tc>
      </w:tr>
      <w:tr w:rsidR="002207D0" w:rsidRPr="002207D0" w14:paraId="7D055314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E5E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BEF4A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0.10±0.094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BA30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0.078±0.095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6AE60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07F00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0.014±0.001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F8FE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0.067±0.038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FC76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0.16±0.055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20015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0.13±0.067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29DFB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0.034±0.004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7A71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0.15*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52587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0.036±0.016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18230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3.03±0.42</w:t>
            </w:r>
          </w:p>
        </w:tc>
      </w:tr>
      <w:tr w:rsidR="002207D0" w:rsidRPr="002207D0" w14:paraId="7E30D33C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30A8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489C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0.14±0.091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57A1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0.062±0.022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89C16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DB92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0.006±0.008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43F49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0.068±0.045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0C0BC5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0.19±0.065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C4B3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0.26±0.27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EAE9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0.036±0.002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B908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0.095*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341FB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B1DB2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3.51±0.37</w:t>
            </w:r>
          </w:p>
        </w:tc>
      </w:tr>
      <w:tr w:rsidR="002207D0" w:rsidRPr="002207D0" w14:paraId="4DF4B221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990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ED77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0.099±0.091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BCB3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0.047±0.018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60BE0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67B8F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0.012*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E9C3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0.065±0.038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BB95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0.19±0.15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71B31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0.16±0.13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F6E10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0.032±0.007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E425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0.035±0.028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22E37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7DDF8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3.17±0.40</w:t>
            </w:r>
          </w:p>
        </w:tc>
      </w:tr>
      <w:tr w:rsidR="002207D0" w:rsidRPr="002207D0" w14:paraId="14FFCDE1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7A6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E6FC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0.066±0.076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13CFA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0.047±0.016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12451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F21E4A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0.02±0.011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0AB9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0.079±0.048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2935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0.10±0.035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1C781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0.15±0.092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8806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0.036±0.008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A3763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0.11±0.002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FA102A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0.045*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AF758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3.093±0.43</w:t>
            </w:r>
          </w:p>
        </w:tc>
      </w:tr>
      <w:tr w:rsidR="002207D0" w:rsidRPr="002207D0" w14:paraId="11802434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DB3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BF32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0.095±0.096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CB42E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0.049±0.018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B91058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B4CC52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0.017*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F432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0.069±0.047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FEF1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0.19±0.22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3D02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0.13±0.097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4FB4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0.033±0.006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8928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0.12*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B4187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DC01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3.34±0.54</w:t>
            </w:r>
          </w:p>
        </w:tc>
      </w:tr>
      <w:tr w:rsidR="002207D0" w:rsidRPr="002207D0" w14:paraId="5E2A8A86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A88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C3CB8A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0.17±0.22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44E7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0.051±0.011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230333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E7899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53A7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0.071±0.048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C163AA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0.23±0.35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9489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0.14±0.084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021035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0.037±0.001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34B52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0.09±0.023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170C76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0.055*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5DC8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3.039±0.71</w:t>
            </w:r>
          </w:p>
        </w:tc>
      </w:tr>
      <w:tr w:rsidR="002207D0" w:rsidRPr="002207D0" w14:paraId="4EDA3001" w14:textId="77777777" w:rsidTr="005B0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2234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0"/>
                <w:szCs w:val="10"/>
                <w:vertAlign w:val="superscript"/>
              </w:rPr>
              <w:t>a</w:t>
            </w:r>
            <w:r w:rsidRPr="002207D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F178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547E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660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D95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9A0E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D9AF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FD2C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7385B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9DDD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5DFD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7C31" w14:textId="77777777" w:rsidR="00C968D5" w:rsidRPr="002207D0" w:rsidRDefault="00C968D5" w:rsidP="005B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0.095</w:t>
            </w:r>
          </w:p>
        </w:tc>
      </w:tr>
    </w:tbl>
    <w:p w14:paraId="237065CA" w14:textId="671E802D" w:rsidR="00C968D5" w:rsidRPr="002207D0" w:rsidRDefault="00C968D5" w:rsidP="00BF7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ND: not detected, * Items that have been detected only once in the measurements</w:t>
      </w:r>
      <w:r w:rsidR="00BF775D"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;</w:t>
      </w: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therefore, it is not possible to calculate the standard deviation., ±: standard deviation, a: Statistically significant difference between the concentration of heavy metals in different commercial brands was </w:t>
      </w:r>
      <w:r w:rsidR="00BF775D"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determined</w:t>
      </w: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using </w:t>
      </w:r>
      <w:r w:rsidR="00BF775D"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Kruskal-Wallis</w:t>
      </w:r>
      <w:r w:rsidRPr="002207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tests.</w:t>
      </w:r>
    </w:p>
    <w:p w14:paraId="29FDBE8A" w14:textId="77777777" w:rsidR="00C968D5" w:rsidRPr="002207D0" w:rsidRDefault="00C968D5" w:rsidP="00C96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C5A58E" w14:textId="06838AE7" w:rsidR="00D42C1E" w:rsidRPr="002207D0" w:rsidRDefault="00D531DF" w:rsidP="00D531D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0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20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20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20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0D528BDC" w14:textId="77777777" w:rsidR="00D42C1E" w:rsidRPr="002207D0" w:rsidRDefault="00D42C1E" w:rsidP="00D531D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C4AEF3" w14:textId="66ABB126" w:rsidR="00D531DF" w:rsidRPr="002207D0" w:rsidRDefault="00D531DF" w:rsidP="00D531D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030"/>
        <w:gridCol w:w="3030"/>
      </w:tblGrid>
      <w:tr w:rsidR="002207D0" w:rsidRPr="002207D0" w14:paraId="145331F3" w14:textId="77777777" w:rsidTr="00D531DF">
        <w:trPr>
          <w:trHeight w:val="1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9EFC" w14:textId="6D069FFB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lastRenderedPageBreak/>
              <w:drawing>
                <wp:inline distT="0" distB="0" distL="0" distR="0" wp14:anchorId="0F471988" wp14:editId="35AB3D11">
                  <wp:extent cx="1895475" cy="1200150"/>
                  <wp:effectExtent l="0" t="0" r="9525" b="0"/>
                  <wp:docPr id="1" name="Picture 1" descr="https://lh7-us.googleusercontent.com/wApfbi_WBB8ycyFxPk2lDjA8mqmZwLGaQ3Kp8JTylTv3CH8ncy-_g4Hv7T_x6qGecqzpys_BZVF0lnWTElL6THxmXmO5CL34TDwrYQiT2ZRdEMDSSo2AZzgTXImBOaI8Ch36TJ4JYNrTcfmgHF3w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wApfbi_WBB8ycyFxPk2lDjA8mqmZwLGaQ3Kp8JTylTv3CH8ncy-_g4Hv7T_x6qGecqzpys_BZVF0lnWTElL6THxmXmO5CL34TDwrYQiT2ZRdEMDSSo2AZzgTXImBOaI8Ch36TJ4JYNrTcfmgHF3w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E2F2" w14:textId="34F52324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055273AB" wp14:editId="472C2D54">
                  <wp:extent cx="1895475" cy="1228725"/>
                  <wp:effectExtent l="0" t="0" r="9525" b="9525"/>
                  <wp:docPr id="2" name="Picture 2" descr="https://lh7-us.googleusercontent.com/pAtk_buKDDwPbscqCCvnSxCEaRGWyxngJ1CSBB_NzQbV1Jf4vY7MrmZeqHBiGEMLese55zFOpPp8V8cZhG628yU-XslftNgWT4G4kdY9uJ63tkReNjRoG4Ej6_I7t0yV1693SeeKuxEGvkPAGMBu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us.googleusercontent.com/pAtk_buKDDwPbscqCCvnSxCEaRGWyxngJ1CSBB_NzQbV1Jf4vY7MrmZeqHBiGEMLese55zFOpPp8V8cZhG628yU-XslftNgWT4G4kdY9uJ63tkReNjRoG4Ej6_I7t0yV1693SeeKuxEGvkPAGMBu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16A2" w14:textId="079E0E85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04D3D0ED" wp14:editId="4D02CCAB">
                  <wp:extent cx="1895475" cy="1238250"/>
                  <wp:effectExtent l="0" t="0" r="9525" b="0"/>
                  <wp:docPr id="3" name="Picture 3" descr="https://lh7-us.googleusercontent.com/RDcNLm1Iu_hhDi4fBGSmVfC9IOHxpWG_3A_4lSpL3gazt0tKZHWA4uExZ5vbesN6dH_xsDOdKmmka6Vc5vcTV1EXWN2TNZySoxTVhnvyoxvWeeb0N7K8Ld5LWQE7-B52L0q8rptIrk4urcdVcLc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7-us.googleusercontent.com/RDcNLm1Iu_hhDi4fBGSmVfC9IOHxpWG_3A_4lSpL3gazt0tKZHWA4uExZ5vbesN6dH_xsDOdKmmka6Vc5vcTV1EXWN2TNZySoxTVhnvyoxvWeeb0N7K8Ld5LWQE7-B52L0q8rptIrk4urcdVcLc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7D0" w:rsidRPr="002207D0" w14:paraId="17A1CA09" w14:textId="77777777" w:rsidTr="00D531DF">
        <w:trPr>
          <w:trHeight w:val="1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FCBC" w14:textId="77945CFB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7F729B47" wp14:editId="6ABBE6DB">
                  <wp:extent cx="1895475" cy="1209675"/>
                  <wp:effectExtent l="0" t="0" r="9525" b="9525"/>
                  <wp:docPr id="4" name="Picture 4" descr="https://lh7-us.googleusercontent.com/HcvtNfWO_CLhMesPGibsXlyin76-DV4F-s4PoL-C06iDic5X8F0vRDK5pXHj0NvN8AFD_jFkXx388tVwefqUe8KPuG1aRPq40vN6wJ3rUREo4esBuWy4ZEGgMFs71ESkROFTmjCJVxsVnRfb-Ixe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7-us.googleusercontent.com/HcvtNfWO_CLhMesPGibsXlyin76-DV4F-s4PoL-C06iDic5X8F0vRDK5pXHj0NvN8AFD_jFkXx388tVwefqUe8KPuG1aRPq40vN6wJ3rUREo4esBuWy4ZEGgMFs71ESkROFTmjCJVxsVnRfb-Ixe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FA0BF" w14:textId="09699096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45944756" wp14:editId="648177AC">
                  <wp:extent cx="1895475" cy="1228725"/>
                  <wp:effectExtent l="0" t="0" r="9525" b="9525"/>
                  <wp:docPr id="5" name="Picture 5" descr="https://lh7-us.googleusercontent.com/msecGRxDjqtIXHztPOMp3XVhxY7AJn60fuUKR7WJyHNTVEjxXMErapLh9OGNhHBcgtSyPE2Xt1ZbHmv9aQSAf54QylV0enIITa0vLMaafuTKOKdCwh143KVnTTGGaDADeih9H6aov6j8dmbVSK7Z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7-us.googleusercontent.com/msecGRxDjqtIXHztPOMp3XVhxY7AJn60fuUKR7WJyHNTVEjxXMErapLh9OGNhHBcgtSyPE2Xt1ZbHmv9aQSAf54QylV0enIITa0vLMaafuTKOKdCwh143KVnTTGGaDADeih9H6aov6j8dmbVSK7Z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A12C" w14:textId="6105FF5D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55D8DB9F" wp14:editId="7B6E504E">
                  <wp:extent cx="1895475" cy="1238250"/>
                  <wp:effectExtent l="0" t="0" r="9525" b="0"/>
                  <wp:docPr id="6" name="Picture 6" descr="https://lh7-us.googleusercontent.com/JzaxhSuUm5Oyw9Qogd4imR44RJeCyj0OhzxQZPdvQG0fy5ZK-l7N41Coa-ru6ZXVxtbrT-dBIhugf4twT9WlaRJUf5I3Z2-rBm6HkaOOMNHmxEsK2uB8HLhF6tFslOhXNwqKv3u3Eu_upkc9r5DU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7-us.googleusercontent.com/JzaxhSuUm5Oyw9Qogd4imR44RJeCyj0OhzxQZPdvQG0fy5ZK-l7N41Coa-ru6ZXVxtbrT-dBIhugf4twT9WlaRJUf5I3Z2-rBm6HkaOOMNHmxEsK2uB8HLhF6tFslOhXNwqKv3u3Eu_upkc9r5DU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7D0" w:rsidRPr="002207D0" w14:paraId="68021BC8" w14:textId="77777777" w:rsidTr="00D531DF">
        <w:trPr>
          <w:trHeight w:val="1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85D3" w14:textId="037B4B56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520BAF9B" wp14:editId="255C9D1C">
                  <wp:extent cx="1895475" cy="1181100"/>
                  <wp:effectExtent l="0" t="0" r="9525" b="0"/>
                  <wp:docPr id="7" name="Picture 7" descr="https://lh7-us.googleusercontent.com/0zsJ9wan7bggEdXvAK7d-TVzSJDaf3RkHqwfSARI3XT39w62KVERql2Q_utP8sV3bCKqhmkZC9ZSDuJBODF80elFeenXE1v_yVEIE4UvOqgU4Wth5WbkUDdW1mlM_Qy9hw3Yygw96p0AgYjfo_6x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7-us.googleusercontent.com/0zsJ9wan7bggEdXvAK7d-TVzSJDaf3RkHqwfSARI3XT39w62KVERql2Q_utP8sV3bCKqhmkZC9ZSDuJBODF80elFeenXE1v_yVEIE4UvOqgU4Wth5WbkUDdW1mlM_Qy9hw3Yygw96p0AgYjfo_6x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BF3A" w14:textId="66C3CD93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6D03FFCE" wp14:editId="4D796A5C">
                  <wp:extent cx="1905000" cy="1228725"/>
                  <wp:effectExtent l="0" t="0" r="0" b="9525"/>
                  <wp:docPr id="8" name="Picture 8" descr="https://lh7-us.googleusercontent.com/TaT1rtdSlxkAX1yqrzWTdZQsAxMEsT0ps47qClbNXkDsAB-4B5rUHK1d9y05y_7ysHIj5rbaF-BTyaFyNamv8HfxGthBTftO-iT8MzVojvhuWS-05ESdgp3TK6ORYFot64sWVptpNSmqoAKzLkrB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7-us.googleusercontent.com/TaT1rtdSlxkAX1yqrzWTdZQsAxMEsT0ps47qClbNXkDsAB-4B5rUHK1d9y05y_7ysHIj5rbaF-BTyaFyNamv8HfxGthBTftO-iT8MzVojvhuWS-05ESdgp3TK6ORYFot64sWVptpNSmqoAKzLkrB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6EA2A" w14:textId="1143AA30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45F2343F" wp14:editId="77CB3325">
                  <wp:extent cx="1895475" cy="1238250"/>
                  <wp:effectExtent l="0" t="0" r="9525" b="0"/>
                  <wp:docPr id="9" name="Picture 9" descr="https://lh7-us.googleusercontent.com/UnwSVDIKQkyOKs0fwIm4CP3GwH9u82wEcJWgY_1Xz7oZePOEjTrKLY58Zpiw67QJ19oByOhOnH4lLPzGh_blzbAoRlgpX__CcZSZAaLQlM1dUTKNBrsDolAzX3diixZ5wSCBgbK61TSYp95UluT6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7-us.googleusercontent.com/UnwSVDIKQkyOKs0fwIm4CP3GwH9u82wEcJWgY_1Xz7oZePOEjTrKLY58Zpiw67QJ19oByOhOnH4lLPzGh_blzbAoRlgpX__CcZSZAaLQlM1dUTKNBrsDolAzX3diixZ5wSCBgbK61TSYp95UluT6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1DF" w:rsidRPr="002207D0" w14:paraId="33813F04" w14:textId="77777777" w:rsidTr="00D531DF">
        <w:trPr>
          <w:trHeight w:val="175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0AF48" w14:textId="2581EE94" w:rsidR="00D531DF" w:rsidRPr="002207D0" w:rsidRDefault="00D531DF" w:rsidP="00D5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D0">
              <w:rPr>
                <w:rFonts w:ascii="Calibri" w:eastAsia="Times New Roman" w:hAnsi="Calibri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bidi="fa-IR"/>
              </w:rPr>
              <w:drawing>
                <wp:inline distT="0" distB="0" distL="0" distR="0" wp14:anchorId="4975FF9D" wp14:editId="4EDBF689">
                  <wp:extent cx="2190750" cy="1438275"/>
                  <wp:effectExtent l="0" t="0" r="0" b="9525"/>
                  <wp:docPr id="10" name="Picture 10" descr="https://lh7-us.googleusercontent.com/KFFwERYHh-sHxYiTFhOjmX7P-4_5C15zuIKZUAHu57TwYBLzSJOeJph0Qkm0kml-uAK_kwPp1RVO6LDiwIrRTiZAQNCa5Kv-JelaI9Q09xQJHOX0Isdv2gY5HbaxOnpJzx5Ad1E36o0R8HaLH2z2h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7-us.googleusercontent.com/KFFwERYHh-sHxYiTFhOjmX7P-4_5C15zuIKZUAHu57TwYBLzSJOeJph0Qkm0kml-uAK_kwPp1RVO6LDiwIrRTiZAQNCa5Kv-JelaI9Q09xQJHOX0Isdv2gY5HbaxOnpJzx5Ad1E36o0R8HaLH2z2h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B387A" w14:textId="77777777" w:rsidR="00D531DF" w:rsidRPr="002207D0" w:rsidRDefault="00D531DF" w:rsidP="00D531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924064" w14:textId="04E18331" w:rsidR="00D531DF" w:rsidRPr="002207D0" w:rsidRDefault="0094314C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Fig S1</w:t>
      </w:r>
      <w:r w:rsidR="00D531DF" w:rsidRPr="002207D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Heavy metals levels in low-fat and whole fat pasteurized milk</w:t>
      </w:r>
    </w:p>
    <w:p w14:paraId="73BD0C46" w14:textId="77777777" w:rsidR="00D531DF" w:rsidRPr="002207D0" w:rsidRDefault="00D531DF" w:rsidP="00D531D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FE5BFC4" w14:textId="77777777" w:rsidR="00C968D5" w:rsidRPr="002207D0" w:rsidRDefault="00C968D5" w:rsidP="00D531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C968D5" w:rsidRPr="00220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+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F"/>
    <w:rsid w:val="000438C2"/>
    <w:rsid w:val="0007455E"/>
    <w:rsid w:val="00107F9E"/>
    <w:rsid w:val="002207D0"/>
    <w:rsid w:val="0025637F"/>
    <w:rsid w:val="00363D0B"/>
    <w:rsid w:val="00386B60"/>
    <w:rsid w:val="004243E8"/>
    <w:rsid w:val="004D6A65"/>
    <w:rsid w:val="005759E0"/>
    <w:rsid w:val="00603237"/>
    <w:rsid w:val="00762001"/>
    <w:rsid w:val="00822988"/>
    <w:rsid w:val="0094314C"/>
    <w:rsid w:val="00955F54"/>
    <w:rsid w:val="00A47C5E"/>
    <w:rsid w:val="00A73BED"/>
    <w:rsid w:val="00BF775D"/>
    <w:rsid w:val="00C968D5"/>
    <w:rsid w:val="00CD65E0"/>
    <w:rsid w:val="00D1685C"/>
    <w:rsid w:val="00D42C1E"/>
    <w:rsid w:val="00D531DF"/>
    <w:rsid w:val="00D92113"/>
    <w:rsid w:val="00DF0770"/>
    <w:rsid w:val="00EC3C59"/>
    <w:rsid w:val="00ED04E5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A3376"/>
  <w15:chartTrackingRefBased/>
  <w15:docId w15:val="{CFDE0C6D-3C2E-4809-AAF8-D3D411CB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pjlv">
    <w:name w:val="c-pjlv"/>
    <w:basedOn w:val="DefaultParagraphFont"/>
    <w:rsid w:val="0060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573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191">
          <w:marLeft w:val="-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3353">
          <w:marLeft w:val="-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2025-11-17T04:38:00Z</dcterms:created>
  <dcterms:modified xsi:type="dcterms:W3CDTF">2026-06-14T17:25:00Z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9cb071ff-b763-42a3-afd3-675d6a7c36d9</vt:lpwstr>
  </property>
</Properties>
</file>