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A3613" w14:textId="77777777" w:rsidR="000714E4" w:rsidRPr="007B2C08" w:rsidRDefault="000714E4" w:rsidP="00757492">
      <w:pPr>
        <w:jc w:val="center"/>
        <w:rPr>
          <w:rFonts w:ascii="Times New Roman" w:eastAsia="Times New Roman" w:hAnsi="Times New Roman" w:cs="Times New Roman"/>
          <w:sz w:val="20"/>
          <w:szCs w:val="20"/>
          <w:lang w:val="en-CA"/>
        </w:rPr>
      </w:pPr>
      <w:r w:rsidRPr="007B2C08">
        <w:rPr>
          <w:rFonts w:ascii="Times New Roman" w:eastAsia="Times New Roman" w:hAnsi="Times New Roman" w:cs="Times New Roman"/>
          <w:b/>
          <w:bCs/>
          <w:color w:val="000000"/>
          <w:sz w:val="20"/>
          <w:szCs w:val="20"/>
          <w:lang w:val="en-CA"/>
        </w:rPr>
        <w:t>Accuracy of AI-Generated Procedural Descriptions in Peripheral Nerve Surgery: Implications for Surgical Trainin</w:t>
      </w:r>
      <w:r w:rsidRPr="000714E4">
        <w:rPr>
          <w:rFonts w:ascii="Times New Roman" w:eastAsia="Times New Roman" w:hAnsi="Times New Roman" w:cs="Times New Roman"/>
          <w:b/>
          <w:bCs/>
          <w:color w:val="000000"/>
          <w:sz w:val="20"/>
          <w:szCs w:val="20"/>
          <w:lang w:val="en-CA"/>
        </w:rPr>
        <w:t>g</w:t>
      </w:r>
    </w:p>
    <w:p w14:paraId="66A585A8" w14:textId="24BDC7C9" w:rsidR="000714E4" w:rsidRPr="00C52EDA" w:rsidRDefault="000714E4" w:rsidP="00757492">
      <w:pPr>
        <w:jc w:val="center"/>
        <w:rPr>
          <w:rFonts w:ascii="Times New Roman" w:eastAsia="Times New Roman" w:hAnsi="Times New Roman" w:cs="Times New Roman"/>
          <w:i/>
          <w:iCs/>
          <w:color w:val="000000"/>
          <w:sz w:val="20"/>
          <w:szCs w:val="20"/>
          <w:lang w:val="en-CA"/>
        </w:rPr>
      </w:pPr>
      <w:r w:rsidRPr="000714E4">
        <w:rPr>
          <w:rFonts w:ascii="Times New Roman" w:eastAsia="Times New Roman" w:hAnsi="Times New Roman" w:cs="Times New Roman"/>
          <w:i/>
          <w:iCs/>
          <w:color w:val="000000"/>
          <w:sz w:val="20"/>
          <w:szCs w:val="20"/>
          <w:lang w:val="en-CA"/>
        </w:rPr>
        <w:t>Global Surgical Education</w:t>
      </w:r>
    </w:p>
    <w:p w14:paraId="66BE81FF" w14:textId="77777777" w:rsidR="00757492" w:rsidRDefault="00757492" w:rsidP="00757492">
      <w:pPr>
        <w:jc w:val="center"/>
        <w:rPr>
          <w:rFonts w:ascii="Times New Roman" w:eastAsia="Times New Roman" w:hAnsi="Times New Roman" w:cs="Times New Roman"/>
          <w:b/>
          <w:bCs/>
          <w:sz w:val="20"/>
          <w:szCs w:val="20"/>
        </w:rPr>
      </w:pPr>
    </w:p>
    <w:p w14:paraId="00000003" w14:textId="1B9FB1EE" w:rsidR="004C54D5" w:rsidRDefault="000714E4" w:rsidP="00B466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Online Resource 2</w:t>
      </w:r>
      <w:r w:rsidR="00B46600">
        <w:rPr>
          <w:rFonts w:ascii="Times New Roman" w:eastAsia="Times New Roman" w:hAnsi="Times New Roman" w:cs="Times New Roman"/>
          <w:b/>
          <w:bCs/>
          <w:sz w:val="20"/>
          <w:szCs w:val="20"/>
        </w:rPr>
        <w:t xml:space="preserve">: </w:t>
      </w:r>
      <w:r w:rsidR="00287A02">
        <w:rPr>
          <w:rFonts w:ascii="Times New Roman" w:eastAsia="Times New Roman" w:hAnsi="Times New Roman" w:cs="Times New Roman"/>
          <w:b/>
          <w:bCs/>
          <w:sz w:val="20"/>
          <w:szCs w:val="20"/>
        </w:rPr>
        <w:t xml:space="preserve">ChatGPT </w:t>
      </w:r>
      <w:r w:rsidRPr="000714E4">
        <w:rPr>
          <w:rFonts w:ascii="Times New Roman" w:eastAsia="Times New Roman" w:hAnsi="Times New Roman" w:cs="Times New Roman"/>
          <w:b/>
          <w:bCs/>
          <w:sz w:val="20"/>
          <w:szCs w:val="20"/>
        </w:rPr>
        <w:t>Prompt</w:t>
      </w:r>
      <w:r w:rsidR="00287A02">
        <w:rPr>
          <w:rFonts w:ascii="Times New Roman" w:eastAsia="Times New Roman" w:hAnsi="Times New Roman" w:cs="Times New Roman"/>
          <w:b/>
          <w:bCs/>
          <w:sz w:val="20"/>
          <w:szCs w:val="20"/>
        </w:rPr>
        <w:t>s</w:t>
      </w:r>
    </w:p>
    <w:p w14:paraId="776C190D" w14:textId="77777777" w:rsidR="00A56F8D" w:rsidRDefault="00A56F8D" w:rsidP="00B46600">
      <w:pPr>
        <w:jc w:val="center"/>
        <w:rPr>
          <w:rFonts w:ascii="Times New Roman" w:eastAsia="Times New Roman" w:hAnsi="Times New Roman" w:cs="Times New Roman"/>
          <w:b/>
          <w:bCs/>
          <w:sz w:val="20"/>
          <w:szCs w:val="20"/>
        </w:rPr>
      </w:pPr>
    </w:p>
    <w:p w14:paraId="5ED9781F" w14:textId="0EF568DC" w:rsidR="00A56F8D" w:rsidRPr="00A56F8D" w:rsidRDefault="00A56F8D" w:rsidP="00A56F8D">
      <w:pPr>
        <w:rPr>
          <w:rFonts w:ascii="Times New Roman" w:eastAsia="Times New Roman" w:hAnsi="Times New Roman" w:cs="Times New Roman"/>
          <w:i/>
          <w:iCs/>
          <w:sz w:val="20"/>
          <w:szCs w:val="20"/>
        </w:rPr>
      </w:pPr>
      <w:r w:rsidRPr="00A56F8D">
        <w:rPr>
          <w:rFonts w:ascii="Times New Roman" w:eastAsia="Times New Roman" w:hAnsi="Times New Roman" w:cs="Times New Roman"/>
          <w:i/>
          <w:iCs/>
          <w:sz w:val="20"/>
          <w:szCs w:val="20"/>
        </w:rPr>
        <w:t xml:space="preserve">This file contains </w:t>
      </w:r>
      <w:r w:rsidR="00925DEE">
        <w:rPr>
          <w:rFonts w:ascii="Times New Roman" w:eastAsia="Times New Roman" w:hAnsi="Times New Roman" w:cs="Times New Roman"/>
          <w:i/>
          <w:iCs/>
          <w:sz w:val="20"/>
          <w:szCs w:val="20"/>
        </w:rPr>
        <w:t xml:space="preserve">both the engineered and simple </w:t>
      </w:r>
      <w:r w:rsidR="00226125">
        <w:rPr>
          <w:rFonts w:ascii="Times New Roman" w:eastAsia="Times New Roman" w:hAnsi="Times New Roman" w:cs="Times New Roman"/>
          <w:i/>
          <w:iCs/>
          <w:sz w:val="20"/>
          <w:szCs w:val="20"/>
        </w:rPr>
        <w:t>prompts</w:t>
      </w:r>
      <w:r w:rsidRPr="00A56F8D">
        <w:rPr>
          <w:rFonts w:ascii="Times New Roman" w:eastAsia="Times New Roman" w:hAnsi="Times New Roman" w:cs="Times New Roman"/>
          <w:i/>
          <w:iCs/>
          <w:sz w:val="20"/>
          <w:szCs w:val="20"/>
        </w:rPr>
        <w:t xml:space="preserve"> </w:t>
      </w:r>
      <w:r w:rsidR="00287A02" w:rsidRPr="00A56F8D">
        <w:rPr>
          <w:rFonts w:ascii="Times New Roman" w:eastAsia="Times New Roman" w:hAnsi="Times New Roman" w:cs="Times New Roman"/>
          <w:i/>
          <w:iCs/>
          <w:sz w:val="20"/>
          <w:szCs w:val="20"/>
        </w:rPr>
        <w:t>entered</w:t>
      </w:r>
      <w:r w:rsidRPr="00A56F8D">
        <w:rPr>
          <w:rFonts w:ascii="Times New Roman" w:eastAsia="Times New Roman" w:hAnsi="Times New Roman" w:cs="Times New Roman"/>
          <w:i/>
          <w:iCs/>
          <w:sz w:val="20"/>
          <w:szCs w:val="20"/>
        </w:rPr>
        <w:t xml:space="preserve"> </w:t>
      </w:r>
      <w:r w:rsidR="00287A02">
        <w:rPr>
          <w:rFonts w:ascii="Times New Roman" w:eastAsia="Times New Roman" w:hAnsi="Times New Roman" w:cs="Times New Roman"/>
          <w:i/>
          <w:iCs/>
          <w:sz w:val="20"/>
          <w:szCs w:val="20"/>
        </w:rPr>
        <w:t xml:space="preserve">into </w:t>
      </w:r>
      <w:r w:rsidRPr="00A56F8D">
        <w:rPr>
          <w:rFonts w:ascii="Times New Roman" w:eastAsia="Times New Roman" w:hAnsi="Times New Roman" w:cs="Times New Roman"/>
          <w:i/>
          <w:iCs/>
          <w:sz w:val="20"/>
          <w:szCs w:val="20"/>
        </w:rPr>
        <w:t>GPT-5.</w:t>
      </w:r>
      <w:r w:rsidR="00287A02">
        <w:rPr>
          <w:rFonts w:ascii="Times New Roman" w:eastAsia="Times New Roman" w:hAnsi="Times New Roman" w:cs="Times New Roman"/>
          <w:i/>
          <w:iCs/>
          <w:sz w:val="20"/>
          <w:szCs w:val="20"/>
        </w:rPr>
        <w:t>2 and GPT-5.5</w:t>
      </w:r>
      <w:r w:rsidRPr="00A56F8D">
        <w:rPr>
          <w:rFonts w:ascii="Times New Roman" w:eastAsia="Times New Roman" w:hAnsi="Times New Roman" w:cs="Times New Roman"/>
          <w:i/>
          <w:iCs/>
          <w:sz w:val="20"/>
          <w:szCs w:val="20"/>
        </w:rPr>
        <w:t xml:space="preserve"> to generate procedural descriptions for </w:t>
      </w:r>
      <w:r w:rsidR="00287A02">
        <w:rPr>
          <w:rFonts w:ascii="Times New Roman" w:eastAsia="Times New Roman" w:hAnsi="Times New Roman" w:cs="Times New Roman"/>
          <w:i/>
          <w:iCs/>
          <w:sz w:val="20"/>
          <w:szCs w:val="20"/>
        </w:rPr>
        <w:t xml:space="preserve">the </w:t>
      </w:r>
      <w:r w:rsidRPr="00A56F8D">
        <w:rPr>
          <w:rFonts w:ascii="Times New Roman" w:eastAsia="Times New Roman" w:hAnsi="Times New Roman" w:cs="Times New Roman"/>
          <w:i/>
          <w:iCs/>
          <w:sz w:val="20"/>
          <w:szCs w:val="20"/>
        </w:rPr>
        <w:t>peripheral nerve procedures.</w:t>
      </w:r>
    </w:p>
    <w:p w14:paraId="00000004" w14:textId="77777777" w:rsidR="004C54D5" w:rsidRPr="000714E4" w:rsidRDefault="004C54D5" w:rsidP="00757492">
      <w:pPr>
        <w:rPr>
          <w:rFonts w:ascii="Times New Roman" w:eastAsia="Times New Roman" w:hAnsi="Times New Roman" w:cs="Times New Roman"/>
          <w:sz w:val="20"/>
          <w:szCs w:val="20"/>
        </w:rPr>
      </w:pPr>
    </w:p>
    <w:p w14:paraId="4FF37096" w14:textId="1767F819" w:rsidR="00925DEE" w:rsidRPr="00925DEE" w:rsidRDefault="00925DEE" w:rsidP="00757492">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Structured Prompt:</w:t>
      </w:r>
    </w:p>
    <w:p w14:paraId="00000005" w14:textId="00CF00C5" w:rsidR="004C54D5" w:rsidRDefault="00000000" w:rsidP="00757492">
      <w:pPr>
        <w:rPr>
          <w:rFonts w:ascii="Times New Roman" w:eastAsia="Times New Roman" w:hAnsi="Times New Roman" w:cs="Times New Roman"/>
          <w:sz w:val="20"/>
          <w:szCs w:val="20"/>
        </w:rPr>
      </w:pPr>
      <w:r w:rsidRPr="000714E4">
        <w:rPr>
          <w:rFonts w:ascii="Times New Roman" w:eastAsia="Times New Roman" w:hAnsi="Times New Roman" w:cs="Times New Roman"/>
          <w:sz w:val="20"/>
          <w:szCs w:val="20"/>
        </w:rPr>
        <w:t xml:space="preserve">You are an English-speaking plastic surgeon. You are explaining the key surgical steps and considerations to a senior plastic surgery resident. Please provide an accurate, comprehensive step-by-step explanation of the following procedure based on current established guidelines and standards. Explain in detail step by step as though you are </w:t>
      </w:r>
      <w:proofErr w:type="gramStart"/>
      <w:r w:rsidRPr="000714E4">
        <w:rPr>
          <w:rFonts w:ascii="Times New Roman" w:eastAsia="Times New Roman" w:hAnsi="Times New Roman" w:cs="Times New Roman"/>
          <w:sz w:val="20"/>
          <w:szCs w:val="20"/>
        </w:rPr>
        <w:t>actually doing</w:t>
      </w:r>
      <w:proofErr w:type="gramEnd"/>
      <w:r w:rsidRPr="000714E4">
        <w:rPr>
          <w:rFonts w:ascii="Times New Roman" w:eastAsia="Times New Roman" w:hAnsi="Times New Roman" w:cs="Times New Roman"/>
          <w:sz w:val="20"/>
          <w:szCs w:val="20"/>
        </w:rPr>
        <w:t xml:space="preserve"> the procedure. Please cover content from each of the following </w:t>
      </w:r>
      <w:r w:rsidR="006A0C1C">
        <w:rPr>
          <w:rFonts w:ascii="Times New Roman" w:eastAsia="Times New Roman" w:hAnsi="Times New Roman" w:cs="Times New Roman"/>
          <w:sz w:val="20"/>
          <w:szCs w:val="20"/>
        </w:rPr>
        <w:t>5</w:t>
      </w:r>
      <w:r w:rsidRPr="000714E4">
        <w:rPr>
          <w:rFonts w:ascii="Times New Roman" w:eastAsia="Times New Roman" w:hAnsi="Times New Roman" w:cs="Times New Roman"/>
          <w:sz w:val="20"/>
          <w:szCs w:val="20"/>
        </w:rPr>
        <w:t xml:space="preserve"> categories: Major Step: Important, major surgical steps. This is the primary outcome and the most important. This category represents the steps of the procedure. Essential for high-level understanding of the procedure. For the Major Steps section, avoid generalizations or vague descriptions of structures or actions. Use specific medical terminology and clearly name all anatomical landmarks. Be as precise as possible. This includes explicitly identifying all relevant anatomical boundaries, both superficial and deep landmarks, as well as any applicable eponyms instead of referring to generic structures.” Technical Consideration: Encompasses a broad category of excerpts </w:t>
      </w:r>
      <w:proofErr w:type="gramStart"/>
      <w:r w:rsidRPr="000714E4">
        <w:rPr>
          <w:rFonts w:ascii="Times New Roman" w:eastAsia="Times New Roman" w:hAnsi="Times New Roman" w:cs="Times New Roman"/>
          <w:sz w:val="20"/>
          <w:szCs w:val="20"/>
        </w:rPr>
        <w:t>including:</w:t>
      </w:r>
      <w:proofErr w:type="gramEnd"/>
      <w:r w:rsidRPr="000714E4">
        <w:rPr>
          <w:rFonts w:ascii="Times New Roman" w:eastAsia="Times New Roman" w:hAnsi="Times New Roman" w:cs="Times New Roman"/>
          <w:sz w:val="20"/>
          <w:szCs w:val="20"/>
        </w:rPr>
        <w:t xml:space="preserve"> useful considerations during the procedure, specific techniques to achieve a “major step”, or surgical tips. Notably, this code includes details that may be surgeon </w:t>
      </w:r>
      <w:proofErr w:type="gramStart"/>
      <w:r w:rsidRPr="000714E4">
        <w:rPr>
          <w:rFonts w:ascii="Times New Roman" w:eastAsia="Times New Roman" w:hAnsi="Times New Roman" w:cs="Times New Roman"/>
          <w:sz w:val="20"/>
          <w:szCs w:val="20"/>
        </w:rPr>
        <w:t>specific, and</w:t>
      </w:r>
      <w:proofErr w:type="gramEnd"/>
      <w:r w:rsidRPr="000714E4">
        <w:rPr>
          <w:rFonts w:ascii="Times New Roman" w:eastAsia="Times New Roman" w:hAnsi="Times New Roman" w:cs="Times New Roman"/>
          <w:sz w:val="20"/>
          <w:szCs w:val="20"/>
        </w:rPr>
        <w:t xml:space="preserve"> may highlight the variability between surgeons’ techniques/preferences. This level of detail is usually more detailed/nuanced than the “major steps” and generally more catered towards senior learners or staff. This category will be specifically difficult to evaluate give its heterogeneity, especially since there may be variation between surgeons. Landmark: Denotes a landmark that aids with the dissection (does not necessarily describe a structure that needs to be protected. Critical Structure: Denotes a structure that either 1) needs to be protected or 2) an essential structure for the procedure itself (e.g. the spinal accessory nerve, for a spinal accessory nerve to suprascapular nerve transfer). Instruments: Naming specific notable instruments or equipment (e.g. Checkpoint stimulator and Vari-stim are examples of “notable” instruments; scalpel is an example of an instrument that is not commonly explicitly stated). Provide references at the end. No word limit, be as comprehensive as necessary. The procedure is: “procedure name”. </w:t>
      </w:r>
    </w:p>
    <w:p w14:paraId="0E36E54D" w14:textId="77777777" w:rsidR="00925DEE" w:rsidRPr="000714E4" w:rsidRDefault="00925DEE" w:rsidP="00757492">
      <w:pPr>
        <w:rPr>
          <w:rFonts w:ascii="Times New Roman" w:eastAsia="Times New Roman" w:hAnsi="Times New Roman" w:cs="Times New Roman"/>
          <w:sz w:val="20"/>
          <w:szCs w:val="20"/>
        </w:rPr>
      </w:pPr>
    </w:p>
    <w:p w14:paraId="00000010" w14:textId="1682010F" w:rsidR="004C54D5" w:rsidRPr="00925DEE" w:rsidRDefault="00287A02" w:rsidP="00757492">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Simple</w:t>
      </w:r>
      <w:r w:rsidR="00925DEE">
        <w:rPr>
          <w:rFonts w:ascii="Times New Roman" w:eastAsia="Times New Roman" w:hAnsi="Times New Roman" w:cs="Times New Roman"/>
          <w:i/>
          <w:iCs/>
          <w:sz w:val="20"/>
          <w:szCs w:val="20"/>
        </w:rPr>
        <w:t xml:space="preserve"> Prompt:</w:t>
      </w:r>
    </w:p>
    <w:p w14:paraId="108C8B27" w14:textId="506BFB17" w:rsidR="00925DEE" w:rsidRPr="000714E4" w:rsidRDefault="00925DEE" w:rsidP="0075749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Explain step by step how to perform “procedure name” to a senior plastic surgery resident. </w:t>
      </w:r>
    </w:p>
    <w:sectPr w:rsidR="00925DEE" w:rsidRPr="000714E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4D3E6898-2BF8-9847-AB21-8C8D4C1CB0CC}"/>
    <w:embedItalic r:id="rId2" w:fontKey="{3D5EF146-9ED8-AF4C-8634-85348ADF29E5}"/>
  </w:font>
  <w:font w:name="Times New Roman">
    <w:panose1 w:val="02020603050405020304"/>
    <w:charset w:val="00"/>
    <w:family w:val="roman"/>
    <w:pitch w:val="variable"/>
    <w:sig w:usb0="E0002EFF" w:usb1="C000785B" w:usb2="00000009" w:usb3="00000000" w:csb0="000001FF" w:csb1="00000000"/>
    <w:embedRegular r:id="rId3" w:fontKey="{35DEB412-D8B2-DD49-B0D0-9C960F071D17}"/>
    <w:embedBold r:id="rId4" w:fontKey="{104375C6-23E0-7B44-A545-0783A141C34A}"/>
    <w:embedItalic r:id="rId5" w:fontKey="{0309D2B0-EF3C-2844-B084-0AE18AC719DF}"/>
  </w:font>
  <w:font w:name="Calibri">
    <w:panose1 w:val="020F0502020204030204"/>
    <w:charset w:val="00"/>
    <w:family w:val="swiss"/>
    <w:pitch w:val="variable"/>
    <w:sig w:usb0="E4002EFF" w:usb1="C000247B" w:usb2="00000009" w:usb3="00000000" w:csb0="000001FF" w:csb1="00000000"/>
    <w:embedRegular r:id="rId6" w:fontKey="{846EC61D-0225-9540-B985-64719C2A039E}"/>
  </w:font>
  <w:font w:name="Cambria">
    <w:panose1 w:val="02040503050406030204"/>
    <w:charset w:val="00"/>
    <w:family w:val="roman"/>
    <w:pitch w:val="variable"/>
    <w:sig w:usb0="E00006FF" w:usb1="420024FF" w:usb2="02000000" w:usb3="00000000" w:csb0="0000019F" w:csb1="00000000"/>
    <w:embedRegular r:id="rId7" w:fontKey="{4D94D0AE-3875-1D4E-B113-EDCE2B69A6F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4D5"/>
    <w:rsid w:val="000714E4"/>
    <w:rsid w:val="00226125"/>
    <w:rsid w:val="00287A02"/>
    <w:rsid w:val="004C54D5"/>
    <w:rsid w:val="00670C7F"/>
    <w:rsid w:val="006A0C1C"/>
    <w:rsid w:val="00757492"/>
    <w:rsid w:val="007A18A5"/>
    <w:rsid w:val="00925DEE"/>
    <w:rsid w:val="00A56F8D"/>
    <w:rsid w:val="00B46600"/>
    <w:rsid w:val="00C52EDA"/>
    <w:rsid w:val="00F301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22507DA"/>
  <w15:docId w15:val="{21F0F863-2FD8-DD4E-AF5E-AAA3D967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418</Words>
  <Characters>2385</Characters>
  <Application>Microsoft Office Word</Application>
  <DocSecurity>0</DocSecurity>
  <Lines>19</Lines>
  <Paragraphs>5</Paragraphs>
  <ScaleCrop>false</ScaleCrop>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bchai7@student.ubc.ca</cp:lastModifiedBy>
  <cp:revision>10</cp:revision>
  <dcterms:created xsi:type="dcterms:W3CDTF">2026-06-26T08:30:00Z</dcterms:created>
  <dcterms:modified xsi:type="dcterms:W3CDTF">2026-09-06T17:48:00Z</dcterms:modified>
</cp:coreProperties>
</file>