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20C0F4" w14:textId="77777777" w:rsidR="0055517A" w:rsidRDefault="0055517A" w:rsidP="0055517A">
      <w:pPr>
        <w:widowControl w:val="0"/>
        <w:autoSpaceDE w:val="0"/>
        <w:autoSpaceDN w:val="0"/>
        <w:adjustRightInd w:val="0"/>
        <w:spacing w:line="480" w:lineRule="auto"/>
        <w:ind w:left="640" w:hanging="640"/>
        <w:rPr>
          <w:rFonts w:ascii="Arial" w:eastAsiaTheme="minorEastAsia" w:hAnsi="Arial" w:cs="Arial"/>
          <w:lang w:val="en-AU"/>
        </w:rPr>
      </w:pPr>
      <w:bookmarkStart w:id="0" w:name="_Hlk64572413"/>
      <w:bookmarkStart w:id="1" w:name="_GoBack"/>
      <w:bookmarkEnd w:id="1"/>
    </w:p>
    <w:p w14:paraId="0E4CDC74" w14:textId="72A0CE8C" w:rsidR="0041323C" w:rsidRPr="0055517A" w:rsidRDefault="001169D3" w:rsidP="0055517A">
      <w:pPr>
        <w:widowControl w:val="0"/>
        <w:autoSpaceDE w:val="0"/>
        <w:autoSpaceDN w:val="0"/>
        <w:adjustRightInd w:val="0"/>
        <w:spacing w:line="480" w:lineRule="auto"/>
        <w:ind w:left="640" w:hanging="640"/>
        <w:rPr>
          <w:rFonts w:ascii="Arial" w:hAnsi="Arial" w:cs="Arial"/>
          <w:noProof/>
          <w:szCs w:val="24"/>
        </w:rPr>
      </w:pPr>
      <w:r w:rsidRPr="0055517A">
        <w:rPr>
          <w:rFonts w:asciiTheme="majorHAnsi" w:eastAsiaTheme="majorEastAsia" w:hAnsiTheme="majorHAnsi" w:cstheme="majorBidi"/>
          <w:noProof/>
          <w:color w:val="365F91" w:themeColor="accent1" w:themeShade="BF"/>
          <w:sz w:val="28"/>
          <w:szCs w:val="28"/>
          <w:lang w:val="en-AU"/>
        </w:rPr>
        <w:fldChar w:fldCharType="begin" w:fldLock="1"/>
      </w:r>
      <w:r w:rsidRPr="0055517A">
        <w:rPr>
          <w:rFonts w:asciiTheme="majorHAnsi" w:eastAsiaTheme="majorEastAsia" w:hAnsiTheme="majorHAnsi" w:cstheme="majorBidi"/>
          <w:noProof/>
          <w:color w:val="365F91" w:themeColor="accent1" w:themeShade="BF"/>
          <w:sz w:val="28"/>
          <w:szCs w:val="28"/>
          <w:lang w:val="en-AU"/>
        </w:rPr>
        <w:instrText xml:space="preserve">ADDIN Mendeley Bibliography CSL_BIBLIOGRAPHY </w:instrText>
      </w:r>
      <w:r w:rsidRPr="0055517A">
        <w:rPr>
          <w:rFonts w:asciiTheme="majorHAnsi" w:eastAsiaTheme="majorEastAsia" w:hAnsiTheme="majorHAnsi" w:cstheme="majorBidi"/>
          <w:noProof/>
          <w:color w:val="365F91" w:themeColor="accent1" w:themeShade="BF"/>
          <w:sz w:val="28"/>
          <w:szCs w:val="28"/>
          <w:lang w:val="en-AU"/>
        </w:rPr>
        <w:fldChar w:fldCharType="separate"/>
      </w:r>
      <w:bookmarkStart w:id="2" w:name="_Hlk64583990"/>
      <w:r w:rsidR="0041323C" w:rsidRPr="0055517A">
        <w:rPr>
          <w:rFonts w:asciiTheme="majorHAnsi" w:eastAsiaTheme="majorEastAsia" w:hAnsiTheme="majorHAnsi" w:cstheme="majorBidi"/>
          <w:noProof/>
          <w:color w:val="365F91" w:themeColor="accent1" w:themeShade="BF"/>
          <w:sz w:val="28"/>
          <w:szCs w:val="28"/>
          <w:lang w:val="en-AU"/>
        </w:rPr>
        <w:t>Appendices</w:t>
      </w:r>
    </w:p>
    <w:p w14:paraId="06F5C444" w14:textId="77777777" w:rsidR="0041323C" w:rsidRPr="0041323C" w:rsidRDefault="0041323C" w:rsidP="0041323C">
      <w:pPr>
        <w:rPr>
          <w:lang w:val="en-AU"/>
        </w:rPr>
      </w:pPr>
    </w:p>
    <w:p w14:paraId="35B21792" w14:textId="322E6FE1" w:rsidR="0041323C" w:rsidRDefault="0041323C" w:rsidP="0041323C">
      <w:pPr>
        <w:pStyle w:val="Heading2"/>
        <w:rPr>
          <w:noProof/>
        </w:rPr>
      </w:pPr>
      <w:r w:rsidRPr="0041323C">
        <w:rPr>
          <w:noProof/>
        </w:rPr>
        <w:t>Appendix I: Search strategy</w:t>
      </w:r>
    </w:p>
    <w:p w14:paraId="3A86E7E0" w14:textId="77777777" w:rsidR="0041323C" w:rsidRPr="0041323C" w:rsidRDefault="0041323C" w:rsidP="0041323C">
      <w:pPr>
        <w:rPr>
          <w:lang w:val="en-AU"/>
        </w:rPr>
      </w:pPr>
    </w:p>
    <w:p w14:paraId="0C3F162E" w14:textId="77777777" w:rsidR="0041323C" w:rsidRPr="0041323C" w:rsidRDefault="0041323C" w:rsidP="0041323C">
      <w:pPr>
        <w:spacing w:after="200" w:line="276" w:lineRule="auto"/>
        <w:rPr>
          <w:rFonts w:ascii="Arial" w:hAnsi="Arial" w:cs="Arial"/>
          <w:b/>
          <w:bCs/>
          <w:noProof/>
          <w:lang w:val="en-AU"/>
        </w:rPr>
      </w:pPr>
      <w:r w:rsidRPr="0041323C">
        <w:rPr>
          <w:rFonts w:ascii="Arial" w:hAnsi="Arial" w:cs="Arial"/>
          <w:b/>
          <w:bCs/>
          <w:noProof/>
          <w:lang w:val="en-AU"/>
        </w:rPr>
        <w:t>Pubmed Search</w:t>
      </w:r>
    </w:p>
    <w:p w14:paraId="6B42A9E4" w14:textId="77777777" w:rsidR="0041323C" w:rsidRPr="0041323C" w:rsidRDefault="0041323C" w:rsidP="0041323C">
      <w:pPr>
        <w:spacing w:after="200" w:line="276" w:lineRule="auto"/>
        <w:rPr>
          <w:rFonts w:ascii="Arial" w:hAnsi="Arial" w:cs="Arial"/>
          <w:noProof/>
          <w:lang w:val="en-AU"/>
        </w:rPr>
      </w:pPr>
      <w:r w:rsidRPr="0041323C">
        <w:rPr>
          <w:rFonts w:ascii="Arial" w:hAnsi="Arial" w:cs="Arial"/>
          <w:noProof/>
          <w:lang w:val="en-AU"/>
        </w:rPr>
        <w:t>Search conducted on the 7th September 2021</w:t>
      </w:r>
    </w:p>
    <w:p w14:paraId="777C7F18" w14:textId="77777777" w:rsidR="0041323C" w:rsidRPr="0041323C" w:rsidRDefault="0041323C" w:rsidP="0041323C">
      <w:pPr>
        <w:spacing w:after="200" w:line="276" w:lineRule="auto"/>
        <w:rPr>
          <w:rFonts w:ascii="Arial" w:hAnsi="Arial" w:cs="Arial"/>
          <w:noProof/>
          <w:lang w:val="en-AU"/>
        </w:rPr>
      </w:pPr>
      <w:r w:rsidRPr="0041323C">
        <w:rPr>
          <w:rFonts w:ascii="Arial" w:hAnsi="Arial" w:cs="Arial"/>
          <w:noProof/>
          <w:lang w:val="en-AU"/>
        </w:rPr>
        <w:t>Search String</w:t>
      </w:r>
    </w:p>
    <w:p w14:paraId="7E24B1E1" w14:textId="77777777" w:rsidR="0041323C" w:rsidRPr="0041323C" w:rsidRDefault="0041323C" w:rsidP="0041323C">
      <w:pPr>
        <w:spacing w:after="200" w:line="276" w:lineRule="auto"/>
        <w:rPr>
          <w:rFonts w:ascii="Arial" w:hAnsi="Arial" w:cs="Arial"/>
          <w:noProof/>
          <w:lang w:val="en-AU"/>
        </w:rPr>
      </w:pPr>
      <w:r w:rsidRPr="0041323C">
        <w:rPr>
          <w:rFonts w:ascii="Arial" w:hAnsi="Arial" w:cs="Arial"/>
          <w:noProof/>
          <w:lang w:val="en-AU"/>
        </w:rPr>
        <w:t xml:space="preserve">(((uterine cervical neoplasm [MeSH Terms]) OR (cervical cancer [Title/Abstract] OR uterus cancer [Title/Abstract] OR cervix cancer[Title/Abstract] OR uterine cancer[Title/Abstract] OR cervical carcinoma[Title/Abstract] OR cervical neoplasm[Title/Abstract])) </w:t>
      </w:r>
    </w:p>
    <w:p w14:paraId="60C8EFCF" w14:textId="77777777" w:rsidR="0041323C" w:rsidRPr="0041323C" w:rsidRDefault="0041323C" w:rsidP="0041323C">
      <w:pPr>
        <w:spacing w:after="200" w:line="276" w:lineRule="auto"/>
        <w:rPr>
          <w:rFonts w:ascii="Arial" w:hAnsi="Arial" w:cs="Arial"/>
          <w:noProof/>
          <w:lang w:val="en-AU"/>
        </w:rPr>
      </w:pPr>
      <w:r w:rsidRPr="0041323C">
        <w:rPr>
          <w:rFonts w:ascii="Arial" w:hAnsi="Arial" w:cs="Arial"/>
          <w:noProof/>
          <w:lang w:val="en-AU"/>
        </w:rPr>
        <w:t xml:space="preserve">AND </w:t>
      </w:r>
    </w:p>
    <w:p w14:paraId="17A4C7C5" w14:textId="77777777" w:rsidR="0041323C" w:rsidRPr="0041323C" w:rsidRDefault="0041323C" w:rsidP="0041323C">
      <w:pPr>
        <w:spacing w:after="200" w:line="276" w:lineRule="auto"/>
        <w:rPr>
          <w:rFonts w:ascii="Arial" w:hAnsi="Arial" w:cs="Arial"/>
          <w:noProof/>
          <w:lang w:val="en-AU"/>
        </w:rPr>
      </w:pPr>
      <w:r w:rsidRPr="0041323C">
        <w:rPr>
          <w:rFonts w:ascii="Arial" w:hAnsi="Arial" w:cs="Arial"/>
          <w:noProof/>
          <w:lang w:val="en-AU"/>
        </w:rPr>
        <w:t xml:space="preserve">((early detection of cancer [MeSH Terms]) OR (screening [Title/Abstract] OR cervical screening [Title/Abstract] OR medical examination [Title/Abstract] OR mass screening [Title/Abstract] OR early detection of cancer [Title/Abstract] OR diagnosis [Title/Abstract] OR diagnostic screening programs [Title/Abstract]))) </w:t>
      </w:r>
    </w:p>
    <w:p w14:paraId="279095CD" w14:textId="77777777" w:rsidR="0041323C" w:rsidRPr="0041323C" w:rsidRDefault="0041323C" w:rsidP="0041323C">
      <w:pPr>
        <w:spacing w:after="200" w:line="276" w:lineRule="auto"/>
        <w:rPr>
          <w:rFonts w:ascii="Arial" w:hAnsi="Arial" w:cs="Arial"/>
          <w:noProof/>
          <w:lang w:val="en-AU"/>
        </w:rPr>
      </w:pPr>
      <w:r w:rsidRPr="0041323C">
        <w:rPr>
          <w:rFonts w:ascii="Arial" w:hAnsi="Arial" w:cs="Arial"/>
          <w:noProof/>
          <w:lang w:val="en-AU"/>
        </w:rPr>
        <w:t>AND</w:t>
      </w:r>
    </w:p>
    <w:p w14:paraId="70CFAD04" w14:textId="77777777" w:rsidR="0041323C" w:rsidRPr="0041323C" w:rsidRDefault="0041323C" w:rsidP="0041323C">
      <w:pPr>
        <w:spacing w:after="200" w:line="276" w:lineRule="auto"/>
        <w:rPr>
          <w:rFonts w:ascii="Arial" w:hAnsi="Arial" w:cs="Arial"/>
          <w:noProof/>
          <w:lang w:val="en-AU"/>
        </w:rPr>
      </w:pPr>
      <w:r w:rsidRPr="0041323C">
        <w:rPr>
          <w:rFonts w:ascii="Arial" w:hAnsi="Arial" w:cs="Arial"/>
          <w:noProof/>
          <w:lang w:val="en-AU"/>
        </w:rPr>
        <w:t>((Cost-Benefit Analysis [MeSH Terms]) OR (economic evaluation [Title/Abstract] OR economic appraisal [Title/Abstract] OR economic valuation [Title/Abstract] OR economic assessment [Title/Abstract] OR cost-effectiveness analysis [Title/Abstract] OR cost benefit analysis [Title/Abstract]))</w:t>
      </w:r>
    </w:p>
    <w:p w14:paraId="6A2D6098" w14:textId="77777777" w:rsidR="0041323C" w:rsidRPr="0041323C" w:rsidRDefault="0041323C" w:rsidP="0041323C">
      <w:pPr>
        <w:spacing w:after="200" w:line="276" w:lineRule="auto"/>
        <w:rPr>
          <w:rFonts w:ascii="Arial" w:hAnsi="Arial" w:cs="Arial"/>
          <w:b/>
          <w:bCs/>
          <w:noProof/>
          <w:lang w:val="en-AU"/>
        </w:rPr>
      </w:pPr>
      <w:r w:rsidRPr="0041323C">
        <w:rPr>
          <w:rFonts w:ascii="Arial" w:hAnsi="Arial" w:cs="Arial"/>
          <w:b/>
          <w:bCs/>
          <w:noProof/>
          <w:lang w:val="en-AU"/>
        </w:rPr>
        <w:t>Cochrane Search</w:t>
      </w:r>
    </w:p>
    <w:p w14:paraId="69DFA805" w14:textId="77777777" w:rsidR="0041323C" w:rsidRPr="0041323C" w:rsidRDefault="0041323C" w:rsidP="0041323C">
      <w:pPr>
        <w:spacing w:after="200" w:line="276" w:lineRule="auto"/>
        <w:rPr>
          <w:rFonts w:ascii="Arial" w:hAnsi="Arial" w:cs="Arial"/>
          <w:noProof/>
          <w:lang w:val="en-AU"/>
        </w:rPr>
      </w:pPr>
      <w:r w:rsidRPr="0041323C">
        <w:rPr>
          <w:rFonts w:ascii="Arial" w:hAnsi="Arial" w:cs="Arial"/>
          <w:noProof/>
          <w:lang w:val="en-AU"/>
        </w:rPr>
        <w:t>Search Name:</w:t>
      </w:r>
      <w:r w:rsidRPr="0041323C">
        <w:rPr>
          <w:rFonts w:ascii="Arial" w:hAnsi="Arial" w:cs="Arial"/>
          <w:noProof/>
          <w:lang w:val="en-AU"/>
        </w:rPr>
        <w:tab/>
      </w:r>
    </w:p>
    <w:p w14:paraId="443DAADF" w14:textId="77777777" w:rsidR="0041323C" w:rsidRPr="0041323C" w:rsidRDefault="0041323C" w:rsidP="0041323C">
      <w:pPr>
        <w:spacing w:after="200" w:line="276" w:lineRule="auto"/>
        <w:rPr>
          <w:rFonts w:ascii="Arial" w:hAnsi="Arial" w:cs="Arial"/>
          <w:noProof/>
          <w:lang w:val="en-AU"/>
        </w:rPr>
      </w:pPr>
      <w:r w:rsidRPr="0041323C">
        <w:rPr>
          <w:rFonts w:ascii="Arial" w:hAnsi="Arial" w:cs="Arial"/>
          <w:noProof/>
          <w:lang w:val="en-AU"/>
        </w:rPr>
        <w:t>Date Run:</w:t>
      </w:r>
      <w:r w:rsidRPr="0041323C">
        <w:rPr>
          <w:rFonts w:ascii="Arial" w:hAnsi="Arial" w:cs="Arial"/>
          <w:noProof/>
          <w:lang w:val="en-AU"/>
        </w:rPr>
        <w:tab/>
        <w:t>06/09/2021 22:14:16</w:t>
      </w:r>
    </w:p>
    <w:p w14:paraId="0CD10BCD" w14:textId="77777777" w:rsidR="0041323C" w:rsidRPr="0041323C" w:rsidRDefault="0041323C" w:rsidP="0041323C">
      <w:pPr>
        <w:spacing w:after="200" w:line="276" w:lineRule="auto"/>
        <w:rPr>
          <w:rFonts w:ascii="Arial" w:hAnsi="Arial" w:cs="Arial"/>
          <w:noProof/>
          <w:lang w:val="en-AU"/>
        </w:rPr>
      </w:pPr>
      <w:r w:rsidRPr="0041323C">
        <w:rPr>
          <w:rFonts w:ascii="Arial" w:hAnsi="Arial" w:cs="Arial"/>
          <w:noProof/>
          <w:lang w:val="en-AU"/>
        </w:rPr>
        <w:t>Comment:</w:t>
      </w:r>
      <w:r w:rsidRPr="0041323C">
        <w:rPr>
          <w:rFonts w:ascii="Arial" w:hAnsi="Arial" w:cs="Arial"/>
          <w:noProof/>
          <w:lang w:val="en-AU"/>
        </w:rPr>
        <w:tab/>
      </w:r>
    </w:p>
    <w:p w14:paraId="4ABE6255" w14:textId="77777777" w:rsidR="0041323C" w:rsidRPr="0041323C" w:rsidRDefault="0041323C" w:rsidP="0041323C">
      <w:pPr>
        <w:spacing w:after="200" w:line="276" w:lineRule="auto"/>
        <w:rPr>
          <w:rFonts w:ascii="Arial" w:hAnsi="Arial" w:cs="Arial"/>
          <w:noProof/>
          <w:lang w:val="en-AU"/>
        </w:rPr>
      </w:pPr>
      <w:r w:rsidRPr="0041323C">
        <w:rPr>
          <w:rFonts w:ascii="Arial" w:hAnsi="Arial" w:cs="Arial"/>
          <w:noProof/>
          <w:lang w:val="en-AU"/>
        </w:rPr>
        <w:t>ID</w:t>
      </w:r>
      <w:r w:rsidRPr="0041323C">
        <w:rPr>
          <w:rFonts w:ascii="Arial" w:hAnsi="Arial" w:cs="Arial"/>
          <w:noProof/>
          <w:lang w:val="en-AU"/>
        </w:rPr>
        <w:tab/>
        <w:t>Search</w:t>
      </w:r>
      <w:r w:rsidRPr="0041323C">
        <w:rPr>
          <w:rFonts w:ascii="Arial" w:hAnsi="Arial" w:cs="Arial"/>
          <w:noProof/>
          <w:lang w:val="en-AU"/>
        </w:rPr>
        <w:tab/>
        <w:t>Hits</w:t>
      </w:r>
    </w:p>
    <w:p w14:paraId="04CF2CD3" w14:textId="77777777" w:rsidR="0041323C" w:rsidRPr="0041323C" w:rsidRDefault="0041323C" w:rsidP="0041323C">
      <w:pPr>
        <w:spacing w:after="200" w:line="276" w:lineRule="auto"/>
        <w:rPr>
          <w:rFonts w:ascii="Arial" w:hAnsi="Arial" w:cs="Arial"/>
          <w:noProof/>
          <w:lang w:val="en-AU"/>
        </w:rPr>
      </w:pPr>
      <w:r w:rsidRPr="0041323C">
        <w:rPr>
          <w:rFonts w:ascii="Arial" w:hAnsi="Arial" w:cs="Arial"/>
          <w:noProof/>
          <w:lang w:val="en-AU"/>
        </w:rPr>
        <w:t>#1</w:t>
      </w:r>
      <w:r w:rsidRPr="0041323C">
        <w:rPr>
          <w:rFonts w:ascii="Arial" w:hAnsi="Arial" w:cs="Arial"/>
          <w:noProof/>
          <w:lang w:val="en-AU"/>
        </w:rPr>
        <w:tab/>
        <w:t>MeSH descriptor: [Uterine Cervical Neoplasms] explode all trees</w:t>
      </w:r>
      <w:r w:rsidRPr="0041323C">
        <w:rPr>
          <w:rFonts w:ascii="Arial" w:hAnsi="Arial" w:cs="Arial"/>
          <w:noProof/>
          <w:lang w:val="en-AU"/>
        </w:rPr>
        <w:tab/>
        <w:t xml:space="preserve"> (2183)</w:t>
      </w:r>
    </w:p>
    <w:p w14:paraId="1AF75B3E" w14:textId="77777777" w:rsidR="0041323C" w:rsidRPr="0041323C" w:rsidRDefault="0041323C" w:rsidP="0041323C">
      <w:pPr>
        <w:spacing w:after="200" w:line="276" w:lineRule="auto"/>
        <w:rPr>
          <w:rFonts w:ascii="Arial" w:hAnsi="Arial" w:cs="Arial"/>
          <w:noProof/>
          <w:lang w:val="en-AU"/>
        </w:rPr>
      </w:pPr>
      <w:r w:rsidRPr="0041323C">
        <w:rPr>
          <w:rFonts w:ascii="Arial" w:hAnsi="Arial" w:cs="Arial"/>
          <w:noProof/>
          <w:lang w:val="en-AU"/>
        </w:rPr>
        <w:t>#2</w:t>
      </w:r>
      <w:r w:rsidRPr="0041323C">
        <w:rPr>
          <w:rFonts w:ascii="Arial" w:hAnsi="Arial" w:cs="Arial"/>
          <w:noProof/>
          <w:lang w:val="en-AU"/>
        </w:rPr>
        <w:tab/>
        <w:t>(cervical cancer OR uterus cancer OR cervix cancer OR uterine cancer OR cervical carcinoma OR cervical neoplasm):ti,ab,kw</w:t>
      </w:r>
      <w:r w:rsidRPr="0041323C">
        <w:rPr>
          <w:rFonts w:ascii="Arial" w:hAnsi="Arial" w:cs="Arial"/>
          <w:noProof/>
          <w:lang w:val="en-AU"/>
        </w:rPr>
        <w:tab/>
        <w:t>(7426)</w:t>
      </w:r>
    </w:p>
    <w:p w14:paraId="1E742308" w14:textId="77777777" w:rsidR="0041323C" w:rsidRPr="0041323C" w:rsidRDefault="0041323C" w:rsidP="0041323C">
      <w:pPr>
        <w:spacing w:after="200" w:line="276" w:lineRule="auto"/>
        <w:rPr>
          <w:rFonts w:ascii="Arial" w:hAnsi="Arial" w:cs="Arial"/>
          <w:noProof/>
          <w:lang w:val="en-AU"/>
        </w:rPr>
      </w:pPr>
      <w:r w:rsidRPr="0041323C">
        <w:rPr>
          <w:rFonts w:ascii="Arial" w:hAnsi="Arial" w:cs="Arial"/>
          <w:noProof/>
          <w:lang w:val="en-AU"/>
        </w:rPr>
        <w:t>#3</w:t>
      </w:r>
      <w:r w:rsidRPr="0041323C">
        <w:rPr>
          <w:rFonts w:ascii="Arial" w:hAnsi="Arial" w:cs="Arial"/>
          <w:noProof/>
          <w:lang w:val="en-AU"/>
        </w:rPr>
        <w:tab/>
        <w:t>MeSH descriptor: [Early Detection of Cancer] explode all trees</w:t>
      </w:r>
      <w:r w:rsidRPr="0041323C">
        <w:rPr>
          <w:rFonts w:ascii="Arial" w:hAnsi="Arial" w:cs="Arial"/>
          <w:noProof/>
          <w:lang w:val="en-AU"/>
        </w:rPr>
        <w:tab/>
        <w:t>(1309)</w:t>
      </w:r>
    </w:p>
    <w:p w14:paraId="6870A4A6" w14:textId="77777777" w:rsidR="0041323C" w:rsidRPr="0041323C" w:rsidRDefault="0041323C" w:rsidP="0041323C">
      <w:pPr>
        <w:spacing w:after="200" w:line="276" w:lineRule="auto"/>
        <w:rPr>
          <w:rFonts w:ascii="Arial" w:hAnsi="Arial" w:cs="Arial"/>
          <w:noProof/>
          <w:lang w:val="en-AU"/>
        </w:rPr>
      </w:pPr>
      <w:r w:rsidRPr="0041323C">
        <w:rPr>
          <w:rFonts w:ascii="Arial" w:hAnsi="Arial" w:cs="Arial"/>
          <w:noProof/>
          <w:lang w:val="en-AU"/>
        </w:rPr>
        <w:lastRenderedPageBreak/>
        <w:t>#4</w:t>
      </w:r>
      <w:r w:rsidRPr="0041323C">
        <w:rPr>
          <w:rFonts w:ascii="Arial" w:hAnsi="Arial" w:cs="Arial"/>
          <w:noProof/>
          <w:lang w:val="en-AU"/>
        </w:rPr>
        <w:tab/>
        <w:t>(early detection of cancer OR  screening OR cervical screening OR medical examination OR mass screening OR early detection of cancer OR diagnosis OR diagnostic screening programs):ti,ab,kw (208527)</w:t>
      </w:r>
    </w:p>
    <w:p w14:paraId="44695DBB" w14:textId="77777777" w:rsidR="0041323C" w:rsidRPr="0041323C" w:rsidRDefault="0041323C" w:rsidP="0041323C">
      <w:pPr>
        <w:spacing w:after="200" w:line="276" w:lineRule="auto"/>
        <w:rPr>
          <w:rFonts w:ascii="Arial" w:hAnsi="Arial" w:cs="Arial"/>
          <w:noProof/>
          <w:lang w:val="en-AU"/>
        </w:rPr>
      </w:pPr>
      <w:r w:rsidRPr="0041323C">
        <w:rPr>
          <w:rFonts w:ascii="Arial" w:hAnsi="Arial" w:cs="Arial"/>
          <w:noProof/>
          <w:lang w:val="en-AU"/>
        </w:rPr>
        <w:t>#5</w:t>
      </w:r>
      <w:r w:rsidRPr="0041323C">
        <w:rPr>
          <w:rFonts w:ascii="Arial" w:hAnsi="Arial" w:cs="Arial"/>
          <w:noProof/>
          <w:lang w:val="en-AU"/>
        </w:rPr>
        <w:tab/>
        <w:t>MeSH descriptor: [Cost-Benefit Analysis] explode all trees (7324)</w:t>
      </w:r>
    </w:p>
    <w:p w14:paraId="193D9837" w14:textId="77777777" w:rsidR="0041323C" w:rsidRPr="0041323C" w:rsidRDefault="0041323C" w:rsidP="0041323C">
      <w:pPr>
        <w:spacing w:after="200" w:line="276" w:lineRule="auto"/>
        <w:rPr>
          <w:rFonts w:ascii="Arial" w:hAnsi="Arial" w:cs="Arial"/>
          <w:noProof/>
          <w:lang w:val="en-AU"/>
        </w:rPr>
      </w:pPr>
      <w:r w:rsidRPr="0041323C">
        <w:rPr>
          <w:rFonts w:ascii="Arial" w:hAnsi="Arial" w:cs="Arial"/>
          <w:noProof/>
          <w:lang w:val="en-AU"/>
        </w:rPr>
        <w:t>#6</w:t>
      </w:r>
      <w:r w:rsidRPr="0041323C">
        <w:rPr>
          <w:rFonts w:ascii="Arial" w:hAnsi="Arial" w:cs="Arial"/>
          <w:noProof/>
          <w:lang w:val="en-AU"/>
        </w:rPr>
        <w:tab/>
        <w:t>(Cost-Benefit Analysis OR economic evaluation OR economic appraisal OR economic valuation OR economic assessment OR cost-effectiveness analysis OR cost benefit analysis):ti,ab,kw</w:t>
      </w:r>
      <w:r w:rsidRPr="0041323C">
        <w:rPr>
          <w:rFonts w:ascii="Arial" w:hAnsi="Arial" w:cs="Arial"/>
          <w:noProof/>
          <w:lang w:val="en-AU"/>
        </w:rPr>
        <w:tab/>
        <w:t>(27762)</w:t>
      </w:r>
    </w:p>
    <w:p w14:paraId="6B05422E" w14:textId="77777777" w:rsidR="0041323C" w:rsidRPr="0041323C" w:rsidRDefault="0041323C" w:rsidP="0041323C">
      <w:pPr>
        <w:spacing w:after="200" w:line="276" w:lineRule="auto"/>
        <w:rPr>
          <w:rFonts w:ascii="Arial" w:hAnsi="Arial" w:cs="Arial"/>
          <w:noProof/>
          <w:lang w:val="en-AU"/>
        </w:rPr>
      </w:pPr>
      <w:r w:rsidRPr="0041323C">
        <w:rPr>
          <w:rFonts w:ascii="Arial" w:hAnsi="Arial" w:cs="Arial"/>
          <w:noProof/>
          <w:lang w:val="en-AU"/>
        </w:rPr>
        <w:t>#7</w:t>
      </w:r>
      <w:r w:rsidRPr="0041323C">
        <w:rPr>
          <w:rFonts w:ascii="Arial" w:hAnsi="Arial" w:cs="Arial"/>
          <w:noProof/>
          <w:lang w:val="en-AU"/>
        </w:rPr>
        <w:tab/>
        <w:t>#1 OR #2</w:t>
      </w:r>
      <w:r w:rsidRPr="0041323C">
        <w:rPr>
          <w:rFonts w:ascii="Arial" w:hAnsi="Arial" w:cs="Arial"/>
          <w:noProof/>
          <w:lang w:val="en-AU"/>
        </w:rPr>
        <w:tab/>
        <w:t>(7792)</w:t>
      </w:r>
    </w:p>
    <w:p w14:paraId="43C8D480" w14:textId="77777777" w:rsidR="0041323C" w:rsidRPr="0041323C" w:rsidRDefault="0041323C" w:rsidP="0041323C">
      <w:pPr>
        <w:spacing w:after="200" w:line="276" w:lineRule="auto"/>
        <w:rPr>
          <w:rFonts w:ascii="Arial" w:hAnsi="Arial" w:cs="Arial"/>
          <w:noProof/>
          <w:lang w:val="en-AU"/>
        </w:rPr>
      </w:pPr>
      <w:r w:rsidRPr="0041323C">
        <w:rPr>
          <w:rFonts w:ascii="Arial" w:hAnsi="Arial" w:cs="Arial"/>
          <w:noProof/>
          <w:lang w:val="en-AU"/>
        </w:rPr>
        <w:t>#8</w:t>
      </w:r>
      <w:r w:rsidRPr="0041323C">
        <w:rPr>
          <w:rFonts w:ascii="Arial" w:hAnsi="Arial" w:cs="Arial"/>
          <w:noProof/>
          <w:lang w:val="en-AU"/>
        </w:rPr>
        <w:tab/>
        <w:t>#3 OR #4</w:t>
      </w:r>
      <w:r w:rsidRPr="0041323C">
        <w:rPr>
          <w:rFonts w:ascii="Arial" w:hAnsi="Arial" w:cs="Arial"/>
          <w:noProof/>
          <w:lang w:val="en-AU"/>
        </w:rPr>
        <w:tab/>
        <w:t>(208527)</w:t>
      </w:r>
    </w:p>
    <w:p w14:paraId="0A8CFAA9" w14:textId="77777777" w:rsidR="0041323C" w:rsidRPr="0041323C" w:rsidRDefault="0041323C" w:rsidP="0041323C">
      <w:pPr>
        <w:spacing w:after="200" w:line="276" w:lineRule="auto"/>
        <w:rPr>
          <w:rFonts w:ascii="Arial" w:hAnsi="Arial" w:cs="Arial"/>
          <w:noProof/>
          <w:lang w:val="en-AU"/>
        </w:rPr>
      </w:pPr>
      <w:r w:rsidRPr="0041323C">
        <w:rPr>
          <w:rFonts w:ascii="Arial" w:hAnsi="Arial" w:cs="Arial"/>
          <w:noProof/>
          <w:lang w:val="en-AU"/>
        </w:rPr>
        <w:t>#9</w:t>
      </w:r>
      <w:r w:rsidRPr="0041323C">
        <w:rPr>
          <w:rFonts w:ascii="Arial" w:hAnsi="Arial" w:cs="Arial"/>
          <w:noProof/>
          <w:lang w:val="en-AU"/>
        </w:rPr>
        <w:tab/>
        <w:t>#5 OR #6</w:t>
      </w:r>
      <w:r w:rsidRPr="0041323C">
        <w:rPr>
          <w:rFonts w:ascii="Arial" w:hAnsi="Arial" w:cs="Arial"/>
          <w:noProof/>
          <w:lang w:val="en-AU"/>
        </w:rPr>
        <w:tab/>
        <w:t>(27762)</w:t>
      </w:r>
    </w:p>
    <w:p w14:paraId="5D78D5CC" w14:textId="77777777" w:rsidR="0041323C" w:rsidRPr="0041323C" w:rsidRDefault="0041323C" w:rsidP="0041323C">
      <w:pPr>
        <w:spacing w:after="200" w:line="276" w:lineRule="auto"/>
        <w:rPr>
          <w:rFonts w:ascii="Arial" w:hAnsi="Arial" w:cs="Arial"/>
          <w:noProof/>
          <w:lang w:val="en-AU"/>
        </w:rPr>
      </w:pPr>
      <w:r w:rsidRPr="0041323C">
        <w:rPr>
          <w:rFonts w:ascii="Arial" w:hAnsi="Arial" w:cs="Arial"/>
          <w:noProof/>
          <w:lang w:val="en-AU"/>
        </w:rPr>
        <w:t>#10</w:t>
      </w:r>
      <w:r w:rsidRPr="0041323C">
        <w:rPr>
          <w:rFonts w:ascii="Arial" w:hAnsi="Arial" w:cs="Arial"/>
          <w:noProof/>
          <w:lang w:val="en-AU"/>
        </w:rPr>
        <w:tab/>
        <w:t>#7 AND #8 AND #9</w:t>
      </w:r>
      <w:r w:rsidRPr="0041323C">
        <w:rPr>
          <w:rFonts w:ascii="Arial" w:hAnsi="Arial" w:cs="Arial"/>
          <w:noProof/>
          <w:lang w:val="en-AU"/>
        </w:rPr>
        <w:tab/>
        <w:t>(128)</w:t>
      </w:r>
    </w:p>
    <w:p w14:paraId="7FAED9FB" w14:textId="77777777" w:rsidR="0041323C" w:rsidRPr="0041323C" w:rsidRDefault="0041323C" w:rsidP="0041323C">
      <w:pPr>
        <w:spacing w:after="200" w:line="276" w:lineRule="auto"/>
        <w:rPr>
          <w:rFonts w:ascii="Arial" w:hAnsi="Arial" w:cs="Arial"/>
          <w:b/>
          <w:bCs/>
          <w:noProof/>
          <w:lang w:val="en-AU"/>
        </w:rPr>
      </w:pPr>
      <w:r w:rsidRPr="0041323C">
        <w:rPr>
          <w:rFonts w:ascii="Arial" w:hAnsi="Arial" w:cs="Arial"/>
          <w:b/>
          <w:bCs/>
          <w:noProof/>
          <w:lang w:val="en-AU"/>
        </w:rPr>
        <w:t>SCOPUS Search</w:t>
      </w:r>
    </w:p>
    <w:p w14:paraId="71ED8172" w14:textId="77777777" w:rsidR="0041323C" w:rsidRPr="0041323C" w:rsidRDefault="0041323C" w:rsidP="0041323C">
      <w:pPr>
        <w:spacing w:after="200" w:line="276" w:lineRule="auto"/>
        <w:rPr>
          <w:rFonts w:ascii="Arial" w:hAnsi="Arial" w:cs="Arial"/>
          <w:noProof/>
          <w:lang w:val="en-AU"/>
        </w:rPr>
      </w:pPr>
      <w:r w:rsidRPr="0041323C">
        <w:rPr>
          <w:rFonts w:ascii="Arial" w:hAnsi="Arial" w:cs="Arial"/>
          <w:noProof/>
          <w:lang w:val="en-AU"/>
        </w:rPr>
        <w:t>Search conducted on the 7 September 2021.</w:t>
      </w:r>
    </w:p>
    <w:p w14:paraId="3F8BD7A4" w14:textId="77777777" w:rsidR="0041323C" w:rsidRPr="0041323C" w:rsidRDefault="0041323C" w:rsidP="0041323C">
      <w:pPr>
        <w:spacing w:after="200" w:line="276" w:lineRule="auto"/>
        <w:rPr>
          <w:rFonts w:ascii="Arial" w:hAnsi="Arial" w:cs="Arial"/>
          <w:noProof/>
          <w:lang w:val="en-AU"/>
        </w:rPr>
      </w:pPr>
      <w:r w:rsidRPr="0041323C">
        <w:rPr>
          <w:rFonts w:ascii="Arial" w:hAnsi="Arial" w:cs="Arial"/>
          <w:noProof/>
          <w:lang w:val="en-AU"/>
        </w:rPr>
        <w:t>( TITLE-ABS-KEY ( "cervical cancer"  OR  " cancer of the cervix"  OR  "uterine cervix"  OR  "uterine cancer"  OR  "cervical carcinoma"  OR  "uterine cervical neoplasms" )  AND  TITLE-ABS-KEY ( "screening"  OR  "cervical screening"  OR  "medical examination"  OR  "mass screening"  OR  "early detection of cancer"  OR  "diagnosis"  OR  "diagnostic screening programs" )  AND  TITLE-ABS-KEY ( "economic evaluation"  OR  "economic appraisal"  OR  "economic valuation"  OR  "economic assessment"  OR  "cost-effectiveness analysis"  OR  "cost benefit analysis" ) )  AND  (  LIMIT-TO ( OA ,  "publisherfullgold" ) )</w:t>
      </w:r>
    </w:p>
    <w:p w14:paraId="72DC97B3" w14:textId="77777777" w:rsidR="0041323C" w:rsidRPr="0041323C" w:rsidRDefault="0041323C" w:rsidP="0041323C">
      <w:pPr>
        <w:spacing w:after="200" w:line="276" w:lineRule="auto"/>
        <w:rPr>
          <w:rFonts w:ascii="Arial" w:hAnsi="Arial" w:cs="Arial"/>
          <w:b/>
          <w:bCs/>
          <w:noProof/>
          <w:lang w:val="en-AU"/>
        </w:rPr>
      </w:pPr>
      <w:r w:rsidRPr="0041323C">
        <w:rPr>
          <w:rFonts w:ascii="Arial" w:hAnsi="Arial" w:cs="Arial"/>
          <w:b/>
          <w:bCs/>
          <w:noProof/>
          <w:lang w:val="en-AU"/>
        </w:rPr>
        <w:t>NHSHEED Search</w:t>
      </w:r>
    </w:p>
    <w:p w14:paraId="13B4A82A" w14:textId="77777777" w:rsidR="0041323C" w:rsidRPr="0041323C" w:rsidRDefault="0041323C" w:rsidP="0041323C">
      <w:pPr>
        <w:spacing w:after="200" w:line="276" w:lineRule="auto"/>
        <w:rPr>
          <w:rFonts w:ascii="Arial" w:hAnsi="Arial" w:cs="Arial"/>
          <w:b/>
          <w:bCs/>
          <w:noProof/>
          <w:lang w:val="en-AU"/>
        </w:rPr>
      </w:pPr>
      <w:r w:rsidRPr="0041323C">
        <w:rPr>
          <w:rFonts w:ascii="Arial" w:hAnsi="Arial" w:cs="Arial"/>
          <w:b/>
          <w:bCs/>
          <w:noProof/>
          <w:lang w:val="en-AU"/>
        </w:rPr>
        <w:t>Search conducted on the 12th of November 2020.</w:t>
      </w:r>
    </w:p>
    <w:p w14:paraId="14A409BC" w14:textId="77777777" w:rsidR="0041323C" w:rsidRPr="0041323C" w:rsidRDefault="0041323C" w:rsidP="0041323C">
      <w:pPr>
        <w:spacing w:after="200" w:line="276" w:lineRule="auto"/>
        <w:rPr>
          <w:rFonts w:ascii="Arial" w:hAnsi="Arial" w:cs="Arial"/>
          <w:noProof/>
          <w:lang w:val="en-AU"/>
        </w:rPr>
      </w:pPr>
      <w:r w:rsidRPr="0041323C">
        <w:rPr>
          <w:rFonts w:ascii="Arial" w:hAnsi="Arial" w:cs="Arial"/>
          <w:noProof/>
          <w:lang w:val="en-AU"/>
        </w:rPr>
        <w:t>(("Uterine Cervical Neoplasms"[Mesh]) AND "Early Detection of Cancer"[Mesh]) AND "Cost-Benefit Analysis"[Mesh]</w:t>
      </w:r>
    </w:p>
    <w:p w14:paraId="741626CB" w14:textId="77777777" w:rsidR="0041323C" w:rsidRPr="0041323C" w:rsidRDefault="0041323C" w:rsidP="0041323C">
      <w:pPr>
        <w:spacing w:after="200" w:line="276" w:lineRule="auto"/>
        <w:rPr>
          <w:rFonts w:ascii="Arial" w:hAnsi="Arial" w:cs="Arial"/>
          <w:b/>
          <w:bCs/>
          <w:noProof/>
          <w:lang w:val="en-AU"/>
        </w:rPr>
      </w:pPr>
      <w:r w:rsidRPr="0041323C">
        <w:rPr>
          <w:rFonts w:ascii="Arial" w:hAnsi="Arial" w:cs="Arial"/>
          <w:b/>
          <w:bCs/>
          <w:noProof/>
          <w:lang w:val="en-AU"/>
        </w:rPr>
        <w:t xml:space="preserve">NHEED Search </w:t>
      </w:r>
    </w:p>
    <w:p w14:paraId="10DB2E1D" w14:textId="77777777" w:rsidR="0041323C" w:rsidRPr="0041323C" w:rsidRDefault="0041323C" w:rsidP="0041323C">
      <w:pPr>
        <w:spacing w:after="200" w:line="276" w:lineRule="auto"/>
        <w:rPr>
          <w:rFonts w:ascii="Arial" w:hAnsi="Arial" w:cs="Arial"/>
          <w:noProof/>
          <w:lang w:val="en-AU"/>
        </w:rPr>
      </w:pPr>
      <w:r w:rsidRPr="0041323C">
        <w:rPr>
          <w:rFonts w:ascii="Arial" w:hAnsi="Arial" w:cs="Arial"/>
          <w:noProof/>
          <w:lang w:val="en-AU"/>
        </w:rPr>
        <w:t>Search conducted on the 12th of November 2020.</w:t>
      </w:r>
    </w:p>
    <w:p w14:paraId="4384C575" w14:textId="5BB79815" w:rsidR="0041323C" w:rsidRDefault="0041323C" w:rsidP="0041323C">
      <w:pPr>
        <w:spacing w:after="200" w:line="276" w:lineRule="auto"/>
        <w:rPr>
          <w:rFonts w:ascii="Arial" w:hAnsi="Arial" w:cs="Arial"/>
          <w:noProof/>
          <w:lang w:val="en-AU"/>
        </w:rPr>
      </w:pPr>
      <w:r w:rsidRPr="0041323C">
        <w:rPr>
          <w:rFonts w:ascii="Arial" w:hAnsi="Arial" w:cs="Arial"/>
          <w:noProof/>
          <w:lang w:val="en-AU"/>
        </w:rPr>
        <w:t>(("Uterine Cervical Neoplasms"[Mesh]) AND "Early Detection of Cancer"[Mesh]) AND "Cost-Benefit Analysis"[Mesh]</w:t>
      </w:r>
    </w:p>
    <w:p w14:paraId="2D524E3F" w14:textId="4990A0F3" w:rsidR="0044552B" w:rsidRDefault="0044552B">
      <w:pPr>
        <w:spacing w:after="200" w:line="276" w:lineRule="auto"/>
        <w:rPr>
          <w:rFonts w:ascii="Arial" w:hAnsi="Arial" w:cs="Arial"/>
          <w:noProof/>
          <w:lang w:val="en-AU"/>
        </w:rPr>
      </w:pPr>
      <w:r>
        <w:rPr>
          <w:rFonts w:ascii="Arial" w:hAnsi="Arial" w:cs="Arial"/>
          <w:noProof/>
          <w:lang w:val="en-AU"/>
        </w:rPr>
        <w:br w:type="page"/>
      </w:r>
    </w:p>
    <w:p w14:paraId="38DECB89" w14:textId="77777777" w:rsidR="0044552B" w:rsidRPr="0044552B" w:rsidRDefault="0044552B" w:rsidP="0044552B">
      <w:pPr>
        <w:keepNext/>
        <w:keepLines/>
        <w:spacing w:before="40" w:after="0"/>
        <w:outlineLvl w:val="2"/>
        <w:rPr>
          <w:rFonts w:ascii="Calibri Light" w:eastAsia="Times New Roman" w:hAnsi="Calibri Light" w:cs="Times New Roman"/>
          <w:color w:val="1F3864"/>
          <w:sz w:val="24"/>
          <w:szCs w:val="24"/>
          <w:lang w:val="en-AU"/>
        </w:rPr>
      </w:pPr>
      <w:r w:rsidRPr="0044552B">
        <w:rPr>
          <w:rFonts w:ascii="Calibri Light" w:eastAsia="Times New Roman" w:hAnsi="Calibri Light" w:cs="Times New Roman"/>
          <w:color w:val="1F3864"/>
          <w:sz w:val="24"/>
          <w:szCs w:val="24"/>
          <w:lang w:val="en-AU"/>
        </w:rPr>
        <w:lastRenderedPageBreak/>
        <w:t>Appendix II: Data extraction instrument</w:t>
      </w:r>
    </w:p>
    <w:tbl>
      <w:tblPr>
        <w:tblStyle w:val="TableGrid1"/>
        <w:tblW w:w="0" w:type="auto"/>
        <w:tblLook w:val="04A0" w:firstRow="1" w:lastRow="0" w:firstColumn="1" w:lastColumn="0" w:noHBand="0" w:noVBand="1"/>
      </w:tblPr>
      <w:tblGrid>
        <w:gridCol w:w="5104"/>
        <w:gridCol w:w="3912"/>
      </w:tblGrid>
      <w:tr w:rsidR="0044552B" w:rsidRPr="0044552B" w14:paraId="17E7DDDF" w14:textId="77777777" w:rsidTr="0044552B">
        <w:tc>
          <w:tcPr>
            <w:tcW w:w="5104" w:type="dxa"/>
            <w:shd w:val="clear" w:color="auto" w:fill="AEAAAA"/>
          </w:tcPr>
          <w:p w14:paraId="5633154B" w14:textId="77777777" w:rsidR="0044552B" w:rsidRPr="0044552B" w:rsidRDefault="0044552B" w:rsidP="0044552B">
            <w:pPr>
              <w:spacing w:before="100" w:beforeAutospacing="1" w:after="100" w:afterAutospacing="1" w:line="240" w:lineRule="auto"/>
              <w:rPr>
                <w:rFonts w:ascii="Calibri" w:hAnsi="Calibri" w:cs="Times New Roman"/>
                <w:b/>
                <w:bCs/>
                <w:color w:val="000000"/>
              </w:rPr>
            </w:pPr>
            <w:r w:rsidRPr="0044552B">
              <w:rPr>
                <w:rFonts w:ascii="Calibri" w:hAnsi="Calibri" w:cs="Times New Roman"/>
                <w:b/>
                <w:bCs/>
                <w:color w:val="000000"/>
              </w:rPr>
              <w:t>Review title: A Systematic Review of Economic Evaluations of Cervical Cancer Screening Methods</w:t>
            </w:r>
          </w:p>
        </w:tc>
        <w:tc>
          <w:tcPr>
            <w:tcW w:w="3912" w:type="dxa"/>
            <w:shd w:val="clear" w:color="auto" w:fill="AEAAAA"/>
          </w:tcPr>
          <w:p w14:paraId="00C4C5E0" w14:textId="77777777" w:rsidR="0044552B" w:rsidRPr="0044552B" w:rsidRDefault="0044552B" w:rsidP="0044552B">
            <w:pPr>
              <w:spacing w:before="100" w:beforeAutospacing="1" w:after="100" w:afterAutospacing="1" w:line="240" w:lineRule="auto"/>
              <w:rPr>
                <w:rFonts w:ascii="Calibri" w:hAnsi="Calibri" w:cs="Times New Roman"/>
                <w:b/>
                <w:bCs/>
                <w:color w:val="000000"/>
              </w:rPr>
            </w:pPr>
          </w:p>
        </w:tc>
      </w:tr>
      <w:tr w:rsidR="0044552B" w:rsidRPr="0044552B" w14:paraId="4A137AB4" w14:textId="77777777" w:rsidTr="0044552B">
        <w:tc>
          <w:tcPr>
            <w:tcW w:w="5104" w:type="dxa"/>
            <w:shd w:val="clear" w:color="auto" w:fill="AEAAAA"/>
          </w:tcPr>
          <w:p w14:paraId="35377008" w14:textId="77777777" w:rsidR="0044552B" w:rsidRPr="0044552B" w:rsidRDefault="0044552B" w:rsidP="0044552B">
            <w:pPr>
              <w:spacing w:beforeAutospacing="1" w:after="0" w:afterAutospacing="1" w:line="240" w:lineRule="auto"/>
              <w:rPr>
                <w:rFonts w:ascii="Calibri" w:hAnsi="Calibri" w:cs="Times New Roman"/>
                <w:b/>
                <w:bCs/>
                <w:color w:val="000000"/>
              </w:rPr>
            </w:pPr>
            <w:r w:rsidRPr="0044552B">
              <w:rPr>
                <w:rFonts w:ascii="Calibri" w:hAnsi="Calibri" w:cs="Times New Roman"/>
                <w:b/>
                <w:bCs/>
                <w:color w:val="000000"/>
              </w:rPr>
              <w:t>Review Variables</w:t>
            </w:r>
          </w:p>
        </w:tc>
        <w:tc>
          <w:tcPr>
            <w:tcW w:w="3912" w:type="dxa"/>
            <w:shd w:val="clear" w:color="auto" w:fill="AEAAAA"/>
          </w:tcPr>
          <w:p w14:paraId="2AD1B4D8" w14:textId="77777777" w:rsidR="0044552B" w:rsidRPr="0044552B" w:rsidRDefault="0044552B" w:rsidP="0044552B">
            <w:pPr>
              <w:spacing w:beforeAutospacing="1" w:after="0" w:afterAutospacing="1" w:line="240" w:lineRule="auto"/>
              <w:rPr>
                <w:rFonts w:ascii="Calibri" w:hAnsi="Calibri" w:cs="Times New Roman"/>
                <w:b/>
                <w:bCs/>
                <w:color w:val="000000"/>
              </w:rPr>
            </w:pPr>
          </w:p>
        </w:tc>
      </w:tr>
      <w:tr w:rsidR="0044552B" w:rsidRPr="0044552B" w14:paraId="1C960E45" w14:textId="77777777" w:rsidTr="00CD4653">
        <w:tc>
          <w:tcPr>
            <w:tcW w:w="5104" w:type="dxa"/>
          </w:tcPr>
          <w:p w14:paraId="68571E5F"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Reviewer</w:t>
            </w:r>
          </w:p>
        </w:tc>
        <w:tc>
          <w:tcPr>
            <w:tcW w:w="3912" w:type="dxa"/>
          </w:tcPr>
          <w:p w14:paraId="713515E6" w14:textId="77777777" w:rsidR="0044552B" w:rsidRPr="0044552B" w:rsidRDefault="0044552B" w:rsidP="0044552B">
            <w:pPr>
              <w:spacing w:beforeAutospacing="1" w:after="0" w:afterAutospacing="1" w:line="240" w:lineRule="auto"/>
              <w:ind w:left="360"/>
              <w:contextualSpacing/>
              <w:rPr>
                <w:rFonts w:ascii="Calibri" w:hAnsi="Calibri" w:cs="Times New Roman"/>
                <w:color w:val="000000"/>
              </w:rPr>
            </w:pPr>
          </w:p>
        </w:tc>
      </w:tr>
      <w:tr w:rsidR="0044552B" w:rsidRPr="0044552B" w14:paraId="48E3D4E4" w14:textId="77777777" w:rsidTr="00CD4653">
        <w:tc>
          <w:tcPr>
            <w:tcW w:w="5104" w:type="dxa"/>
          </w:tcPr>
          <w:p w14:paraId="43AE2E54"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Date</w:t>
            </w:r>
          </w:p>
        </w:tc>
        <w:tc>
          <w:tcPr>
            <w:tcW w:w="3912" w:type="dxa"/>
          </w:tcPr>
          <w:p w14:paraId="0C342E60" w14:textId="77777777" w:rsidR="0044552B" w:rsidRPr="0044552B" w:rsidRDefault="0044552B" w:rsidP="0044552B">
            <w:pPr>
              <w:spacing w:beforeAutospacing="1" w:after="0" w:afterAutospacing="1" w:line="240" w:lineRule="auto"/>
              <w:ind w:left="360"/>
              <w:contextualSpacing/>
              <w:rPr>
                <w:rFonts w:ascii="Calibri" w:hAnsi="Calibri" w:cs="Times New Roman"/>
                <w:color w:val="000000"/>
              </w:rPr>
            </w:pPr>
          </w:p>
        </w:tc>
      </w:tr>
      <w:tr w:rsidR="0044552B" w:rsidRPr="0044552B" w14:paraId="58704079" w14:textId="77777777" w:rsidTr="00CD4653">
        <w:tc>
          <w:tcPr>
            <w:tcW w:w="5104" w:type="dxa"/>
          </w:tcPr>
          <w:p w14:paraId="676B1B9F"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Year</w:t>
            </w:r>
          </w:p>
        </w:tc>
        <w:tc>
          <w:tcPr>
            <w:tcW w:w="3912" w:type="dxa"/>
          </w:tcPr>
          <w:p w14:paraId="130F9914"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121AAEA5" w14:textId="77777777" w:rsidTr="00CD4653">
        <w:tc>
          <w:tcPr>
            <w:tcW w:w="5104" w:type="dxa"/>
          </w:tcPr>
          <w:p w14:paraId="6566423D"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Author</w:t>
            </w:r>
          </w:p>
        </w:tc>
        <w:tc>
          <w:tcPr>
            <w:tcW w:w="3912" w:type="dxa"/>
          </w:tcPr>
          <w:p w14:paraId="1F0807A9"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13ED9AD2" w14:textId="77777777" w:rsidTr="00CD4653">
        <w:tc>
          <w:tcPr>
            <w:tcW w:w="5104" w:type="dxa"/>
          </w:tcPr>
          <w:p w14:paraId="24AAB806"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Record Number</w:t>
            </w:r>
          </w:p>
        </w:tc>
        <w:tc>
          <w:tcPr>
            <w:tcW w:w="3912" w:type="dxa"/>
          </w:tcPr>
          <w:p w14:paraId="44628DFA"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22EBB256" w14:textId="77777777" w:rsidTr="00CD4653">
        <w:tc>
          <w:tcPr>
            <w:tcW w:w="5104" w:type="dxa"/>
          </w:tcPr>
          <w:p w14:paraId="1D592C74"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Sources of funding</w:t>
            </w:r>
          </w:p>
        </w:tc>
        <w:tc>
          <w:tcPr>
            <w:tcW w:w="3912" w:type="dxa"/>
          </w:tcPr>
          <w:p w14:paraId="010B2088"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69F4E94E" w14:textId="77777777" w:rsidTr="00CD4653">
        <w:tc>
          <w:tcPr>
            <w:tcW w:w="5104" w:type="dxa"/>
          </w:tcPr>
          <w:p w14:paraId="4725582C"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Competing interests</w:t>
            </w:r>
          </w:p>
        </w:tc>
        <w:tc>
          <w:tcPr>
            <w:tcW w:w="3912" w:type="dxa"/>
          </w:tcPr>
          <w:p w14:paraId="7EB46789"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681BEC3C" w14:textId="77777777" w:rsidTr="00CD4653">
        <w:tc>
          <w:tcPr>
            <w:tcW w:w="5104" w:type="dxa"/>
          </w:tcPr>
          <w:p w14:paraId="73A73CF5"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Publication Type</w:t>
            </w:r>
          </w:p>
        </w:tc>
        <w:tc>
          <w:tcPr>
            <w:tcW w:w="3912" w:type="dxa"/>
          </w:tcPr>
          <w:p w14:paraId="71DA8B39"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31BCCEBF" w14:textId="77777777" w:rsidTr="00CD4653">
        <w:tc>
          <w:tcPr>
            <w:tcW w:w="5104" w:type="dxa"/>
          </w:tcPr>
          <w:p w14:paraId="1242B49C"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Method of Evaluation</w:t>
            </w:r>
          </w:p>
        </w:tc>
        <w:tc>
          <w:tcPr>
            <w:tcW w:w="3912" w:type="dxa"/>
          </w:tcPr>
          <w:p w14:paraId="24176CFC"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54F755BD" w14:textId="77777777" w:rsidTr="00CD4653">
        <w:tc>
          <w:tcPr>
            <w:tcW w:w="5104" w:type="dxa"/>
          </w:tcPr>
          <w:p w14:paraId="33544F01"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Study Perspective</w:t>
            </w:r>
          </w:p>
        </w:tc>
        <w:tc>
          <w:tcPr>
            <w:tcW w:w="3912" w:type="dxa"/>
          </w:tcPr>
          <w:p w14:paraId="44679621"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06D11CFC" w14:textId="77777777" w:rsidTr="00CD4653">
        <w:tc>
          <w:tcPr>
            <w:tcW w:w="5104" w:type="dxa"/>
          </w:tcPr>
          <w:p w14:paraId="2FA12720"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Intervention</w:t>
            </w:r>
          </w:p>
        </w:tc>
        <w:tc>
          <w:tcPr>
            <w:tcW w:w="3912" w:type="dxa"/>
          </w:tcPr>
          <w:p w14:paraId="5466CCF1"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20FCD682" w14:textId="77777777" w:rsidTr="00CD4653">
        <w:tc>
          <w:tcPr>
            <w:tcW w:w="5104" w:type="dxa"/>
          </w:tcPr>
          <w:p w14:paraId="1F51A473"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Comparator</w:t>
            </w:r>
          </w:p>
        </w:tc>
        <w:tc>
          <w:tcPr>
            <w:tcW w:w="3912" w:type="dxa"/>
          </w:tcPr>
          <w:p w14:paraId="1A1E8C66"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035340C9" w14:textId="77777777" w:rsidTr="00CD4653">
        <w:tc>
          <w:tcPr>
            <w:tcW w:w="5104" w:type="dxa"/>
          </w:tcPr>
          <w:p w14:paraId="1EBE0E92"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 xml:space="preserve">Setting </w:t>
            </w:r>
          </w:p>
        </w:tc>
        <w:tc>
          <w:tcPr>
            <w:tcW w:w="3912" w:type="dxa"/>
          </w:tcPr>
          <w:p w14:paraId="7C41CC9B"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2630EA41" w14:textId="77777777" w:rsidTr="00CD4653">
        <w:tc>
          <w:tcPr>
            <w:tcW w:w="5104" w:type="dxa"/>
          </w:tcPr>
          <w:p w14:paraId="2BE916D8"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Geography</w:t>
            </w:r>
          </w:p>
        </w:tc>
        <w:tc>
          <w:tcPr>
            <w:tcW w:w="3912" w:type="dxa"/>
          </w:tcPr>
          <w:p w14:paraId="281E1C50"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5AB8AF67" w14:textId="77777777" w:rsidTr="00CD4653">
        <w:tc>
          <w:tcPr>
            <w:tcW w:w="5104" w:type="dxa"/>
          </w:tcPr>
          <w:p w14:paraId="3D977423"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Participants</w:t>
            </w:r>
          </w:p>
        </w:tc>
        <w:tc>
          <w:tcPr>
            <w:tcW w:w="3912" w:type="dxa"/>
          </w:tcPr>
          <w:p w14:paraId="764F4937"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0F967808" w14:textId="77777777" w:rsidTr="00CD4653">
        <w:tc>
          <w:tcPr>
            <w:tcW w:w="5104" w:type="dxa"/>
          </w:tcPr>
          <w:p w14:paraId="7A2DD5F6"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Source of effectiveness data</w:t>
            </w:r>
          </w:p>
        </w:tc>
        <w:tc>
          <w:tcPr>
            <w:tcW w:w="3912" w:type="dxa"/>
          </w:tcPr>
          <w:p w14:paraId="4B762C83"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6378025E" w14:textId="77777777" w:rsidTr="00CD4653">
        <w:tc>
          <w:tcPr>
            <w:tcW w:w="5104" w:type="dxa"/>
          </w:tcPr>
          <w:p w14:paraId="1A87879A"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Authors conclusions</w:t>
            </w:r>
          </w:p>
        </w:tc>
        <w:tc>
          <w:tcPr>
            <w:tcW w:w="3912" w:type="dxa"/>
          </w:tcPr>
          <w:p w14:paraId="5C69D75D"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7F5A1338" w14:textId="77777777" w:rsidTr="00CD4653">
        <w:tc>
          <w:tcPr>
            <w:tcW w:w="5104" w:type="dxa"/>
          </w:tcPr>
          <w:p w14:paraId="0DFFCC75"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 xml:space="preserve">Reviewers comments </w:t>
            </w:r>
          </w:p>
        </w:tc>
        <w:tc>
          <w:tcPr>
            <w:tcW w:w="3912" w:type="dxa"/>
          </w:tcPr>
          <w:p w14:paraId="29536518"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72985930" w14:textId="77777777" w:rsidTr="0044552B">
        <w:tc>
          <w:tcPr>
            <w:tcW w:w="5104" w:type="dxa"/>
            <w:shd w:val="clear" w:color="auto" w:fill="AEAAAA"/>
          </w:tcPr>
          <w:p w14:paraId="3DA052D1" w14:textId="77777777" w:rsidR="0044552B" w:rsidRPr="0044552B" w:rsidRDefault="0044552B" w:rsidP="0044552B">
            <w:pPr>
              <w:spacing w:beforeAutospacing="1" w:after="0" w:afterAutospacing="1" w:line="240" w:lineRule="auto"/>
              <w:ind w:left="360"/>
              <w:jc w:val="both"/>
              <w:rPr>
                <w:rFonts w:ascii="Calibri" w:hAnsi="Calibri" w:cs="Times New Roman"/>
                <w:b/>
                <w:bCs/>
                <w:color w:val="000000"/>
              </w:rPr>
            </w:pPr>
            <w:r w:rsidRPr="0044552B">
              <w:rPr>
                <w:rFonts w:ascii="Calibri" w:hAnsi="Calibri" w:cs="Times New Roman"/>
                <w:b/>
                <w:bCs/>
                <w:color w:val="000000"/>
              </w:rPr>
              <w:t>Clinical Effectiveness Results</w:t>
            </w:r>
          </w:p>
        </w:tc>
        <w:tc>
          <w:tcPr>
            <w:tcW w:w="3912" w:type="dxa"/>
            <w:shd w:val="clear" w:color="auto" w:fill="AEAAAA"/>
          </w:tcPr>
          <w:p w14:paraId="4A95DEFC" w14:textId="77777777" w:rsidR="0044552B" w:rsidRPr="0044552B" w:rsidRDefault="0044552B" w:rsidP="0044552B">
            <w:pPr>
              <w:spacing w:beforeAutospacing="1" w:after="0" w:afterAutospacing="1" w:line="240" w:lineRule="auto"/>
              <w:ind w:left="360"/>
              <w:jc w:val="both"/>
              <w:rPr>
                <w:rFonts w:ascii="Calibri" w:hAnsi="Calibri" w:cs="Times New Roman"/>
                <w:b/>
                <w:bCs/>
                <w:color w:val="000000"/>
              </w:rPr>
            </w:pPr>
          </w:p>
        </w:tc>
      </w:tr>
      <w:tr w:rsidR="0044552B" w:rsidRPr="0044552B" w14:paraId="7626EF68" w14:textId="77777777" w:rsidTr="00CD4653">
        <w:tc>
          <w:tcPr>
            <w:tcW w:w="5104" w:type="dxa"/>
          </w:tcPr>
          <w:p w14:paraId="59A27900"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Study design</w:t>
            </w:r>
          </w:p>
        </w:tc>
        <w:tc>
          <w:tcPr>
            <w:tcW w:w="3912" w:type="dxa"/>
          </w:tcPr>
          <w:p w14:paraId="4908EADD"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691B3119" w14:textId="77777777" w:rsidTr="00CD4653">
        <w:tc>
          <w:tcPr>
            <w:tcW w:w="5104" w:type="dxa"/>
          </w:tcPr>
          <w:p w14:paraId="4EBB61CA"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 xml:space="preserve">Year range of primary studies </w:t>
            </w:r>
          </w:p>
        </w:tc>
        <w:tc>
          <w:tcPr>
            <w:tcW w:w="3912" w:type="dxa"/>
          </w:tcPr>
          <w:p w14:paraId="05A369B6"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1984F6A8" w14:textId="77777777" w:rsidTr="00CD4653">
        <w:tc>
          <w:tcPr>
            <w:tcW w:w="5104" w:type="dxa"/>
          </w:tcPr>
          <w:p w14:paraId="53377EF2"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Analysis used</w:t>
            </w:r>
          </w:p>
        </w:tc>
        <w:tc>
          <w:tcPr>
            <w:tcW w:w="3912" w:type="dxa"/>
          </w:tcPr>
          <w:p w14:paraId="130DF537"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3E51EB3E" w14:textId="77777777" w:rsidTr="00CD4653">
        <w:tc>
          <w:tcPr>
            <w:tcW w:w="5104" w:type="dxa"/>
          </w:tcPr>
          <w:p w14:paraId="1CF73CF0"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Data source of effects</w:t>
            </w:r>
          </w:p>
        </w:tc>
        <w:tc>
          <w:tcPr>
            <w:tcW w:w="3912" w:type="dxa"/>
          </w:tcPr>
          <w:p w14:paraId="53E9759D"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4E20CE52" w14:textId="77777777" w:rsidTr="00CD4653">
        <w:tc>
          <w:tcPr>
            <w:tcW w:w="5104" w:type="dxa"/>
          </w:tcPr>
          <w:p w14:paraId="67BA6FE1"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Method of measurements of effects</w:t>
            </w:r>
          </w:p>
        </w:tc>
        <w:tc>
          <w:tcPr>
            <w:tcW w:w="3912" w:type="dxa"/>
          </w:tcPr>
          <w:p w14:paraId="7662FA14"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2A205452" w14:textId="77777777" w:rsidTr="00CD4653">
        <w:tc>
          <w:tcPr>
            <w:tcW w:w="5104" w:type="dxa"/>
          </w:tcPr>
          <w:p w14:paraId="5B97FFC5"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Method of valuation of effects</w:t>
            </w:r>
          </w:p>
        </w:tc>
        <w:tc>
          <w:tcPr>
            <w:tcW w:w="3912" w:type="dxa"/>
          </w:tcPr>
          <w:p w14:paraId="713C1C8D"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6FD62346" w14:textId="77777777" w:rsidTr="00CD4653">
        <w:tc>
          <w:tcPr>
            <w:tcW w:w="5104" w:type="dxa"/>
          </w:tcPr>
          <w:p w14:paraId="354F9473"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Clinical outcome results</w:t>
            </w:r>
          </w:p>
        </w:tc>
        <w:tc>
          <w:tcPr>
            <w:tcW w:w="3912" w:type="dxa"/>
          </w:tcPr>
          <w:p w14:paraId="48FEBE44"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215F7902" w14:textId="77777777" w:rsidTr="0044552B">
        <w:tc>
          <w:tcPr>
            <w:tcW w:w="5104" w:type="dxa"/>
            <w:shd w:val="clear" w:color="auto" w:fill="AEAAAA"/>
          </w:tcPr>
          <w:p w14:paraId="051415D7" w14:textId="77777777" w:rsidR="0044552B" w:rsidRPr="0044552B" w:rsidRDefault="0044552B" w:rsidP="0044552B">
            <w:pPr>
              <w:spacing w:beforeAutospacing="1" w:after="0" w:afterAutospacing="1" w:line="240" w:lineRule="auto"/>
              <w:ind w:left="720"/>
              <w:contextualSpacing/>
              <w:rPr>
                <w:rFonts w:ascii="Calibri" w:hAnsi="Calibri" w:cs="Times New Roman"/>
                <w:b/>
                <w:bCs/>
                <w:color w:val="000000"/>
              </w:rPr>
            </w:pPr>
            <w:r w:rsidRPr="0044552B">
              <w:rPr>
                <w:rFonts w:ascii="Calibri" w:hAnsi="Calibri" w:cs="Times New Roman"/>
                <w:b/>
                <w:bCs/>
                <w:color w:val="000000"/>
              </w:rPr>
              <w:t>Economic Effectiveness Results</w:t>
            </w:r>
          </w:p>
        </w:tc>
        <w:tc>
          <w:tcPr>
            <w:tcW w:w="3912" w:type="dxa"/>
            <w:shd w:val="clear" w:color="auto" w:fill="AEAAAA"/>
          </w:tcPr>
          <w:p w14:paraId="6E9691AC" w14:textId="77777777" w:rsidR="0044552B" w:rsidRPr="0044552B" w:rsidRDefault="0044552B" w:rsidP="0044552B">
            <w:pPr>
              <w:spacing w:beforeAutospacing="1" w:after="0" w:afterAutospacing="1" w:line="240" w:lineRule="auto"/>
              <w:contextualSpacing/>
              <w:rPr>
                <w:rFonts w:ascii="Calibri" w:hAnsi="Calibri" w:cs="Times New Roman"/>
                <w:b/>
                <w:bCs/>
                <w:color w:val="000000"/>
              </w:rPr>
            </w:pPr>
          </w:p>
        </w:tc>
      </w:tr>
      <w:tr w:rsidR="0044552B" w:rsidRPr="0044552B" w14:paraId="70331036" w14:textId="77777777" w:rsidTr="00CD4653">
        <w:tc>
          <w:tcPr>
            <w:tcW w:w="5104" w:type="dxa"/>
          </w:tcPr>
          <w:p w14:paraId="66B20F93"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Dates of economic data</w:t>
            </w:r>
          </w:p>
        </w:tc>
        <w:tc>
          <w:tcPr>
            <w:tcW w:w="3912" w:type="dxa"/>
          </w:tcPr>
          <w:p w14:paraId="580C700A"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0A22254A" w14:textId="77777777" w:rsidTr="00CD4653">
        <w:tc>
          <w:tcPr>
            <w:tcW w:w="5104" w:type="dxa"/>
          </w:tcPr>
          <w:p w14:paraId="7201ECFD"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Modelling used</w:t>
            </w:r>
          </w:p>
        </w:tc>
        <w:tc>
          <w:tcPr>
            <w:tcW w:w="3912" w:type="dxa"/>
          </w:tcPr>
          <w:p w14:paraId="4EED8C09"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38F6232B" w14:textId="77777777" w:rsidTr="00CD4653">
        <w:tc>
          <w:tcPr>
            <w:tcW w:w="5104" w:type="dxa"/>
          </w:tcPr>
          <w:p w14:paraId="5AFD5090"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Measure of benefits used in economic evaluation</w:t>
            </w:r>
          </w:p>
        </w:tc>
        <w:tc>
          <w:tcPr>
            <w:tcW w:w="3912" w:type="dxa"/>
          </w:tcPr>
          <w:p w14:paraId="4308857F"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4EF76FB3" w14:textId="77777777" w:rsidTr="00CD4653">
        <w:tc>
          <w:tcPr>
            <w:tcW w:w="5104" w:type="dxa"/>
          </w:tcPr>
          <w:p w14:paraId="55AFEDC7"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Direct costs</w:t>
            </w:r>
          </w:p>
        </w:tc>
        <w:tc>
          <w:tcPr>
            <w:tcW w:w="3912" w:type="dxa"/>
          </w:tcPr>
          <w:p w14:paraId="5941DE3B"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0710C213" w14:textId="77777777" w:rsidTr="00CD4653">
        <w:tc>
          <w:tcPr>
            <w:tcW w:w="5104" w:type="dxa"/>
          </w:tcPr>
          <w:p w14:paraId="0584FFF2"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Indirect costs</w:t>
            </w:r>
          </w:p>
        </w:tc>
        <w:tc>
          <w:tcPr>
            <w:tcW w:w="3912" w:type="dxa"/>
          </w:tcPr>
          <w:p w14:paraId="5A5B9931"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34AE206F" w14:textId="77777777" w:rsidTr="00CD4653">
        <w:tc>
          <w:tcPr>
            <w:tcW w:w="5104" w:type="dxa"/>
          </w:tcPr>
          <w:p w14:paraId="28F1FB24"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Currency</w:t>
            </w:r>
          </w:p>
        </w:tc>
        <w:tc>
          <w:tcPr>
            <w:tcW w:w="3912" w:type="dxa"/>
          </w:tcPr>
          <w:p w14:paraId="663C5C4F"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0D1DE4D8" w14:textId="77777777" w:rsidTr="00CD4653">
        <w:tc>
          <w:tcPr>
            <w:tcW w:w="5104" w:type="dxa"/>
          </w:tcPr>
          <w:p w14:paraId="171F2515"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Time frame of analysis</w:t>
            </w:r>
          </w:p>
        </w:tc>
        <w:tc>
          <w:tcPr>
            <w:tcW w:w="3912" w:type="dxa"/>
          </w:tcPr>
          <w:p w14:paraId="20DE598B"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13ECF9C2" w14:textId="77777777" w:rsidTr="00CD4653">
        <w:tc>
          <w:tcPr>
            <w:tcW w:w="5104" w:type="dxa"/>
          </w:tcPr>
          <w:p w14:paraId="4EE0E08D"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Discount rate</w:t>
            </w:r>
          </w:p>
        </w:tc>
        <w:tc>
          <w:tcPr>
            <w:tcW w:w="3912" w:type="dxa"/>
          </w:tcPr>
          <w:p w14:paraId="24134FE6"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6C27BCC7" w14:textId="77777777" w:rsidTr="00CD4653">
        <w:tc>
          <w:tcPr>
            <w:tcW w:w="5104" w:type="dxa"/>
          </w:tcPr>
          <w:p w14:paraId="05363ABB"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Discount rate for costs</w:t>
            </w:r>
          </w:p>
        </w:tc>
        <w:tc>
          <w:tcPr>
            <w:tcW w:w="3912" w:type="dxa"/>
          </w:tcPr>
          <w:p w14:paraId="0C77D4B4"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3083D00C" w14:textId="77777777" w:rsidTr="00CD4653">
        <w:tc>
          <w:tcPr>
            <w:tcW w:w="5104" w:type="dxa"/>
          </w:tcPr>
          <w:p w14:paraId="4B8211C2"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Discount rate for effects</w:t>
            </w:r>
          </w:p>
        </w:tc>
        <w:tc>
          <w:tcPr>
            <w:tcW w:w="3912" w:type="dxa"/>
          </w:tcPr>
          <w:p w14:paraId="57F015DE"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3F41DDDA" w14:textId="77777777" w:rsidTr="00CD4653">
        <w:tc>
          <w:tcPr>
            <w:tcW w:w="5104" w:type="dxa"/>
          </w:tcPr>
          <w:p w14:paraId="4BD13380"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Inflation rate</w:t>
            </w:r>
          </w:p>
        </w:tc>
        <w:tc>
          <w:tcPr>
            <w:tcW w:w="3912" w:type="dxa"/>
          </w:tcPr>
          <w:p w14:paraId="33B198DB"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4D212D96" w14:textId="77777777" w:rsidTr="00CD4653">
        <w:tc>
          <w:tcPr>
            <w:tcW w:w="5104" w:type="dxa"/>
          </w:tcPr>
          <w:p w14:paraId="5CE8DB4C"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Reference year</w:t>
            </w:r>
          </w:p>
        </w:tc>
        <w:tc>
          <w:tcPr>
            <w:tcW w:w="3912" w:type="dxa"/>
          </w:tcPr>
          <w:p w14:paraId="6C31CA0C"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16906590" w14:textId="77777777" w:rsidTr="00CD4653">
        <w:tc>
          <w:tcPr>
            <w:tcW w:w="5104" w:type="dxa"/>
          </w:tcPr>
          <w:p w14:paraId="0CDEBDD2"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Methods for identifying resource use</w:t>
            </w:r>
          </w:p>
        </w:tc>
        <w:tc>
          <w:tcPr>
            <w:tcW w:w="3912" w:type="dxa"/>
          </w:tcPr>
          <w:p w14:paraId="5824CB19"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6B74581C" w14:textId="77777777" w:rsidTr="00CD4653">
        <w:tc>
          <w:tcPr>
            <w:tcW w:w="5104" w:type="dxa"/>
          </w:tcPr>
          <w:p w14:paraId="3C94F2DF"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Assumptions for the measurement of resources</w:t>
            </w:r>
          </w:p>
        </w:tc>
        <w:tc>
          <w:tcPr>
            <w:tcW w:w="3912" w:type="dxa"/>
          </w:tcPr>
          <w:p w14:paraId="39361946"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65BADA46" w14:textId="77777777" w:rsidTr="00CD4653">
        <w:tc>
          <w:tcPr>
            <w:tcW w:w="5104" w:type="dxa"/>
          </w:tcPr>
          <w:p w14:paraId="69652786"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Methods used to calculate unit costs</w:t>
            </w:r>
          </w:p>
        </w:tc>
        <w:tc>
          <w:tcPr>
            <w:tcW w:w="3912" w:type="dxa"/>
          </w:tcPr>
          <w:p w14:paraId="68AA3B89"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2FD598CE" w14:textId="77777777" w:rsidTr="00CD4653">
        <w:tc>
          <w:tcPr>
            <w:tcW w:w="5104" w:type="dxa"/>
          </w:tcPr>
          <w:p w14:paraId="4C5491A9"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Statistical Analyses</w:t>
            </w:r>
          </w:p>
        </w:tc>
        <w:tc>
          <w:tcPr>
            <w:tcW w:w="3912" w:type="dxa"/>
          </w:tcPr>
          <w:p w14:paraId="6364DF40"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1B10FB68" w14:textId="77777777" w:rsidTr="00CD4653">
        <w:tc>
          <w:tcPr>
            <w:tcW w:w="5104" w:type="dxa"/>
          </w:tcPr>
          <w:p w14:paraId="3053E8A9"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Estimated benefits uses in EE</w:t>
            </w:r>
          </w:p>
        </w:tc>
        <w:tc>
          <w:tcPr>
            <w:tcW w:w="3912" w:type="dxa"/>
          </w:tcPr>
          <w:p w14:paraId="1E115C5C"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7FA8DA2C" w14:textId="77777777" w:rsidTr="00CD4653">
        <w:tc>
          <w:tcPr>
            <w:tcW w:w="5104" w:type="dxa"/>
          </w:tcPr>
          <w:p w14:paraId="75899148"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lastRenderedPageBreak/>
              <w:t>Cost results</w:t>
            </w:r>
          </w:p>
        </w:tc>
        <w:tc>
          <w:tcPr>
            <w:tcW w:w="3912" w:type="dxa"/>
          </w:tcPr>
          <w:p w14:paraId="39976274"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163DCC9A" w14:textId="77777777" w:rsidTr="00CD4653">
        <w:tc>
          <w:tcPr>
            <w:tcW w:w="5104" w:type="dxa"/>
          </w:tcPr>
          <w:p w14:paraId="0BC6C89E"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Synthesis of costs and results</w:t>
            </w:r>
          </w:p>
        </w:tc>
        <w:tc>
          <w:tcPr>
            <w:tcW w:w="3912" w:type="dxa"/>
          </w:tcPr>
          <w:p w14:paraId="640B07F9"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7A5E9524" w14:textId="77777777" w:rsidTr="00CD4653">
        <w:tc>
          <w:tcPr>
            <w:tcW w:w="5104" w:type="dxa"/>
          </w:tcPr>
          <w:p w14:paraId="5BDEEE0F"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Analysis of uncertainty outcomes of analysis of sensitivity analysis</w:t>
            </w:r>
          </w:p>
        </w:tc>
        <w:tc>
          <w:tcPr>
            <w:tcW w:w="3912" w:type="dxa"/>
          </w:tcPr>
          <w:p w14:paraId="125FA58C"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tr w:rsidR="0044552B" w:rsidRPr="0044552B" w14:paraId="41DEAC72" w14:textId="77777777" w:rsidTr="00CD4653">
        <w:tc>
          <w:tcPr>
            <w:tcW w:w="5104" w:type="dxa"/>
          </w:tcPr>
          <w:p w14:paraId="198C8981" w14:textId="77777777" w:rsidR="0044552B" w:rsidRPr="0044552B" w:rsidRDefault="0044552B" w:rsidP="0044552B">
            <w:pPr>
              <w:numPr>
                <w:ilvl w:val="0"/>
                <w:numId w:val="2"/>
              </w:numPr>
              <w:spacing w:beforeAutospacing="1" w:after="0" w:afterAutospacing="1" w:line="240" w:lineRule="auto"/>
              <w:contextualSpacing/>
              <w:rPr>
                <w:rFonts w:ascii="Calibri" w:hAnsi="Calibri" w:cs="Times New Roman"/>
                <w:color w:val="000000"/>
              </w:rPr>
            </w:pPr>
            <w:r w:rsidRPr="0044552B">
              <w:rPr>
                <w:rFonts w:ascii="Calibri" w:hAnsi="Calibri" w:cs="Times New Roman"/>
                <w:color w:val="000000"/>
              </w:rPr>
              <w:t>Outcomes of analysis of sensitivity analysis</w:t>
            </w:r>
          </w:p>
        </w:tc>
        <w:tc>
          <w:tcPr>
            <w:tcW w:w="3912" w:type="dxa"/>
          </w:tcPr>
          <w:p w14:paraId="3F83E46B" w14:textId="77777777" w:rsidR="0044552B" w:rsidRPr="0044552B" w:rsidRDefault="0044552B" w:rsidP="0044552B">
            <w:pPr>
              <w:spacing w:beforeAutospacing="1" w:after="0" w:afterAutospacing="1" w:line="240" w:lineRule="auto"/>
              <w:ind w:left="720"/>
              <w:contextualSpacing/>
              <w:rPr>
                <w:rFonts w:ascii="Calibri" w:hAnsi="Calibri" w:cs="Times New Roman"/>
                <w:color w:val="000000"/>
              </w:rPr>
            </w:pPr>
          </w:p>
        </w:tc>
      </w:tr>
      <w:bookmarkEnd w:id="2"/>
    </w:tbl>
    <w:p w14:paraId="23CBBE5B" w14:textId="26F80C9F" w:rsidR="0044552B" w:rsidRDefault="0044552B" w:rsidP="0041323C">
      <w:pPr>
        <w:spacing w:after="200" w:line="276" w:lineRule="auto"/>
        <w:rPr>
          <w:rFonts w:ascii="Arial" w:hAnsi="Arial" w:cs="Arial"/>
          <w:noProof/>
        </w:rPr>
      </w:pPr>
    </w:p>
    <w:p w14:paraId="15090A21" w14:textId="77777777" w:rsidR="0044552B" w:rsidRDefault="0044552B">
      <w:pPr>
        <w:spacing w:after="200" w:line="276" w:lineRule="auto"/>
        <w:rPr>
          <w:rFonts w:ascii="Arial" w:hAnsi="Arial" w:cs="Arial"/>
          <w:noProof/>
        </w:rPr>
      </w:pPr>
      <w:r>
        <w:rPr>
          <w:rFonts w:ascii="Arial" w:hAnsi="Arial" w:cs="Arial"/>
          <w:noProof/>
        </w:rPr>
        <w:br w:type="page"/>
      </w:r>
    </w:p>
    <w:p w14:paraId="1089E0C5" w14:textId="77777777" w:rsidR="0044552B" w:rsidRPr="003F4194" w:rsidRDefault="0044552B" w:rsidP="0044552B">
      <w:pPr>
        <w:keepNext/>
        <w:keepLines/>
        <w:spacing w:before="40" w:after="0"/>
        <w:outlineLvl w:val="2"/>
        <w:rPr>
          <w:rFonts w:asciiTheme="majorHAnsi" w:eastAsiaTheme="majorEastAsia" w:hAnsiTheme="majorHAnsi" w:cstheme="majorBidi"/>
          <w:color w:val="244061" w:themeColor="accent1" w:themeShade="80"/>
          <w:sz w:val="24"/>
          <w:szCs w:val="24"/>
          <w:lang w:val="en-AU"/>
        </w:rPr>
      </w:pPr>
      <w:bookmarkStart w:id="3" w:name="_Hlk64851244"/>
      <w:r w:rsidRPr="003F4194">
        <w:rPr>
          <w:rFonts w:asciiTheme="majorHAnsi" w:eastAsiaTheme="majorEastAsia" w:hAnsiTheme="majorHAnsi" w:cstheme="majorBidi"/>
          <w:color w:val="244061" w:themeColor="accent1" w:themeShade="80"/>
          <w:sz w:val="24"/>
          <w:szCs w:val="24"/>
          <w:lang w:val="en-AU"/>
        </w:rPr>
        <w:lastRenderedPageBreak/>
        <w:t>Appendix III: Studies excluded on full text</w:t>
      </w:r>
    </w:p>
    <w:p w14:paraId="1480A2C9" w14:textId="77777777" w:rsidR="0044552B" w:rsidRPr="008E1E6A" w:rsidRDefault="0044552B" w:rsidP="0044552B">
      <w:pPr>
        <w:pStyle w:val="ListParagraph"/>
        <w:numPr>
          <w:ilvl w:val="0"/>
          <w:numId w:val="3"/>
        </w:numPr>
        <w:spacing w:before="100" w:beforeAutospacing="1" w:after="100" w:afterAutospacing="1" w:line="360" w:lineRule="auto"/>
        <w:jc w:val="both"/>
        <w:rPr>
          <w:iCs/>
        </w:rPr>
      </w:pPr>
      <w:r w:rsidRPr="008E1E6A">
        <w:rPr>
          <w:iCs/>
        </w:rPr>
        <w:t>Khushalani JS, Trogdon JG, Ekwueme DU, Yabroff KR.  Economics of public health programs for underserved populations: a review of economic analysis of the National Breast and Cervical Cancer Early Detection Program.</w:t>
      </w:r>
    </w:p>
    <w:p w14:paraId="25F1BBDC" w14:textId="77777777" w:rsidR="0044552B" w:rsidRPr="003F4194" w:rsidRDefault="0044552B" w:rsidP="0044552B">
      <w:pPr>
        <w:spacing w:before="100" w:beforeAutospacing="1" w:after="100" w:afterAutospacing="1" w:line="360" w:lineRule="auto"/>
        <w:jc w:val="both"/>
        <w:rPr>
          <w:rFonts w:eastAsiaTheme="minorEastAsia"/>
          <w:iCs/>
          <w:lang w:val="en-AU"/>
        </w:rPr>
      </w:pPr>
      <w:r w:rsidRPr="003F4194">
        <w:rPr>
          <w:rFonts w:eastAsiaTheme="minorEastAsia"/>
          <w:i/>
          <w:lang w:val="en-AU"/>
        </w:rPr>
        <w:t>Reason for exclusion</w:t>
      </w:r>
      <w:r w:rsidRPr="003F4194">
        <w:rPr>
          <w:rFonts w:eastAsiaTheme="minorEastAsia"/>
          <w:iCs/>
          <w:lang w:val="en-AU"/>
        </w:rPr>
        <w:t>: Article does not compare cervical screening methods. Article describes Economic analyses and types of analyses.</w:t>
      </w:r>
    </w:p>
    <w:p w14:paraId="45C09B4C" w14:textId="77777777" w:rsidR="0044552B" w:rsidRPr="008E1E6A" w:rsidRDefault="0044552B" w:rsidP="0044552B">
      <w:pPr>
        <w:pStyle w:val="ListParagraph"/>
        <w:numPr>
          <w:ilvl w:val="0"/>
          <w:numId w:val="3"/>
        </w:numPr>
        <w:spacing w:before="100" w:beforeAutospacing="1" w:after="100" w:afterAutospacing="1" w:line="360" w:lineRule="auto"/>
        <w:jc w:val="both"/>
        <w:rPr>
          <w:iCs/>
        </w:rPr>
      </w:pPr>
      <w:r w:rsidRPr="008E1E6A">
        <w:rPr>
          <w:iCs/>
        </w:rPr>
        <w:t>Messoudi W, Elmahi T, Nejjari C, Tachfouti N, Zidouh A, Saadani G, Moriña D,Diaz M. Cervical cancer prevention in Morocco: a model-based cost-effectiveness analysis.</w:t>
      </w:r>
    </w:p>
    <w:p w14:paraId="09128B2E" w14:textId="77777777" w:rsidR="0044552B" w:rsidRPr="003F4194" w:rsidRDefault="0044552B" w:rsidP="0044552B">
      <w:pPr>
        <w:spacing w:before="100" w:beforeAutospacing="1" w:after="100" w:afterAutospacing="1" w:line="360" w:lineRule="auto"/>
        <w:jc w:val="both"/>
        <w:rPr>
          <w:rFonts w:eastAsiaTheme="minorEastAsia"/>
          <w:iCs/>
          <w:lang w:val="en-AU"/>
        </w:rPr>
      </w:pPr>
      <w:r w:rsidRPr="003F4194">
        <w:rPr>
          <w:rFonts w:eastAsiaTheme="minorEastAsia"/>
          <w:i/>
          <w:lang w:val="en-AU"/>
        </w:rPr>
        <w:t xml:space="preserve">Reason for exclusion: </w:t>
      </w:r>
      <w:r w:rsidRPr="003F4194">
        <w:rPr>
          <w:rFonts w:eastAsiaTheme="minorEastAsia"/>
          <w:iCs/>
          <w:lang w:val="en-AU"/>
        </w:rPr>
        <w:t>Compares VIA to no screening at all or to HPV vaccination.</w:t>
      </w:r>
    </w:p>
    <w:p w14:paraId="27720BA6" w14:textId="77777777" w:rsidR="0044552B" w:rsidRPr="008E1E6A" w:rsidRDefault="0044552B" w:rsidP="0044552B">
      <w:pPr>
        <w:pStyle w:val="ListParagraph"/>
        <w:numPr>
          <w:ilvl w:val="0"/>
          <w:numId w:val="3"/>
        </w:numPr>
        <w:spacing w:before="100" w:beforeAutospacing="1" w:after="100" w:afterAutospacing="1" w:line="360" w:lineRule="auto"/>
        <w:jc w:val="both"/>
        <w:rPr>
          <w:iCs/>
        </w:rPr>
      </w:pPr>
      <w:r w:rsidRPr="008E1E6A">
        <w:rPr>
          <w:iCs/>
        </w:rPr>
        <w:t>de Kok IMCM, Korfage IJ, van den Hout WB, Helmerhorst TJM, Habbema JDF, Essink-Bot ML, van Ballegooijen M. Quality of life assumptions determine which cervical cancer screening strategies are cost-effective.</w:t>
      </w:r>
    </w:p>
    <w:p w14:paraId="5D35B206" w14:textId="77777777" w:rsidR="0044552B" w:rsidRPr="003F4194" w:rsidRDefault="0044552B" w:rsidP="0044552B">
      <w:pPr>
        <w:spacing w:before="100" w:beforeAutospacing="1" w:after="100" w:afterAutospacing="1" w:line="360" w:lineRule="auto"/>
        <w:jc w:val="both"/>
        <w:rPr>
          <w:rFonts w:eastAsiaTheme="minorEastAsia"/>
          <w:i/>
          <w:lang w:val="en-AU"/>
        </w:rPr>
      </w:pPr>
      <w:r w:rsidRPr="003F4194">
        <w:rPr>
          <w:rFonts w:eastAsiaTheme="minorEastAsia"/>
          <w:i/>
          <w:lang w:val="en-AU"/>
        </w:rPr>
        <w:t xml:space="preserve">Reason for exclusion: </w:t>
      </w:r>
      <w:r w:rsidRPr="003F4194">
        <w:rPr>
          <w:rFonts w:eastAsiaTheme="minorEastAsia"/>
          <w:iCs/>
          <w:lang w:val="en-AU"/>
        </w:rPr>
        <w:t>Evaluates quality of life assumptions that that are used to calculate cost-effectiveness in screening.</w:t>
      </w:r>
    </w:p>
    <w:p w14:paraId="6FFB7E66" w14:textId="77777777" w:rsidR="0044552B" w:rsidRPr="008E1E6A" w:rsidRDefault="0044552B" w:rsidP="0044552B">
      <w:pPr>
        <w:pStyle w:val="ListParagraph"/>
        <w:numPr>
          <w:ilvl w:val="0"/>
          <w:numId w:val="3"/>
        </w:numPr>
        <w:spacing w:before="100" w:beforeAutospacing="1" w:after="100" w:afterAutospacing="1" w:line="360" w:lineRule="auto"/>
        <w:jc w:val="both"/>
        <w:rPr>
          <w:iCs/>
        </w:rPr>
      </w:pPr>
      <w:r w:rsidRPr="008E1E6A">
        <w:rPr>
          <w:iCs/>
        </w:rPr>
        <w:t>Campos NG, Tsu V, Jeronimo J, Mvundura M, Kim JJ. Estimating the value of point-of-care HPV testing in three low- and middle-income countries: a modelling study.</w:t>
      </w:r>
    </w:p>
    <w:p w14:paraId="1E2CF050" w14:textId="77777777" w:rsidR="0044552B" w:rsidRPr="003F4194" w:rsidRDefault="0044552B" w:rsidP="0044552B">
      <w:pPr>
        <w:spacing w:before="100" w:beforeAutospacing="1" w:after="100" w:afterAutospacing="1" w:line="360" w:lineRule="auto"/>
        <w:jc w:val="both"/>
        <w:rPr>
          <w:rFonts w:eastAsiaTheme="minorEastAsia"/>
          <w:iCs/>
          <w:lang w:val="en-AU"/>
        </w:rPr>
      </w:pPr>
      <w:r w:rsidRPr="003F4194">
        <w:rPr>
          <w:rFonts w:eastAsiaTheme="minorEastAsia"/>
          <w:i/>
          <w:lang w:val="en-AU"/>
        </w:rPr>
        <w:t xml:space="preserve">Reason for exclusion: </w:t>
      </w:r>
      <w:r w:rsidRPr="003F4194">
        <w:rPr>
          <w:rFonts w:eastAsiaTheme="minorEastAsia"/>
          <w:iCs/>
          <w:lang w:val="en-AU"/>
        </w:rPr>
        <w:t>Measures cost-effectiveness of HPV (only) screening at various coverages</w:t>
      </w:r>
    </w:p>
    <w:p w14:paraId="3D0BFE36" w14:textId="77777777" w:rsidR="0044552B" w:rsidRPr="008E1E6A" w:rsidRDefault="0044552B" w:rsidP="0044552B">
      <w:pPr>
        <w:pStyle w:val="ListParagraph"/>
        <w:numPr>
          <w:ilvl w:val="0"/>
          <w:numId w:val="3"/>
        </w:numPr>
        <w:spacing w:before="100" w:beforeAutospacing="1" w:after="100" w:afterAutospacing="1" w:line="360" w:lineRule="auto"/>
        <w:jc w:val="both"/>
        <w:rPr>
          <w:iCs/>
        </w:rPr>
      </w:pPr>
      <w:r w:rsidRPr="008E1E6A">
        <w:rPr>
          <w:iCs/>
        </w:rPr>
        <w:t>Li Y, Carlson E, Villarreal R, Meraz L, Pagán JA. Cost-effectiveness of a patient navigation program to improve cervical cancer screening.</w:t>
      </w:r>
    </w:p>
    <w:p w14:paraId="10242C98" w14:textId="77777777" w:rsidR="0044552B" w:rsidRPr="003F4194" w:rsidRDefault="0044552B" w:rsidP="0044552B">
      <w:pPr>
        <w:spacing w:before="100" w:beforeAutospacing="1" w:after="100" w:afterAutospacing="1" w:line="360" w:lineRule="auto"/>
        <w:jc w:val="both"/>
        <w:rPr>
          <w:rFonts w:eastAsiaTheme="minorEastAsia"/>
          <w:iCs/>
          <w:lang w:val="en-AU"/>
        </w:rPr>
      </w:pPr>
      <w:r w:rsidRPr="003F4194">
        <w:rPr>
          <w:rFonts w:eastAsiaTheme="minorEastAsia"/>
          <w:i/>
          <w:lang w:val="en-AU"/>
        </w:rPr>
        <w:t xml:space="preserve">Reason for exclusion: </w:t>
      </w:r>
      <w:r w:rsidRPr="003F4194">
        <w:rPr>
          <w:rFonts w:eastAsiaTheme="minorEastAsia"/>
          <w:iCs/>
          <w:lang w:val="en-AU"/>
        </w:rPr>
        <w:t>Evaluates cost-effectiveness of patient navigation programs, not screening methods.</w:t>
      </w:r>
    </w:p>
    <w:p w14:paraId="56CF87ED" w14:textId="77777777" w:rsidR="0044552B" w:rsidRPr="008E1E6A" w:rsidRDefault="0044552B" w:rsidP="0044552B">
      <w:pPr>
        <w:pStyle w:val="ListParagraph"/>
        <w:numPr>
          <w:ilvl w:val="0"/>
          <w:numId w:val="3"/>
        </w:numPr>
        <w:spacing w:before="100" w:beforeAutospacing="1" w:after="100" w:afterAutospacing="1" w:line="360" w:lineRule="auto"/>
        <w:jc w:val="both"/>
        <w:rPr>
          <w:iCs/>
        </w:rPr>
      </w:pPr>
      <w:r w:rsidRPr="008E1E6A">
        <w:rPr>
          <w:iCs/>
        </w:rPr>
        <w:t xml:space="preserve">Mezei AK, Armstrong HL, Pedersen HN, Campos NG, Mitchell SM, Sekikubo M, Byamugisha JK, Kim JJ, Bryan S, Ogilvie GS. Cost-effectiveness of cervical cancer screening methods in low- and middle-income countries: A systematic review. </w:t>
      </w:r>
    </w:p>
    <w:p w14:paraId="729E7E97" w14:textId="77777777" w:rsidR="0044552B" w:rsidRPr="003F4194" w:rsidRDefault="0044552B" w:rsidP="0044552B">
      <w:pPr>
        <w:spacing w:before="100" w:beforeAutospacing="1" w:after="100" w:afterAutospacing="1" w:line="360" w:lineRule="auto"/>
        <w:jc w:val="both"/>
        <w:rPr>
          <w:rFonts w:eastAsiaTheme="minorEastAsia"/>
          <w:iCs/>
          <w:lang w:val="en-AU"/>
        </w:rPr>
      </w:pPr>
      <w:r w:rsidRPr="003F4194">
        <w:rPr>
          <w:rFonts w:eastAsiaTheme="minorEastAsia"/>
          <w:i/>
          <w:lang w:val="en-AU"/>
        </w:rPr>
        <w:t xml:space="preserve">Reason for exclusion: </w:t>
      </w:r>
      <w:r w:rsidRPr="003F4194">
        <w:rPr>
          <w:rFonts w:eastAsiaTheme="minorEastAsia"/>
          <w:iCs/>
          <w:lang w:val="en-AU"/>
        </w:rPr>
        <w:t>Study is a systematic review.</w:t>
      </w:r>
    </w:p>
    <w:p w14:paraId="456B4B7C" w14:textId="77777777" w:rsidR="0044552B" w:rsidRPr="008E1E6A" w:rsidRDefault="0044552B" w:rsidP="0044552B">
      <w:pPr>
        <w:pStyle w:val="ListParagraph"/>
        <w:numPr>
          <w:ilvl w:val="0"/>
          <w:numId w:val="3"/>
        </w:numPr>
        <w:spacing w:before="100" w:beforeAutospacing="1" w:after="100" w:afterAutospacing="1" w:line="360" w:lineRule="auto"/>
        <w:jc w:val="both"/>
        <w:rPr>
          <w:iCs/>
        </w:rPr>
      </w:pPr>
      <w:r w:rsidRPr="008E1E6A">
        <w:rPr>
          <w:iCs/>
        </w:rPr>
        <w:lastRenderedPageBreak/>
        <w:t>Vodicka EL, Babigumira JB, Mann MR, Kosgei RJ, Lee F, Mugo NR, Okech TC, Sakr SR, Garrison LP Jr, Chung MH. Costs of integrating cervical cancer screening at an HIV clinic in Kenya.</w:t>
      </w:r>
    </w:p>
    <w:p w14:paraId="403BABCA" w14:textId="77777777" w:rsidR="0044552B" w:rsidRPr="003F4194" w:rsidRDefault="0044552B" w:rsidP="0044552B">
      <w:pPr>
        <w:spacing w:before="100" w:beforeAutospacing="1" w:after="100" w:afterAutospacing="1" w:line="360" w:lineRule="auto"/>
        <w:jc w:val="both"/>
        <w:rPr>
          <w:rFonts w:eastAsiaTheme="minorEastAsia"/>
          <w:i/>
          <w:lang w:val="en-AU"/>
        </w:rPr>
      </w:pPr>
      <w:r w:rsidRPr="003F4194">
        <w:rPr>
          <w:rFonts w:eastAsiaTheme="minorEastAsia"/>
          <w:i/>
          <w:lang w:val="en-AU"/>
        </w:rPr>
        <w:t>Reason for exclusion</w:t>
      </w:r>
      <w:r w:rsidRPr="003F4194">
        <w:rPr>
          <w:rFonts w:eastAsiaTheme="minorEastAsia"/>
          <w:iCs/>
          <w:lang w:val="en-AU"/>
        </w:rPr>
        <w:t>: No: Costing study and is therefore a partial economic evaluation, not full</w:t>
      </w:r>
      <w:r w:rsidRPr="003F4194">
        <w:rPr>
          <w:rFonts w:eastAsiaTheme="minorEastAsia"/>
          <w:i/>
          <w:lang w:val="en-AU"/>
        </w:rPr>
        <w:t>.</w:t>
      </w:r>
    </w:p>
    <w:p w14:paraId="4C3A32C2" w14:textId="77777777" w:rsidR="0044552B" w:rsidRPr="008E1E6A" w:rsidRDefault="0044552B" w:rsidP="0044552B">
      <w:pPr>
        <w:pStyle w:val="ListParagraph"/>
        <w:numPr>
          <w:ilvl w:val="0"/>
          <w:numId w:val="3"/>
        </w:numPr>
        <w:spacing w:before="100" w:beforeAutospacing="1" w:after="100" w:afterAutospacing="1" w:line="360" w:lineRule="auto"/>
        <w:jc w:val="both"/>
        <w:rPr>
          <w:iCs/>
        </w:rPr>
      </w:pPr>
      <w:r w:rsidRPr="008E1E6A">
        <w:rPr>
          <w:iCs/>
        </w:rPr>
        <w:t>Pedersen K, Sørbye SW, Burger EA, Lönnberg S, Kristiansen IS. Using Decision-Analytic Modelling to Isolate Interventions That Are Feasible, Efficient and Optimal: An Application from the Norwegian Cervical Cancer Screening Program.</w:t>
      </w:r>
    </w:p>
    <w:p w14:paraId="6FBA162A" w14:textId="77777777" w:rsidR="0044552B" w:rsidRPr="003F4194" w:rsidRDefault="0044552B" w:rsidP="0044552B">
      <w:pPr>
        <w:spacing w:before="100" w:beforeAutospacing="1" w:after="100" w:afterAutospacing="1" w:line="360" w:lineRule="auto"/>
        <w:jc w:val="both"/>
        <w:rPr>
          <w:rFonts w:eastAsiaTheme="minorEastAsia"/>
          <w:iCs/>
          <w:lang w:val="en-AU"/>
        </w:rPr>
      </w:pPr>
      <w:r w:rsidRPr="003F4194">
        <w:rPr>
          <w:rFonts w:eastAsiaTheme="minorEastAsia"/>
          <w:i/>
          <w:lang w:val="en-AU"/>
        </w:rPr>
        <w:t xml:space="preserve">Reason for exclusion: </w:t>
      </w:r>
      <w:r w:rsidRPr="003F4194">
        <w:rPr>
          <w:rFonts w:eastAsiaTheme="minorEastAsia"/>
          <w:iCs/>
          <w:lang w:val="en-AU"/>
        </w:rPr>
        <w:t>Compares cytology to colposcopy.</w:t>
      </w:r>
    </w:p>
    <w:p w14:paraId="50F1335B" w14:textId="77777777" w:rsidR="0044552B" w:rsidRPr="008E1E6A" w:rsidRDefault="0044552B" w:rsidP="0044552B">
      <w:pPr>
        <w:pStyle w:val="ListParagraph"/>
        <w:numPr>
          <w:ilvl w:val="0"/>
          <w:numId w:val="3"/>
        </w:numPr>
        <w:spacing w:before="100" w:beforeAutospacing="1" w:after="100" w:afterAutospacing="1" w:line="360" w:lineRule="auto"/>
        <w:jc w:val="both"/>
        <w:rPr>
          <w:iCs/>
        </w:rPr>
      </w:pPr>
      <w:r w:rsidRPr="008E1E6A">
        <w:rPr>
          <w:iCs/>
        </w:rPr>
        <w:t xml:space="preserve">Huh WK, Williams E, Huang J, Bramley T, Poulios N. Cost-effectiveness of human papillomavirus-16/18 genotyping in cervical cancer screening. </w:t>
      </w:r>
    </w:p>
    <w:p w14:paraId="504C0BB1" w14:textId="77777777" w:rsidR="0044552B" w:rsidRPr="003F4194" w:rsidRDefault="0044552B" w:rsidP="0044552B">
      <w:pPr>
        <w:spacing w:before="100" w:beforeAutospacing="1" w:after="100" w:afterAutospacing="1" w:line="360" w:lineRule="auto"/>
        <w:jc w:val="both"/>
        <w:rPr>
          <w:rFonts w:eastAsiaTheme="minorEastAsia"/>
          <w:iCs/>
          <w:lang w:val="en-AU"/>
        </w:rPr>
      </w:pPr>
      <w:r w:rsidRPr="003F4194">
        <w:rPr>
          <w:rFonts w:eastAsiaTheme="minorEastAsia"/>
          <w:i/>
          <w:lang w:val="en-AU"/>
        </w:rPr>
        <w:t xml:space="preserve">Reason for exclusion: </w:t>
      </w:r>
      <w:r w:rsidRPr="003F4194">
        <w:rPr>
          <w:rFonts w:eastAsiaTheme="minorEastAsia"/>
          <w:iCs/>
          <w:lang w:val="en-AU"/>
        </w:rPr>
        <w:t>Intervention being evaluated is HPV-genotyping.</w:t>
      </w:r>
    </w:p>
    <w:p w14:paraId="106952C8" w14:textId="77777777" w:rsidR="0044552B" w:rsidRPr="008E1E6A" w:rsidRDefault="0044552B" w:rsidP="0044552B">
      <w:pPr>
        <w:pStyle w:val="ListParagraph"/>
        <w:numPr>
          <w:ilvl w:val="0"/>
          <w:numId w:val="3"/>
        </w:numPr>
        <w:spacing w:before="100" w:beforeAutospacing="1" w:after="100" w:afterAutospacing="1" w:line="360" w:lineRule="auto"/>
        <w:jc w:val="both"/>
        <w:rPr>
          <w:iCs/>
        </w:rPr>
      </w:pPr>
      <w:r w:rsidRPr="008E1E6A">
        <w:rPr>
          <w:iCs/>
        </w:rPr>
        <w:t xml:space="preserve">Nahvijou A, Hadji M, Marnani AB, Tourang F, Bayat N, Weiderpass E, DaroudiR, Sari AA, Zendehdel K. A systematic review of economic aspects of cervical cancer screening strategies worldwide: discrepancy between economic analysis and policymaking. </w:t>
      </w:r>
    </w:p>
    <w:p w14:paraId="33996F17" w14:textId="77777777" w:rsidR="0044552B" w:rsidRPr="003F4194" w:rsidRDefault="0044552B" w:rsidP="0044552B">
      <w:pPr>
        <w:spacing w:before="100" w:beforeAutospacing="1" w:after="100" w:afterAutospacing="1" w:line="360" w:lineRule="auto"/>
        <w:jc w:val="both"/>
        <w:rPr>
          <w:rFonts w:eastAsiaTheme="minorEastAsia"/>
          <w:iCs/>
          <w:lang w:val="en-AU"/>
        </w:rPr>
      </w:pPr>
      <w:bookmarkStart w:id="4" w:name="_Hlk64334548"/>
      <w:r w:rsidRPr="003F4194">
        <w:rPr>
          <w:rFonts w:eastAsiaTheme="minorEastAsia"/>
          <w:i/>
          <w:lang w:val="en-AU"/>
        </w:rPr>
        <w:t xml:space="preserve">Reason for exclusion: </w:t>
      </w:r>
      <w:r w:rsidRPr="003F4194">
        <w:rPr>
          <w:rFonts w:eastAsiaTheme="minorEastAsia"/>
          <w:iCs/>
          <w:lang w:val="en-AU"/>
        </w:rPr>
        <w:t xml:space="preserve">Systematic Review </w:t>
      </w:r>
    </w:p>
    <w:bookmarkEnd w:id="4"/>
    <w:p w14:paraId="2047942F" w14:textId="77777777" w:rsidR="0044552B" w:rsidRPr="008E1E6A" w:rsidRDefault="0044552B" w:rsidP="0044552B">
      <w:pPr>
        <w:pStyle w:val="ListParagraph"/>
        <w:numPr>
          <w:ilvl w:val="0"/>
          <w:numId w:val="3"/>
        </w:numPr>
        <w:spacing w:before="100" w:beforeAutospacing="1" w:after="100" w:afterAutospacing="1" w:line="360" w:lineRule="auto"/>
        <w:jc w:val="both"/>
        <w:rPr>
          <w:iCs/>
        </w:rPr>
      </w:pPr>
      <w:r w:rsidRPr="008E1E6A">
        <w:rPr>
          <w:iCs/>
        </w:rPr>
        <w:t>Berkhof J, Bogaards JA, Demirel E, Diaz M, Sharma M, Kim JJ. Cost-effectiveness of cervical cancer prevention in Central and Eastern Europe and Central Asia.</w:t>
      </w:r>
    </w:p>
    <w:p w14:paraId="750C85D8" w14:textId="77777777" w:rsidR="0044552B" w:rsidRPr="003F4194" w:rsidRDefault="0044552B" w:rsidP="0044552B">
      <w:pPr>
        <w:spacing w:before="100" w:beforeAutospacing="1" w:after="100" w:afterAutospacing="1" w:line="360" w:lineRule="auto"/>
        <w:jc w:val="both"/>
        <w:rPr>
          <w:rFonts w:eastAsiaTheme="minorEastAsia"/>
          <w:iCs/>
          <w:lang w:val="en-AU"/>
        </w:rPr>
      </w:pPr>
      <w:r w:rsidRPr="003F4194">
        <w:rPr>
          <w:rFonts w:eastAsiaTheme="minorEastAsia"/>
          <w:i/>
          <w:lang w:val="en-AU"/>
        </w:rPr>
        <w:t xml:space="preserve">Reason for exclusion: </w:t>
      </w:r>
      <w:r w:rsidRPr="003F4194">
        <w:rPr>
          <w:rFonts w:eastAsiaTheme="minorEastAsia"/>
          <w:iCs/>
          <w:lang w:val="en-AU"/>
        </w:rPr>
        <w:t>Evaluates the cost-effectiveness of adding HPV vaccination and does not compare screening methods.</w:t>
      </w:r>
    </w:p>
    <w:p w14:paraId="7C77A733" w14:textId="77777777" w:rsidR="0044552B" w:rsidRPr="008E1E6A" w:rsidRDefault="0044552B" w:rsidP="0044552B">
      <w:pPr>
        <w:pStyle w:val="ListParagraph"/>
        <w:numPr>
          <w:ilvl w:val="0"/>
          <w:numId w:val="3"/>
        </w:numPr>
        <w:spacing w:before="100" w:beforeAutospacing="1" w:after="100" w:afterAutospacing="1" w:line="360" w:lineRule="auto"/>
        <w:jc w:val="both"/>
        <w:rPr>
          <w:iCs/>
        </w:rPr>
      </w:pPr>
      <w:r w:rsidRPr="008E1E6A">
        <w:rPr>
          <w:iCs/>
        </w:rPr>
        <w:t>Kim JJ, Campos NG, O'Shea M, Diaz M, Mutyaba I. Model-based impact and cost-effectiveness of cervical cancer prevention in sub-Saharan Africa.</w:t>
      </w:r>
    </w:p>
    <w:p w14:paraId="155659EC" w14:textId="77777777" w:rsidR="0044552B" w:rsidRPr="003F4194" w:rsidRDefault="0044552B" w:rsidP="0044552B">
      <w:pPr>
        <w:spacing w:before="100" w:beforeAutospacing="1" w:after="100" w:afterAutospacing="1" w:line="360" w:lineRule="auto"/>
        <w:jc w:val="both"/>
        <w:rPr>
          <w:rFonts w:eastAsiaTheme="minorEastAsia"/>
          <w:i/>
          <w:lang w:val="en-AU"/>
        </w:rPr>
      </w:pPr>
      <w:bookmarkStart w:id="5" w:name="_Hlk64334886"/>
      <w:r w:rsidRPr="003F4194">
        <w:rPr>
          <w:rFonts w:eastAsiaTheme="minorEastAsia"/>
          <w:i/>
          <w:lang w:val="en-AU"/>
        </w:rPr>
        <w:t xml:space="preserve">Reason for exclusion:  </w:t>
      </w:r>
      <w:r w:rsidRPr="003F4194">
        <w:rPr>
          <w:rFonts w:eastAsiaTheme="minorEastAsia"/>
          <w:iCs/>
          <w:lang w:val="en-AU"/>
        </w:rPr>
        <w:t>Examines cost-effectiveness of HPV vaccination.</w:t>
      </w:r>
    </w:p>
    <w:bookmarkEnd w:id="5"/>
    <w:p w14:paraId="2CC47918" w14:textId="77777777" w:rsidR="0044552B" w:rsidRPr="008E1E6A" w:rsidRDefault="0044552B" w:rsidP="0044552B">
      <w:pPr>
        <w:pStyle w:val="ListParagraph"/>
        <w:numPr>
          <w:ilvl w:val="0"/>
          <w:numId w:val="3"/>
        </w:numPr>
        <w:spacing w:before="100" w:beforeAutospacing="1" w:after="100" w:afterAutospacing="1" w:line="360" w:lineRule="auto"/>
        <w:jc w:val="both"/>
        <w:rPr>
          <w:iCs/>
        </w:rPr>
      </w:pPr>
      <w:r w:rsidRPr="008E1E6A">
        <w:rPr>
          <w:iCs/>
        </w:rPr>
        <w:t>Esselen KM, Feldman S. Cost-effectiveness of cervical cancer prevention.</w:t>
      </w:r>
    </w:p>
    <w:p w14:paraId="086656B4" w14:textId="77777777" w:rsidR="0044552B" w:rsidRPr="003F4194" w:rsidRDefault="0044552B" w:rsidP="0044552B">
      <w:pPr>
        <w:spacing w:before="100" w:beforeAutospacing="1" w:after="100" w:afterAutospacing="1" w:line="360" w:lineRule="auto"/>
        <w:jc w:val="both"/>
        <w:rPr>
          <w:rFonts w:eastAsiaTheme="minorEastAsia"/>
          <w:i/>
          <w:lang w:val="en-AU"/>
        </w:rPr>
      </w:pPr>
      <w:r w:rsidRPr="003F4194">
        <w:rPr>
          <w:rFonts w:eastAsiaTheme="minorEastAsia"/>
          <w:i/>
          <w:lang w:val="en-AU"/>
        </w:rPr>
        <w:t xml:space="preserve">Reason for exclusion: </w:t>
      </w:r>
      <w:r w:rsidRPr="003F4194">
        <w:rPr>
          <w:rFonts w:eastAsiaTheme="minorEastAsia"/>
          <w:iCs/>
          <w:lang w:val="en-AU"/>
        </w:rPr>
        <w:t>Methods paper describing Cost-effectiveness analysis.</w:t>
      </w:r>
    </w:p>
    <w:p w14:paraId="5918E7B8" w14:textId="77777777" w:rsidR="0044552B" w:rsidRPr="008E1E6A" w:rsidRDefault="0044552B" w:rsidP="0044552B">
      <w:pPr>
        <w:pStyle w:val="ListParagraph"/>
        <w:numPr>
          <w:ilvl w:val="0"/>
          <w:numId w:val="3"/>
        </w:numPr>
        <w:spacing w:before="100" w:beforeAutospacing="1" w:after="100" w:afterAutospacing="1" w:line="360" w:lineRule="auto"/>
        <w:jc w:val="both"/>
        <w:rPr>
          <w:iCs/>
        </w:rPr>
      </w:pPr>
      <w:r w:rsidRPr="008E1E6A">
        <w:rPr>
          <w:iCs/>
        </w:rPr>
        <w:t>Della Palma P, Moresco L, Giorgi Rossi P. Health technology assessment report: Computer-assisted Pap test for cervical cancer screening.</w:t>
      </w:r>
    </w:p>
    <w:p w14:paraId="2B7E5DC1" w14:textId="77777777" w:rsidR="0044552B" w:rsidRPr="003F4194" w:rsidRDefault="0044552B" w:rsidP="0044552B">
      <w:pPr>
        <w:spacing w:before="100" w:beforeAutospacing="1" w:after="100" w:afterAutospacing="1" w:line="360" w:lineRule="auto"/>
        <w:jc w:val="both"/>
        <w:rPr>
          <w:rFonts w:eastAsiaTheme="minorEastAsia"/>
          <w:iCs/>
          <w:lang w:val="en-AU"/>
        </w:rPr>
      </w:pPr>
      <w:bookmarkStart w:id="6" w:name="_Hlk64335197"/>
      <w:r w:rsidRPr="003F4194">
        <w:rPr>
          <w:rFonts w:eastAsiaTheme="minorEastAsia"/>
          <w:i/>
          <w:lang w:val="en-AU"/>
        </w:rPr>
        <w:lastRenderedPageBreak/>
        <w:t>Reason for exclusion:</w:t>
      </w:r>
      <w:bookmarkEnd w:id="6"/>
      <w:r w:rsidRPr="003F4194">
        <w:rPr>
          <w:rFonts w:eastAsiaTheme="minorEastAsia"/>
          <w:i/>
          <w:lang w:val="en-AU"/>
        </w:rPr>
        <w:t xml:space="preserve"> </w:t>
      </w:r>
      <w:r w:rsidRPr="003F4194">
        <w:rPr>
          <w:rFonts w:eastAsiaTheme="minorEastAsia"/>
          <w:iCs/>
          <w:lang w:val="en-AU"/>
        </w:rPr>
        <w:t>No English version found.</w:t>
      </w:r>
    </w:p>
    <w:p w14:paraId="29DF7BC6" w14:textId="77777777" w:rsidR="0044552B" w:rsidRPr="008E1E6A" w:rsidRDefault="0044552B" w:rsidP="0044552B">
      <w:pPr>
        <w:pStyle w:val="ListParagraph"/>
        <w:numPr>
          <w:ilvl w:val="0"/>
          <w:numId w:val="3"/>
        </w:numPr>
        <w:spacing w:before="100" w:beforeAutospacing="1" w:after="100" w:afterAutospacing="1" w:line="360" w:lineRule="auto"/>
        <w:jc w:val="both"/>
        <w:rPr>
          <w:iCs/>
        </w:rPr>
      </w:pPr>
      <w:r w:rsidRPr="008E1E6A">
        <w:rPr>
          <w:iCs/>
        </w:rPr>
        <w:t>de Bekker-Grob EW, de Kok IM, Bulten J, van Rosmalen J, Vedder JE, Arbyn M,Klinkhamer PJ, SiebersAG, van Ballegooijen M.Liquid-based cervical cytology using Thin Prep technology: weighing the pros and cons in a cost-effectiveness analysis.</w:t>
      </w:r>
    </w:p>
    <w:p w14:paraId="7D9C196B" w14:textId="77777777" w:rsidR="0044552B" w:rsidRPr="003F4194" w:rsidRDefault="0044552B" w:rsidP="0044552B">
      <w:pPr>
        <w:spacing w:before="100" w:beforeAutospacing="1" w:after="100" w:afterAutospacing="1" w:line="360" w:lineRule="auto"/>
        <w:jc w:val="both"/>
        <w:rPr>
          <w:rFonts w:eastAsiaTheme="minorEastAsia"/>
          <w:iCs/>
          <w:lang w:val="en-AU"/>
        </w:rPr>
      </w:pPr>
      <w:r w:rsidRPr="003F4194">
        <w:rPr>
          <w:rFonts w:eastAsiaTheme="minorEastAsia"/>
          <w:i/>
          <w:lang w:val="en-AU"/>
        </w:rPr>
        <w:t xml:space="preserve">Reason for exclusion: </w:t>
      </w:r>
      <w:r w:rsidRPr="003F4194">
        <w:rPr>
          <w:rFonts w:eastAsiaTheme="minorEastAsia"/>
          <w:iCs/>
          <w:lang w:val="en-AU"/>
        </w:rPr>
        <w:t xml:space="preserve">No alternative screening comparators. </w:t>
      </w:r>
    </w:p>
    <w:p w14:paraId="68880A71" w14:textId="77777777" w:rsidR="0044552B" w:rsidRPr="008E1E6A" w:rsidRDefault="0044552B" w:rsidP="0044552B">
      <w:pPr>
        <w:pStyle w:val="ListParagraph"/>
        <w:numPr>
          <w:ilvl w:val="0"/>
          <w:numId w:val="3"/>
        </w:numPr>
        <w:spacing w:before="100" w:beforeAutospacing="1" w:after="100" w:afterAutospacing="1" w:line="360" w:lineRule="auto"/>
        <w:jc w:val="both"/>
        <w:rPr>
          <w:iCs/>
        </w:rPr>
      </w:pPr>
      <w:r w:rsidRPr="008E1E6A">
        <w:rPr>
          <w:iCs/>
        </w:rPr>
        <w:t>Vokó Z, Nagyjánosi L, Margitai B, Kövi R, Tóth Z, László D, Kaló Z.Modeling cost-effectiveness of cervical cancer screening in Hungary.</w:t>
      </w:r>
    </w:p>
    <w:p w14:paraId="46057288" w14:textId="77777777" w:rsidR="0044552B" w:rsidRPr="003F4194" w:rsidRDefault="0044552B" w:rsidP="0044552B">
      <w:pPr>
        <w:spacing w:before="100" w:beforeAutospacing="1" w:after="100" w:afterAutospacing="1" w:line="360" w:lineRule="auto"/>
        <w:jc w:val="both"/>
        <w:rPr>
          <w:rFonts w:eastAsiaTheme="minorEastAsia"/>
          <w:i/>
          <w:lang w:val="en-AU"/>
        </w:rPr>
      </w:pPr>
      <w:r w:rsidRPr="003F4194">
        <w:rPr>
          <w:rFonts w:eastAsiaTheme="minorEastAsia"/>
          <w:i/>
          <w:lang w:val="en-AU"/>
        </w:rPr>
        <w:t xml:space="preserve">Reason for exclusion: </w:t>
      </w:r>
      <w:r w:rsidRPr="003F4194">
        <w:rPr>
          <w:rFonts w:eastAsiaTheme="minorEastAsia"/>
          <w:iCs/>
          <w:lang w:val="en-AU"/>
        </w:rPr>
        <w:t>Singular screening method (Pap smear testing) with or without colposcopy</w:t>
      </w:r>
      <w:r w:rsidRPr="003F4194">
        <w:rPr>
          <w:rFonts w:eastAsiaTheme="minorEastAsia"/>
          <w:i/>
          <w:lang w:val="en-AU"/>
        </w:rPr>
        <w:t xml:space="preserve">. </w:t>
      </w:r>
    </w:p>
    <w:p w14:paraId="5A07B14F" w14:textId="77777777" w:rsidR="0044552B" w:rsidRPr="008E1E6A" w:rsidRDefault="0044552B" w:rsidP="0044552B">
      <w:pPr>
        <w:pStyle w:val="ListParagraph"/>
        <w:numPr>
          <w:ilvl w:val="0"/>
          <w:numId w:val="3"/>
        </w:numPr>
        <w:spacing w:before="100" w:beforeAutospacing="1" w:after="100" w:afterAutospacing="1" w:line="360" w:lineRule="auto"/>
        <w:jc w:val="both"/>
        <w:rPr>
          <w:iCs/>
        </w:rPr>
      </w:pPr>
      <w:r w:rsidRPr="008E1E6A">
        <w:rPr>
          <w:iCs/>
        </w:rPr>
        <w:t>Obradovic M, Mrhar A, Kos M. Cost-effectiveness analysis of HPV vaccination alongside cervical cancer screening programme in Slovenia.</w:t>
      </w:r>
    </w:p>
    <w:p w14:paraId="7429FEBC" w14:textId="77777777" w:rsidR="0044552B" w:rsidRPr="003F4194" w:rsidRDefault="0044552B" w:rsidP="0044552B">
      <w:pPr>
        <w:spacing w:before="100" w:beforeAutospacing="1" w:after="100" w:afterAutospacing="1" w:line="360" w:lineRule="auto"/>
        <w:jc w:val="both"/>
        <w:rPr>
          <w:rFonts w:eastAsiaTheme="minorEastAsia"/>
          <w:iCs/>
          <w:lang w:val="en-AU"/>
        </w:rPr>
      </w:pPr>
      <w:r w:rsidRPr="003F4194">
        <w:rPr>
          <w:rFonts w:eastAsiaTheme="minorEastAsia"/>
          <w:i/>
          <w:lang w:val="en-AU"/>
        </w:rPr>
        <w:t xml:space="preserve">Reason for exclusion: </w:t>
      </w:r>
      <w:r w:rsidRPr="003F4194">
        <w:rPr>
          <w:rFonts w:eastAsiaTheme="minorEastAsia"/>
          <w:iCs/>
          <w:lang w:val="en-AU"/>
        </w:rPr>
        <w:t>Compares the CEA of adding vaccination to one screening modality (Pap smear testing)</w:t>
      </w:r>
    </w:p>
    <w:p w14:paraId="0A1E66BD" w14:textId="77777777" w:rsidR="0044552B" w:rsidRPr="008E1E6A" w:rsidRDefault="0044552B" w:rsidP="0044552B">
      <w:pPr>
        <w:pStyle w:val="ListParagraph"/>
        <w:numPr>
          <w:ilvl w:val="0"/>
          <w:numId w:val="3"/>
        </w:numPr>
        <w:spacing w:before="100" w:beforeAutospacing="1" w:after="100" w:afterAutospacing="1" w:line="360" w:lineRule="auto"/>
        <w:jc w:val="both"/>
        <w:rPr>
          <w:iCs/>
        </w:rPr>
      </w:pPr>
      <w:r w:rsidRPr="008E1E6A">
        <w:rPr>
          <w:iCs/>
        </w:rPr>
        <w:t xml:space="preserve">Dee A, Howell F.A cost-utility analysis of adding a bivalent or quadrivalent HPV vaccine to the Irish cervical screening programme. </w:t>
      </w:r>
    </w:p>
    <w:p w14:paraId="4B581EA0" w14:textId="77777777" w:rsidR="0044552B" w:rsidRPr="003F4194" w:rsidRDefault="0044552B" w:rsidP="0044552B">
      <w:pPr>
        <w:spacing w:before="100" w:beforeAutospacing="1" w:after="100" w:afterAutospacing="1" w:line="360" w:lineRule="auto"/>
        <w:jc w:val="both"/>
        <w:rPr>
          <w:rFonts w:eastAsiaTheme="minorEastAsia"/>
          <w:iCs/>
          <w:lang w:val="en-AU"/>
        </w:rPr>
      </w:pPr>
      <w:r w:rsidRPr="003F4194">
        <w:rPr>
          <w:rFonts w:eastAsiaTheme="minorEastAsia"/>
          <w:i/>
          <w:lang w:val="en-AU"/>
        </w:rPr>
        <w:t xml:space="preserve">Reason for exclusion: </w:t>
      </w:r>
      <w:r w:rsidRPr="003F4194">
        <w:rPr>
          <w:rFonts w:eastAsiaTheme="minorEastAsia"/>
          <w:iCs/>
          <w:lang w:val="en-AU"/>
        </w:rPr>
        <w:t>Compares the cost-effectiveness of adding vaccination to screening.</w:t>
      </w:r>
    </w:p>
    <w:p w14:paraId="0E9BC249" w14:textId="77777777" w:rsidR="0044552B" w:rsidRPr="008E1E6A" w:rsidRDefault="0044552B" w:rsidP="0044552B">
      <w:pPr>
        <w:pStyle w:val="ListParagraph"/>
        <w:numPr>
          <w:ilvl w:val="0"/>
          <w:numId w:val="3"/>
        </w:numPr>
        <w:spacing w:before="100" w:beforeAutospacing="1" w:after="100" w:afterAutospacing="1" w:line="360" w:lineRule="auto"/>
        <w:jc w:val="both"/>
        <w:rPr>
          <w:iCs/>
        </w:rPr>
      </w:pPr>
      <w:r w:rsidRPr="008E1E6A">
        <w:rPr>
          <w:iCs/>
        </w:rPr>
        <w:t>Chuck A. Cost-effectiveness of 21 alternative cervical cancer screening strategies.</w:t>
      </w:r>
    </w:p>
    <w:p w14:paraId="08791C0D" w14:textId="77777777" w:rsidR="0044552B" w:rsidRPr="003F4194" w:rsidRDefault="0044552B" w:rsidP="0044552B">
      <w:pPr>
        <w:spacing w:before="100" w:beforeAutospacing="1" w:after="100" w:afterAutospacing="1" w:line="360" w:lineRule="auto"/>
        <w:jc w:val="both"/>
        <w:rPr>
          <w:rFonts w:eastAsiaTheme="minorEastAsia"/>
          <w:iCs/>
          <w:lang w:val="en-AU"/>
        </w:rPr>
      </w:pPr>
      <w:r w:rsidRPr="003F4194">
        <w:rPr>
          <w:rFonts w:eastAsiaTheme="minorEastAsia"/>
          <w:i/>
          <w:lang w:val="en-AU"/>
        </w:rPr>
        <w:t xml:space="preserve">Reason for exclusion: </w:t>
      </w:r>
      <w:r w:rsidRPr="003F4194">
        <w:rPr>
          <w:rFonts w:eastAsiaTheme="minorEastAsia"/>
          <w:iCs/>
          <w:lang w:val="en-AU"/>
        </w:rPr>
        <w:t>Comparators beyond scope</w:t>
      </w:r>
    </w:p>
    <w:p w14:paraId="2935D4AC" w14:textId="77777777" w:rsidR="0044552B" w:rsidRPr="008E1E6A" w:rsidRDefault="0044552B" w:rsidP="0044552B">
      <w:pPr>
        <w:pStyle w:val="ListParagraph"/>
        <w:numPr>
          <w:ilvl w:val="0"/>
          <w:numId w:val="3"/>
        </w:numPr>
        <w:spacing w:before="100" w:beforeAutospacing="1" w:after="100" w:afterAutospacing="1" w:line="360" w:lineRule="auto"/>
        <w:jc w:val="both"/>
        <w:rPr>
          <w:iCs/>
        </w:rPr>
      </w:pPr>
      <w:r w:rsidRPr="008E1E6A">
        <w:rPr>
          <w:iCs/>
        </w:rPr>
        <w:t>Ratushnyak, S., Hoogendoorn, M., van Baal, P.H.M.Cost-Effectiveness of Cancer Screening: Health and Costs in Life Years Gained.</w:t>
      </w:r>
    </w:p>
    <w:p w14:paraId="112C9BEF" w14:textId="77777777" w:rsidR="0044552B" w:rsidRPr="003F4194" w:rsidRDefault="0044552B" w:rsidP="0044552B">
      <w:pPr>
        <w:spacing w:before="100" w:beforeAutospacing="1" w:after="100" w:afterAutospacing="1" w:line="360" w:lineRule="auto"/>
        <w:jc w:val="both"/>
        <w:rPr>
          <w:rFonts w:eastAsiaTheme="minorEastAsia"/>
          <w:iCs/>
          <w:lang w:val="en-AU"/>
        </w:rPr>
      </w:pPr>
      <w:r w:rsidRPr="003F4194">
        <w:rPr>
          <w:rFonts w:eastAsiaTheme="minorEastAsia"/>
          <w:i/>
          <w:lang w:val="en-AU"/>
        </w:rPr>
        <w:t>Reason for exclusion</w:t>
      </w:r>
      <w:r w:rsidRPr="003F4194">
        <w:rPr>
          <w:rFonts w:eastAsiaTheme="minorEastAsia"/>
          <w:iCs/>
          <w:lang w:val="en-AU"/>
        </w:rPr>
        <w:t>:  Does not compare cervical cancer screening strategies.</w:t>
      </w:r>
    </w:p>
    <w:p w14:paraId="7766E44E" w14:textId="77777777" w:rsidR="0044552B" w:rsidRPr="008E1E6A" w:rsidRDefault="0044552B" w:rsidP="0044552B">
      <w:pPr>
        <w:pStyle w:val="ListParagraph"/>
        <w:numPr>
          <w:ilvl w:val="0"/>
          <w:numId w:val="3"/>
        </w:numPr>
        <w:spacing w:before="100" w:beforeAutospacing="1" w:after="100" w:afterAutospacing="1" w:line="360" w:lineRule="auto"/>
        <w:jc w:val="both"/>
        <w:rPr>
          <w:iCs/>
        </w:rPr>
      </w:pPr>
      <w:r w:rsidRPr="008E1E6A">
        <w:rPr>
          <w:iCs/>
        </w:rPr>
        <w:t>Sander, B., Wong, W.W.L., Yeung, M.W., Ormanidhi, O., Atkin, K., Murphy, J., Krahn, M., Deeks, S.L.The cost-utility of integrated cervical cancer prevention strategies in the Ontario setting - Can we do better?</w:t>
      </w:r>
    </w:p>
    <w:p w14:paraId="4151854A" w14:textId="77777777" w:rsidR="0044552B" w:rsidRPr="003F4194" w:rsidRDefault="0044552B" w:rsidP="0044552B">
      <w:pPr>
        <w:spacing w:before="100" w:beforeAutospacing="1" w:after="100" w:afterAutospacing="1" w:line="360" w:lineRule="auto"/>
        <w:jc w:val="both"/>
        <w:rPr>
          <w:rFonts w:eastAsiaTheme="minorEastAsia"/>
          <w:iCs/>
          <w:lang w:val="en-AU"/>
        </w:rPr>
      </w:pPr>
      <w:r w:rsidRPr="003F4194">
        <w:rPr>
          <w:rFonts w:eastAsiaTheme="minorEastAsia"/>
          <w:i/>
          <w:lang w:val="en-AU"/>
        </w:rPr>
        <w:t xml:space="preserve">Reason for exclusion: </w:t>
      </w:r>
      <w:r w:rsidRPr="003F4194">
        <w:rPr>
          <w:rFonts w:eastAsiaTheme="minorEastAsia"/>
          <w:iCs/>
          <w:lang w:val="en-AU"/>
        </w:rPr>
        <w:t>Provides utility and cost-effectiveness for combining screening with vaccination.</w:t>
      </w:r>
    </w:p>
    <w:p w14:paraId="6F733295" w14:textId="77777777" w:rsidR="0044552B" w:rsidRPr="008E1E6A" w:rsidRDefault="0044552B" w:rsidP="0044552B">
      <w:pPr>
        <w:pStyle w:val="ListParagraph"/>
        <w:numPr>
          <w:ilvl w:val="0"/>
          <w:numId w:val="3"/>
        </w:numPr>
        <w:spacing w:before="100" w:beforeAutospacing="1" w:after="100" w:afterAutospacing="1" w:line="360" w:lineRule="auto"/>
        <w:jc w:val="both"/>
        <w:rPr>
          <w:iCs/>
        </w:rPr>
      </w:pPr>
      <w:r w:rsidRPr="008E1E6A">
        <w:rPr>
          <w:iCs/>
        </w:rPr>
        <w:lastRenderedPageBreak/>
        <w:t xml:space="preserve">Vokó, Z., Nagyjánosi, L., Margitai, B., Kövi, R., Tóth, Z., László, D., Kaló, Z.Modeling cost- effectiveness of cervical cancer screening in Hungary. </w:t>
      </w:r>
    </w:p>
    <w:p w14:paraId="31688201" w14:textId="77777777" w:rsidR="0044552B" w:rsidRPr="003F4194" w:rsidRDefault="0044552B" w:rsidP="0044552B">
      <w:pPr>
        <w:spacing w:before="100" w:beforeAutospacing="1" w:after="100" w:afterAutospacing="1" w:line="360" w:lineRule="auto"/>
        <w:jc w:val="both"/>
        <w:rPr>
          <w:rFonts w:eastAsiaTheme="minorEastAsia"/>
          <w:iCs/>
          <w:lang w:val="en-AU"/>
        </w:rPr>
      </w:pPr>
      <w:r w:rsidRPr="003F4194">
        <w:rPr>
          <w:rFonts w:eastAsiaTheme="minorEastAsia"/>
          <w:i/>
          <w:lang w:val="en-AU"/>
        </w:rPr>
        <w:t xml:space="preserve">Reason for exclusion: </w:t>
      </w:r>
      <w:r w:rsidRPr="003F4194">
        <w:rPr>
          <w:rFonts w:eastAsiaTheme="minorEastAsia"/>
          <w:iCs/>
          <w:lang w:val="en-AU"/>
        </w:rPr>
        <w:t>Uses irrelevant comparators- Compares cytology with colposcopy to cytology with no colposcopy.</w:t>
      </w:r>
    </w:p>
    <w:p w14:paraId="11502E38" w14:textId="77777777" w:rsidR="0044552B" w:rsidRPr="008E1E6A" w:rsidRDefault="0044552B" w:rsidP="0044552B">
      <w:pPr>
        <w:pStyle w:val="ListParagraph"/>
        <w:numPr>
          <w:ilvl w:val="0"/>
          <w:numId w:val="3"/>
        </w:numPr>
        <w:spacing w:before="100" w:beforeAutospacing="1" w:after="100" w:afterAutospacing="1" w:line="360" w:lineRule="auto"/>
        <w:jc w:val="both"/>
        <w:rPr>
          <w:iCs/>
        </w:rPr>
      </w:pPr>
      <w:r w:rsidRPr="008E1E6A">
        <w:rPr>
          <w:iCs/>
        </w:rPr>
        <w:t xml:space="preserve">De Koning, H. The cost-effectiveness of cancer screening. </w:t>
      </w:r>
    </w:p>
    <w:p w14:paraId="4C09C341" w14:textId="77777777" w:rsidR="0044552B" w:rsidRPr="003F4194" w:rsidRDefault="0044552B" w:rsidP="0044552B">
      <w:pPr>
        <w:spacing w:before="100" w:beforeAutospacing="1" w:after="100" w:afterAutospacing="1" w:line="360" w:lineRule="auto"/>
        <w:jc w:val="both"/>
        <w:rPr>
          <w:rFonts w:eastAsiaTheme="minorEastAsia"/>
          <w:i/>
          <w:lang w:val="en-AU"/>
        </w:rPr>
      </w:pPr>
      <w:r w:rsidRPr="003F4194">
        <w:rPr>
          <w:rFonts w:eastAsiaTheme="minorEastAsia"/>
          <w:i/>
          <w:lang w:val="en-AU"/>
        </w:rPr>
        <w:t xml:space="preserve">Reason for exclusion: </w:t>
      </w:r>
      <w:r w:rsidRPr="003F4194">
        <w:rPr>
          <w:rFonts w:eastAsiaTheme="minorEastAsia"/>
          <w:iCs/>
          <w:lang w:val="en-AU"/>
        </w:rPr>
        <w:t>Full text not available</w:t>
      </w:r>
    </w:p>
    <w:p w14:paraId="2D947533" w14:textId="77777777" w:rsidR="0044552B" w:rsidRPr="008E1E6A" w:rsidRDefault="0044552B" w:rsidP="0044552B">
      <w:pPr>
        <w:pStyle w:val="ListParagraph"/>
        <w:numPr>
          <w:ilvl w:val="0"/>
          <w:numId w:val="3"/>
        </w:numPr>
        <w:spacing w:before="100" w:beforeAutospacing="1" w:after="100" w:afterAutospacing="1" w:line="360" w:lineRule="auto"/>
        <w:jc w:val="both"/>
        <w:rPr>
          <w:iCs/>
        </w:rPr>
      </w:pPr>
      <w:r w:rsidRPr="008E1E6A">
        <w:rPr>
          <w:iCs/>
        </w:rPr>
        <w:t>Han, L; Chang, X; Song, P; Gao, L; Zhang, Y; An, L; Shen, J. An on-going study of three different cervical cancer screening strategies based on primary healthcare facilities in Beijing China.</w:t>
      </w:r>
    </w:p>
    <w:p w14:paraId="3360DE2D" w14:textId="77777777" w:rsidR="0044552B" w:rsidRPr="003F4194" w:rsidRDefault="0044552B" w:rsidP="0044552B">
      <w:pPr>
        <w:spacing w:before="100" w:beforeAutospacing="1" w:after="100" w:afterAutospacing="1" w:line="360" w:lineRule="auto"/>
        <w:jc w:val="both"/>
        <w:rPr>
          <w:rFonts w:eastAsiaTheme="minorEastAsia"/>
          <w:iCs/>
          <w:lang w:val="en-AU"/>
        </w:rPr>
      </w:pPr>
      <w:r w:rsidRPr="003F4194">
        <w:rPr>
          <w:rFonts w:eastAsiaTheme="minorEastAsia"/>
          <w:i/>
          <w:lang w:val="en-AU"/>
        </w:rPr>
        <w:t xml:space="preserve">Reason for exclusion: </w:t>
      </w:r>
      <w:r w:rsidRPr="003F4194">
        <w:rPr>
          <w:rFonts w:eastAsiaTheme="minorEastAsia"/>
          <w:iCs/>
          <w:lang w:val="en-AU"/>
        </w:rPr>
        <w:t>Does not report any ICERS or relevant economic evaluation outcomes.</w:t>
      </w:r>
      <w:r w:rsidRPr="003F4194">
        <w:rPr>
          <w:rFonts w:eastAsiaTheme="minorEastAsia"/>
          <w:i/>
          <w:lang w:val="en-AU"/>
        </w:rPr>
        <w:t xml:space="preserve"> </w:t>
      </w:r>
    </w:p>
    <w:p w14:paraId="2638241D" w14:textId="77777777" w:rsidR="0044552B" w:rsidRPr="008E1E6A" w:rsidRDefault="0044552B" w:rsidP="0044552B">
      <w:pPr>
        <w:pStyle w:val="ListParagraph"/>
        <w:numPr>
          <w:ilvl w:val="0"/>
          <w:numId w:val="3"/>
        </w:numPr>
        <w:spacing w:before="100" w:beforeAutospacing="1" w:after="100" w:afterAutospacing="1" w:line="360" w:lineRule="auto"/>
        <w:jc w:val="both"/>
        <w:rPr>
          <w:iCs/>
        </w:rPr>
      </w:pPr>
      <w:r w:rsidRPr="008E1E6A">
        <w:rPr>
          <w:iCs/>
        </w:rPr>
        <w:t xml:space="preserve">Kitchener, HC; Blanks, R; Cubie, H; Desai, M; Dunn, G; Legood, R; Gray, A; Sadique, Z; Moss, S. MAVARIC - a comparison of automation-assisted and manual cervical screening: a randomised controlled trial.  </w:t>
      </w:r>
    </w:p>
    <w:p w14:paraId="52CE361D" w14:textId="77777777" w:rsidR="0044552B" w:rsidRPr="003F4194" w:rsidRDefault="0044552B" w:rsidP="0044552B">
      <w:pPr>
        <w:spacing w:before="100" w:beforeAutospacing="1" w:after="100" w:afterAutospacing="1" w:line="360" w:lineRule="auto"/>
        <w:jc w:val="both"/>
        <w:rPr>
          <w:rFonts w:eastAsiaTheme="minorEastAsia"/>
          <w:iCs/>
          <w:lang w:val="en-AU"/>
        </w:rPr>
      </w:pPr>
      <w:r w:rsidRPr="003F4194">
        <w:rPr>
          <w:rFonts w:eastAsiaTheme="minorEastAsia"/>
          <w:i/>
          <w:lang w:val="en-AU"/>
        </w:rPr>
        <w:t xml:space="preserve">Reason for exclusion: </w:t>
      </w:r>
      <w:r w:rsidRPr="003F4194">
        <w:rPr>
          <w:rFonts w:eastAsiaTheme="minorEastAsia"/>
          <w:iCs/>
          <w:lang w:val="en-AU"/>
        </w:rPr>
        <w:t xml:space="preserve">Health technology intervention and comparator beyond scope of study. </w:t>
      </w:r>
    </w:p>
    <w:p w14:paraId="4BFEDE9C" w14:textId="77777777" w:rsidR="0044552B" w:rsidRPr="008E1E6A" w:rsidRDefault="0044552B" w:rsidP="0044552B">
      <w:pPr>
        <w:pStyle w:val="ListParagraph"/>
        <w:numPr>
          <w:ilvl w:val="0"/>
          <w:numId w:val="3"/>
        </w:numPr>
        <w:spacing w:before="100" w:beforeAutospacing="1" w:after="100" w:afterAutospacing="1" w:line="360" w:lineRule="auto"/>
        <w:jc w:val="both"/>
        <w:rPr>
          <w:iCs/>
        </w:rPr>
      </w:pPr>
      <w:r w:rsidRPr="008E1E6A">
        <w:rPr>
          <w:iCs/>
        </w:rPr>
        <w:t xml:space="preserve">Sankaranarayanan, R; Budukh, AM; Rajkumar, R. Effective screening programmes for cervical cancer in low- and middle-income developing countries. </w:t>
      </w:r>
    </w:p>
    <w:p w14:paraId="0BAEEBFA" w14:textId="77777777" w:rsidR="0044552B" w:rsidRPr="003F4194" w:rsidRDefault="0044552B" w:rsidP="0044552B">
      <w:pPr>
        <w:spacing w:before="100" w:beforeAutospacing="1" w:after="100" w:afterAutospacing="1" w:line="360" w:lineRule="auto"/>
        <w:jc w:val="both"/>
        <w:rPr>
          <w:rFonts w:eastAsiaTheme="minorEastAsia"/>
          <w:iCs/>
          <w:lang w:val="en-AU"/>
        </w:rPr>
      </w:pPr>
      <w:r w:rsidRPr="003F4194">
        <w:rPr>
          <w:rFonts w:eastAsiaTheme="minorEastAsia"/>
          <w:i/>
          <w:lang w:val="en-AU"/>
        </w:rPr>
        <w:t xml:space="preserve">Reason for exclusion: </w:t>
      </w:r>
      <w:r w:rsidRPr="003F4194">
        <w:rPr>
          <w:rFonts w:eastAsiaTheme="minorEastAsia"/>
          <w:iCs/>
          <w:lang w:val="en-AU"/>
        </w:rPr>
        <w:t>Does not provide an economic evaluation/analyses.</w:t>
      </w:r>
    </w:p>
    <w:p w14:paraId="509F9F79" w14:textId="77777777" w:rsidR="0044552B" w:rsidRPr="008E1E6A" w:rsidRDefault="0044552B" w:rsidP="0044552B">
      <w:pPr>
        <w:pStyle w:val="ListParagraph"/>
        <w:numPr>
          <w:ilvl w:val="0"/>
          <w:numId w:val="3"/>
        </w:numPr>
        <w:spacing w:before="100" w:beforeAutospacing="1" w:after="100" w:afterAutospacing="1" w:line="360" w:lineRule="auto"/>
        <w:jc w:val="both"/>
        <w:rPr>
          <w:iCs/>
        </w:rPr>
      </w:pPr>
      <w:r w:rsidRPr="008E1E6A">
        <w:rPr>
          <w:iCs/>
        </w:rPr>
        <w:t xml:space="preserve">Bidus M A, Maxwell G L, Kulasingam S, Rose G S, Elkas J C, Chernofsky M, Myers E R. Cost effectiveness analysis of liquid-based cytology and human papillomavirus testing in cervical cancer screening. </w:t>
      </w:r>
    </w:p>
    <w:p w14:paraId="16B5D401" w14:textId="77777777" w:rsidR="0044552B" w:rsidRPr="003F4194" w:rsidRDefault="0044552B" w:rsidP="0044552B">
      <w:pPr>
        <w:spacing w:before="100" w:beforeAutospacing="1" w:after="100" w:afterAutospacing="1" w:line="360" w:lineRule="auto"/>
        <w:jc w:val="both"/>
        <w:rPr>
          <w:rFonts w:eastAsiaTheme="minorEastAsia"/>
          <w:iCs/>
          <w:lang w:val="en-AU"/>
        </w:rPr>
      </w:pPr>
      <w:r w:rsidRPr="003F4194">
        <w:rPr>
          <w:rFonts w:eastAsiaTheme="minorEastAsia"/>
          <w:i/>
          <w:lang w:val="en-AU"/>
        </w:rPr>
        <w:t xml:space="preserve">Reason for exclusion: </w:t>
      </w:r>
      <w:r w:rsidRPr="003F4194">
        <w:rPr>
          <w:rFonts w:eastAsiaTheme="minorEastAsia"/>
          <w:iCs/>
          <w:lang w:val="en-AU"/>
        </w:rPr>
        <w:t>Compares the same strategy, only different sensitivities.</w:t>
      </w:r>
    </w:p>
    <w:p w14:paraId="5892E52E" w14:textId="77777777" w:rsidR="0044552B" w:rsidRPr="008E1E6A" w:rsidRDefault="0044552B" w:rsidP="0044552B">
      <w:pPr>
        <w:pStyle w:val="ListParagraph"/>
        <w:numPr>
          <w:ilvl w:val="0"/>
          <w:numId w:val="3"/>
        </w:numPr>
        <w:spacing w:before="100" w:beforeAutospacing="1" w:after="100" w:afterAutospacing="1" w:line="360" w:lineRule="auto"/>
        <w:jc w:val="both"/>
        <w:rPr>
          <w:iCs/>
        </w:rPr>
      </w:pPr>
      <w:r w:rsidRPr="008E1E6A">
        <w:rPr>
          <w:iCs/>
        </w:rPr>
        <w:t xml:space="preserve">Taylor L A, Sorensen S V, Ray N F, Halpern M T, Harper D M. Cost-effectiveness of the conventional Papanicolaou test with a new adjunct to cytological screening for squamous cell carcinoma of the uterine cervix and its precursors. </w:t>
      </w:r>
    </w:p>
    <w:p w14:paraId="166F061B" w14:textId="77777777" w:rsidR="0044552B" w:rsidRPr="003F4194" w:rsidRDefault="0044552B" w:rsidP="0044552B">
      <w:pPr>
        <w:spacing w:before="100" w:beforeAutospacing="1" w:after="100" w:afterAutospacing="1" w:line="360" w:lineRule="auto"/>
        <w:jc w:val="both"/>
        <w:rPr>
          <w:rFonts w:eastAsiaTheme="minorEastAsia"/>
          <w:iCs/>
          <w:lang w:val="en-AU"/>
        </w:rPr>
      </w:pPr>
      <w:r w:rsidRPr="003F4194">
        <w:rPr>
          <w:rFonts w:eastAsiaTheme="minorEastAsia"/>
          <w:i/>
          <w:lang w:val="en-AU"/>
        </w:rPr>
        <w:t xml:space="preserve">Reason for exclusion: </w:t>
      </w:r>
      <w:r w:rsidRPr="003F4194">
        <w:rPr>
          <w:rFonts w:eastAsiaTheme="minorEastAsia"/>
          <w:iCs/>
          <w:lang w:val="en-AU"/>
        </w:rPr>
        <w:t>Compares Pap to Pap and Speculoscopy</w:t>
      </w:r>
    </w:p>
    <w:p w14:paraId="3C49FEF8" w14:textId="77777777" w:rsidR="0044552B" w:rsidRPr="008E1E6A" w:rsidRDefault="0044552B" w:rsidP="0044552B">
      <w:pPr>
        <w:pStyle w:val="ListParagraph"/>
        <w:numPr>
          <w:ilvl w:val="0"/>
          <w:numId w:val="3"/>
        </w:numPr>
        <w:spacing w:before="100" w:beforeAutospacing="1" w:after="100" w:afterAutospacing="1" w:line="360" w:lineRule="auto"/>
        <w:jc w:val="both"/>
        <w:rPr>
          <w:iCs/>
        </w:rPr>
      </w:pPr>
      <w:r w:rsidRPr="008E1E6A">
        <w:rPr>
          <w:iCs/>
        </w:rPr>
        <w:lastRenderedPageBreak/>
        <w:t xml:space="preserve">Legood R, Gray A, Wolstenholme J, Moss S. Lifetime effects, costs, and cost effectiveness of testing for human papillomavirus to manage low grade cytological abnormalities: results of the NHS pilot studies. </w:t>
      </w:r>
    </w:p>
    <w:p w14:paraId="7DC73CAB" w14:textId="77777777" w:rsidR="0044552B" w:rsidRPr="003F4194" w:rsidRDefault="0044552B" w:rsidP="0044552B">
      <w:pPr>
        <w:spacing w:before="100" w:beforeAutospacing="1" w:after="100" w:afterAutospacing="1" w:line="360" w:lineRule="auto"/>
        <w:jc w:val="both"/>
        <w:rPr>
          <w:rFonts w:eastAsiaTheme="minorEastAsia"/>
          <w:iCs/>
          <w:lang w:val="en-AU"/>
        </w:rPr>
      </w:pPr>
      <w:r w:rsidRPr="003F4194">
        <w:rPr>
          <w:rFonts w:eastAsiaTheme="minorEastAsia"/>
          <w:i/>
          <w:lang w:val="en-AU"/>
        </w:rPr>
        <w:t xml:space="preserve">Reason for exclusion: </w:t>
      </w:r>
      <w:r w:rsidRPr="003F4194">
        <w:rPr>
          <w:rFonts w:eastAsiaTheme="minorEastAsia"/>
          <w:iCs/>
          <w:lang w:val="en-AU"/>
        </w:rPr>
        <w:t>Focuses on triaging women who already have some level of CIN.</w:t>
      </w:r>
    </w:p>
    <w:p w14:paraId="5F6F5E63" w14:textId="77777777" w:rsidR="0044552B" w:rsidRPr="008E1E6A" w:rsidRDefault="0044552B" w:rsidP="0044552B">
      <w:pPr>
        <w:pStyle w:val="ListParagraph"/>
        <w:numPr>
          <w:ilvl w:val="0"/>
          <w:numId w:val="3"/>
        </w:numPr>
        <w:spacing w:before="100" w:beforeAutospacing="1" w:after="100" w:afterAutospacing="1" w:line="360" w:lineRule="auto"/>
        <w:jc w:val="both"/>
        <w:rPr>
          <w:iCs/>
        </w:rPr>
      </w:pPr>
      <w:r w:rsidRPr="008E1E6A">
        <w:rPr>
          <w:iCs/>
        </w:rPr>
        <w:t xml:space="preserve">Diaz M, Kim JJ, Albero G, de Sanjose S, Clifford G, Bosch FX, Goldie SJ. Health and economic impact of HPV 16 and 18 vaccination and cervical cancer screening in India. </w:t>
      </w:r>
    </w:p>
    <w:p w14:paraId="4E84D5F4" w14:textId="77777777" w:rsidR="0044552B" w:rsidRPr="003F4194" w:rsidRDefault="0044552B" w:rsidP="0044552B">
      <w:pPr>
        <w:spacing w:before="100" w:beforeAutospacing="1" w:after="100" w:afterAutospacing="1" w:line="360" w:lineRule="auto"/>
        <w:jc w:val="both"/>
        <w:rPr>
          <w:rFonts w:eastAsiaTheme="minorEastAsia"/>
          <w:iCs/>
          <w:lang w:val="en-AU"/>
        </w:rPr>
      </w:pPr>
      <w:r w:rsidRPr="003F4194">
        <w:rPr>
          <w:rFonts w:eastAsiaTheme="minorEastAsia"/>
          <w:i/>
          <w:lang w:val="en-AU"/>
        </w:rPr>
        <w:t xml:space="preserve">Reason for exclusion: </w:t>
      </w:r>
      <w:r w:rsidRPr="003F4194">
        <w:rPr>
          <w:rFonts w:eastAsiaTheme="minorEastAsia"/>
          <w:iCs/>
          <w:lang w:val="en-AU"/>
        </w:rPr>
        <w:t>Compares vaccination versus unvaccinated populations.</w:t>
      </w:r>
    </w:p>
    <w:p w14:paraId="5910D13F" w14:textId="77777777" w:rsidR="0044552B" w:rsidRPr="008E1E6A" w:rsidRDefault="0044552B" w:rsidP="0044552B">
      <w:pPr>
        <w:pStyle w:val="ListParagraph"/>
        <w:numPr>
          <w:ilvl w:val="0"/>
          <w:numId w:val="3"/>
        </w:numPr>
        <w:spacing w:before="100" w:beforeAutospacing="1" w:after="100" w:afterAutospacing="1" w:line="360" w:lineRule="auto"/>
        <w:jc w:val="both"/>
        <w:rPr>
          <w:iCs/>
        </w:rPr>
      </w:pPr>
      <w:r w:rsidRPr="008E1E6A">
        <w:rPr>
          <w:iCs/>
        </w:rPr>
        <w:t xml:space="preserve">Ginsberg GM, Lauer JA, Zelle S, Baeten S, Baltussen R. Cost effectiveness of strategies to combat breast, cervical, and colorectal cancer in sub-Saharan Africa and South East Asia: mathematical modelling study. </w:t>
      </w:r>
    </w:p>
    <w:p w14:paraId="75385565" w14:textId="77777777" w:rsidR="0044552B" w:rsidRPr="003F4194" w:rsidRDefault="0044552B" w:rsidP="0044552B">
      <w:pPr>
        <w:spacing w:before="100" w:beforeAutospacing="1" w:after="100" w:afterAutospacing="1" w:line="360" w:lineRule="auto"/>
        <w:jc w:val="both"/>
        <w:rPr>
          <w:rFonts w:eastAsiaTheme="minorEastAsia"/>
          <w:iCs/>
          <w:lang w:val="en-AU"/>
        </w:rPr>
      </w:pPr>
      <w:r w:rsidRPr="003F4194">
        <w:rPr>
          <w:rFonts w:eastAsiaTheme="minorEastAsia"/>
          <w:i/>
          <w:lang w:val="en-AU"/>
        </w:rPr>
        <w:t xml:space="preserve">Reason for exclusion: </w:t>
      </w:r>
      <w:r w:rsidRPr="003F4194">
        <w:rPr>
          <w:rFonts w:eastAsiaTheme="minorEastAsia"/>
          <w:iCs/>
          <w:lang w:val="en-AU"/>
        </w:rPr>
        <w:t>Does not specify comparators and outcomes.</w:t>
      </w:r>
    </w:p>
    <w:bookmarkEnd w:id="3"/>
    <w:p w14:paraId="5BB76DB1" w14:textId="3A763695" w:rsidR="0044552B" w:rsidRDefault="0044552B">
      <w:pPr>
        <w:spacing w:after="200" w:line="276" w:lineRule="auto"/>
        <w:rPr>
          <w:rFonts w:eastAsiaTheme="minorEastAsia"/>
          <w:iCs/>
          <w:lang w:val="en-AU"/>
        </w:rPr>
      </w:pPr>
      <w:r>
        <w:rPr>
          <w:rFonts w:eastAsiaTheme="minorEastAsia"/>
          <w:iCs/>
          <w:lang w:val="en-AU"/>
        </w:rPr>
        <w:br w:type="page"/>
      </w:r>
    </w:p>
    <w:p w14:paraId="6F2CB938" w14:textId="77777777" w:rsidR="0044552B" w:rsidRPr="003F4194" w:rsidRDefault="0044552B" w:rsidP="0044552B">
      <w:pPr>
        <w:keepNext/>
        <w:keepLines/>
        <w:spacing w:before="40" w:after="0"/>
        <w:outlineLvl w:val="2"/>
        <w:rPr>
          <w:rFonts w:asciiTheme="majorHAnsi" w:eastAsiaTheme="majorEastAsia" w:hAnsiTheme="majorHAnsi" w:cstheme="majorBidi"/>
          <w:color w:val="244061" w:themeColor="accent1" w:themeShade="80"/>
          <w:sz w:val="24"/>
          <w:szCs w:val="24"/>
          <w:lang w:val="en-AU"/>
        </w:rPr>
      </w:pPr>
      <w:bookmarkStart w:id="7" w:name="_Hlk64851384"/>
      <w:r w:rsidRPr="003F4194">
        <w:rPr>
          <w:rFonts w:asciiTheme="majorHAnsi" w:eastAsiaTheme="majorEastAsia" w:hAnsiTheme="majorHAnsi" w:cstheme="majorBidi"/>
          <w:color w:val="244061" w:themeColor="accent1" w:themeShade="80"/>
          <w:sz w:val="24"/>
          <w:szCs w:val="24"/>
          <w:lang w:val="en-AU"/>
        </w:rPr>
        <w:lastRenderedPageBreak/>
        <w:t>Appendix IV: Characteristics of Included Studies</w:t>
      </w:r>
    </w:p>
    <w:p w14:paraId="21CA84F1" w14:textId="77777777" w:rsidR="0044552B" w:rsidRPr="003F4194" w:rsidRDefault="0044552B" w:rsidP="0044552B">
      <w:pPr>
        <w:keepNext/>
        <w:keepLines/>
        <w:spacing w:before="40" w:after="0"/>
        <w:outlineLvl w:val="3"/>
        <w:rPr>
          <w:rFonts w:asciiTheme="majorHAnsi" w:eastAsiaTheme="majorEastAsia" w:hAnsiTheme="majorHAnsi" w:cstheme="majorBidi"/>
          <w:i/>
          <w:iCs/>
          <w:color w:val="365F91" w:themeColor="accent1" w:themeShade="BF"/>
          <w:lang w:val="en-AU"/>
        </w:rPr>
      </w:pPr>
      <w:r w:rsidRPr="003F4194">
        <w:rPr>
          <w:rFonts w:asciiTheme="majorHAnsi" w:eastAsiaTheme="majorEastAsia" w:hAnsiTheme="majorHAnsi" w:cstheme="majorBidi"/>
          <w:i/>
          <w:iCs/>
          <w:color w:val="365F91" w:themeColor="accent1" w:themeShade="BF"/>
          <w:lang w:val="en-AU"/>
        </w:rPr>
        <w:t>Table: Characteristics of Included Studies - Economic Evaluation Form</w:t>
      </w:r>
    </w:p>
    <w:p w14:paraId="715AE518" w14:textId="77777777" w:rsidR="0044552B" w:rsidRPr="003F4194" w:rsidRDefault="0044552B" w:rsidP="0044552B">
      <w:pPr>
        <w:rPr>
          <w:rFonts w:eastAsiaTheme="minorEastAsia"/>
          <w:lang w:val="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109"/>
        <w:gridCol w:w="1044"/>
        <w:gridCol w:w="1152"/>
        <w:gridCol w:w="1214"/>
        <w:gridCol w:w="1536"/>
        <w:gridCol w:w="1673"/>
      </w:tblGrid>
      <w:tr w:rsidR="0044552B" w:rsidRPr="003F4194" w14:paraId="3B9E59EF" w14:textId="77777777" w:rsidTr="00CD4653">
        <w:tc>
          <w:tcPr>
            <w:tcW w:w="0" w:type="auto"/>
          </w:tcPr>
          <w:p w14:paraId="4713B7DD" w14:textId="77777777" w:rsidR="0044552B" w:rsidRPr="003F4194" w:rsidRDefault="0044552B" w:rsidP="00CD4653">
            <w:pPr>
              <w:rPr>
                <w:rFonts w:eastAsiaTheme="minorEastAsia"/>
                <w:lang w:val="en-AU"/>
              </w:rPr>
            </w:pPr>
            <w:r w:rsidRPr="003F4194">
              <w:rPr>
                <w:rFonts w:eastAsiaTheme="minorEastAsia"/>
                <w:b/>
                <w:lang w:val="en-AU"/>
              </w:rPr>
              <w:t>Study</w:t>
            </w:r>
          </w:p>
        </w:tc>
        <w:tc>
          <w:tcPr>
            <w:tcW w:w="0" w:type="auto"/>
          </w:tcPr>
          <w:p w14:paraId="5A8173B9" w14:textId="77777777" w:rsidR="0044552B" w:rsidRPr="003F4194" w:rsidRDefault="0044552B" w:rsidP="00CD4653">
            <w:pPr>
              <w:rPr>
                <w:rFonts w:eastAsiaTheme="minorEastAsia"/>
                <w:lang w:val="en-AU"/>
              </w:rPr>
            </w:pPr>
            <w:r w:rsidRPr="003F4194">
              <w:rPr>
                <w:rFonts w:eastAsiaTheme="minorEastAsia"/>
                <w:b/>
                <w:lang w:val="en-AU"/>
              </w:rPr>
              <w:t>Economic Evaluation Type</w:t>
            </w:r>
          </w:p>
        </w:tc>
        <w:tc>
          <w:tcPr>
            <w:tcW w:w="0" w:type="auto"/>
          </w:tcPr>
          <w:p w14:paraId="33416343" w14:textId="77777777" w:rsidR="0044552B" w:rsidRPr="003F4194" w:rsidRDefault="0044552B" w:rsidP="00CD4653">
            <w:pPr>
              <w:rPr>
                <w:rFonts w:eastAsiaTheme="minorEastAsia"/>
                <w:lang w:val="en-AU"/>
              </w:rPr>
            </w:pPr>
            <w:r w:rsidRPr="003F4194">
              <w:rPr>
                <w:rFonts w:eastAsiaTheme="minorEastAsia"/>
                <w:b/>
                <w:lang w:val="en-AU"/>
              </w:rPr>
              <w:t xml:space="preserve">Study Perspective </w:t>
            </w:r>
          </w:p>
        </w:tc>
        <w:tc>
          <w:tcPr>
            <w:tcW w:w="0" w:type="auto"/>
          </w:tcPr>
          <w:p w14:paraId="6E89E01F" w14:textId="77777777" w:rsidR="0044552B" w:rsidRPr="003F4194" w:rsidRDefault="0044552B" w:rsidP="00CD4653">
            <w:pPr>
              <w:rPr>
                <w:rFonts w:eastAsiaTheme="minorEastAsia"/>
                <w:b/>
                <w:bCs/>
                <w:lang w:val="en-AU"/>
              </w:rPr>
            </w:pPr>
            <w:r w:rsidRPr="003F4194">
              <w:rPr>
                <w:rFonts w:eastAsiaTheme="minorEastAsia"/>
                <w:b/>
                <w:bCs/>
                <w:lang w:val="en-AU"/>
              </w:rPr>
              <w:t>Study Design</w:t>
            </w:r>
          </w:p>
        </w:tc>
        <w:tc>
          <w:tcPr>
            <w:tcW w:w="0" w:type="auto"/>
          </w:tcPr>
          <w:p w14:paraId="3A67FCD9" w14:textId="77777777" w:rsidR="0044552B" w:rsidRPr="003F4194" w:rsidRDefault="0044552B" w:rsidP="00CD4653">
            <w:pPr>
              <w:rPr>
                <w:rFonts w:eastAsiaTheme="minorEastAsia"/>
                <w:lang w:val="en-AU"/>
              </w:rPr>
            </w:pPr>
            <w:r w:rsidRPr="003F4194">
              <w:rPr>
                <w:rFonts w:eastAsiaTheme="minorEastAsia"/>
                <w:b/>
                <w:lang w:val="en-AU"/>
              </w:rPr>
              <w:t>Participant characteristics</w:t>
            </w:r>
          </w:p>
          <w:p w14:paraId="425BE6C6" w14:textId="77777777" w:rsidR="0044552B" w:rsidRPr="003F4194" w:rsidRDefault="0044552B" w:rsidP="00CD4653">
            <w:pPr>
              <w:rPr>
                <w:rFonts w:eastAsiaTheme="minorEastAsia"/>
                <w:lang w:val="en-AU"/>
              </w:rPr>
            </w:pPr>
          </w:p>
          <w:p w14:paraId="5AB120E1" w14:textId="77777777" w:rsidR="0044552B" w:rsidRPr="003F4194" w:rsidRDefault="0044552B" w:rsidP="00CD4653">
            <w:pPr>
              <w:rPr>
                <w:rFonts w:eastAsiaTheme="minorEastAsia"/>
                <w:lang w:val="en-AU"/>
              </w:rPr>
            </w:pPr>
          </w:p>
        </w:tc>
        <w:tc>
          <w:tcPr>
            <w:tcW w:w="0" w:type="auto"/>
          </w:tcPr>
          <w:p w14:paraId="5847479B" w14:textId="77777777" w:rsidR="0044552B" w:rsidRPr="003F4194" w:rsidRDefault="0044552B" w:rsidP="00CD4653">
            <w:pPr>
              <w:rPr>
                <w:rFonts w:eastAsiaTheme="minorEastAsia"/>
                <w:lang w:val="en-AU"/>
              </w:rPr>
            </w:pPr>
            <w:r w:rsidRPr="003F4194">
              <w:rPr>
                <w:rFonts w:eastAsiaTheme="minorEastAsia"/>
                <w:b/>
                <w:lang w:val="en-AU"/>
              </w:rPr>
              <w:t>Study Setting/Geography</w:t>
            </w:r>
          </w:p>
        </w:tc>
        <w:tc>
          <w:tcPr>
            <w:tcW w:w="0" w:type="auto"/>
          </w:tcPr>
          <w:p w14:paraId="4192E66A" w14:textId="77777777" w:rsidR="0044552B" w:rsidRPr="003F4194" w:rsidRDefault="0044552B" w:rsidP="00CD4653">
            <w:pPr>
              <w:rPr>
                <w:rFonts w:eastAsiaTheme="minorEastAsia"/>
                <w:lang w:val="en-AU"/>
              </w:rPr>
            </w:pPr>
            <w:r w:rsidRPr="003F4194">
              <w:rPr>
                <w:rFonts w:eastAsiaTheme="minorEastAsia"/>
                <w:b/>
                <w:lang w:val="en-AU"/>
              </w:rPr>
              <w:t>Funding Source</w:t>
            </w:r>
          </w:p>
        </w:tc>
      </w:tr>
      <w:tr w:rsidR="0044552B" w:rsidRPr="003F4194" w14:paraId="66BE5458" w14:textId="77777777" w:rsidTr="00CD4653">
        <w:tc>
          <w:tcPr>
            <w:tcW w:w="0" w:type="auto"/>
          </w:tcPr>
          <w:p w14:paraId="44ECEF1B" w14:textId="77777777" w:rsidR="0044552B" w:rsidRPr="003F4194" w:rsidRDefault="0044552B" w:rsidP="00CD4653">
            <w:pPr>
              <w:rPr>
                <w:rFonts w:eastAsiaTheme="minorEastAsia"/>
                <w:lang w:val="en-AU"/>
              </w:rPr>
            </w:pPr>
            <w:r w:rsidRPr="003F4194">
              <w:rPr>
                <w:rFonts w:eastAsiaTheme="minorEastAsia"/>
                <w:lang w:val="en-AU"/>
              </w:rPr>
              <w:t>Rosa Legood et al.2005</w:t>
            </w:r>
          </w:p>
        </w:tc>
        <w:tc>
          <w:tcPr>
            <w:tcW w:w="0" w:type="auto"/>
          </w:tcPr>
          <w:p w14:paraId="509DAB03"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4BB66183" w14:textId="77777777" w:rsidR="0044552B" w:rsidRPr="003F4194" w:rsidRDefault="0044552B" w:rsidP="00CD4653">
            <w:pPr>
              <w:rPr>
                <w:rFonts w:eastAsiaTheme="minorEastAsia"/>
                <w:lang w:val="en-AU"/>
              </w:rPr>
            </w:pPr>
            <w:r w:rsidRPr="003F4194">
              <w:rPr>
                <w:rFonts w:eastAsiaTheme="minorEastAsia"/>
                <w:lang w:val="en-AU"/>
              </w:rPr>
              <w:t>Health service perspective</w:t>
            </w:r>
          </w:p>
        </w:tc>
        <w:tc>
          <w:tcPr>
            <w:tcW w:w="0" w:type="auto"/>
          </w:tcPr>
          <w:p w14:paraId="2EC7CD1C" w14:textId="77777777" w:rsidR="0044552B" w:rsidRPr="003F4194" w:rsidRDefault="0044552B" w:rsidP="00CD4653">
            <w:pPr>
              <w:rPr>
                <w:rFonts w:eastAsiaTheme="minorEastAsia"/>
                <w:lang w:val="en-AU"/>
              </w:rPr>
            </w:pPr>
            <w:r w:rsidRPr="003F4194">
              <w:rPr>
                <w:rFonts w:eastAsiaTheme="minorEastAsia"/>
                <w:lang w:val="en-AU"/>
              </w:rPr>
              <w:t>Primary</w:t>
            </w:r>
          </w:p>
        </w:tc>
        <w:tc>
          <w:tcPr>
            <w:tcW w:w="0" w:type="auto"/>
          </w:tcPr>
          <w:p w14:paraId="421481F0" w14:textId="77777777" w:rsidR="0044552B" w:rsidRPr="003F4194" w:rsidRDefault="0044552B" w:rsidP="00CD4653">
            <w:pPr>
              <w:rPr>
                <w:rFonts w:eastAsiaTheme="minorEastAsia"/>
                <w:lang w:val="en-AU"/>
              </w:rPr>
            </w:pPr>
            <w:r w:rsidRPr="003F4194">
              <w:rPr>
                <w:rFonts w:eastAsiaTheme="minorEastAsia"/>
                <w:lang w:val="en-AU"/>
              </w:rPr>
              <w:t>131, 178 women aged 30-59</w:t>
            </w:r>
          </w:p>
        </w:tc>
        <w:tc>
          <w:tcPr>
            <w:tcW w:w="0" w:type="auto"/>
          </w:tcPr>
          <w:p w14:paraId="27C9BB11" w14:textId="77777777" w:rsidR="0044552B" w:rsidRPr="003F4194" w:rsidRDefault="0044552B" w:rsidP="00CD4653">
            <w:pPr>
              <w:rPr>
                <w:rFonts w:eastAsiaTheme="minorEastAsia"/>
                <w:lang w:val="en-AU"/>
              </w:rPr>
            </w:pPr>
            <w:r w:rsidRPr="003F4194">
              <w:rPr>
                <w:rFonts w:eastAsiaTheme="minorEastAsia"/>
                <w:lang w:val="en-AU"/>
              </w:rPr>
              <w:t>Nargis Dutt Memorial Cancer Hospital, India</w:t>
            </w:r>
          </w:p>
        </w:tc>
        <w:tc>
          <w:tcPr>
            <w:tcW w:w="0" w:type="auto"/>
          </w:tcPr>
          <w:p w14:paraId="011A3DB7" w14:textId="77777777" w:rsidR="0044552B" w:rsidRPr="003F4194" w:rsidRDefault="0044552B" w:rsidP="00CD4653">
            <w:pPr>
              <w:rPr>
                <w:rFonts w:eastAsiaTheme="minorEastAsia"/>
                <w:lang w:val="en-AU"/>
              </w:rPr>
            </w:pPr>
            <w:r w:rsidRPr="003F4194">
              <w:rPr>
                <w:rFonts w:eastAsiaTheme="minorEastAsia"/>
                <w:lang w:val="en-AU"/>
              </w:rPr>
              <w:t>Not declared</w:t>
            </w:r>
          </w:p>
        </w:tc>
      </w:tr>
      <w:tr w:rsidR="0044552B" w:rsidRPr="003F4194" w14:paraId="164AF13F" w14:textId="77777777" w:rsidTr="00CD4653">
        <w:tc>
          <w:tcPr>
            <w:tcW w:w="0" w:type="auto"/>
          </w:tcPr>
          <w:p w14:paraId="2EB69D05" w14:textId="77777777" w:rsidR="0044552B" w:rsidRPr="003F4194" w:rsidRDefault="0044552B" w:rsidP="00CD4653">
            <w:pPr>
              <w:rPr>
                <w:rFonts w:eastAsiaTheme="minorEastAsia"/>
                <w:lang w:val="en-AU"/>
              </w:rPr>
            </w:pPr>
            <w:r w:rsidRPr="003F4194">
              <w:rPr>
                <w:rFonts w:eastAsiaTheme="minorEastAsia"/>
                <w:lang w:val="en-AU"/>
              </w:rPr>
              <w:t xml:space="preserve">Xie et al.2017 </w:t>
            </w:r>
          </w:p>
        </w:tc>
        <w:tc>
          <w:tcPr>
            <w:tcW w:w="0" w:type="auto"/>
          </w:tcPr>
          <w:p w14:paraId="2EB2A115" w14:textId="77777777" w:rsidR="0044552B" w:rsidRPr="003F4194" w:rsidRDefault="0044552B" w:rsidP="00CD4653">
            <w:pPr>
              <w:rPr>
                <w:rFonts w:eastAsiaTheme="minorEastAsia"/>
                <w:lang w:val="en-AU"/>
              </w:rPr>
            </w:pPr>
            <w:r w:rsidRPr="003F4194">
              <w:rPr>
                <w:rFonts w:eastAsiaTheme="minorEastAsia"/>
                <w:lang w:val="en-AU"/>
              </w:rPr>
              <w:t>Cost effectiveness Cost-benefit, Cost-Utility</w:t>
            </w:r>
          </w:p>
        </w:tc>
        <w:tc>
          <w:tcPr>
            <w:tcW w:w="0" w:type="auto"/>
          </w:tcPr>
          <w:p w14:paraId="15DA7B6C" w14:textId="77777777" w:rsidR="0044552B" w:rsidRPr="003F4194" w:rsidRDefault="0044552B" w:rsidP="00CD4653">
            <w:pPr>
              <w:rPr>
                <w:rFonts w:eastAsiaTheme="minorEastAsia"/>
                <w:lang w:val="en-AU"/>
              </w:rPr>
            </w:pPr>
            <w:r w:rsidRPr="003F4194">
              <w:rPr>
                <w:rFonts w:eastAsiaTheme="minorEastAsia"/>
                <w:lang w:val="en-AU"/>
              </w:rPr>
              <w:t>User perspective</w:t>
            </w:r>
          </w:p>
        </w:tc>
        <w:tc>
          <w:tcPr>
            <w:tcW w:w="0" w:type="auto"/>
          </w:tcPr>
          <w:p w14:paraId="79BD9B13" w14:textId="77777777" w:rsidR="0044552B" w:rsidRPr="003F4194" w:rsidRDefault="0044552B" w:rsidP="00CD4653">
            <w:pPr>
              <w:rPr>
                <w:rFonts w:eastAsiaTheme="minorEastAsia"/>
                <w:lang w:val="en-AU"/>
              </w:rPr>
            </w:pPr>
            <w:r w:rsidRPr="003F4194">
              <w:rPr>
                <w:rFonts w:eastAsiaTheme="minorEastAsia"/>
                <w:lang w:val="en-AU"/>
              </w:rPr>
              <w:t>Primary</w:t>
            </w:r>
          </w:p>
        </w:tc>
        <w:tc>
          <w:tcPr>
            <w:tcW w:w="0" w:type="auto"/>
          </w:tcPr>
          <w:p w14:paraId="79F3149F" w14:textId="77777777" w:rsidR="0044552B" w:rsidRPr="003F4194" w:rsidRDefault="0044552B" w:rsidP="00CD4653">
            <w:pPr>
              <w:rPr>
                <w:rFonts w:eastAsiaTheme="minorEastAsia"/>
                <w:lang w:val="en-AU"/>
              </w:rPr>
            </w:pPr>
            <w:r w:rsidRPr="003F4194">
              <w:rPr>
                <w:rFonts w:eastAsiaTheme="minorEastAsia"/>
                <w:lang w:val="en-AU"/>
              </w:rPr>
              <w:t>3086 women aged 36-65 years</w:t>
            </w:r>
          </w:p>
        </w:tc>
        <w:tc>
          <w:tcPr>
            <w:tcW w:w="0" w:type="auto"/>
          </w:tcPr>
          <w:p w14:paraId="7D6B072D" w14:textId="77777777" w:rsidR="0044552B" w:rsidRPr="003F4194" w:rsidRDefault="0044552B" w:rsidP="00CD4653">
            <w:pPr>
              <w:rPr>
                <w:rFonts w:eastAsiaTheme="minorEastAsia"/>
                <w:lang w:val="en-AU"/>
              </w:rPr>
            </w:pPr>
            <w:r w:rsidRPr="003F4194">
              <w:rPr>
                <w:rFonts w:eastAsiaTheme="minorEastAsia"/>
                <w:lang w:val="en-AU"/>
              </w:rPr>
              <w:t>Rural region in China</w:t>
            </w:r>
          </w:p>
        </w:tc>
        <w:tc>
          <w:tcPr>
            <w:tcW w:w="0" w:type="auto"/>
          </w:tcPr>
          <w:p w14:paraId="0DFF4D73" w14:textId="77777777" w:rsidR="0044552B" w:rsidRPr="003F4194" w:rsidRDefault="0044552B" w:rsidP="00CD4653">
            <w:pPr>
              <w:rPr>
                <w:rFonts w:eastAsiaTheme="minorEastAsia"/>
                <w:lang w:val="en-AU"/>
              </w:rPr>
            </w:pPr>
            <w:r w:rsidRPr="003F4194">
              <w:rPr>
                <w:rFonts w:eastAsiaTheme="minorEastAsia"/>
                <w:lang w:val="en-AU"/>
              </w:rPr>
              <w:t>Institute of Cancer Prevention and Control (Wuhan, China)</w:t>
            </w:r>
          </w:p>
        </w:tc>
      </w:tr>
      <w:tr w:rsidR="0044552B" w:rsidRPr="003F4194" w14:paraId="3042650B" w14:textId="77777777" w:rsidTr="00CD4653">
        <w:tc>
          <w:tcPr>
            <w:tcW w:w="0" w:type="auto"/>
          </w:tcPr>
          <w:p w14:paraId="5415C7C4" w14:textId="77777777" w:rsidR="0044552B" w:rsidRPr="003F4194" w:rsidRDefault="0044552B" w:rsidP="00CD4653">
            <w:pPr>
              <w:rPr>
                <w:rFonts w:eastAsiaTheme="minorEastAsia"/>
                <w:lang w:val="en-AU"/>
              </w:rPr>
            </w:pPr>
            <w:r w:rsidRPr="003F4194">
              <w:rPr>
                <w:rFonts w:eastAsiaTheme="minorEastAsia"/>
                <w:lang w:val="en-AU"/>
              </w:rPr>
              <w:t>Campos et al. 2015</w:t>
            </w:r>
          </w:p>
        </w:tc>
        <w:tc>
          <w:tcPr>
            <w:tcW w:w="0" w:type="auto"/>
          </w:tcPr>
          <w:p w14:paraId="629D87C9"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506F2533" w14:textId="77777777" w:rsidR="0044552B" w:rsidRPr="003F4194" w:rsidRDefault="0044552B" w:rsidP="00CD4653">
            <w:pPr>
              <w:rPr>
                <w:rFonts w:eastAsiaTheme="minorEastAsia"/>
                <w:lang w:val="en-AU"/>
              </w:rPr>
            </w:pPr>
            <w:r w:rsidRPr="003F4194">
              <w:rPr>
                <w:rFonts w:eastAsiaTheme="minorEastAsia"/>
                <w:lang w:val="en-AU"/>
              </w:rPr>
              <w:t>Not reported</w:t>
            </w:r>
          </w:p>
        </w:tc>
        <w:tc>
          <w:tcPr>
            <w:tcW w:w="0" w:type="auto"/>
          </w:tcPr>
          <w:p w14:paraId="52F3070B"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506211F4" w14:textId="77777777" w:rsidR="0044552B" w:rsidRPr="003F4194" w:rsidRDefault="0044552B" w:rsidP="00CD4653">
            <w:pPr>
              <w:rPr>
                <w:rFonts w:eastAsiaTheme="minorEastAsia"/>
                <w:lang w:val="en-AU"/>
              </w:rPr>
            </w:pPr>
            <w:r w:rsidRPr="003F4194">
              <w:rPr>
                <w:rFonts w:eastAsiaTheme="minorEastAsia"/>
                <w:lang w:val="en-AU"/>
              </w:rPr>
              <w:t>Hypothetical cohort of Ugandan women</w:t>
            </w:r>
          </w:p>
        </w:tc>
        <w:tc>
          <w:tcPr>
            <w:tcW w:w="0" w:type="auto"/>
          </w:tcPr>
          <w:p w14:paraId="5D579920" w14:textId="77777777" w:rsidR="0044552B" w:rsidRPr="003F4194" w:rsidRDefault="0044552B" w:rsidP="00CD4653">
            <w:pPr>
              <w:rPr>
                <w:rFonts w:eastAsiaTheme="minorEastAsia"/>
                <w:lang w:val="en-AU"/>
              </w:rPr>
            </w:pPr>
            <w:r w:rsidRPr="003F4194">
              <w:rPr>
                <w:rFonts w:eastAsiaTheme="minorEastAsia"/>
                <w:lang w:val="en-AU"/>
              </w:rPr>
              <w:t>Health centres and Homes, Uganda</w:t>
            </w:r>
          </w:p>
        </w:tc>
        <w:tc>
          <w:tcPr>
            <w:tcW w:w="0" w:type="auto"/>
          </w:tcPr>
          <w:p w14:paraId="049A5884" w14:textId="77777777" w:rsidR="0044552B" w:rsidRPr="003F4194" w:rsidRDefault="0044552B" w:rsidP="00CD4653">
            <w:pPr>
              <w:rPr>
                <w:rFonts w:eastAsiaTheme="minorEastAsia"/>
                <w:lang w:val="en-AU"/>
              </w:rPr>
            </w:pPr>
            <w:r w:rsidRPr="003F4194">
              <w:rPr>
                <w:rFonts w:eastAsiaTheme="minorEastAsia"/>
                <w:lang w:val="en-AU"/>
              </w:rPr>
              <w:t>US National Cancer Institute</w:t>
            </w:r>
          </w:p>
        </w:tc>
      </w:tr>
      <w:tr w:rsidR="0044552B" w:rsidRPr="003F4194" w14:paraId="4F8F6643" w14:textId="77777777" w:rsidTr="00CD4653">
        <w:tc>
          <w:tcPr>
            <w:tcW w:w="0" w:type="auto"/>
          </w:tcPr>
          <w:p w14:paraId="7E2B2D76" w14:textId="77777777" w:rsidR="0044552B" w:rsidRPr="003F4194" w:rsidRDefault="0044552B" w:rsidP="00CD4653">
            <w:pPr>
              <w:rPr>
                <w:rFonts w:eastAsiaTheme="minorEastAsia"/>
                <w:lang w:val="en-AU"/>
              </w:rPr>
            </w:pPr>
            <w:r w:rsidRPr="003F4194">
              <w:rPr>
                <w:rFonts w:eastAsiaTheme="minorEastAsia"/>
                <w:lang w:val="en-AU"/>
              </w:rPr>
              <w:t>Campos et al. 2014</w:t>
            </w:r>
          </w:p>
          <w:p w14:paraId="597BF93C" w14:textId="77777777" w:rsidR="0044552B" w:rsidRPr="003F4194" w:rsidRDefault="0044552B" w:rsidP="00CD4653">
            <w:pPr>
              <w:rPr>
                <w:rFonts w:eastAsiaTheme="minorEastAsia"/>
                <w:lang w:val="en-AU"/>
              </w:rPr>
            </w:pPr>
          </w:p>
        </w:tc>
        <w:tc>
          <w:tcPr>
            <w:tcW w:w="0" w:type="auto"/>
          </w:tcPr>
          <w:p w14:paraId="041545E5"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3F272687" w14:textId="77777777" w:rsidR="0044552B" w:rsidRPr="003F4194" w:rsidRDefault="0044552B" w:rsidP="00CD4653">
            <w:pPr>
              <w:rPr>
                <w:rFonts w:eastAsiaTheme="minorEastAsia"/>
                <w:lang w:val="en-AU"/>
              </w:rPr>
            </w:pPr>
            <w:r w:rsidRPr="003F4194">
              <w:rPr>
                <w:rFonts w:eastAsiaTheme="minorEastAsia"/>
                <w:lang w:val="en-AU"/>
              </w:rPr>
              <w:t>Societal perspective</w:t>
            </w:r>
          </w:p>
        </w:tc>
        <w:tc>
          <w:tcPr>
            <w:tcW w:w="0" w:type="auto"/>
          </w:tcPr>
          <w:p w14:paraId="5BFDD5B1"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33FBE089" w14:textId="77777777" w:rsidR="0044552B" w:rsidRPr="003F4194" w:rsidRDefault="0044552B" w:rsidP="00CD4653">
            <w:pPr>
              <w:rPr>
                <w:rFonts w:eastAsiaTheme="minorEastAsia"/>
                <w:lang w:val="en-AU"/>
              </w:rPr>
            </w:pPr>
            <w:r w:rsidRPr="003F4194">
              <w:rPr>
                <w:rFonts w:eastAsiaTheme="minorEastAsia"/>
                <w:lang w:val="en-AU"/>
              </w:rPr>
              <w:t>Hypothetical population of women aged 30-49 years</w:t>
            </w:r>
          </w:p>
        </w:tc>
        <w:tc>
          <w:tcPr>
            <w:tcW w:w="0" w:type="auto"/>
          </w:tcPr>
          <w:p w14:paraId="60E1BD90" w14:textId="77777777" w:rsidR="0044552B" w:rsidRPr="003F4194" w:rsidRDefault="0044552B" w:rsidP="00CD4653">
            <w:pPr>
              <w:rPr>
                <w:rFonts w:eastAsiaTheme="minorEastAsia"/>
                <w:lang w:val="en-AU"/>
              </w:rPr>
            </w:pPr>
            <w:r w:rsidRPr="003F4194">
              <w:rPr>
                <w:rFonts w:eastAsiaTheme="minorEastAsia"/>
                <w:lang w:val="en-AU"/>
              </w:rPr>
              <w:t>El Salvador</w:t>
            </w:r>
          </w:p>
        </w:tc>
        <w:tc>
          <w:tcPr>
            <w:tcW w:w="0" w:type="auto"/>
          </w:tcPr>
          <w:p w14:paraId="4F321654" w14:textId="77777777" w:rsidR="0044552B" w:rsidRPr="003F4194" w:rsidRDefault="0044552B" w:rsidP="00CD4653">
            <w:pPr>
              <w:rPr>
                <w:rFonts w:eastAsiaTheme="minorEastAsia"/>
                <w:lang w:val="en-AU"/>
              </w:rPr>
            </w:pPr>
            <w:r w:rsidRPr="003F4194">
              <w:rPr>
                <w:rFonts w:eastAsiaTheme="minorEastAsia"/>
                <w:lang w:val="en-AU"/>
              </w:rPr>
              <w:t>Basic Health International, Einhorn Family Charitable Trust</w:t>
            </w:r>
          </w:p>
        </w:tc>
      </w:tr>
      <w:tr w:rsidR="0044552B" w:rsidRPr="003F4194" w14:paraId="745DB523" w14:textId="77777777" w:rsidTr="00CD4653">
        <w:tc>
          <w:tcPr>
            <w:tcW w:w="0" w:type="auto"/>
          </w:tcPr>
          <w:p w14:paraId="4B52F8B2" w14:textId="77777777" w:rsidR="0044552B" w:rsidRPr="003F4194" w:rsidRDefault="0044552B" w:rsidP="00CD4653">
            <w:pPr>
              <w:rPr>
                <w:rFonts w:eastAsiaTheme="minorEastAsia"/>
                <w:lang w:val="en-AU"/>
              </w:rPr>
            </w:pPr>
            <w:r w:rsidRPr="003F4194">
              <w:rPr>
                <w:rFonts w:eastAsiaTheme="minorEastAsia"/>
                <w:lang w:val="en-AU"/>
              </w:rPr>
              <w:t>Skroumpelos et al. 2019</w:t>
            </w:r>
          </w:p>
        </w:tc>
        <w:tc>
          <w:tcPr>
            <w:tcW w:w="0" w:type="auto"/>
          </w:tcPr>
          <w:p w14:paraId="491BB522"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4700A57B" w14:textId="77777777" w:rsidR="0044552B" w:rsidRPr="003F4194" w:rsidRDefault="0044552B" w:rsidP="00CD4653">
            <w:pPr>
              <w:rPr>
                <w:rFonts w:eastAsiaTheme="minorEastAsia"/>
                <w:lang w:val="en-AU"/>
              </w:rPr>
            </w:pPr>
            <w:r w:rsidRPr="003F4194">
              <w:rPr>
                <w:rFonts w:eastAsiaTheme="minorEastAsia"/>
                <w:lang w:val="en-AU"/>
              </w:rPr>
              <w:t>Social Health Insurance perspective</w:t>
            </w:r>
          </w:p>
        </w:tc>
        <w:tc>
          <w:tcPr>
            <w:tcW w:w="0" w:type="auto"/>
          </w:tcPr>
          <w:p w14:paraId="7ED92823"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6BE5B95A" w14:textId="77777777" w:rsidR="0044552B" w:rsidRPr="003F4194" w:rsidRDefault="0044552B" w:rsidP="00CD4653">
            <w:pPr>
              <w:rPr>
                <w:rFonts w:eastAsiaTheme="minorEastAsia"/>
                <w:lang w:val="en-AU"/>
              </w:rPr>
            </w:pPr>
            <w:r w:rsidRPr="003F4194">
              <w:rPr>
                <w:rFonts w:eastAsiaTheme="minorEastAsia"/>
                <w:lang w:val="en-AU"/>
              </w:rPr>
              <w:t>Hypothetical cohort of Greece women aged 25-65</w:t>
            </w:r>
          </w:p>
        </w:tc>
        <w:tc>
          <w:tcPr>
            <w:tcW w:w="0" w:type="auto"/>
          </w:tcPr>
          <w:p w14:paraId="6704AE99" w14:textId="77777777" w:rsidR="0044552B" w:rsidRPr="003F4194" w:rsidRDefault="0044552B" w:rsidP="00CD4653">
            <w:pPr>
              <w:rPr>
                <w:rFonts w:eastAsiaTheme="minorEastAsia"/>
                <w:lang w:val="en-AU"/>
              </w:rPr>
            </w:pPr>
            <w:r w:rsidRPr="003F4194">
              <w:rPr>
                <w:rFonts w:eastAsiaTheme="minorEastAsia"/>
                <w:lang w:val="en-AU"/>
              </w:rPr>
              <w:t>Greece Public Health System, Greece</w:t>
            </w:r>
          </w:p>
        </w:tc>
        <w:tc>
          <w:tcPr>
            <w:tcW w:w="0" w:type="auto"/>
          </w:tcPr>
          <w:p w14:paraId="39AB1BFE" w14:textId="77777777" w:rsidR="0044552B" w:rsidRPr="003F4194" w:rsidRDefault="0044552B" w:rsidP="00CD4653">
            <w:pPr>
              <w:rPr>
                <w:rFonts w:eastAsiaTheme="minorEastAsia"/>
                <w:lang w:val="en-AU"/>
              </w:rPr>
            </w:pPr>
            <w:r w:rsidRPr="003F4194">
              <w:rPr>
                <w:rFonts w:eastAsiaTheme="minorEastAsia"/>
                <w:lang w:val="en-AU"/>
              </w:rPr>
              <w:t>No funding received</w:t>
            </w:r>
          </w:p>
        </w:tc>
      </w:tr>
      <w:tr w:rsidR="0044552B" w:rsidRPr="003F4194" w14:paraId="7F1AD488" w14:textId="77777777" w:rsidTr="00CD4653">
        <w:tc>
          <w:tcPr>
            <w:tcW w:w="0" w:type="auto"/>
          </w:tcPr>
          <w:p w14:paraId="49FB0610" w14:textId="77777777" w:rsidR="0044552B" w:rsidRPr="003F4194" w:rsidRDefault="0044552B" w:rsidP="00CD4653">
            <w:pPr>
              <w:rPr>
                <w:rFonts w:eastAsiaTheme="minorEastAsia"/>
                <w:lang w:val="en-AU"/>
              </w:rPr>
            </w:pPr>
            <w:r w:rsidRPr="003F4194">
              <w:rPr>
                <w:rFonts w:eastAsiaTheme="minorEastAsia"/>
                <w:lang w:val="en-AU"/>
              </w:rPr>
              <w:t>Pista et al. 2019</w:t>
            </w:r>
          </w:p>
        </w:tc>
        <w:tc>
          <w:tcPr>
            <w:tcW w:w="0" w:type="auto"/>
          </w:tcPr>
          <w:p w14:paraId="3E246183"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14BDC64B" w14:textId="77777777" w:rsidR="0044552B" w:rsidRPr="003F4194" w:rsidRDefault="0044552B" w:rsidP="00CD4653">
            <w:pPr>
              <w:rPr>
                <w:rFonts w:eastAsiaTheme="minorEastAsia"/>
                <w:lang w:val="en-AU"/>
              </w:rPr>
            </w:pPr>
            <w:r w:rsidRPr="003F4194">
              <w:rPr>
                <w:rFonts w:eastAsiaTheme="minorEastAsia"/>
                <w:lang w:val="en-AU"/>
              </w:rPr>
              <w:t>Public Healthcare Payer Perspective</w:t>
            </w:r>
          </w:p>
        </w:tc>
        <w:tc>
          <w:tcPr>
            <w:tcW w:w="0" w:type="auto"/>
          </w:tcPr>
          <w:p w14:paraId="4F6CEDB5"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20E81704" w14:textId="77777777" w:rsidR="0044552B" w:rsidRPr="003F4194" w:rsidRDefault="0044552B" w:rsidP="00CD4653">
            <w:pPr>
              <w:rPr>
                <w:rFonts w:eastAsiaTheme="minorEastAsia"/>
                <w:lang w:val="en-AU"/>
              </w:rPr>
            </w:pPr>
            <w:r w:rsidRPr="003F4194">
              <w:rPr>
                <w:rFonts w:eastAsiaTheme="minorEastAsia"/>
                <w:lang w:val="en-AU"/>
              </w:rPr>
              <w:t>Hypothetical cohort of 2,078,039 Portugues</w:t>
            </w:r>
            <w:r w:rsidRPr="003F4194">
              <w:rPr>
                <w:rFonts w:eastAsiaTheme="minorEastAsia"/>
                <w:lang w:val="en-AU"/>
              </w:rPr>
              <w:lastRenderedPageBreak/>
              <w:t>e women</w:t>
            </w:r>
          </w:p>
        </w:tc>
        <w:tc>
          <w:tcPr>
            <w:tcW w:w="0" w:type="auto"/>
          </w:tcPr>
          <w:p w14:paraId="02C7BB44" w14:textId="77777777" w:rsidR="0044552B" w:rsidRPr="003F4194" w:rsidRDefault="0044552B" w:rsidP="00CD4653">
            <w:pPr>
              <w:rPr>
                <w:rFonts w:eastAsiaTheme="minorEastAsia"/>
                <w:lang w:val="en-AU"/>
              </w:rPr>
            </w:pPr>
            <w:r w:rsidRPr="003F4194">
              <w:rPr>
                <w:rFonts w:eastAsiaTheme="minorEastAsia"/>
                <w:lang w:val="en-AU"/>
              </w:rPr>
              <w:lastRenderedPageBreak/>
              <w:t>Portugal</w:t>
            </w:r>
          </w:p>
        </w:tc>
        <w:tc>
          <w:tcPr>
            <w:tcW w:w="0" w:type="auto"/>
          </w:tcPr>
          <w:p w14:paraId="4367C5C4" w14:textId="77777777" w:rsidR="0044552B" w:rsidRPr="003F4194" w:rsidRDefault="0044552B" w:rsidP="00CD4653">
            <w:pPr>
              <w:rPr>
                <w:rFonts w:eastAsiaTheme="minorEastAsia"/>
                <w:lang w:val="en-AU"/>
              </w:rPr>
            </w:pPr>
            <w:r w:rsidRPr="003F4194">
              <w:rPr>
                <w:rFonts w:eastAsiaTheme="minorEastAsia"/>
                <w:lang w:val="en-AU"/>
              </w:rPr>
              <w:t>Roche SistemasDiagnosticos LDA</w:t>
            </w:r>
          </w:p>
        </w:tc>
      </w:tr>
      <w:tr w:rsidR="0044552B" w:rsidRPr="003F4194" w14:paraId="396BBC5E" w14:textId="77777777" w:rsidTr="00CD4653">
        <w:tc>
          <w:tcPr>
            <w:tcW w:w="0" w:type="auto"/>
          </w:tcPr>
          <w:p w14:paraId="43585E91" w14:textId="77777777" w:rsidR="0044552B" w:rsidRPr="003F4194" w:rsidRDefault="0044552B" w:rsidP="00CD4653">
            <w:pPr>
              <w:rPr>
                <w:rFonts w:eastAsiaTheme="minorEastAsia"/>
                <w:lang w:val="en-AU"/>
              </w:rPr>
            </w:pPr>
            <w:r w:rsidRPr="003F4194">
              <w:rPr>
                <w:rFonts w:eastAsiaTheme="minorEastAsia"/>
                <w:lang w:val="en-AU"/>
              </w:rPr>
              <w:t>Termrungruanglert et al. 2019</w:t>
            </w:r>
          </w:p>
        </w:tc>
        <w:tc>
          <w:tcPr>
            <w:tcW w:w="0" w:type="auto"/>
          </w:tcPr>
          <w:p w14:paraId="3030AF94"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56CC7E81" w14:textId="77777777" w:rsidR="0044552B" w:rsidRPr="003F4194" w:rsidRDefault="0044552B" w:rsidP="00CD4653">
            <w:pPr>
              <w:rPr>
                <w:rFonts w:eastAsiaTheme="minorEastAsia"/>
                <w:lang w:val="en-AU"/>
              </w:rPr>
            </w:pPr>
            <w:r w:rsidRPr="003F4194">
              <w:rPr>
                <w:rFonts w:eastAsiaTheme="minorEastAsia"/>
                <w:lang w:val="en-AU"/>
              </w:rPr>
              <w:t>Healthcare payer perspective</w:t>
            </w:r>
          </w:p>
        </w:tc>
        <w:tc>
          <w:tcPr>
            <w:tcW w:w="0" w:type="auto"/>
          </w:tcPr>
          <w:p w14:paraId="7E1E0E79"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621E4293" w14:textId="77777777" w:rsidR="0044552B" w:rsidRPr="003F4194" w:rsidRDefault="0044552B" w:rsidP="00CD4653">
            <w:pPr>
              <w:rPr>
                <w:rFonts w:eastAsiaTheme="minorEastAsia"/>
                <w:lang w:val="en-AU"/>
              </w:rPr>
            </w:pPr>
            <w:r w:rsidRPr="003F4194">
              <w:rPr>
                <w:rFonts w:eastAsiaTheme="minorEastAsia"/>
                <w:lang w:val="en-AU"/>
              </w:rPr>
              <w:t>Hypothetical cohort of 67,959 360 Thai women aged 30-65</w:t>
            </w:r>
          </w:p>
        </w:tc>
        <w:tc>
          <w:tcPr>
            <w:tcW w:w="0" w:type="auto"/>
          </w:tcPr>
          <w:p w14:paraId="3DECDCBE" w14:textId="77777777" w:rsidR="0044552B" w:rsidRPr="003F4194" w:rsidRDefault="0044552B" w:rsidP="00CD4653">
            <w:pPr>
              <w:rPr>
                <w:rFonts w:eastAsiaTheme="minorEastAsia"/>
                <w:lang w:val="en-AU"/>
              </w:rPr>
            </w:pPr>
            <w:r w:rsidRPr="003F4194">
              <w:rPr>
                <w:rFonts w:eastAsiaTheme="minorEastAsia"/>
                <w:lang w:val="en-AU"/>
              </w:rPr>
              <w:t>Thailand</w:t>
            </w:r>
          </w:p>
        </w:tc>
        <w:tc>
          <w:tcPr>
            <w:tcW w:w="0" w:type="auto"/>
          </w:tcPr>
          <w:p w14:paraId="42DD289C" w14:textId="77777777" w:rsidR="0044552B" w:rsidRPr="003F4194" w:rsidRDefault="0044552B" w:rsidP="00CD4653">
            <w:pPr>
              <w:rPr>
                <w:rFonts w:eastAsiaTheme="minorEastAsia"/>
                <w:lang w:val="en-AU"/>
              </w:rPr>
            </w:pPr>
            <w:r w:rsidRPr="003F4194">
              <w:rPr>
                <w:rFonts w:eastAsiaTheme="minorEastAsia"/>
                <w:lang w:val="en-AU"/>
              </w:rPr>
              <w:t>Roche Diagnostics</w:t>
            </w:r>
          </w:p>
        </w:tc>
      </w:tr>
      <w:tr w:rsidR="0044552B" w:rsidRPr="003F4194" w14:paraId="6E1E484B" w14:textId="77777777" w:rsidTr="00CD4653">
        <w:tc>
          <w:tcPr>
            <w:tcW w:w="0" w:type="auto"/>
          </w:tcPr>
          <w:p w14:paraId="752637DD" w14:textId="77777777" w:rsidR="0044552B" w:rsidRPr="003F4194" w:rsidRDefault="0044552B" w:rsidP="00CD4653">
            <w:pPr>
              <w:rPr>
                <w:rFonts w:eastAsiaTheme="minorEastAsia"/>
                <w:lang w:val="en-AU"/>
              </w:rPr>
            </w:pPr>
            <w:r w:rsidRPr="003F4194">
              <w:rPr>
                <w:rFonts w:eastAsiaTheme="minorEastAsia"/>
                <w:lang w:val="en-AU"/>
              </w:rPr>
              <w:t>Vassilakos et al. 2019</w:t>
            </w:r>
          </w:p>
        </w:tc>
        <w:tc>
          <w:tcPr>
            <w:tcW w:w="0" w:type="auto"/>
          </w:tcPr>
          <w:p w14:paraId="563A11B2" w14:textId="77777777" w:rsidR="0044552B" w:rsidRPr="003F4194" w:rsidRDefault="0044552B" w:rsidP="00CD4653">
            <w:pPr>
              <w:rPr>
                <w:rFonts w:eastAsiaTheme="minorEastAsia"/>
                <w:lang w:val="en-AU"/>
              </w:rPr>
            </w:pPr>
            <w:r w:rsidRPr="003F4194">
              <w:rPr>
                <w:rFonts w:eastAsiaTheme="minorEastAsia"/>
                <w:lang w:val="en-AU"/>
              </w:rPr>
              <w:t>Cost-effectiveness evaluation</w:t>
            </w:r>
          </w:p>
        </w:tc>
        <w:tc>
          <w:tcPr>
            <w:tcW w:w="0" w:type="auto"/>
          </w:tcPr>
          <w:p w14:paraId="0CC5AF9C" w14:textId="77777777" w:rsidR="0044552B" w:rsidRPr="003F4194" w:rsidRDefault="0044552B" w:rsidP="00CD4653">
            <w:pPr>
              <w:rPr>
                <w:rFonts w:eastAsiaTheme="minorEastAsia"/>
                <w:lang w:val="en-AU"/>
              </w:rPr>
            </w:pPr>
            <w:r w:rsidRPr="003F4194">
              <w:rPr>
                <w:rFonts w:eastAsiaTheme="minorEastAsia"/>
                <w:lang w:val="en-AU"/>
              </w:rPr>
              <w:t>Healthcare payers perspective</w:t>
            </w:r>
          </w:p>
        </w:tc>
        <w:tc>
          <w:tcPr>
            <w:tcW w:w="0" w:type="auto"/>
          </w:tcPr>
          <w:p w14:paraId="16EEB443"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5E8637D8" w14:textId="77777777" w:rsidR="0044552B" w:rsidRPr="003F4194" w:rsidRDefault="0044552B" w:rsidP="00CD4653">
            <w:pPr>
              <w:rPr>
                <w:rFonts w:eastAsiaTheme="minorEastAsia"/>
                <w:lang w:val="en-AU"/>
              </w:rPr>
            </w:pPr>
            <w:r w:rsidRPr="003F4194">
              <w:rPr>
                <w:rFonts w:eastAsiaTheme="minorEastAsia"/>
                <w:lang w:val="en-AU"/>
              </w:rPr>
              <w:t>Unscreened women aged 25 years and living in Switzerland without cervical cancer</w:t>
            </w:r>
          </w:p>
        </w:tc>
        <w:tc>
          <w:tcPr>
            <w:tcW w:w="0" w:type="auto"/>
          </w:tcPr>
          <w:p w14:paraId="5E193A93" w14:textId="77777777" w:rsidR="0044552B" w:rsidRPr="003F4194" w:rsidRDefault="0044552B" w:rsidP="00CD4653">
            <w:pPr>
              <w:rPr>
                <w:rFonts w:eastAsiaTheme="minorEastAsia"/>
                <w:lang w:val="en-AU"/>
              </w:rPr>
            </w:pPr>
            <w:r w:rsidRPr="003F4194">
              <w:rPr>
                <w:rFonts w:eastAsiaTheme="minorEastAsia"/>
                <w:lang w:val="en-AU"/>
              </w:rPr>
              <w:t>Switzerland</w:t>
            </w:r>
          </w:p>
        </w:tc>
        <w:tc>
          <w:tcPr>
            <w:tcW w:w="0" w:type="auto"/>
          </w:tcPr>
          <w:p w14:paraId="08E902D5" w14:textId="77777777" w:rsidR="0044552B" w:rsidRPr="003F4194" w:rsidRDefault="0044552B" w:rsidP="00CD4653">
            <w:pPr>
              <w:rPr>
                <w:rFonts w:eastAsiaTheme="minorEastAsia"/>
                <w:lang w:val="en-AU"/>
              </w:rPr>
            </w:pPr>
            <w:r w:rsidRPr="003F4194">
              <w:rPr>
                <w:rFonts w:eastAsiaTheme="minorEastAsia"/>
                <w:lang w:val="en-AU"/>
              </w:rPr>
              <w:t>Not reported</w:t>
            </w:r>
          </w:p>
        </w:tc>
      </w:tr>
      <w:tr w:rsidR="0044552B" w:rsidRPr="003F4194" w14:paraId="2991454A" w14:textId="77777777" w:rsidTr="00CD4653">
        <w:tc>
          <w:tcPr>
            <w:tcW w:w="0" w:type="auto"/>
          </w:tcPr>
          <w:p w14:paraId="1AC857D0" w14:textId="77777777" w:rsidR="0044552B" w:rsidRPr="003F4194" w:rsidRDefault="0044552B" w:rsidP="00CD4653">
            <w:pPr>
              <w:rPr>
                <w:rFonts w:eastAsiaTheme="minorEastAsia"/>
                <w:lang w:val="en-AU"/>
              </w:rPr>
            </w:pPr>
            <w:r w:rsidRPr="003F4194">
              <w:rPr>
                <w:rFonts w:eastAsiaTheme="minorEastAsia"/>
                <w:lang w:val="en-AU"/>
              </w:rPr>
              <w:t>Campos et al.2018</w:t>
            </w:r>
          </w:p>
        </w:tc>
        <w:tc>
          <w:tcPr>
            <w:tcW w:w="0" w:type="auto"/>
          </w:tcPr>
          <w:p w14:paraId="12DD9611" w14:textId="77777777" w:rsidR="0044552B" w:rsidRPr="003F4194" w:rsidRDefault="0044552B" w:rsidP="00CD4653">
            <w:pPr>
              <w:rPr>
                <w:rFonts w:eastAsiaTheme="minorEastAsia"/>
                <w:lang w:val="en-AU"/>
              </w:rPr>
            </w:pPr>
            <w:r w:rsidRPr="003F4194">
              <w:rPr>
                <w:rFonts w:eastAsiaTheme="minorEastAsia"/>
                <w:lang w:val="en-AU"/>
              </w:rPr>
              <w:t>Cost-effectiveness application</w:t>
            </w:r>
          </w:p>
        </w:tc>
        <w:tc>
          <w:tcPr>
            <w:tcW w:w="0" w:type="auto"/>
          </w:tcPr>
          <w:p w14:paraId="59D2B2EF" w14:textId="77777777" w:rsidR="0044552B" w:rsidRPr="003F4194" w:rsidRDefault="0044552B" w:rsidP="00CD4653">
            <w:pPr>
              <w:rPr>
                <w:rFonts w:eastAsiaTheme="minorEastAsia"/>
                <w:lang w:val="en-AU"/>
              </w:rPr>
            </w:pPr>
            <w:r w:rsidRPr="003F4194">
              <w:rPr>
                <w:rFonts w:eastAsiaTheme="minorEastAsia"/>
                <w:lang w:val="en-AU"/>
              </w:rPr>
              <w:t>Societal Perspective</w:t>
            </w:r>
          </w:p>
        </w:tc>
        <w:tc>
          <w:tcPr>
            <w:tcW w:w="0" w:type="auto"/>
          </w:tcPr>
          <w:p w14:paraId="032773D6"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1B9399A2" w14:textId="77777777" w:rsidR="0044552B" w:rsidRPr="003F4194" w:rsidRDefault="0044552B" w:rsidP="00CD4653">
            <w:pPr>
              <w:rPr>
                <w:rFonts w:eastAsiaTheme="minorEastAsia"/>
                <w:lang w:val="en-AU"/>
              </w:rPr>
            </w:pPr>
            <w:r w:rsidRPr="003F4194">
              <w:rPr>
                <w:rFonts w:eastAsiaTheme="minorEastAsia"/>
                <w:lang w:val="en-AU"/>
              </w:rPr>
              <w:t>Hypothetical cohort of women aged 30-65</w:t>
            </w:r>
          </w:p>
        </w:tc>
        <w:tc>
          <w:tcPr>
            <w:tcW w:w="0" w:type="auto"/>
          </w:tcPr>
          <w:p w14:paraId="08799ADF" w14:textId="77777777" w:rsidR="0044552B" w:rsidRPr="003F4194" w:rsidRDefault="0044552B" w:rsidP="00CD4653">
            <w:pPr>
              <w:rPr>
                <w:rFonts w:eastAsiaTheme="minorEastAsia"/>
                <w:lang w:val="en-AU"/>
              </w:rPr>
            </w:pPr>
            <w:r w:rsidRPr="003F4194">
              <w:rPr>
                <w:rFonts w:eastAsiaTheme="minorEastAsia"/>
                <w:lang w:val="en-AU"/>
              </w:rPr>
              <w:t>El Salvador</w:t>
            </w:r>
          </w:p>
        </w:tc>
        <w:tc>
          <w:tcPr>
            <w:tcW w:w="0" w:type="auto"/>
          </w:tcPr>
          <w:p w14:paraId="3C371E46" w14:textId="77777777" w:rsidR="0044552B" w:rsidRPr="003F4194" w:rsidRDefault="0044552B" w:rsidP="00CD4653">
            <w:pPr>
              <w:rPr>
                <w:rFonts w:eastAsiaTheme="minorEastAsia"/>
                <w:lang w:val="en-AU"/>
              </w:rPr>
            </w:pPr>
            <w:r w:rsidRPr="003F4194">
              <w:rPr>
                <w:rFonts w:eastAsiaTheme="minorEastAsia"/>
                <w:lang w:val="en-AU"/>
              </w:rPr>
              <w:t>Einhorn Family Charitable Trust</w:t>
            </w:r>
          </w:p>
        </w:tc>
      </w:tr>
      <w:tr w:rsidR="0044552B" w:rsidRPr="003F4194" w14:paraId="74E59142" w14:textId="77777777" w:rsidTr="00CD4653">
        <w:tc>
          <w:tcPr>
            <w:tcW w:w="0" w:type="auto"/>
          </w:tcPr>
          <w:p w14:paraId="451BE3E7" w14:textId="77777777" w:rsidR="0044552B" w:rsidRPr="003F4194" w:rsidRDefault="0044552B" w:rsidP="00CD4653">
            <w:pPr>
              <w:rPr>
                <w:rFonts w:eastAsiaTheme="minorEastAsia"/>
                <w:lang w:val="en-AU"/>
              </w:rPr>
            </w:pPr>
            <w:r w:rsidRPr="003F4194">
              <w:rPr>
                <w:rFonts w:eastAsiaTheme="minorEastAsia"/>
                <w:lang w:val="en-AU"/>
              </w:rPr>
              <w:t>Mezei et al. 2018</w:t>
            </w:r>
          </w:p>
        </w:tc>
        <w:tc>
          <w:tcPr>
            <w:tcW w:w="0" w:type="auto"/>
          </w:tcPr>
          <w:p w14:paraId="5A02DB59"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3AA5DBA5" w14:textId="77777777" w:rsidR="0044552B" w:rsidRPr="003F4194" w:rsidRDefault="0044552B" w:rsidP="00CD4653">
            <w:pPr>
              <w:rPr>
                <w:rFonts w:eastAsiaTheme="minorEastAsia"/>
                <w:lang w:val="en-AU"/>
              </w:rPr>
            </w:pPr>
            <w:r w:rsidRPr="003F4194">
              <w:rPr>
                <w:rFonts w:eastAsiaTheme="minorEastAsia"/>
                <w:lang w:val="en-AU"/>
              </w:rPr>
              <w:t>Societal Perspective</w:t>
            </w:r>
          </w:p>
        </w:tc>
        <w:tc>
          <w:tcPr>
            <w:tcW w:w="0" w:type="auto"/>
          </w:tcPr>
          <w:p w14:paraId="07E81B84"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6E7450DF" w14:textId="77777777" w:rsidR="0044552B" w:rsidRPr="003F4194" w:rsidRDefault="0044552B" w:rsidP="00CD4653">
            <w:pPr>
              <w:rPr>
                <w:rFonts w:eastAsiaTheme="minorEastAsia"/>
                <w:lang w:val="en-AU"/>
              </w:rPr>
            </w:pPr>
            <w:r w:rsidRPr="003F4194">
              <w:rPr>
                <w:rFonts w:eastAsiaTheme="minorEastAsia"/>
                <w:lang w:val="en-AU"/>
              </w:rPr>
              <w:t>Hypothetical cohort of Ugandan women</w:t>
            </w:r>
          </w:p>
        </w:tc>
        <w:tc>
          <w:tcPr>
            <w:tcW w:w="0" w:type="auto"/>
          </w:tcPr>
          <w:p w14:paraId="7F4F6482" w14:textId="77777777" w:rsidR="0044552B" w:rsidRPr="003F4194" w:rsidRDefault="0044552B" w:rsidP="00CD4653">
            <w:pPr>
              <w:rPr>
                <w:rFonts w:eastAsiaTheme="minorEastAsia"/>
                <w:lang w:val="en-AU"/>
              </w:rPr>
            </w:pPr>
            <w:r w:rsidRPr="003F4194">
              <w:rPr>
                <w:rFonts w:eastAsiaTheme="minorEastAsia"/>
                <w:lang w:val="en-AU"/>
              </w:rPr>
              <w:t>Rural Uganda</w:t>
            </w:r>
          </w:p>
        </w:tc>
        <w:tc>
          <w:tcPr>
            <w:tcW w:w="0" w:type="auto"/>
          </w:tcPr>
          <w:p w14:paraId="23CFC5D7" w14:textId="77777777" w:rsidR="0044552B" w:rsidRPr="003F4194" w:rsidRDefault="0044552B" w:rsidP="00CD4653">
            <w:pPr>
              <w:rPr>
                <w:rFonts w:eastAsiaTheme="minorEastAsia"/>
                <w:lang w:val="en-AU"/>
              </w:rPr>
            </w:pPr>
            <w:r w:rsidRPr="003F4194">
              <w:rPr>
                <w:rFonts w:eastAsiaTheme="minorEastAsia"/>
                <w:lang w:val="en-AU"/>
              </w:rPr>
              <w:t>Canadian Institute for Health Research</w:t>
            </w:r>
          </w:p>
        </w:tc>
      </w:tr>
      <w:tr w:rsidR="0044552B" w:rsidRPr="003F4194" w14:paraId="289A16A5" w14:textId="77777777" w:rsidTr="00CD4653">
        <w:tc>
          <w:tcPr>
            <w:tcW w:w="0" w:type="auto"/>
          </w:tcPr>
          <w:p w14:paraId="26028E1C" w14:textId="77777777" w:rsidR="0044552B" w:rsidRPr="003F4194" w:rsidRDefault="0044552B" w:rsidP="00CD4653">
            <w:pPr>
              <w:rPr>
                <w:rFonts w:eastAsiaTheme="minorEastAsia"/>
                <w:lang w:val="en-AU"/>
              </w:rPr>
            </w:pPr>
            <w:r w:rsidRPr="003F4194">
              <w:rPr>
                <w:rFonts w:eastAsiaTheme="minorEastAsia"/>
                <w:lang w:val="en-AU"/>
              </w:rPr>
              <w:t>Lew et al. 2018</w:t>
            </w:r>
          </w:p>
        </w:tc>
        <w:tc>
          <w:tcPr>
            <w:tcW w:w="0" w:type="auto"/>
          </w:tcPr>
          <w:p w14:paraId="4B1288D6"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21184A38" w14:textId="77777777" w:rsidR="0044552B" w:rsidRPr="003F4194" w:rsidRDefault="0044552B" w:rsidP="00CD4653">
            <w:pPr>
              <w:rPr>
                <w:rFonts w:eastAsiaTheme="minorEastAsia"/>
                <w:lang w:val="en-AU"/>
              </w:rPr>
            </w:pPr>
            <w:r w:rsidRPr="003F4194">
              <w:rPr>
                <w:rFonts w:eastAsiaTheme="minorEastAsia"/>
                <w:lang w:val="en-AU"/>
              </w:rPr>
              <w:t>Health services perspective</w:t>
            </w:r>
          </w:p>
        </w:tc>
        <w:tc>
          <w:tcPr>
            <w:tcW w:w="0" w:type="auto"/>
          </w:tcPr>
          <w:p w14:paraId="3BE3FCF8"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346C7988" w14:textId="77777777" w:rsidR="0044552B" w:rsidRPr="003F4194" w:rsidRDefault="0044552B" w:rsidP="00CD4653">
            <w:pPr>
              <w:rPr>
                <w:rFonts w:eastAsiaTheme="minorEastAsia"/>
                <w:lang w:val="en-AU"/>
              </w:rPr>
            </w:pPr>
            <w:r w:rsidRPr="003F4194">
              <w:rPr>
                <w:rFonts w:eastAsiaTheme="minorEastAsia"/>
                <w:lang w:val="en-AU"/>
              </w:rPr>
              <w:t>Hypothetical cohort of Australian women aged 10-84</w:t>
            </w:r>
          </w:p>
        </w:tc>
        <w:tc>
          <w:tcPr>
            <w:tcW w:w="0" w:type="auto"/>
          </w:tcPr>
          <w:p w14:paraId="407F1C2A" w14:textId="77777777" w:rsidR="0044552B" w:rsidRPr="003F4194" w:rsidRDefault="0044552B" w:rsidP="00CD4653">
            <w:pPr>
              <w:rPr>
                <w:rFonts w:eastAsiaTheme="minorEastAsia"/>
                <w:lang w:val="en-AU"/>
              </w:rPr>
            </w:pPr>
            <w:r w:rsidRPr="003F4194">
              <w:rPr>
                <w:rFonts w:eastAsiaTheme="minorEastAsia"/>
                <w:lang w:val="en-AU"/>
              </w:rPr>
              <w:t>Australia</w:t>
            </w:r>
          </w:p>
        </w:tc>
        <w:tc>
          <w:tcPr>
            <w:tcW w:w="0" w:type="auto"/>
          </w:tcPr>
          <w:p w14:paraId="67685537" w14:textId="77777777" w:rsidR="0044552B" w:rsidRPr="003F4194" w:rsidRDefault="0044552B" w:rsidP="00CD4653">
            <w:pPr>
              <w:rPr>
                <w:rFonts w:eastAsiaTheme="minorEastAsia"/>
                <w:lang w:val="en-AU"/>
              </w:rPr>
            </w:pPr>
            <w:r w:rsidRPr="003F4194">
              <w:rPr>
                <w:rFonts w:eastAsiaTheme="minorEastAsia"/>
                <w:lang w:val="en-AU"/>
              </w:rPr>
              <w:t>Department of Health, Australia</w:t>
            </w:r>
          </w:p>
        </w:tc>
      </w:tr>
      <w:tr w:rsidR="0044552B" w:rsidRPr="003F4194" w14:paraId="338D043C" w14:textId="77777777" w:rsidTr="00CD4653">
        <w:tc>
          <w:tcPr>
            <w:tcW w:w="0" w:type="auto"/>
          </w:tcPr>
          <w:p w14:paraId="3A636E7D" w14:textId="77777777" w:rsidR="0044552B" w:rsidRPr="003F4194" w:rsidRDefault="0044552B" w:rsidP="00CD4653">
            <w:pPr>
              <w:rPr>
                <w:rFonts w:eastAsiaTheme="minorEastAsia"/>
                <w:lang w:val="en-AU"/>
              </w:rPr>
            </w:pPr>
            <w:r w:rsidRPr="003F4194">
              <w:rPr>
                <w:rFonts w:eastAsiaTheme="minorEastAsia"/>
                <w:lang w:val="en-AU"/>
              </w:rPr>
              <w:t>Barre et al. 2017</w:t>
            </w:r>
          </w:p>
        </w:tc>
        <w:tc>
          <w:tcPr>
            <w:tcW w:w="0" w:type="auto"/>
          </w:tcPr>
          <w:p w14:paraId="1392943E" w14:textId="77777777" w:rsidR="0044552B" w:rsidRPr="003F4194" w:rsidRDefault="0044552B" w:rsidP="00CD4653">
            <w:pPr>
              <w:rPr>
                <w:rFonts w:eastAsiaTheme="minorEastAsia"/>
                <w:lang w:val="en-AU"/>
              </w:rPr>
            </w:pPr>
            <w:r w:rsidRPr="003F4194">
              <w:rPr>
                <w:rFonts w:eastAsiaTheme="minorEastAsia"/>
                <w:lang w:val="en-AU"/>
              </w:rPr>
              <w:t>Cost effectiveness analysis</w:t>
            </w:r>
          </w:p>
        </w:tc>
        <w:tc>
          <w:tcPr>
            <w:tcW w:w="0" w:type="auto"/>
          </w:tcPr>
          <w:p w14:paraId="794DD866" w14:textId="77777777" w:rsidR="0044552B" w:rsidRPr="003F4194" w:rsidRDefault="0044552B" w:rsidP="00CD4653">
            <w:pPr>
              <w:rPr>
                <w:rFonts w:eastAsiaTheme="minorEastAsia"/>
                <w:lang w:val="en-AU"/>
              </w:rPr>
            </w:pPr>
            <w:r w:rsidRPr="003F4194">
              <w:rPr>
                <w:rFonts w:eastAsiaTheme="minorEastAsia"/>
                <w:lang w:val="en-AU"/>
              </w:rPr>
              <w:t>All payers perspective</w:t>
            </w:r>
          </w:p>
        </w:tc>
        <w:tc>
          <w:tcPr>
            <w:tcW w:w="0" w:type="auto"/>
          </w:tcPr>
          <w:p w14:paraId="3A73C501"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06598C43" w14:textId="77777777" w:rsidR="0044552B" w:rsidRPr="003F4194" w:rsidRDefault="0044552B" w:rsidP="00CD4653">
            <w:pPr>
              <w:rPr>
                <w:rFonts w:eastAsiaTheme="minorEastAsia"/>
                <w:lang w:val="en-AU"/>
              </w:rPr>
            </w:pPr>
            <w:r w:rsidRPr="003F4194">
              <w:rPr>
                <w:rFonts w:eastAsiaTheme="minorEastAsia"/>
                <w:lang w:val="en-AU"/>
              </w:rPr>
              <w:t>A hypothetical closed cohort of100,000 French women aged 25-65</w:t>
            </w:r>
          </w:p>
        </w:tc>
        <w:tc>
          <w:tcPr>
            <w:tcW w:w="0" w:type="auto"/>
          </w:tcPr>
          <w:p w14:paraId="34669219" w14:textId="77777777" w:rsidR="0044552B" w:rsidRPr="003F4194" w:rsidRDefault="0044552B" w:rsidP="00CD4653">
            <w:pPr>
              <w:rPr>
                <w:rFonts w:eastAsiaTheme="minorEastAsia"/>
                <w:lang w:val="en-AU"/>
              </w:rPr>
            </w:pPr>
            <w:r w:rsidRPr="003F4194">
              <w:rPr>
                <w:rFonts w:eastAsiaTheme="minorEastAsia"/>
                <w:lang w:val="en-AU"/>
              </w:rPr>
              <w:t>France</w:t>
            </w:r>
          </w:p>
        </w:tc>
        <w:tc>
          <w:tcPr>
            <w:tcW w:w="0" w:type="auto"/>
          </w:tcPr>
          <w:p w14:paraId="5DFFA5EB" w14:textId="77777777" w:rsidR="0044552B" w:rsidRPr="003F4194" w:rsidRDefault="0044552B" w:rsidP="00CD4653">
            <w:pPr>
              <w:rPr>
                <w:rFonts w:eastAsiaTheme="minorEastAsia"/>
                <w:lang w:val="en-AU"/>
              </w:rPr>
            </w:pPr>
            <w:r w:rsidRPr="003F4194">
              <w:rPr>
                <w:rFonts w:eastAsiaTheme="minorEastAsia"/>
                <w:lang w:val="en-AU"/>
              </w:rPr>
              <w:t>National cancer institute</w:t>
            </w:r>
          </w:p>
        </w:tc>
      </w:tr>
      <w:tr w:rsidR="0044552B" w:rsidRPr="003F4194" w14:paraId="3428F501" w14:textId="77777777" w:rsidTr="00CD4653">
        <w:tc>
          <w:tcPr>
            <w:tcW w:w="0" w:type="auto"/>
          </w:tcPr>
          <w:p w14:paraId="43E83FCC" w14:textId="77777777" w:rsidR="0044552B" w:rsidRPr="003F4194" w:rsidRDefault="0044552B" w:rsidP="00CD4653">
            <w:pPr>
              <w:rPr>
                <w:rFonts w:eastAsiaTheme="minorEastAsia"/>
                <w:lang w:val="en-AU"/>
              </w:rPr>
            </w:pPr>
            <w:r w:rsidRPr="003F4194">
              <w:rPr>
                <w:rFonts w:eastAsiaTheme="minorEastAsia"/>
                <w:lang w:val="en-AU"/>
              </w:rPr>
              <w:t>Campos et al. 2017</w:t>
            </w:r>
          </w:p>
        </w:tc>
        <w:tc>
          <w:tcPr>
            <w:tcW w:w="0" w:type="auto"/>
          </w:tcPr>
          <w:p w14:paraId="3FE45252" w14:textId="77777777" w:rsidR="0044552B" w:rsidRPr="003F4194" w:rsidRDefault="0044552B" w:rsidP="00CD4653">
            <w:pPr>
              <w:rPr>
                <w:rFonts w:eastAsiaTheme="minorEastAsia"/>
                <w:lang w:val="en-AU"/>
              </w:rPr>
            </w:pPr>
            <w:r w:rsidRPr="003F4194">
              <w:rPr>
                <w:rFonts w:eastAsiaTheme="minorEastAsia"/>
                <w:lang w:val="en-AU"/>
              </w:rPr>
              <w:t xml:space="preserve">Cost-effectiveness </w:t>
            </w:r>
            <w:r w:rsidRPr="003F4194">
              <w:rPr>
                <w:rFonts w:eastAsiaTheme="minorEastAsia"/>
                <w:lang w:val="en-AU"/>
              </w:rPr>
              <w:lastRenderedPageBreak/>
              <w:t>analysis</w:t>
            </w:r>
          </w:p>
        </w:tc>
        <w:tc>
          <w:tcPr>
            <w:tcW w:w="0" w:type="auto"/>
          </w:tcPr>
          <w:p w14:paraId="3536EC21" w14:textId="77777777" w:rsidR="0044552B" w:rsidRPr="003F4194" w:rsidRDefault="0044552B" w:rsidP="00CD4653">
            <w:pPr>
              <w:rPr>
                <w:rFonts w:eastAsiaTheme="minorEastAsia"/>
                <w:lang w:val="en-AU"/>
              </w:rPr>
            </w:pPr>
            <w:r w:rsidRPr="003F4194">
              <w:rPr>
                <w:rFonts w:eastAsiaTheme="minorEastAsia"/>
                <w:lang w:val="en-AU"/>
              </w:rPr>
              <w:lastRenderedPageBreak/>
              <w:t>Societal Perspective</w:t>
            </w:r>
          </w:p>
        </w:tc>
        <w:tc>
          <w:tcPr>
            <w:tcW w:w="0" w:type="auto"/>
          </w:tcPr>
          <w:p w14:paraId="170D8DC0"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7E03B778" w14:textId="77777777" w:rsidR="0044552B" w:rsidRPr="003F4194" w:rsidRDefault="0044552B" w:rsidP="00CD4653">
            <w:pPr>
              <w:rPr>
                <w:rFonts w:eastAsiaTheme="minorEastAsia"/>
                <w:lang w:val="en-AU"/>
              </w:rPr>
            </w:pPr>
            <w:r w:rsidRPr="003F4194">
              <w:rPr>
                <w:rFonts w:eastAsiaTheme="minorEastAsia"/>
                <w:lang w:val="en-AU"/>
              </w:rPr>
              <w:t xml:space="preserve">Hypothetical cohort of </w:t>
            </w:r>
            <w:r w:rsidRPr="003F4194">
              <w:rPr>
                <w:rFonts w:eastAsiaTheme="minorEastAsia"/>
                <w:lang w:val="en-AU"/>
              </w:rPr>
              <w:lastRenderedPageBreak/>
              <w:t>Nicaraguan women aged 30-59 years</w:t>
            </w:r>
          </w:p>
        </w:tc>
        <w:tc>
          <w:tcPr>
            <w:tcW w:w="0" w:type="auto"/>
          </w:tcPr>
          <w:p w14:paraId="6FA263B0" w14:textId="77777777" w:rsidR="0044552B" w:rsidRPr="003F4194" w:rsidRDefault="0044552B" w:rsidP="00CD4653">
            <w:pPr>
              <w:rPr>
                <w:rFonts w:eastAsiaTheme="minorEastAsia"/>
                <w:lang w:val="en-AU"/>
              </w:rPr>
            </w:pPr>
            <w:r w:rsidRPr="003F4194">
              <w:rPr>
                <w:rFonts w:eastAsiaTheme="minorEastAsia"/>
                <w:lang w:val="en-AU"/>
              </w:rPr>
              <w:lastRenderedPageBreak/>
              <w:t xml:space="preserve">Nicaragua's public sector health </w:t>
            </w:r>
            <w:r w:rsidRPr="003F4194">
              <w:rPr>
                <w:rFonts w:eastAsiaTheme="minorEastAsia"/>
                <w:lang w:val="en-AU"/>
              </w:rPr>
              <w:lastRenderedPageBreak/>
              <w:t>facilities</w:t>
            </w:r>
          </w:p>
        </w:tc>
        <w:tc>
          <w:tcPr>
            <w:tcW w:w="0" w:type="auto"/>
          </w:tcPr>
          <w:p w14:paraId="43D742C2" w14:textId="77777777" w:rsidR="0044552B" w:rsidRPr="003F4194" w:rsidRDefault="0044552B" w:rsidP="00CD4653">
            <w:pPr>
              <w:rPr>
                <w:rFonts w:eastAsiaTheme="minorEastAsia"/>
                <w:lang w:val="en-AU"/>
              </w:rPr>
            </w:pPr>
            <w:r w:rsidRPr="003F4194">
              <w:rPr>
                <w:rFonts w:eastAsiaTheme="minorEastAsia"/>
                <w:lang w:val="en-AU"/>
              </w:rPr>
              <w:lastRenderedPageBreak/>
              <w:t>Bill and Melinda Gates Foundation</w:t>
            </w:r>
          </w:p>
        </w:tc>
      </w:tr>
      <w:tr w:rsidR="0044552B" w:rsidRPr="003F4194" w14:paraId="49AD3604" w14:textId="77777777" w:rsidTr="00CD4653">
        <w:tc>
          <w:tcPr>
            <w:tcW w:w="0" w:type="auto"/>
          </w:tcPr>
          <w:p w14:paraId="224BE9C0" w14:textId="77777777" w:rsidR="0044552B" w:rsidRPr="003F4194" w:rsidRDefault="0044552B" w:rsidP="00CD4653">
            <w:pPr>
              <w:rPr>
                <w:rFonts w:eastAsiaTheme="minorEastAsia"/>
                <w:lang w:val="en-AU"/>
              </w:rPr>
            </w:pPr>
            <w:r w:rsidRPr="003F4194">
              <w:rPr>
                <w:rFonts w:eastAsiaTheme="minorEastAsia"/>
                <w:lang w:val="en-AU"/>
              </w:rPr>
              <w:t>Sharma et al. 2016</w:t>
            </w:r>
          </w:p>
        </w:tc>
        <w:tc>
          <w:tcPr>
            <w:tcW w:w="0" w:type="auto"/>
          </w:tcPr>
          <w:p w14:paraId="5553420A"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76196AEC" w14:textId="77777777" w:rsidR="0044552B" w:rsidRPr="003F4194" w:rsidRDefault="0044552B" w:rsidP="00CD4653">
            <w:pPr>
              <w:rPr>
                <w:rFonts w:eastAsiaTheme="minorEastAsia"/>
                <w:lang w:val="en-AU"/>
              </w:rPr>
            </w:pPr>
            <w:r w:rsidRPr="003F4194">
              <w:rPr>
                <w:rFonts w:eastAsiaTheme="minorEastAsia"/>
                <w:lang w:val="en-AU"/>
              </w:rPr>
              <w:t>Societal Perspective</w:t>
            </w:r>
          </w:p>
        </w:tc>
        <w:tc>
          <w:tcPr>
            <w:tcW w:w="0" w:type="auto"/>
          </w:tcPr>
          <w:p w14:paraId="4827D226"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3AB5E3BB" w14:textId="77777777" w:rsidR="0044552B" w:rsidRPr="003F4194" w:rsidRDefault="0044552B" w:rsidP="00CD4653">
            <w:pPr>
              <w:rPr>
                <w:rFonts w:eastAsiaTheme="minorEastAsia"/>
                <w:lang w:val="en-AU"/>
              </w:rPr>
            </w:pPr>
            <w:r w:rsidRPr="003F4194">
              <w:rPr>
                <w:rFonts w:eastAsiaTheme="minorEastAsia"/>
                <w:lang w:val="en-AU"/>
              </w:rPr>
              <w:t>Hypothetical cohort of Lebanese women</w:t>
            </w:r>
          </w:p>
        </w:tc>
        <w:tc>
          <w:tcPr>
            <w:tcW w:w="0" w:type="auto"/>
          </w:tcPr>
          <w:p w14:paraId="6EEE544C" w14:textId="77777777" w:rsidR="0044552B" w:rsidRPr="003F4194" w:rsidRDefault="0044552B" w:rsidP="00CD4653">
            <w:pPr>
              <w:rPr>
                <w:rFonts w:eastAsiaTheme="minorEastAsia"/>
                <w:lang w:val="en-AU"/>
              </w:rPr>
            </w:pPr>
            <w:r w:rsidRPr="003F4194">
              <w:rPr>
                <w:rFonts w:eastAsiaTheme="minorEastAsia"/>
                <w:lang w:val="en-AU"/>
              </w:rPr>
              <w:t>Lebanon</w:t>
            </w:r>
          </w:p>
        </w:tc>
        <w:tc>
          <w:tcPr>
            <w:tcW w:w="0" w:type="auto"/>
          </w:tcPr>
          <w:p w14:paraId="4824DFDE" w14:textId="77777777" w:rsidR="0044552B" w:rsidRPr="003F4194" w:rsidRDefault="0044552B" w:rsidP="00CD4653">
            <w:pPr>
              <w:rPr>
                <w:rFonts w:eastAsiaTheme="minorEastAsia"/>
                <w:lang w:val="en-AU"/>
              </w:rPr>
            </w:pPr>
            <w:r w:rsidRPr="003F4194">
              <w:rPr>
                <w:rFonts w:eastAsiaTheme="minorEastAsia"/>
                <w:lang w:val="en-AU"/>
              </w:rPr>
              <w:t>Health Decision Science, Harvard T Chan School of Public Health</w:t>
            </w:r>
          </w:p>
        </w:tc>
      </w:tr>
      <w:tr w:rsidR="0044552B" w:rsidRPr="003F4194" w14:paraId="4052EF62" w14:textId="77777777" w:rsidTr="00CD4653">
        <w:tc>
          <w:tcPr>
            <w:tcW w:w="0" w:type="auto"/>
          </w:tcPr>
          <w:p w14:paraId="14FE26A6" w14:textId="77777777" w:rsidR="0044552B" w:rsidRPr="003F4194" w:rsidRDefault="0044552B" w:rsidP="00CD4653">
            <w:pPr>
              <w:rPr>
                <w:rFonts w:eastAsiaTheme="minorEastAsia"/>
                <w:lang w:val="en-AU"/>
              </w:rPr>
            </w:pPr>
            <w:r w:rsidRPr="003F4194">
              <w:rPr>
                <w:rFonts w:eastAsiaTheme="minorEastAsia"/>
                <w:lang w:val="en-AU"/>
              </w:rPr>
              <w:t>Jin et al. 2016</w:t>
            </w:r>
          </w:p>
        </w:tc>
        <w:tc>
          <w:tcPr>
            <w:tcW w:w="0" w:type="auto"/>
          </w:tcPr>
          <w:p w14:paraId="751D770F"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066D629A" w14:textId="77777777" w:rsidR="0044552B" w:rsidRPr="003F4194" w:rsidRDefault="0044552B" w:rsidP="00CD4653">
            <w:pPr>
              <w:rPr>
                <w:rFonts w:eastAsiaTheme="minorEastAsia"/>
                <w:lang w:val="en-AU"/>
              </w:rPr>
            </w:pPr>
            <w:r w:rsidRPr="003F4194">
              <w:rPr>
                <w:rFonts w:eastAsiaTheme="minorEastAsia"/>
                <w:lang w:val="en-AU"/>
              </w:rPr>
              <w:t>Payer perspective</w:t>
            </w:r>
          </w:p>
        </w:tc>
        <w:tc>
          <w:tcPr>
            <w:tcW w:w="0" w:type="auto"/>
          </w:tcPr>
          <w:p w14:paraId="2D6C7401" w14:textId="77777777" w:rsidR="0044552B" w:rsidRPr="003F4194" w:rsidRDefault="0044552B" w:rsidP="00CD4653">
            <w:pPr>
              <w:rPr>
                <w:rFonts w:eastAsiaTheme="minorEastAsia"/>
                <w:lang w:val="en-AU"/>
              </w:rPr>
            </w:pPr>
            <w:r w:rsidRPr="003F4194">
              <w:rPr>
                <w:rFonts w:eastAsiaTheme="minorEastAsia"/>
                <w:lang w:val="en-AU"/>
              </w:rPr>
              <w:t>Primary Study Design</w:t>
            </w:r>
          </w:p>
        </w:tc>
        <w:tc>
          <w:tcPr>
            <w:tcW w:w="0" w:type="auto"/>
          </w:tcPr>
          <w:p w14:paraId="34AB1DD6" w14:textId="77777777" w:rsidR="0044552B" w:rsidRPr="003F4194" w:rsidRDefault="0044552B" w:rsidP="00CD4653">
            <w:pPr>
              <w:rPr>
                <w:rFonts w:eastAsiaTheme="minorEastAsia"/>
                <w:lang w:val="en-AU"/>
              </w:rPr>
            </w:pPr>
            <w:r w:rsidRPr="003F4194">
              <w:rPr>
                <w:rFonts w:eastAsiaTheme="minorEastAsia"/>
                <w:lang w:val="en-AU"/>
              </w:rPr>
              <w:t>Retrospective cohort of 99,549 women tested from 2004-2010</w:t>
            </w:r>
          </w:p>
        </w:tc>
        <w:tc>
          <w:tcPr>
            <w:tcW w:w="0" w:type="auto"/>
          </w:tcPr>
          <w:p w14:paraId="23A45B8F" w14:textId="77777777" w:rsidR="0044552B" w:rsidRPr="003F4194" w:rsidRDefault="0044552B" w:rsidP="00CD4653">
            <w:pPr>
              <w:rPr>
                <w:rFonts w:eastAsiaTheme="minorEastAsia"/>
                <w:lang w:val="en-AU"/>
              </w:rPr>
            </w:pPr>
            <w:r w:rsidRPr="003F4194">
              <w:rPr>
                <w:rFonts w:eastAsiaTheme="minorEastAsia"/>
                <w:lang w:val="en-AU"/>
              </w:rPr>
              <w:t>Cleveland Clinic, United States of America</w:t>
            </w:r>
          </w:p>
        </w:tc>
        <w:tc>
          <w:tcPr>
            <w:tcW w:w="0" w:type="auto"/>
          </w:tcPr>
          <w:p w14:paraId="735934FE" w14:textId="77777777" w:rsidR="0044552B" w:rsidRPr="003F4194" w:rsidRDefault="0044552B" w:rsidP="00CD4653">
            <w:pPr>
              <w:rPr>
                <w:rFonts w:eastAsiaTheme="minorEastAsia"/>
                <w:lang w:val="en-AU"/>
              </w:rPr>
            </w:pPr>
            <w:r w:rsidRPr="003F4194">
              <w:rPr>
                <w:rFonts w:eastAsiaTheme="minorEastAsia"/>
                <w:lang w:val="en-AU"/>
              </w:rPr>
              <w:t>Cleveland Clinic Research Program Committee</w:t>
            </w:r>
          </w:p>
        </w:tc>
      </w:tr>
      <w:tr w:rsidR="0044552B" w:rsidRPr="003F4194" w14:paraId="7901E408" w14:textId="77777777" w:rsidTr="00CD4653">
        <w:tc>
          <w:tcPr>
            <w:tcW w:w="0" w:type="auto"/>
          </w:tcPr>
          <w:p w14:paraId="48B646DC" w14:textId="77777777" w:rsidR="0044552B" w:rsidRPr="003F4194" w:rsidRDefault="0044552B" w:rsidP="00CD4653">
            <w:pPr>
              <w:rPr>
                <w:rFonts w:eastAsiaTheme="minorEastAsia"/>
                <w:lang w:val="en-AU"/>
              </w:rPr>
            </w:pPr>
            <w:r w:rsidRPr="003F4194">
              <w:rPr>
                <w:rFonts w:eastAsiaTheme="minorEastAsia"/>
                <w:lang w:val="en-AU"/>
              </w:rPr>
              <w:t>Felix et al. 2016</w:t>
            </w:r>
          </w:p>
        </w:tc>
        <w:tc>
          <w:tcPr>
            <w:tcW w:w="0" w:type="auto"/>
          </w:tcPr>
          <w:p w14:paraId="13C951F9"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2D5A6E16" w14:textId="77777777" w:rsidR="0044552B" w:rsidRPr="003F4194" w:rsidRDefault="0044552B" w:rsidP="00CD4653">
            <w:pPr>
              <w:rPr>
                <w:rFonts w:eastAsiaTheme="minorEastAsia"/>
                <w:lang w:val="en-AU"/>
              </w:rPr>
            </w:pPr>
            <w:r w:rsidRPr="003F4194">
              <w:rPr>
                <w:rFonts w:eastAsiaTheme="minorEastAsia"/>
                <w:lang w:val="en-AU"/>
              </w:rPr>
              <w:t>Healthcare payer’s perspective</w:t>
            </w:r>
          </w:p>
        </w:tc>
        <w:tc>
          <w:tcPr>
            <w:tcW w:w="0" w:type="auto"/>
          </w:tcPr>
          <w:p w14:paraId="013E176A"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4614F3AE" w14:textId="77777777" w:rsidR="0044552B" w:rsidRPr="003F4194" w:rsidRDefault="0044552B" w:rsidP="00CD4653">
            <w:pPr>
              <w:rPr>
                <w:rFonts w:eastAsiaTheme="minorEastAsia"/>
                <w:lang w:val="en-AU"/>
              </w:rPr>
            </w:pPr>
            <w:r w:rsidRPr="003F4194">
              <w:rPr>
                <w:rFonts w:eastAsiaTheme="minorEastAsia"/>
                <w:lang w:val="en-AU"/>
              </w:rPr>
              <w:t>Hypothetical cohort of 1 million USA women aged 30-70</w:t>
            </w:r>
          </w:p>
        </w:tc>
        <w:tc>
          <w:tcPr>
            <w:tcW w:w="0" w:type="auto"/>
          </w:tcPr>
          <w:p w14:paraId="2CD54091" w14:textId="77777777" w:rsidR="0044552B" w:rsidRPr="003F4194" w:rsidRDefault="0044552B" w:rsidP="00CD4653">
            <w:pPr>
              <w:rPr>
                <w:rFonts w:eastAsiaTheme="minorEastAsia"/>
                <w:lang w:val="en-AU"/>
              </w:rPr>
            </w:pPr>
            <w:r w:rsidRPr="003F4194">
              <w:rPr>
                <w:rFonts w:eastAsiaTheme="minorEastAsia"/>
                <w:lang w:val="en-AU"/>
              </w:rPr>
              <w:t>United States of America</w:t>
            </w:r>
          </w:p>
        </w:tc>
        <w:tc>
          <w:tcPr>
            <w:tcW w:w="0" w:type="auto"/>
          </w:tcPr>
          <w:p w14:paraId="0C1ABE44" w14:textId="77777777" w:rsidR="0044552B" w:rsidRPr="003F4194" w:rsidRDefault="0044552B" w:rsidP="00CD4653">
            <w:pPr>
              <w:rPr>
                <w:rFonts w:eastAsiaTheme="minorEastAsia"/>
                <w:lang w:val="en-AU"/>
              </w:rPr>
            </w:pPr>
            <w:r w:rsidRPr="003F4194">
              <w:rPr>
                <w:rFonts w:eastAsiaTheme="minorEastAsia"/>
                <w:lang w:val="en-AU"/>
              </w:rPr>
              <w:t>Not reported</w:t>
            </w:r>
          </w:p>
        </w:tc>
      </w:tr>
      <w:tr w:rsidR="0044552B" w:rsidRPr="003F4194" w14:paraId="54151FE0" w14:textId="77777777" w:rsidTr="00CD4653">
        <w:tc>
          <w:tcPr>
            <w:tcW w:w="0" w:type="auto"/>
          </w:tcPr>
          <w:p w14:paraId="589602FC" w14:textId="77777777" w:rsidR="0044552B" w:rsidRPr="003F4194" w:rsidRDefault="0044552B" w:rsidP="00CD4653">
            <w:pPr>
              <w:rPr>
                <w:rFonts w:eastAsiaTheme="minorEastAsia"/>
                <w:lang w:val="en-AU"/>
              </w:rPr>
            </w:pPr>
            <w:r w:rsidRPr="003F4194">
              <w:rPr>
                <w:rFonts w:eastAsiaTheme="minorEastAsia"/>
                <w:lang w:val="en-AU"/>
              </w:rPr>
              <w:t>Lince- Deroche et al.2015</w:t>
            </w:r>
          </w:p>
        </w:tc>
        <w:tc>
          <w:tcPr>
            <w:tcW w:w="0" w:type="auto"/>
          </w:tcPr>
          <w:p w14:paraId="0DFD75F6"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4FA30DDF" w14:textId="77777777" w:rsidR="0044552B" w:rsidRPr="003F4194" w:rsidRDefault="0044552B" w:rsidP="00CD4653">
            <w:pPr>
              <w:rPr>
                <w:rFonts w:eastAsiaTheme="minorEastAsia"/>
                <w:lang w:val="en-AU"/>
              </w:rPr>
            </w:pPr>
            <w:r w:rsidRPr="003F4194">
              <w:rPr>
                <w:rFonts w:eastAsiaTheme="minorEastAsia"/>
                <w:lang w:val="en-AU"/>
              </w:rPr>
              <w:t>Provider perspective</w:t>
            </w:r>
          </w:p>
        </w:tc>
        <w:tc>
          <w:tcPr>
            <w:tcW w:w="0" w:type="auto"/>
          </w:tcPr>
          <w:p w14:paraId="3D5803FF" w14:textId="77777777" w:rsidR="0044552B" w:rsidRPr="003F4194" w:rsidRDefault="0044552B" w:rsidP="00CD4653">
            <w:pPr>
              <w:rPr>
                <w:rFonts w:eastAsiaTheme="minorEastAsia"/>
                <w:lang w:val="en-AU"/>
              </w:rPr>
            </w:pPr>
            <w:r w:rsidRPr="003F4194">
              <w:rPr>
                <w:rFonts w:eastAsiaTheme="minorEastAsia"/>
                <w:lang w:val="en-AU"/>
              </w:rPr>
              <w:t>Primary-based</w:t>
            </w:r>
          </w:p>
        </w:tc>
        <w:tc>
          <w:tcPr>
            <w:tcW w:w="0" w:type="auto"/>
          </w:tcPr>
          <w:p w14:paraId="749E1B42" w14:textId="77777777" w:rsidR="0044552B" w:rsidRPr="003F4194" w:rsidRDefault="0044552B" w:rsidP="00CD4653">
            <w:pPr>
              <w:rPr>
                <w:rFonts w:eastAsiaTheme="minorEastAsia"/>
                <w:lang w:val="en-AU"/>
              </w:rPr>
            </w:pPr>
            <w:r w:rsidRPr="003F4194">
              <w:rPr>
                <w:rFonts w:eastAsiaTheme="minorEastAsia"/>
                <w:lang w:val="en-AU"/>
              </w:rPr>
              <w:t>1,202 HIV Positive South African women aged 18-65</w:t>
            </w:r>
          </w:p>
        </w:tc>
        <w:tc>
          <w:tcPr>
            <w:tcW w:w="0" w:type="auto"/>
          </w:tcPr>
          <w:p w14:paraId="7088BA12" w14:textId="77777777" w:rsidR="0044552B" w:rsidRPr="003F4194" w:rsidRDefault="0044552B" w:rsidP="00CD4653">
            <w:pPr>
              <w:rPr>
                <w:rFonts w:eastAsiaTheme="minorEastAsia"/>
                <w:lang w:val="en-AU"/>
              </w:rPr>
            </w:pPr>
            <w:r w:rsidRPr="003F4194">
              <w:rPr>
                <w:rFonts w:eastAsiaTheme="minorEastAsia"/>
                <w:lang w:val="en-AU"/>
              </w:rPr>
              <w:t>South Africa</w:t>
            </w:r>
          </w:p>
        </w:tc>
        <w:tc>
          <w:tcPr>
            <w:tcW w:w="0" w:type="auto"/>
          </w:tcPr>
          <w:p w14:paraId="4857318F" w14:textId="77777777" w:rsidR="0044552B" w:rsidRPr="003F4194" w:rsidRDefault="0044552B" w:rsidP="00CD4653">
            <w:pPr>
              <w:rPr>
                <w:rFonts w:eastAsiaTheme="minorEastAsia"/>
                <w:lang w:val="en-AU"/>
              </w:rPr>
            </w:pPr>
            <w:r w:rsidRPr="003F4194">
              <w:rPr>
                <w:rFonts w:eastAsiaTheme="minorEastAsia"/>
                <w:lang w:val="en-AU"/>
              </w:rPr>
              <w:t>USAID</w:t>
            </w:r>
          </w:p>
        </w:tc>
      </w:tr>
      <w:tr w:rsidR="0044552B" w:rsidRPr="003F4194" w14:paraId="6218318F" w14:textId="77777777" w:rsidTr="00CD4653">
        <w:tc>
          <w:tcPr>
            <w:tcW w:w="0" w:type="auto"/>
          </w:tcPr>
          <w:p w14:paraId="4974C7EA" w14:textId="77777777" w:rsidR="0044552B" w:rsidRPr="003F4194" w:rsidRDefault="0044552B" w:rsidP="00CD4653">
            <w:pPr>
              <w:rPr>
                <w:rFonts w:eastAsiaTheme="minorEastAsia"/>
                <w:lang w:val="en-AU"/>
              </w:rPr>
            </w:pPr>
            <w:r w:rsidRPr="003F4194">
              <w:rPr>
                <w:rFonts w:eastAsiaTheme="minorEastAsia"/>
                <w:lang w:val="en-AU"/>
              </w:rPr>
              <w:t>Guerrero et al. 2015</w:t>
            </w:r>
          </w:p>
        </w:tc>
        <w:tc>
          <w:tcPr>
            <w:tcW w:w="0" w:type="auto"/>
          </w:tcPr>
          <w:p w14:paraId="2026394C" w14:textId="77777777" w:rsidR="0044552B" w:rsidRPr="003F4194" w:rsidRDefault="0044552B" w:rsidP="00CD4653">
            <w:pPr>
              <w:rPr>
                <w:rFonts w:eastAsiaTheme="minorEastAsia"/>
                <w:lang w:val="en-AU"/>
              </w:rPr>
            </w:pPr>
            <w:r w:rsidRPr="003F4194">
              <w:rPr>
                <w:rFonts w:eastAsiaTheme="minorEastAsia"/>
                <w:lang w:val="en-AU"/>
              </w:rPr>
              <w:t>Cost-utility analysis</w:t>
            </w:r>
          </w:p>
        </w:tc>
        <w:tc>
          <w:tcPr>
            <w:tcW w:w="0" w:type="auto"/>
          </w:tcPr>
          <w:p w14:paraId="7570D18D" w14:textId="77777777" w:rsidR="0044552B" w:rsidRPr="003F4194" w:rsidRDefault="0044552B" w:rsidP="00CD4653">
            <w:pPr>
              <w:rPr>
                <w:rFonts w:eastAsiaTheme="minorEastAsia"/>
                <w:lang w:val="en-AU"/>
              </w:rPr>
            </w:pPr>
            <w:r w:rsidRPr="003F4194">
              <w:rPr>
                <w:rFonts w:eastAsiaTheme="minorEastAsia"/>
                <w:lang w:val="en-AU"/>
              </w:rPr>
              <w:t>Health systems perspective</w:t>
            </w:r>
          </w:p>
        </w:tc>
        <w:tc>
          <w:tcPr>
            <w:tcW w:w="0" w:type="auto"/>
          </w:tcPr>
          <w:p w14:paraId="0424103A"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768F3A3D" w14:textId="77777777" w:rsidR="0044552B" w:rsidRPr="003F4194" w:rsidRDefault="0044552B" w:rsidP="00CD4653">
            <w:pPr>
              <w:rPr>
                <w:rFonts w:eastAsiaTheme="minorEastAsia"/>
                <w:lang w:val="en-AU"/>
              </w:rPr>
            </w:pPr>
            <w:r w:rsidRPr="003F4194">
              <w:rPr>
                <w:rFonts w:eastAsiaTheme="minorEastAsia"/>
                <w:lang w:val="en-AU"/>
              </w:rPr>
              <w:t>Filipino women aged 30-45, pre-adolescent Filipino girls aged 11</w:t>
            </w:r>
          </w:p>
        </w:tc>
        <w:tc>
          <w:tcPr>
            <w:tcW w:w="0" w:type="auto"/>
          </w:tcPr>
          <w:p w14:paraId="6FBA26B3" w14:textId="77777777" w:rsidR="0044552B" w:rsidRPr="003F4194" w:rsidRDefault="0044552B" w:rsidP="00CD4653">
            <w:pPr>
              <w:rPr>
                <w:rFonts w:eastAsiaTheme="minorEastAsia"/>
                <w:lang w:val="en-AU"/>
              </w:rPr>
            </w:pPr>
            <w:r w:rsidRPr="003F4194">
              <w:rPr>
                <w:rFonts w:eastAsiaTheme="minorEastAsia"/>
                <w:lang w:val="en-AU"/>
              </w:rPr>
              <w:t>Philippines</w:t>
            </w:r>
          </w:p>
        </w:tc>
        <w:tc>
          <w:tcPr>
            <w:tcW w:w="0" w:type="auto"/>
          </w:tcPr>
          <w:p w14:paraId="536B9AA3" w14:textId="77777777" w:rsidR="0044552B" w:rsidRPr="003F4194" w:rsidRDefault="0044552B" w:rsidP="00CD4653">
            <w:pPr>
              <w:rPr>
                <w:rFonts w:eastAsiaTheme="minorEastAsia"/>
                <w:lang w:val="en-AU"/>
              </w:rPr>
            </w:pPr>
            <w:r w:rsidRPr="003F4194">
              <w:rPr>
                <w:rFonts w:eastAsiaTheme="minorEastAsia"/>
                <w:lang w:val="en-AU"/>
              </w:rPr>
              <w:t>Not reported</w:t>
            </w:r>
          </w:p>
        </w:tc>
      </w:tr>
      <w:tr w:rsidR="0044552B" w:rsidRPr="003F4194" w14:paraId="161D94A1" w14:textId="77777777" w:rsidTr="00CD4653">
        <w:tc>
          <w:tcPr>
            <w:tcW w:w="0" w:type="auto"/>
          </w:tcPr>
          <w:p w14:paraId="55322CB0" w14:textId="77777777" w:rsidR="0044552B" w:rsidRPr="003F4194" w:rsidRDefault="0044552B" w:rsidP="00CD4653">
            <w:pPr>
              <w:rPr>
                <w:rFonts w:eastAsiaTheme="minorEastAsia"/>
                <w:lang w:val="en-AU"/>
              </w:rPr>
            </w:pPr>
            <w:r w:rsidRPr="003F4194">
              <w:rPr>
                <w:rFonts w:eastAsiaTheme="minorEastAsia"/>
                <w:lang w:val="en-AU"/>
              </w:rPr>
              <w:t>Burger et al.2012</w:t>
            </w:r>
          </w:p>
        </w:tc>
        <w:tc>
          <w:tcPr>
            <w:tcW w:w="0" w:type="auto"/>
          </w:tcPr>
          <w:p w14:paraId="00E951CE"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11F3F49A" w14:textId="77777777" w:rsidR="0044552B" w:rsidRPr="003F4194" w:rsidRDefault="0044552B" w:rsidP="00CD4653">
            <w:pPr>
              <w:rPr>
                <w:rFonts w:eastAsiaTheme="minorEastAsia"/>
                <w:lang w:val="en-AU"/>
              </w:rPr>
            </w:pPr>
            <w:r w:rsidRPr="003F4194">
              <w:rPr>
                <w:rFonts w:eastAsiaTheme="minorEastAsia"/>
                <w:lang w:val="en-AU"/>
              </w:rPr>
              <w:t>Societal</w:t>
            </w:r>
          </w:p>
        </w:tc>
        <w:tc>
          <w:tcPr>
            <w:tcW w:w="0" w:type="auto"/>
          </w:tcPr>
          <w:p w14:paraId="56FB643A" w14:textId="77777777" w:rsidR="0044552B" w:rsidRPr="003F4194" w:rsidRDefault="0044552B" w:rsidP="00CD4653">
            <w:pPr>
              <w:rPr>
                <w:rFonts w:eastAsiaTheme="minorEastAsia"/>
                <w:lang w:val="en-AU"/>
              </w:rPr>
            </w:pPr>
            <w:r w:rsidRPr="003F4194">
              <w:rPr>
                <w:rFonts w:eastAsiaTheme="minorEastAsia"/>
                <w:lang w:val="en-AU"/>
              </w:rPr>
              <w:t>Model based</w:t>
            </w:r>
          </w:p>
        </w:tc>
        <w:tc>
          <w:tcPr>
            <w:tcW w:w="0" w:type="auto"/>
          </w:tcPr>
          <w:p w14:paraId="0540F7D4" w14:textId="77777777" w:rsidR="0044552B" w:rsidRPr="003F4194" w:rsidRDefault="0044552B" w:rsidP="00CD4653">
            <w:pPr>
              <w:rPr>
                <w:rFonts w:eastAsiaTheme="minorEastAsia"/>
                <w:lang w:val="en-AU"/>
              </w:rPr>
            </w:pPr>
            <w:r w:rsidRPr="003F4194">
              <w:rPr>
                <w:rFonts w:eastAsiaTheme="minorEastAsia"/>
                <w:lang w:val="en-AU"/>
              </w:rPr>
              <w:t>Hypothetical cohort of Norwegian women</w:t>
            </w:r>
          </w:p>
        </w:tc>
        <w:tc>
          <w:tcPr>
            <w:tcW w:w="0" w:type="auto"/>
          </w:tcPr>
          <w:p w14:paraId="28702748" w14:textId="77777777" w:rsidR="0044552B" w:rsidRPr="003F4194" w:rsidRDefault="0044552B" w:rsidP="00CD4653">
            <w:pPr>
              <w:rPr>
                <w:rFonts w:eastAsiaTheme="minorEastAsia"/>
                <w:lang w:val="en-AU"/>
              </w:rPr>
            </w:pPr>
            <w:r w:rsidRPr="003F4194">
              <w:rPr>
                <w:rFonts w:eastAsiaTheme="minorEastAsia"/>
                <w:lang w:val="en-AU"/>
              </w:rPr>
              <w:t>Norway</w:t>
            </w:r>
          </w:p>
        </w:tc>
        <w:tc>
          <w:tcPr>
            <w:tcW w:w="0" w:type="auto"/>
          </w:tcPr>
          <w:p w14:paraId="719FAF86" w14:textId="77777777" w:rsidR="0044552B" w:rsidRPr="003F4194" w:rsidRDefault="0044552B" w:rsidP="00CD4653">
            <w:pPr>
              <w:rPr>
                <w:rFonts w:eastAsiaTheme="minorEastAsia"/>
                <w:lang w:val="en-AU"/>
              </w:rPr>
            </w:pPr>
            <w:r w:rsidRPr="003F4194">
              <w:rPr>
                <w:rFonts w:eastAsiaTheme="minorEastAsia"/>
                <w:lang w:val="en-AU"/>
              </w:rPr>
              <w:t xml:space="preserve">University of Oslo, The Norwegian Cancer Society, US National Cancer Institute, Bill </w:t>
            </w:r>
            <w:r w:rsidRPr="003F4194">
              <w:rPr>
                <w:rFonts w:eastAsiaTheme="minorEastAsia"/>
                <w:lang w:val="en-AU"/>
              </w:rPr>
              <w:lastRenderedPageBreak/>
              <w:t>and Melinda Gates Foundation</w:t>
            </w:r>
          </w:p>
        </w:tc>
      </w:tr>
      <w:tr w:rsidR="0044552B" w:rsidRPr="003F4194" w14:paraId="38CC711A" w14:textId="77777777" w:rsidTr="00CD4653">
        <w:tc>
          <w:tcPr>
            <w:tcW w:w="0" w:type="auto"/>
          </w:tcPr>
          <w:p w14:paraId="07DB9C2A" w14:textId="77777777" w:rsidR="0044552B" w:rsidRPr="003F4194" w:rsidRDefault="0044552B" w:rsidP="00CD4653">
            <w:pPr>
              <w:rPr>
                <w:rFonts w:eastAsiaTheme="minorEastAsia"/>
                <w:lang w:val="en-AU"/>
              </w:rPr>
            </w:pPr>
            <w:r w:rsidRPr="003F4194">
              <w:rPr>
                <w:rFonts w:eastAsiaTheme="minorEastAsia"/>
                <w:lang w:val="en-AU"/>
              </w:rPr>
              <w:t>Shi et al.2011</w:t>
            </w:r>
          </w:p>
        </w:tc>
        <w:tc>
          <w:tcPr>
            <w:tcW w:w="0" w:type="auto"/>
          </w:tcPr>
          <w:p w14:paraId="0F02A92A"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742062AF" w14:textId="77777777" w:rsidR="0044552B" w:rsidRPr="003F4194" w:rsidRDefault="0044552B" w:rsidP="00CD4653">
            <w:pPr>
              <w:rPr>
                <w:rFonts w:eastAsiaTheme="minorEastAsia"/>
                <w:lang w:val="en-AU"/>
              </w:rPr>
            </w:pPr>
            <w:r w:rsidRPr="003F4194">
              <w:rPr>
                <w:rFonts w:eastAsiaTheme="minorEastAsia"/>
                <w:lang w:val="en-AU"/>
              </w:rPr>
              <w:t>Societal</w:t>
            </w:r>
          </w:p>
        </w:tc>
        <w:tc>
          <w:tcPr>
            <w:tcW w:w="0" w:type="auto"/>
          </w:tcPr>
          <w:p w14:paraId="1976B6C8"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7A4EDD03" w14:textId="77777777" w:rsidR="0044552B" w:rsidRPr="003F4194" w:rsidRDefault="0044552B" w:rsidP="00CD4653">
            <w:pPr>
              <w:rPr>
                <w:rFonts w:eastAsiaTheme="minorEastAsia"/>
                <w:lang w:val="en-AU"/>
              </w:rPr>
            </w:pPr>
            <w:r w:rsidRPr="003F4194">
              <w:rPr>
                <w:rFonts w:eastAsiaTheme="minorEastAsia"/>
                <w:lang w:val="en-AU"/>
              </w:rPr>
              <w:t>Hypothetical cohort of Chinese women</w:t>
            </w:r>
          </w:p>
        </w:tc>
        <w:tc>
          <w:tcPr>
            <w:tcW w:w="0" w:type="auto"/>
          </w:tcPr>
          <w:p w14:paraId="3E81AB6F" w14:textId="77777777" w:rsidR="0044552B" w:rsidRPr="003F4194" w:rsidRDefault="0044552B" w:rsidP="00CD4653">
            <w:pPr>
              <w:rPr>
                <w:rFonts w:eastAsiaTheme="minorEastAsia"/>
                <w:lang w:val="en-AU"/>
              </w:rPr>
            </w:pPr>
            <w:r w:rsidRPr="003F4194">
              <w:rPr>
                <w:rFonts w:eastAsiaTheme="minorEastAsia"/>
                <w:lang w:val="en-AU"/>
              </w:rPr>
              <w:t>Rural China</w:t>
            </w:r>
          </w:p>
        </w:tc>
        <w:tc>
          <w:tcPr>
            <w:tcW w:w="0" w:type="auto"/>
          </w:tcPr>
          <w:p w14:paraId="0F9A982B" w14:textId="77777777" w:rsidR="0044552B" w:rsidRPr="003F4194" w:rsidRDefault="0044552B" w:rsidP="00CD4653">
            <w:pPr>
              <w:rPr>
                <w:rFonts w:eastAsiaTheme="minorEastAsia"/>
                <w:lang w:val="en-AU"/>
              </w:rPr>
            </w:pPr>
            <w:r w:rsidRPr="003F4194">
              <w:rPr>
                <w:rFonts w:eastAsiaTheme="minorEastAsia"/>
                <w:lang w:val="en-AU"/>
              </w:rPr>
              <w:t>Chinese Ministry of Science and Technology</w:t>
            </w:r>
          </w:p>
        </w:tc>
      </w:tr>
      <w:tr w:rsidR="0044552B" w:rsidRPr="003F4194" w14:paraId="1884736E" w14:textId="77777777" w:rsidTr="00CD4653">
        <w:tc>
          <w:tcPr>
            <w:tcW w:w="0" w:type="auto"/>
          </w:tcPr>
          <w:p w14:paraId="161BD73A" w14:textId="77777777" w:rsidR="0044552B" w:rsidRPr="003F4194" w:rsidRDefault="0044552B" w:rsidP="00CD4653">
            <w:pPr>
              <w:rPr>
                <w:rFonts w:eastAsiaTheme="minorEastAsia"/>
                <w:lang w:val="en-AU"/>
              </w:rPr>
            </w:pPr>
            <w:r w:rsidRPr="003F4194">
              <w:rPr>
                <w:rFonts w:eastAsiaTheme="minorEastAsia"/>
                <w:lang w:val="en-AU"/>
              </w:rPr>
              <w:t>Flores et al. 2010</w:t>
            </w:r>
          </w:p>
        </w:tc>
        <w:tc>
          <w:tcPr>
            <w:tcW w:w="0" w:type="auto"/>
          </w:tcPr>
          <w:p w14:paraId="451C8B4F"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73193B39" w14:textId="77777777" w:rsidR="0044552B" w:rsidRPr="003F4194" w:rsidRDefault="0044552B" w:rsidP="00CD4653">
            <w:pPr>
              <w:rPr>
                <w:rFonts w:eastAsiaTheme="minorEastAsia"/>
                <w:lang w:val="en-AU"/>
              </w:rPr>
            </w:pPr>
            <w:r w:rsidRPr="003F4194">
              <w:rPr>
                <w:rFonts w:eastAsiaTheme="minorEastAsia"/>
                <w:lang w:val="en-AU"/>
              </w:rPr>
              <w:t>Perspective of Mexican Institute of Social Security</w:t>
            </w:r>
          </w:p>
          <w:p w14:paraId="2A01FEA2" w14:textId="77777777" w:rsidR="0044552B" w:rsidRPr="003F4194" w:rsidRDefault="0044552B" w:rsidP="00CD4653">
            <w:pPr>
              <w:rPr>
                <w:rFonts w:eastAsiaTheme="minorEastAsia"/>
                <w:lang w:val="en-AU"/>
              </w:rPr>
            </w:pPr>
            <w:r w:rsidRPr="003F4194">
              <w:rPr>
                <w:rFonts w:eastAsiaTheme="minorEastAsia"/>
                <w:lang w:val="en-AU"/>
              </w:rPr>
              <w:t>(IMSS) in Morelos, Mexico</w:t>
            </w:r>
          </w:p>
        </w:tc>
        <w:tc>
          <w:tcPr>
            <w:tcW w:w="0" w:type="auto"/>
          </w:tcPr>
          <w:p w14:paraId="29924952" w14:textId="77777777" w:rsidR="0044552B" w:rsidRPr="003F4194" w:rsidRDefault="0044552B" w:rsidP="00CD4653">
            <w:pPr>
              <w:rPr>
                <w:rFonts w:eastAsiaTheme="minorEastAsia"/>
                <w:lang w:val="en-AU"/>
              </w:rPr>
            </w:pPr>
            <w:r w:rsidRPr="003F4194">
              <w:rPr>
                <w:rFonts w:eastAsiaTheme="minorEastAsia"/>
                <w:lang w:val="en-AU"/>
              </w:rPr>
              <w:t>Retrospective cohort</w:t>
            </w:r>
          </w:p>
        </w:tc>
        <w:tc>
          <w:tcPr>
            <w:tcW w:w="0" w:type="auto"/>
          </w:tcPr>
          <w:p w14:paraId="6C1398AA" w14:textId="77777777" w:rsidR="0044552B" w:rsidRPr="003F4194" w:rsidRDefault="0044552B" w:rsidP="00CD4653">
            <w:pPr>
              <w:rPr>
                <w:rFonts w:eastAsiaTheme="minorEastAsia"/>
                <w:lang w:val="en-AU"/>
              </w:rPr>
            </w:pPr>
            <w:r w:rsidRPr="003F4194">
              <w:rPr>
                <w:rFonts w:eastAsiaTheme="minorEastAsia"/>
                <w:lang w:val="en-AU"/>
              </w:rPr>
              <w:t>Mexican women aged 20-80</w:t>
            </w:r>
          </w:p>
        </w:tc>
        <w:tc>
          <w:tcPr>
            <w:tcW w:w="0" w:type="auto"/>
          </w:tcPr>
          <w:p w14:paraId="46D4B5B5" w14:textId="77777777" w:rsidR="0044552B" w:rsidRPr="003F4194" w:rsidRDefault="0044552B" w:rsidP="00CD4653">
            <w:pPr>
              <w:rPr>
                <w:rFonts w:eastAsiaTheme="minorEastAsia"/>
                <w:lang w:val="en-AU"/>
              </w:rPr>
            </w:pPr>
            <w:r w:rsidRPr="003F4194">
              <w:rPr>
                <w:rFonts w:eastAsiaTheme="minorEastAsia"/>
                <w:lang w:val="en-AU"/>
              </w:rPr>
              <w:t>Mexico</w:t>
            </w:r>
          </w:p>
        </w:tc>
        <w:tc>
          <w:tcPr>
            <w:tcW w:w="0" w:type="auto"/>
          </w:tcPr>
          <w:p w14:paraId="694BB5A5" w14:textId="77777777" w:rsidR="0044552B" w:rsidRPr="003F4194" w:rsidRDefault="0044552B" w:rsidP="00CD4653">
            <w:pPr>
              <w:rPr>
                <w:rFonts w:eastAsiaTheme="minorEastAsia"/>
                <w:lang w:val="en-AU"/>
              </w:rPr>
            </w:pPr>
          </w:p>
        </w:tc>
      </w:tr>
      <w:tr w:rsidR="0044552B" w:rsidRPr="003F4194" w14:paraId="1EBFF985" w14:textId="77777777" w:rsidTr="00CD4653">
        <w:tc>
          <w:tcPr>
            <w:tcW w:w="0" w:type="auto"/>
          </w:tcPr>
          <w:p w14:paraId="2C4CF96F" w14:textId="77777777" w:rsidR="0044552B" w:rsidRPr="003F4194" w:rsidRDefault="0044552B" w:rsidP="00CD4653">
            <w:pPr>
              <w:rPr>
                <w:rFonts w:eastAsiaTheme="minorEastAsia"/>
                <w:lang w:val="en-AU"/>
              </w:rPr>
            </w:pPr>
            <w:r w:rsidRPr="003F4194">
              <w:rPr>
                <w:rFonts w:eastAsiaTheme="minorEastAsia"/>
                <w:lang w:val="en-AU"/>
              </w:rPr>
              <w:t xml:space="preserve">Sroczynski et al. 2011 </w:t>
            </w:r>
          </w:p>
        </w:tc>
        <w:tc>
          <w:tcPr>
            <w:tcW w:w="0" w:type="auto"/>
          </w:tcPr>
          <w:p w14:paraId="2009F330"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38C34670" w14:textId="77777777" w:rsidR="0044552B" w:rsidRPr="003F4194" w:rsidRDefault="0044552B" w:rsidP="00CD4653">
            <w:pPr>
              <w:rPr>
                <w:rFonts w:eastAsiaTheme="minorEastAsia"/>
                <w:lang w:val="en-AU"/>
              </w:rPr>
            </w:pPr>
            <w:r w:rsidRPr="003F4194">
              <w:rPr>
                <w:rFonts w:eastAsiaTheme="minorEastAsia"/>
                <w:lang w:val="en-AU"/>
              </w:rPr>
              <w:t>German Healthcare System</w:t>
            </w:r>
          </w:p>
        </w:tc>
        <w:tc>
          <w:tcPr>
            <w:tcW w:w="0" w:type="auto"/>
          </w:tcPr>
          <w:p w14:paraId="367213E6"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517236E5" w14:textId="77777777" w:rsidR="0044552B" w:rsidRPr="003F4194" w:rsidRDefault="0044552B" w:rsidP="00CD4653">
            <w:pPr>
              <w:rPr>
                <w:rFonts w:eastAsiaTheme="minorEastAsia"/>
                <w:lang w:val="en-AU"/>
              </w:rPr>
            </w:pPr>
            <w:r w:rsidRPr="003F4194">
              <w:rPr>
                <w:rFonts w:eastAsiaTheme="minorEastAsia"/>
                <w:lang w:val="en-AU"/>
              </w:rPr>
              <w:t>Hypothetical cohort of German women aged 15 and older</w:t>
            </w:r>
          </w:p>
        </w:tc>
        <w:tc>
          <w:tcPr>
            <w:tcW w:w="0" w:type="auto"/>
          </w:tcPr>
          <w:p w14:paraId="25B0CEF4" w14:textId="77777777" w:rsidR="0044552B" w:rsidRPr="003F4194" w:rsidRDefault="0044552B" w:rsidP="00CD4653">
            <w:pPr>
              <w:rPr>
                <w:rFonts w:eastAsiaTheme="minorEastAsia"/>
                <w:lang w:val="en-AU"/>
              </w:rPr>
            </w:pPr>
            <w:r w:rsidRPr="003F4194">
              <w:rPr>
                <w:rFonts w:eastAsiaTheme="minorEastAsia"/>
                <w:lang w:val="en-AU"/>
              </w:rPr>
              <w:t>Germany</w:t>
            </w:r>
          </w:p>
        </w:tc>
        <w:tc>
          <w:tcPr>
            <w:tcW w:w="0" w:type="auto"/>
          </w:tcPr>
          <w:p w14:paraId="0B001F5D" w14:textId="77777777" w:rsidR="0044552B" w:rsidRPr="003F4194" w:rsidRDefault="0044552B" w:rsidP="00CD4653">
            <w:pPr>
              <w:rPr>
                <w:rFonts w:eastAsiaTheme="minorEastAsia"/>
                <w:lang w:val="en-AU"/>
              </w:rPr>
            </w:pPr>
            <w:r w:rsidRPr="003F4194">
              <w:rPr>
                <w:rFonts w:eastAsiaTheme="minorEastAsia"/>
                <w:lang w:val="en-AU"/>
              </w:rPr>
              <w:t xml:space="preserve">German Agency for HTA </w:t>
            </w:r>
          </w:p>
        </w:tc>
      </w:tr>
      <w:tr w:rsidR="0044552B" w:rsidRPr="003F4194" w14:paraId="553485D7" w14:textId="77777777" w:rsidTr="00CD4653">
        <w:tc>
          <w:tcPr>
            <w:tcW w:w="0" w:type="auto"/>
          </w:tcPr>
          <w:p w14:paraId="45D428C6" w14:textId="77777777" w:rsidR="0044552B" w:rsidRPr="003F4194" w:rsidRDefault="0044552B" w:rsidP="00CD4653">
            <w:pPr>
              <w:rPr>
                <w:rFonts w:eastAsiaTheme="minorEastAsia"/>
                <w:lang w:val="en-AU"/>
              </w:rPr>
            </w:pPr>
            <w:r w:rsidRPr="003F4194">
              <w:rPr>
                <w:rFonts w:eastAsiaTheme="minorEastAsia"/>
                <w:lang w:val="en-AU"/>
              </w:rPr>
              <w:t>Kim et al. 2005</w:t>
            </w:r>
          </w:p>
        </w:tc>
        <w:tc>
          <w:tcPr>
            <w:tcW w:w="0" w:type="auto"/>
          </w:tcPr>
          <w:p w14:paraId="772D1C60"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18A69706" w14:textId="77777777" w:rsidR="0044552B" w:rsidRPr="003F4194" w:rsidRDefault="0044552B" w:rsidP="00CD4653">
            <w:pPr>
              <w:rPr>
                <w:rFonts w:eastAsiaTheme="minorEastAsia"/>
                <w:lang w:val="en-AU"/>
              </w:rPr>
            </w:pPr>
            <w:r w:rsidRPr="003F4194">
              <w:rPr>
                <w:rFonts w:eastAsiaTheme="minorEastAsia"/>
                <w:lang w:val="en-AU"/>
              </w:rPr>
              <w:t>Societal</w:t>
            </w:r>
          </w:p>
        </w:tc>
        <w:tc>
          <w:tcPr>
            <w:tcW w:w="0" w:type="auto"/>
          </w:tcPr>
          <w:p w14:paraId="49FC764E"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75535FDB" w14:textId="77777777" w:rsidR="0044552B" w:rsidRPr="003F4194" w:rsidRDefault="0044552B" w:rsidP="00CD4653">
            <w:pPr>
              <w:rPr>
                <w:rFonts w:eastAsiaTheme="minorEastAsia"/>
                <w:lang w:val="en-AU"/>
              </w:rPr>
            </w:pPr>
            <w:r w:rsidRPr="003F4194">
              <w:rPr>
                <w:rFonts w:eastAsiaTheme="minorEastAsia"/>
                <w:lang w:val="en-AU"/>
              </w:rPr>
              <w:t xml:space="preserve">Hypothetical cohort of women  </w:t>
            </w:r>
          </w:p>
        </w:tc>
        <w:tc>
          <w:tcPr>
            <w:tcW w:w="0" w:type="auto"/>
          </w:tcPr>
          <w:p w14:paraId="1A914661" w14:textId="77777777" w:rsidR="0044552B" w:rsidRPr="003F4194" w:rsidRDefault="0044552B" w:rsidP="00CD4653">
            <w:pPr>
              <w:rPr>
                <w:rFonts w:eastAsiaTheme="minorEastAsia"/>
                <w:lang w:val="en-AU"/>
              </w:rPr>
            </w:pPr>
            <w:r w:rsidRPr="003F4194">
              <w:rPr>
                <w:rFonts w:eastAsiaTheme="minorEastAsia"/>
                <w:lang w:val="en-AU"/>
              </w:rPr>
              <w:t>United Kingdom, Netherlands, France, Italy</w:t>
            </w:r>
          </w:p>
        </w:tc>
        <w:tc>
          <w:tcPr>
            <w:tcW w:w="0" w:type="auto"/>
          </w:tcPr>
          <w:p w14:paraId="5245A76B" w14:textId="77777777" w:rsidR="0044552B" w:rsidRPr="003F4194" w:rsidRDefault="0044552B" w:rsidP="00CD4653">
            <w:pPr>
              <w:rPr>
                <w:rFonts w:eastAsiaTheme="minorEastAsia"/>
                <w:lang w:val="en-AU"/>
              </w:rPr>
            </w:pPr>
            <w:r w:rsidRPr="003F4194">
              <w:rPr>
                <w:rFonts w:eastAsiaTheme="minorEastAsia"/>
                <w:lang w:val="en-AU"/>
              </w:rPr>
              <w:t>Not reported</w:t>
            </w:r>
          </w:p>
        </w:tc>
      </w:tr>
      <w:tr w:rsidR="0044552B" w:rsidRPr="003F4194" w14:paraId="2BD5331D" w14:textId="77777777" w:rsidTr="00CD4653">
        <w:tc>
          <w:tcPr>
            <w:tcW w:w="0" w:type="auto"/>
          </w:tcPr>
          <w:p w14:paraId="5AFF7E5E" w14:textId="77777777" w:rsidR="0044552B" w:rsidRPr="003F4194" w:rsidRDefault="0044552B" w:rsidP="00CD4653">
            <w:pPr>
              <w:rPr>
                <w:rFonts w:eastAsiaTheme="minorEastAsia"/>
                <w:lang w:val="en-AU"/>
              </w:rPr>
            </w:pPr>
            <w:r w:rsidRPr="003F4194">
              <w:rPr>
                <w:rFonts w:eastAsiaTheme="minorEastAsia"/>
                <w:lang w:val="en-AU"/>
              </w:rPr>
              <w:t>Sherlaw-Johnson. 2004</w:t>
            </w:r>
          </w:p>
        </w:tc>
        <w:tc>
          <w:tcPr>
            <w:tcW w:w="0" w:type="auto"/>
          </w:tcPr>
          <w:p w14:paraId="169FC041"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099F4ADE" w14:textId="77777777" w:rsidR="0044552B" w:rsidRPr="003F4194" w:rsidRDefault="0044552B" w:rsidP="00CD4653">
            <w:pPr>
              <w:rPr>
                <w:rFonts w:eastAsiaTheme="minorEastAsia"/>
                <w:lang w:val="en-AU"/>
              </w:rPr>
            </w:pPr>
            <w:r w:rsidRPr="003F4194">
              <w:rPr>
                <w:rFonts w:eastAsiaTheme="minorEastAsia"/>
                <w:lang w:val="en-AU"/>
              </w:rPr>
              <w:t>Healthcare provider perspective</w:t>
            </w:r>
          </w:p>
        </w:tc>
        <w:tc>
          <w:tcPr>
            <w:tcW w:w="0" w:type="auto"/>
          </w:tcPr>
          <w:p w14:paraId="3F07E48A"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2CD75D52" w14:textId="77777777" w:rsidR="0044552B" w:rsidRPr="003F4194" w:rsidRDefault="0044552B" w:rsidP="00CD4653">
            <w:pPr>
              <w:rPr>
                <w:rFonts w:eastAsiaTheme="minorEastAsia"/>
                <w:lang w:val="en-AU"/>
              </w:rPr>
            </w:pPr>
            <w:r w:rsidRPr="003F4194">
              <w:rPr>
                <w:rFonts w:eastAsiaTheme="minorEastAsia"/>
                <w:lang w:val="en-AU"/>
              </w:rPr>
              <w:t>Hypothetical cohort of women in the UK aged 21-64</w:t>
            </w:r>
          </w:p>
        </w:tc>
        <w:tc>
          <w:tcPr>
            <w:tcW w:w="0" w:type="auto"/>
          </w:tcPr>
          <w:p w14:paraId="5D23EECD" w14:textId="77777777" w:rsidR="0044552B" w:rsidRPr="003F4194" w:rsidRDefault="0044552B" w:rsidP="00CD4653">
            <w:pPr>
              <w:rPr>
                <w:rFonts w:eastAsiaTheme="minorEastAsia"/>
                <w:lang w:val="en-AU"/>
              </w:rPr>
            </w:pPr>
            <w:r w:rsidRPr="003F4194">
              <w:rPr>
                <w:rFonts w:eastAsiaTheme="minorEastAsia"/>
                <w:lang w:val="en-AU"/>
              </w:rPr>
              <w:t>United Kingdom</w:t>
            </w:r>
          </w:p>
        </w:tc>
        <w:tc>
          <w:tcPr>
            <w:tcW w:w="0" w:type="auto"/>
          </w:tcPr>
          <w:p w14:paraId="468D0A69" w14:textId="77777777" w:rsidR="0044552B" w:rsidRPr="003F4194" w:rsidRDefault="0044552B" w:rsidP="00CD4653">
            <w:pPr>
              <w:rPr>
                <w:rFonts w:eastAsiaTheme="minorEastAsia"/>
                <w:lang w:val="en-AU"/>
              </w:rPr>
            </w:pPr>
            <w:r w:rsidRPr="003F4194">
              <w:rPr>
                <w:rFonts w:eastAsiaTheme="minorEastAsia"/>
                <w:lang w:val="en-AU"/>
              </w:rPr>
              <w:t>Not reported</w:t>
            </w:r>
          </w:p>
        </w:tc>
      </w:tr>
      <w:tr w:rsidR="0044552B" w:rsidRPr="003F4194" w14:paraId="147D5FD3" w14:textId="77777777" w:rsidTr="00CD4653">
        <w:tc>
          <w:tcPr>
            <w:tcW w:w="0" w:type="auto"/>
          </w:tcPr>
          <w:p w14:paraId="2D16B8A0" w14:textId="77777777" w:rsidR="0044552B" w:rsidRPr="003F4194" w:rsidRDefault="0044552B" w:rsidP="00CD4653">
            <w:pPr>
              <w:rPr>
                <w:rFonts w:eastAsiaTheme="minorEastAsia"/>
                <w:lang w:val="en-AU"/>
              </w:rPr>
            </w:pPr>
            <w:r w:rsidRPr="003F4194">
              <w:rPr>
                <w:rFonts w:eastAsiaTheme="minorEastAsia"/>
                <w:lang w:val="en-AU"/>
              </w:rPr>
              <w:t xml:space="preserve">Chow et al.2010 </w:t>
            </w:r>
          </w:p>
        </w:tc>
        <w:tc>
          <w:tcPr>
            <w:tcW w:w="0" w:type="auto"/>
          </w:tcPr>
          <w:p w14:paraId="5BB5AAD7"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6367D657" w14:textId="77777777" w:rsidR="0044552B" w:rsidRPr="003F4194" w:rsidRDefault="0044552B" w:rsidP="00CD4653">
            <w:pPr>
              <w:rPr>
                <w:rFonts w:eastAsiaTheme="minorEastAsia"/>
                <w:lang w:val="en-AU"/>
              </w:rPr>
            </w:pPr>
            <w:r w:rsidRPr="003F4194">
              <w:rPr>
                <w:rFonts w:eastAsiaTheme="minorEastAsia"/>
                <w:lang w:val="en-AU"/>
              </w:rPr>
              <w:t>Department of Health perspective</w:t>
            </w:r>
          </w:p>
        </w:tc>
        <w:tc>
          <w:tcPr>
            <w:tcW w:w="0" w:type="auto"/>
          </w:tcPr>
          <w:p w14:paraId="2196B873"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2E2EDC62" w14:textId="77777777" w:rsidR="0044552B" w:rsidRPr="003F4194" w:rsidRDefault="0044552B" w:rsidP="00CD4653">
            <w:pPr>
              <w:rPr>
                <w:rFonts w:eastAsiaTheme="minorEastAsia"/>
                <w:lang w:val="en-AU"/>
              </w:rPr>
            </w:pPr>
            <w:r w:rsidRPr="003F4194">
              <w:rPr>
                <w:rFonts w:eastAsiaTheme="minorEastAsia"/>
                <w:lang w:val="en-AU"/>
              </w:rPr>
              <w:t>Hypothetical cohort of Taiwanese women aged 30 and above</w:t>
            </w:r>
          </w:p>
        </w:tc>
        <w:tc>
          <w:tcPr>
            <w:tcW w:w="0" w:type="auto"/>
          </w:tcPr>
          <w:p w14:paraId="56C975D0" w14:textId="77777777" w:rsidR="0044552B" w:rsidRPr="003F4194" w:rsidRDefault="0044552B" w:rsidP="00CD4653">
            <w:pPr>
              <w:rPr>
                <w:rFonts w:eastAsiaTheme="minorEastAsia"/>
                <w:lang w:val="en-AU"/>
              </w:rPr>
            </w:pPr>
            <w:r w:rsidRPr="003F4194">
              <w:rPr>
                <w:rFonts w:eastAsiaTheme="minorEastAsia"/>
                <w:lang w:val="en-AU"/>
              </w:rPr>
              <w:t>Taiwan</w:t>
            </w:r>
          </w:p>
        </w:tc>
        <w:tc>
          <w:tcPr>
            <w:tcW w:w="0" w:type="auto"/>
          </w:tcPr>
          <w:p w14:paraId="09B9A114" w14:textId="77777777" w:rsidR="0044552B" w:rsidRPr="003F4194" w:rsidRDefault="0044552B" w:rsidP="00CD4653">
            <w:pPr>
              <w:rPr>
                <w:rFonts w:eastAsiaTheme="minorEastAsia"/>
                <w:lang w:val="en-AU"/>
              </w:rPr>
            </w:pPr>
            <w:r w:rsidRPr="003F4194">
              <w:rPr>
                <w:rFonts w:eastAsiaTheme="minorEastAsia"/>
                <w:lang w:val="en-AU"/>
              </w:rPr>
              <w:t>"Bureau of Health Promotion, Department of Health</w:t>
            </w:r>
          </w:p>
          <w:p w14:paraId="3165410D" w14:textId="77777777" w:rsidR="0044552B" w:rsidRPr="003F4194" w:rsidRDefault="0044552B" w:rsidP="00CD4653">
            <w:pPr>
              <w:rPr>
                <w:rFonts w:eastAsiaTheme="minorEastAsia"/>
                <w:lang w:val="en-AU"/>
              </w:rPr>
            </w:pPr>
            <w:r w:rsidRPr="003F4194">
              <w:rPr>
                <w:rFonts w:eastAsiaTheme="minorEastAsia"/>
                <w:lang w:val="en-AU"/>
              </w:rPr>
              <w:t>of the Republic of China (Taiwan)</w:t>
            </w:r>
          </w:p>
        </w:tc>
      </w:tr>
      <w:tr w:rsidR="0044552B" w:rsidRPr="003F4194" w14:paraId="65E1D623" w14:textId="77777777" w:rsidTr="00CD4653">
        <w:tc>
          <w:tcPr>
            <w:tcW w:w="0" w:type="auto"/>
          </w:tcPr>
          <w:p w14:paraId="28D1DBCC" w14:textId="77777777" w:rsidR="0044552B" w:rsidRPr="003F4194" w:rsidRDefault="0044552B" w:rsidP="00CD4653">
            <w:pPr>
              <w:rPr>
                <w:rFonts w:eastAsiaTheme="minorEastAsia"/>
                <w:lang w:val="en-AU"/>
              </w:rPr>
            </w:pPr>
            <w:r w:rsidRPr="003F4194">
              <w:rPr>
                <w:rFonts w:eastAsiaTheme="minorEastAsia"/>
                <w:lang w:val="en-AU"/>
              </w:rPr>
              <w:t>Campos et al. 2012</w:t>
            </w:r>
          </w:p>
        </w:tc>
        <w:tc>
          <w:tcPr>
            <w:tcW w:w="0" w:type="auto"/>
          </w:tcPr>
          <w:p w14:paraId="15E9F927" w14:textId="77777777" w:rsidR="0044552B" w:rsidRPr="003F4194" w:rsidRDefault="0044552B" w:rsidP="00CD4653">
            <w:pPr>
              <w:rPr>
                <w:rFonts w:eastAsiaTheme="minorEastAsia"/>
                <w:lang w:val="en-AU"/>
              </w:rPr>
            </w:pPr>
            <w:r w:rsidRPr="003F4194">
              <w:rPr>
                <w:rFonts w:eastAsiaTheme="minorEastAsia"/>
                <w:lang w:val="en-AU"/>
              </w:rPr>
              <w:t xml:space="preserve">Cost-effectiveness </w:t>
            </w:r>
            <w:r w:rsidRPr="003F4194">
              <w:rPr>
                <w:rFonts w:eastAsiaTheme="minorEastAsia"/>
                <w:lang w:val="en-AU"/>
              </w:rPr>
              <w:lastRenderedPageBreak/>
              <w:t>analysis</w:t>
            </w:r>
          </w:p>
        </w:tc>
        <w:tc>
          <w:tcPr>
            <w:tcW w:w="0" w:type="auto"/>
          </w:tcPr>
          <w:p w14:paraId="4C08110D" w14:textId="77777777" w:rsidR="0044552B" w:rsidRPr="003F4194" w:rsidRDefault="0044552B" w:rsidP="00CD4653">
            <w:pPr>
              <w:rPr>
                <w:rFonts w:eastAsiaTheme="minorEastAsia"/>
                <w:lang w:val="en-AU"/>
              </w:rPr>
            </w:pPr>
            <w:r w:rsidRPr="003F4194">
              <w:rPr>
                <w:rFonts w:eastAsiaTheme="minorEastAsia"/>
                <w:lang w:val="en-AU"/>
              </w:rPr>
              <w:lastRenderedPageBreak/>
              <w:t>Not reported</w:t>
            </w:r>
          </w:p>
        </w:tc>
        <w:tc>
          <w:tcPr>
            <w:tcW w:w="0" w:type="auto"/>
          </w:tcPr>
          <w:p w14:paraId="6C830F4A"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7AEE757A" w14:textId="77777777" w:rsidR="0044552B" w:rsidRPr="003F4194" w:rsidRDefault="0044552B" w:rsidP="00CD4653">
            <w:pPr>
              <w:rPr>
                <w:rFonts w:eastAsiaTheme="minorEastAsia"/>
                <w:lang w:val="en-AU"/>
              </w:rPr>
            </w:pPr>
            <w:r w:rsidRPr="003F4194">
              <w:rPr>
                <w:rFonts w:eastAsiaTheme="minorEastAsia"/>
                <w:lang w:val="en-AU"/>
              </w:rPr>
              <w:t xml:space="preserve">Hypothetical cohorts of women </w:t>
            </w:r>
            <w:r w:rsidRPr="003F4194">
              <w:rPr>
                <w:rFonts w:eastAsiaTheme="minorEastAsia"/>
                <w:lang w:val="en-AU"/>
              </w:rPr>
              <w:lastRenderedPageBreak/>
              <w:t>eligible for screening in respective countries</w:t>
            </w:r>
          </w:p>
        </w:tc>
        <w:tc>
          <w:tcPr>
            <w:tcW w:w="0" w:type="auto"/>
          </w:tcPr>
          <w:p w14:paraId="291DC33B" w14:textId="77777777" w:rsidR="0044552B" w:rsidRPr="003F4194" w:rsidRDefault="0044552B" w:rsidP="00CD4653">
            <w:pPr>
              <w:rPr>
                <w:rFonts w:eastAsiaTheme="minorEastAsia"/>
                <w:lang w:val="en-AU"/>
              </w:rPr>
            </w:pPr>
            <w:r w:rsidRPr="003F4194">
              <w:rPr>
                <w:rFonts w:eastAsiaTheme="minorEastAsia"/>
                <w:lang w:val="en-AU"/>
              </w:rPr>
              <w:lastRenderedPageBreak/>
              <w:t xml:space="preserve">Kenya, Mozambique, Tanzania, </w:t>
            </w:r>
            <w:r w:rsidRPr="003F4194">
              <w:rPr>
                <w:rFonts w:eastAsiaTheme="minorEastAsia"/>
                <w:lang w:val="en-AU"/>
              </w:rPr>
              <w:lastRenderedPageBreak/>
              <w:t>Uganda, and Zimbabwe</w:t>
            </w:r>
          </w:p>
        </w:tc>
        <w:tc>
          <w:tcPr>
            <w:tcW w:w="0" w:type="auto"/>
          </w:tcPr>
          <w:p w14:paraId="75D77649" w14:textId="77777777" w:rsidR="0044552B" w:rsidRPr="003F4194" w:rsidRDefault="0044552B" w:rsidP="00CD4653">
            <w:pPr>
              <w:rPr>
                <w:rFonts w:eastAsiaTheme="minorEastAsia"/>
                <w:lang w:val="en-AU"/>
              </w:rPr>
            </w:pPr>
            <w:r w:rsidRPr="003F4194">
              <w:rPr>
                <w:rFonts w:eastAsiaTheme="minorEastAsia"/>
                <w:lang w:val="en-AU"/>
              </w:rPr>
              <w:lastRenderedPageBreak/>
              <w:t xml:space="preserve">1. Bill and Melinda Gates Foundation 2. </w:t>
            </w:r>
            <w:r w:rsidRPr="003F4194">
              <w:rPr>
                <w:rFonts w:eastAsiaTheme="minorEastAsia"/>
                <w:lang w:val="en-AU"/>
              </w:rPr>
              <w:lastRenderedPageBreak/>
              <w:t>National Cancer Institute.</w:t>
            </w:r>
          </w:p>
        </w:tc>
      </w:tr>
      <w:tr w:rsidR="0044552B" w:rsidRPr="003F4194" w14:paraId="4ED7169A" w14:textId="77777777" w:rsidTr="00CD4653">
        <w:tc>
          <w:tcPr>
            <w:tcW w:w="0" w:type="auto"/>
          </w:tcPr>
          <w:p w14:paraId="23E0F43A" w14:textId="77777777" w:rsidR="0044552B" w:rsidRPr="003F4194" w:rsidRDefault="0044552B" w:rsidP="00CD4653">
            <w:pPr>
              <w:rPr>
                <w:rFonts w:eastAsiaTheme="minorEastAsia"/>
                <w:lang w:val="en-AU"/>
              </w:rPr>
            </w:pPr>
            <w:r w:rsidRPr="003F4194">
              <w:rPr>
                <w:rFonts w:eastAsiaTheme="minorEastAsia"/>
                <w:lang w:val="en-AU"/>
              </w:rPr>
              <w:t>de Kok et al. 2012</w:t>
            </w:r>
          </w:p>
        </w:tc>
        <w:tc>
          <w:tcPr>
            <w:tcW w:w="0" w:type="auto"/>
          </w:tcPr>
          <w:p w14:paraId="0806240C"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6EA1A511" w14:textId="77777777" w:rsidR="0044552B" w:rsidRPr="003F4194" w:rsidRDefault="0044552B" w:rsidP="00CD4653">
            <w:pPr>
              <w:rPr>
                <w:rFonts w:eastAsiaTheme="minorEastAsia"/>
                <w:lang w:val="en-AU"/>
              </w:rPr>
            </w:pPr>
            <w:r w:rsidRPr="003F4194">
              <w:rPr>
                <w:rFonts w:eastAsiaTheme="minorEastAsia"/>
                <w:lang w:val="en-AU"/>
              </w:rPr>
              <w:t>Not reported</w:t>
            </w:r>
          </w:p>
        </w:tc>
        <w:tc>
          <w:tcPr>
            <w:tcW w:w="0" w:type="auto"/>
          </w:tcPr>
          <w:p w14:paraId="4A466CAB"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0AC3C0C1" w14:textId="77777777" w:rsidR="0044552B" w:rsidRPr="003F4194" w:rsidRDefault="0044552B" w:rsidP="00CD4653">
            <w:pPr>
              <w:rPr>
                <w:rFonts w:eastAsiaTheme="minorEastAsia"/>
                <w:lang w:val="en-AU"/>
              </w:rPr>
            </w:pPr>
            <w:r w:rsidRPr="003F4194">
              <w:rPr>
                <w:rFonts w:eastAsiaTheme="minorEastAsia"/>
                <w:lang w:val="en-AU"/>
              </w:rPr>
              <w:t>Unvaccinated eight million European women born from 1939 to 1992.</w:t>
            </w:r>
          </w:p>
        </w:tc>
        <w:tc>
          <w:tcPr>
            <w:tcW w:w="0" w:type="auto"/>
          </w:tcPr>
          <w:p w14:paraId="12C65D6B" w14:textId="77777777" w:rsidR="0044552B" w:rsidRPr="003F4194" w:rsidRDefault="0044552B" w:rsidP="00CD4653">
            <w:pPr>
              <w:rPr>
                <w:rFonts w:eastAsiaTheme="minorEastAsia"/>
                <w:lang w:val="en-AU"/>
              </w:rPr>
            </w:pPr>
            <w:r w:rsidRPr="003F4194">
              <w:rPr>
                <w:rFonts w:eastAsiaTheme="minorEastAsia"/>
                <w:lang w:val="en-AU"/>
              </w:rPr>
              <w:t>European countries</w:t>
            </w:r>
          </w:p>
        </w:tc>
        <w:tc>
          <w:tcPr>
            <w:tcW w:w="0" w:type="auto"/>
          </w:tcPr>
          <w:p w14:paraId="5EFA9947" w14:textId="77777777" w:rsidR="0044552B" w:rsidRPr="003F4194" w:rsidRDefault="0044552B" w:rsidP="00CD4653">
            <w:pPr>
              <w:rPr>
                <w:rFonts w:eastAsiaTheme="minorEastAsia"/>
                <w:lang w:val="en-AU"/>
              </w:rPr>
            </w:pPr>
            <w:r w:rsidRPr="003F4194">
              <w:rPr>
                <w:rFonts w:eastAsiaTheme="minorEastAsia"/>
                <w:lang w:val="en-AU"/>
              </w:rPr>
              <w:t>European Union, Dutch National Institute for Public Health and the Environment</w:t>
            </w:r>
          </w:p>
        </w:tc>
      </w:tr>
      <w:tr w:rsidR="0044552B" w:rsidRPr="003F4194" w14:paraId="6D9035E1" w14:textId="77777777" w:rsidTr="00CD4653">
        <w:tc>
          <w:tcPr>
            <w:tcW w:w="0" w:type="auto"/>
          </w:tcPr>
          <w:p w14:paraId="2C8AFBAC" w14:textId="77777777" w:rsidR="0044552B" w:rsidRPr="003F4194" w:rsidRDefault="0044552B" w:rsidP="00CD4653">
            <w:pPr>
              <w:rPr>
                <w:rFonts w:eastAsiaTheme="minorEastAsia"/>
                <w:lang w:val="en-AU"/>
              </w:rPr>
            </w:pPr>
            <w:r w:rsidRPr="003F4194">
              <w:t>Cromwell et al 2021</w:t>
            </w:r>
          </w:p>
        </w:tc>
        <w:tc>
          <w:tcPr>
            <w:tcW w:w="0" w:type="auto"/>
          </w:tcPr>
          <w:p w14:paraId="6AE5B446"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0941C384" w14:textId="77777777" w:rsidR="0044552B" w:rsidRPr="003F4194" w:rsidRDefault="0044552B" w:rsidP="00CD4653">
            <w:pPr>
              <w:rPr>
                <w:rFonts w:eastAsiaTheme="minorEastAsia"/>
                <w:lang w:val="en-AU"/>
              </w:rPr>
            </w:pPr>
            <w:r w:rsidRPr="003F4194">
              <w:rPr>
                <w:rFonts w:eastAsiaTheme="minorEastAsia"/>
                <w:lang w:val="en-AU"/>
              </w:rPr>
              <w:t>Not reported</w:t>
            </w:r>
          </w:p>
          <w:p w14:paraId="3AF64997" w14:textId="77777777" w:rsidR="0044552B" w:rsidRPr="003F4194" w:rsidRDefault="0044552B" w:rsidP="00CD4653">
            <w:pPr>
              <w:rPr>
                <w:rFonts w:eastAsiaTheme="minorEastAsia"/>
                <w:lang w:val="en-AU"/>
              </w:rPr>
            </w:pPr>
          </w:p>
        </w:tc>
        <w:tc>
          <w:tcPr>
            <w:tcW w:w="0" w:type="auto"/>
          </w:tcPr>
          <w:p w14:paraId="1571E6E5" w14:textId="77777777" w:rsidR="0044552B" w:rsidRPr="003F4194" w:rsidRDefault="0044552B" w:rsidP="00CD4653">
            <w:pPr>
              <w:rPr>
                <w:rFonts w:eastAsiaTheme="minorEastAsia"/>
                <w:lang w:val="en-AU"/>
              </w:rPr>
            </w:pPr>
            <w:r w:rsidRPr="003F4194">
              <w:rPr>
                <w:rFonts w:eastAsiaTheme="minorEastAsia"/>
                <w:lang w:val="en-AU"/>
              </w:rPr>
              <w:t>Primary study</w:t>
            </w:r>
          </w:p>
        </w:tc>
        <w:tc>
          <w:tcPr>
            <w:tcW w:w="0" w:type="auto"/>
          </w:tcPr>
          <w:p w14:paraId="4DB3AC24" w14:textId="77777777" w:rsidR="0044552B" w:rsidRPr="003F4194" w:rsidRDefault="0044552B" w:rsidP="00CD4653">
            <w:pPr>
              <w:rPr>
                <w:rFonts w:eastAsiaTheme="minorEastAsia"/>
                <w:lang w:val="en-AU"/>
              </w:rPr>
            </w:pPr>
            <w:r w:rsidRPr="003F4194">
              <w:rPr>
                <w:rFonts w:eastAsiaTheme="minorEastAsia"/>
                <w:lang w:val="en-AU"/>
              </w:rPr>
              <w:t>19009 women aged 25-65</w:t>
            </w:r>
          </w:p>
        </w:tc>
        <w:tc>
          <w:tcPr>
            <w:tcW w:w="0" w:type="auto"/>
          </w:tcPr>
          <w:p w14:paraId="00DFCFD4" w14:textId="77777777" w:rsidR="0044552B" w:rsidRPr="003F4194" w:rsidRDefault="0044552B" w:rsidP="00CD4653">
            <w:pPr>
              <w:rPr>
                <w:rFonts w:eastAsiaTheme="minorEastAsia"/>
                <w:lang w:val="en-AU"/>
              </w:rPr>
            </w:pPr>
            <w:r w:rsidRPr="003F4194">
              <w:rPr>
                <w:rFonts w:eastAsiaTheme="minorEastAsia"/>
                <w:lang w:val="en-AU"/>
              </w:rPr>
              <w:t>Canada</w:t>
            </w:r>
          </w:p>
        </w:tc>
        <w:tc>
          <w:tcPr>
            <w:tcW w:w="0" w:type="auto"/>
          </w:tcPr>
          <w:p w14:paraId="253496F7" w14:textId="77777777" w:rsidR="0044552B" w:rsidRPr="003F4194" w:rsidRDefault="0044552B" w:rsidP="00CD4653">
            <w:pPr>
              <w:rPr>
                <w:rFonts w:eastAsiaTheme="minorEastAsia"/>
                <w:lang w:val="en-AU"/>
              </w:rPr>
            </w:pPr>
            <w:r w:rsidRPr="003F4194">
              <w:rPr>
                <w:rFonts w:eastAsiaTheme="minorEastAsia"/>
                <w:lang w:val="en-AU"/>
              </w:rPr>
              <w:t>Canadian Institute for Health Research</w:t>
            </w:r>
          </w:p>
        </w:tc>
      </w:tr>
      <w:tr w:rsidR="0044552B" w:rsidRPr="003F4194" w14:paraId="2CA5D963" w14:textId="77777777" w:rsidTr="00CD4653">
        <w:tc>
          <w:tcPr>
            <w:tcW w:w="0" w:type="auto"/>
          </w:tcPr>
          <w:p w14:paraId="506FEE43" w14:textId="77777777" w:rsidR="0044552B" w:rsidRPr="003F4194" w:rsidRDefault="0044552B" w:rsidP="00CD4653">
            <w:pPr>
              <w:rPr>
                <w:rFonts w:eastAsiaTheme="minorEastAsia"/>
                <w:lang w:val="en-AU"/>
              </w:rPr>
            </w:pPr>
            <w:r w:rsidRPr="003F4194">
              <w:t>Campos et al 2015</w:t>
            </w:r>
          </w:p>
        </w:tc>
        <w:tc>
          <w:tcPr>
            <w:tcW w:w="0" w:type="auto"/>
          </w:tcPr>
          <w:p w14:paraId="711469C3"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372A4D7C" w14:textId="77777777" w:rsidR="0044552B" w:rsidRPr="003F4194" w:rsidRDefault="0044552B" w:rsidP="00CD4653">
            <w:pPr>
              <w:rPr>
                <w:rFonts w:eastAsiaTheme="minorEastAsia"/>
                <w:lang w:val="en-AU"/>
              </w:rPr>
            </w:pPr>
            <w:r w:rsidRPr="003F4194">
              <w:rPr>
                <w:rFonts w:eastAsiaTheme="minorEastAsia"/>
                <w:lang w:val="en-AU"/>
              </w:rPr>
              <w:t>Societal perspective</w:t>
            </w:r>
          </w:p>
        </w:tc>
        <w:tc>
          <w:tcPr>
            <w:tcW w:w="0" w:type="auto"/>
          </w:tcPr>
          <w:p w14:paraId="6CEB5A65"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1BF7D86B" w14:textId="77777777" w:rsidR="0044552B" w:rsidRPr="003F4194" w:rsidRDefault="0044552B" w:rsidP="00CD4653">
            <w:pPr>
              <w:rPr>
                <w:rFonts w:eastAsiaTheme="minorEastAsia"/>
                <w:lang w:val="en-AU"/>
              </w:rPr>
            </w:pPr>
            <w:r w:rsidRPr="003F4194">
              <w:rPr>
                <w:rFonts w:eastAsiaTheme="minorEastAsia"/>
                <w:lang w:val="en-AU"/>
              </w:rPr>
              <w:t>Reported elsewhere</w:t>
            </w:r>
          </w:p>
        </w:tc>
        <w:tc>
          <w:tcPr>
            <w:tcW w:w="0" w:type="auto"/>
          </w:tcPr>
          <w:p w14:paraId="0E3640F0" w14:textId="77777777" w:rsidR="0044552B" w:rsidRPr="003F4194" w:rsidRDefault="0044552B" w:rsidP="00CD4653">
            <w:pPr>
              <w:rPr>
                <w:rFonts w:eastAsiaTheme="minorEastAsia"/>
                <w:lang w:val="en-AU"/>
              </w:rPr>
            </w:pPr>
            <w:r w:rsidRPr="003F4194">
              <w:rPr>
                <w:rFonts w:eastAsiaTheme="minorEastAsia"/>
                <w:lang w:val="en-AU"/>
              </w:rPr>
              <w:t>Nicaragua, Uganda, India</w:t>
            </w:r>
          </w:p>
        </w:tc>
        <w:tc>
          <w:tcPr>
            <w:tcW w:w="0" w:type="auto"/>
          </w:tcPr>
          <w:p w14:paraId="5265F647" w14:textId="77777777" w:rsidR="0044552B" w:rsidRPr="003F4194" w:rsidRDefault="0044552B" w:rsidP="00CD4653">
            <w:pPr>
              <w:rPr>
                <w:rFonts w:eastAsiaTheme="minorEastAsia"/>
                <w:lang w:val="en-AU"/>
              </w:rPr>
            </w:pPr>
            <w:r w:rsidRPr="003F4194">
              <w:rPr>
                <w:rFonts w:eastAsiaTheme="minorEastAsia"/>
                <w:lang w:val="en-AU"/>
              </w:rPr>
              <w:t>Bill and Melinda Gates Foundation</w:t>
            </w:r>
          </w:p>
        </w:tc>
      </w:tr>
      <w:tr w:rsidR="0044552B" w:rsidRPr="003F4194" w14:paraId="3DAD956F" w14:textId="77777777" w:rsidTr="00CD4653">
        <w:tc>
          <w:tcPr>
            <w:tcW w:w="0" w:type="auto"/>
          </w:tcPr>
          <w:p w14:paraId="71916B67" w14:textId="77777777" w:rsidR="0044552B" w:rsidRPr="003F4194" w:rsidRDefault="0044552B" w:rsidP="00CD4653">
            <w:pPr>
              <w:rPr>
                <w:rFonts w:eastAsiaTheme="minorEastAsia"/>
                <w:lang w:val="en-AU"/>
              </w:rPr>
            </w:pPr>
            <w:r w:rsidRPr="003F4194">
              <w:t>Termrungruanglert et al 2017</w:t>
            </w:r>
          </w:p>
        </w:tc>
        <w:tc>
          <w:tcPr>
            <w:tcW w:w="0" w:type="auto"/>
          </w:tcPr>
          <w:p w14:paraId="72D23059"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0495AFC3" w14:textId="77777777" w:rsidR="0044552B" w:rsidRPr="003F4194" w:rsidRDefault="0044552B" w:rsidP="00CD4653">
            <w:pPr>
              <w:rPr>
                <w:rFonts w:eastAsiaTheme="minorEastAsia"/>
                <w:lang w:val="en-AU"/>
              </w:rPr>
            </w:pPr>
            <w:r w:rsidRPr="003F4194">
              <w:rPr>
                <w:rFonts w:eastAsiaTheme="minorEastAsia"/>
                <w:lang w:val="en-AU"/>
              </w:rPr>
              <w:t>Healthcare provider perspective</w:t>
            </w:r>
          </w:p>
        </w:tc>
        <w:tc>
          <w:tcPr>
            <w:tcW w:w="0" w:type="auto"/>
          </w:tcPr>
          <w:p w14:paraId="7D846ED4"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5C9CB48C" w14:textId="77777777" w:rsidR="0044552B" w:rsidRPr="003F4194" w:rsidRDefault="0044552B" w:rsidP="00CD4653">
            <w:pPr>
              <w:rPr>
                <w:rFonts w:eastAsiaTheme="minorEastAsia"/>
                <w:lang w:val="en-AU"/>
              </w:rPr>
            </w:pPr>
            <w:r w:rsidRPr="003F4194">
              <w:rPr>
                <w:rFonts w:eastAsiaTheme="minorEastAsia"/>
                <w:lang w:val="en-AU"/>
              </w:rPr>
              <w:t>Hypothetical cohort of women</w:t>
            </w:r>
          </w:p>
        </w:tc>
        <w:tc>
          <w:tcPr>
            <w:tcW w:w="0" w:type="auto"/>
          </w:tcPr>
          <w:p w14:paraId="02C750AE" w14:textId="77777777" w:rsidR="0044552B" w:rsidRPr="003F4194" w:rsidRDefault="0044552B" w:rsidP="00CD4653">
            <w:pPr>
              <w:rPr>
                <w:rFonts w:eastAsiaTheme="minorEastAsia"/>
                <w:lang w:val="en-AU"/>
              </w:rPr>
            </w:pPr>
            <w:r w:rsidRPr="003F4194">
              <w:rPr>
                <w:rFonts w:eastAsiaTheme="minorEastAsia"/>
                <w:lang w:val="en-AU"/>
              </w:rPr>
              <w:t>Thailand</w:t>
            </w:r>
          </w:p>
        </w:tc>
        <w:tc>
          <w:tcPr>
            <w:tcW w:w="0" w:type="auto"/>
          </w:tcPr>
          <w:p w14:paraId="336ED351" w14:textId="77777777" w:rsidR="0044552B" w:rsidRPr="003F4194" w:rsidRDefault="0044552B" w:rsidP="00CD4653">
            <w:pPr>
              <w:rPr>
                <w:rFonts w:eastAsiaTheme="minorEastAsia"/>
                <w:lang w:val="en-AU"/>
              </w:rPr>
            </w:pPr>
            <w:r w:rsidRPr="003F4194">
              <w:rPr>
                <w:rFonts w:eastAsiaTheme="minorEastAsia"/>
                <w:lang w:val="en-AU"/>
              </w:rPr>
              <w:t>None</w:t>
            </w:r>
          </w:p>
        </w:tc>
      </w:tr>
      <w:tr w:rsidR="0044552B" w:rsidRPr="003F4194" w14:paraId="3E6F16B0" w14:textId="77777777" w:rsidTr="00CD4653">
        <w:tc>
          <w:tcPr>
            <w:tcW w:w="0" w:type="auto"/>
          </w:tcPr>
          <w:p w14:paraId="474A86FC" w14:textId="77777777" w:rsidR="0044552B" w:rsidRPr="003F4194" w:rsidRDefault="0044552B" w:rsidP="00CD4653">
            <w:pPr>
              <w:rPr>
                <w:rFonts w:eastAsiaTheme="minorEastAsia"/>
                <w:lang w:val="en-AU"/>
              </w:rPr>
            </w:pPr>
            <w:r w:rsidRPr="003F4194">
              <w:t>Beal et al 2014</w:t>
            </w:r>
          </w:p>
        </w:tc>
        <w:tc>
          <w:tcPr>
            <w:tcW w:w="0" w:type="auto"/>
          </w:tcPr>
          <w:p w14:paraId="11294C37"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785D8536" w14:textId="77777777" w:rsidR="0044552B" w:rsidRPr="003F4194" w:rsidRDefault="0044552B" w:rsidP="00CD4653">
            <w:pPr>
              <w:rPr>
                <w:rFonts w:eastAsiaTheme="minorEastAsia"/>
                <w:lang w:val="en-AU"/>
              </w:rPr>
            </w:pPr>
            <w:r w:rsidRPr="003F4194">
              <w:rPr>
                <w:rFonts w:eastAsiaTheme="minorEastAsia"/>
                <w:lang w:val="en-AU"/>
              </w:rPr>
              <w:t>Not reported</w:t>
            </w:r>
          </w:p>
        </w:tc>
        <w:tc>
          <w:tcPr>
            <w:tcW w:w="0" w:type="auto"/>
          </w:tcPr>
          <w:p w14:paraId="36CC6167" w14:textId="77777777" w:rsidR="0044552B" w:rsidRPr="003F4194" w:rsidRDefault="0044552B" w:rsidP="00CD4653">
            <w:pPr>
              <w:rPr>
                <w:rFonts w:eastAsiaTheme="minorEastAsia"/>
                <w:lang w:val="en-AU"/>
              </w:rPr>
            </w:pPr>
            <w:r w:rsidRPr="003F4194">
              <w:rPr>
                <w:rFonts w:eastAsiaTheme="minorEastAsia"/>
                <w:lang w:val="en-AU"/>
              </w:rPr>
              <w:t>Primary study</w:t>
            </w:r>
          </w:p>
        </w:tc>
        <w:tc>
          <w:tcPr>
            <w:tcW w:w="0" w:type="auto"/>
          </w:tcPr>
          <w:p w14:paraId="59C17EC3" w14:textId="77777777" w:rsidR="0044552B" w:rsidRPr="003F4194" w:rsidRDefault="0044552B" w:rsidP="00CD4653">
            <w:pPr>
              <w:rPr>
                <w:rFonts w:eastAsiaTheme="minorEastAsia"/>
                <w:lang w:val="en-AU"/>
              </w:rPr>
            </w:pPr>
            <w:r w:rsidRPr="003F4194">
              <w:rPr>
                <w:rFonts w:eastAsiaTheme="minorEastAsia"/>
                <w:lang w:val="en-AU"/>
              </w:rPr>
              <w:t>Mexican women</w:t>
            </w:r>
          </w:p>
        </w:tc>
        <w:tc>
          <w:tcPr>
            <w:tcW w:w="0" w:type="auto"/>
          </w:tcPr>
          <w:p w14:paraId="6F28F094" w14:textId="77777777" w:rsidR="0044552B" w:rsidRPr="003F4194" w:rsidRDefault="0044552B" w:rsidP="00CD4653">
            <w:pPr>
              <w:rPr>
                <w:rFonts w:eastAsiaTheme="minorEastAsia"/>
                <w:lang w:val="en-AU"/>
              </w:rPr>
            </w:pPr>
            <w:r w:rsidRPr="003F4194">
              <w:rPr>
                <w:rFonts w:eastAsiaTheme="minorEastAsia"/>
                <w:lang w:val="en-AU"/>
              </w:rPr>
              <w:t>Mexico</w:t>
            </w:r>
          </w:p>
        </w:tc>
        <w:tc>
          <w:tcPr>
            <w:tcW w:w="0" w:type="auto"/>
          </w:tcPr>
          <w:p w14:paraId="10A253A2" w14:textId="77777777" w:rsidR="0044552B" w:rsidRPr="003F4194" w:rsidRDefault="0044552B" w:rsidP="00CD4653">
            <w:pPr>
              <w:rPr>
                <w:rFonts w:eastAsiaTheme="minorEastAsia"/>
                <w:lang w:val="en-AU"/>
              </w:rPr>
            </w:pPr>
            <w:r w:rsidRPr="003F4194">
              <w:rPr>
                <w:rFonts w:eastAsiaTheme="minorEastAsia"/>
                <w:lang w:val="en-AU"/>
              </w:rPr>
              <w:t>Not reported</w:t>
            </w:r>
          </w:p>
        </w:tc>
      </w:tr>
      <w:tr w:rsidR="0044552B" w:rsidRPr="003F4194" w14:paraId="3806732A" w14:textId="77777777" w:rsidTr="00CD4653">
        <w:tc>
          <w:tcPr>
            <w:tcW w:w="0" w:type="auto"/>
          </w:tcPr>
          <w:p w14:paraId="46C6378D" w14:textId="77777777" w:rsidR="0044552B" w:rsidRPr="003F4194" w:rsidRDefault="0044552B" w:rsidP="00CD4653">
            <w:pPr>
              <w:rPr>
                <w:rFonts w:eastAsiaTheme="minorEastAsia"/>
                <w:lang w:val="en-AU"/>
              </w:rPr>
            </w:pPr>
            <w:r w:rsidRPr="003F4194">
              <w:t>Tantitamit et al 2019</w:t>
            </w:r>
          </w:p>
        </w:tc>
        <w:tc>
          <w:tcPr>
            <w:tcW w:w="0" w:type="auto"/>
          </w:tcPr>
          <w:p w14:paraId="3D4DFF5A"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744A0572" w14:textId="77777777" w:rsidR="0044552B" w:rsidRPr="003F4194" w:rsidRDefault="0044552B" w:rsidP="00CD4653">
            <w:pPr>
              <w:rPr>
                <w:rFonts w:eastAsiaTheme="minorEastAsia"/>
                <w:lang w:val="en-AU"/>
              </w:rPr>
            </w:pPr>
            <w:r w:rsidRPr="003F4194">
              <w:rPr>
                <w:rFonts w:eastAsiaTheme="minorEastAsia"/>
                <w:lang w:val="en-AU"/>
              </w:rPr>
              <w:t>Provider perspective</w:t>
            </w:r>
          </w:p>
        </w:tc>
        <w:tc>
          <w:tcPr>
            <w:tcW w:w="0" w:type="auto"/>
          </w:tcPr>
          <w:p w14:paraId="56BFD9E1"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19166322" w14:textId="77777777" w:rsidR="0044552B" w:rsidRPr="003F4194" w:rsidRDefault="0044552B" w:rsidP="00CD4653">
            <w:pPr>
              <w:rPr>
                <w:rFonts w:eastAsiaTheme="minorEastAsia"/>
                <w:lang w:val="en-AU"/>
              </w:rPr>
            </w:pPr>
            <w:r w:rsidRPr="003F4194">
              <w:rPr>
                <w:rFonts w:eastAsiaTheme="minorEastAsia"/>
                <w:lang w:val="en-AU"/>
              </w:rPr>
              <w:t>hypothetical cohort of women</w:t>
            </w:r>
          </w:p>
        </w:tc>
        <w:tc>
          <w:tcPr>
            <w:tcW w:w="0" w:type="auto"/>
          </w:tcPr>
          <w:p w14:paraId="0AE5D364" w14:textId="77777777" w:rsidR="0044552B" w:rsidRPr="003F4194" w:rsidRDefault="0044552B" w:rsidP="00CD4653">
            <w:pPr>
              <w:rPr>
                <w:rFonts w:eastAsiaTheme="minorEastAsia"/>
                <w:lang w:val="en-AU"/>
              </w:rPr>
            </w:pPr>
            <w:r w:rsidRPr="003F4194">
              <w:rPr>
                <w:rFonts w:eastAsiaTheme="minorEastAsia"/>
                <w:lang w:val="en-AU"/>
              </w:rPr>
              <w:t>Thailand</w:t>
            </w:r>
          </w:p>
        </w:tc>
        <w:tc>
          <w:tcPr>
            <w:tcW w:w="0" w:type="auto"/>
          </w:tcPr>
          <w:p w14:paraId="2DEB541C" w14:textId="77777777" w:rsidR="0044552B" w:rsidRPr="003F4194" w:rsidRDefault="0044552B" w:rsidP="00CD4653">
            <w:pPr>
              <w:rPr>
                <w:rFonts w:eastAsiaTheme="minorEastAsia"/>
                <w:lang w:val="en-AU"/>
              </w:rPr>
            </w:pPr>
            <w:r w:rsidRPr="003F4194">
              <w:rPr>
                <w:rFonts w:eastAsiaTheme="minorEastAsia"/>
                <w:lang w:val="en-AU"/>
              </w:rPr>
              <w:t>Roche Diagnostics</w:t>
            </w:r>
          </w:p>
        </w:tc>
      </w:tr>
      <w:tr w:rsidR="0044552B" w:rsidRPr="003F4194" w14:paraId="049BE68E" w14:textId="77777777" w:rsidTr="00CD4653">
        <w:tc>
          <w:tcPr>
            <w:tcW w:w="0" w:type="auto"/>
          </w:tcPr>
          <w:p w14:paraId="6A7CE68D" w14:textId="77777777" w:rsidR="0044552B" w:rsidRPr="003F4194" w:rsidRDefault="0044552B" w:rsidP="00CD4653">
            <w:pPr>
              <w:rPr>
                <w:rFonts w:eastAsiaTheme="minorEastAsia"/>
                <w:lang w:val="en-AU"/>
              </w:rPr>
            </w:pPr>
            <w:r w:rsidRPr="003F4194">
              <w:t>Zhao et al 2019</w:t>
            </w:r>
          </w:p>
        </w:tc>
        <w:tc>
          <w:tcPr>
            <w:tcW w:w="0" w:type="auto"/>
          </w:tcPr>
          <w:p w14:paraId="54A59653" w14:textId="77777777" w:rsidR="0044552B" w:rsidRPr="003F4194" w:rsidRDefault="0044552B" w:rsidP="00CD4653">
            <w:pPr>
              <w:rPr>
                <w:rFonts w:eastAsiaTheme="minorEastAsia"/>
                <w:lang w:val="en-AU"/>
              </w:rPr>
            </w:pPr>
            <w:r w:rsidRPr="003F4194">
              <w:rPr>
                <w:rFonts w:eastAsiaTheme="minorEastAsia"/>
                <w:lang w:val="en-AU"/>
              </w:rPr>
              <w:t>Cost-effectiveness and Cost-utility analysis</w:t>
            </w:r>
          </w:p>
        </w:tc>
        <w:tc>
          <w:tcPr>
            <w:tcW w:w="0" w:type="auto"/>
          </w:tcPr>
          <w:p w14:paraId="6F84C597" w14:textId="77777777" w:rsidR="0044552B" w:rsidRPr="003F4194" w:rsidRDefault="0044552B" w:rsidP="00CD4653">
            <w:pPr>
              <w:rPr>
                <w:rFonts w:eastAsiaTheme="minorEastAsia"/>
                <w:lang w:val="en-AU"/>
              </w:rPr>
            </w:pPr>
            <w:r w:rsidRPr="003F4194">
              <w:rPr>
                <w:rFonts w:eastAsiaTheme="minorEastAsia"/>
                <w:lang w:val="en-AU"/>
              </w:rPr>
              <w:t>Societal perspective</w:t>
            </w:r>
          </w:p>
        </w:tc>
        <w:tc>
          <w:tcPr>
            <w:tcW w:w="0" w:type="auto"/>
          </w:tcPr>
          <w:p w14:paraId="539D3115"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5070DCF4" w14:textId="77777777" w:rsidR="0044552B" w:rsidRPr="003F4194" w:rsidRDefault="0044552B" w:rsidP="00CD4653">
            <w:pPr>
              <w:rPr>
                <w:rFonts w:eastAsiaTheme="minorEastAsia"/>
                <w:lang w:val="en-AU"/>
              </w:rPr>
            </w:pPr>
            <w:r w:rsidRPr="003F4194">
              <w:rPr>
                <w:rFonts w:eastAsiaTheme="minorEastAsia"/>
                <w:lang w:val="en-AU"/>
              </w:rPr>
              <w:t>3000 women aged 35-64</w:t>
            </w:r>
          </w:p>
        </w:tc>
        <w:tc>
          <w:tcPr>
            <w:tcW w:w="0" w:type="auto"/>
          </w:tcPr>
          <w:p w14:paraId="14D94CD1" w14:textId="77777777" w:rsidR="0044552B" w:rsidRPr="003F4194" w:rsidRDefault="0044552B" w:rsidP="00CD4653">
            <w:pPr>
              <w:rPr>
                <w:rFonts w:eastAsiaTheme="minorEastAsia"/>
                <w:lang w:val="en-AU"/>
              </w:rPr>
            </w:pPr>
            <w:r w:rsidRPr="003F4194">
              <w:rPr>
                <w:rFonts w:eastAsiaTheme="minorEastAsia"/>
                <w:lang w:val="en-AU"/>
              </w:rPr>
              <w:t>China</w:t>
            </w:r>
          </w:p>
        </w:tc>
        <w:tc>
          <w:tcPr>
            <w:tcW w:w="0" w:type="auto"/>
          </w:tcPr>
          <w:p w14:paraId="6F64AF09" w14:textId="77777777" w:rsidR="0044552B" w:rsidRPr="003F4194" w:rsidRDefault="0044552B" w:rsidP="00CD4653">
            <w:pPr>
              <w:rPr>
                <w:rFonts w:eastAsiaTheme="minorEastAsia"/>
                <w:lang w:val="en-AU"/>
              </w:rPr>
            </w:pPr>
            <w:r w:rsidRPr="003F4194">
              <w:rPr>
                <w:rFonts w:eastAsiaTheme="minorEastAsia"/>
                <w:lang w:val="en-AU"/>
              </w:rPr>
              <w:t>National Health Commission of China</w:t>
            </w:r>
          </w:p>
        </w:tc>
      </w:tr>
      <w:tr w:rsidR="0044552B" w:rsidRPr="003F4194" w14:paraId="4CD3304E" w14:textId="77777777" w:rsidTr="00CD4653">
        <w:tc>
          <w:tcPr>
            <w:tcW w:w="0" w:type="auto"/>
          </w:tcPr>
          <w:p w14:paraId="6BE899D8" w14:textId="77777777" w:rsidR="0044552B" w:rsidRPr="003F4194" w:rsidRDefault="0044552B" w:rsidP="00CD4653">
            <w:pPr>
              <w:rPr>
                <w:rFonts w:eastAsiaTheme="minorEastAsia"/>
                <w:lang w:val="en-AU"/>
              </w:rPr>
            </w:pPr>
            <w:r w:rsidRPr="003F4194">
              <w:t>Gamboa et al 2018</w:t>
            </w:r>
          </w:p>
        </w:tc>
        <w:tc>
          <w:tcPr>
            <w:tcW w:w="0" w:type="auto"/>
          </w:tcPr>
          <w:p w14:paraId="5562DF84" w14:textId="77777777" w:rsidR="0044552B" w:rsidRPr="003F4194" w:rsidRDefault="0044552B" w:rsidP="00CD4653">
            <w:pPr>
              <w:rPr>
                <w:rFonts w:eastAsiaTheme="minorEastAsia"/>
                <w:lang w:val="en-AU"/>
              </w:rPr>
            </w:pPr>
            <w:r w:rsidRPr="003F4194">
              <w:rPr>
                <w:rFonts w:eastAsiaTheme="minorEastAsia"/>
                <w:lang w:val="en-AU"/>
              </w:rPr>
              <w:t xml:space="preserve">Cost-effectiveness </w:t>
            </w:r>
            <w:r w:rsidRPr="003F4194">
              <w:rPr>
                <w:rFonts w:eastAsiaTheme="minorEastAsia"/>
                <w:lang w:val="en-AU"/>
              </w:rPr>
              <w:lastRenderedPageBreak/>
              <w:t>analysis</w:t>
            </w:r>
          </w:p>
        </w:tc>
        <w:tc>
          <w:tcPr>
            <w:tcW w:w="0" w:type="auto"/>
          </w:tcPr>
          <w:p w14:paraId="4D25A218" w14:textId="77777777" w:rsidR="0044552B" w:rsidRPr="003F4194" w:rsidRDefault="0044552B" w:rsidP="00CD4653">
            <w:pPr>
              <w:rPr>
                <w:rFonts w:eastAsiaTheme="minorEastAsia"/>
                <w:lang w:val="en-AU"/>
              </w:rPr>
            </w:pPr>
            <w:r w:rsidRPr="003F4194">
              <w:rPr>
                <w:rFonts w:eastAsiaTheme="minorEastAsia"/>
                <w:lang w:val="en-AU"/>
              </w:rPr>
              <w:lastRenderedPageBreak/>
              <w:t>Payer perspect</w:t>
            </w:r>
            <w:r w:rsidRPr="003F4194">
              <w:rPr>
                <w:rFonts w:eastAsiaTheme="minorEastAsia"/>
                <w:lang w:val="en-AU"/>
              </w:rPr>
              <w:lastRenderedPageBreak/>
              <w:t>ive</w:t>
            </w:r>
          </w:p>
        </w:tc>
        <w:tc>
          <w:tcPr>
            <w:tcW w:w="0" w:type="auto"/>
          </w:tcPr>
          <w:p w14:paraId="37C85613" w14:textId="77777777" w:rsidR="0044552B" w:rsidRPr="003F4194" w:rsidRDefault="0044552B" w:rsidP="00CD4653">
            <w:pPr>
              <w:rPr>
                <w:rFonts w:eastAsiaTheme="minorEastAsia"/>
                <w:lang w:val="en-AU"/>
              </w:rPr>
            </w:pPr>
            <w:r w:rsidRPr="003F4194">
              <w:rPr>
                <w:rFonts w:eastAsiaTheme="minorEastAsia"/>
                <w:lang w:val="en-AU"/>
              </w:rPr>
              <w:lastRenderedPageBreak/>
              <w:t>Model-based</w:t>
            </w:r>
          </w:p>
        </w:tc>
        <w:tc>
          <w:tcPr>
            <w:tcW w:w="0" w:type="auto"/>
          </w:tcPr>
          <w:p w14:paraId="1B9AEB33" w14:textId="77777777" w:rsidR="0044552B" w:rsidRPr="003F4194" w:rsidRDefault="0044552B" w:rsidP="00CD4653">
            <w:pPr>
              <w:rPr>
                <w:rFonts w:eastAsiaTheme="minorEastAsia"/>
                <w:lang w:val="en-AU"/>
              </w:rPr>
            </w:pPr>
            <w:r w:rsidRPr="003F4194">
              <w:rPr>
                <w:rFonts w:eastAsiaTheme="minorEastAsia"/>
                <w:lang w:val="en-AU"/>
              </w:rPr>
              <w:t>Hypothetical cohort</w:t>
            </w:r>
          </w:p>
        </w:tc>
        <w:tc>
          <w:tcPr>
            <w:tcW w:w="0" w:type="auto"/>
          </w:tcPr>
          <w:p w14:paraId="213DC445" w14:textId="77777777" w:rsidR="0044552B" w:rsidRPr="003F4194" w:rsidRDefault="0044552B" w:rsidP="00CD4653">
            <w:pPr>
              <w:rPr>
                <w:rFonts w:eastAsiaTheme="minorEastAsia"/>
                <w:lang w:val="en-AU"/>
              </w:rPr>
            </w:pPr>
            <w:r w:rsidRPr="003F4194">
              <w:rPr>
                <w:rFonts w:eastAsiaTheme="minorEastAsia"/>
                <w:lang w:val="en-AU"/>
              </w:rPr>
              <w:t>Columbia</w:t>
            </w:r>
          </w:p>
        </w:tc>
        <w:tc>
          <w:tcPr>
            <w:tcW w:w="0" w:type="auto"/>
          </w:tcPr>
          <w:p w14:paraId="599F3C25" w14:textId="77777777" w:rsidR="0044552B" w:rsidRPr="003F4194" w:rsidRDefault="0044552B" w:rsidP="00CD4653">
            <w:pPr>
              <w:rPr>
                <w:rFonts w:eastAsiaTheme="minorEastAsia"/>
                <w:lang w:val="en-AU"/>
              </w:rPr>
            </w:pPr>
            <w:r w:rsidRPr="003F4194">
              <w:rPr>
                <w:rFonts w:eastAsiaTheme="minorEastAsia"/>
                <w:lang w:val="en-AU"/>
              </w:rPr>
              <w:t>Not reported</w:t>
            </w:r>
          </w:p>
        </w:tc>
      </w:tr>
      <w:tr w:rsidR="0044552B" w:rsidRPr="003F4194" w14:paraId="0DC1D769" w14:textId="77777777" w:rsidTr="00CD4653">
        <w:tc>
          <w:tcPr>
            <w:tcW w:w="0" w:type="auto"/>
          </w:tcPr>
          <w:p w14:paraId="5CF10A82" w14:textId="77777777" w:rsidR="0044552B" w:rsidRPr="003F4194" w:rsidRDefault="0044552B" w:rsidP="00CD4653">
            <w:pPr>
              <w:rPr>
                <w:rFonts w:eastAsiaTheme="minorEastAsia"/>
                <w:lang w:val="en-AU"/>
              </w:rPr>
            </w:pPr>
            <w:r w:rsidRPr="003F4194">
              <w:t>Vale et al 2021</w:t>
            </w:r>
          </w:p>
        </w:tc>
        <w:tc>
          <w:tcPr>
            <w:tcW w:w="0" w:type="auto"/>
          </w:tcPr>
          <w:p w14:paraId="262D05D4"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28455F5F" w14:textId="77777777" w:rsidR="0044552B" w:rsidRPr="003F4194" w:rsidRDefault="0044552B" w:rsidP="00CD4653">
            <w:pPr>
              <w:rPr>
                <w:rFonts w:eastAsiaTheme="minorEastAsia"/>
                <w:lang w:val="en-AU"/>
              </w:rPr>
            </w:pPr>
            <w:r w:rsidRPr="003F4194">
              <w:rPr>
                <w:rFonts w:eastAsiaTheme="minorEastAsia"/>
                <w:lang w:val="en-AU"/>
              </w:rPr>
              <w:t>Payer perspective</w:t>
            </w:r>
          </w:p>
        </w:tc>
        <w:tc>
          <w:tcPr>
            <w:tcW w:w="0" w:type="auto"/>
          </w:tcPr>
          <w:p w14:paraId="086892B0"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2ED00EE1" w14:textId="77777777" w:rsidR="0044552B" w:rsidRPr="003F4194" w:rsidRDefault="0044552B" w:rsidP="00CD4653">
            <w:pPr>
              <w:rPr>
                <w:rFonts w:eastAsiaTheme="minorEastAsia"/>
                <w:lang w:val="en-AU"/>
              </w:rPr>
            </w:pPr>
            <w:r w:rsidRPr="003F4194">
              <w:rPr>
                <w:rFonts w:eastAsiaTheme="minorEastAsia"/>
                <w:lang w:val="en-AU"/>
              </w:rPr>
              <w:t>Hypothetical cohort of women</w:t>
            </w:r>
          </w:p>
        </w:tc>
        <w:tc>
          <w:tcPr>
            <w:tcW w:w="0" w:type="auto"/>
          </w:tcPr>
          <w:p w14:paraId="7ED79644" w14:textId="77777777" w:rsidR="0044552B" w:rsidRPr="003F4194" w:rsidRDefault="0044552B" w:rsidP="00CD4653">
            <w:pPr>
              <w:rPr>
                <w:rFonts w:eastAsiaTheme="minorEastAsia"/>
                <w:lang w:val="en-AU"/>
              </w:rPr>
            </w:pPr>
            <w:r w:rsidRPr="003F4194">
              <w:rPr>
                <w:rFonts w:eastAsiaTheme="minorEastAsia"/>
                <w:lang w:val="en-AU"/>
              </w:rPr>
              <w:t>Brazil</w:t>
            </w:r>
          </w:p>
        </w:tc>
        <w:tc>
          <w:tcPr>
            <w:tcW w:w="0" w:type="auto"/>
          </w:tcPr>
          <w:p w14:paraId="2FACA850" w14:textId="77777777" w:rsidR="0044552B" w:rsidRPr="003F4194" w:rsidRDefault="0044552B" w:rsidP="00CD4653">
            <w:pPr>
              <w:rPr>
                <w:rFonts w:eastAsiaTheme="minorEastAsia"/>
                <w:lang w:val="en-AU"/>
              </w:rPr>
            </w:pPr>
            <w:r w:rsidRPr="003F4194">
              <w:rPr>
                <w:rFonts w:eastAsiaTheme="minorEastAsia"/>
                <w:lang w:val="en-AU"/>
              </w:rPr>
              <w:t>1.UNICAMP 2. Roche diagnostics</w:t>
            </w:r>
          </w:p>
        </w:tc>
      </w:tr>
      <w:tr w:rsidR="0044552B" w:rsidRPr="003F4194" w14:paraId="1094462C" w14:textId="77777777" w:rsidTr="00CD4653">
        <w:tc>
          <w:tcPr>
            <w:tcW w:w="0" w:type="auto"/>
          </w:tcPr>
          <w:p w14:paraId="6071A285" w14:textId="77777777" w:rsidR="0044552B" w:rsidRPr="003F4194" w:rsidRDefault="0044552B" w:rsidP="00CD4653">
            <w:pPr>
              <w:rPr>
                <w:rFonts w:eastAsiaTheme="minorEastAsia"/>
                <w:lang w:val="en-AU"/>
              </w:rPr>
            </w:pPr>
            <w:r w:rsidRPr="003F4194">
              <w:t>Chauhan et al 2020</w:t>
            </w:r>
          </w:p>
        </w:tc>
        <w:tc>
          <w:tcPr>
            <w:tcW w:w="0" w:type="auto"/>
          </w:tcPr>
          <w:p w14:paraId="0274BE2F"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53B0B9D6" w14:textId="77777777" w:rsidR="0044552B" w:rsidRPr="003F4194" w:rsidRDefault="0044552B" w:rsidP="00CD4653">
            <w:pPr>
              <w:rPr>
                <w:rFonts w:eastAsiaTheme="minorEastAsia"/>
                <w:lang w:val="en-AU"/>
              </w:rPr>
            </w:pPr>
            <w:r w:rsidRPr="003F4194">
              <w:rPr>
                <w:rFonts w:eastAsiaTheme="minorEastAsia"/>
                <w:lang w:val="en-AU"/>
              </w:rPr>
              <w:t>Societal Perspective</w:t>
            </w:r>
          </w:p>
        </w:tc>
        <w:tc>
          <w:tcPr>
            <w:tcW w:w="0" w:type="auto"/>
          </w:tcPr>
          <w:p w14:paraId="3DD61964"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5998E938" w14:textId="77777777" w:rsidR="0044552B" w:rsidRPr="003F4194" w:rsidRDefault="0044552B" w:rsidP="00CD4653">
            <w:pPr>
              <w:rPr>
                <w:rFonts w:eastAsiaTheme="minorEastAsia"/>
                <w:lang w:val="en-AU"/>
              </w:rPr>
            </w:pPr>
            <w:r w:rsidRPr="003F4194">
              <w:rPr>
                <w:rFonts w:eastAsiaTheme="minorEastAsia"/>
                <w:lang w:val="en-AU"/>
              </w:rPr>
              <w:t xml:space="preserve">Hypothetical cohort of women aged 30–65 </w:t>
            </w:r>
          </w:p>
        </w:tc>
        <w:tc>
          <w:tcPr>
            <w:tcW w:w="0" w:type="auto"/>
          </w:tcPr>
          <w:p w14:paraId="5A37E5A7" w14:textId="77777777" w:rsidR="0044552B" w:rsidRPr="003F4194" w:rsidRDefault="0044552B" w:rsidP="00CD4653">
            <w:pPr>
              <w:rPr>
                <w:rFonts w:eastAsiaTheme="minorEastAsia"/>
                <w:lang w:val="en-AU"/>
              </w:rPr>
            </w:pPr>
            <w:r w:rsidRPr="003F4194">
              <w:rPr>
                <w:rFonts w:eastAsiaTheme="minorEastAsia"/>
                <w:lang w:val="en-AU"/>
              </w:rPr>
              <w:t>India</w:t>
            </w:r>
          </w:p>
        </w:tc>
        <w:tc>
          <w:tcPr>
            <w:tcW w:w="0" w:type="auto"/>
          </w:tcPr>
          <w:p w14:paraId="2D722F7B" w14:textId="77777777" w:rsidR="0044552B" w:rsidRPr="003F4194" w:rsidRDefault="0044552B" w:rsidP="00CD4653">
            <w:pPr>
              <w:rPr>
                <w:rFonts w:eastAsiaTheme="minorEastAsia"/>
                <w:lang w:val="en-AU"/>
              </w:rPr>
            </w:pPr>
            <w:r w:rsidRPr="003F4194">
              <w:rPr>
                <w:rFonts w:eastAsiaTheme="minorEastAsia"/>
                <w:lang w:val="en-AU"/>
              </w:rPr>
              <w:t>Department of Health Research, India</w:t>
            </w:r>
          </w:p>
        </w:tc>
      </w:tr>
      <w:tr w:rsidR="0044552B" w:rsidRPr="003F4194" w14:paraId="74BB8F50" w14:textId="77777777" w:rsidTr="00CD4653">
        <w:tc>
          <w:tcPr>
            <w:tcW w:w="0" w:type="auto"/>
          </w:tcPr>
          <w:p w14:paraId="2354BA36" w14:textId="77777777" w:rsidR="0044552B" w:rsidRPr="003F4194" w:rsidRDefault="0044552B" w:rsidP="00CD4653">
            <w:pPr>
              <w:rPr>
                <w:rFonts w:eastAsiaTheme="minorEastAsia"/>
                <w:lang w:val="en-AU"/>
              </w:rPr>
            </w:pPr>
            <w:r w:rsidRPr="003F4194">
              <w:t>Jansen et al 2020</w:t>
            </w:r>
          </w:p>
        </w:tc>
        <w:tc>
          <w:tcPr>
            <w:tcW w:w="0" w:type="auto"/>
          </w:tcPr>
          <w:p w14:paraId="04787440"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1C106B6E" w14:textId="77777777" w:rsidR="0044552B" w:rsidRPr="003F4194" w:rsidRDefault="0044552B" w:rsidP="00CD4653">
            <w:pPr>
              <w:rPr>
                <w:rFonts w:eastAsiaTheme="minorEastAsia"/>
                <w:lang w:val="en-AU"/>
              </w:rPr>
            </w:pPr>
            <w:r w:rsidRPr="003F4194">
              <w:rPr>
                <w:rFonts w:eastAsiaTheme="minorEastAsia"/>
                <w:lang w:val="en-AU"/>
              </w:rPr>
              <w:t>Societal perspective</w:t>
            </w:r>
          </w:p>
        </w:tc>
        <w:tc>
          <w:tcPr>
            <w:tcW w:w="0" w:type="auto"/>
          </w:tcPr>
          <w:p w14:paraId="3CF62CEF"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4B269BB9" w14:textId="77777777" w:rsidR="0044552B" w:rsidRPr="003F4194" w:rsidRDefault="0044552B" w:rsidP="00CD4653">
            <w:pPr>
              <w:rPr>
                <w:rFonts w:eastAsiaTheme="minorEastAsia"/>
                <w:lang w:val="en-AU"/>
              </w:rPr>
            </w:pPr>
            <w:r w:rsidRPr="003F4194">
              <w:rPr>
                <w:rFonts w:eastAsiaTheme="minorEastAsia"/>
                <w:lang w:val="en-AU"/>
              </w:rPr>
              <w:t>Hypothetical cohort of women</w:t>
            </w:r>
          </w:p>
        </w:tc>
        <w:tc>
          <w:tcPr>
            <w:tcW w:w="0" w:type="auto"/>
          </w:tcPr>
          <w:p w14:paraId="2330EC50" w14:textId="77777777" w:rsidR="0044552B" w:rsidRPr="003F4194" w:rsidRDefault="0044552B" w:rsidP="00CD4653">
            <w:pPr>
              <w:rPr>
                <w:rFonts w:eastAsiaTheme="minorEastAsia"/>
                <w:lang w:val="en-AU"/>
              </w:rPr>
            </w:pPr>
            <w:r w:rsidRPr="003F4194">
              <w:rPr>
                <w:rFonts w:eastAsiaTheme="minorEastAsia"/>
                <w:lang w:val="en-AU"/>
              </w:rPr>
              <w:t>Netherlands</w:t>
            </w:r>
          </w:p>
        </w:tc>
        <w:tc>
          <w:tcPr>
            <w:tcW w:w="0" w:type="auto"/>
          </w:tcPr>
          <w:p w14:paraId="26E68651" w14:textId="77777777" w:rsidR="0044552B" w:rsidRPr="003F4194" w:rsidRDefault="0044552B" w:rsidP="00CD4653">
            <w:pPr>
              <w:rPr>
                <w:rFonts w:eastAsiaTheme="minorEastAsia"/>
                <w:lang w:val="en-AU"/>
              </w:rPr>
            </w:pPr>
            <w:r w:rsidRPr="003F4194">
              <w:rPr>
                <w:rFonts w:eastAsiaTheme="minorEastAsia"/>
                <w:lang w:val="en-AU"/>
              </w:rPr>
              <w:t>EU Framework Program</w:t>
            </w:r>
          </w:p>
        </w:tc>
      </w:tr>
      <w:tr w:rsidR="0044552B" w:rsidRPr="003F4194" w14:paraId="72F3A79F" w14:textId="77777777" w:rsidTr="00CD4653">
        <w:tc>
          <w:tcPr>
            <w:tcW w:w="0" w:type="auto"/>
          </w:tcPr>
          <w:p w14:paraId="5A75F19D" w14:textId="77777777" w:rsidR="0044552B" w:rsidRPr="003F4194" w:rsidRDefault="0044552B" w:rsidP="00CD4653">
            <w:pPr>
              <w:rPr>
                <w:rFonts w:eastAsiaTheme="minorEastAsia"/>
                <w:lang w:val="en-AU"/>
              </w:rPr>
            </w:pPr>
            <w:r w:rsidRPr="003F4194">
              <w:t>Ma et al 2019</w:t>
            </w:r>
          </w:p>
        </w:tc>
        <w:tc>
          <w:tcPr>
            <w:tcW w:w="0" w:type="auto"/>
          </w:tcPr>
          <w:p w14:paraId="79C2F01E"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4682B82B" w14:textId="77777777" w:rsidR="0044552B" w:rsidRPr="003F4194" w:rsidRDefault="0044552B" w:rsidP="00CD4653">
            <w:pPr>
              <w:rPr>
                <w:rFonts w:eastAsiaTheme="minorEastAsia"/>
                <w:lang w:val="en-AU"/>
              </w:rPr>
            </w:pPr>
            <w:r w:rsidRPr="003F4194">
              <w:rPr>
                <w:rFonts w:eastAsiaTheme="minorEastAsia"/>
                <w:lang w:val="en-AU"/>
              </w:rPr>
              <w:t>Societal</w:t>
            </w:r>
          </w:p>
        </w:tc>
        <w:tc>
          <w:tcPr>
            <w:tcW w:w="0" w:type="auto"/>
          </w:tcPr>
          <w:p w14:paraId="1FE01A79"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7364470E" w14:textId="77777777" w:rsidR="0044552B" w:rsidRPr="003F4194" w:rsidRDefault="0044552B" w:rsidP="00CD4653">
            <w:pPr>
              <w:rPr>
                <w:rFonts w:eastAsiaTheme="minorEastAsia"/>
                <w:lang w:val="en-AU"/>
              </w:rPr>
            </w:pPr>
            <w:r w:rsidRPr="003F4194">
              <w:rPr>
                <w:rFonts w:eastAsiaTheme="minorEastAsia"/>
                <w:lang w:val="en-AU"/>
              </w:rPr>
              <w:t>Hypothetical cohort of women</w:t>
            </w:r>
          </w:p>
        </w:tc>
        <w:tc>
          <w:tcPr>
            <w:tcW w:w="0" w:type="auto"/>
          </w:tcPr>
          <w:p w14:paraId="6906DFA4" w14:textId="77777777" w:rsidR="0044552B" w:rsidRPr="003F4194" w:rsidRDefault="0044552B" w:rsidP="00CD4653">
            <w:pPr>
              <w:rPr>
                <w:rFonts w:eastAsiaTheme="minorEastAsia"/>
                <w:lang w:val="en-AU"/>
              </w:rPr>
            </w:pPr>
            <w:r w:rsidRPr="003F4194">
              <w:rPr>
                <w:rFonts w:eastAsiaTheme="minorEastAsia"/>
                <w:lang w:val="en-AU"/>
              </w:rPr>
              <w:t>China</w:t>
            </w:r>
          </w:p>
        </w:tc>
        <w:tc>
          <w:tcPr>
            <w:tcW w:w="0" w:type="auto"/>
          </w:tcPr>
          <w:p w14:paraId="47BE84A6" w14:textId="77777777" w:rsidR="0044552B" w:rsidRPr="003F4194" w:rsidRDefault="0044552B" w:rsidP="00CD4653">
            <w:pPr>
              <w:rPr>
                <w:rFonts w:eastAsiaTheme="minorEastAsia"/>
                <w:lang w:val="en-AU"/>
              </w:rPr>
            </w:pPr>
            <w:r w:rsidRPr="003F4194">
              <w:rPr>
                <w:rFonts w:eastAsiaTheme="minorEastAsia"/>
                <w:lang w:val="en-AU"/>
              </w:rPr>
              <w:t>National Health Commission of China</w:t>
            </w:r>
          </w:p>
        </w:tc>
      </w:tr>
      <w:tr w:rsidR="0044552B" w:rsidRPr="003F4194" w14:paraId="0F51F5A7" w14:textId="77777777" w:rsidTr="00CD4653">
        <w:tc>
          <w:tcPr>
            <w:tcW w:w="0" w:type="auto"/>
          </w:tcPr>
          <w:p w14:paraId="08727E5E" w14:textId="77777777" w:rsidR="0044552B" w:rsidRPr="003F4194" w:rsidRDefault="0044552B" w:rsidP="00CD4653">
            <w:pPr>
              <w:rPr>
                <w:rFonts w:eastAsiaTheme="minorEastAsia"/>
                <w:lang w:val="en-AU"/>
              </w:rPr>
            </w:pPr>
            <w:r w:rsidRPr="003F4194">
              <w:t>Sroczynski et al 2010</w:t>
            </w:r>
          </w:p>
        </w:tc>
        <w:tc>
          <w:tcPr>
            <w:tcW w:w="0" w:type="auto"/>
          </w:tcPr>
          <w:p w14:paraId="2B669C83"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1A8F288E" w14:textId="77777777" w:rsidR="0044552B" w:rsidRPr="003F4194" w:rsidRDefault="0044552B" w:rsidP="00CD4653">
            <w:pPr>
              <w:rPr>
                <w:rFonts w:eastAsiaTheme="minorEastAsia"/>
                <w:lang w:val="en-AU"/>
              </w:rPr>
            </w:pPr>
            <w:r w:rsidRPr="003F4194">
              <w:rPr>
                <w:rFonts w:eastAsiaTheme="minorEastAsia"/>
                <w:lang w:val="en-AU"/>
              </w:rPr>
              <w:t>Payer perspective</w:t>
            </w:r>
          </w:p>
        </w:tc>
        <w:tc>
          <w:tcPr>
            <w:tcW w:w="0" w:type="auto"/>
          </w:tcPr>
          <w:p w14:paraId="011396B2"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6788EC99" w14:textId="77777777" w:rsidR="0044552B" w:rsidRPr="003F4194" w:rsidRDefault="0044552B" w:rsidP="00CD4653">
            <w:pPr>
              <w:rPr>
                <w:rFonts w:eastAsiaTheme="minorEastAsia"/>
                <w:lang w:val="en-AU"/>
              </w:rPr>
            </w:pPr>
            <w:r w:rsidRPr="003F4194">
              <w:rPr>
                <w:rFonts w:eastAsiaTheme="minorEastAsia"/>
                <w:lang w:val="en-AU"/>
              </w:rPr>
              <w:t>Hypothetical cohort of women</w:t>
            </w:r>
          </w:p>
        </w:tc>
        <w:tc>
          <w:tcPr>
            <w:tcW w:w="0" w:type="auto"/>
          </w:tcPr>
          <w:p w14:paraId="0AE9A3CB" w14:textId="77777777" w:rsidR="0044552B" w:rsidRPr="003F4194" w:rsidRDefault="0044552B" w:rsidP="00CD4653">
            <w:pPr>
              <w:rPr>
                <w:rFonts w:eastAsiaTheme="minorEastAsia"/>
                <w:lang w:val="en-AU"/>
              </w:rPr>
            </w:pPr>
            <w:r w:rsidRPr="003F4194">
              <w:rPr>
                <w:rFonts w:eastAsiaTheme="minorEastAsia"/>
                <w:lang w:val="en-AU"/>
              </w:rPr>
              <w:t>Germany</w:t>
            </w:r>
          </w:p>
        </w:tc>
        <w:tc>
          <w:tcPr>
            <w:tcW w:w="0" w:type="auto"/>
          </w:tcPr>
          <w:p w14:paraId="403D6B80" w14:textId="77777777" w:rsidR="0044552B" w:rsidRPr="003F4194" w:rsidRDefault="0044552B" w:rsidP="00CD4653">
            <w:pPr>
              <w:rPr>
                <w:rFonts w:eastAsiaTheme="minorEastAsia"/>
                <w:lang w:val="en-AU"/>
              </w:rPr>
            </w:pPr>
            <w:r w:rsidRPr="003F4194">
              <w:rPr>
                <w:rFonts w:eastAsiaTheme="minorEastAsia"/>
                <w:lang w:val="en-AU"/>
              </w:rPr>
              <w:t>Not reported</w:t>
            </w:r>
          </w:p>
        </w:tc>
      </w:tr>
      <w:tr w:rsidR="0044552B" w:rsidRPr="003F4194" w14:paraId="4F4D1D86" w14:textId="77777777" w:rsidTr="00CD4653">
        <w:tc>
          <w:tcPr>
            <w:tcW w:w="0" w:type="auto"/>
          </w:tcPr>
          <w:p w14:paraId="5649CD93" w14:textId="77777777" w:rsidR="0044552B" w:rsidRPr="003F4194" w:rsidRDefault="0044552B" w:rsidP="00CD4653">
            <w:pPr>
              <w:jc w:val="center"/>
              <w:rPr>
                <w:rFonts w:eastAsiaTheme="minorEastAsia"/>
                <w:lang w:val="en-AU"/>
              </w:rPr>
            </w:pPr>
            <w:r w:rsidRPr="003F4194">
              <w:t>Berkhof et al 2010</w:t>
            </w:r>
          </w:p>
        </w:tc>
        <w:tc>
          <w:tcPr>
            <w:tcW w:w="0" w:type="auto"/>
          </w:tcPr>
          <w:p w14:paraId="68606C4C"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56278F07" w14:textId="77777777" w:rsidR="0044552B" w:rsidRPr="003F4194" w:rsidRDefault="0044552B" w:rsidP="00CD4653">
            <w:pPr>
              <w:rPr>
                <w:rFonts w:eastAsiaTheme="minorEastAsia"/>
                <w:lang w:val="en-AU"/>
              </w:rPr>
            </w:pPr>
            <w:r w:rsidRPr="003F4194">
              <w:rPr>
                <w:rFonts w:eastAsiaTheme="minorEastAsia"/>
                <w:lang w:val="en-AU"/>
              </w:rPr>
              <w:t>Payer perspective</w:t>
            </w:r>
          </w:p>
        </w:tc>
        <w:tc>
          <w:tcPr>
            <w:tcW w:w="0" w:type="auto"/>
          </w:tcPr>
          <w:p w14:paraId="46A6DD34"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0A80EFAE" w14:textId="77777777" w:rsidR="0044552B" w:rsidRPr="003F4194" w:rsidRDefault="0044552B" w:rsidP="00CD4653">
            <w:pPr>
              <w:rPr>
                <w:rFonts w:eastAsiaTheme="minorEastAsia"/>
                <w:lang w:val="en-AU"/>
              </w:rPr>
            </w:pPr>
            <w:r w:rsidRPr="003F4194">
              <w:rPr>
                <w:rFonts w:eastAsiaTheme="minorEastAsia"/>
                <w:lang w:val="en-AU"/>
              </w:rPr>
              <w:t>Hypothetical cohort of 4000 000 women</w:t>
            </w:r>
          </w:p>
        </w:tc>
        <w:tc>
          <w:tcPr>
            <w:tcW w:w="0" w:type="auto"/>
          </w:tcPr>
          <w:p w14:paraId="0F77AD3F" w14:textId="77777777" w:rsidR="0044552B" w:rsidRPr="003F4194" w:rsidRDefault="0044552B" w:rsidP="00CD4653">
            <w:pPr>
              <w:rPr>
                <w:rFonts w:eastAsiaTheme="minorEastAsia"/>
                <w:lang w:val="en-AU"/>
              </w:rPr>
            </w:pPr>
            <w:r w:rsidRPr="003F4194">
              <w:rPr>
                <w:rFonts w:eastAsiaTheme="minorEastAsia"/>
                <w:lang w:val="en-AU"/>
              </w:rPr>
              <w:t>Netherlands</w:t>
            </w:r>
          </w:p>
        </w:tc>
        <w:tc>
          <w:tcPr>
            <w:tcW w:w="0" w:type="auto"/>
          </w:tcPr>
          <w:p w14:paraId="7D3E04DA" w14:textId="77777777" w:rsidR="0044552B" w:rsidRPr="003F4194" w:rsidRDefault="0044552B" w:rsidP="00CD4653">
            <w:pPr>
              <w:rPr>
                <w:rFonts w:eastAsiaTheme="minorEastAsia"/>
                <w:lang w:val="en-AU"/>
              </w:rPr>
            </w:pPr>
            <w:r w:rsidRPr="003F4194">
              <w:rPr>
                <w:rFonts w:eastAsiaTheme="minorEastAsia"/>
                <w:lang w:val="en-AU"/>
              </w:rPr>
              <w:t>The Netherlands Organisation for Health Research and Development</w:t>
            </w:r>
          </w:p>
        </w:tc>
      </w:tr>
      <w:tr w:rsidR="0044552B" w:rsidRPr="003F4194" w14:paraId="47D2E65D" w14:textId="77777777" w:rsidTr="00CD4653">
        <w:tc>
          <w:tcPr>
            <w:tcW w:w="0" w:type="auto"/>
          </w:tcPr>
          <w:p w14:paraId="5C72811C" w14:textId="77777777" w:rsidR="0044552B" w:rsidRPr="003F4194" w:rsidRDefault="0044552B" w:rsidP="00CD4653">
            <w:pPr>
              <w:jc w:val="center"/>
              <w:rPr>
                <w:rFonts w:eastAsiaTheme="minorEastAsia"/>
                <w:lang w:val="en-AU"/>
              </w:rPr>
            </w:pPr>
            <w:r w:rsidRPr="003F4194">
              <w:t>Vanni et al 2011</w:t>
            </w:r>
          </w:p>
        </w:tc>
        <w:tc>
          <w:tcPr>
            <w:tcW w:w="0" w:type="auto"/>
          </w:tcPr>
          <w:p w14:paraId="2FCFEA70"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5661874E" w14:textId="77777777" w:rsidR="0044552B" w:rsidRPr="003F4194" w:rsidRDefault="0044552B" w:rsidP="00CD4653">
            <w:pPr>
              <w:rPr>
                <w:rFonts w:eastAsiaTheme="minorEastAsia"/>
                <w:lang w:val="en-AU"/>
              </w:rPr>
            </w:pPr>
            <w:r w:rsidRPr="003F4194">
              <w:rPr>
                <w:rFonts w:eastAsiaTheme="minorEastAsia"/>
                <w:lang w:val="en-AU"/>
              </w:rPr>
              <w:t>Health systems perspective</w:t>
            </w:r>
          </w:p>
        </w:tc>
        <w:tc>
          <w:tcPr>
            <w:tcW w:w="0" w:type="auto"/>
          </w:tcPr>
          <w:p w14:paraId="76909326"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236A1483" w14:textId="77777777" w:rsidR="0044552B" w:rsidRPr="003F4194" w:rsidRDefault="0044552B" w:rsidP="00CD4653">
            <w:pPr>
              <w:rPr>
                <w:rFonts w:eastAsiaTheme="minorEastAsia"/>
                <w:lang w:val="en-AU"/>
              </w:rPr>
            </w:pPr>
            <w:r w:rsidRPr="003F4194">
              <w:rPr>
                <w:rFonts w:eastAsiaTheme="minorEastAsia"/>
                <w:lang w:val="en-AU"/>
              </w:rPr>
              <w:t>Hypothetical cohort of women</w:t>
            </w:r>
          </w:p>
        </w:tc>
        <w:tc>
          <w:tcPr>
            <w:tcW w:w="0" w:type="auto"/>
          </w:tcPr>
          <w:p w14:paraId="37A1BB3C" w14:textId="77777777" w:rsidR="0044552B" w:rsidRPr="003F4194" w:rsidRDefault="0044552B" w:rsidP="00CD4653">
            <w:pPr>
              <w:rPr>
                <w:rFonts w:eastAsiaTheme="minorEastAsia"/>
                <w:lang w:val="en-AU"/>
              </w:rPr>
            </w:pPr>
            <w:r w:rsidRPr="003F4194">
              <w:rPr>
                <w:rFonts w:eastAsiaTheme="minorEastAsia"/>
                <w:lang w:val="en-AU"/>
              </w:rPr>
              <w:t>Brazil</w:t>
            </w:r>
          </w:p>
        </w:tc>
        <w:tc>
          <w:tcPr>
            <w:tcW w:w="0" w:type="auto"/>
          </w:tcPr>
          <w:p w14:paraId="5298B7E0" w14:textId="77777777" w:rsidR="0044552B" w:rsidRPr="003F4194" w:rsidRDefault="0044552B" w:rsidP="00CD4653">
            <w:pPr>
              <w:rPr>
                <w:rFonts w:eastAsiaTheme="minorEastAsia"/>
                <w:lang w:val="en-AU"/>
              </w:rPr>
            </w:pPr>
            <w:r w:rsidRPr="003F4194">
              <w:rPr>
                <w:rFonts w:eastAsiaTheme="minorEastAsia"/>
                <w:lang w:val="en-AU"/>
              </w:rPr>
              <w:t>Evando Chagras Clinical Research Institute</w:t>
            </w:r>
          </w:p>
        </w:tc>
      </w:tr>
      <w:tr w:rsidR="0044552B" w:rsidRPr="003F4194" w14:paraId="29DC0BDB" w14:textId="77777777" w:rsidTr="00CD4653">
        <w:tc>
          <w:tcPr>
            <w:tcW w:w="0" w:type="auto"/>
          </w:tcPr>
          <w:p w14:paraId="00DC5D66" w14:textId="77777777" w:rsidR="0044552B" w:rsidRPr="003F4194" w:rsidRDefault="0044552B" w:rsidP="00CD4653">
            <w:pPr>
              <w:jc w:val="center"/>
              <w:rPr>
                <w:rFonts w:eastAsiaTheme="minorEastAsia"/>
                <w:lang w:val="en-AU"/>
              </w:rPr>
            </w:pPr>
            <w:r w:rsidRPr="003F4194">
              <w:t>Goldie et al 2005</w:t>
            </w:r>
          </w:p>
        </w:tc>
        <w:tc>
          <w:tcPr>
            <w:tcW w:w="0" w:type="auto"/>
          </w:tcPr>
          <w:p w14:paraId="20F7BCD7"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5B145314" w14:textId="77777777" w:rsidR="0044552B" w:rsidRPr="003F4194" w:rsidRDefault="0044552B" w:rsidP="00CD4653">
            <w:pPr>
              <w:rPr>
                <w:rFonts w:eastAsiaTheme="minorEastAsia"/>
                <w:lang w:val="en-AU"/>
              </w:rPr>
            </w:pPr>
            <w:r w:rsidRPr="003F4194">
              <w:rPr>
                <w:rFonts w:eastAsiaTheme="minorEastAsia"/>
                <w:lang w:val="en-AU"/>
              </w:rPr>
              <w:t>Not reported</w:t>
            </w:r>
          </w:p>
        </w:tc>
        <w:tc>
          <w:tcPr>
            <w:tcW w:w="0" w:type="auto"/>
          </w:tcPr>
          <w:p w14:paraId="35C41CD7"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3F933BEC" w14:textId="77777777" w:rsidR="0044552B" w:rsidRPr="003F4194" w:rsidRDefault="0044552B" w:rsidP="00CD4653">
            <w:pPr>
              <w:rPr>
                <w:rFonts w:eastAsiaTheme="minorEastAsia"/>
                <w:lang w:val="en-AU"/>
              </w:rPr>
            </w:pPr>
            <w:r w:rsidRPr="003F4194">
              <w:rPr>
                <w:rFonts w:eastAsiaTheme="minorEastAsia"/>
                <w:lang w:val="en-AU"/>
              </w:rPr>
              <w:t>Hypothetical cohort of women</w:t>
            </w:r>
          </w:p>
        </w:tc>
        <w:tc>
          <w:tcPr>
            <w:tcW w:w="0" w:type="auto"/>
          </w:tcPr>
          <w:p w14:paraId="0E6EA215" w14:textId="77777777" w:rsidR="0044552B" w:rsidRPr="003F4194" w:rsidRDefault="0044552B" w:rsidP="00CD4653">
            <w:pPr>
              <w:rPr>
                <w:rFonts w:eastAsiaTheme="minorEastAsia"/>
                <w:lang w:val="en-AU"/>
              </w:rPr>
            </w:pPr>
            <w:r w:rsidRPr="003F4194">
              <w:rPr>
                <w:rFonts w:eastAsiaTheme="minorEastAsia"/>
                <w:lang w:val="en-AU"/>
              </w:rPr>
              <w:t>India, Kenya, Peru, South Africa, Thailand</w:t>
            </w:r>
          </w:p>
        </w:tc>
        <w:tc>
          <w:tcPr>
            <w:tcW w:w="0" w:type="auto"/>
          </w:tcPr>
          <w:p w14:paraId="454CAED5" w14:textId="77777777" w:rsidR="0044552B" w:rsidRPr="003F4194" w:rsidRDefault="0044552B" w:rsidP="00CD4653">
            <w:pPr>
              <w:rPr>
                <w:rFonts w:eastAsiaTheme="minorEastAsia"/>
                <w:lang w:val="en-AU"/>
              </w:rPr>
            </w:pPr>
            <w:r w:rsidRPr="003F4194">
              <w:rPr>
                <w:rFonts w:eastAsiaTheme="minorEastAsia"/>
                <w:lang w:val="en-AU"/>
              </w:rPr>
              <w:t>Not reported</w:t>
            </w:r>
          </w:p>
        </w:tc>
      </w:tr>
      <w:tr w:rsidR="0044552B" w:rsidRPr="003F4194" w14:paraId="64C88CAA" w14:textId="77777777" w:rsidTr="00CD4653">
        <w:tc>
          <w:tcPr>
            <w:tcW w:w="0" w:type="auto"/>
          </w:tcPr>
          <w:p w14:paraId="79BF884D" w14:textId="77777777" w:rsidR="0044552B" w:rsidRPr="003F4194" w:rsidRDefault="0044552B" w:rsidP="00CD4653">
            <w:pPr>
              <w:jc w:val="center"/>
              <w:rPr>
                <w:rFonts w:eastAsiaTheme="minorEastAsia"/>
                <w:lang w:val="en-AU"/>
              </w:rPr>
            </w:pPr>
            <w:r w:rsidRPr="003F4194">
              <w:t>Lew et al 2016</w:t>
            </w:r>
          </w:p>
        </w:tc>
        <w:tc>
          <w:tcPr>
            <w:tcW w:w="0" w:type="auto"/>
          </w:tcPr>
          <w:p w14:paraId="43DCF792" w14:textId="77777777" w:rsidR="0044552B" w:rsidRPr="003F4194" w:rsidRDefault="0044552B" w:rsidP="00CD4653">
            <w:pPr>
              <w:rPr>
                <w:rFonts w:eastAsiaTheme="minorEastAsia"/>
                <w:lang w:val="en-AU"/>
              </w:rPr>
            </w:pPr>
            <w:r w:rsidRPr="003F4194">
              <w:rPr>
                <w:rFonts w:eastAsiaTheme="minorEastAsia"/>
                <w:lang w:val="en-AU"/>
              </w:rPr>
              <w:t>Cost-effectiveness analysis</w:t>
            </w:r>
          </w:p>
        </w:tc>
        <w:tc>
          <w:tcPr>
            <w:tcW w:w="0" w:type="auto"/>
          </w:tcPr>
          <w:p w14:paraId="0F1270C9" w14:textId="77777777" w:rsidR="0044552B" w:rsidRPr="003F4194" w:rsidRDefault="0044552B" w:rsidP="00CD4653">
            <w:pPr>
              <w:rPr>
                <w:rFonts w:eastAsiaTheme="minorEastAsia"/>
                <w:lang w:val="en-AU"/>
              </w:rPr>
            </w:pPr>
            <w:r w:rsidRPr="003F4194">
              <w:rPr>
                <w:rFonts w:eastAsiaTheme="minorEastAsia"/>
                <w:lang w:val="en-AU"/>
              </w:rPr>
              <w:t>Health services perspective</w:t>
            </w:r>
          </w:p>
        </w:tc>
        <w:tc>
          <w:tcPr>
            <w:tcW w:w="0" w:type="auto"/>
          </w:tcPr>
          <w:p w14:paraId="517D9334" w14:textId="77777777" w:rsidR="0044552B" w:rsidRPr="003F4194" w:rsidRDefault="0044552B" w:rsidP="00CD4653">
            <w:pPr>
              <w:rPr>
                <w:rFonts w:eastAsiaTheme="minorEastAsia"/>
                <w:lang w:val="en-AU"/>
              </w:rPr>
            </w:pPr>
            <w:r w:rsidRPr="003F4194">
              <w:rPr>
                <w:rFonts w:eastAsiaTheme="minorEastAsia"/>
                <w:lang w:val="en-AU"/>
              </w:rPr>
              <w:t>Model-based</w:t>
            </w:r>
          </w:p>
        </w:tc>
        <w:tc>
          <w:tcPr>
            <w:tcW w:w="0" w:type="auto"/>
          </w:tcPr>
          <w:p w14:paraId="598516F8" w14:textId="77777777" w:rsidR="0044552B" w:rsidRPr="003F4194" w:rsidRDefault="0044552B" w:rsidP="00CD4653">
            <w:pPr>
              <w:rPr>
                <w:rFonts w:eastAsiaTheme="minorEastAsia"/>
                <w:lang w:val="en-AU"/>
              </w:rPr>
            </w:pPr>
            <w:r w:rsidRPr="003F4194">
              <w:rPr>
                <w:rFonts w:eastAsiaTheme="minorEastAsia"/>
                <w:lang w:val="en-AU"/>
              </w:rPr>
              <w:t>Hypothetical cohort of women</w:t>
            </w:r>
          </w:p>
        </w:tc>
        <w:tc>
          <w:tcPr>
            <w:tcW w:w="0" w:type="auto"/>
          </w:tcPr>
          <w:p w14:paraId="61CF0334" w14:textId="77777777" w:rsidR="0044552B" w:rsidRPr="003F4194" w:rsidRDefault="0044552B" w:rsidP="00CD4653">
            <w:pPr>
              <w:rPr>
                <w:rFonts w:eastAsiaTheme="minorEastAsia"/>
                <w:lang w:val="en-AU"/>
              </w:rPr>
            </w:pPr>
            <w:r w:rsidRPr="003F4194">
              <w:rPr>
                <w:rFonts w:eastAsiaTheme="minorEastAsia"/>
                <w:lang w:val="en-AU"/>
              </w:rPr>
              <w:t>New Zealand</w:t>
            </w:r>
          </w:p>
        </w:tc>
        <w:tc>
          <w:tcPr>
            <w:tcW w:w="0" w:type="auto"/>
          </w:tcPr>
          <w:p w14:paraId="5DBADD4C" w14:textId="77777777" w:rsidR="0044552B" w:rsidRPr="003F4194" w:rsidRDefault="0044552B" w:rsidP="00CD4653">
            <w:pPr>
              <w:rPr>
                <w:rFonts w:eastAsiaTheme="minorEastAsia"/>
                <w:lang w:val="en-AU"/>
              </w:rPr>
            </w:pPr>
            <w:r w:rsidRPr="003F4194">
              <w:rPr>
                <w:rFonts w:eastAsiaTheme="minorEastAsia"/>
                <w:lang w:val="en-AU"/>
              </w:rPr>
              <w:t>Ministry of Health, New Zealand</w:t>
            </w:r>
          </w:p>
        </w:tc>
      </w:tr>
      <w:tr w:rsidR="0044552B" w:rsidRPr="003F4194" w14:paraId="12B1DBF9" w14:textId="77777777" w:rsidTr="00CD4653">
        <w:tc>
          <w:tcPr>
            <w:tcW w:w="0" w:type="auto"/>
          </w:tcPr>
          <w:p w14:paraId="7CC950B6" w14:textId="77777777" w:rsidR="0044552B" w:rsidRPr="003F4194" w:rsidRDefault="0044552B" w:rsidP="00CD4653">
            <w:pPr>
              <w:jc w:val="center"/>
              <w:rPr>
                <w:rFonts w:eastAsiaTheme="minorEastAsia"/>
                <w:lang w:val="en-AU"/>
              </w:rPr>
            </w:pPr>
            <w:r w:rsidRPr="003F4194">
              <w:t xml:space="preserve">Campos et al </w:t>
            </w:r>
            <w:r w:rsidRPr="003F4194">
              <w:lastRenderedPageBreak/>
              <w:t>2018</w:t>
            </w:r>
          </w:p>
        </w:tc>
        <w:tc>
          <w:tcPr>
            <w:tcW w:w="0" w:type="auto"/>
          </w:tcPr>
          <w:p w14:paraId="522A5917" w14:textId="77777777" w:rsidR="0044552B" w:rsidRPr="003F4194" w:rsidRDefault="0044552B" w:rsidP="00CD4653">
            <w:pPr>
              <w:rPr>
                <w:rFonts w:eastAsiaTheme="minorEastAsia"/>
                <w:lang w:val="en-AU"/>
              </w:rPr>
            </w:pPr>
            <w:r w:rsidRPr="003F4194">
              <w:rPr>
                <w:rFonts w:eastAsiaTheme="minorEastAsia"/>
                <w:lang w:val="en-AU"/>
              </w:rPr>
              <w:lastRenderedPageBreak/>
              <w:t>Cost-effective</w:t>
            </w:r>
            <w:r w:rsidRPr="003F4194">
              <w:rPr>
                <w:rFonts w:eastAsiaTheme="minorEastAsia"/>
                <w:lang w:val="en-AU"/>
              </w:rPr>
              <w:lastRenderedPageBreak/>
              <w:t>ness analysis</w:t>
            </w:r>
          </w:p>
        </w:tc>
        <w:tc>
          <w:tcPr>
            <w:tcW w:w="0" w:type="auto"/>
          </w:tcPr>
          <w:p w14:paraId="3DA8B4AD" w14:textId="77777777" w:rsidR="0044552B" w:rsidRPr="003F4194" w:rsidRDefault="0044552B" w:rsidP="00CD4653">
            <w:pPr>
              <w:rPr>
                <w:rFonts w:eastAsiaTheme="minorEastAsia"/>
                <w:lang w:val="en-AU"/>
              </w:rPr>
            </w:pPr>
            <w:r w:rsidRPr="003F4194">
              <w:rPr>
                <w:rFonts w:eastAsiaTheme="minorEastAsia"/>
                <w:lang w:val="en-AU"/>
              </w:rPr>
              <w:lastRenderedPageBreak/>
              <w:t>Societal Perspect</w:t>
            </w:r>
            <w:r w:rsidRPr="003F4194">
              <w:rPr>
                <w:rFonts w:eastAsiaTheme="minorEastAsia"/>
                <w:lang w:val="en-AU"/>
              </w:rPr>
              <w:lastRenderedPageBreak/>
              <w:t>ive</w:t>
            </w:r>
          </w:p>
        </w:tc>
        <w:tc>
          <w:tcPr>
            <w:tcW w:w="0" w:type="auto"/>
          </w:tcPr>
          <w:p w14:paraId="0C282B37" w14:textId="77777777" w:rsidR="0044552B" w:rsidRPr="003F4194" w:rsidRDefault="0044552B" w:rsidP="00CD4653">
            <w:pPr>
              <w:rPr>
                <w:rFonts w:eastAsiaTheme="minorEastAsia"/>
                <w:lang w:val="en-AU"/>
              </w:rPr>
            </w:pPr>
            <w:r w:rsidRPr="003F4194">
              <w:rPr>
                <w:rFonts w:eastAsiaTheme="minorEastAsia"/>
                <w:lang w:val="en-AU"/>
              </w:rPr>
              <w:lastRenderedPageBreak/>
              <w:t>Model-</w:t>
            </w:r>
            <w:r w:rsidRPr="003F4194">
              <w:rPr>
                <w:rFonts w:eastAsiaTheme="minorEastAsia"/>
                <w:lang w:val="en-AU"/>
              </w:rPr>
              <w:lastRenderedPageBreak/>
              <w:t>based</w:t>
            </w:r>
          </w:p>
        </w:tc>
        <w:tc>
          <w:tcPr>
            <w:tcW w:w="0" w:type="auto"/>
          </w:tcPr>
          <w:p w14:paraId="7C0E92B3" w14:textId="77777777" w:rsidR="0044552B" w:rsidRPr="003F4194" w:rsidRDefault="0044552B" w:rsidP="00CD4653">
            <w:pPr>
              <w:rPr>
                <w:rFonts w:eastAsiaTheme="minorEastAsia"/>
                <w:lang w:val="en-AU"/>
              </w:rPr>
            </w:pPr>
            <w:r w:rsidRPr="003F4194">
              <w:rPr>
                <w:rFonts w:eastAsiaTheme="minorEastAsia"/>
                <w:lang w:val="en-AU"/>
              </w:rPr>
              <w:lastRenderedPageBreak/>
              <w:t xml:space="preserve">Hypothetical cohort </w:t>
            </w:r>
            <w:r w:rsidRPr="003F4194">
              <w:rPr>
                <w:rFonts w:eastAsiaTheme="minorEastAsia"/>
                <w:lang w:val="en-AU"/>
              </w:rPr>
              <w:lastRenderedPageBreak/>
              <w:t>of women</w:t>
            </w:r>
          </w:p>
        </w:tc>
        <w:tc>
          <w:tcPr>
            <w:tcW w:w="0" w:type="auto"/>
          </w:tcPr>
          <w:p w14:paraId="561EE64C" w14:textId="77777777" w:rsidR="0044552B" w:rsidRPr="003F4194" w:rsidRDefault="0044552B" w:rsidP="00CD4653">
            <w:pPr>
              <w:rPr>
                <w:rFonts w:eastAsiaTheme="minorEastAsia"/>
                <w:lang w:val="en-AU"/>
              </w:rPr>
            </w:pPr>
            <w:r w:rsidRPr="003F4194">
              <w:rPr>
                <w:rFonts w:eastAsiaTheme="minorEastAsia"/>
                <w:lang w:val="en-AU"/>
              </w:rPr>
              <w:lastRenderedPageBreak/>
              <w:t>South Africa</w:t>
            </w:r>
          </w:p>
        </w:tc>
        <w:tc>
          <w:tcPr>
            <w:tcW w:w="0" w:type="auto"/>
          </w:tcPr>
          <w:p w14:paraId="7A75C274" w14:textId="77777777" w:rsidR="0044552B" w:rsidRPr="003F4194" w:rsidRDefault="0044552B" w:rsidP="00CD4653">
            <w:pPr>
              <w:rPr>
                <w:rFonts w:eastAsiaTheme="minorEastAsia"/>
                <w:lang w:val="en-AU"/>
              </w:rPr>
            </w:pPr>
            <w:r w:rsidRPr="003F4194">
              <w:rPr>
                <w:rFonts w:eastAsiaTheme="minorEastAsia"/>
                <w:lang w:val="en-AU"/>
              </w:rPr>
              <w:t xml:space="preserve">Bill and Melinda Gates </w:t>
            </w:r>
            <w:r w:rsidRPr="003F4194">
              <w:rPr>
                <w:rFonts w:eastAsiaTheme="minorEastAsia"/>
                <w:lang w:val="en-AU"/>
              </w:rPr>
              <w:lastRenderedPageBreak/>
              <w:t>Foundation</w:t>
            </w:r>
          </w:p>
        </w:tc>
      </w:tr>
    </w:tbl>
    <w:p w14:paraId="4C508E70" w14:textId="77777777" w:rsidR="0044552B" w:rsidRPr="003F4194" w:rsidRDefault="0044552B" w:rsidP="0044552B">
      <w:pPr>
        <w:keepNext/>
        <w:keepLines/>
        <w:spacing w:before="40" w:after="0"/>
        <w:outlineLvl w:val="1"/>
        <w:rPr>
          <w:rFonts w:asciiTheme="majorHAnsi" w:eastAsiaTheme="majorEastAsia" w:hAnsiTheme="majorHAnsi" w:cstheme="majorBidi"/>
          <w:color w:val="365F91" w:themeColor="accent1" w:themeShade="BF"/>
          <w:sz w:val="28"/>
          <w:szCs w:val="28"/>
          <w:lang w:val="en-AU"/>
        </w:rPr>
      </w:pPr>
      <w:bookmarkStart w:id="8" w:name="_Hlk63788935"/>
      <w:bookmarkEnd w:id="7"/>
    </w:p>
    <w:bookmarkEnd w:id="8"/>
    <w:p w14:paraId="74DA2832" w14:textId="3F84E0BB" w:rsidR="0041323C" w:rsidRPr="0044552B" w:rsidRDefault="0044552B" w:rsidP="0041323C">
      <w:pPr>
        <w:rPr>
          <w:rFonts w:eastAsiaTheme="minorEastAsia"/>
          <w:lang w:val="en-AU"/>
        </w:rPr>
      </w:pPr>
      <w:r w:rsidRPr="003F4194">
        <w:rPr>
          <w:rFonts w:eastAsiaTheme="minorEastAsia"/>
          <w:lang w:val="en-AU"/>
        </w:rPr>
        <w:br w:type="page"/>
      </w:r>
    </w:p>
    <w:p w14:paraId="270C6EA4" w14:textId="59B8D3C4" w:rsidR="00A15C9A" w:rsidRPr="00C7162B" w:rsidRDefault="001169D3" w:rsidP="00C7162B">
      <w:pPr>
        <w:spacing w:line="480" w:lineRule="auto"/>
        <w:rPr>
          <w:rFonts w:ascii="Arial" w:eastAsiaTheme="minorEastAsia" w:hAnsi="Arial" w:cs="Arial"/>
          <w:lang w:val="en-AU"/>
        </w:rPr>
      </w:pPr>
      <w:r w:rsidRPr="009F615B">
        <w:rPr>
          <w:rFonts w:ascii="Arial" w:eastAsiaTheme="minorEastAsia" w:hAnsi="Arial" w:cs="Arial"/>
          <w:lang w:val="en-AU"/>
        </w:rPr>
        <w:lastRenderedPageBreak/>
        <w:fldChar w:fldCharType="end"/>
      </w:r>
      <w:bookmarkEnd w:id="0"/>
    </w:p>
    <w:sectPr w:rsidR="00A15C9A" w:rsidRPr="00C7162B" w:rsidSect="008B0B00">
      <w:footerReference w:type="default" r:id="rId8"/>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68CC86" w14:textId="77777777" w:rsidR="0014286D" w:rsidRDefault="0014286D">
      <w:pPr>
        <w:spacing w:after="0" w:line="240" w:lineRule="auto"/>
      </w:pPr>
      <w:r>
        <w:separator/>
      </w:r>
    </w:p>
  </w:endnote>
  <w:endnote w:type="continuationSeparator" w:id="0">
    <w:p w14:paraId="77DBE4C7" w14:textId="77777777" w:rsidR="0014286D" w:rsidRDefault="00142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5958797"/>
      <w:docPartObj>
        <w:docPartGallery w:val="Page Numbers (Bottom of Page)"/>
        <w:docPartUnique/>
      </w:docPartObj>
    </w:sdtPr>
    <w:sdtEndPr/>
    <w:sdtContent>
      <w:p w14:paraId="466637BD" w14:textId="26280A1F" w:rsidR="001C5976" w:rsidRDefault="001169D3">
        <w:pPr>
          <w:pStyle w:val="Footer"/>
          <w:jc w:val="right"/>
        </w:pPr>
        <w:r>
          <w:fldChar w:fldCharType="begin"/>
        </w:r>
        <w:r>
          <w:instrText xml:space="preserve"> PAGE   \* MERGEFORMAT </w:instrText>
        </w:r>
        <w:r>
          <w:fldChar w:fldCharType="separate"/>
        </w:r>
        <w:r w:rsidR="0055517A">
          <w:rPr>
            <w:noProof/>
          </w:rPr>
          <w:t>1</w:t>
        </w:r>
        <w:r>
          <w:fldChar w:fldCharType="end"/>
        </w:r>
      </w:p>
    </w:sdtContent>
  </w:sdt>
  <w:p w14:paraId="5A75306A" w14:textId="77777777" w:rsidR="001C5976" w:rsidRDefault="001428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583B9" w14:textId="77777777" w:rsidR="0014286D" w:rsidRDefault="0014286D">
      <w:pPr>
        <w:spacing w:after="0" w:line="240" w:lineRule="auto"/>
      </w:pPr>
      <w:r>
        <w:separator/>
      </w:r>
    </w:p>
  </w:footnote>
  <w:footnote w:type="continuationSeparator" w:id="0">
    <w:p w14:paraId="372833E4" w14:textId="77777777" w:rsidR="0014286D" w:rsidRDefault="001428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938F3"/>
    <w:multiLevelType w:val="hybridMultilevel"/>
    <w:tmpl w:val="6320287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30E36D1"/>
    <w:multiLevelType w:val="multilevel"/>
    <w:tmpl w:val="CF3827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8075A24"/>
    <w:multiLevelType w:val="hybridMultilevel"/>
    <w:tmpl w:val="336AE7D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169D3"/>
    <w:rsid w:val="00013D11"/>
    <w:rsid w:val="001169D3"/>
    <w:rsid w:val="0013515D"/>
    <w:rsid w:val="0014286D"/>
    <w:rsid w:val="00154E5D"/>
    <w:rsid w:val="003F446B"/>
    <w:rsid w:val="0041323C"/>
    <w:rsid w:val="00440A7A"/>
    <w:rsid w:val="0044552B"/>
    <w:rsid w:val="00497AE0"/>
    <w:rsid w:val="0055517A"/>
    <w:rsid w:val="005E15AF"/>
    <w:rsid w:val="00616E02"/>
    <w:rsid w:val="006324E0"/>
    <w:rsid w:val="0074095D"/>
    <w:rsid w:val="007F1A22"/>
    <w:rsid w:val="00836021"/>
    <w:rsid w:val="008B0B00"/>
    <w:rsid w:val="009315F0"/>
    <w:rsid w:val="009C467F"/>
    <w:rsid w:val="00A111DB"/>
    <w:rsid w:val="00A15C9A"/>
    <w:rsid w:val="00A74071"/>
    <w:rsid w:val="00B10EEA"/>
    <w:rsid w:val="00B25D1E"/>
    <w:rsid w:val="00C33206"/>
    <w:rsid w:val="00C7162B"/>
    <w:rsid w:val="00C80133"/>
    <w:rsid w:val="00D073B5"/>
    <w:rsid w:val="00D200CE"/>
    <w:rsid w:val="00E33D1B"/>
    <w:rsid w:val="00E36824"/>
    <w:rsid w:val="00EF3CD9"/>
    <w:rsid w:val="00EF582D"/>
    <w:rsid w:val="00F43AF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A22B1B"/>
  <w15:docId w15:val="{9E297104-F25A-4725-842A-87E9D0F54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9D3"/>
    <w:pPr>
      <w:spacing w:after="160" w:line="259" w:lineRule="auto"/>
    </w:pPr>
  </w:style>
  <w:style w:type="paragraph" w:styleId="Heading1">
    <w:name w:val="heading 1"/>
    <w:basedOn w:val="Normal"/>
    <w:next w:val="Normal"/>
    <w:link w:val="Heading1Char"/>
    <w:uiPriority w:val="9"/>
    <w:qFormat/>
    <w:rsid w:val="0041323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169D3"/>
    <w:pPr>
      <w:keepNext/>
      <w:keepLines/>
      <w:spacing w:before="40" w:after="0"/>
      <w:outlineLvl w:val="1"/>
    </w:pPr>
    <w:rPr>
      <w:rFonts w:asciiTheme="majorHAnsi" w:eastAsiaTheme="majorEastAsia" w:hAnsiTheme="majorHAnsi" w:cstheme="majorBidi"/>
      <w:color w:val="365F91" w:themeColor="accent1" w:themeShade="BF"/>
      <w:sz w:val="28"/>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169D3"/>
    <w:rPr>
      <w:rFonts w:asciiTheme="majorHAnsi" w:eastAsiaTheme="majorEastAsia" w:hAnsiTheme="majorHAnsi" w:cstheme="majorBidi"/>
      <w:color w:val="365F91" w:themeColor="accent1" w:themeShade="BF"/>
      <w:sz w:val="28"/>
      <w:szCs w:val="28"/>
      <w:lang w:val="en-AU"/>
    </w:rPr>
  </w:style>
  <w:style w:type="paragraph" w:styleId="Footer">
    <w:name w:val="footer"/>
    <w:basedOn w:val="Normal"/>
    <w:link w:val="FooterChar"/>
    <w:uiPriority w:val="99"/>
    <w:unhideWhenUsed/>
    <w:rsid w:val="001169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69D3"/>
  </w:style>
  <w:style w:type="character" w:styleId="CommentReference">
    <w:name w:val="annotation reference"/>
    <w:basedOn w:val="DefaultParagraphFont"/>
    <w:uiPriority w:val="99"/>
    <w:semiHidden/>
    <w:unhideWhenUsed/>
    <w:rsid w:val="001169D3"/>
    <w:rPr>
      <w:sz w:val="16"/>
      <w:szCs w:val="16"/>
    </w:rPr>
  </w:style>
  <w:style w:type="paragraph" w:styleId="CommentText">
    <w:name w:val="annotation text"/>
    <w:basedOn w:val="Normal"/>
    <w:link w:val="CommentTextChar"/>
    <w:uiPriority w:val="99"/>
    <w:semiHidden/>
    <w:unhideWhenUsed/>
    <w:rsid w:val="001169D3"/>
    <w:pPr>
      <w:spacing w:line="240" w:lineRule="auto"/>
    </w:pPr>
    <w:rPr>
      <w:sz w:val="20"/>
      <w:szCs w:val="20"/>
    </w:rPr>
  </w:style>
  <w:style w:type="character" w:customStyle="1" w:styleId="CommentTextChar">
    <w:name w:val="Comment Text Char"/>
    <w:basedOn w:val="DefaultParagraphFont"/>
    <w:link w:val="CommentText"/>
    <w:uiPriority w:val="99"/>
    <w:semiHidden/>
    <w:rsid w:val="001169D3"/>
    <w:rPr>
      <w:sz w:val="20"/>
      <w:szCs w:val="20"/>
    </w:rPr>
  </w:style>
  <w:style w:type="character" w:styleId="Hyperlink">
    <w:name w:val="Hyperlink"/>
    <w:basedOn w:val="DefaultParagraphFont"/>
    <w:uiPriority w:val="99"/>
    <w:unhideWhenUsed/>
    <w:rsid w:val="001169D3"/>
    <w:rPr>
      <w:color w:val="0000FF" w:themeColor="hyperlink"/>
      <w:u w:val="single"/>
    </w:rPr>
  </w:style>
  <w:style w:type="paragraph" w:styleId="ListParagraph">
    <w:name w:val="List Paragraph"/>
    <w:basedOn w:val="Normal"/>
    <w:uiPriority w:val="34"/>
    <w:qFormat/>
    <w:rsid w:val="001169D3"/>
    <w:pPr>
      <w:ind w:left="720"/>
      <w:contextualSpacing/>
    </w:pPr>
  </w:style>
  <w:style w:type="paragraph" w:styleId="BalloonText">
    <w:name w:val="Balloon Text"/>
    <w:basedOn w:val="Normal"/>
    <w:link w:val="BalloonTextChar"/>
    <w:uiPriority w:val="99"/>
    <w:semiHidden/>
    <w:unhideWhenUsed/>
    <w:rsid w:val="001169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69D3"/>
    <w:rPr>
      <w:rFonts w:ascii="Tahoma" w:hAnsi="Tahoma" w:cs="Tahoma"/>
      <w:sz w:val="16"/>
      <w:szCs w:val="16"/>
    </w:rPr>
  </w:style>
  <w:style w:type="paragraph" w:styleId="Caption">
    <w:name w:val="caption"/>
    <w:basedOn w:val="Normal"/>
    <w:next w:val="Normal"/>
    <w:uiPriority w:val="35"/>
    <w:unhideWhenUsed/>
    <w:qFormat/>
    <w:rsid w:val="00A74071"/>
    <w:pPr>
      <w:spacing w:after="200" w:line="240" w:lineRule="auto"/>
    </w:pPr>
    <w:rPr>
      <w:i/>
      <w:iCs/>
      <w:color w:val="1F497D" w:themeColor="text2"/>
      <w:sz w:val="18"/>
      <w:szCs w:val="18"/>
    </w:rPr>
  </w:style>
  <w:style w:type="table" w:styleId="TableGrid">
    <w:name w:val="Table Grid"/>
    <w:basedOn w:val="TableNormal"/>
    <w:uiPriority w:val="39"/>
    <w:rsid w:val="00D200CE"/>
    <w:pPr>
      <w:spacing w:after="0" w:line="240" w:lineRule="auto"/>
    </w:pPr>
    <w:rPr>
      <w:rFonts w:eastAsiaTheme="minorEastAsia"/>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F3CD9"/>
    <w:pPr>
      <w:spacing w:after="0" w:line="240" w:lineRule="auto"/>
    </w:pPr>
  </w:style>
  <w:style w:type="character" w:customStyle="1" w:styleId="Heading1Char">
    <w:name w:val="Heading 1 Char"/>
    <w:basedOn w:val="DefaultParagraphFont"/>
    <w:link w:val="Heading1"/>
    <w:uiPriority w:val="9"/>
    <w:rsid w:val="0041323C"/>
    <w:rPr>
      <w:rFonts w:asciiTheme="majorHAnsi" w:eastAsiaTheme="majorEastAsia" w:hAnsiTheme="majorHAnsi" w:cstheme="majorBidi"/>
      <w:color w:val="365F91" w:themeColor="accent1" w:themeShade="BF"/>
      <w:sz w:val="32"/>
      <w:szCs w:val="32"/>
    </w:rPr>
  </w:style>
  <w:style w:type="table" w:customStyle="1" w:styleId="TableGrid1">
    <w:name w:val="Table Grid1"/>
    <w:basedOn w:val="TableNormal"/>
    <w:next w:val="TableGrid"/>
    <w:uiPriority w:val="39"/>
    <w:rsid w:val="0044552B"/>
    <w:pPr>
      <w:spacing w:after="0" w:line="240" w:lineRule="auto"/>
    </w:pPr>
    <w:rPr>
      <w:rFonts w:eastAsia="Times New Roman"/>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8B0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5A38B-A47B-475A-864E-0F6B44EAD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17</Pages>
  <Words>2997</Words>
  <Characters>17084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hilmar</dc:creator>
  <cp:lastModifiedBy>Poonam Mutha</cp:lastModifiedBy>
  <cp:revision>4</cp:revision>
  <dcterms:created xsi:type="dcterms:W3CDTF">2021-10-24T20:29:00Z</dcterms:created>
  <dcterms:modified xsi:type="dcterms:W3CDTF">2021-11-01T07:02:00Z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3efb58b4-c137-380e-b032-f26b5abafdd2</vt:lpwstr>
  </property>
  <property fmtid="{D5CDD505-2E9C-101B-9397-08002B2CF9AE}" pid="4" name="Mendeley Citation Style_1">
    <vt:lpwstr>http://www.zotero.org/styles/vancouver</vt:lpwstr>
  </property>
</Properties>
</file>