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100F0" w14:textId="77777777" w:rsidR="00C22D24" w:rsidRDefault="00C22D24" w:rsidP="00C22D24">
      <w:pPr>
        <w:widowControl w:val="0"/>
        <w:spacing w:after="0" w:line="276" w:lineRule="auto"/>
        <w:rPr>
          <w:sz w:val="20"/>
          <w:szCs w:val="20"/>
        </w:rPr>
      </w:pPr>
      <w:r>
        <w:rPr>
          <w:b/>
          <w:bCs/>
          <w:sz w:val="20"/>
          <w:szCs w:val="20"/>
        </w:rPr>
        <w:t xml:space="preserve">Table 1. </w:t>
      </w:r>
      <w:r>
        <w:rPr>
          <w:sz w:val="20"/>
          <w:szCs w:val="20"/>
        </w:rPr>
        <w:t xml:space="preserve">The aggregated LULC categories included in the simulation </w:t>
      </w:r>
    </w:p>
    <w:tbl>
      <w:tblPr>
        <w:tblW w:w="9330" w:type="dxa"/>
        <w:tblBorders>
          <w:top w:val="nil"/>
          <w:left w:val="nil"/>
          <w:bottom w:val="nil"/>
          <w:right w:val="nil"/>
          <w:insideH w:val="nil"/>
          <w:insideV w:val="nil"/>
        </w:tblBorders>
        <w:tblLayout w:type="fixed"/>
        <w:tblLook w:val="0600" w:firstRow="0" w:lastRow="0" w:firstColumn="0" w:lastColumn="0" w:noHBand="1" w:noVBand="1"/>
      </w:tblPr>
      <w:tblGrid>
        <w:gridCol w:w="2385"/>
        <w:gridCol w:w="5250"/>
        <w:gridCol w:w="1695"/>
      </w:tblGrid>
      <w:tr w:rsidR="00C22D24" w14:paraId="3350CC9C" w14:textId="77777777" w:rsidTr="00D25B8D">
        <w:trPr>
          <w:trHeight w:val="510"/>
        </w:trPr>
        <w:tc>
          <w:tcPr>
            <w:tcW w:w="2385" w:type="dxa"/>
            <w:tcBorders>
              <w:top w:val="single" w:sz="7" w:space="0" w:color="000000"/>
              <w:left w:val="single" w:sz="7" w:space="0" w:color="000000"/>
              <w:bottom w:val="single" w:sz="7" w:space="0" w:color="000000"/>
              <w:right w:val="single" w:sz="7" w:space="0" w:color="000000"/>
            </w:tcBorders>
            <w:tcMar>
              <w:top w:w="0" w:type="dxa"/>
              <w:left w:w="0" w:type="dxa"/>
              <w:bottom w:w="0" w:type="dxa"/>
              <w:right w:w="0" w:type="dxa"/>
            </w:tcMar>
            <w:vAlign w:val="center"/>
          </w:tcPr>
          <w:p w14:paraId="709DD286" w14:textId="77777777" w:rsidR="00C22D24" w:rsidRDefault="00C22D24" w:rsidP="00D25B8D">
            <w:pPr>
              <w:widowControl w:val="0"/>
              <w:spacing w:after="0" w:line="276" w:lineRule="auto"/>
              <w:rPr>
                <w:sz w:val="16"/>
                <w:szCs w:val="16"/>
              </w:rPr>
            </w:pPr>
            <w:r>
              <w:rPr>
                <w:sz w:val="16"/>
                <w:szCs w:val="16"/>
              </w:rPr>
              <w:t>LULC categories</w:t>
            </w:r>
          </w:p>
        </w:tc>
        <w:tc>
          <w:tcPr>
            <w:tcW w:w="5250" w:type="dxa"/>
            <w:tcBorders>
              <w:top w:val="single" w:sz="7" w:space="0" w:color="000000"/>
              <w:left w:val="nil"/>
              <w:bottom w:val="single" w:sz="7" w:space="0" w:color="000000"/>
              <w:right w:val="single" w:sz="7" w:space="0" w:color="000000"/>
            </w:tcBorders>
            <w:tcMar>
              <w:top w:w="0" w:type="dxa"/>
              <w:left w:w="0" w:type="dxa"/>
              <w:bottom w:w="0" w:type="dxa"/>
              <w:right w:w="0" w:type="dxa"/>
            </w:tcMar>
            <w:vAlign w:val="center"/>
          </w:tcPr>
          <w:p w14:paraId="71A248A0" w14:textId="77777777" w:rsidR="00C22D24" w:rsidRDefault="00C22D24" w:rsidP="00D25B8D">
            <w:pPr>
              <w:widowControl w:val="0"/>
              <w:spacing w:after="0" w:line="276" w:lineRule="auto"/>
              <w:rPr>
                <w:sz w:val="16"/>
                <w:szCs w:val="16"/>
              </w:rPr>
            </w:pPr>
            <w:r>
              <w:rPr>
                <w:sz w:val="16"/>
                <w:szCs w:val="16"/>
              </w:rPr>
              <w:t>Detailed description (level 3 of the CORINE nomenclature)</w:t>
            </w:r>
          </w:p>
        </w:tc>
        <w:tc>
          <w:tcPr>
            <w:tcW w:w="1695" w:type="dxa"/>
            <w:tcBorders>
              <w:top w:val="single" w:sz="7" w:space="0" w:color="000000"/>
              <w:left w:val="nil"/>
              <w:bottom w:val="single" w:sz="7" w:space="0" w:color="000000"/>
              <w:right w:val="single" w:sz="7" w:space="0" w:color="000000"/>
            </w:tcBorders>
            <w:tcMar>
              <w:top w:w="0" w:type="dxa"/>
              <w:left w:w="0" w:type="dxa"/>
              <w:bottom w:w="0" w:type="dxa"/>
              <w:right w:w="0" w:type="dxa"/>
            </w:tcMar>
            <w:vAlign w:val="center"/>
          </w:tcPr>
          <w:p w14:paraId="79C91C54" w14:textId="77777777" w:rsidR="00C22D24" w:rsidRDefault="00C22D24" w:rsidP="00D25B8D">
            <w:pPr>
              <w:widowControl w:val="0"/>
              <w:spacing w:after="0" w:line="276" w:lineRule="auto"/>
              <w:rPr>
                <w:sz w:val="16"/>
                <w:szCs w:val="16"/>
              </w:rPr>
            </w:pPr>
            <w:r>
              <w:rPr>
                <w:sz w:val="16"/>
                <w:szCs w:val="16"/>
              </w:rPr>
              <w:t>Total surface area (Ha)</w:t>
            </w:r>
          </w:p>
        </w:tc>
      </w:tr>
      <w:tr w:rsidR="00C22D24" w14:paraId="64D6ABE6" w14:textId="77777777" w:rsidTr="00D25B8D">
        <w:trPr>
          <w:trHeight w:val="405"/>
        </w:trPr>
        <w:tc>
          <w:tcPr>
            <w:tcW w:w="2385" w:type="dxa"/>
            <w:tcBorders>
              <w:top w:val="nil"/>
              <w:left w:val="single" w:sz="7" w:space="0" w:color="000000"/>
              <w:bottom w:val="single" w:sz="7" w:space="0" w:color="000000"/>
              <w:right w:val="single" w:sz="7" w:space="0" w:color="000000"/>
            </w:tcBorders>
            <w:tcMar>
              <w:top w:w="0" w:type="dxa"/>
              <w:left w:w="0" w:type="dxa"/>
              <w:bottom w:w="0" w:type="dxa"/>
              <w:right w:w="0" w:type="dxa"/>
            </w:tcMar>
            <w:vAlign w:val="center"/>
          </w:tcPr>
          <w:p w14:paraId="3DC64D85" w14:textId="77777777" w:rsidR="00C22D24" w:rsidRDefault="00C22D24" w:rsidP="00D25B8D">
            <w:pPr>
              <w:widowControl w:val="0"/>
              <w:spacing w:after="0" w:line="276" w:lineRule="auto"/>
              <w:rPr>
                <w:i/>
                <w:iCs/>
                <w:sz w:val="16"/>
                <w:szCs w:val="16"/>
              </w:rPr>
            </w:pPr>
            <w:r>
              <w:rPr>
                <w:i/>
                <w:iCs/>
                <w:sz w:val="16"/>
                <w:szCs w:val="16"/>
              </w:rPr>
              <w:t>Built-up areas</w:t>
            </w:r>
          </w:p>
        </w:tc>
        <w:tc>
          <w:tcPr>
            <w:tcW w:w="5250" w:type="dxa"/>
            <w:tcBorders>
              <w:top w:val="nil"/>
              <w:left w:val="nil"/>
              <w:bottom w:val="single" w:sz="7" w:space="0" w:color="000000"/>
              <w:right w:val="single" w:sz="7" w:space="0" w:color="000000"/>
            </w:tcBorders>
            <w:tcMar>
              <w:top w:w="0" w:type="dxa"/>
              <w:left w:w="0" w:type="dxa"/>
              <w:bottom w:w="0" w:type="dxa"/>
              <w:right w:w="0" w:type="dxa"/>
            </w:tcMar>
            <w:vAlign w:val="center"/>
          </w:tcPr>
          <w:p w14:paraId="7B98C0C7" w14:textId="77777777" w:rsidR="00C22D24" w:rsidRDefault="00C22D24" w:rsidP="00D25B8D">
            <w:pPr>
              <w:widowControl w:val="0"/>
              <w:spacing w:after="0" w:line="276" w:lineRule="auto"/>
              <w:rPr>
                <w:i/>
                <w:iCs/>
                <w:sz w:val="16"/>
                <w:szCs w:val="16"/>
              </w:rPr>
            </w:pPr>
            <w:r>
              <w:rPr>
                <w:i/>
                <w:iCs/>
                <w:sz w:val="16"/>
                <w:szCs w:val="16"/>
              </w:rPr>
              <w:t>Discontinuous urban fabric; Continuous urban fabric; Industrial or commercial units; Green urban areas; Sport and leisure facilities; Airports; Construction sites; Port areas</w:t>
            </w:r>
          </w:p>
        </w:tc>
        <w:tc>
          <w:tcPr>
            <w:tcW w:w="1695" w:type="dxa"/>
            <w:tcBorders>
              <w:top w:val="nil"/>
              <w:left w:val="nil"/>
              <w:bottom w:val="single" w:sz="7" w:space="0" w:color="000000"/>
              <w:right w:val="single" w:sz="7" w:space="0" w:color="000000"/>
            </w:tcBorders>
            <w:tcMar>
              <w:top w:w="0" w:type="dxa"/>
              <w:left w:w="0" w:type="dxa"/>
              <w:bottom w:w="0" w:type="dxa"/>
              <w:right w:w="0" w:type="dxa"/>
            </w:tcMar>
            <w:vAlign w:val="center"/>
          </w:tcPr>
          <w:p w14:paraId="2E288DDA" w14:textId="77777777" w:rsidR="00C22D24" w:rsidRDefault="00C22D24" w:rsidP="00D25B8D">
            <w:pPr>
              <w:widowControl w:val="0"/>
              <w:spacing w:after="0" w:line="276" w:lineRule="auto"/>
              <w:rPr>
                <w:sz w:val="16"/>
                <w:szCs w:val="16"/>
              </w:rPr>
            </w:pPr>
            <w:r>
              <w:rPr>
                <w:sz w:val="16"/>
                <w:szCs w:val="16"/>
              </w:rPr>
              <w:t>1,268,519</w:t>
            </w:r>
          </w:p>
        </w:tc>
      </w:tr>
      <w:tr w:rsidR="00C22D24" w14:paraId="33AF7BC0" w14:textId="77777777" w:rsidTr="00D25B8D">
        <w:trPr>
          <w:trHeight w:val="165"/>
        </w:trPr>
        <w:tc>
          <w:tcPr>
            <w:tcW w:w="2385" w:type="dxa"/>
            <w:tcBorders>
              <w:top w:val="nil"/>
              <w:left w:val="single" w:sz="7" w:space="0" w:color="000000"/>
              <w:bottom w:val="single" w:sz="7" w:space="0" w:color="000000"/>
              <w:right w:val="single" w:sz="7" w:space="0" w:color="000000"/>
            </w:tcBorders>
            <w:tcMar>
              <w:top w:w="0" w:type="dxa"/>
              <w:left w:w="0" w:type="dxa"/>
              <w:bottom w:w="0" w:type="dxa"/>
              <w:right w:w="0" w:type="dxa"/>
            </w:tcMar>
            <w:vAlign w:val="center"/>
          </w:tcPr>
          <w:p w14:paraId="1A8D903E" w14:textId="77777777" w:rsidR="00C22D24" w:rsidRDefault="00C22D24" w:rsidP="00D25B8D">
            <w:pPr>
              <w:widowControl w:val="0"/>
              <w:spacing w:after="0" w:line="276" w:lineRule="auto"/>
              <w:rPr>
                <w:i/>
                <w:iCs/>
                <w:sz w:val="16"/>
                <w:szCs w:val="16"/>
              </w:rPr>
            </w:pPr>
            <w:r>
              <w:rPr>
                <w:i/>
                <w:iCs/>
                <w:sz w:val="16"/>
                <w:szCs w:val="16"/>
              </w:rPr>
              <w:t>Arable lands</w:t>
            </w:r>
          </w:p>
        </w:tc>
        <w:tc>
          <w:tcPr>
            <w:tcW w:w="5250" w:type="dxa"/>
            <w:tcBorders>
              <w:top w:val="nil"/>
              <w:left w:val="nil"/>
              <w:bottom w:val="single" w:sz="7" w:space="0" w:color="000000"/>
              <w:right w:val="single" w:sz="7" w:space="0" w:color="000000"/>
            </w:tcBorders>
            <w:tcMar>
              <w:top w:w="0" w:type="dxa"/>
              <w:left w:w="0" w:type="dxa"/>
              <w:bottom w:w="0" w:type="dxa"/>
              <w:right w:w="0" w:type="dxa"/>
            </w:tcMar>
            <w:vAlign w:val="center"/>
          </w:tcPr>
          <w:p w14:paraId="43E34D66" w14:textId="77777777" w:rsidR="00C22D24" w:rsidRDefault="00C22D24" w:rsidP="00D25B8D">
            <w:pPr>
              <w:widowControl w:val="0"/>
              <w:spacing w:after="0" w:line="276" w:lineRule="auto"/>
              <w:rPr>
                <w:i/>
                <w:iCs/>
                <w:sz w:val="16"/>
                <w:szCs w:val="16"/>
              </w:rPr>
            </w:pPr>
            <w:r>
              <w:rPr>
                <w:i/>
                <w:iCs/>
                <w:sz w:val="16"/>
                <w:szCs w:val="16"/>
              </w:rPr>
              <w:t>Non-irrigated arable land; Rice fields; Permanently irrigated land</w:t>
            </w:r>
          </w:p>
        </w:tc>
        <w:tc>
          <w:tcPr>
            <w:tcW w:w="1695" w:type="dxa"/>
            <w:tcBorders>
              <w:top w:val="nil"/>
              <w:left w:val="nil"/>
              <w:bottom w:val="single" w:sz="7" w:space="0" w:color="000000"/>
              <w:right w:val="single" w:sz="7" w:space="0" w:color="000000"/>
            </w:tcBorders>
            <w:tcMar>
              <w:top w:w="0" w:type="dxa"/>
              <w:left w:w="0" w:type="dxa"/>
              <w:bottom w:w="0" w:type="dxa"/>
              <w:right w:w="0" w:type="dxa"/>
            </w:tcMar>
            <w:vAlign w:val="center"/>
          </w:tcPr>
          <w:p w14:paraId="021D28B6" w14:textId="77777777" w:rsidR="00C22D24" w:rsidRDefault="00C22D24" w:rsidP="00D25B8D">
            <w:pPr>
              <w:widowControl w:val="0"/>
              <w:spacing w:after="0" w:line="276" w:lineRule="auto"/>
              <w:rPr>
                <w:sz w:val="16"/>
                <w:szCs w:val="16"/>
              </w:rPr>
            </w:pPr>
            <w:r>
              <w:rPr>
                <w:sz w:val="16"/>
                <w:szCs w:val="16"/>
              </w:rPr>
              <w:t>865,5431</w:t>
            </w:r>
          </w:p>
        </w:tc>
      </w:tr>
      <w:tr w:rsidR="00C22D24" w14:paraId="6836612F" w14:textId="77777777" w:rsidTr="00D25B8D">
        <w:trPr>
          <w:trHeight w:val="15"/>
        </w:trPr>
        <w:tc>
          <w:tcPr>
            <w:tcW w:w="2385" w:type="dxa"/>
            <w:tcBorders>
              <w:top w:val="nil"/>
              <w:left w:val="single" w:sz="7" w:space="0" w:color="000000"/>
              <w:bottom w:val="single" w:sz="7" w:space="0" w:color="000000"/>
              <w:right w:val="single" w:sz="7" w:space="0" w:color="000000"/>
            </w:tcBorders>
            <w:tcMar>
              <w:top w:w="0" w:type="dxa"/>
              <w:left w:w="0" w:type="dxa"/>
              <w:bottom w:w="0" w:type="dxa"/>
              <w:right w:w="0" w:type="dxa"/>
            </w:tcMar>
            <w:vAlign w:val="center"/>
          </w:tcPr>
          <w:p w14:paraId="6E2B3FFA" w14:textId="77777777" w:rsidR="00C22D24" w:rsidRDefault="00C22D24" w:rsidP="00D25B8D">
            <w:pPr>
              <w:widowControl w:val="0"/>
              <w:spacing w:after="0" w:line="276" w:lineRule="auto"/>
              <w:rPr>
                <w:i/>
                <w:iCs/>
                <w:sz w:val="16"/>
                <w:szCs w:val="16"/>
              </w:rPr>
            </w:pPr>
            <w:r>
              <w:rPr>
                <w:i/>
                <w:iCs/>
                <w:sz w:val="16"/>
                <w:szCs w:val="16"/>
              </w:rPr>
              <w:t>Vineyards</w:t>
            </w:r>
          </w:p>
        </w:tc>
        <w:tc>
          <w:tcPr>
            <w:tcW w:w="5250" w:type="dxa"/>
            <w:tcBorders>
              <w:top w:val="nil"/>
              <w:left w:val="nil"/>
              <w:bottom w:val="single" w:sz="7" w:space="0" w:color="000000"/>
              <w:right w:val="single" w:sz="7" w:space="0" w:color="000000"/>
            </w:tcBorders>
            <w:tcMar>
              <w:top w:w="0" w:type="dxa"/>
              <w:left w:w="0" w:type="dxa"/>
              <w:bottom w:w="0" w:type="dxa"/>
              <w:right w:w="0" w:type="dxa"/>
            </w:tcMar>
            <w:vAlign w:val="center"/>
          </w:tcPr>
          <w:p w14:paraId="0C4258C1" w14:textId="77777777" w:rsidR="00C22D24" w:rsidRDefault="00C22D24" w:rsidP="00D25B8D">
            <w:pPr>
              <w:widowControl w:val="0"/>
              <w:spacing w:after="0" w:line="276" w:lineRule="auto"/>
              <w:rPr>
                <w:i/>
                <w:iCs/>
                <w:sz w:val="16"/>
                <w:szCs w:val="16"/>
              </w:rPr>
            </w:pPr>
            <w:r>
              <w:rPr>
                <w:i/>
                <w:iCs/>
                <w:sz w:val="16"/>
                <w:szCs w:val="16"/>
              </w:rPr>
              <w:t>Vineyards</w:t>
            </w:r>
          </w:p>
        </w:tc>
        <w:tc>
          <w:tcPr>
            <w:tcW w:w="1695" w:type="dxa"/>
            <w:tcBorders>
              <w:top w:val="nil"/>
              <w:left w:val="nil"/>
              <w:bottom w:val="single" w:sz="7" w:space="0" w:color="000000"/>
              <w:right w:val="single" w:sz="7" w:space="0" w:color="000000"/>
            </w:tcBorders>
            <w:tcMar>
              <w:top w:w="0" w:type="dxa"/>
              <w:left w:w="0" w:type="dxa"/>
              <w:bottom w:w="0" w:type="dxa"/>
              <w:right w:w="0" w:type="dxa"/>
            </w:tcMar>
            <w:vAlign w:val="center"/>
          </w:tcPr>
          <w:p w14:paraId="68538C33" w14:textId="77777777" w:rsidR="00C22D24" w:rsidRDefault="00C22D24" w:rsidP="00D25B8D">
            <w:pPr>
              <w:widowControl w:val="0"/>
              <w:spacing w:after="0" w:line="276" w:lineRule="auto"/>
              <w:rPr>
                <w:sz w:val="16"/>
                <w:szCs w:val="16"/>
              </w:rPr>
            </w:pPr>
            <w:r>
              <w:rPr>
                <w:sz w:val="16"/>
                <w:szCs w:val="16"/>
              </w:rPr>
              <w:t>224,325</w:t>
            </w:r>
          </w:p>
        </w:tc>
      </w:tr>
      <w:tr w:rsidR="00C22D24" w14:paraId="38FC7605" w14:textId="77777777" w:rsidTr="00D25B8D">
        <w:trPr>
          <w:trHeight w:val="30"/>
        </w:trPr>
        <w:tc>
          <w:tcPr>
            <w:tcW w:w="2385" w:type="dxa"/>
            <w:tcBorders>
              <w:top w:val="nil"/>
              <w:left w:val="single" w:sz="7" w:space="0" w:color="000000"/>
              <w:bottom w:val="single" w:sz="7" w:space="0" w:color="000000"/>
              <w:right w:val="single" w:sz="7" w:space="0" w:color="000000"/>
            </w:tcBorders>
            <w:tcMar>
              <w:top w:w="0" w:type="dxa"/>
              <w:left w:w="0" w:type="dxa"/>
              <w:bottom w:w="0" w:type="dxa"/>
              <w:right w:w="0" w:type="dxa"/>
            </w:tcMar>
            <w:vAlign w:val="center"/>
          </w:tcPr>
          <w:p w14:paraId="093B2E0E" w14:textId="77777777" w:rsidR="00C22D24" w:rsidRDefault="00C22D24" w:rsidP="00D25B8D">
            <w:pPr>
              <w:widowControl w:val="0"/>
              <w:spacing w:after="0" w:line="276" w:lineRule="auto"/>
              <w:rPr>
                <w:i/>
                <w:iCs/>
                <w:sz w:val="16"/>
                <w:szCs w:val="16"/>
              </w:rPr>
            </w:pPr>
            <w:r>
              <w:rPr>
                <w:i/>
                <w:iCs/>
                <w:sz w:val="16"/>
                <w:szCs w:val="16"/>
              </w:rPr>
              <w:t>Orchards</w:t>
            </w:r>
          </w:p>
        </w:tc>
        <w:tc>
          <w:tcPr>
            <w:tcW w:w="5250" w:type="dxa"/>
            <w:tcBorders>
              <w:top w:val="nil"/>
              <w:left w:val="nil"/>
              <w:bottom w:val="single" w:sz="7" w:space="0" w:color="000000"/>
              <w:right w:val="single" w:sz="7" w:space="0" w:color="000000"/>
            </w:tcBorders>
            <w:tcMar>
              <w:top w:w="0" w:type="dxa"/>
              <w:left w:w="0" w:type="dxa"/>
              <w:bottom w:w="0" w:type="dxa"/>
              <w:right w:w="0" w:type="dxa"/>
            </w:tcMar>
            <w:vAlign w:val="center"/>
          </w:tcPr>
          <w:p w14:paraId="3E628ABB" w14:textId="77777777" w:rsidR="00C22D24" w:rsidRDefault="00C22D24" w:rsidP="00D25B8D">
            <w:pPr>
              <w:widowControl w:val="0"/>
              <w:spacing w:after="0" w:line="276" w:lineRule="auto"/>
              <w:rPr>
                <w:i/>
                <w:iCs/>
                <w:sz w:val="16"/>
                <w:szCs w:val="16"/>
              </w:rPr>
            </w:pPr>
            <w:r>
              <w:rPr>
                <w:i/>
                <w:iCs/>
                <w:sz w:val="16"/>
                <w:szCs w:val="16"/>
              </w:rPr>
              <w:t>Fruit trees and berry plantations</w:t>
            </w:r>
          </w:p>
        </w:tc>
        <w:tc>
          <w:tcPr>
            <w:tcW w:w="1695" w:type="dxa"/>
            <w:tcBorders>
              <w:top w:val="nil"/>
              <w:left w:val="nil"/>
              <w:bottom w:val="single" w:sz="7" w:space="0" w:color="000000"/>
              <w:right w:val="single" w:sz="7" w:space="0" w:color="000000"/>
            </w:tcBorders>
            <w:tcMar>
              <w:top w:w="0" w:type="dxa"/>
              <w:left w:w="0" w:type="dxa"/>
              <w:bottom w:w="0" w:type="dxa"/>
              <w:right w:w="0" w:type="dxa"/>
            </w:tcMar>
            <w:vAlign w:val="center"/>
          </w:tcPr>
          <w:p w14:paraId="6570F1E3" w14:textId="77777777" w:rsidR="00C22D24" w:rsidRDefault="00C22D24" w:rsidP="00D25B8D">
            <w:pPr>
              <w:widowControl w:val="0"/>
              <w:spacing w:after="0" w:line="276" w:lineRule="auto"/>
              <w:rPr>
                <w:sz w:val="16"/>
                <w:szCs w:val="16"/>
              </w:rPr>
            </w:pPr>
            <w:r>
              <w:rPr>
                <w:sz w:val="16"/>
                <w:szCs w:val="16"/>
              </w:rPr>
              <w:t>278.588</w:t>
            </w:r>
          </w:p>
        </w:tc>
      </w:tr>
      <w:tr w:rsidR="00C22D24" w14:paraId="4A2C9925" w14:textId="77777777" w:rsidTr="00D25B8D">
        <w:trPr>
          <w:trHeight w:val="330"/>
        </w:trPr>
        <w:tc>
          <w:tcPr>
            <w:tcW w:w="2385" w:type="dxa"/>
            <w:tcBorders>
              <w:top w:val="nil"/>
              <w:left w:val="single" w:sz="7" w:space="0" w:color="000000"/>
              <w:bottom w:val="single" w:sz="7" w:space="0" w:color="000000"/>
              <w:right w:val="single" w:sz="7" w:space="0" w:color="000000"/>
            </w:tcBorders>
            <w:tcMar>
              <w:top w:w="0" w:type="dxa"/>
              <w:left w:w="0" w:type="dxa"/>
              <w:bottom w:w="0" w:type="dxa"/>
              <w:right w:w="0" w:type="dxa"/>
            </w:tcMar>
            <w:vAlign w:val="center"/>
          </w:tcPr>
          <w:p w14:paraId="48486E84" w14:textId="77777777" w:rsidR="00C22D24" w:rsidRDefault="00C22D24" w:rsidP="00D25B8D">
            <w:pPr>
              <w:widowControl w:val="0"/>
              <w:spacing w:after="0" w:line="276" w:lineRule="auto"/>
              <w:rPr>
                <w:i/>
                <w:iCs/>
                <w:sz w:val="16"/>
                <w:szCs w:val="16"/>
              </w:rPr>
            </w:pPr>
            <w:r>
              <w:rPr>
                <w:i/>
                <w:iCs/>
                <w:sz w:val="16"/>
                <w:szCs w:val="16"/>
              </w:rPr>
              <w:t>Agricultural complex cultivation patterns</w:t>
            </w:r>
          </w:p>
        </w:tc>
        <w:tc>
          <w:tcPr>
            <w:tcW w:w="5250" w:type="dxa"/>
            <w:tcBorders>
              <w:top w:val="nil"/>
              <w:left w:val="nil"/>
              <w:bottom w:val="single" w:sz="7" w:space="0" w:color="000000"/>
              <w:right w:val="single" w:sz="7" w:space="0" w:color="000000"/>
            </w:tcBorders>
            <w:tcMar>
              <w:top w:w="0" w:type="dxa"/>
              <w:left w:w="0" w:type="dxa"/>
              <w:bottom w:w="0" w:type="dxa"/>
              <w:right w:w="0" w:type="dxa"/>
            </w:tcMar>
            <w:vAlign w:val="center"/>
          </w:tcPr>
          <w:p w14:paraId="1DC4897C" w14:textId="77777777" w:rsidR="00C22D24" w:rsidRDefault="00C22D24" w:rsidP="00D25B8D">
            <w:pPr>
              <w:widowControl w:val="0"/>
              <w:spacing w:after="0" w:line="276" w:lineRule="auto"/>
              <w:rPr>
                <w:i/>
                <w:iCs/>
                <w:sz w:val="16"/>
                <w:szCs w:val="16"/>
              </w:rPr>
            </w:pPr>
            <w:r>
              <w:rPr>
                <w:i/>
                <w:iCs/>
                <w:sz w:val="16"/>
                <w:szCs w:val="16"/>
              </w:rPr>
              <w:t>Complex cultivation patterns; Annual crops associated with permanent crops</w:t>
            </w:r>
          </w:p>
        </w:tc>
        <w:tc>
          <w:tcPr>
            <w:tcW w:w="1695" w:type="dxa"/>
            <w:tcBorders>
              <w:top w:val="nil"/>
              <w:left w:val="nil"/>
              <w:bottom w:val="single" w:sz="7" w:space="0" w:color="000000"/>
              <w:right w:val="single" w:sz="7" w:space="0" w:color="000000"/>
            </w:tcBorders>
            <w:tcMar>
              <w:top w:w="0" w:type="dxa"/>
              <w:left w:w="0" w:type="dxa"/>
              <w:bottom w:w="0" w:type="dxa"/>
              <w:right w:w="0" w:type="dxa"/>
            </w:tcMar>
            <w:vAlign w:val="center"/>
          </w:tcPr>
          <w:p w14:paraId="17DB111F" w14:textId="77777777" w:rsidR="00C22D24" w:rsidRDefault="00C22D24" w:rsidP="00D25B8D">
            <w:pPr>
              <w:widowControl w:val="0"/>
              <w:spacing w:after="0" w:line="276" w:lineRule="auto"/>
              <w:rPr>
                <w:sz w:val="16"/>
                <w:szCs w:val="16"/>
              </w:rPr>
            </w:pPr>
            <w:r>
              <w:rPr>
                <w:sz w:val="16"/>
                <w:szCs w:val="16"/>
              </w:rPr>
              <w:t>835,338</w:t>
            </w:r>
          </w:p>
        </w:tc>
      </w:tr>
      <w:tr w:rsidR="00C22D24" w14:paraId="1B566DA5" w14:textId="77777777" w:rsidTr="00D25B8D">
        <w:trPr>
          <w:trHeight w:val="420"/>
        </w:trPr>
        <w:tc>
          <w:tcPr>
            <w:tcW w:w="2385" w:type="dxa"/>
            <w:tcBorders>
              <w:top w:val="nil"/>
              <w:left w:val="single" w:sz="7" w:space="0" w:color="000000"/>
              <w:bottom w:val="single" w:sz="7" w:space="0" w:color="000000"/>
              <w:right w:val="single" w:sz="7" w:space="0" w:color="000000"/>
            </w:tcBorders>
            <w:tcMar>
              <w:top w:w="0" w:type="dxa"/>
              <w:left w:w="0" w:type="dxa"/>
              <w:bottom w:w="0" w:type="dxa"/>
              <w:right w:w="0" w:type="dxa"/>
            </w:tcMar>
            <w:vAlign w:val="center"/>
          </w:tcPr>
          <w:p w14:paraId="2BFBF3D7" w14:textId="77777777" w:rsidR="00C22D24" w:rsidRDefault="00C22D24" w:rsidP="00D25B8D">
            <w:pPr>
              <w:widowControl w:val="0"/>
              <w:spacing w:after="0" w:line="276" w:lineRule="auto"/>
              <w:rPr>
                <w:i/>
                <w:iCs/>
                <w:sz w:val="16"/>
                <w:szCs w:val="16"/>
              </w:rPr>
            </w:pPr>
            <w:r>
              <w:rPr>
                <w:i/>
                <w:iCs/>
                <w:sz w:val="16"/>
                <w:szCs w:val="16"/>
              </w:rPr>
              <w:t xml:space="preserve">Heterogenous Agricultural areas </w:t>
            </w:r>
          </w:p>
        </w:tc>
        <w:tc>
          <w:tcPr>
            <w:tcW w:w="5250" w:type="dxa"/>
            <w:tcBorders>
              <w:top w:val="nil"/>
              <w:left w:val="nil"/>
              <w:bottom w:val="single" w:sz="7" w:space="0" w:color="000000"/>
              <w:right w:val="single" w:sz="7" w:space="0" w:color="000000"/>
            </w:tcBorders>
            <w:tcMar>
              <w:top w:w="0" w:type="dxa"/>
              <w:left w:w="0" w:type="dxa"/>
              <w:bottom w:w="0" w:type="dxa"/>
              <w:right w:w="0" w:type="dxa"/>
            </w:tcMar>
            <w:vAlign w:val="center"/>
          </w:tcPr>
          <w:p w14:paraId="7BC638F2" w14:textId="77777777" w:rsidR="00C22D24" w:rsidRDefault="00C22D24" w:rsidP="00D25B8D">
            <w:pPr>
              <w:widowControl w:val="0"/>
              <w:spacing w:after="0" w:line="276" w:lineRule="auto"/>
              <w:rPr>
                <w:i/>
                <w:iCs/>
                <w:sz w:val="16"/>
                <w:szCs w:val="16"/>
              </w:rPr>
            </w:pPr>
            <w:r>
              <w:rPr>
                <w:i/>
                <w:iCs/>
                <w:sz w:val="16"/>
                <w:szCs w:val="16"/>
              </w:rPr>
              <w:t xml:space="preserve">Land principally occupied by agriculture, with significant areas of natural vegetation; </w:t>
            </w:r>
            <w:proofErr w:type="spellStart"/>
            <w:r>
              <w:rPr>
                <w:i/>
                <w:iCs/>
                <w:sz w:val="16"/>
                <w:szCs w:val="16"/>
              </w:rPr>
              <w:t>Agro</w:t>
            </w:r>
            <w:proofErr w:type="spellEnd"/>
            <w:r>
              <w:rPr>
                <w:i/>
                <w:iCs/>
                <w:sz w:val="16"/>
                <w:szCs w:val="16"/>
              </w:rPr>
              <w:t>-forestry areas</w:t>
            </w:r>
          </w:p>
        </w:tc>
        <w:tc>
          <w:tcPr>
            <w:tcW w:w="1695" w:type="dxa"/>
            <w:tcBorders>
              <w:top w:val="nil"/>
              <w:left w:val="nil"/>
              <w:bottom w:val="single" w:sz="7" w:space="0" w:color="000000"/>
              <w:right w:val="single" w:sz="7" w:space="0" w:color="000000"/>
            </w:tcBorders>
            <w:tcMar>
              <w:top w:w="0" w:type="dxa"/>
              <w:left w:w="0" w:type="dxa"/>
              <w:bottom w:w="0" w:type="dxa"/>
              <w:right w:w="0" w:type="dxa"/>
            </w:tcMar>
            <w:vAlign w:val="center"/>
          </w:tcPr>
          <w:p w14:paraId="7E83A4CE" w14:textId="77777777" w:rsidR="00C22D24" w:rsidRDefault="00C22D24" w:rsidP="00D25B8D">
            <w:pPr>
              <w:widowControl w:val="0"/>
              <w:spacing w:after="0" w:line="276" w:lineRule="auto"/>
              <w:rPr>
                <w:sz w:val="16"/>
                <w:szCs w:val="16"/>
              </w:rPr>
            </w:pPr>
            <w:r>
              <w:rPr>
                <w:sz w:val="16"/>
                <w:szCs w:val="16"/>
              </w:rPr>
              <w:t>917,063</w:t>
            </w:r>
          </w:p>
        </w:tc>
      </w:tr>
      <w:tr w:rsidR="00C22D24" w14:paraId="3680FD7F" w14:textId="77777777" w:rsidTr="00D25B8D">
        <w:tc>
          <w:tcPr>
            <w:tcW w:w="2385" w:type="dxa"/>
            <w:tcBorders>
              <w:top w:val="nil"/>
              <w:left w:val="single" w:sz="7" w:space="0" w:color="000000"/>
              <w:bottom w:val="single" w:sz="7" w:space="0" w:color="000000"/>
              <w:right w:val="single" w:sz="7" w:space="0" w:color="000000"/>
            </w:tcBorders>
            <w:tcMar>
              <w:top w:w="0" w:type="dxa"/>
              <w:left w:w="0" w:type="dxa"/>
              <w:bottom w:w="0" w:type="dxa"/>
              <w:right w:w="0" w:type="dxa"/>
            </w:tcMar>
            <w:vAlign w:val="center"/>
          </w:tcPr>
          <w:p w14:paraId="5DB921B1" w14:textId="77777777" w:rsidR="00C22D24" w:rsidRDefault="00C22D24" w:rsidP="00D25B8D">
            <w:pPr>
              <w:widowControl w:val="0"/>
              <w:spacing w:after="0" w:line="276" w:lineRule="auto"/>
              <w:rPr>
                <w:i/>
                <w:iCs/>
                <w:sz w:val="16"/>
                <w:szCs w:val="16"/>
              </w:rPr>
            </w:pPr>
            <w:r>
              <w:rPr>
                <w:i/>
                <w:iCs/>
                <w:sz w:val="16"/>
                <w:szCs w:val="16"/>
              </w:rPr>
              <w:t>Pastures</w:t>
            </w:r>
          </w:p>
        </w:tc>
        <w:tc>
          <w:tcPr>
            <w:tcW w:w="5250" w:type="dxa"/>
            <w:tcBorders>
              <w:top w:val="nil"/>
              <w:left w:val="nil"/>
              <w:bottom w:val="single" w:sz="7" w:space="0" w:color="000000"/>
              <w:right w:val="single" w:sz="7" w:space="0" w:color="000000"/>
            </w:tcBorders>
            <w:tcMar>
              <w:top w:w="0" w:type="dxa"/>
              <w:left w:w="0" w:type="dxa"/>
              <w:bottom w:w="0" w:type="dxa"/>
              <w:right w:w="0" w:type="dxa"/>
            </w:tcMar>
            <w:vAlign w:val="center"/>
          </w:tcPr>
          <w:p w14:paraId="224E5978" w14:textId="77777777" w:rsidR="00C22D24" w:rsidRDefault="00C22D24" w:rsidP="00D25B8D">
            <w:pPr>
              <w:widowControl w:val="0"/>
              <w:spacing w:after="0" w:line="276" w:lineRule="auto"/>
              <w:rPr>
                <w:i/>
                <w:iCs/>
                <w:sz w:val="16"/>
                <w:szCs w:val="16"/>
              </w:rPr>
            </w:pPr>
            <w:r>
              <w:rPr>
                <w:i/>
                <w:iCs/>
                <w:sz w:val="16"/>
                <w:szCs w:val="16"/>
              </w:rPr>
              <w:t>Pastures</w:t>
            </w:r>
          </w:p>
        </w:tc>
        <w:tc>
          <w:tcPr>
            <w:tcW w:w="1695" w:type="dxa"/>
            <w:tcBorders>
              <w:top w:val="nil"/>
              <w:left w:val="nil"/>
              <w:bottom w:val="single" w:sz="7" w:space="0" w:color="000000"/>
              <w:right w:val="single" w:sz="7" w:space="0" w:color="000000"/>
            </w:tcBorders>
            <w:tcMar>
              <w:top w:w="0" w:type="dxa"/>
              <w:left w:w="0" w:type="dxa"/>
              <w:bottom w:w="0" w:type="dxa"/>
              <w:right w:w="0" w:type="dxa"/>
            </w:tcMar>
            <w:vAlign w:val="center"/>
          </w:tcPr>
          <w:p w14:paraId="32CB2617" w14:textId="77777777" w:rsidR="00C22D24" w:rsidRDefault="00C22D24" w:rsidP="00D25B8D">
            <w:pPr>
              <w:widowControl w:val="0"/>
              <w:spacing w:after="0" w:line="276" w:lineRule="auto"/>
              <w:rPr>
                <w:sz w:val="16"/>
                <w:szCs w:val="16"/>
              </w:rPr>
            </w:pPr>
            <w:r>
              <w:rPr>
                <w:sz w:val="16"/>
                <w:szCs w:val="16"/>
              </w:rPr>
              <w:t>262,4181</w:t>
            </w:r>
          </w:p>
        </w:tc>
      </w:tr>
      <w:tr w:rsidR="00C22D24" w14:paraId="35E29945" w14:textId="77777777" w:rsidTr="00D25B8D">
        <w:trPr>
          <w:trHeight w:val="45"/>
        </w:trPr>
        <w:tc>
          <w:tcPr>
            <w:tcW w:w="2385" w:type="dxa"/>
            <w:tcBorders>
              <w:top w:val="nil"/>
              <w:left w:val="single" w:sz="7" w:space="0" w:color="000000"/>
              <w:bottom w:val="single" w:sz="7" w:space="0" w:color="000000"/>
              <w:right w:val="single" w:sz="7" w:space="0" w:color="000000"/>
            </w:tcBorders>
            <w:tcMar>
              <w:top w:w="0" w:type="dxa"/>
              <w:left w:w="0" w:type="dxa"/>
              <w:bottom w:w="0" w:type="dxa"/>
              <w:right w:w="0" w:type="dxa"/>
            </w:tcMar>
            <w:vAlign w:val="center"/>
          </w:tcPr>
          <w:p w14:paraId="0D89D35F" w14:textId="77777777" w:rsidR="00C22D24" w:rsidRDefault="00C22D24" w:rsidP="00D25B8D">
            <w:pPr>
              <w:widowControl w:val="0"/>
              <w:spacing w:after="0" w:line="276" w:lineRule="auto"/>
              <w:rPr>
                <w:i/>
                <w:iCs/>
                <w:sz w:val="16"/>
                <w:szCs w:val="16"/>
              </w:rPr>
            </w:pPr>
            <w:r>
              <w:rPr>
                <w:i/>
                <w:iCs/>
                <w:sz w:val="16"/>
                <w:szCs w:val="16"/>
              </w:rPr>
              <w:t>Natural grasslands</w:t>
            </w:r>
          </w:p>
        </w:tc>
        <w:tc>
          <w:tcPr>
            <w:tcW w:w="5250" w:type="dxa"/>
            <w:tcBorders>
              <w:top w:val="nil"/>
              <w:left w:val="nil"/>
              <w:bottom w:val="single" w:sz="7" w:space="0" w:color="000000"/>
              <w:right w:val="single" w:sz="7" w:space="0" w:color="000000"/>
            </w:tcBorders>
            <w:tcMar>
              <w:top w:w="0" w:type="dxa"/>
              <w:left w:w="0" w:type="dxa"/>
              <w:bottom w:w="0" w:type="dxa"/>
              <w:right w:w="0" w:type="dxa"/>
            </w:tcMar>
            <w:vAlign w:val="center"/>
          </w:tcPr>
          <w:p w14:paraId="7B7E9C01" w14:textId="77777777" w:rsidR="00C22D24" w:rsidRDefault="00C22D24" w:rsidP="00D25B8D">
            <w:pPr>
              <w:widowControl w:val="0"/>
              <w:spacing w:after="0" w:line="276" w:lineRule="auto"/>
              <w:rPr>
                <w:i/>
                <w:iCs/>
                <w:sz w:val="16"/>
                <w:szCs w:val="16"/>
              </w:rPr>
            </w:pPr>
            <w:r>
              <w:rPr>
                <w:i/>
                <w:iCs/>
                <w:sz w:val="16"/>
                <w:szCs w:val="16"/>
              </w:rPr>
              <w:t>Natural grasslands</w:t>
            </w:r>
          </w:p>
        </w:tc>
        <w:tc>
          <w:tcPr>
            <w:tcW w:w="1695" w:type="dxa"/>
            <w:tcBorders>
              <w:top w:val="nil"/>
              <w:left w:val="nil"/>
              <w:bottom w:val="single" w:sz="7" w:space="0" w:color="000000"/>
              <w:right w:val="single" w:sz="7" w:space="0" w:color="000000"/>
            </w:tcBorders>
            <w:tcMar>
              <w:top w:w="0" w:type="dxa"/>
              <w:left w:w="0" w:type="dxa"/>
              <w:bottom w:w="0" w:type="dxa"/>
              <w:right w:w="0" w:type="dxa"/>
            </w:tcMar>
            <w:vAlign w:val="center"/>
          </w:tcPr>
          <w:p w14:paraId="4333D0EB" w14:textId="77777777" w:rsidR="00C22D24" w:rsidRDefault="00C22D24" w:rsidP="00D25B8D">
            <w:pPr>
              <w:widowControl w:val="0"/>
              <w:spacing w:after="0" w:line="276" w:lineRule="auto"/>
              <w:rPr>
                <w:sz w:val="16"/>
                <w:szCs w:val="16"/>
              </w:rPr>
            </w:pPr>
            <w:r>
              <w:rPr>
                <w:sz w:val="16"/>
                <w:szCs w:val="16"/>
              </w:rPr>
              <w:t>578,294</w:t>
            </w:r>
          </w:p>
        </w:tc>
      </w:tr>
      <w:tr w:rsidR="00C22D24" w14:paraId="605D78AB" w14:textId="77777777" w:rsidTr="00D25B8D">
        <w:trPr>
          <w:trHeight w:val="150"/>
        </w:trPr>
        <w:tc>
          <w:tcPr>
            <w:tcW w:w="2385" w:type="dxa"/>
            <w:tcBorders>
              <w:top w:val="nil"/>
              <w:left w:val="single" w:sz="7" w:space="0" w:color="000000"/>
              <w:bottom w:val="single" w:sz="7" w:space="0" w:color="000000"/>
              <w:right w:val="single" w:sz="7" w:space="0" w:color="000000"/>
            </w:tcBorders>
            <w:tcMar>
              <w:top w:w="0" w:type="dxa"/>
              <w:left w:w="0" w:type="dxa"/>
              <w:bottom w:w="0" w:type="dxa"/>
              <w:right w:w="0" w:type="dxa"/>
            </w:tcMar>
            <w:vAlign w:val="center"/>
          </w:tcPr>
          <w:p w14:paraId="511EB3FF" w14:textId="77777777" w:rsidR="00C22D24" w:rsidRDefault="00C22D24" w:rsidP="00D25B8D">
            <w:pPr>
              <w:widowControl w:val="0"/>
              <w:spacing w:after="0" w:line="276" w:lineRule="auto"/>
              <w:rPr>
                <w:i/>
                <w:iCs/>
                <w:sz w:val="16"/>
                <w:szCs w:val="16"/>
              </w:rPr>
            </w:pPr>
            <w:r>
              <w:rPr>
                <w:i/>
                <w:iCs/>
                <w:sz w:val="16"/>
                <w:szCs w:val="16"/>
              </w:rPr>
              <w:t>Transitional woodland-shrub</w:t>
            </w:r>
          </w:p>
        </w:tc>
        <w:tc>
          <w:tcPr>
            <w:tcW w:w="5250" w:type="dxa"/>
            <w:tcBorders>
              <w:top w:val="nil"/>
              <w:left w:val="nil"/>
              <w:bottom w:val="single" w:sz="7" w:space="0" w:color="000000"/>
              <w:right w:val="single" w:sz="7" w:space="0" w:color="000000"/>
            </w:tcBorders>
            <w:tcMar>
              <w:top w:w="0" w:type="dxa"/>
              <w:left w:w="0" w:type="dxa"/>
              <w:bottom w:w="0" w:type="dxa"/>
              <w:right w:w="0" w:type="dxa"/>
            </w:tcMar>
            <w:vAlign w:val="center"/>
          </w:tcPr>
          <w:p w14:paraId="21EC25DD" w14:textId="77777777" w:rsidR="00C22D24" w:rsidRDefault="00C22D24" w:rsidP="00D25B8D">
            <w:pPr>
              <w:widowControl w:val="0"/>
              <w:spacing w:after="0" w:line="276" w:lineRule="auto"/>
              <w:rPr>
                <w:i/>
                <w:iCs/>
                <w:sz w:val="16"/>
                <w:szCs w:val="16"/>
              </w:rPr>
            </w:pPr>
            <w:r>
              <w:rPr>
                <w:i/>
                <w:iCs/>
                <w:sz w:val="16"/>
                <w:szCs w:val="16"/>
              </w:rPr>
              <w:t>Transitional woodland-shrub; Moors and heathland; Sclerophyllous vegetation</w:t>
            </w:r>
          </w:p>
        </w:tc>
        <w:tc>
          <w:tcPr>
            <w:tcW w:w="1695" w:type="dxa"/>
            <w:tcBorders>
              <w:top w:val="nil"/>
              <w:left w:val="nil"/>
              <w:bottom w:val="single" w:sz="7" w:space="0" w:color="000000"/>
              <w:right w:val="single" w:sz="7" w:space="0" w:color="000000"/>
            </w:tcBorders>
            <w:tcMar>
              <w:top w:w="0" w:type="dxa"/>
              <w:left w:w="0" w:type="dxa"/>
              <w:bottom w:w="0" w:type="dxa"/>
              <w:right w:w="0" w:type="dxa"/>
            </w:tcMar>
            <w:vAlign w:val="center"/>
          </w:tcPr>
          <w:p w14:paraId="7B755C29" w14:textId="77777777" w:rsidR="00C22D24" w:rsidRDefault="00C22D24" w:rsidP="00D25B8D">
            <w:pPr>
              <w:widowControl w:val="0"/>
              <w:spacing w:after="0" w:line="276" w:lineRule="auto"/>
              <w:rPr>
                <w:sz w:val="16"/>
                <w:szCs w:val="16"/>
              </w:rPr>
            </w:pPr>
            <w:r>
              <w:rPr>
                <w:sz w:val="16"/>
                <w:szCs w:val="16"/>
              </w:rPr>
              <w:t>526,869</w:t>
            </w:r>
          </w:p>
        </w:tc>
      </w:tr>
      <w:tr w:rsidR="00C22D24" w14:paraId="0C32E106" w14:textId="77777777" w:rsidTr="00D25B8D">
        <w:trPr>
          <w:trHeight w:val="30"/>
        </w:trPr>
        <w:tc>
          <w:tcPr>
            <w:tcW w:w="2385" w:type="dxa"/>
            <w:tcBorders>
              <w:top w:val="nil"/>
              <w:left w:val="single" w:sz="7" w:space="0" w:color="000000"/>
              <w:bottom w:val="single" w:sz="7" w:space="0" w:color="000000"/>
              <w:right w:val="single" w:sz="7" w:space="0" w:color="000000"/>
            </w:tcBorders>
            <w:tcMar>
              <w:top w:w="0" w:type="dxa"/>
              <w:left w:w="0" w:type="dxa"/>
              <w:bottom w:w="0" w:type="dxa"/>
              <w:right w:w="0" w:type="dxa"/>
            </w:tcMar>
            <w:vAlign w:val="center"/>
          </w:tcPr>
          <w:p w14:paraId="7CEB27FC" w14:textId="77777777" w:rsidR="00C22D24" w:rsidRDefault="00C22D24" w:rsidP="00D25B8D">
            <w:pPr>
              <w:widowControl w:val="0"/>
              <w:spacing w:after="0" w:line="276" w:lineRule="auto"/>
              <w:rPr>
                <w:i/>
                <w:iCs/>
                <w:sz w:val="16"/>
                <w:szCs w:val="16"/>
              </w:rPr>
            </w:pPr>
            <w:r>
              <w:rPr>
                <w:i/>
                <w:iCs/>
                <w:sz w:val="16"/>
                <w:szCs w:val="16"/>
              </w:rPr>
              <w:t>Broad-leaved forest</w:t>
            </w:r>
          </w:p>
        </w:tc>
        <w:tc>
          <w:tcPr>
            <w:tcW w:w="5250" w:type="dxa"/>
            <w:tcBorders>
              <w:top w:val="nil"/>
              <w:left w:val="nil"/>
              <w:bottom w:val="single" w:sz="7" w:space="0" w:color="000000"/>
              <w:right w:val="single" w:sz="7" w:space="0" w:color="000000"/>
            </w:tcBorders>
            <w:tcMar>
              <w:top w:w="0" w:type="dxa"/>
              <w:left w:w="0" w:type="dxa"/>
              <w:bottom w:w="0" w:type="dxa"/>
              <w:right w:w="0" w:type="dxa"/>
            </w:tcMar>
            <w:vAlign w:val="center"/>
          </w:tcPr>
          <w:p w14:paraId="6469F604" w14:textId="77777777" w:rsidR="00C22D24" w:rsidRDefault="00C22D24" w:rsidP="00D25B8D">
            <w:pPr>
              <w:widowControl w:val="0"/>
              <w:spacing w:after="0" w:line="276" w:lineRule="auto"/>
              <w:rPr>
                <w:i/>
                <w:iCs/>
                <w:sz w:val="16"/>
                <w:szCs w:val="16"/>
              </w:rPr>
            </w:pPr>
            <w:r>
              <w:rPr>
                <w:i/>
                <w:iCs/>
                <w:sz w:val="16"/>
                <w:szCs w:val="16"/>
              </w:rPr>
              <w:t>Broad-leaved forest</w:t>
            </w:r>
          </w:p>
        </w:tc>
        <w:tc>
          <w:tcPr>
            <w:tcW w:w="1695" w:type="dxa"/>
            <w:tcBorders>
              <w:top w:val="nil"/>
              <w:left w:val="nil"/>
              <w:bottom w:val="single" w:sz="7" w:space="0" w:color="000000"/>
              <w:right w:val="single" w:sz="7" w:space="0" w:color="000000"/>
            </w:tcBorders>
            <w:tcMar>
              <w:top w:w="0" w:type="dxa"/>
              <w:left w:w="0" w:type="dxa"/>
              <w:bottom w:w="0" w:type="dxa"/>
              <w:right w:w="0" w:type="dxa"/>
            </w:tcMar>
            <w:vAlign w:val="center"/>
          </w:tcPr>
          <w:p w14:paraId="500FE0E0" w14:textId="77777777" w:rsidR="00C22D24" w:rsidRDefault="00C22D24" w:rsidP="00D25B8D">
            <w:pPr>
              <w:widowControl w:val="0"/>
              <w:spacing w:after="0" w:line="276" w:lineRule="auto"/>
              <w:rPr>
                <w:sz w:val="16"/>
                <w:szCs w:val="16"/>
              </w:rPr>
            </w:pPr>
            <w:r>
              <w:rPr>
                <w:sz w:val="16"/>
                <w:szCs w:val="16"/>
              </w:rPr>
              <w:t>4,895,331</w:t>
            </w:r>
          </w:p>
        </w:tc>
      </w:tr>
      <w:tr w:rsidR="00C22D24" w14:paraId="38C4280E" w14:textId="77777777" w:rsidTr="00D25B8D">
        <w:tc>
          <w:tcPr>
            <w:tcW w:w="2385" w:type="dxa"/>
            <w:tcBorders>
              <w:top w:val="nil"/>
              <w:left w:val="single" w:sz="7" w:space="0" w:color="000000"/>
              <w:bottom w:val="single" w:sz="7" w:space="0" w:color="000000"/>
              <w:right w:val="single" w:sz="7" w:space="0" w:color="000000"/>
            </w:tcBorders>
            <w:tcMar>
              <w:top w:w="0" w:type="dxa"/>
              <w:left w:w="0" w:type="dxa"/>
              <w:bottom w:w="0" w:type="dxa"/>
              <w:right w:w="0" w:type="dxa"/>
            </w:tcMar>
            <w:vAlign w:val="center"/>
          </w:tcPr>
          <w:p w14:paraId="16EF4905" w14:textId="77777777" w:rsidR="00C22D24" w:rsidRDefault="00C22D24" w:rsidP="00D25B8D">
            <w:pPr>
              <w:widowControl w:val="0"/>
              <w:spacing w:after="0" w:line="276" w:lineRule="auto"/>
              <w:rPr>
                <w:i/>
                <w:iCs/>
                <w:sz w:val="16"/>
                <w:szCs w:val="16"/>
              </w:rPr>
            </w:pPr>
            <w:r>
              <w:rPr>
                <w:i/>
                <w:iCs/>
                <w:sz w:val="16"/>
                <w:szCs w:val="16"/>
              </w:rPr>
              <w:t>Mixed forest</w:t>
            </w:r>
          </w:p>
        </w:tc>
        <w:tc>
          <w:tcPr>
            <w:tcW w:w="5250" w:type="dxa"/>
            <w:tcBorders>
              <w:top w:val="nil"/>
              <w:left w:val="nil"/>
              <w:bottom w:val="single" w:sz="7" w:space="0" w:color="000000"/>
              <w:right w:val="single" w:sz="7" w:space="0" w:color="000000"/>
            </w:tcBorders>
            <w:tcMar>
              <w:top w:w="0" w:type="dxa"/>
              <w:left w:w="0" w:type="dxa"/>
              <w:bottom w:w="0" w:type="dxa"/>
              <w:right w:w="0" w:type="dxa"/>
            </w:tcMar>
            <w:vAlign w:val="center"/>
          </w:tcPr>
          <w:p w14:paraId="74D1143D" w14:textId="77777777" w:rsidR="00C22D24" w:rsidRDefault="00C22D24" w:rsidP="00D25B8D">
            <w:pPr>
              <w:widowControl w:val="0"/>
              <w:spacing w:after="0" w:line="276" w:lineRule="auto"/>
              <w:rPr>
                <w:i/>
                <w:iCs/>
                <w:sz w:val="16"/>
                <w:szCs w:val="16"/>
              </w:rPr>
            </w:pPr>
            <w:r>
              <w:rPr>
                <w:i/>
                <w:iCs/>
                <w:sz w:val="16"/>
                <w:szCs w:val="16"/>
              </w:rPr>
              <w:t>Mixed forest</w:t>
            </w:r>
          </w:p>
        </w:tc>
        <w:tc>
          <w:tcPr>
            <w:tcW w:w="1695" w:type="dxa"/>
            <w:tcBorders>
              <w:top w:val="nil"/>
              <w:left w:val="nil"/>
              <w:bottom w:val="single" w:sz="7" w:space="0" w:color="000000"/>
              <w:right w:val="single" w:sz="7" w:space="0" w:color="000000"/>
            </w:tcBorders>
            <w:tcMar>
              <w:top w:w="0" w:type="dxa"/>
              <w:left w:w="0" w:type="dxa"/>
              <w:bottom w:w="0" w:type="dxa"/>
              <w:right w:w="0" w:type="dxa"/>
            </w:tcMar>
            <w:vAlign w:val="center"/>
          </w:tcPr>
          <w:p w14:paraId="140256AF" w14:textId="77777777" w:rsidR="00C22D24" w:rsidRDefault="00C22D24" w:rsidP="00D25B8D">
            <w:pPr>
              <w:widowControl w:val="0"/>
              <w:spacing w:after="0" w:line="276" w:lineRule="auto"/>
              <w:rPr>
                <w:sz w:val="16"/>
                <w:szCs w:val="16"/>
              </w:rPr>
            </w:pPr>
            <w:r>
              <w:rPr>
                <w:sz w:val="16"/>
                <w:szCs w:val="16"/>
              </w:rPr>
              <w:t>1,043,813</w:t>
            </w:r>
          </w:p>
        </w:tc>
      </w:tr>
      <w:tr w:rsidR="00C22D24" w14:paraId="7CCC088C" w14:textId="77777777" w:rsidTr="00D25B8D">
        <w:trPr>
          <w:trHeight w:val="15"/>
        </w:trPr>
        <w:tc>
          <w:tcPr>
            <w:tcW w:w="2385" w:type="dxa"/>
            <w:tcBorders>
              <w:top w:val="nil"/>
              <w:left w:val="single" w:sz="7" w:space="0" w:color="000000"/>
              <w:bottom w:val="single" w:sz="7" w:space="0" w:color="000000"/>
              <w:right w:val="single" w:sz="7" w:space="0" w:color="000000"/>
            </w:tcBorders>
            <w:tcMar>
              <w:top w:w="0" w:type="dxa"/>
              <w:left w:w="0" w:type="dxa"/>
              <w:bottom w:w="0" w:type="dxa"/>
              <w:right w:w="0" w:type="dxa"/>
            </w:tcMar>
            <w:vAlign w:val="center"/>
          </w:tcPr>
          <w:p w14:paraId="58416891" w14:textId="77777777" w:rsidR="00C22D24" w:rsidRDefault="00C22D24" w:rsidP="00D25B8D">
            <w:pPr>
              <w:widowControl w:val="0"/>
              <w:spacing w:after="0" w:line="276" w:lineRule="auto"/>
              <w:rPr>
                <w:i/>
                <w:iCs/>
                <w:sz w:val="16"/>
                <w:szCs w:val="16"/>
              </w:rPr>
            </w:pPr>
            <w:r>
              <w:rPr>
                <w:i/>
                <w:iCs/>
                <w:sz w:val="16"/>
                <w:szCs w:val="16"/>
              </w:rPr>
              <w:t>Coniferous forest</w:t>
            </w:r>
          </w:p>
        </w:tc>
        <w:tc>
          <w:tcPr>
            <w:tcW w:w="5250" w:type="dxa"/>
            <w:tcBorders>
              <w:top w:val="nil"/>
              <w:left w:val="nil"/>
              <w:bottom w:val="single" w:sz="7" w:space="0" w:color="000000"/>
              <w:right w:val="single" w:sz="7" w:space="0" w:color="000000"/>
            </w:tcBorders>
            <w:tcMar>
              <w:top w:w="0" w:type="dxa"/>
              <w:left w:w="0" w:type="dxa"/>
              <w:bottom w:w="0" w:type="dxa"/>
              <w:right w:w="0" w:type="dxa"/>
            </w:tcMar>
            <w:vAlign w:val="center"/>
          </w:tcPr>
          <w:p w14:paraId="60556774" w14:textId="77777777" w:rsidR="00C22D24" w:rsidRDefault="00C22D24" w:rsidP="00D25B8D">
            <w:pPr>
              <w:widowControl w:val="0"/>
              <w:spacing w:after="0" w:line="276" w:lineRule="auto"/>
              <w:rPr>
                <w:i/>
                <w:iCs/>
                <w:sz w:val="16"/>
                <w:szCs w:val="16"/>
              </w:rPr>
            </w:pPr>
            <w:r>
              <w:rPr>
                <w:i/>
                <w:iCs/>
                <w:sz w:val="16"/>
                <w:szCs w:val="16"/>
              </w:rPr>
              <w:t>Coniferous forest</w:t>
            </w:r>
          </w:p>
        </w:tc>
        <w:tc>
          <w:tcPr>
            <w:tcW w:w="1695" w:type="dxa"/>
            <w:tcBorders>
              <w:top w:val="nil"/>
              <w:left w:val="nil"/>
              <w:bottom w:val="single" w:sz="7" w:space="0" w:color="000000"/>
              <w:right w:val="single" w:sz="7" w:space="0" w:color="000000"/>
            </w:tcBorders>
            <w:tcMar>
              <w:top w:w="0" w:type="dxa"/>
              <w:left w:w="0" w:type="dxa"/>
              <w:bottom w:w="0" w:type="dxa"/>
              <w:right w:w="0" w:type="dxa"/>
            </w:tcMar>
            <w:vAlign w:val="center"/>
          </w:tcPr>
          <w:p w14:paraId="476EB2BE" w14:textId="77777777" w:rsidR="00C22D24" w:rsidRDefault="00C22D24" w:rsidP="00D25B8D">
            <w:pPr>
              <w:widowControl w:val="0"/>
              <w:spacing w:after="0" w:line="276" w:lineRule="auto"/>
              <w:rPr>
                <w:sz w:val="16"/>
                <w:szCs w:val="16"/>
              </w:rPr>
            </w:pPr>
            <w:r>
              <w:rPr>
                <w:sz w:val="16"/>
                <w:szCs w:val="16"/>
              </w:rPr>
              <w:t>1,189,244</w:t>
            </w:r>
          </w:p>
        </w:tc>
      </w:tr>
      <w:tr w:rsidR="00C22D24" w14:paraId="3E4ABB78" w14:textId="77777777" w:rsidTr="00D25B8D">
        <w:trPr>
          <w:trHeight w:val="330"/>
        </w:trPr>
        <w:tc>
          <w:tcPr>
            <w:tcW w:w="2385" w:type="dxa"/>
            <w:tcBorders>
              <w:top w:val="nil"/>
              <w:left w:val="single" w:sz="7" w:space="0" w:color="000000"/>
              <w:bottom w:val="single" w:sz="7" w:space="0" w:color="000000"/>
              <w:right w:val="single" w:sz="7" w:space="0" w:color="000000"/>
            </w:tcBorders>
            <w:tcMar>
              <w:top w:w="0" w:type="dxa"/>
              <w:left w:w="0" w:type="dxa"/>
              <w:bottom w:w="0" w:type="dxa"/>
              <w:right w:w="0" w:type="dxa"/>
            </w:tcMar>
            <w:vAlign w:val="center"/>
          </w:tcPr>
          <w:p w14:paraId="3A70E7C8" w14:textId="77777777" w:rsidR="00C22D24" w:rsidRDefault="00C22D24" w:rsidP="00D25B8D">
            <w:pPr>
              <w:widowControl w:val="0"/>
              <w:spacing w:after="0" w:line="276" w:lineRule="auto"/>
              <w:rPr>
                <w:i/>
                <w:iCs/>
                <w:sz w:val="16"/>
                <w:szCs w:val="16"/>
              </w:rPr>
            </w:pPr>
            <w:r>
              <w:rPr>
                <w:i/>
                <w:iCs/>
                <w:sz w:val="16"/>
                <w:szCs w:val="16"/>
              </w:rPr>
              <w:t>Open spaces with little or no vegetation</w:t>
            </w:r>
          </w:p>
        </w:tc>
        <w:tc>
          <w:tcPr>
            <w:tcW w:w="5250" w:type="dxa"/>
            <w:tcBorders>
              <w:top w:val="nil"/>
              <w:left w:val="nil"/>
              <w:bottom w:val="single" w:sz="7" w:space="0" w:color="000000"/>
              <w:right w:val="single" w:sz="7" w:space="0" w:color="000000"/>
            </w:tcBorders>
            <w:tcMar>
              <w:top w:w="0" w:type="dxa"/>
              <w:left w:w="0" w:type="dxa"/>
              <w:bottom w:w="0" w:type="dxa"/>
              <w:right w:w="0" w:type="dxa"/>
            </w:tcMar>
            <w:vAlign w:val="center"/>
          </w:tcPr>
          <w:p w14:paraId="1878C67D" w14:textId="77777777" w:rsidR="00C22D24" w:rsidRDefault="00C22D24" w:rsidP="00D25B8D">
            <w:pPr>
              <w:widowControl w:val="0"/>
              <w:spacing w:after="0" w:line="276" w:lineRule="auto"/>
              <w:rPr>
                <w:i/>
                <w:iCs/>
                <w:sz w:val="16"/>
                <w:szCs w:val="16"/>
              </w:rPr>
            </w:pPr>
            <w:r>
              <w:rPr>
                <w:i/>
                <w:iCs/>
                <w:sz w:val="16"/>
                <w:szCs w:val="16"/>
              </w:rPr>
              <w:t>Beaches, dunes, sands; Sparsely vegetated areas</w:t>
            </w:r>
          </w:p>
        </w:tc>
        <w:tc>
          <w:tcPr>
            <w:tcW w:w="1695" w:type="dxa"/>
            <w:tcBorders>
              <w:top w:val="nil"/>
              <w:left w:val="nil"/>
              <w:bottom w:val="single" w:sz="7" w:space="0" w:color="000000"/>
              <w:right w:val="single" w:sz="7" w:space="0" w:color="000000"/>
            </w:tcBorders>
            <w:tcMar>
              <w:top w:w="0" w:type="dxa"/>
              <w:left w:w="0" w:type="dxa"/>
              <w:bottom w:w="0" w:type="dxa"/>
              <w:right w:w="0" w:type="dxa"/>
            </w:tcMar>
            <w:vAlign w:val="center"/>
          </w:tcPr>
          <w:p w14:paraId="6C637349" w14:textId="77777777" w:rsidR="00C22D24" w:rsidRDefault="00C22D24" w:rsidP="00D25B8D">
            <w:pPr>
              <w:widowControl w:val="0"/>
              <w:spacing w:after="0" w:line="276" w:lineRule="auto"/>
              <w:rPr>
                <w:sz w:val="16"/>
                <w:szCs w:val="16"/>
              </w:rPr>
            </w:pPr>
            <w:r>
              <w:rPr>
                <w:sz w:val="16"/>
                <w:szCs w:val="16"/>
              </w:rPr>
              <w:t>20,813</w:t>
            </w:r>
          </w:p>
        </w:tc>
      </w:tr>
    </w:tbl>
    <w:p w14:paraId="5406BF7D" w14:textId="77777777" w:rsidR="00C22D24" w:rsidRDefault="00C22D24" w:rsidP="00C22D24">
      <w:pPr>
        <w:widowControl w:val="0"/>
        <w:spacing w:after="0" w:line="276" w:lineRule="auto"/>
        <w:rPr>
          <w:sz w:val="22"/>
          <w:szCs w:val="22"/>
        </w:rPr>
      </w:pPr>
    </w:p>
    <w:p w14:paraId="14011A48" w14:textId="77777777" w:rsidR="004E1F56" w:rsidRDefault="004E1F56" w:rsidP="00C22D24">
      <w:pPr>
        <w:widowControl w:val="0"/>
        <w:spacing w:after="0" w:line="276" w:lineRule="auto"/>
        <w:rPr>
          <w:sz w:val="22"/>
          <w:szCs w:val="22"/>
        </w:rPr>
      </w:pPr>
    </w:p>
    <w:p w14:paraId="511844D4" w14:textId="19F7D0A0" w:rsidR="004D1263" w:rsidRDefault="009827AC" w:rsidP="0028051D">
      <w:pPr>
        <w:widowControl w:val="0"/>
        <w:spacing w:after="0" w:line="276" w:lineRule="auto"/>
        <w:rPr>
          <w:b/>
          <w:bCs/>
          <w:color w:val="000000" w:themeColor="text1"/>
          <w:sz w:val="22"/>
          <w:szCs w:val="22"/>
        </w:rPr>
      </w:pPr>
      <w:r w:rsidRPr="004E1F56">
        <w:rPr>
          <w:b/>
          <w:bCs/>
          <w:color w:val="000000" w:themeColor="text1"/>
          <w:sz w:val="22"/>
          <w:szCs w:val="22"/>
        </w:rPr>
        <w:t xml:space="preserve">Key parameters required by the </w:t>
      </w:r>
      <w:r w:rsidRPr="00A87743">
        <w:rPr>
          <w:b/>
          <w:bCs/>
          <w:i/>
          <w:iCs/>
          <w:color w:val="000000" w:themeColor="text1"/>
          <w:sz w:val="22"/>
          <w:szCs w:val="22"/>
        </w:rPr>
        <w:t>CLUE-s</w:t>
      </w:r>
      <w:r w:rsidRPr="004E1F56">
        <w:rPr>
          <w:b/>
          <w:bCs/>
          <w:color w:val="000000" w:themeColor="text1"/>
          <w:sz w:val="22"/>
          <w:szCs w:val="22"/>
        </w:rPr>
        <w:t xml:space="preserve"> model</w:t>
      </w:r>
    </w:p>
    <w:p w14:paraId="22C23E93" w14:textId="77777777" w:rsidR="004E1F56" w:rsidRPr="004E1F56" w:rsidRDefault="004E1F56" w:rsidP="0028051D">
      <w:pPr>
        <w:widowControl w:val="0"/>
        <w:spacing w:after="0" w:line="276" w:lineRule="auto"/>
        <w:rPr>
          <w:b/>
          <w:bCs/>
          <w:color w:val="000000" w:themeColor="text1"/>
          <w:sz w:val="22"/>
          <w:szCs w:val="22"/>
        </w:rPr>
      </w:pPr>
    </w:p>
    <w:p w14:paraId="470D2931" w14:textId="77777777" w:rsidR="004D1263" w:rsidRPr="004D1263" w:rsidRDefault="004D1263" w:rsidP="004D1263">
      <w:pPr>
        <w:widowControl w:val="0"/>
        <w:spacing w:after="0" w:line="276" w:lineRule="auto"/>
        <w:rPr>
          <w:sz w:val="22"/>
          <w:szCs w:val="22"/>
        </w:rPr>
      </w:pPr>
      <w:proofErr w:type="spellStart"/>
      <w:r w:rsidRPr="004D1263">
        <w:rPr>
          <w:sz w:val="22"/>
          <w:szCs w:val="22"/>
        </w:rPr>
        <w:t>i</w:t>
      </w:r>
      <w:proofErr w:type="spellEnd"/>
      <w:r w:rsidRPr="004D1263">
        <w:rPr>
          <w:sz w:val="22"/>
          <w:szCs w:val="22"/>
        </w:rPr>
        <w:t>) The LULC demand, which defines scenario requirements for the simulation period for each LULC class, calculated based on observed historical dynamics. These values were extrapolated to the simulation horizon using the linear trend identified for the 2006–2018 period. The assumption was that this period would provide a more reliable basis for projection, reflecting structural changes associated with Romania’s EU accession and the implementation of land-use policies and development programs;</w:t>
      </w:r>
    </w:p>
    <w:p w14:paraId="5EF209D3" w14:textId="77777777" w:rsidR="004D1263" w:rsidRPr="004D1263" w:rsidRDefault="004D1263" w:rsidP="004D1263">
      <w:pPr>
        <w:widowControl w:val="0"/>
        <w:spacing w:after="0" w:line="276" w:lineRule="auto"/>
        <w:rPr>
          <w:sz w:val="22"/>
          <w:szCs w:val="22"/>
        </w:rPr>
      </w:pPr>
      <w:r w:rsidRPr="004D1263">
        <w:rPr>
          <w:sz w:val="22"/>
          <w:szCs w:val="22"/>
        </w:rPr>
        <w:t>ii) The LULC location characteristics were empirically estimated as the relationship between the current LULC pattern (here, 2018) and its determining factors. This defines the “preference” for a specific LULC category in a specific location and time, calculated using a binomial logit model (</w:t>
      </w:r>
      <w:r w:rsidRPr="004D1263">
        <w:rPr>
          <w:color w:val="0000FF"/>
          <w:sz w:val="22"/>
          <w:szCs w:val="22"/>
        </w:rPr>
        <w:t>Eq. 1</w:t>
      </w:r>
      <w:r w:rsidRPr="004D1263">
        <w:rPr>
          <w:sz w:val="22"/>
          <w:szCs w:val="22"/>
        </w:rPr>
        <w:t>):</w:t>
      </w:r>
    </w:p>
    <w:p w14:paraId="066FD95E" w14:textId="77777777" w:rsidR="004D1263" w:rsidRPr="004D1263" w:rsidRDefault="004D1263" w:rsidP="004D1263">
      <w:pPr>
        <w:widowControl w:val="0"/>
        <w:spacing w:after="0" w:line="276" w:lineRule="auto"/>
        <w:rPr>
          <w:sz w:val="22"/>
          <w:szCs w:val="22"/>
        </w:rPr>
      </w:pPr>
    </w:p>
    <w:p w14:paraId="0BF2AC57" w14:textId="77777777" w:rsidR="004D1263" w:rsidRPr="004D1263" w:rsidRDefault="004D1263" w:rsidP="004D1263">
      <w:pPr>
        <w:widowControl w:val="0"/>
        <w:spacing w:after="0" w:line="276" w:lineRule="auto"/>
        <w:rPr>
          <w:sz w:val="22"/>
          <w:szCs w:val="22"/>
        </w:rPr>
      </w:pPr>
      <w:r w:rsidRPr="004D1263">
        <w:rPr>
          <w:noProof/>
          <w:sz w:val="22"/>
          <w:szCs w:val="22"/>
        </w:rPr>
        <w:drawing>
          <wp:inline distT="114300" distB="114300" distL="114300" distR="114300" wp14:anchorId="4BFF2D75" wp14:editId="7540BC7F">
            <wp:extent cx="3033713" cy="485394"/>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3033713" cy="485394"/>
                    </a:xfrm>
                    <a:prstGeom prst="rect">
                      <a:avLst/>
                    </a:prstGeom>
                    <a:ln/>
                  </pic:spPr>
                </pic:pic>
              </a:graphicData>
            </a:graphic>
          </wp:inline>
        </w:drawing>
      </w:r>
      <w:r w:rsidRPr="004D1263">
        <w:rPr>
          <w:sz w:val="22"/>
          <w:szCs w:val="22"/>
        </w:rPr>
        <w:t xml:space="preserve"> (</w:t>
      </w:r>
      <w:r w:rsidRPr="004D1263">
        <w:rPr>
          <w:color w:val="0000FF"/>
          <w:sz w:val="22"/>
          <w:szCs w:val="22"/>
        </w:rPr>
        <w:t>Eq. 1</w:t>
      </w:r>
      <w:r w:rsidRPr="004D1263">
        <w:rPr>
          <w:sz w:val="22"/>
          <w:szCs w:val="22"/>
        </w:rPr>
        <w:t>)</w:t>
      </w:r>
    </w:p>
    <w:p w14:paraId="77CA3A21" w14:textId="77777777" w:rsidR="004D1263" w:rsidRPr="004D1263" w:rsidRDefault="004D1263" w:rsidP="004D1263">
      <w:pPr>
        <w:widowControl w:val="0"/>
        <w:spacing w:after="0" w:line="276" w:lineRule="auto"/>
        <w:rPr>
          <w:sz w:val="22"/>
          <w:szCs w:val="22"/>
        </w:rPr>
      </w:pPr>
    </w:p>
    <w:p w14:paraId="2424EA7E" w14:textId="122E456B" w:rsidR="004D1263" w:rsidRPr="004D1263" w:rsidRDefault="004D1263" w:rsidP="004D1263">
      <w:pPr>
        <w:widowControl w:val="0"/>
        <w:spacing w:after="0" w:line="276" w:lineRule="auto"/>
        <w:rPr>
          <w:sz w:val="20"/>
          <w:szCs w:val="20"/>
        </w:rPr>
      </w:pPr>
      <w:r w:rsidRPr="004D1263">
        <w:rPr>
          <w:sz w:val="20"/>
          <w:szCs w:val="20"/>
        </w:rPr>
        <w:t xml:space="preserve">where </w:t>
      </w:r>
      <w:r w:rsidRPr="004D1263">
        <w:rPr>
          <w:i/>
          <w:iCs/>
          <w:sz w:val="20"/>
          <w:szCs w:val="20"/>
        </w:rPr>
        <w:t>P</w:t>
      </w:r>
      <w:r w:rsidRPr="004D1263">
        <w:rPr>
          <w:sz w:val="20"/>
          <w:szCs w:val="20"/>
        </w:rPr>
        <w:t xml:space="preserve"> represents the probability of a grid cell for the </w:t>
      </w:r>
      <w:r w:rsidR="004E1F56" w:rsidRPr="004D1263">
        <w:rPr>
          <w:sz w:val="20"/>
          <w:szCs w:val="20"/>
        </w:rPr>
        <w:t>occurrence</w:t>
      </w:r>
      <w:r w:rsidRPr="004D1263">
        <w:rPr>
          <w:sz w:val="20"/>
          <w:szCs w:val="20"/>
        </w:rPr>
        <w:t xml:space="preserve"> to the considered LULC category at location </w:t>
      </w:r>
      <w:proofErr w:type="spellStart"/>
      <w:r w:rsidRPr="004D1263">
        <w:rPr>
          <w:i/>
          <w:iCs/>
          <w:sz w:val="20"/>
          <w:szCs w:val="20"/>
        </w:rPr>
        <w:t>i</w:t>
      </w:r>
      <w:proofErr w:type="spellEnd"/>
      <w:r w:rsidRPr="004D1263">
        <w:rPr>
          <w:sz w:val="20"/>
          <w:szCs w:val="20"/>
        </w:rPr>
        <w:t xml:space="preserve">; </w:t>
      </w:r>
      <w:r w:rsidRPr="004D1263">
        <w:rPr>
          <w:i/>
          <w:iCs/>
          <w:sz w:val="20"/>
          <w:szCs w:val="20"/>
        </w:rPr>
        <w:t>X</w:t>
      </w:r>
      <w:r w:rsidRPr="004D1263">
        <w:rPr>
          <w:sz w:val="20"/>
          <w:szCs w:val="20"/>
        </w:rPr>
        <w:t xml:space="preserve">₁ … </w:t>
      </w:r>
      <w:r w:rsidRPr="004D1263">
        <w:rPr>
          <w:i/>
          <w:iCs/>
          <w:sz w:val="20"/>
          <w:szCs w:val="20"/>
        </w:rPr>
        <w:t>X</w:t>
      </w:r>
      <w:r w:rsidRPr="004D1263">
        <w:rPr>
          <w:sz w:val="20"/>
          <w:szCs w:val="20"/>
        </w:rPr>
        <w:t xml:space="preserve">ₙ denote the explanatory variables; and </w:t>
      </w:r>
      <w:r w:rsidRPr="004D1263">
        <w:rPr>
          <w:i/>
          <w:iCs/>
          <w:sz w:val="20"/>
          <w:szCs w:val="20"/>
        </w:rPr>
        <w:t>β</w:t>
      </w:r>
      <w:r w:rsidRPr="004D1263">
        <w:rPr>
          <w:sz w:val="20"/>
          <w:szCs w:val="20"/>
        </w:rPr>
        <w:t xml:space="preserve">₀ … </w:t>
      </w:r>
      <w:r w:rsidRPr="004D1263">
        <w:rPr>
          <w:i/>
          <w:iCs/>
          <w:sz w:val="20"/>
          <w:szCs w:val="20"/>
        </w:rPr>
        <w:t>β</w:t>
      </w:r>
      <w:r w:rsidRPr="004D1263">
        <w:rPr>
          <w:sz w:val="20"/>
          <w:szCs w:val="20"/>
        </w:rPr>
        <w:t>ₙ are the estimated coefficients.</w:t>
      </w:r>
    </w:p>
    <w:p w14:paraId="3744A9D5" w14:textId="77777777" w:rsidR="004D1263" w:rsidRPr="004D1263" w:rsidRDefault="004D1263" w:rsidP="004D1263">
      <w:pPr>
        <w:widowControl w:val="0"/>
        <w:spacing w:after="0" w:line="276" w:lineRule="auto"/>
        <w:rPr>
          <w:sz w:val="22"/>
          <w:szCs w:val="22"/>
        </w:rPr>
      </w:pPr>
    </w:p>
    <w:p w14:paraId="603423D9" w14:textId="22622A2D" w:rsidR="004D1263" w:rsidRPr="004D1263" w:rsidRDefault="004D1263" w:rsidP="004D1263">
      <w:pPr>
        <w:widowControl w:val="0"/>
        <w:spacing w:after="0" w:line="276" w:lineRule="auto"/>
        <w:rPr>
          <w:sz w:val="22"/>
          <w:szCs w:val="22"/>
        </w:rPr>
      </w:pPr>
      <w:r w:rsidRPr="004D1263">
        <w:rPr>
          <w:sz w:val="22"/>
          <w:szCs w:val="22"/>
        </w:rPr>
        <w:t>To explain spatial LULC patterns, various independent explanatory variables were incorporated into the modelling framework (</w:t>
      </w:r>
      <w:r w:rsidRPr="004D1263">
        <w:rPr>
          <w:color w:val="0000FF"/>
          <w:sz w:val="22"/>
          <w:szCs w:val="22"/>
        </w:rPr>
        <w:t>Table 2</w:t>
      </w:r>
      <w:r w:rsidRPr="004D1263">
        <w:rPr>
          <w:sz w:val="22"/>
          <w:szCs w:val="22"/>
        </w:rPr>
        <w:t xml:space="preserve">), representing relief characteristics, soil quality, actual and future growing-season climate conditions, socioeconomic factors, proximity variables, and protective measures. The datasets were selected based on their widely known relevance to LULC pattern change, as reported in previous studies before, as well as their availability at the national level </w:t>
      </w:r>
      <w:r w:rsidR="00A87743">
        <w:rPr>
          <w:sz w:val="22"/>
          <w:szCs w:val="22"/>
        </w:rPr>
        <w:t>at</w:t>
      </w:r>
      <w:r w:rsidR="00A87743" w:rsidRPr="004D1263">
        <w:rPr>
          <w:sz w:val="22"/>
          <w:szCs w:val="22"/>
        </w:rPr>
        <w:t xml:space="preserve"> </w:t>
      </w:r>
      <w:r w:rsidRPr="004D1263">
        <w:rPr>
          <w:sz w:val="22"/>
          <w:szCs w:val="22"/>
        </w:rPr>
        <w:t xml:space="preserve">an appropriate spatial resolution. Based on the spatial resolution of the input datasets, and the extent of the study area (national coverage), a spatial resolution of 250 m was considered appropriate for the simulation to ensure a balance between </w:t>
      </w:r>
      <w:r w:rsidRPr="004D1263">
        <w:rPr>
          <w:sz w:val="22"/>
          <w:szCs w:val="22"/>
        </w:rPr>
        <w:lastRenderedPageBreak/>
        <w:t>spatial detail and computational efficiency.</w:t>
      </w:r>
    </w:p>
    <w:p w14:paraId="57AF8BA5" w14:textId="6BCC2F2E" w:rsidR="004D1263" w:rsidRDefault="004D1263" w:rsidP="004D1263">
      <w:pPr>
        <w:widowControl w:val="0"/>
        <w:spacing w:after="0" w:line="276" w:lineRule="auto"/>
        <w:rPr>
          <w:sz w:val="20"/>
          <w:szCs w:val="20"/>
        </w:rPr>
      </w:pPr>
    </w:p>
    <w:p w14:paraId="540EA802" w14:textId="77777777" w:rsidR="004D1263" w:rsidRPr="008D7548" w:rsidRDefault="004D1263" w:rsidP="004D1263">
      <w:pPr>
        <w:widowControl w:val="0"/>
        <w:spacing w:after="0" w:line="276" w:lineRule="auto"/>
        <w:rPr>
          <w:sz w:val="20"/>
          <w:szCs w:val="20"/>
        </w:rPr>
      </w:pPr>
      <w:r w:rsidRPr="008D7548">
        <w:rPr>
          <w:b/>
          <w:bCs/>
          <w:sz w:val="20"/>
          <w:szCs w:val="20"/>
        </w:rPr>
        <w:t xml:space="preserve">Table 2. </w:t>
      </w:r>
      <w:r w:rsidRPr="008D7548">
        <w:rPr>
          <w:sz w:val="20"/>
          <w:szCs w:val="20"/>
        </w:rPr>
        <w:t>Determinant factors for explaining land use/land cover pattern location</w:t>
      </w:r>
    </w:p>
    <w:tbl>
      <w:tblPr>
        <w:tblW w:w="907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40"/>
        <w:gridCol w:w="5595"/>
        <w:gridCol w:w="975"/>
        <w:gridCol w:w="1665"/>
      </w:tblGrid>
      <w:tr w:rsidR="00A27D39" w14:paraId="77D9D3B1" w14:textId="3766500F" w:rsidTr="00A27D39">
        <w:trPr>
          <w:trHeight w:val="270"/>
        </w:trPr>
        <w:tc>
          <w:tcPr>
            <w:tcW w:w="840" w:type="dxa"/>
            <w:tcMar>
              <w:top w:w="0" w:type="dxa"/>
              <w:left w:w="40" w:type="dxa"/>
              <w:bottom w:w="0" w:type="dxa"/>
              <w:right w:w="40" w:type="dxa"/>
            </w:tcMar>
            <w:vAlign w:val="center"/>
          </w:tcPr>
          <w:p w14:paraId="5150415F" w14:textId="77777777" w:rsidR="00A27D39" w:rsidRPr="004D1263" w:rsidRDefault="00A27D39" w:rsidP="00A27D39">
            <w:pPr>
              <w:widowControl w:val="0"/>
              <w:spacing w:after="0" w:line="240" w:lineRule="auto"/>
              <w:rPr>
                <w:sz w:val="16"/>
                <w:szCs w:val="16"/>
                <w:vertAlign w:val="subscript"/>
              </w:rPr>
            </w:pPr>
            <w:r w:rsidRPr="004D1263">
              <w:rPr>
                <w:sz w:val="16"/>
                <w:szCs w:val="16"/>
              </w:rPr>
              <w:t>Code</w:t>
            </w:r>
          </w:p>
        </w:tc>
        <w:tc>
          <w:tcPr>
            <w:tcW w:w="5595" w:type="dxa"/>
            <w:tcMar>
              <w:top w:w="0" w:type="dxa"/>
              <w:left w:w="40" w:type="dxa"/>
              <w:bottom w:w="0" w:type="dxa"/>
              <w:right w:w="40" w:type="dxa"/>
            </w:tcMar>
            <w:vAlign w:val="center"/>
          </w:tcPr>
          <w:p w14:paraId="0EE8C1E4" w14:textId="77777777" w:rsidR="00A27D39" w:rsidRPr="004D1263" w:rsidRDefault="00A27D39" w:rsidP="00A27D39">
            <w:pPr>
              <w:widowControl w:val="0"/>
              <w:spacing w:after="0" w:line="240" w:lineRule="auto"/>
              <w:rPr>
                <w:sz w:val="16"/>
                <w:szCs w:val="16"/>
              </w:rPr>
            </w:pPr>
            <w:r w:rsidRPr="004D1263">
              <w:rPr>
                <w:sz w:val="16"/>
                <w:szCs w:val="16"/>
              </w:rPr>
              <w:t>Variable (and data source)</w:t>
            </w:r>
          </w:p>
        </w:tc>
        <w:tc>
          <w:tcPr>
            <w:tcW w:w="975" w:type="dxa"/>
            <w:tcMar>
              <w:top w:w="0" w:type="dxa"/>
              <w:left w:w="40" w:type="dxa"/>
              <w:bottom w:w="0" w:type="dxa"/>
              <w:right w:w="40" w:type="dxa"/>
            </w:tcMar>
            <w:vAlign w:val="center"/>
          </w:tcPr>
          <w:p w14:paraId="1262FC48" w14:textId="2AF8BEB1" w:rsidR="00A27D39" w:rsidRPr="004D1263" w:rsidRDefault="00A27D39" w:rsidP="00A27D39">
            <w:pPr>
              <w:widowControl w:val="0"/>
              <w:spacing w:after="0" w:line="240" w:lineRule="auto"/>
              <w:rPr>
                <w:sz w:val="16"/>
                <w:szCs w:val="16"/>
              </w:rPr>
            </w:pPr>
            <w:r w:rsidRPr="004D1263">
              <w:rPr>
                <w:sz w:val="16"/>
                <w:szCs w:val="16"/>
              </w:rPr>
              <w:t xml:space="preserve">Temporal </w:t>
            </w:r>
            <w:r w:rsidR="0017356A">
              <w:rPr>
                <w:sz w:val="16"/>
                <w:szCs w:val="16"/>
              </w:rPr>
              <w:t>coverage</w:t>
            </w:r>
          </w:p>
        </w:tc>
        <w:tc>
          <w:tcPr>
            <w:tcW w:w="1665" w:type="dxa"/>
            <w:tcMar>
              <w:top w:w="0" w:type="dxa"/>
              <w:left w:w="40" w:type="dxa"/>
              <w:bottom w:w="0" w:type="dxa"/>
              <w:right w:w="40" w:type="dxa"/>
            </w:tcMar>
            <w:vAlign w:val="center"/>
          </w:tcPr>
          <w:p w14:paraId="7A750F53" w14:textId="77777777" w:rsidR="00A27D39" w:rsidRPr="004D1263" w:rsidRDefault="00A27D39" w:rsidP="00A27D39">
            <w:pPr>
              <w:widowControl w:val="0"/>
              <w:spacing w:after="0" w:line="240" w:lineRule="auto"/>
              <w:rPr>
                <w:sz w:val="16"/>
                <w:szCs w:val="16"/>
              </w:rPr>
            </w:pPr>
            <w:r w:rsidRPr="004D1263">
              <w:rPr>
                <w:sz w:val="16"/>
                <w:szCs w:val="16"/>
              </w:rPr>
              <w:t>Type of data</w:t>
            </w:r>
          </w:p>
        </w:tc>
      </w:tr>
      <w:tr w:rsidR="00A27D39" w14:paraId="5B3C0DA2" w14:textId="1A458D56" w:rsidTr="00A27D39">
        <w:trPr>
          <w:trHeight w:val="285"/>
        </w:trPr>
        <w:tc>
          <w:tcPr>
            <w:tcW w:w="840" w:type="dxa"/>
            <w:tcMar>
              <w:top w:w="0" w:type="dxa"/>
              <w:left w:w="40" w:type="dxa"/>
              <w:bottom w:w="0" w:type="dxa"/>
              <w:right w:w="40" w:type="dxa"/>
            </w:tcMar>
            <w:vAlign w:val="center"/>
          </w:tcPr>
          <w:p w14:paraId="7A9B26E8" w14:textId="77777777" w:rsidR="00A27D39" w:rsidRPr="00D4559F" w:rsidRDefault="00A27D39" w:rsidP="00A27D39">
            <w:pPr>
              <w:widowControl w:val="0"/>
              <w:spacing w:after="0" w:line="240" w:lineRule="auto"/>
              <w:rPr>
                <w:i/>
                <w:iCs/>
                <w:sz w:val="16"/>
                <w:szCs w:val="16"/>
              </w:rPr>
            </w:pPr>
            <w:r w:rsidRPr="00D4559F">
              <w:rPr>
                <w:i/>
                <w:iCs/>
                <w:sz w:val="16"/>
                <w:szCs w:val="16"/>
              </w:rPr>
              <w:t>X</w:t>
            </w:r>
            <w:r w:rsidRPr="001D09BE">
              <w:rPr>
                <w:i/>
                <w:iCs/>
                <w:sz w:val="16"/>
                <w:szCs w:val="16"/>
                <w:vertAlign w:val="subscript"/>
              </w:rPr>
              <w:t>1</w:t>
            </w:r>
          </w:p>
        </w:tc>
        <w:tc>
          <w:tcPr>
            <w:tcW w:w="5595" w:type="dxa"/>
            <w:tcMar>
              <w:top w:w="0" w:type="dxa"/>
              <w:left w:w="40" w:type="dxa"/>
              <w:bottom w:w="0" w:type="dxa"/>
              <w:right w:w="40" w:type="dxa"/>
            </w:tcMar>
            <w:vAlign w:val="center"/>
          </w:tcPr>
          <w:p w14:paraId="2D308AFE" w14:textId="77777777" w:rsidR="00A27D39" w:rsidRPr="004D1263" w:rsidRDefault="00A27D39" w:rsidP="00A27D39">
            <w:pPr>
              <w:widowControl w:val="0"/>
              <w:spacing w:after="0" w:line="240" w:lineRule="auto"/>
              <w:rPr>
                <w:sz w:val="16"/>
                <w:szCs w:val="16"/>
              </w:rPr>
            </w:pPr>
            <w:r w:rsidRPr="004D1263">
              <w:rPr>
                <w:sz w:val="16"/>
                <w:szCs w:val="16"/>
              </w:rPr>
              <w:t xml:space="preserve">Altitude/cell (derived from </w:t>
            </w:r>
            <w:r w:rsidRPr="004D1263">
              <w:rPr>
                <w:color w:val="0000FF"/>
                <w:sz w:val="16"/>
                <w:szCs w:val="16"/>
              </w:rPr>
              <w:t>SRTM-NASA Shuttle Radar Topographic Mission</w:t>
            </w:r>
            <w:r w:rsidRPr="004D1263">
              <w:rPr>
                <w:sz w:val="16"/>
                <w:szCs w:val="16"/>
              </w:rPr>
              <w:t>)</w:t>
            </w:r>
          </w:p>
        </w:tc>
        <w:tc>
          <w:tcPr>
            <w:tcW w:w="975" w:type="dxa"/>
            <w:tcMar>
              <w:top w:w="0" w:type="dxa"/>
              <w:left w:w="40" w:type="dxa"/>
              <w:bottom w:w="0" w:type="dxa"/>
              <w:right w:w="40" w:type="dxa"/>
            </w:tcMar>
            <w:vAlign w:val="center"/>
          </w:tcPr>
          <w:p w14:paraId="3A50FDBA" w14:textId="77777777" w:rsidR="00A27D39" w:rsidRPr="004D1263" w:rsidRDefault="00A27D39" w:rsidP="00A27D39">
            <w:pPr>
              <w:widowControl w:val="0"/>
              <w:spacing w:after="0" w:line="240" w:lineRule="auto"/>
              <w:rPr>
                <w:sz w:val="16"/>
                <w:szCs w:val="16"/>
              </w:rPr>
            </w:pPr>
            <w:r w:rsidRPr="004D1263">
              <w:rPr>
                <w:sz w:val="16"/>
                <w:szCs w:val="16"/>
              </w:rPr>
              <w:t>-</w:t>
            </w:r>
          </w:p>
        </w:tc>
        <w:tc>
          <w:tcPr>
            <w:tcW w:w="1665" w:type="dxa"/>
            <w:tcMar>
              <w:top w:w="0" w:type="dxa"/>
              <w:left w:w="40" w:type="dxa"/>
              <w:bottom w:w="0" w:type="dxa"/>
              <w:right w:w="40" w:type="dxa"/>
            </w:tcMar>
            <w:vAlign w:val="center"/>
          </w:tcPr>
          <w:p w14:paraId="50229F09"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0D116D8D" w14:textId="2847B7B2" w:rsidTr="00A27D39">
        <w:trPr>
          <w:trHeight w:val="270"/>
        </w:trPr>
        <w:tc>
          <w:tcPr>
            <w:tcW w:w="840" w:type="dxa"/>
            <w:tcMar>
              <w:top w:w="0" w:type="dxa"/>
              <w:left w:w="40" w:type="dxa"/>
              <w:bottom w:w="0" w:type="dxa"/>
              <w:right w:w="40" w:type="dxa"/>
            </w:tcMar>
            <w:vAlign w:val="center"/>
          </w:tcPr>
          <w:p w14:paraId="29E3F93D" w14:textId="77777777" w:rsidR="00A27D39" w:rsidRPr="00D4559F" w:rsidRDefault="00A27D39" w:rsidP="00A27D39">
            <w:pPr>
              <w:widowControl w:val="0"/>
              <w:spacing w:after="0" w:line="240" w:lineRule="auto"/>
              <w:rPr>
                <w:i/>
                <w:iCs/>
                <w:sz w:val="16"/>
                <w:szCs w:val="16"/>
                <w:vertAlign w:val="subscript"/>
              </w:rPr>
            </w:pPr>
            <w:r w:rsidRPr="00D4559F">
              <w:rPr>
                <w:i/>
                <w:iCs/>
                <w:sz w:val="16"/>
                <w:szCs w:val="16"/>
              </w:rPr>
              <w:t>X</w:t>
            </w:r>
            <w:r w:rsidRPr="00D4559F">
              <w:rPr>
                <w:i/>
                <w:iCs/>
                <w:sz w:val="16"/>
                <w:szCs w:val="16"/>
                <w:vertAlign w:val="subscript"/>
              </w:rPr>
              <w:t>2</w:t>
            </w:r>
          </w:p>
        </w:tc>
        <w:tc>
          <w:tcPr>
            <w:tcW w:w="5595" w:type="dxa"/>
            <w:tcMar>
              <w:top w:w="0" w:type="dxa"/>
              <w:left w:w="40" w:type="dxa"/>
              <w:bottom w:w="0" w:type="dxa"/>
              <w:right w:w="40" w:type="dxa"/>
            </w:tcMar>
            <w:vAlign w:val="center"/>
          </w:tcPr>
          <w:p w14:paraId="29DD5687" w14:textId="77777777" w:rsidR="00A27D39" w:rsidRPr="004D1263" w:rsidRDefault="00A27D39" w:rsidP="00A27D39">
            <w:pPr>
              <w:widowControl w:val="0"/>
              <w:spacing w:after="0" w:line="240" w:lineRule="auto"/>
              <w:rPr>
                <w:sz w:val="16"/>
                <w:szCs w:val="16"/>
              </w:rPr>
            </w:pPr>
            <w:r w:rsidRPr="004D1263">
              <w:rPr>
                <w:sz w:val="16"/>
                <w:szCs w:val="16"/>
              </w:rPr>
              <w:t xml:space="preserve">Slope/cell (derived from </w:t>
            </w:r>
            <w:r w:rsidRPr="004D1263">
              <w:rPr>
                <w:color w:val="0000FF"/>
                <w:sz w:val="16"/>
                <w:szCs w:val="16"/>
              </w:rPr>
              <w:t>SRTM-NASA Shuttle Radar Topographic Mission</w:t>
            </w:r>
            <w:r w:rsidRPr="004D1263">
              <w:rPr>
                <w:sz w:val="16"/>
                <w:szCs w:val="16"/>
              </w:rPr>
              <w:t>)</w:t>
            </w:r>
          </w:p>
        </w:tc>
        <w:tc>
          <w:tcPr>
            <w:tcW w:w="975" w:type="dxa"/>
            <w:tcMar>
              <w:top w:w="0" w:type="dxa"/>
              <w:left w:w="40" w:type="dxa"/>
              <w:bottom w:w="0" w:type="dxa"/>
              <w:right w:w="40" w:type="dxa"/>
            </w:tcMar>
            <w:vAlign w:val="center"/>
          </w:tcPr>
          <w:p w14:paraId="2B4D49D1" w14:textId="77777777" w:rsidR="00A27D39" w:rsidRPr="004D1263" w:rsidRDefault="00A27D39" w:rsidP="00A27D39">
            <w:pPr>
              <w:widowControl w:val="0"/>
              <w:spacing w:after="0" w:line="240" w:lineRule="auto"/>
              <w:rPr>
                <w:sz w:val="16"/>
                <w:szCs w:val="16"/>
              </w:rPr>
            </w:pPr>
            <w:r w:rsidRPr="004D1263">
              <w:rPr>
                <w:sz w:val="16"/>
                <w:szCs w:val="16"/>
              </w:rPr>
              <w:t>-</w:t>
            </w:r>
          </w:p>
        </w:tc>
        <w:tc>
          <w:tcPr>
            <w:tcW w:w="1665" w:type="dxa"/>
            <w:tcMar>
              <w:top w:w="0" w:type="dxa"/>
              <w:left w:w="40" w:type="dxa"/>
              <w:bottom w:w="0" w:type="dxa"/>
              <w:right w:w="40" w:type="dxa"/>
            </w:tcMar>
            <w:vAlign w:val="center"/>
          </w:tcPr>
          <w:p w14:paraId="4F15A96C"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4902AFE7" w14:textId="25F88D27" w:rsidTr="00A27D39">
        <w:trPr>
          <w:trHeight w:val="270"/>
        </w:trPr>
        <w:tc>
          <w:tcPr>
            <w:tcW w:w="840" w:type="dxa"/>
            <w:tcMar>
              <w:top w:w="0" w:type="dxa"/>
              <w:left w:w="40" w:type="dxa"/>
              <w:bottom w:w="0" w:type="dxa"/>
              <w:right w:w="40" w:type="dxa"/>
            </w:tcMar>
            <w:vAlign w:val="center"/>
          </w:tcPr>
          <w:p w14:paraId="70A4817A" w14:textId="77777777" w:rsidR="00A27D39" w:rsidRPr="00D4559F" w:rsidRDefault="00A27D39" w:rsidP="00A27D39">
            <w:pPr>
              <w:widowControl w:val="0"/>
              <w:spacing w:after="0" w:line="240" w:lineRule="auto"/>
              <w:rPr>
                <w:i/>
                <w:iCs/>
                <w:sz w:val="16"/>
                <w:szCs w:val="16"/>
                <w:vertAlign w:val="subscript"/>
              </w:rPr>
            </w:pPr>
            <w:r w:rsidRPr="00D4559F">
              <w:rPr>
                <w:i/>
                <w:iCs/>
                <w:sz w:val="16"/>
                <w:szCs w:val="16"/>
              </w:rPr>
              <w:t>X</w:t>
            </w:r>
            <w:r w:rsidRPr="00D4559F">
              <w:rPr>
                <w:i/>
                <w:iCs/>
                <w:sz w:val="16"/>
                <w:szCs w:val="16"/>
                <w:vertAlign w:val="subscript"/>
              </w:rPr>
              <w:t>3</w:t>
            </w:r>
          </w:p>
        </w:tc>
        <w:tc>
          <w:tcPr>
            <w:tcW w:w="5595" w:type="dxa"/>
            <w:tcMar>
              <w:top w:w="0" w:type="dxa"/>
              <w:left w:w="40" w:type="dxa"/>
              <w:bottom w:w="0" w:type="dxa"/>
              <w:right w:w="40" w:type="dxa"/>
            </w:tcMar>
            <w:vAlign w:val="center"/>
          </w:tcPr>
          <w:p w14:paraId="72081B8E" w14:textId="77777777" w:rsidR="00A27D39" w:rsidRPr="004D1263" w:rsidRDefault="00A27D39" w:rsidP="00A27D39">
            <w:pPr>
              <w:widowControl w:val="0"/>
              <w:spacing w:after="0" w:line="240" w:lineRule="auto"/>
              <w:rPr>
                <w:sz w:val="16"/>
                <w:szCs w:val="16"/>
              </w:rPr>
            </w:pPr>
            <w:r w:rsidRPr="004D1263">
              <w:rPr>
                <w:sz w:val="16"/>
                <w:szCs w:val="16"/>
              </w:rPr>
              <w:t>Average temperature in the growing season/cell</w:t>
            </w:r>
            <w:r w:rsidRPr="004D1263">
              <w:rPr>
                <w:sz w:val="16"/>
                <w:szCs w:val="16"/>
                <w:vertAlign w:val="subscript"/>
              </w:rPr>
              <w:t xml:space="preserve"> </w:t>
            </w:r>
            <w:r w:rsidRPr="004D1263">
              <w:rPr>
                <w:sz w:val="16"/>
                <w:szCs w:val="16"/>
              </w:rPr>
              <w:t xml:space="preserve">(derived from </w:t>
            </w:r>
            <w:r w:rsidRPr="004D1263">
              <w:rPr>
                <w:color w:val="0000FF"/>
                <w:sz w:val="16"/>
                <w:szCs w:val="16"/>
              </w:rPr>
              <w:t>CHELSA dataset</w:t>
            </w:r>
            <w:r w:rsidRPr="004D1263">
              <w:rPr>
                <w:sz w:val="16"/>
                <w:szCs w:val="16"/>
              </w:rPr>
              <w:t>)</w:t>
            </w:r>
          </w:p>
        </w:tc>
        <w:tc>
          <w:tcPr>
            <w:tcW w:w="975" w:type="dxa"/>
            <w:tcMar>
              <w:top w:w="0" w:type="dxa"/>
              <w:left w:w="40" w:type="dxa"/>
              <w:bottom w:w="0" w:type="dxa"/>
              <w:right w:w="40" w:type="dxa"/>
            </w:tcMar>
            <w:vAlign w:val="center"/>
          </w:tcPr>
          <w:p w14:paraId="3C1608B4" w14:textId="23B84493" w:rsidR="00A27D39" w:rsidRPr="004D1263" w:rsidRDefault="00A27D39" w:rsidP="00A27D39">
            <w:pPr>
              <w:widowControl w:val="0"/>
              <w:spacing w:after="0" w:line="240" w:lineRule="auto"/>
              <w:rPr>
                <w:sz w:val="16"/>
                <w:szCs w:val="16"/>
              </w:rPr>
            </w:pPr>
            <w:r w:rsidRPr="004D1263">
              <w:rPr>
                <w:sz w:val="16"/>
                <w:szCs w:val="16"/>
              </w:rPr>
              <w:t>1981</w:t>
            </w:r>
            <w:r w:rsidR="00FF3EAD">
              <w:rPr>
                <w:sz w:val="16"/>
                <w:szCs w:val="16"/>
              </w:rPr>
              <w:t>–</w:t>
            </w:r>
            <w:r w:rsidRPr="004D1263">
              <w:rPr>
                <w:sz w:val="16"/>
                <w:szCs w:val="16"/>
              </w:rPr>
              <w:t>2018</w:t>
            </w:r>
          </w:p>
        </w:tc>
        <w:tc>
          <w:tcPr>
            <w:tcW w:w="1665" w:type="dxa"/>
            <w:tcMar>
              <w:top w:w="0" w:type="dxa"/>
              <w:left w:w="40" w:type="dxa"/>
              <w:bottom w:w="0" w:type="dxa"/>
              <w:right w:w="40" w:type="dxa"/>
            </w:tcMar>
            <w:vAlign w:val="center"/>
          </w:tcPr>
          <w:p w14:paraId="3458AD72"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335A2497" w14:textId="1CAD5149" w:rsidTr="00A27D39">
        <w:trPr>
          <w:trHeight w:val="270"/>
        </w:trPr>
        <w:tc>
          <w:tcPr>
            <w:tcW w:w="840" w:type="dxa"/>
            <w:tcMar>
              <w:top w:w="0" w:type="dxa"/>
              <w:left w:w="40" w:type="dxa"/>
              <w:bottom w:w="0" w:type="dxa"/>
              <w:right w:w="40" w:type="dxa"/>
            </w:tcMar>
            <w:vAlign w:val="center"/>
          </w:tcPr>
          <w:p w14:paraId="07230152" w14:textId="77777777" w:rsidR="00A27D39" w:rsidRPr="00D4559F" w:rsidRDefault="00A27D39" w:rsidP="00A27D39">
            <w:pPr>
              <w:widowControl w:val="0"/>
              <w:spacing w:after="0" w:line="240" w:lineRule="auto"/>
              <w:rPr>
                <w:i/>
                <w:iCs/>
                <w:sz w:val="16"/>
                <w:szCs w:val="16"/>
                <w:vertAlign w:val="subscript"/>
              </w:rPr>
            </w:pPr>
            <w:r w:rsidRPr="00D4559F">
              <w:rPr>
                <w:i/>
                <w:iCs/>
                <w:sz w:val="16"/>
                <w:szCs w:val="16"/>
              </w:rPr>
              <w:t>X</w:t>
            </w:r>
            <w:r w:rsidRPr="00D4559F">
              <w:rPr>
                <w:i/>
                <w:iCs/>
                <w:sz w:val="16"/>
                <w:szCs w:val="16"/>
                <w:vertAlign w:val="subscript"/>
              </w:rPr>
              <w:t>4</w:t>
            </w:r>
          </w:p>
        </w:tc>
        <w:tc>
          <w:tcPr>
            <w:tcW w:w="5595" w:type="dxa"/>
            <w:tcMar>
              <w:top w:w="0" w:type="dxa"/>
              <w:left w:w="40" w:type="dxa"/>
              <w:bottom w:w="0" w:type="dxa"/>
              <w:right w:w="40" w:type="dxa"/>
            </w:tcMar>
            <w:vAlign w:val="center"/>
          </w:tcPr>
          <w:p w14:paraId="64F65671" w14:textId="77777777" w:rsidR="00A27D39" w:rsidRPr="004D1263" w:rsidRDefault="00A27D39" w:rsidP="00A27D39">
            <w:pPr>
              <w:widowControl w:val="0"/>
              <w:spacing w:after="0" w:line="240" w:lineRule="auto"/>
              <w:rPr>
                <w:sz w:val="16"/>
                <w:szCs w:val="16"/>
              </w:rPr>
            </w:pPr>
            <w:r w:rsidRPr="004D1263">
              <w:rPr>
                <w:sz w:val="16"/>
                <w:szCs w:val="16"/>
              </w:rPr>
              <w:t>Average precipitation</w:t>
            </w:r>
            <w:r w:rsidRPr="004D1263">
              <w:rPr>
                <w:sz w:val="16"/>
                <w:szCs w:val="16"/>
                <w:vertAlign w:val="subscript"/>
              </w:rPr>
              <w:t xml:space="preserve"> </w:t>
            </w:r>
            <w:r w:rsidRPr="004D1263">
              <w:rPr>
                <w:sz w:val="16"/>
                <w:szCs w:val="16"/>
              </w:rPr>
              <w:t>in the growing season/cell</w:t>
            </w:r>
            <w:r w:rsidRPr="004D1263">
              <w:rPr>
                <w:sz w:val="16"/>
                <w:szCs w:val="16"/>
                <w:vertAlign w:val="subscript"/>
              </w:rPr>
              <w:t xml:space="preserve"> </w:t>
            </w:r>
            <w:r w:rsidRPr="004D1263">
              <w:rPr>
                <w:sz w:val="16"/>
                <w:szCs w:val="16"/>
              </w:rPr>
              <w:t xml:space="preserve">(derived from </w:t>
            </w:r>
            <w:r w:rsidRPr="004D1263">
              <w:rPr>
                <w:color w:val="0000FF"/>
                <w:sz w:val="16"/>
                <w:szCs w:val="16"/>
              </w:rPr>
              <w:t>CHELSA</w:t>
            </w:r>
            <w:r w:rsidRPr="004D1263">
              <w:rPr>
                <w:sz w:val="16"/>
                <w:szCs w:val="16"/>
              </w:rPr>
              <w:t>)</w:t>
            </w:r>
          </w:p>
        </w:tc>
        <w:tc>
          <w:tcPr>
            <w:tcW w:w="975" w:type="dxa"/>
            <w:tcMar>
              <w:top w:w="0" w:type="dxa"/>
              <w:left w:w="40" w:type="dxa"/>
              <w:bottom w:w="0" w:type="dxa"/>
              <w:right w:w="40" w:type="dxa"/>
            </w:tcMar>
            <w:vAlign w:val="center"/>
          </w:tcPr>
          <w:p w14:paraId="595F1AF8" w14:textId="6F2B7EAF" w:rsidR="00A27D39" w:rsidRPr="004D1263" w:rsidRDefault="00A27D39" w:rsidP="00A27D39">
            <w:pPr>
              <w:widowControl w:val="0"/>
              <w:spacing w:after="0" w:line="240" w:lineRule="auto"/>
              <w:rPr>
                <w:sz w:val="16"/>
                <w:szCs w:val="16"/>
              </w:rPr>
            </w:pPr>
            <w:r w:rsidRPr="004D1263">
              <w:rPr>
                <w:sz w:val="16"/>
                <w:szCs w:val="16"/>
              </w:rPr>
              <w:t>1981</w:t>
            </w:r>
            <w:r w:rsidR="00FF3EAD">
              <w:rPr>
                <w:sz w:val="16"/>
                <w:szCs w:val="16"/>
              </w:rPr>
              <w:t>–</w:t>
            </w:r>
            <w:r w:rsidRPr="004D1263">
              <w:rPr>
                <w:sz w:val="16"/>
                <w:szCs w:val="16"/>
              </w:rPr>
              <w:t>2018</w:t>
            </w:r>
          </w:p>
        </w:tc>
        <w:tc>
          <w:tcPr>
            <w:tcW w:w="1665" w:type="dxa"/>
            <w:tcMar>
              <w:top w:w="0" w:type="dxa"/>
              <w:left w:w="40" w:type="dxa"/>
              <w:bottom w:w="0" w:type="dxa"/>
              <w:right w:w="40" w:type="dxa"/>
            </w:tcMar>
            <w:vAlign w:val="center"/>
          </w:tcPr>
          <w:p w14:paraId="309A87D8"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0C4AE13F" w14:textId="1CA27847" w:rsidTr="00A27D39">
        <w:trPr>
          <w:trHeight w:val="270"/>
        </w:trPr>
        <w:tc>
          <w:tcPr>
            <w:tcW w:w="840" w:type="dxa"/>
            <w:tcMar>
              <w:top w:w="0" w:type="dxa"/>
              <w:left w:w="40" w:type="dxa"/>
              <w:bottom w:w="0" w:type="dxa"/>
              <w:right w:w="40" w:type="dxa"/>
            </w:tcMar>
            <w:vAlign w:val="center"/>
          </w:tcPr>
          <w:p w14:paraId="243A7466" w14:textId="77777777" w:rsidR="00A27D39" w:rsidRPr="00D4559F" w:rsidRDefault="00A27D39" w:rsidP="00A27D39">
            <w:pPr>
              <w:widowControl w:val="0"/>
              <w:spacing w:after="0" w:line="240" w:lineRule="auto"/>
              <w:rPr>
                <w:i/>
                <w:iCs/>
                <w:sz w:val="16"/>
                <w:szCs w:val="16"/>
                <w:vertAlign w:val="subscript"/>
              </w:rPr>
            </w:pPr>
            <w:r w:rsidRPr="00D4559F">
              <w:rPr>
                <w:i/>
                <w:iCs/>
                <w:sz w:val="16"/>
                <w:szCs w:val="16"/>
              </w:rPr>
              <w:t>X</w:t>
            </w:r>
            <w:r w:rsidRPr="00D4559F">
              <w:rPr>
                <w:i/>
                <w:iCs/>
                <w:sz w:val="16"/>
                <w:szCs w:val="16"/>
                <w:vertAlign w:val="subscript"/>
              </w:rPr>
              <w:t>5</w:t>
            </w:r>
          </w:p>
        </w:tc>
        <w:tc>
          <w:tcPr>
            <w:tcW w:w="5595" w:type="dxa"/>
            <w:tcMar>
              <w:top w:w="0" w:type="dxa"/>
              <w:left w:w="40" w:type="dxa"/>
              <w:bottom w:w="0" w:type="dxa"/>
              <w:right w:w="40" w:type="dxa"/>
            </w:tcMar>
            <w:vAlign w:val="center"/>
          </w:tcPr>
          <w:p w14:paraId="719021BA" w14:textId="32B2FF8A" w:rsidR="00A27D39" w:rsidRPr="004D1263" w:rsidRDefault="00A27D39" w:rsidP="00A27D39">
            <w:pPr>
              <w:widowControl w:val="0"/>
              <w:spacing w:after="0" w:line="240" w:lineRule="auto"/>
              <w:rPr>
                <w:sz w:val="16"/>
                <w:szCs w:val="16"/>
              </w:rPr>
            </w:pPr>
            <w:r w:rsidRPr="004D1263">
              <w:rPr>
                <w:sz w:val="16"/>
                <w:szCs w:val="16"/>
              </w:rPr>
              <w:t xml:space="preserve">Available </w:t>
            </w:r>
            <w:r w:rsidR="0017356A">
              <w:rPr>
                <w:sz w:val="16"/>
                <w:szCs w:val="16"/>
              </w:rPr>
              <w:t>w</w:t>
            </w:r>
            <w:r w:rsidR="0017356A" w:rsidRPr="004D1263">
              <w:rPr>
                <w:sz w:val="16"/>
                <w:szCs w:val="16"/>
              </w:rPr>
              <w:t xml:space="preserve">ater </w:t>
            </w:r>
            <w:r w:rsidR="0017356A">
              <w:rPr>
                <w:sz w:val="16"/>
                <w:szCs w:val="16"/>
              </w:rPr>
              <w:t>c</w:t>
            </w:r>
            <w:r w:rsidR="0017356A" w:rsidRPr="004D1263">
              <w:rPr>
                <w:sz w:val="16"/>
                <w:szCs w:val="16"/>
              </w:rPr>
              <w:t xml:space="preserve">apacities </w:t>
            </w:r>
            <w:r w:rsidRPr="004D1263">
              <w:rPr>
                <w:sz w:val="16"/>
                <w:szCs w:val="16"/>
              </w:rPr>
              <w:t>(&lt;1m)/cell (extracted from the European Soil Database (ESDB) (</w:t>
            </w:r>
            <w:proofErr w:type="spellStart"/>
            <w:r w:rsidRPr="004D1263">
              <w:rPr>
                <w:sz w:val="16"/>
                <w:szCs w:val="16"/>
              </w:rPr>
              <w:fldChar w:fldCharType="begin"/>
            </w:r>
            <w:r w:rsidRPr="004D1263">
              <w:rPr>
                <w:sz w:val="16"/>
                <w:szCs w:val="16"/>
              </w:rPr>
              <w:instrText>HYPERLINK "https://www.sciencedirect.com/science/article/pii/S0341816216300704" \l "bb0070" \h</w:instrText>
            </w:r>
            <w:r w:rsidRPr="004D1263">
              <w:rPr>
                <w:sz w:val="16"/>
                <w:szCs w:val="16"/>
              </w:rPr>
            </w:r>
            <w:r w:rsidRPr="004D1263">
              <w:rPr>
                <w:sz w:val="16"/>
                <w:szCs w:val="16"/>
              </w:rPr>
              <w:fldChar w:fldCharType="separate"/>
            </w:r>
            <w:r w:rsidRPr="004D1263">
              <w:rPr>
                <w:color w:val="0000FF"/>
                <w:sz w:val="16"/>
                <w:szCs w:val="16"/>
              </w:rPr>
              <w:t>Hiederer</w:t>
            </w:r>
            <w:proofErr w:type="spellEnd"/>
            <w:r w:rsidRPr="004D1263">
              <w:rPr>
                <w:color w:val="0000FF"/>
                <w:sz w:val="16"/>
                <w:szCs w:val="16"/>
              </w:rPr>
              <w:t>, 2013a</w:t>
            </w:r>
            <w:r w:rsidRPr="004D1263">
              <w:rPr>
                <w:sz w:val="16"/>
                <w:szCs w:val="16"/>
              </w:rPr>
              <w:fldChar w:fldCharType="end"/>
            </w:r>
            <w:r w:rsidRPr="004D1263">
              <w:rPr>
                <w:sz w:val="16"/>
                <w:szCs w:val="16"/>
              </w:rPr>
              <w:t>)</w:t>
            </w:r>
          </w:p>
        </w:tc>
        <w:tc>
          <w:tcPr>
            <w:tcW w:w="975" w:type="dxa"/>
            <w:tcMar>
              <w:top w:w="0" w:type="dxa"/>
              <w:left w:w="40" w:type="dxa"/>
              <w:bottom w:w="0" w:type="dxa"/>
              <w:right w:w="40" w:type="dxa"/>
            </w:tcMar>
            <w:vAlign w:val="center"/>
          </w:tcPr>
          <w:p w14:paraId="416AD102" w14:textId="180228BA" w:rsidR="00A27D39" w:rsidRPr="004D1263" w:rsidRDefault="00FF3EAD" w:rsidP="00A27D39">
            <w:pPr>
              <w:widowControl w:val="0"/>
              <w:spacing w:after="0" w:line="240" w:lineRule="auto"/>
              <w:rPr>
                <w:sz w:val="16"/>
                <w:szCs w:val="16"/>
              </w:rPr>
            </w:pPr>
            <w:r>
              <w:rPr>
                <w:sz w:val="16"/>
                <w:szCs w:val="16"/>
              </w:rPr>
              <w:t>–</w:t>
            </w:r>
          </w:p>
        </w:tc>
        <w:tc>
          <w:tcPr>
            <w:tcW w:w="1665" w:type="dxa"/>
            <w:tcMar>
              <w:top w:w="0" w:type="dxa"/>
              <w:left w:w="40" w:type="dxa"/>
              <w:bottom w:w="0" w:type="dxa"/>
              <w:right w:w="40" w:type="dxa"/>
            </w:tcMar>
            <w:vAlign w:val="center"/>
          </w:tcPr>
          <w:p w14:paraId="39E11E0E"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3861D708" w14:textId="381C76E1" w:rsidTr="00A27D39">
        <w:tc>
          <w:tcPr>
            <w:tcW w:w="840" w:type="dxa"/>
            <w:tcMar>
              <w:top w:w="0" w:type="dxa"/>
              <w:left w:w="40" w:type="dxa"/>
              <w:bottom w:w="0" w:type="dxa"/>
              <w:right w:w="40" w:type="dxa"/>
            </w:tcMar>
            <w:vAlign w:val="center"/>
          </w:tcPr>
          <w:p w14:paraId="2FAFDF6A" w14:textId="77777777" w:rsidR="00A27D39" w:rsidRPr="00D4559F" w:rsidRDefault="00A27D39" w:rsidP="00A27D39">
            <w:pPr>
              <w:widowControl w:val="0"/>
              <w:spacing w:after="0" w:line="240" w:lineRule="auto"/>
              <w:rPr>
                <w:i/>
                <w:iCs/>
                <w:sz w:val="16"/>
                <w:szCs w:val="16"/>
                <w:vertAlign w:val="subscript"/>
              </w:rPr>
            </w:pPr>
            <w:r w:rsidRPr="00D4559F">
              <w:rPr>
                <w:i/>
                <w:iCs/>
                <w:sz w:val="16"/>
                <w:szCs w:val="16"/>
              </w:rPr>
              <w:t>X</w:t>
            </w:r>
            <w:r w:rsidRPr="00D4559F">
              <w:rPr>
                <w:i/>
                <w:iCs/>
                <w:sz w:val="16"/>
                <w:szCs w:val="16"/>
                <w:vertAlign w:val="subscript"/>
              </w:rPr>
              <w:t>6</w:t>
            </w:r>
          </w:p>
        </w:tc>
        <w:tc>
          <w:tcPr>
            <w:tcW w:w="5595" w:type="dxa"/>
            <w:tcMar>
              <w:top w:w="0" w:type="dxa"/>
              <w:left w:w="40" w:type="dxa"/>
              <w:bottom w:w="0" w:type="dxa"/>
              <w:right w:w="40" w:type="dxa"/>
            </w:tcMar>
            <w:vAlign w:val="center"/>
          </w:tcPr>
          <w:p w14:paraId="091AC1D3" w14:textId="610E4E1E" w:rsidR="00A27D39" w:rsidRPr="004D1263" w:rsidRDefault="00A27D39" w:rsidP="00A27D39">
            <w:pPr>
              <w:widowControl w:val="0"/>
              <w:spacing w:after="0" w:line="240" w:lineRule="auto"/>
              <w:rPr>
                <w:sz w:val="16"/>
                <w:szCs w:val="16"/>
              </w:rPr>
            </w:pPr>
            <w:r w:rsidRPr="004D1263">
              <w:rPr>
                <w:sz w:val="16"/>
                <w:szCs w:val="16"/>
              </w:rPr>
              <w:t xml:space="preserve">Organic </w:t>
            </w:r>
            <w:r w:rsidR="0017356A">
              <w:rPr>
                <w:sz w:val="16"/>
                <w:szCs w:val="16"/>
              </w:rPr>
              <w:t xml:space="preserve">matter </w:t>
            </w:r>
            <w:r w:rsidRPr="004D1263">
              <w:rPr>
                <w:sz w:val="16"/>
                <w:szCs w:val="16"/>
              </w:rPr>
              <w:t xml:space="preserve">content in top soil/cell (derived from </w:t>
            </w:r>
            <w:r w:rsidRPr="004D1263">
              <w:rPr>
                <w:color w:val="0000FF"/>
                <w:sz w:val="16"/>
                <w:szCs w:val="16"/>
              </w:rPr>
              <w:t>Romania – Soil quality and electricity transmission grid. Geographical atlas, 2004</w:t>
            </w:r>
            <w:r w:rsidRPr="004D1263">
              <w:rPr>
                <w:sz w:val="16"/>
                <w:szCs w:val="16"/>
              </w:rPr>
              <w:t>)</w:t>
            </w:r>
          </w:p>
        </w:tc>
        <w:tc>
          <w:tcPr>
            <w:tcW w:w="975" w:type="dxa"/>
            <w:tcMar>
              <w:top w:w="0" w:type="dxa"/>
              <w:left w:w="40" w:type="dxa"/>
              <w:bottom w:w="0" w:type="dxa"/>
              <w:right w:w="40" w:type="dxa"/>
            </w:tcMar>
            <w:vAlign w:val="center"/>
          </w:tcPr>
          <w:p w14:paraId="628A66BC" w14:textId="25E12803" w:rsidR="00A27D39" w:rsidRPr="004D1263" w:rsidRDefault="00FF3EAD" w:rsidP="00A27D39">
            <w:pPr>
              <w:widowControl w:val="0"/>
              <w:spacing w:after="0" w:line="240" w:lineRule="auto"/>
              <w:rPr>
                <w:sz w:val="16"/>
                <w:szCs w:val="16"/>
              </w:rPr>
            </w:pPr>
            <w:r>
              <w:rPr>
                <w:sz w:val="16"/>
                <w:szCs w:val="16"/>
              </w:rPr>
              <w:t>–</w:t>
            </w:r>
          </w:p>
        </w:tc>
        <w:tc>
          <w:tcPr>
            <w:tcW w:w="1665" w:type="dxa"/>
            <w:tcMar>
              <w:top w:w="0" w:type="dxa"/>
              <w:left w:w="40" w:type="dxa"/>
              <w:bottom w:w="0" w:type="dxa"/>
              <w:right w:w="40" w:type="dxa"/>
            </w:tcMar>
            <w:vAlign w:val="center"/>
          </w:tcPr>
          <w:p w14:paraId="72942524" w14:textId="77777777" w:rsidR="00A27D39" w:rsidRPr="004D1263" w:rsidRDefault="00A27D39" w:rsidP="00A27D39">
            <w:pPr>
              <w:widowControl w:val="0"/>
              <w:spacing w:after="0" w:line="240" w:lineRule="auto"/>
              <w:rPr>
                <w:sz w:val="16"/>
                <w:szCs w:val="16"/>
              </w:rPr>
            </w:pPr>
            <w:r w:rsidRPr="004D1263">
              <w:rPr>
                <w:sz w:val="16"/>
                <w:szCs w:val="16"/>
              </w:rPr>
              <w:t>categorical/static</w:t>
            </w:r>
          </w:p>
        </w:tc>
      </w:tr>
      <w:tr w:rsidR="00A27D39" w14:paraId="30DE8A0B" w14:textId="52B3BA16" w:rsidTr="00A27D39">
        <w:trPr>
          <w:trHeight w:val="270"/>
        </w:trPr>
        <w:tc>
          <w:tcPr>
            <w:tcW w:w="840" w:type="dxa"/>
            <w:tcMar>
              <w:top w:w="0" w:type="dxa"/>
              <w:left w:w="40" w:type="dxa"/>
              <w:bottom w:w="0" w:type="dxa"/>
              <w:right w:w="40" w:type="dxa"/>
            </w:tcMar>
            <w:vAlign w:val="center"/>
          </w:tcPr>
          <w:p w14:paraId="1C83189D" w14:textId="77777777" w:rsidR="00A27D39" w:rsidRPr="00D4559F" w:rsidRDefault="00A27D39" w:rsidP="00A27D39">
            <w:pPr>
              <w:widowControl w:val="0"/>
              <w:spacing w:after="0" w:line="240" w:lineRule="auto"/>
              <w:rPr>
                <w:i/>
                <w:iCs/>
                <w:sz w:val="16"/>
                <w:szCs w:val="16"/>
                <w:vertAlign w:val="subscript"/>
              </w:rPr>
            </w:pPr>
            <w:r w:rsidRPr="00D4559F">
              <w:rPr>
                <w:i/>
                <w:iCs/>
                <w:sz w:val="16"/>
                <w:szCs w:val="16"/>
              </w:rPr>
              <w:t>X</w:t>
            </w:r>
            <w:r w:rsidRPr="00D4559F">
              <w:rPr>
                <w:i/>
                <w:iCs/>
                <w:sz w:val="16"/>
                <w:szCs w:val="16"/>
                <w:vertAlign w:val="subscript"/>
              </w:rPr>
              <w:t>7</w:t>
            </w:r>
          </w:p>
        </w:tc>
        <w:tc>
          <w:tcPr>
            <w:tcW w:w="5595" w:type="dxa"/>
            <w:tcMar>
              <w:top w:w="0" w:type="dxa"/>
              <w:left w:w="40" w:type="dxa"/>
              <w:bottom w:w="0" w:type="dxa"/>
              <w:right w:w="40" w:type="dxa"/>
            </w:tcMar>
            <w:vAlign w:val="center"/>
          </w:tcPr>
          <w:p w14:paraId="6C53F62E" w14:textId="77777777" w:rsidR="00A27D39" w:rsidRPr="004D1263" w:rsidRDefault="00A27D39" w:rsidP="00A27D39">
            <w:pPr>
              <w:widowControl w:val="0"/>
              <w:spacing w:after="0" w:line="240" w:lineRule="auto"/>
              <w:rPr>
                <w:sz w:val="16"/>
                <w:szCs w:val="16"/>
              </w:rPr>
            </w:pPr>
            <w:r w:rsidRPr="004D1263">
              <w:rPr>
                <w:sz w:val="16"/>
                <w:szCs w:val="16"/>
              </w:rPr>
              <w:t xml:space="preserve">Population density/LAU (derived from </w:t>
            </w:r>
            <w:r w:rsidRPr="004D1263">
              <w:rPr>
                <w:color w:val="0000FF"/>
                <w:sz w:val="16"/>
                <w:szCs w:val="16"/>
              </w:rPr>
              <w:t>NIS-tempo-online; http://statistici.insse.ro:8077/tempo-online/#/pages/tables/insse-table</w:t>
            </w:r>
            <w:r w:rsidRPr="004D1263">
              <w:rPr>
                <w:sz w:val="16"/>
                <w:szCs w:val="16"/>
              </w:rPr>
              <w:t>)</w:t>
            </w:r>
          </w:p>
        </w:tc>
        <w:tc>
          <w:tcPr>
            <w:tcW w:w="975" w:type="dxa"/>
            <w:tcMar>
              <w:top w:w="0" w:type="dxa"/>
              <w:left w:w="40" w:type="dxa"/>
              <w:bottom w:w="0" w:type="dxa"/>
              <w:right w:w="40" w:type="dxa"/>
            </w:tcMar>
            <w:vAlign w:val="center"/>
          </w:tcPr>
          <w:p w14:paraId="6C1836EC" w14:textId="49C8B6A8" w:rsidR="00A27D39" w:rsidRPr="004D1263" w:rsidRDefault="00A27D39" w:rsidP="00A27D39">
            <w:pPr>
              <w:widowControl w:val="0"/>
              <w:spacing w:after="0" w:line="240" w:lineRule="auto"/>
              <w:rPr>
                <w:sz w:val="16"/>
                <w:szCs w:val="16"/>
              </w:rPr>
            </w:pPr>
            <w:r w:rsidRPr="004D1263">
              <w:rPr>
                <w:sz w:val="16"/>
                <w:szCs w:val="16"/>
              </w:rPr>
              <w:t>1992</w:t>
            </w:r>
            <w:r w:rsidR="00FF3EAD">
              <w:rPr>
                <w:sz w:val="16"/>
                <w:szCs w:val="16"/>
              </w:rPr>
              <w:t>–</w:t>
            </w:r>
            <w:r w:rsidRPr="004D1263">
              <w:rPr>
                <w:sz w:val="16"/>
                <w:szCs w:val="16"/>
              </w:rPr>
              <w:t>2018</w:t>
            </w:r>
          </w:p>
        </w:tc>
        <w:tc>
          <w:tcPr>
            <w:tcW w:w="1665" w:type="dxa"/>
            <w:tcMar>
              <w:top w:w="0" w:type="dxa"/>
              <w:left w:w="40" w:type="dxa"/>
              <w:bottom w:w="0" w:type="dxa"/>
              <w:right w:w="40" w:type="dxa"/>
            </w:tcMar>
            <w:vAlign w:val="center"/>
          </w:tcPr>
          <w:p w14:paraId="77FFF172"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03E3A757" w14:textId="4513F0EC" w:rsidTr="00A27D39">
        <w:trPr>
          <w:trHeight w:val="270"/>
        </w:trPr>
        <w:tc>
          <w:tcPr>
            <w:tcW w:w="840" w:type="dxa"/>
            <w:tcMar>
              <w:top w:w="0" w:type="dxa"/>
              <w:left w:w="40" w:type="dxa"/>
              <w:bottom w:w="0" w:type="dxa"/>
              <w:right w:w="40" w:type="dxa"/>
            </w:tcMar>
            <w:vAlign w:val="center"/>
          </w:tcPr>
          <w:p w14:paraId="64628390" w14:textId="77777777" w:rsidR="00A27D39" w:rsidRPr="00D4559F" w:rsidRDefault="00A27D39" w:rsidP="00A27D39">
            <w:pPr>
              <w:widowControl w:val="0"/>
              <w:spacing w:after="0" w:line="240" w:lineRule="auto"/>
              <w:rPr>
                <w:i/>
                <w:iCs/>
                <w:sz w:val="16"/>
                <w:szCs w:val="16"/>
                <w:vertAlign w:val="subscript"/>
              </w:rPr>
            </w:pPr>
            <w:r w:rsidRPr="00D4559F">
              <w:rPr>
                <w:i/>
                <w:iCs/>
                <w:sz w:val="16"/>
                <w:szCs w:val="16"/>
              </w:rPr>
              <w:t>X</w:t>
            </w:r>
            <w:r w:rsidRPr="00D4559F">
              <w:rPr>
                <w:i/>
                <w:iCs/>
                <w:sz w:val="16"/>
                <w:szCs w:val="16"/>
                <w:vertAlign w:val="subscript"/>
              </w:rPr>
              <w:t>8</w:t>
            </w:r>
          </w:p>
        </w:tc>
        <w:tc>
          <w:tcPr>
            <w:tcW w:w="5595" w:type="dxa"/>
            <w:tcMar>
              <w:top w:w="0" w:type="dxa"/>
              <w:left w:w="40" w:type="dxa"/>
              <w:bottom w:w="0" w:type="dxa"/>
              <w:right w:w="40" w:type="dxa"/>
            </w:tcMar>
            <w:vAlign w:val="center"/>
          </w:tcPr>
          <w:p w14:paraId="325E14AA" w14:textId="77777777" w:rsidR="00A27D39" w:rsidRPr="004D1263" w:rsidRDefault="00A27D39" w:rsidP="00A27D39">
            <w:pPr>
              <w:widowControl w:val="0"/>
              <w:spacing w:after="0" w:line="240" w:lineRule="auto"/>
              <w:rPr>
                <w:sz w:val="16"/>
                <w:szCs w:val="16"/>
              </w:rPr>
            </w:pPr>
            <w:r w:rsidRPr="004D1263">
              <w:rPr>
                <w:sz w:val="16"/>
                <w:szCs w:val="16"/>
              </w:rPr>
              <w:t>Population 65+</w:t>
            </w:r>
            <w:r w:rsidRPr="004D1263">
              <w:rPr>
                <w:sz w:val="16"/>
                <w:szCs w:val="16"/>
                <w:vertAlign w:val="subscript"/>
              </w:rPr>
              <w:t xml:space="preserve"> </w:t>
            </w:r>
            <w:r w:rsidRPr="004D1263">
              <w:rPr>
                <w:sz w:val="16"/>
                <w:szCs w:val="16"/>
              </w:rPr>
              <w:t>/LAU (derived from</w:t>
            </w:r>
            <w:r w:rsidRPr="004D1263">
              <w:rPr>
                <w:color w:val="0000FF"/>
                <w:sz w:val="16"/>
                <w:szCs w:val="16"/>
              </w:rPr>
              <w:t xml:space="preserve"> NIS-tempo-online; http://statistici.insse.ro:8077/tempo-online/#/pages/tables/insse-table</w:t>
            </w:r>
            <w:r w:rsidRPr="004D1263">
              <w:rPr>
                <w:sz w:val="16"/>
                <w:szCs w:val="16"/>
              </w:rPr>
              <w:t>)</w:t>
            </w:r>
          </w:p>
        </w:tc>
        <w:tc>
          <w:tcPr>
            <w:tcW w:w="975" w:type="dxa"/>
            <w:tcMar>
              <w:top w:w="0" w:type="dxa"/>
              <w:left w:w="40" w:type="dxa"/>
              <w:bottom w:w="0" w:type="dxa"/>
              <w:right w:w="40" w:type="dxa"/>
            </w:tcMar>
            <w:vAlign w:val="center"/>
          </w:tcPr>
          <w:p w14:paraId="5E4B8011" w14:textId="34143462" w:rsidR="00A27D39" w:rsidRPr="004D1263" w:rsidRDefault="00A27D39" w:rsidP="00A27D39">
            <w:pPr>
              <w:widowControl w:val="0"/>
              <w:spacing w:after="0" w:line="240" w:lineRule="auto"/>
              <w:rPr>
                <w:sz w:val="16"/>
                <w:szCs w:val="16"/>
              </w:rPr>
            </w:pPr>
            <w:r w:rsidRPr="004D1263">
              <w:rPr>
                <w:sz w:val="16"/>
                <w:szCs w:val="16"/>
              </w:rPr>
              <w:t>1992</w:t>
            </w:r>
            <w:r w:rsidR="00FF3EAD">
              <w:rPr>
                <w:sz w:val="16"/>
                <w:szCs w:val="16"/>
              </w:rPr>
              <w:t>–</w:t>
            </w:r>
            <w:r w:rsidRPr="004D1263">
              <w:rPr>
                <w:sz w:val="16"/>
                <w:szCs w:val="16"/>
              </w:rPr>
              <w:t>2018</w:t>
            </w:r>
          </w:p>
        </w:tc>
        <w:tc>
          <w:tcPr>
            <w:tcW w:w="1665" w:type="dxa"/>
            <w:tcMar>
              <w:top w:w="0" w:type="dxa"/>
              <w:left w:w="40" w:type="dxa"/>
              <w:bottom w:w="0" w:type="dxa"/>
              <w:right w:w="40" w:type="dxa"/>
            </w:tcMar>
            <w:vAlign w:val="center"/>
          </w:tcPr>
          <w:p w14:paraId="117D02DE"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2631BA1B" w14:textId="5DF71150" w:rsidTr="00A27D39">
        <w:trPr>
          <w:trHeight w:val="270"/>
        </w:trPr>
        <w:tc>
          <w:tcPr>
            <w:tcW w:w="840" w:type="dxa"/>
            <w:tcMar>
              <w:top w:w="0" w:type="dxa"/>
              <w:left w:w="40" w:type="dxa"/>
              <w:bottom w:w="0" w:type="dxa"/>
              <w:right w:w="40" w:type="dxa"/>
            </w:tcMar>
            <w:vAlign w:val="center"/>
          </w:tcPr>
          <w:p w14:paraId="4F9759EB" w14:textId="77777777" w:rsidR="00A27D39" w:rsidRPr="00D4559F" w:rsidRDefault="00A27D39" w:rsidP="00A27D39">
            <w:pPr>
              <w:widowControl w:val="0"/>
              <w:spacing w:after="0" w:line="240" w:lineRule="auto"/>
              <w:rPr>
                <w:i/>
                <w:iCs/>
                <w:sz w:val="16"/>
                <w:szCs w:val="16"/>
                <w:vertAlign w:val="subscript"/>
              </w:rPr>
            </w:pPr>
            <w:r w:rsidRPr="00D4559F">
              <w:rPr>
                <w:i/>
                <w:iCs/>
                <w:sz w:val="16"/>
                <w:szCs w:val="16"/>
              </w:rPr>
              <w:t>X</w:t>
            </w:r>
            <w:r w:rsidRPr="00D4559F">
              <w:rPr>
                <w:i/>
                <w:iCs/>
                <w:sz w:val="16"/>
                <w:szCs w:val="16"/>
                <w:vertAlign w:val="subscript"/>
              </w:rPr>
              <w:t>9</w:t>
            </w:r>
          </w:p>
        </w:tc>
        <w:tc>
          <w:tcPr>
            <w:tcW w:w="5595" w:type="dxa"/>
            <w:tcMar>
              <w:top w:w="0" w:type="dxa"/>
              <w:left w:w="40" w:type="dxa"/>
              <w:bottom w:w="0" w:type="dxa"/>
              <w:right w:w="40" w:type="dxa"/>
            </w:tcMar>
            <w:vAlign w:val="center"/>
          </w:tcPr>
          <w:p w14:paraId="7C6177BD" w14:textId="77777777" w:rsidR="00A27D39" w:rsidRPr="004D1263" w:rsidRDefault="00A27D39" w:rsidP="00A27D39">
            <w:pPr>
              <w:widowControl w:val="0"/>
              <w:spacing w:after="0" w:line="240" w:lineRule="auto"/>
              <w:rPr>
                <w:sz w:val="16"/>
                <w:szCs w:val="16"/>
              </w:rPr>
            </w:pPr>
            <w:r w:rsidRPr="004D1263">
              <w:rPr>
                <w:sz w:val="16"/>
                <w:szCs w:val="16"/>
              </w:rPr>
              <w:t xml:space="preserve">Permanent migration/LAU (derived from </w:t>
            </w:r>
            <w:r w:rsidRPr="004D1263">
              <w:rPr>
                <w:color w:val="0000FF"/>
                <w:sz w:val="16"/>
                <w:szCs w:val="16"/>
              </w:rPr>
              <w:t>NIS-tempo-online; http://statistici.insse.ro:8077/tempo-online/#/pages/tables/insse-table</w:t>
            </w:r>
            <w:r w:rsidRPr="004D1263">
              <w:rPr>
                <w:sz w:val="16"/>
                <w:szCs w:val="16"/>
              </w:rPr>
              <w:t>)</w:t>
            </w:r>
          </w:p>
        </w:tc>
        <w:tc>
          <w:tcPr>
            <w:tcW w:w="975" w:type="dxa"/>
            <w:tcMar>
              <w:top w:w="0" w:type="dxa"/>
              <w:left w:w="40" w:type="dxa"/>
              <w:bottom w:w="0" w:type="dxa"/>
              <w:right w:w="40" w:type="dxa"/>
            </w:tcMar>
            <w:vAlign w:val="center"/>
          </w:tcPr>
          <w:p w14:paraId="423B9907" w14:textId="062A55EB" w:rsidR="00A27D39" w:rsidRPr="004D1263" w:rsidRDefault="00A27D39" w:rsidP="00A27D39">
            <w:pPr>
              <w:widowControl w:val="0"/>
              <w:spacing w:after="0" w:line="240" w:lineRule="auto"/>
              <w:rPr>
                <w:sz w:val="16"/>
                <w:szCs w:val="16"/>
              </w:rPr>
            </w:pPr>
            <w:r w:rsidRPr="004D1263">
              <w:rPr>
                <w:sz w:val="16"/>
                <w:szCs w:val="16"/>
              </w:rPr>
              <w:t>1992</w:t>
            </w:r>
            <w:r w:rsidR="00FF3EAD">
              <w:rPr>
                <w:sz w:val="16"/>
                <w:szCs w:val="16"/>
              </w:rPr>
              <w:t>–</w:t>
            </w:r>
            <w:r w:rsidRPr="004D1263">
              <w:rPr>
                <w:sz w:val="16"/>
                <w:szCs w:val="16"/>
              </w:rPr>
              <w:t>2018</w:t>
            </w:r>
          </w:p>
        </w:tc>
        <w:tc>
          <w:tcPr>
            <w:tcW w:w="1665" w:type="dxa"/>
            <w:tcMar>
              <w:top w:w="0" w:type="dxa"/>
              <w:left w:w="40" w:type="dxa"/>
              <w:bottom w:w="0" w:type="dxa"/>
              <w:right w:w="40" w:type="dxa"/>
            </w:tcMar>
            <w:vAlign w:val="center"/>
          </w:tcPr>
          <w:p w14:paraId="036A75B1"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2D39A914" w14:textId="6B659A46" w:rsidTr="00A27D39">
        <w:trPr>
          <w:trHeight w:val="270"/>
        </w:trPr>
        <w:tc>
          <w:tcPr>
            <w:tcW w:w="840" w:type="dxa"/>
            <w:tcMar>
              <w:top w:w="0" w:type="dxa"/>
              <w:left w:w="40" w:type="dxa"/>
              <w:bottom w:w="0" w:type="dxa"/>
              <w:right w:w="40" w:type="dxa"/>
            </w:tcMar>
            <w:vAlign w:val="center"/>
          </w:tcPr>
          <w:p w14:paraId="5CBD5721" w14:textId="77777777" w:rsidR="00A27D39" w:rsidRPr="00D4559F" w:rsidRDefault="00A27D39" w:rsidP="00A27D39">
            <w:pPr>
              <w:widowControl w:val="0"/>
              <w:spacing w:after="0" w:line="240" w:lineRule="auto"/>
              <w:rPr>
                <w:i/>
                <w:iCs/>
                <w:sz w:val="16"/>
                <w:szCs w:val="16"/>
                <w:vertAlign w:val="subscript"/>
              </w:rPr>
            </w:pPr>
            <w:r w:rsidRPr="00D4559F">
              <w:rPr>
                <w:i/>
                <w:iCs/>
                <w:sz w:val="16"/>
                <w:szCs w:val="16"/>
              </w:rPr>
              <w:t>X</w:t>
            </w:r>
            <w:r w:rsidRPr="00D4559F">
              <w:rPr>
                <w:i/>
                <w:iCs/>
                <w:sz w:val="16"/>
                <w:szCs w:val="16"/>
                <w:vertAlign w:val="subscript"/>
              </w:rPr>
              <w:t>10</w:t>
            </w:r>
          </w:p>
        </w:tc>
        <w:tc>
          <w:tcPr>
            <w:tcW w:w="5595" w:type="dxa"/>
            <w:tcMar>
              <w:top w:w="0" w:type="dxa"/>
              <w:left w:w="40" w:type="dxa"/>
              <w:bottom w:w="0" w:type="dxa"/>
              <w:right w:w="40" w:type="dxa"/>
            </w:tcMar>
            <w:vAlign w:val="center"/>
          </w:tcPr>
          <w:p w14:paraId="66C4651A" w14:textId="1FABECEC" w:rsidR="00A27D39" w:rsidRPr="004D1263" w:rsidRDefault="00A27D39" w:rsidP="00A27D39">
            <w:pPr>
              <w:widowControl w:val="0"/>
              <w:spacing w:after="0" w:line="240" w:lineRule="auto"/>
              <w:rPr>
                <w:sz w:val="16"/>
                <w:szCs w:val="16"/>
              </w:rPr>
            </w:pPr>
            <w:r w:rsidRPr="004D1263">
              <w:rPr>
                <w:sz w:val="16"/>
                <w:szCs w:val="16"/>
              </w:rPr>
              <w:t>Economic</w:t>
            </w:r>
            <w:r w:rsidR="0017356A">
              <w:rPr>
                <w:sz w:val="16"/>
                <w:szCs w:val="16"/>
              </w:rPr>
              <w:t>ally</w:t>
            </w:r>
            <w:r w:rsidRPr="004D1263">
              <w:rPr>
                <w:sz w:val="16"/>
                <w:szCs w:val="16"/>
              </w:rPr>
              <w:t xml:space="preserve"> active population/LAU (derived from</w:t>
            </w:r>
            <w:r w:rsidRPr="004D1263">
              <w:rPr>
                <w:color w:val="0000FF"/>
                <w:sz w:val="16"/>
                <w:szCs w:val="16"/>
              </w:rPr>
              <w:t xml:space="preserve"> NIS-tempo-online; http://statistici.insse.ro:8077/tempo-online/#/pages/tables/insse-table</w:t>
            </w:r>
            <w:r w:rsidRPr="004D1263">
              <w:rPr>
                <w:sz w:val="16"/>
                <w:szCs w:val="16"/>
              </w:rPr>
              <w:t>)</w:t>
            </w:r>
          </w:p>
        </w:tc>
        <w:tc>
          <w:tcPr>
            <w:tcW w:w="975" w:type="dxa"/>
            <w:tcMar>
              <w:top w:w="0" w:type="dxa"/>
              <w:left w:w="40" w:type="dxa"/>
              <w:bottom w:w="0" w:type="dxa"/>
              <w:right w:w="40" w:type="dxa"/>
            </w:tcMar>
            <w:vAlign w:val="center"/>
          </w:tcPr>
          <w:p w14:paraId="176787AA" w14:textId="212EC255" w:rsidR="00A27D39" w:rsidRPr="004D1263" w:rsidRDefault="00A27D39" w:rsidP="00A27D39">
            <w:pPr>
              <w:widowControl w:val="0"/>
              <w:spacing w:after="0" w:line="240" w:lineRule="auto"/>
              <w:rPr>
                <w:sz w:val="16"/>
                <w:szCs w:val="16"/>
              </w:rPr>
            </w:pPr>
            <w:r w:rsidRPr="004D1263">
              <w:rPr>
                <w:sz w:val="16"/>
                <w:szCs w:val="16"/>
              </w:rPr>
              <w:t>2002</w:t>
            </w:r>
            <w:r w:rsidR="00FF3EAD">
              <w:rPr>
                <w:sz w:val="16"/>
                <w:szCs w:val="16"/>
              </w:rPr>
              <w:t>–</w:t>
            </w:r>
            <w:r w:rsidRPr="004D1263">
              <w:rPr>
                <w:sz w:val="16"/>
                <w:szCs w:val="16"/>
              </w:rPr>
              <w:t>2019</w:t>
            </w:r>
          </w:p>
        </w:tc>
        <w:tc>
          <w:tcPr>
            <w:tcW w:w="1665" w:type="dxa"/>
            <w:tcMar>
              <w:top w:w="0" w:type="dxa"/>
              <w:left w:w="40" w:type="dxa"/>
              <w:bottom w:w="0" w:type="dxa"/>
              <w:right w:w="40" w:type="dxa"/>
            </w:tcMar>
            <w:vAlign w:val="center"/>
          </w:tcPr>
          <w:p w14:paraId="79CC49D7"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085161A5" w14:textId="420A9643" w:rsidTr="00A27D39">
        <w:trPr>
          <w:trHeight w:val="270"/>
        </w:trPr>
        <w:tc>
          <w:tcPr>
            <w:tcW w:w="840" w:type="dxa"/>
            <w:tcMar>
              <w:top w:w="0" w:type="dxa"/>
              <w:left w:w="40" w:type="dxa"/>
              <w:bottom w:w="0" w:type="dxa"/>
              <w:right w:w="40" w:type="dxa"/>
            </w:tcMar>
            <w:vAlign w:val="center"/>
          </w:tcPr>
          <w:p w14:paraId="1818345E" w14:textId="77777777" w:rsidR="00A27D39" w:rsidRPr="00D4559F" w:rsidRDefault="00A27D39" w:rsidP="00A27D39">
            <w:pPr>
              <w:widowControl w:val="0"/>
              <w:spacing w:after="0" w:line="240" w:lineRule="auto"/>
              <w:rPr>
                <w:i/>
                <w:iCs/>
                <w:sz w:val="16"/>
                <w:szCs w:val="16"/>
                <w:vertAlign w:val="subscript"/>
              </w:rPr>
            </w:pPr>
            <w:r w:rsidRPr="00D4559F">
              <w:rPr>
                <w:i/>
                <w:iCs/>
                <w:sz w:val="16"/>
                <w:szCs w:val="16"/>
              </w:rPr>
              <w:t>X</w:t>
            </w:r>
            <w:r w:rsidRPr="00D4559F">
              <w:rPr>
                <w:i/>
                <w:iCs/>
                <w:sz w:val="16"/>
                <w:szCs w:val="16"/>
                <w:vertAlign w:val="subscript"/>
              </w:rPr>
              <w:t>11</w:t>
            </w:r>
          </w:p>
        </w:tc>
        <w:tc>
          <w:tcPr>
            <w:tcW w:w="5595" w:type="dxa"/>
            <w:tcMar>
              <w:top w:w="0" w:type="dxa"/>
              <w:left w:w="40" w:type="dxa"/>
              <w:bottom w:w="0" w:type="dxa"/>
              <w:right w:w="40" w:type="dxa"/>
            </w:tcMar>
            <w:vAlign w:val="center"/>
          </w:tcPr>
          <w:p w14:paraId="739DB44A" w14:textId="77777777" w:rsidR="00A27D39" w:rsidRPr="004D1263" w:rsidRDefault="00A27D39" w:rsidP="00A27D39">
            <w:pPr>
              <w:widowControl w:val="0"/>
              <w:spacing w:after="0" w:line="240" w:lineRule="auto"/>
              <w:rPr>
                <w:sz w:val="16"/>
                <w:szCs w:val="16"/>
              </w:rPr>
            </w:pPr>
            <w:r w:rsidRPr="004D1263">
              <w:rPr>
                <w:sz w:val="16"/>
                <w:szCs w:val="16"/>
              </w:rPr>
              <w:t xml:space="preserve">Large livestock units/LAU (derived from </w:t>
            </w:r>
            <w:r w:rsidRPr="004D1263">
              <w:rPr>
                <w:color w:val="0000FF"/>
                <w:sz w:val="16"/>
                <w:szCs w:val="16"/>
              </w:rPr>
              <w:t>NIS-tempo-online; http://statistici.insse.ro:8077/tempo-online/#/pages/tables/insse-table</w:t>
            </w:r>
            <w:r w:rsidRPr="004D1263">
              <w:rPr>
                <w:sz w:val="16"/>
                <w:szCs w:val="16"/>
              </w:rPr>
              <w:t>)</w:t>
            </w:r>
          </w:p>
        </w:tc>
        <w:tc>
          <w:tcPr>
            <w:tcW w:w="975" w:type="dxa"/>
            <w:tcMar>
              <w:top w:w="0" w:type="dxa"/>
              <w:left w:w="40" w:type="dxa"/>
              <w:bottom w:w="0" w:type="dxa"/>
              <w:right w:w="40" w:type="dxa"/>
            </w:tcMar>
            <w:vAlign w:val="center"/>
          </w:tcPr>
          <w:p w14:paraId="041A794A" w14:textId="19E205EE" w:rsidR="00A27D39" w:rsidRPr="004D1263" w:rsidRDefault="00A27D39" w:rsidP="00A27D39">
            <w:pPr>
              <w:widowControl w:val="0"/>
              <w:spacing w:after="0" w:line="240" w:lineRule="auto"/>
              <w:rPr>
                <w:sz w:val="16"/>
                <w:szCs w:val="16"/>
              </w:rPr>
            </w:pPr>
            <w:r w:rsidRPr="004D1263">
              <w:rPr>
                <w:sz w:val="16"/>
                <w:szCs w:val="16"/>
              </w:rPr>
              <w:t>2002</w:t>
            </w:r>
            <w:r w:rsidR="00FF3EAD">
              <w:rPr>
                <w:sz w:val="16"/>
                <w:szCs w:val="16"/>
              </w:rPr>
              <w:t>–</w:t>
            </w:r>
            <w:r w:rsidRPr="004D1263">
              <w:rPr>
                <w:sz w:val="16"/>
                <w:szCs w:val="16"/>
              </w:rPr>
              <w:t>2010</w:t>
            </w:r>
          </w:p>
        </w:tc>
        <w:tc>
          <w:tcPr>
            <w:tcW w:w="1665" w:type="dxa"/>
            <w:tcMar>
              <w:top w:w="0" w:type="dxa"/>
              <w:left w:w="40" w:type="dxa"/>
              <w:bottom w:w="0" w:type="dxa"/>
              <w:right w:w="40" w:type="dxa"/>
            </w:tcMar>
            <w:vAlign w:val="center"/>
          </w:tcPr>
          <w:p w14:paraId="06ABCFD9"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5EB49A35" w14:textId="5F50D7E3" w:rsidTr="00A27D39">
        <w:trPr>
          <w:trHeight w:val="270"/>
        </w:trPr>
        <w:tc>
          <w:tcPr>
            <w:tcW w:w="840" w:type="dxa"/>
            <w:tcMar>
              <w:top w:w="0" w:type="dxa"/>
              <w:left w:w="40" w:type="dxa"/>
              <w:bottom w:w="0" w:type="dxa"/>
              <w:right w:w="40" w:type="dxa"/>
            </w:tcMar>
            <w:vAlign w:val="center"/>
          </w:tcPr>
          <w:p w14:paraId="351BB80E" w14:textId="77777777" w:rsidR="00A27D39" w:rsidRPr="00D4559F" w:rsidRDefault="00A27D39" w:rsidP="00A27D39">
            <w:pPr>
              <w:widowControl w:val="0"/>
              <w:spacing w:after="0" w:line="240" w:lineRule="auto"/>
              <w:rPr>
                <w:i/>
                <w:iCs/>
                <w:sz w:val="16"/>
                <w:szCs w:val="16"/>
                <w:vertAlign w:val="subscript"/>
              </w:rPr>
            </w:pPr>
            <w:r w:rsidRPr="00D4559F">
              <w:rPr>
                <w:i/>
                <w:iCs/>
                <w:sz w:val="16"/>
                <w:szCs w:val="16"/>
              </w:rPr>
              <w:t>X</w:t>
            </w:r>
            <w:r w:rsidRPr="00D4559F">
              <w:rPr>
                <w:i/>
                <w:iCs/>
                <w:sz w:val="16"/>
                <w:szCs w:val="16"/>
                <w:vertAlign w:val="subscript"/>
              </w:rPr>
              <w:t>12</w:t>
            </w:r>
          </w:p>
        </w:tc>
        <w:tc>
          <w:tcPr>
            <w:tcW w:w="5595" w:type="dxa"/>
            <w:tcMar>
              <w:top w:w="0" w:type="dxa"/>
              <w:left w:w="40" w:type="dxa"/>
              <w:bottom w:w="0" w:type="dxa"/>
              <w:right w:w="40" w:type="dxa"/>
            </w:tcMar>
            <w:vAlign w:val="center"/>
          </w:tcPr>
          <w:p w14:paraId="0370C502" w14:textId="77777777" w:rsidR="00A27D39" w:rsidRPr="004D1263" w:rsidRDefault="00A27D39" w:rsidP="00A27D39">
            <w:pPr>
              <w:widowControl w:val="0"/>
              <w:spacing w:after="0" w:line="240" w:lineRule="auto"/>
              <w:rPr>
                <w:sz w:val="16"/>
                <w:szCs w:val="16"/>
              </w:rPr>
            </w:pPr>
            <w:r w:rsidRPr="004D1263">
              <w:rPr>
                <w:sz w:val="16"/>
                <w:szCs w:val="16"/>
              </w:rPr>
              <w:t xml:space="preserve">GDP ratio/county (derived from </w:t>
            </w:r>
            <w:r w:rsidRPr="004D1263">
              <w:rPr>
                <w:color w:val="0000FF"/>
                <w:sz w:val="16"/>
                <w:szCs w:val="16"/>
              </w:rPr>
              <w:t>NIS-tempo-online; http://statistici.insse.ro:8077/tempo-online/#/pages/tables/insse-table</w:t>
            </w:r>
            <w:r w:rsidRPr="004D1263">
              <w:rPr>
                <w:sz w:val="16"/>
                <w:szCs w:val="16"/>
              </w:rPr>
              <w:t>)</w:t>
            </w:r>
          </w:p>
        </w:tc>
        <w:tc>
          <w:tcPr>
            <w:tcW w:w="975" w:type="dxa"/>
            <w:tcMar>
              <w:top w:w="0" w:type="dxa"/>
              <w:left w:w="40" w:type="dxa"/>
              <w:bottom w:w="0" w:type="dxa"/>
              <w:right w:w="40" w:type="dxa"/>
            </w:tcMar>
            <w:vAlign w:val="center"/>
          </w:tcPr>
          <w:p w14:paraId="1842A1FD" w14:textId="0F0A4724" w:rsidR="00A27D39" w:rsidRPr="004D1263" w:rsidRDefault="00A27D39" w:rsidP="00A27D39">
            <w:pPr>
              <w:widowControl w:val="0"/>
              <w:spacing w:after="0" w:line="240" w:lineRule="auto"/>
              <w:rPr>
                <w:sz w:val="16"/>
                <w:szCs w:val="16"/>
              </w:rPr>
            </w:pPr>
            <w:r w:rsidRPr="004D1263">
              <w:rPr>
                <w:sz w:val="16"/>
                <w:szCs w:val="16"/>
              </w:rPr>
              <w:t>2000</w:t>
            </w:r>
            <w:r w:rsidR="00FF3EAD">
              <w:rPr>
                <w:sz w:val="16"/>
                <w:szCs w:val="16"/>
              </w:rPr>
              <w:t>–</w:t>
            </w:r>
            <w:r w:rsidRPr="004D1263">
              <w:rPr>
                <w:sz w:val="16"/>
                <w:szCs w:val="16"/>
              </w:rPr>
              <w:t>2021</w:t>
            </w:r>
          </w:p>
        </w:tc>
        <w:tc>
          <w:tcPr>
            <w:tcW w:w="1665" w:type="dxa"/>
            <w:tcMar>
              <w:top w:w="0" w:type="dxa"/>
              <w:left w:w="40" w:type="dxa"/>
              <w:bottom w:w="0" w:type="dxa"/>
              <w:right w:w="40" w:type="dxa"/>
            </w:tcMar>
            <w:vAlign w:val="center"/>
          </w:tcPr>
          <w:p w14:paraId="4F4D2C98"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7DEC7185" w14:textId="6F07569B" w:rsidTr="00A27D39">
        <w:trPr>
          <w:trHeight w:val="270"/>
        </w:trPr>
        <w:tc>
          <w:tcPr>
            <w:tcW w:w="840" w:type="dxa"/>
            <w:tcMar>
              <w:top w:w="0" w:type="dxa"/>
              <w:left w:w="40" w:type="dxa"/>
              <w:bottom w:w="0" w:type="dxa"/>
              <w:right w:w="40" w:type="dxa"/>
            </w:tcMar>
            <w:vAlign w:val="center"/>
          </w:tcPr>
          <w:p w14:paraId="518CDF09" w14:textId="77777777" w:rsidR="00A27D39" w:rsidRPr="00D4559F" w:rsidRDefault="00A27D39" w:rsidP="00A27D39">
            <w:pPr>
              <w:widowControl w:val="0"/>
              <w:spacing w:after="0" w:line="240" w:lineRule="auto"/>
              <w:rPr>
                <w:i/>
                <w:iCs/>
                <w:sz w:val="16"/>
                <w:szCs w:val="16"/>
              </w:rPr>
            </w:pPr>
            <w:r w:rsidRPr="00D4559F">
              <w:rPr>
                <w:i/>
                <w:iCs/>
                <w:sz w:val="16"/>
                <w:szCs w:val="16"/>
              </w:rPr>
              <w:t>X</w:t>
            </w:r>
            <w:r w:rsidRPr="00D4559F">
              <w:rPr>
                <w:i/>
                <w:iCs/>
                <w:sz w:val="16"/>
                <w:szCs w:val="16"/>
                <w:vertAlign w:val="subscript"/>
              </w:rPr>
              <w:t>13</w:t>
            </w:r>
          </w:p>
        </w:tc>
        <w:tc>
          <w:tcPr>
            <w:tcW w:w="5595" w:type="dxa"/>
            <w:tcMar>
              <w:top w:w="0" w:type="dxa"/>
              <w:left w:w="40" w:type="dxa"/>
              <w:bottom w:w="0" w:type="dxa"/>
              <w:right w:w="40" w:type="dxa"/>
            </w:tcMar>
            <w:vAlign w:val="center"/>
          </w:tcPr>
          <w:p w14:paraId="245538CF" w14:textId="1857F517" w:rsidR="00A27D39" w:rsidRPr="004D1263" w:rsidRDefault="00A27D39" w:rsidP="00A27D39">
            <w:pPr>
              <w:widowControl w:val="0"/>
              <w:spacing w:after="0" w:line="240" w:lineRule="auto"/>
              <w:rPr>
                <w:sz w:val="16"/>
                <w:szCs w:val="16"/>
              </w:rPr>
            </w:pPr>
            <w:r w:rsidRPr="004D1263">
              <w:rPr>
                <w:sz w:val="16"/>
                <w:szCs w:val="16"/>
              </w:rPr>
              <w:t xml:space="preserve">Distance to </w:t>
            </w:r>
            <w:r w:rsidR="0017356A">
              <w:rPr>
                <w:sz w:val="16"/>
                <w:szCs w:val="16"/>
              </w:rPr>
              <w:t>s</w:t>
            </w:r>
            <w:r w:rsidR="0017356A" w:rsidRPr="004D1263">
              <w:rPr>
                <w:sz w:val="16"/>
                <w:szCs w:val="16"/>
              </w:rPr>
              <w:t>ettlements</w:t>
            </w:r>
            <w:r w:rsidRPr="004D1263">
              <w:rPr>
                <w:sz w:val="16"/>
                <w:szCs w:val="16"/>
              </w:rPr>
              <w:t xml:space="preserve">/cell (derived from </w:t>
            </w:r>
            <w:r w:rsidRPr="004D1263">
              <w:rPr>
                <w:color w:val="0000FF"/>
                <w:sz w:val="16"/>
                <w:szCs w:val="16"/>
              </w:rPr>
              <w:t>CLC, 2018</w:t>
            </w:r>
            <w:r w:rsidRPr="004D1263">
              <w:rPr>
                <w:sz w:val="16"/>
                <w:szCs w:val="16"/>
              </w:rPr>
              <w:t>; buffer = 500</w:t>
            </w:r>
            <w:r w:rsidR="0017356A">
              <w:rPr>
                <w:sz w:val="16"/>
                <w:szCs w:val="16"/>
              </w:rPr>
              <w:t xml:space="preserve"> </w:t>
            </w:r>
            <w:r w:rsidRPr="004D1263">
              <w:rPr>
                <w:sz w:val="16"/>
                <w:szCs w:val="16"/>
              </w:rPr>
              <w:t>m)</w:t>
            </w:r>
          </w:p>
        </w:tc>
        <w:tc>
          <w:tcPr>
            <w:tcW w:w="975" w:type="dxa"/>
            <w:tcMar>
              <w:top w:w="0" w:type="dxa"/>
              <w:left w:w="40" w:type="dxa"/>
              <w:bottom w:w="0" w:type="dxa"/>
              <w:right w:w="40" w:type="dxa"/>
            </w:tcMar>
            <w:vAlign w:val="center"/>
          </w:tcPr>
          <w:p w14:paraId="74711D2F" w14:textId="77777777" w:rsidR="00A27D39" w:rsidRPr="004D1263" w:rsidRDefault="00A27D39" w:rsidP="00A27D39">
            <w:pPr>
              <w:widowControl w:val="0"/>
              <w:spacing w:after="0" w:line="240" w:lineRule="auto"/>
              <w:rPr>
                <w:sz w:val="16"/>
                <w:szCs w:val="16"/>
              </w:rPr>
            </w:pPr>
            <w:r w:rsidRPr="004D1263">
              <w:rPr>
                <w:sz w:val="16"/>
                <w:szCs w:val="16"/>
              </w:rPr>
              <w:t>2018</w:t>
            </w:r>
          </w:p>
        </w:tc>
        <w:tc>
          <w:tcPr>
            <w:tcW w:w="1665" w:type="dxa"/>
            <w:tcMar>
              <w:top w:w="0" w:type="dxa"/>
              <w:left w:w="40" w:type="dxa"/>
              <w:bottom w:w="0" w:type="dxa"/>
              <w:right w:w="40" w:type="dxa"/>
            </w:tcMar>
            <w:vAlign w:val="center"/>
          </w:tcPr>
          <w:p w14:paraId="327998EC"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04C2698E" w14:textId="3EEE60F6" w:rsidTr="00A27D39">
        <w:trPr>
          <w:trHeight w:val="270"/>
        </w:trPr>
        <w:tc>
          <w:tcPr>
            <w:tcW w:w="840" w:type="dxa"/>
            <w:tcMar>
              <w:top w:w="0" w:type="dxa"/>
              <w:left w:w="40" w:type="dxa"/>
              <w:bottom w:w="0" w:type="dxa"/>
              <w:right w:w="40" w:type="dxa"/>
            </w:tcMar>
            <w:vAlign w:val="center"/>
          </w:tcPr>
          <w:p w14:paraId="72CBE8B5" w14:textId="77777777" w:rsidR="00A27D39" w:rsidRPr="00D4559F" w:rsidRDefault="00A27D39" w:rsidP="00A27D39">
            <w:pPr>
              <w:widowControl w:val="0"/>
              <w:spacing w:after="0" w:line="240" w:lineRule="auto"/>
              <w:rPr>
                <w:i/>
                <w:iCs/>
                <w:sz w:val="16"/>
                <w:szCs w:val="16"/>
                <w:vertAlign w:val="subscript"/>
              </w:rPr>
            </w:pPr>
            <w:r w:rsidRPr="00D4559F">
              <w:rPr>
                <w:i/>
                <w:iCs/>
                <w:sz w:val="16"/>
                <w:szCs w:val="16"/>
              </w:rPr>
              <w:t>X</w:t>
            </w:r>
            <w:r w:rsidRPr="00D4559F">
              <w:rPr>
                <w:i/>
                <w:iCs/>
                <w:sz w:val="16"/>
                <w:szCs w:val="16"/>
                <w:vertAlign w:val="subscript"/>
              </w:rPr>
              <w:t>14</w:t>
            </w:r>
          </w:p>
        </w:tc>
        <w:tc>
          <w:tcPr>
            <w:tcW w:w="5595" w:type="dxa"/>
            <w:tcMar>
              <w:top w:w="0" w:type="dxa"/>
              <w:left w:w="40" w:type="dxa"/>
              <w:bottom w:w="0" w:type="dxa"/>
              <w:right w:w="40" w:type="dxa"/>
            </w:tcMar>
            <w:vAlign w:val="center"/>
          </w:tcPr>
          <w:p w14:paraId="13AB6F74" w14:textId="6A5B8DFC" w:rsidR="00A27D39" w:rsidRPr="004D1263" w:rsidRDefault="00A27D39" w:rsidP="00A27D39">
            <w:pPr>
              <w:widowControl w:val="0"/>
              <w:spacing w:after="0" w:line="240" w:lineRule="auto"/>
              <w:rPr>
                <w:sz w:val="16"/>
                <w:szCs w:val="16"/>
              </w:rPr>
            </w:pPr>
            <w:r w:rsidRPr="004D1263">
              <w:rPr>
                <w:sz w:val="16"/>
                <w:szCs w:val="16"/>
              </w:rPr>
              <w:t>Distance to roads/cell</w:t>
            </w:r>
            <w:r w:rsidRPr="004D1263">
              <w:rPr>
                <w:sz w:val="16"/>
                <w:szCs w:val="16"/>
                <w:vertAlign w:val="subscript"/>
              </w:rPr>
              <w:t xml:space="preserve"> </w:t>
            </w:r>
            <w:r w:rsidRPr="004D1263">
              <w:rPr>
                <w:sz w:val="16"/>
                <w:szCs w:val="16"/>
              </w:rPr>
              <w:t xml:space="preserve">(derived from </w:t>
            </w:r>
            <w:proofErr w:type="spellStart"/>
            <w:r w:rsidRPr="004D1263">
              <w:rPr>
                <w:color w:val="0000FF"/>
                <w:sz w:val="16"/>
                <w:szCs w:val="16"/>
              </w:rPr>
              <w:t>OpenStreet</w:t>
            </w:r>
            <w:proofErr w:type="spellEnd"/>
            <w:r w:rsidRPr="004D1263">
              <w:rPr>
                <w:sz w:val="16"/>
                <w:szCs w:val="16"/>
              </w:rPr>
              <w:t>; buffer = 500</w:t>
            </w:r>
            <w:r w:rsidR="0017356A">
              <w:rPr>
                <w:sz w:val="16"/>
                <w:szCs w:val="16"/>
              </w:rPr>
              <w:t xml:space="preserve"> </w:t>
            </w:r>
            <w:r w:rsidRPr="004D1263">
              <w:rPr>
                <w:sz w:val="16"/>
                <w:szCs w:val="16"/>
              </w:rPr>
              <w:t>m)</w:t>
            </w:r>
          </w:p>
        </w:tc>
        <w:tc>
          <w:tcPr>
            <w:tcW w:w="975" w:type="dxa"/>
            <w:tcMar>
              <w:top w:w="0" w:type="dxa"/>
              <w:left w:w="40" w:type="dxa"/>
              <w:bottom w:w="0" w:type="dxa"/>
              <w:right w:w="40" w:type="dxa"/>
            </w:tcMar>
            <w:vAlign w:val="center"/>
          </w:tcPr>
          <w:p w14:paraId="32DF66D2" w14:textId="01623200" w:rsidR="00A27D39" w:rsidRPr="004D1263" w:rsidRDefault="00FF3EAD" w:rsidP="00A27D39">
            <w:pPr>
              <w:widowControl w:val="0"/>
              <w:spacing w:after="0" w:line="240" w:lineRule="auto"/>
              <w:rPr>
                <w:sz w:val="16"/>
                <w:szCs w:val="16"/>
              </w:rPr>
            </w:pPr>
            <w:r>
              <w:rPr>
                <w:sz w:val="16"/>
                <w:szCs w:val="16"/>
              </w:rPr>
              <w:t>–</w:t>
            </w:r>
          </w:p>
        </w:tc>
        <w:tc>
          <w:tcPr>
            <w:tcW w:w="1665" w:type="dxa"/>
            <w:tcMar>
              <w:top w:w="0" w:type="dxa"/>
              <w:left w:w="40" w:type="dxa"/>
              <w:bottom w:w="0" w:type="dxa"/>
              <w:right w:w="40" w:type="dxa"/>
            </w:tcMar>
            <w:vAlign w:val="center"/>
          </w:tcPr>
          <w:p w14:paraId="3F784A2D"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0B144E4A" w14:textId="39C1C152" w:rsidTr="00A27D39">
        <w:trPr>
          <w:trHeight w:val="270"/>
        </w:trPr>
        <w:tc>
          <w:tcPr>
            <w:tcW w:w="840" w:type="dxa"/>
            <w:tcMar>
              <w:top w:w="0" w:type="dxa"/>
              <w:left w:w="40" w:type="dxa"/>
              <w:bottom w:w="0" w:type="dxa"/>
              <w:right w:w="40" w:type="dxa"/>
            </w:tcMar>
            <w:vAlign w:val="center"/>
          </w:tcPr>
          <w:p w14:paraId="315831D2" w14:textId="77777777" w:rsidR="00A27D39" w:rsidRPr="00D4559F" w:rsidRDefault="00A27D39" w:rsidP="00A27D39">
            <w:pPr>
              <w:widowControl w:val="0"/>
              <w:spacing w:after="0" w:line="240" w:lineRule="auto"/>
              <w:rPr>
                <w:i/>
                <w:iCs/>
                <w:sz w:val="16"/>
                <w:szCs w:val="16"/>
              </w:rPr>
            </w:pPr>
            <w:r w:rsidRPr="00D4559F">
              <w:rPr>
                <w:i/>
                <w:iCs/>
                <w:sz w:val="16"/>
                <w:szCs w:val="16"/>
              </w:rPr>
              <w:t>X</w:t>
            </w:r>
            <w:r w:rsidRPr="00D4559F">
              <w:rPr>
                <w:i/>
                <w:iCs/>
                <w:sz w:val="16"/>
                <w:szCs w:val="16"/>
                <w:vertAlign w:val="subscript"/>
              </w:rPr>
              <w:t>15</w:t>
            </w:r>
          </w:p>
        </w:tc>
        <w:tc>
          <w:tcPr>
            <w:tcW w:w="5595" w:type="dxa"/>
            <w:tcMar>
              <w:top w:w="0" w:type="dxa"/>
              <w:left w:w="40" w:type="dxa"/>
              <w:bottom w:w="0" w:type="dxa"/>
              <w:right w:w="40" w:type="dxa"/>
            </w:tcMar>
            <w:vAlign w:val="center"/>
          </w:tcPr>
          <w:p w14:paraId="1F7C18D6" w14:textId="3B7F8129" w:rsidR="00A27D39" w:rsidRPr="004D1263" w:rsidRDefault="00A27D39" w:rsidP="00A27D39">
            <w:pPr>
              <w:widowControl w:val="0"/>
              <w:spacing w:after="0" w:line="240" w:lineRule="auto"/>
              <w:rPr>
                <w:sz w:val="16"/>
                <w:szCs w:val="16"/>
              </w:rPr>
            </w:pPr>
            <w:r w:rsidRPr="004D1263">
              <w:rPr>
                <w:sz w:val="16"/>
                <w:szCs w:val="16"/>
              </w:rPr>
              <w:t>Distance to afforested area</w:t>
            </w:r>
            <w:r w:rsidR="0017356A">
              <w:rPr>
                <w:sz w:val="16"/>
                <w:szCs w:val="16"/>
              </w:rPr>
              <w:t>s</w:t>
            </w:r>
            <w:r w:rsidRPr="004D1263">
              <w:rPr>
                <w:sz w:val="16"/>
                <w:szCs w:val="16"/>
              </w:rPr>
              <w:t xml:space="preserve">/cell (derived from </w:t>
            </w:r>
            <w:r w:rsidRPr="004D1263">
              <w:rPr>
                <w:color w:val="0000FF"/>
                <w:sz w:val="16"/>
                <w:szCs w:val="16"/>
              </w:rPr>
              <w:t>CLC, 2018</w:t>
            </w:r>
            <w:r w:rsidRPr="004D1263">
              <w:rPr>
                <w:sz w:val="16"/>
                <w:szCs w:val="16"/>
              </w:rPr>
              <w:t>; buffer = 500</w:t>
            </w:r>
            <w:r w:rsidR="0017356A">
              <w:rPr>
                <w:sz w:val="16"/>
                <w:szCs w:val="16"/>
              </w:rPr>
              <w:t xml:space="preserve"> </w:t>
            </w:r>
            <w:r w:rsidRPr="004D1263">
              <w:rPr>
                <w:sz w:val="16"/>
                <w:szCs w:val="16"/>
              </w:rPr>
              <w:t>m)</w:t>
            </w:r>
          </w:p>
        </w:tc>
        <w:tc>
          <w:tcPr>
            <w:tcW w:w="975" w:type="dxa"/>
            <w:tcMar>
              <w:top w:w="0" w:type="dxa"/>
              <w:left w:w="40" w:type="dxa"/>
              <w:bottom w:w="0" w:type="dxa"/>
              <w:right w:w="40" w:type="dxa"/>
            </w:tcMar>
            <w:vAlign w:val="center"/>
          </w:tcPr>
          <w:p w14:paraId="76D19185" w14:textId="77777777" w:rsidR="00A27D39" w:rsidRPr="004D1263" w:rsidRDefault="00A27D39" w:rsidP="00A27D39">
            <w:pPr>
              <w:widowControl w:val="0"/>
              <w:spacing w:after="0" w:line="240" w:lineRule="auto"/>
              <w:rPr>
                <w:sz w:val="16"/>
                <w:szCs w:val="16"/>
              </w:rPr>
            </w:pPr>
            <w:r w:rsidRPr="004D1263">
              <w:rPr>
                <w:sz w:val="16"/>
                <w:szCs w:val="16"/>
              </w:rPr>
              <w:t>2018</w:t>
            </w:r>
          </w:p>
        </w:tc>
        <w:tc>
          <w:tcPr>
            <w:tcW w:w="1665" w:type="dxa"/>
            <w:tcMar>
              <w:top w:w="0" w:type="dxa"/>
              <w:left w:w="40" w:type="dxa"/>
              <w:bottom w:w="0" w:type="dxa"/>
              <w:right w:w="40" w:type="dxa"/>
            </w:tcMar>
            <w:vAlign w:val="center"/>
          </w:tcPr>
          <w:p w14:paraId="60C89BF7"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10C20C12" w14:textId="7A952974" w:rsidTr="00A27D39">
        <w:trPr>
          <w:trHeight w:val="270"/>
        </w:trPr>
        <w:tc>
          <w:tcPr>
            <w:tcW w:w="840" w:type="dxa"/>
            <w:tcMar>
              <w:top w:w="0" w:type="dxa"/>
              <w:left w:w="40" w:type="dxa"/>
              <w:bottom w:w="0" w:type="dxa"/>
              <w:right w:w="40" w:type="dxa"/>
            </w:tcMar>
            <w:vAlign w:val="center"/>
          </w:tcPr>
          <w:p w14:paraId="250C3484" w14:textId="77777777" w:rsidR="00A27D39" w:rsidRPr="00D4559F" w:rsidRDefault="00A27D39" w:rsidP="00A27D39">
            <w:pPr>
              <w:widowControl w:val="0"/>
              <w:spacing w:after="0" w:line="240" w:lineRule="auto"/>
              <w:rPr>
                <w:i/>
                <w:iCs/>
                <w:sz w:val="16"/>
                <w:szCs w:val="16"/>
                <w:vertAlign w:val="subscript"/>
              </w:rPr>
            </w:pPr>
            <w:r w:rsidRPr="00D4559F">
              <w:rPr>
                <w:i/>
                <w:iCs/>
                <w:sz w:val="16"/>
                <w:szCs w:val="16"/>
              </w:rPr>
              <w:t>X</w:t>
            </w:r>
            <w:r w:rsidRPr="00D4559F">
              <w:rPr>
                <w:i/>
                <w:iCs/>
                <w:sz w:val="16"/>
                <w:szCs w:val="16"/>
                <w:vertAlign w:val="subscript"/>
              </w:rPr>
              <w:t>16</w:t>
            </w:r>
          </w:p>
        </w:tc>
        <w:tc>
          <w:tcPr>
            <w:tcW w:w="5595" w:type="dxa"/>
            <w:tcMar>
              <w:top w:w="0" w:type="dxa"/>
              <w:left w:w="40" w:type="dxa"/>
              <w:bottom w:w="0" w:type="dxa"/>
              <w:right w:w="40" w:type="dxa"/>
            </w:tcMar>
            <w:vAlign w:val="center"/>
          </w:tcPr>
          <w:p w14:paraId="6047784E" w14:textId="77777777" w:rsidR="00A27D39" w:rsidRPr="00A27D39" w:rsidRDefault="00A27D39" w:rsidP="00A27D39">
            <w:pPr>
              <w:widowControl w:val="0"/>
              <w:spacing w:after="0" w:line="240" w:lineRule="auto"/>
              <w:rPr>
                <w:sz w:val="16"/>
                <w:szCs w:val="16"/>
              </w:rPr>
            </w:pPr>
            <w:r w:rsidRPr="00A27D39">
              <w:rPr>
                <w:sz w:val="16"/>
                <w:szCs w:val="16"/>
              </w:rPr>
              <w:t xml:space="preserve">Average farm size/LAU (derived from </w:t>
            </w:r>
            <w:r w:rsidRPr="00A27D39">
              <w:rPr>
                <w:color w:val="0000FF"/>
                <w:sz w:val="16"/>
                <w:szCs w:val="16"/>
              </w:rPr>
              <w:t>NIS-tempo-online; http://statistici.insse.ro:8077/tempo-online/#/pages/tables/insse-table</w:t>
            </w:r>
            <w:r w:rsidRPr="00A27D39">
              <w:rPr>
                <w:sz w:val="16"/>
                <w:szCs w:val="16"/>
              </w:rPr>
              <w:t>)</w:t>
            </w:r>
          </w:p>
        </w:tc>
        <w:tc>
          <w:tcPr>
            <w:tcW w:w="975" w:type="dxa"/>
            <w:tcMar>
              <w:top w:w="0" w:type="dxa"/>
              <w:left w:w="40" w:type="dxa"/>
              <w:bottom w:w="0" w:type="dxa"/>
              <w:right w:w="40" w:type="dxa"/>
            </w:tcMar>
            <w:vAlign w:val="center"/>
          </w:tcPr>
          <w:p w14:paraId="30DF25B3" w14:textId="77777777" w:rsidR="00A27D39" w:rsidRPr="004D1263" w:rsidRDefault="00A27D39" w:rsidP="00A27D39">
            <w:pPr>
              <w:widowControl w:val="0"/>
              <w:spacing w:after="0" w:line="240" w:lineRule="auto"/>
              <w:rPr>
                <w:sz w:val="16"/>
                <w:szCs w:val="16"/>
              </w:rPr>
            </w:pPr>
            <w:r w:rsidRPr="004D1263">
              <w:rPr>
                <w:sz w:val="16"/>
                <w:szCs w:val="16"/>
              </w:rPr>
              <w:t>2010</w:t>
            </w:r>
          </w:p>
        </w:tc>
        <w:tc>
          <w:tcPr>
            <w:tcW w:w="1665" w:type="dxa"/>
            <w:tcMar>
              <w:top w:w="0" w:type="dxa"/>
              <w:left w:w="40" w:type="dxa"/>
              <w:bottom w:w="0" w:type="dxa"/>
              <w:right w:w="40" w:type="dxa"/>
            </w:tcMar>
            <w:vAlign w:val="center"/>
          </w:tcPr>
          <w:p w14:paraId="7BB603F0"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r w:rsidR="00A27D39" w14:paraId="27B7716B" w14:textId="246351A4" w:rsidTr="00A27D39">
        <w:trPr>
          <w:trHeight w:val="420"/>
        </w:trPr>
        <w:tc>
          <w:tcPr>
            <w:tcW w:w="840" w:type="dxa"/>
            <w:tcMar>
              <w:top w:w="0" w:type="dxa"/>
              <w:left w:w="40" w:type="dxa"/>
              <w:bottom w:w="0" w:type="dxa"/>
              <w:right w:w="40" w:type="dxa"/>
            </w:tcMar>
            <w:vAlign w:val="center"/>
          </w:tcPr>
          <w:p w14:paraId="7F55C801" w14:textId="77777777" w:rsidR="00A27D39" w:rsidRPr="00D4559F" w:rsidRDefault="00A27D39" w:rsidP="00A27D39">
            <w:pPr>
              <w:widowControl w:val="0"/>
              <w:spacing w:after="0" w:line="240" w:lineRule="auto"/>
              <w:rPr>
                <w:i/>
                <w:iCs/>
                <w:sz w:val="16"/>
                <w:szCs w:val="16"/>
                <w:vertAlign w:val="subscript"/>
              </w:rPr>
            </w:pPr>
            <w:r w:rsidRPr="00D4559F">
              <w:rPr>
                <w:i/>
                <w:iCs/>
                <w:sz w:val="16"/>
                <w:szCs w:val="16"/>
              </w:rPr>
              <w:t>X</w:t>
            </w:r>
            <w:r w:rsidRPr="00D4559F">
              <w:rPr>
                <w:i/>
                <w:iCs/>
                <w:sz w:val="16"/>
                <w:szCs w:val="16"/>
                <w:vertAlign w:val="subscript"/>
              </w:rPr>
              <w:t>17</w:t>
            </w:r>
          </w:p>
        </w:tc>
        <w:tc>
          <w:tcPr>
            <w:tcW w:w="5595" w:type="dxa"/>
            <w:tcMar>
              <w:top w:w="0" w:type="dxa"/>
              <w:left w:w="40" w:type="dxa"/>
              <w:bottom w:w="0" w:type="dxa"/>
              <w:right w:w="40" w:type="dxa"/>
            </w:tcMar>
            <w:vAlign w:val="center"/>
          </w:tcPr>
          <w:p w14:paraId="18E6DAC8" w14:textId="77777777" w:rsidR="00A27D39" w:rsidRPr="00A27D39" w:rsidRDefault="00A27D39" w:rsidP="00A27D39">
            <w:pPr>
              <w:widowControl w:val="0"/>
              <w:spacing w:after="0" w:line="240" w:lineRule="auto"/>
              <w:rPr>
                <w:sz w:val="16"/>
                <w:szCs w:val="16"/>
              </w:rPr>
            </w:pPr>
            <w:r w:rsidRPr="00A27D39">
              <w:rPr>
                <w:sz w:val="16"/>
                <w:szCs w:val="16"/>
              </w:rPr>
              <w:t xml:space="preserve">Major protected areas: National Parks (derived from </w:t>
            </w:r>
            <w:r w:rsidRPr="00A27D39">
              <w:rPr>
                <w:color w:val="0000FF"/>
                <w:sz w:val="16"/>
                <w:szCs w:val="16"/>
              </w:rPr>
              <w:t>Ministry of Environment, Water and Forests</w:t>
            </w:r>
            <w:r w:rsidRPr="00A27D39">
              <w:rPr>
                <w:sz w:val="16"/>
                <w:szCs w:val="16"/>
              </w:rPr>
              <w:t>)</w:t>
            </w:r>
          </w:p>
        </w:tc>
        <w:tc>
          <w:tcPr>
            <w:tcW w:w="975" w:type="dxa"/>
            <w:vMerge w:val="restart"/>
            <w:tcMar>
              <w:top w:w="0" w:type="dxa"/>
              <w:left w:w="40" w:type="dxa"/>
              <w:bottom w:w="0" w:type="dxa"/>
              <w:right w:w="40" w:type="dxa"/>
            </w:tcMar>
            <w:vAlign w:val="center"/>
          </w:tcPr>
          <w:p w14:paraId="6B63ED6A" w14:textId="77777777" w:rsidR="00A27D39" w:rsidRPr="004D1263" w:rsidRDefault="00A27D39" w:rsidP="00A27D39">
            <w:pPr>
              <w:widowControl w:val="0"/>
              <w:spacing w:after="0" w:line="240" w:lineRule="auto"/>
              <w:rPr>
                <w:sz w:val="16"/>
                <w:szCs w:val="16"/>
              </w:rPr>
            </w:pPr>
            <w:r w:rsidRPr="004D1263">
              <w:rPr>
                <w:sz w:val="16"/>
                <w:szCs w:val="16"/>
              </w:rPr>
              <w:t>2024</w:t>
            </w:r>
          </w:p>
        </w:tc>
        <w:tc>
          <w:tcPr>
            <w:tcW w:w="1665" w:type="dxa"/>
            <w:vMerge w:val="restart"/>
            <w:tcMar>
              <w:top w:w="0" w:type="dxa"/>
              <w:left w:w="40" w:type="dxa"/>
              <w:bottom w:w="0" w:type="dxa"/>
              <w:right w:w="40" w:type="dxa"/>
            </w:tcMar>
            <w:vAlign w:val="center"/>
          </w:tcPr>
          <w:p w14:paraId="7397F5A3" w14:textId="77777777" w:rsidR="00A27D39" w:rsidRPr="004D1263" w:rsidRDefault="00A27D39" w:rsidP="00A27D39">
            <w:pPr>
              <w:widowControl w:val="0"/>
              <w:spacing w:after="0" w:line="240" w:lineRule="auto"/>
              <w:rPr>
                <w:sz w:val="16"/>
                <w:szCs w:val="16"/>
              </w:rPr>
            </w:pPr>
            <w:r w:rsidRPr="004D1263">
              <w:rPr>
                <w:sz w:val="16"/>
                <w:szCs w:val="16"/>
              </w:rPr>
              <w:t>categorical/static</w:t>
            </w:r>
          </w:p>
        </w:tc>
      </w:tr>
      <w:tr w:rsidR="00A27D39" w14:paraId="65990DB0" w14:textId="1E3110EA" w:rsidTr="00A27D39">
        <w:trPr>
          <w:trHeight w:val="420"/>
        </w:trPr>
        <w:tc>
          <w:tcPr>
            <w:tcW w:w="840" w:type="dxa"/>
            <w:tcMar>
              <w:top w:w="0" w:type="dxa"/>
              <w:left w:w="40" w:type="dxa"/>
              <w:bottom w:w="0" w:type="dxa"/>
              <w:right w:w="40" w:type="dxa"/>
            </w:tcMar>
            <w:vAlign w:val="center"/>
          </w:tcPr>
          <w:p w14:paraId="4386CB72" w14:textId="77777777" w:rsidR="00A27D39" w:rsidRPr="00D4559F" w:rsidRDefault="00A27D39" w:rsidP="00A27D39">
            <w:pPr>
              <w:widowControl w:val="0"/>
              <w:spacing w:after="0" w:line="240" w:lineRule="auto"/>
              <w:rPr>
                <w:i/>
                <w:iCs/>
                <w:sz w:val="16"/>
                <w:szCs w:val="16"/>
              </w:rPr>
            </w:pPr>
            <w:r w:rsidRPr="00D4559F">
              <w:rPr>
                <w:i/>
                <w:iCs/>
                <w:sz w:val="16"/>
                <w:szCs w:val="16"/>
              </w:rPr>
              <w:t>X</w:t>
            </w:r>
            <w:r w:rsidRPr="00D4559F">
              <w:rPr>
                <w:i/>
                <w:iCs/>
                <w:sz w:val="16"/>
                <w:szCs w:val="16"/>
                <w:vertAlign w:val="subscript"/>
              </w:rPr>
              <w:t>18</w:t>
            </w:r>
          </w:p>
        </w:tc>
        <w:tc>
          <w:tcPr>
            <w:tcW w:w="5595" w:type="dxa"/>
            <w:tcMar>
              <w:top w:w="0" w:type="dxa"/>
              <w:left w:w="40" w:type="dxa"/>
              <w:bottom w:w="0" w:type="dxa"/>
              <w:right w:w="40" w:type="dxa"/>
            </w:tcMar>
            <w:vAlign w:val="center"/>
          </w:tcPr>
          <w:p w14:paraId="2537A962" w14:textId="77777777" w:rsidR="00A27D39" w:rsidRPr="00A27D39" w:rsidRDefault="00A27D39" w:rsidP="00A27D39">
            <w:pPr>
              <w:widowControl w:val="0"/>
              <w:spacing w:after="0" w:line="240" w:lineRule="auto"/>
              <w:rPr>
                <w:sz w:val="16"/>
                <w:szCs w:val="16"/>
              </w:rPr>
            </w:pPr>
            <w:r w:rsidRPr="00A27D39">
              <w:rPr>
                <w:sz w:val="16"/>
                <w:szCs w:val="16"/>
              </w:rPr>
              <w:t xml:space="preserve">Major protected areas: Natural parks (derived from </w:t>
            </w:r>
            <w:r w:rsidRPr="00A27D39">
              <w:rPr>
                <w:color w:val="0000FF"/>
                <w:sz w:val="16"/>
                <w:szCs w:val="16"/>
              </w:rPr>
              <w:t>Ministry of Environment, Water and Forests</w:t>
            </w:r>
            <w:r w:rsidRPr="00A27D39">
              <w:rPr>
                <w:sz w:val="16"/>
                <w:szCs w:val="16"/>
              </w:rPr>
              <w:t>)</w:t>
            </w:r>
          </w:p>
        </w:tc>
        <w:tc>
          <w:tcPr>
            <w:tcW w:w="975" w:type="dxa"/>
            <w:vMerge/>
            <w:tcMar>
              <w:top w:w="0" w:type="dxa"/>
              <w:left w:w="40" w:type="dxa"/>
              <w:bottom w:w="0" w:type="dxa"/>
              <w:right w:w="40" w:type="dxa"/>
            </w:tcMar>
            <w:vAlign w:val="center"/>
          </w:tcPr>
          <w:p w14:paraId="6369EDB1" w14:textId="77777777" w:rsidR="00A27D39" w:rsidRPr="004D1263" w:rsidRDefault="00A27D39" w:rsidP="00A27D39">
            <w:pPr>
              <w:widowControl w:val="0"/>
              <w:spacing w:after="0" w:line="240" w:lineRule="auto"/>
              <w:rPr>
                <w:sz w:val="16"/>
                <w:szCs w:val="16"/>
              </w:rPr>
            </w:pPr>
          </w:p>
        </w:tc>
        <w:tc>
          <w:tcPr>
            <w:tcW w:w="1665" w:type="dxa"/>
            <w:vMerge/>
            <w:tcMar>
              <w:top w:w="0" w:type="dxa"/>
              <w:left w:w="40" w:type="dxa"/>
              <w:bottom w:w="0" w:type="dxa"/>
              <w:right w:w="40" w:type="dxa"/>
            </w:tcMar>
            <w:vAlign w:val="center"/>
          </w:tcPr>
          <w:p w14:paraId="71D07803" w14:textId="77777777" w:rsidR="00A27D39" w:rsidRPr="004D1263" w:rsidRDefault="00A27D39" w:rsidP="00A27D39">
            <w:pPr>
              <w:widowControl w:val="0"/>
              <w:spacing w:after="0" w:line="240" w:lineRule="auto"/>
              <w:rPr>
                <w:sz w:val="16"/>
                <w:szCs w:val="16"/>
              </w:rPr>
            </w:pPr>
          </w:p>
        </w:tc>
      </w:tr>
      <w:tr w:rsidR="00A27D39" w14:paraId="1BB9B1D1" w14:textId="24184458" w:rsidTr="00A27D39">
        <w:trPr>
          <w:trHeight w:val="420"/>
        </w:trPr>
        <w:tc>
          <w:tcPr>
            <w:tcW w:w="840" w:type="dxa"/>
            <w:tcMar>
              <w:top w:w="0" w:type="dxa"/>
              <w:left w:w="40" w:type="dxa"/>
              <w:bottom w:w="0" w:type="dxa"/>
              <w:right w:w="40" w:type="dxa"/>
            </w:tcMar>
            <w:vAlign w:val="center"/>
          </w:tcPr>
          <w:p w14:paraId="3BAF09DB" w14:textId="77777777" w:rsidR="00A27D39" w:rsidRPr="00D4559F" w:rsidRDefault="00A27D39" w:rsidP="00A27D39">
            <w:pPr>
              <w:widowControl w:val="0"/>
              <w:spacing w:after="0" w:line="240" w:lineRule="auto"/>
              <w:rPr>
                <w:i/>
                <w:iCs/>
                <w:sz w:val="16"/>
                <w:szCs w:val="16"/>
              </w:rPr>
            </w:pPr>
            <w:r w:rsidRPr="00D4559F">
              <w:rPr>
                <w:i/>
                <w:iCs/>
                <w:sz w:val="16"/>
                <w:szCs w:val="16"/>
              </w:rPr>
              <w:t>X</w:t>
            </w:r>
            <w:r w:rsidRPr="00D4559F">
              <w:rPr>
                <w:i/>
                <w:iCs/>
                <w:sz w:val="16"/>
                <w:szCs w:val="16"/>
                <w:vertAlign w:val="subscript"/>
              </w:rPr>
              <w:t>19</w:t>
            </w:r>
          </w:p>
        </w:tc>
        <w:tc>
          <w:tcPr>
            <w:tcW w:w="5595" w:type="dxa"/>
            <w:tcMar>
              <w:top w:w="0" w:type="dxa"/>
              <w:left w:w="40" w:type="dxa"/>
              <w:bottom w:w="0" w:type="dxa"/>
              <w:right w:w="40" w:type="dxa"/>
            </w:tcMar>
            <w:vAlign w:val="center"/>
          </w:tcPr>
          <w:p w14:paraId="4519E622" w14:textId="77777777" w:rsidR="00A27D39" w:rsidRPr="00A27D39" w:rsidRDefault="00A27D39" w:rsidP="00A27D39">
            <w:pPr>
              <w:widowControl w:val="0"/>
              <w:spacing w:after="0" w:line="240" w:lineRule="auto"/>
              <w:rPr>
                <w:sz w:val="16"/>
                <w:szCs w:val="16"/>
              </w:rPr>
            </w:pPr>
            <w:r w:rsidRPr="00A27D39">
              <w:rPr>
                <w:sz w:val="16"/>
                <w:szCs w:val="16"/>
              </w:rPr>
              <w:t xml:space="preserve">Major protected areas: all (including SCI &amp; SPA, derived from </w:t>
            </w:r>
            <w:r w:rsidRPr="00A27D39">
              <w:rPr>
                <w:color w:val="0000FF"/>
                <w:sz w:val="16"/>
                <w:szCs w:val="16"/>
              </w:rPr>
              <w:t>Ministry of Environment, Water and Forests</w:t>
            </w:r>
            <w:r w:rsidRPr="00A27D39">
              <w:rPr>
                <w:sz w:val="16"/>
                <w:szCs w:val="16"/>
              </w:rPr>
              <w:t>)</w:t>
            </w:r>
          </w:p>
        </w:tc>
        <w:tc>
          <w:tcPr>
            <w:tcW w:w="975" w:type="dxa"/>
            <w:vMerge/>
            <w:tcMar>
              <w:top w:w="0" w:type="dxa"/>
              <w:left w:w="40" w:type="dxa"/>
              <w:bottom w:w="0" w:type="dxa"/>
              <w:right w:w="40" w:type="dxa"/>
            </w:tcMar>
            <w:vAlign w:val="center"/>
          </w:tcPr>
          <w:p w14:paraId="0D9E7C73" w14:textId="77777777" w:rsidR="00A27D39" w:rsidRPr="004D1263" w:rsidRDefault="00A27D39" w:rsidP="00A27D39">
            <w:pPr>
              <w:widowControl w:val="0"/>
              <w:spacing w:after="0" w:line="240" w:lineRule="auto"/>
              <w:rPr>
                <w:sz w:val="16"/>
                <w:szCs w:val="16"/>
              </w:rPr>
            </w:pPr>
          </w:p>
        </w:tc>
        <w:tc>
          <w:tcPr>
            <w:tcW w:w="1665" w:type="dxa"/>
            <w:vMerge/>
            <w:tcMar>
              <w:top w:w="0" w:type="dxa"/>
              <w:left w:w="40" w:type="dxa"/>
              <w:bottom w:w="0" w:type="dxa"/>
              <w:right w:w="40" w:type="dxa"/>
            </w:tcMar>
            <w:vAlign w:val="center"/>
          </w:tcPr>
          <w:p w14:paraId="1418EFF1" w14:textId="77777777" w:rsidR="00A27D39" w:rsidRPr="004D1263" w:rsidRDefault="00A27D39" w:rsidP="00A27D39">
            <w:pPr>
              <w:widowControl w:val="0"/>
              <w:spacing w:after="0" w:line="240" w:lineRule="auto"/>
              <w:rPr>
                <w:sz w:val="16"/>
                <w:szCs w:val="16"/>
              </w:rPr>
            </w:pPr>
          </w:p>
        </w:tc>
      </w:tr>
      <w:tr w:rsidR="00A27D39" w14:paraId="29F00A46" w14:textId="77777777" w:rsidTr="00A27D39">
        <w:trPr>
          <w:trHeight w:val="420"/>
        </w:trPr>
        <w:tc>
          <w:tcPr>
            <w:tcW w:w="840" w:type="dxa"/>
            <w:tcMar>
              <w:top w:w="0" w:type="dxa"/>
              <w:left w:w="40" w:type="dxa"/>
              <w:bottom w:w="0" w:type="dxa"/>
              <w:right w:w="40" w:type="dxa"/>
            </w:tcMar>
            <w:vAlign w:val="center"/>
          </w:tcPr>
          <w:p w14:paraId="3DE75A6B" w14:textId="77777777" w:rsidR="00A27D39" w:rsidRPr="00D4559F" w:rsidRDefault="00A27D39" w:rsidP="00A27D39">
            <w:pPr>
              <w:widowControl w:val="0"/>
              <w:spacing w:after="0" w:line="240" w:lineRule="auto"/>
              <w:rPr>
                <w:i/>
                <w:iCs/>
                <w:sz w:val="16"/>
                <w:szCs w:val="16"/>
              </w:rPr>
            </w:pPr>
            <w:r w:rsidRPr="00D4559F">
              <w:rPr>
                <w:i/>
                <w:iCs/>
                <w:sz w:val="16"/>
                <w:szCs w:val="16"/>
              </w:rPr>
              <w:t>X</w:t>
            </w:r>
            <w:r w:rsidRPr="00D4559F">
              <w:rPr>
                <w:i/>
                <w:iCs/>
                <w:sz w:val="16"/>
                <w:szCs w:val="16"/>
                <w:vertAlign w:val="subscript"/>
              </w:rPr>
              <w:t>20</w:t>
            </w:r>
          </w:p>
        </w:tc>
        <w:tc>
          <w:tcPr>
            <w:tcW w:w="5595" w:type="dxa"/>
            <w:tcMar>
              <w:top w:w="0" w:type="dxa"/>
              <w:left w:w="40" w:type="dxa"/>
              <w:bottom w:w="0" w:type="dxa"/>
              <w:right w:w="40" w:type="dxa"/>
            </w:tcMar>
            <w:vAlign w:val="center"/>
          </w:tcPr>
          <w:p w14:paraId="6F849D40" w14:textId="77777777" w:rsidR="00A27D39" w:rsidRPr="00A27D39" w:rsidRDefault="00A27D39" w:rsidP="00A27D39">
            <w:pPr>
              <w:widowControl w:val="0"/>
              <w:spacing w:after="0" w:line="240" w:lineRule="auto"/>
              <w:rPr>
                <w:sz w:val="16"/>
                <w:szCs w:val="16"/>
              </w:rPr>
            </w:pPr>
            <w:r w:rsidRPr="00A27D39">
              <w:rPr>
                <w:sz w:val="16"/>
                <w:szCs w:val="16"/>
              </w:rPr>
              <w:t>Distance to main cities/cell (buffer = 500m)</w:t>
            </w:r>
          </w:p>
        </w:tc>
        <w:tc>
          <w:tcPr>
            <w:tcW w:w="975" w:type="dxa"/>
            <w:tcMar>
              <w:top w:w="0" w:type="dxa"/>
              <w:left w:w="40" w:type="dxa"/>
              <w:bottom w:w="0" w:type="dxa"/>
              <w:right w:w="40" w:type="dxa"/>
            </w:tcMar>
            <w:vAlign w:val="center"/>
          </w:tcPr>
          <w:p w14:paraId="4D918D0C" w14:textId="77777777" w:rsidR="00A27D39" w:rsidRPr="004D1263" w:rsidRDefault="00A27D39" w:rsidP="00A27D39">
            <w:pPr>
              <w:widowControl w:val="0"/>
              <w:spacing w:after="0" w:line="240" w:lineRule="auto"/>
              <w:rPr>
                <w:sz w:val="16"/>
                <w:szCs w:val="16"/>
              </w:rPr>
            </w:pPr>
            <w:r w:rsidRPr="004D1263">
              <w:rPr>
                <w:sz w:val="16"/>
                <w:szCs w:val="16"/>
              </w:rPr>
              <w:t>-</w:t>
            </w:r>
          </w:p>
        </w:tc>
        <w:tc>
          <w:tcPr>
            <w:tcW w:w="1665" w:type="dxa"/>
            <w:tcMar>
              <w:top w:w="0" w:type="dxa"/>
              <w:left w:w="40" w:type="dxa"/>
              <w:bottom w:w="0" w:type="dxa"/>
              <w:right w:w="40" w:type="dxa"/>
            </w:tcMar>
            <w:vAlign w:val="center"/>
          </w:tcPr>
          <w:p w14:paraId="63DCD54E" w14:textId="77777777" w:rsidR="00A27D39" w:rsidRPr="004D1263" w:rsidRDefault="00A27D39" w:rsidP="00A27D39">
            <w:pPr>
              <w:widowControl w:val="0"/>
              <w:spacing w:after="0" w:line="240" w:lineRule="auto"/>
              <w:rPr>
                <w:sz w:val="16"/>
                <w:szCs w:val="16"/>
              </w:rPr>
            </w:pPr>
            <w:r w:rsidRPr="004D1263">
              <w:rPr>
                <w:sz w:val="16"/>
                <w:szCs w:val="16"/>
              </w:rPr>
              <w:t>continuous/static</w:t>
            </w:r>
          </w:p>
        </w:tc>
      </w:tr>
    </w:tbl>
    <w:p w14:paraId="6B54F606" w14:textId="77777777" w:rsidR="004D1263" w:rsidRDefault="004D1263" w:rsidP="00A27D39">
      <w:pPr>
        <w:widowControl w:val="0"/>
        <w:spacing w:after="0" w:line="240" w:lineRule="auto"/>
        <w:rPr>
          <w:sz w:val="20"/>
          <w:szCs w:val="20"/>
        </w:rPr>
      </w:pPr>
    </w:p>
    <w:p w14:paraId="4B502302" w14:textId="2F24D7C8" w:rsidR="004D1263" w:rsidRDefault="004D1263" w:rsidP="004D1263">
      <w:pPr>
        <w:widowControl w:val="0"/>
        <w:spacing w:after="0" w:line="276" w:lineRule="auto"/>
        <w:rPr>
          <w:sz w:val="20"/>
          <w:szCs w:val="20"/>
        </w:rPr>
      </w:pPr>
      <w:r w:rsidRPr="004D1263">
        <w:rPr>
          <w:sz w:val="20"/>
          <w:szCs w:val="20"/>
        </w:rPr>
        <w:t xml:space="preserve">iii) The </w:t>
      </w:r>
      <w:r w:rsidRPr="004D1263">
        <w:rPr>
          <w:i/>
          <w:iCs/>
          <w:sz w:val="20"/>
          <w:szCs w:val="20"/>
        </w:rPr>
        <w:t>LULC specific conversion</w:t>
      </w:r>
      <w:r w:rsidRPr="004D1263">
        <w:rPr>
          <w:sz w:val="20"/>
          <w:szCs w:val="20"/>
        </w:rPr>
        <w:t>, which determines the temporal dynamics of the simulations, consists of two parameters: conversion elasticity (</w:t>
      </w:r>
      <w:r w:rsidRPr="00153216">
        <w:rPr>
          <w:i/>
          <w:iCs/>
          <w:sz w:val="20"/>
          <w:szCs w:val="20"/>
        </w:rPr>
        <w:t>ELAS</w:t>
      </w:r>
      <w:r w:rsidRPr="004D1263">
        <w:rPr>
          <w:sz w:val="20"/>
          <w:szCs w:val="20"/>
        </w:rPr>
        <w:t>) and LULC transition sequences (</w:t>
      </w:r>
      <w:r w:rsidRPr="00153216">
        <w:rPr>
          <w:i/>
          <w:iCs/>
          <w:sz w:val="20"/>
          <w:szCs w:val="20"/>
        </w:rPr>
        <w:t>TS</w:t>
      </w:r>
      <w:r w:rsidRPr="004D1263">
        <w:rPr>
          <w:sz w:val="20"/>
          <w:szCs w:val="20"/>
        </w:rPr>
        <w:t xml:space="preserve">). In </w:t>
      </w:r>
      <w:r w:rsidRPr="004D1263">
        <w:rPr>
          <w:color w:val="0000FF"/>
          <w:sz w:val="20"/>
          <w:szCs w:val="20"/>
        </w:rPr>
        <w:t>Table 3</w:t>
      </w:r>
      <w:r w:rsidRPr="004D1263">
        <w:rPr>
          <w:color w:val="000000" w:themeColor="text1"/>
          <w:sz w:val="20"/>
          <w:szCs w:val="20"/>
        </w:rPr>
        <w:t>,</w:t>
      </w:r>
      <w:r w:rsidRPr="004D1263">
        <w:rPr>
          <w:color w:val="0000FF"/>
          <w:sz w:val="20"/>
          <w:szCs w:val="20"/>
        </w:rPr>
        <w:t xml:space="preserve"> </w:t>
      </w:r>
      <w:r w:rsidRPr="004D1263">
        <w:rPr>
          <w:sz w:val="20"/>
          <w:szCs w:val="20"/>
        </w:rPr>
        <w:t xml:space="preserve">we provide the values assigned to these two parameters, calibrated using historical LULC transitions and expert knowledge of the land-use dynamics in the study area. The </w:t>
      </w:r>
      <w:r w:rsidRPr="00153216">
        <w:rPr>
          <w:i/>
          <w:iCs/>
          <w:sz w:val="20"/>
          <w:szCs w:val="20"/>
        </w:rPr>
        <w:t>ELAS</w:t>
      </w:r>
      <w:r w:rsidRPr="004D1263">
        <w:rPr>
          <w:sz w:val="20"/>
          <w:szCs w:val="20"/>
        </w:rPr>
        <w:t xml:space="preserve"> indicates that, in general, natural grasslands, pastures, and arable lands are considered more easily convertible to other LULC types, whereas forests and permanent crops are more resistant. At the same time, the </w:t>
      </w:r>
      <w:r w:rsidRPr="00153216">
        <w:rPr>
          <w:i/>
          <w:iCs/>
          <w:sz w:val="20"/>
          <w:szCs w:val="20"/>
        </w:rPr>
        <w:t>TS</w:t>
      </w:r>
      <w:r w:rsidRPr="004D1263">
        <w:rPr>
          <w:sz w:val="20"/>
          <w:szCs w:val="20"/>
        </w:rPr>
        <w:t xml:space="preserve"> shows that, with the exception of built-up areas, all other LULC types are defined as categories subject to conversion. Moreover, associated with </w:t>
      </w:r>
      <w:r w:rsidRPr="00153216">
        <w:rPr>
          <w:i/>
          <w:iCs/>
          <w:sz w:val="20"/>
          <w:szCs w:val="20"/>
        </w:rPr>
        <w:t>TS</w:t>
      </w:r>
      <w:r w:rsidRPr="004D1263">
        <w:rPr>
          <w:sz w:val="20"/>
          <w:szCs w:val="20"/>
        </w:rPr>
        <w:t>, we specified the minimum and maximum number of years before a conversion. However, this represents a hypothetical assumption, as the actual timing of conversion depends on specific LULC pressures, local conditions</w:t>
      </w:r>
      <w:r w:rsidR="00A87743">
        <w:rPr>
          <w:sz w:val="20"/>
          <w:szCs w:val="20"/>
        </w:rPr>
        <w:t>,</w:t>
      </w:r>
      <w:r w:rsidRPr="004D1263">
        <w:rPr>
          <w:sz w:val="20"/>
          <w:szCs w:val="20"/>
        </w:rPr>
        <w:t xml:space="preserve"> and LULC interactions.</w:t>
      </w:r>
    </w:p>
    <w:p w14:paraId="55AEDDCD" w14:textId="77777777" w:rsidR="004D1263" w:rsidRDefault="004D1263" w:rsidP="004D1263">
      <w:pPr>
        <w:widowControl w:val="0"/>
        <w:spacing w:after="0" w:line="276" w:lineRule="auto"/>
        <w:rPr>
          <w:sz w:val="20"/>
          <w:szCs w:val="20"/>
        </w:rPr>
      </w:pPr>
    </w:p>
    <w:p w14:paraId="17FD26BC" w14:textId="77777777" w:rsidR="004D1263" w:rsidRPr="008D7548" w:rsidRDefault="004D1263" w:rsidP="004D1263">
      <w:pPr>
        <w:widowControl w:val="0"/>
        <w:spacing w:after="0" w:line="276" w:lineRule="auto"/>
        <w:rPr>
          <w:rFonts w:ascii="Times New Roman" w:eastAsia="Times New Roman" w:hAnsi="Times New Roman" w:cs="Times New Roman"/>
          <w:b/>
          <w:bCs/>
          <w:sz w:val="20"/>
          <w:szCs w:val="20"/>
        </w:rPr>
      </w:pPr>
      <w:r w:rsidRPr="008D7548">
        <w:rPr>
          <w:b/>
          <w:bCs/>
          <w:sz w:val="20"/>
          <w:szCs w:val="20"/>
        </w:rPr>
        <w:t>Table 3.</w:t>
      </w:r>
      <w:r w:rsidRPr="008D7548">
        <w:rPr>
          <w:sz w:val="20"/>
          <w:szCs w:val="20"/>
        </w:rPr>
        <w:t xml:space="preserve"> Values representing the conversion elasticity and possible transition sequences</w:t>
      </w:r>
    </w:p>
    <w:tbl>
      <w:tblPr>
        <w:tblW w:w="8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955"/>
        <w:gridCol w:w="585"/>
        <w:gridCol w:w="405"/>
        <w:gridCol w:w="420"/>
        <w:gridCol w:w="435"/>
        <w:gridCol w:w="390"/>
        <w:gridCol w:w="435"/>
        <w:gridCol w:w="405"/>
        <w:gridCol w:w="420"/>
        <w:gridCol w:w="405"/>
        <w:gridCol w:w="435"/>
        <w:gridCol w:w="390"/>
        <w:gridCol w:w="420"/>
        <w:gridCol w:w="405"/>
        <w:gridCol w:w="450"/>
      </w:tblGrid>
      <w:tr w:rsidR="004D1263" w:rsidRPr="004D1263" w14:paraId="5F7DF1C6" w14:textId="77777777" w:rsidTr="004D1263">
        <w:trPr>
          <w:trHeight w:val="180"/>
        </w:trPr>
        <w:tc>
          <w:tcPr>
            <w:tcW w:w="2955" w:type="dxa"/>
            <w:vMerge w:val="restart"/>
            <w:tcMar>
              <w:top w:w="0" w:type="dxa"/>
              <w:left w:w="60" w:type="dxa"/>
              <w:bottom w:w="0" w:type="dxa"/>
              <w:right w:w="60" w:type="dxa"/>
            </w:tcMar>
            <w:vAlign w:val="center"/>
          </w:tcPr>
          <w:p w14:paraId="65C3CBD1"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LULC</w:t>
            </w:r>
          </w:p>
        </w:tc>
        <w:tc>
          <w:tcPr>
            <w:tcW w:w="585" w:type="dxa"/>
            <w:vMerge w:val="restart"/>
            <w:tcMar>
              <w:top w:w="0" w:type="dxa"/>
              <w:left w:w="60" w:type="dxa"/>
              <w:bottom w:w="0" w:type="dxa"/>
              <w:right w:w="60" w:type="dxa"/>
            </w:tcMar>
            <w:vAlign w:val="center"/>
          </w:tcPr>
          <w:p w14:paraId="236F02BE" w14:textId="77777777" w:rsidR="004D1263" w:rsidRPr="00153216" w:rsidRDefault="004D1263" w:rsidP="00D25B8D">
            <w:pPr>
              <w:widowControl w:val="0"/>
              <w:spacing w:after="0" w:line="276" w:lineRule="auto"/>
              <w:rPr>
                <w:rFonts w:ascii="Times New Roman" w:eastAsia="Times New Roman" w:hAnsi="Times New Roman" w:cs="Times New Roman"/>
                <w:i/>
                <w:iCs/>
                <w:sz w:val="16"/>
                <w:szCs w:val="16"/>
              </w:rPr>
            </w:pPr>
            <w:r w:rsidRPr="00153216">
              <w:rPr>
                <w:rFonts w:ascii="Times New Roman" w:eastAsia="Times New Roman" w:hAnsi="Times New Roman" w:cs="Times New Roman"/>
                <w:i/>
                <w:iCs/>
                <w:sz w:val="16"/>
                <w:szCs w:val="16"/>
              </w:rPr>
              <w:t>ELAS</w:t>
            </w:r>
          </w:p>
        </w:tc>
        <w:tc>
          <w:tcPr>
            <w:tcW w:w="5415" w:type="dxa"/>
            <w:gridSpan w:val="13"/>
            <w:tcMar>
              <w:top w:w="0" w:type="dxa"/>
              <w:left w:w="60" w:type="dxa"/>
              <w:bottom w:w="0" w:type="dxa"/>
              <w:right w:w="60" w:type="dxa"/>
            </w:tcMar>
            <w:vAlign w:val="center"/>
          </w:tcPr>
          <w:p w14:paraId="74C9097D" w14:textId="77777777" w:rsidR="004D1263" w:rsidRPr="00153216" w:rsidRDefault="004D1263" w:rsidP="00D25B8D">
            <w:pPr>
              <w:widowControl w:val="0"/>
              <w:spacing w:after="0" w:line="276" w:lineRule="auto"/>
              <w:jc w:val="center"/>
              <w:rPr>
                <w:rFonts w:ascii="Times New Roman" w:eastAsia="Times New Roman" w:hAnsi="Times New Roman" w:cs="Times New Roman"/>
                <w:i/>
                <w:iCs/>
                <w:sz w:val="16"/>
                <w:szCs w:val="16"/>
              </w:rPr>
            </w:pPr>
            <w:r w:rsidRPr="00153216">
              <w:rPr>
                <w:rFonts w:ascii="Times New Roman" w:eastAsia="Times New Roman" w:hAnsi="Times New Roman" w:cs="Times New Roman"/>
                <w:i/>
                <w:iCs/>
                <w:sz w:val="16"/>
                <w:szCs w:val="16"/>
              </w:rPr>
              <w:t>TS</w:t>
            </w:r>
          </w:p>
        </w:tc>
      </w:tr>
      <w:tr w:rsidR="004D1263" w:rsidRPr="004D1263" w14:paraId="200E3B1D" w14:textId="77777777" w:rsidTr="004D1263">
        <w:trPr>
          <w:trHeight w:val="225"/>
        </w:trPr>
        <w:tc>
          <w:tcPr>
            <w:tcW w:w="2955" w:type="dxa"/>
            <w:vMerge/>
            <w:tcMar>
              <w:top w:w="0" w:type="dxa"/>
              <w:left w:w="60" w:type="dxa"/>
              <w:bottom w:w="0" w:type="dxa"/>
              <w:right w:w="60" w:type="dxa"/>
            </w:tcMar>
            <w:vAlign w:val="center"/>
          </w:tcPr>
          <w:p w14:paraId="7DB13263" w14:textId="77777777" w:rsidR="004D1263" w:rsidRPr="004D1263" w:rsidRDefault="004D1263" w:rsidP="00D25B8D">
            <w:pPr>
              <w:widowControl w:val="0"/>
              <w:spacing w:after="0" w:line="240" w:lineRule="auto"/>
              <w:rPr>
                <w:sz w:val="16"/>
                <w:szCs w:val="16"/>
              </w:rPr>
            </w:pPr>
          </w:p>
        </w:tc>
        <w:tc>
          <w:tcPr>
            <w:tcW w:w="585" w:type="dxa"/>
            <w:vMerge/>
            <w:tcMar>
              <w:top w:w="0" w:type="dxa"/>
              <w:left w:w="60" w:type="dxa"/>
              <w:bottom w:w="0" w:type="dxa"/>
              <w:right w:w="60" w:type="dxa"/>
            </w:tcMar>
            <w:vAlign w:val="center"/>
          </w:tcPr>
          <w:p w14:paraId="11E6EAAA" w14:textId="77777777" w:rsidR="004D1263" w:rsidRPr="004D1263" w:rsidRDefault="004D1263" w:rsidP="00D25B8D">
            <w:pPr>
              <w:widowControl w:val="0"/>
              <w:spacing w:after="0" w:line="240" w:lineRule="auto"/>
              <w:rPr>
                <w:rFonts w:ascii="Times New Roman" w:eastAsia="Times New Roman" w:hAnsi="Times New Roman" w:cs="Times New Roman"/>
                <w:sz w:val="16"/>
                <w:szCs w:val="16"/>
              </w:rPr>
            </w:pPr>
          </w:p>
        </w:tc>
        <w:tc>
          <w:tcPr>
            <w:tcW w:w="405" w:type="dxa"/>
            <w:tcMar>
              <w:top w:w="0" w:type="dxa"/>
              <w:left w:w="60" w:type="dxa"/>
              <w:bottom w:w="0" w:type="dxa"/>
              <w:right w:w="60" w:type="dxa"/>
            </w:tcMar>
            <w:vAlign w:val="center"/>
          </w:tcPr>
          <w:p w14:paraId="62C54868"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BA</w:t>
            </w:r>
          </w:p>
        </w:tc>
        <w:tc>
          <w:tcPr>
            <w:tcW w:w="420" w:type="dxa"/>
            <w:tcMar>
              <w:top w:w="0" w:type="dxa"/>
              <w:left w:w="60" w:type="dxa"/>
              <w:bottom w:w="0" w:type="dxa"/>
              <w:right w:w="60" w:type="dxa"/>
            </w:tcMar>
            <w:vAlign w:val="center"/>
          </w:tcPr>
          <w:p w14:paraId="4577B704"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AL</w:t>
            </w:r>
          </w:p>
        </w:tc>
        <w:tc>
          <w:tcPr>
            <w:tcW w:w="435" w:type="dxa"/>
            <w:tcMar>
              <w:top w:w="0" w:type="dxa"/>
              <w:left w:w="60" w:type="dxa"/>
              <w:bottom w:w="0" w:type="dxa"/>
              <w:right w:w="60" w:type="dxa"/>
            </w:tcMar>
            <w:vAlign w:val="center"/>
          </w:tcPr>
          <w:p w14:paraId="1CB4EA40"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VI</w:t>
            </w:r>
          </w:p>
        </w:tc>
        <w:tc>
          <w:tcPr>
            <w:tcW w:w="390" w:type="dxa"/>
            <w:tcMar>
              <w:top w:w="0" w:type="dxa"/>
              <w:left w:w="60" w:type="dxa"/>
              <w:bottom w:w="0" w:type="dxa"/>
              <w:right w:w="60" w:type="dxa"/>
            </w:tcMar>
            <w:vAlign w:val="center"/>
          </w:tcPr>
          <w:p w14:paraId="638B4BE6"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OR</w:t>
            </w:r>
          </w:p>
        </w:tc>
        <w:tc>
          <w:tcPr>
            <w:tcW w:w="435" w:type="dxa"/>
            <w:tcMar>
              <w:top w:w="0" w:type="dxa"/>
              <w:left w:w="60" w:type="dxa"/>
              <w:bottom w:w="0" w:type="dxa"/>
              <w:right w:w="60" w:type="dxa"/>
            </w:tcMar>
            <w:vAlign w:val="center"/>
          </w:tcPr>
          <w:p w14:paraId="71EBAEA9"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AC</w:t>
            </w:r>
          </w:p>
        </w:tc>
        <w:tc>
          <w:tcPr>
            <w:tcW w:w="405" w:type="dxa"/>
            <w:tcMar>
              <w:top w:w="0" w:type="dxa"/>
              <w:left w:w="60" w:type="dxa"/>
              <w:bottom w:w="0" w:type="dxa"/>
              <w:right w:w="60" w:type="dxa"/>
            </w:tcMar>
            <w:vAlign w:val="center"/>
          </w:tcPr>
          <w:p w14:paraId="7998901D"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HA</w:t>
            </w:r>
          </w:p>
        </w:tc>
        <w:tc>
          <w:tcPr>
            <w:tcW w:w="420" w:type="dxa"/>
            <w:tcMar>
              <w:top w:w="0" w:type="dxa"/>
              <w:left w:w="60" w:type="dxa"/>
              <w:bottom w:w="0" w:type="dxa"/>
              <w:right w:w="60" w:type="dxa"/>
            </w:tcMar>
            <w:vAlign w:val="center"/>
          </w:tcPr>
          <w:p w14:paraId="6CDD9926"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PA</w:t>
            </w:r>
          </w:p>
        </w:tc>
        <w:tc>
          <w:tcPr>
            <w:tcW w:w="405" w:type="dxa"/>
            <w:tcMar>
              <w:top w:w="0" w:type="dxa"/>
              <w:left w:w="60" w:type="dxa"/>
              <w:bottom w:w="0" w:type="dxa"/>
              <w:right w:w="60" w:type="dxa"/>
            </w:tcMar>
            <w:vAlign w:val="center"/>
          </w:tcPr>
          <w:p w14:paraId="0C49474F"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NT</w:t>
            </w:r>
          </w:p>
        </w:tc>
        <w:tc>
          <w:tcPr>
            <w:tcW w:w="435" w:type="dxa"/>
            <w:tcMar>
              <w:top w:w="0" w:type="dxa"/>
              <w:left w:w="60" w:type="dxa"/>
              <w:bottom w:w="0" w:type="dxa"/>
              <w:right w:w="60" w:type="dxa"/>
            </w:tcMar>
            <w:vAlign w:val="center"/>
          </w:tcPr>
          <w:p w14:paraId="724168F4"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TW</w:t>
            </w:r>
          </w:p>
        </w:tc>
        <w:tc>
          <w:tcPr>
            <w:tcW w:w="390" w:type="dxa"/>
            <w:tcMar>
              <w:top w:w="0" w:type="dxa"/>
              <w:left w:w="60" w:type="dxa"/>
              <w:bottom w:w="0" w:type="dxa"/>
              <w:right w:w="60" w:type="dxa"/>
            </w:tcMar>
            <w:vAlign w:val="center"/>
          </w:tcPr>
          <w:p w14:paraId="52644EE0"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BF</w:t>
            </w:r>
          </w:p>
        </w:tc>
        <w:tc>
          <w:tcPr>
            <w:tcW w:w="420" w:type="dxa"/>
            <w:tcMar>
              <w:top w:w="0" w:type="dxa"/>
              <w:left w:w="60" w:type="dxa"/>
              <w:bottom w:w="0" w:type="dxa"/>
              <w:right w:w="60" w:type="dxa"/>
            </w:tcMar>
            <w:vAlign w:val="center"/>
          </w:tcPr>
          <w:p w14:paraId="6D32D97D"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MF</w:t>
            </w:r>
          </w:p>
        </w:tc>
        <w:tc>
          <w:tcPr>
            <w:tcW w:w="405" w:type="dxa"/>
            <w:tcMar>
              <w:top w:w="0" w:type="dxa"/>
              <w:left w:w="60" w:type="dxa"/>
              <w:bottom w:w="0" w:type="dxa"/>
              <w:right w:w="60" w:type="dxa"/>
            </w:tcMar>
            <w:vAlign w:val="center"/>
          </w:tcPr>
          <w:p w14:paraId="52CE82C0"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CF</w:t>
            </w:r>
          </w:p>
        </w:tc>
        <w:tc>
          <w:tcPr>
            <w:tcW w:w="450" w:type="dxa"/>
            <w:tcMar>
              <w:top w:w="0" w:type="dxa"/>
              <w:left w:w="60" w:type="dxa"/>
              <w:bottom w:w="0" w:type="dxa"/>
              <w:right w:w="60" w:type="dxa"/>
            </w:tcMar>
            <w:vAlign w:val="center"/>
          </w:tcPr>
          <w:p w14:paraId="577AE0C8"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OS</w:t>
            </w:r>
          </w:p>
        </w:tc>
      </w:tr>
      <w:tr w:rsidR="004D1263" w:rsidRPr="004D1263" w14:paraId="67A4B12D" w14:textId="77777777" w:rsidTr="004D1263">
        <w:trPr>
          <w:trHeight w:val="225"/>
        </w:trPr>
        <w:tc>
          <w:tcPr>
            <w:tcW w:w="2955" w:type="dxa"/>
            <w:tcMar>
              <w:top w:w="0" w:type="dxa"/>
              <w:left w:w="60" w:type="dxa"/>
              <w:bottom w:w="0" w:type="dxa"/>
              <w:right w:w="60" w:type="dxa"/>
            </w:tcMar>
            <w:vAlign w:val="center"/>
          </w:tcPr>
          <w:p w14:paraId="5CFE94EF" w14:textId="77777777" w:rsidR="004D1263" w:rsidRPr="004D1263" w:rsidRDefault="004D1263" w:rsidP="00D25B8D">
            <w:pPr>
              <w:widowControl w:val="0"/>
              <w:spacing w:after="0" w:line="276" w:lineRule="auto"/>
              <w:rPr>
                <w:sz w:val="16"/>
                <w:szCs w:val="16"/>
              </w:rPr>
            </w:pPr>
            <w:r w:rsidRPr="004D1263">
              <w:rPr>
                <w:sz w:val="16"/>
                <w:szCs w:val="16"/>
              </w:rPr>
              <w:t>Built-up areas (BA)</w:t>
            </w:r>
          </w:p>
        </w:tc>
        <w:tc>
          <w:tcPr>
            <w:tcW w:w="585" w:type="dxa"/>
            <w:tcMar>
              <w:top w:w="0" w:type="dxa"/>
              <w:left w:w="60" w:type="dxa"/>
              <w:bottom w:w="0" w:type="dxa"/>
              <w:right w:w="60" w:type="dxa"/>
            </w:tcMar>
            <w:vAlign w:val="center"/>
          </w:tcPr>
          <w:p w14:paraId="2DA48704"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1.0</w:t>
            </w:r>
          </w:p>
        </w:tc>
        <w:tc>
          <w:tcPr>
            <w:tcW w:w="405" w:type="dxa"/>
            <w:tcMar>
              <w:top w:w="0" w:type="dxa"/>
              <w:left w:w="60" w:type="dxa"/>
              <w:bottom w:w="0" w:type="dxa"/>
              <w:right w:w="60" w:type="dxa"/>
            </w:tcMar>
            <w:vAlign w:val="center"/>
          </w:tcPr>
          <w:p w14:paraId="1BDC7767"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20" w:type="dxa"/>
            <w:tcMar>
              <w:top w:w="0" w:type="dxa"/>
              <w:left w:w="60" w:type="dxa"/>
              <w:bottom w:w="0" w:type="dxa"/>
              <w:right w:w="60" w:type="dxa"/>
            </w:tcMar>
            <w:vAlign w:val="center"/>
          </w:tcPr>
          <w:p w14:paraId="73DD60D0"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w:t>
            </w:r>
          </w:p>
        </w:tc>
        <w:tc>
          <w:tcPr>
            <w:tcW w:w="435" w:type="dxa"/>
            <w:tcMar>
              <w:top w:w="0" w:type="dxa"/>
              <w:left w:w="60" w:type="dxa"/>
              <w:bottom w:w="0" w:type="dxa"/>
              <w:right w:w="60" w:type="dxa"/>
            </w:tcMar>
            <w:vAlign w:val="center"/>
          </w:tcPr>
          <w:p w14:paraId="0ED806D3"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w:t>
            </w:r>
          </w:p>
        </w:tc>
        <w:tc>
          <w:tcPr>
            <w:tcW w:w="390" w:type="dxa"/>
            <w:tcMar>
              <w:top w:w="0" w:type="dxa"/>
              <w:left w:w="60" w:type="dxa"/>
              <w:bottom w:w="0" w:type="dxa"/>
              <w:right w:w="60" w:type="dxa"/>
            </w:tcMar>
            <w:vAlign w:val="center"/>
          </w:tcPr>
          <w:p w14:paraId="108A787D"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w:t>
            </w:r>
          </w:p>
        </w:tc>
        <w:tc>
          <w:tcPr>
            <w:tcW w:w="435" w:type="dxa"/>
            <w:tcMar>
              <w:top w:w="0" w:type="dxa"/>
              <w:left w:w="60" w:type="dxa"/>
              <w:bottom w:w="0" w:type="dxa"/>
              <w:right w:w="60" w:type="dxa"/>
            </w:tcMar>
            <w:vAlign w:val="center"/>
          </w:tcPr>
          <w:p w14:paraId="2B3D10DA"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w:t>
            </w:r>
          </w:p>
        </w:tc>
        <w:tc>
          <w:tcPr>
            <w:tcW w:w="405" w:type="dxa"/>
            <w:tcMar>
              <w:top w:w="0" w:type="dxa"/>
              <w:left w:w="60" w:type="dxa"/>
              <w:bottom w:w="0" w:type="dxa"/>
              <w:right w:w="60" w:type="dxa"/>
            </w:tcMar>
            <w:vAlign w:val="center"/>
          </w:tcPr>
          <w:p w14:paraId="60BC52EF"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w:t>
            </w:r>
          </w:p>
        </w:tc>
        <w:tc>
          <w:tcPr>
            <w:tcW w:w="420" w:type="dxa"/>
            <w:tcMar>
              <w:top w:w="0" w:type="dxa"/>
              <w:left w:w="60" w:type="dxa"/>
              <w:bottom w:w="0" w:type="dxa"/>
              <w:right w:w="60" w:type="dxa"/>
            </w:tcMar>
            <w:vAlign w:val="center"/>
          </w:tcPr>
          <w:p w14:paraId="33C68F90"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w:t>
            </w:r>
          </w:p>
        </w:tc>
        <w:tc>
          <w:tcPr>
            <w:tcW w:w="405" w:type="dxa"/>
            <w:tcMar>
              <w:top w:w="0" w:type="dxa"/>
              <w:left w:w="60" w:type="dxa"/>
              <w:bottom w:w="0" w:type="dxa"/>
              <w:right w:w="60" w:type="dxa"/>
            </w:tcMar>
            <w:vAlign w:val="center"/>
          </w:tcPr>
          <w:p w14:paraId="637E6100"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w:t>
            </w:r>
          </w:p>
        </w:tc>
        <w:tc>
          <w:tcPr>
            <w:tcW w:w="435" w:type="dxa"/>
            <w:tcMar>
              <w:top w:w="0" w:type="dxa"/>
              <w:left w:w="60" w:type="dxa"/>
              <w:bottom w:w="0" w:type="dxa"/>
              <w:right w:w="60" w:type="dxa"/>
            </w:tcMar>
            <w:vAlign w:val="center"/>
          </w:tcPr>
          <w:p w14:paraId="025C271A"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w:t>
            </w:r>
          </w:p>
        </w:tc>
        <w:tc>
          <w:tcPr>
            <w:tcW w:w="390" w:type="dxa"/>
            <w:tcMar>
              <w:top w:w="0" w:type="dxa"/>
              <w:left w:w="60" w:type="dxa"/>
              <w:bottom w:w="0" w:type="dxa"/>
              <w:right w:w="60" w:type="dxa"/>
            </w:tcMar>
            <w:vAlign w:val="center"/>
          </w:tcPr>
          <w:p w14:paraId="2454CBB7"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w:t>
            </w:r>
          </w:p>
        </w:tc>
        <w:tc>
          <w:tcPr>
            <w:tcW w:w="420" w:type="dxa"/>
            <w:tcMar>
              <w:top w:w="0" w:type="dxa"/>
              <w:left w:w="60" w:type="dxa"/>
              <w:bottom w:w="0" w:type="dxa"/>
              <w:right w:w="60" w:type="dxa"/>
            </w:tcMar>
            <w:vAlign w:val="center"/>
          </w:tcPr>
          <w:p w14:paraId="6417F8F5"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w:t>
            </w:r>
          </w:p>
        </w:tc>
        <w:tc>
          <w:tcPr>
            <w:tcW w:w="405" w:type="dxa"/>
            <w:tcMar>
              <w:top w:w="0" w:type="dxa"/>
              <w:left w:w="60" w:type="dxa"/>
              <w:bottom w:w="0" w:type="dxa"/>
              <w:right w:w="60" w:type="dxa"/>
            </w:tcMar>
            <w:vAlign w:val="center"/>
          </w:tcPr>
          <w:p w14:paraId="06B6B8CE"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w:t>
            </w:r>
          </w:p>
        </w:tc>
        <w:tc>
          <w:tcPr>
            <w:tcW w:w="450" w:type="dxa"/>
            <w:tcMar>
              <w:top w:w="0" w:type="dxa"/>
              <w:left w:w="60" w:type="dxa"/>
              <w:bottom w:w="0" w:type="dxa"/>
              <w:right w:w="60" w:type="dxa"/>
            </w:tcMar>
            <w:vAlign w:val="center"/>
          </w:tcPr>
          <w:p w14:paraId="2ADC7C99"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w:t>
            </w:r>
          </w:p>
        </w:tc>
      </w:tr>
      <w:tr w:rsidR="004D1263" w:rsidRPr="004D1263" w14:paraId="2D6E1A6D" w14:textId="77777777" w:rsidTr="004D1263">
        <w:trPr>
          <w:trHeight w:val="225"/>
        </w:trPr>
        <w:tc>
          <w:tcPr>
            <w:tcW w:w="2955" w:type="dxa"/>
            <w:tcMar>
              <w:top w:w="0" w:type="dxa"/>
              <w:left w:w="60" w:type="dxa"/>
              <w:bottom w:w="0" w:type="dxa"/>
              <w:right w:w="60" w:type="dxa"/>
            </w:tcMar>
            <w:vAlign w:val="center"/>
          </w:tcPr>
          <w:p w14:paraId="342E0302" w14:textId="77777777" w:rsidR="004D1263" w:rsidRPr="004D1263" w:rsidRDefault="004D1263" w:rsidP="00D25B8D">
            <w:pPr>
              <w:widowControl w:val="0"/>
              <w:spacing w:after="0" w:line="276" w:lineRule="auto"/>
              <w:rPr>
                <w:sz w:val="16"/>
                <w:szCs w:val="16"/>
              </w:rPr>
            </w:pPr>
            <w:r w:rsidRPr="004D1263">
              <w:rPr>
                <w:sz w:val="16"/>
                <w:szCs w:val="16"/>
              </w:rPr>
              <w:t>Arable lands (AL)</w:t>
            </w:r>
          </w:p>
        </w:tc>
        <w:tc>
          <w:tcPr>
            <w:tcW w:w="585" w:type="dxa"/>
            <w:tcMar>
              <w:top w:w="0" w:type="dxa"/>
              <w:left w:w="60" w:type="dxa"/>
              <w:bottom w:w="0" w:type="dxa"/>
              <w:right w:w="60" w:type="dxa"/>
            </w:tcMar>
            <w:vAlign w:val="center"/>
          </w:tcPr>
          <w:p w14:paraId="643640A3"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0.2</w:t>
            </w:r>
          </w:p>
        </w:tc>
        <w:tc>
          <w:tcPr>
            <w:tcW w:w="405" w:type="dxa"/>
            <w:tcMar>
              <w:top w:w="0" w:type="dxa"/>
              <w:left w:w="60" w:type="dxa"/>
              <w:bottom w:w="0" w:type="dxa"/>
              <w:right w:w="60" w:type="dxa"/>
            </w:tcMar>
            <w:vAlign w:val="center"/>
          </w:tcPr>
          <w:p w14:paraId="105A900C"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20" w:type="dxa"/>
            <w:tcMar>
              <w:top w:w="0" w:type="dxa"/>
              <w:left w:w="60" w:type="dxa"/>
              <w:bottom w:w="0" w:type="dxa"/>
              <w:right w:w="60" w:type="dxa"/>
            </w:tcMar>
            <w:vAlign w:val="center"/>
          </w:tcPr>
          <w:p w14:paraId="7D54E63C"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35" w:type="dxa"/>
            <w:tcMar>
              <w:top w:w="0" w:type="dxa"/>
              <w:left w:w="60" w:type="dxa"/>
              <w:bottom w:w="0" w:type="dxa"/>
              <w:right w:w="60" w:type="dxa"/>
            </w:tcMar>
            <w:vAlign w:val="center"/>
          </w:tcPr>
          <w:p w14:paraId="3D118FBF"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390" w:type="dxa"/>
            <w:tcMar>
              <w:top w:w="0" w:type="dxa"/>
              <w:left w:w="60" w:type="dxa"/>
              <w:bottom w:w="0" w:type="dxa"/>
              <w:right w:w="60" w:type="dxa"/>
            </w:tcMar>
            <w:vAlign w:val="center"/>
          </w:tcPr>
          <w:p w14:paraId="65C46747"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3ABB0747"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05" w:type="dxa"/>
            <w:tcMar>
              <w:top w:w="0" w:type="dxa"/>
              <w:left w:w="60" w:type="dxa"/>
              <w:bottom w:w="0" w:type="dxa"/>
              <w:right w:w="60" w:type="dxa"/>
            </w:tcMar>
            <w:vAlign w:val="center"/>
          </w:tcPr>
          <w:p w14:paraId="34130BA1"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420" w:type="dxa"/>
            <w:tcMar>
              <w:top w:w="0" w:type="dxa"/>
              <w:left w:w="60" w:type="dxa"/>
              <w:bottom w:w="0" w:type="dxa"/>
              <w:right w:w="60" w:type="dxa"/>
            </w:tcMar>
            <w:vAlign w:val="center"/>
          </w:tcPr>
          <w:p w14:paraId="59B1FB59"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405" w:type="dxa"/>
            <w:tcMar>
              <w:top w:w="0" w:type="dxa"/>
              <w:left w:w="60" w:type="dxa"/>
              <w:bottom w:w="0" w:type="dxa"/>
              <w:right w:w="60" w:type="dxa"/>
            </w:tcMar>
            <w:vAlign w:val="center"/>
          </w:tcPr>
          <w:p w14:paraId="1C0479B3"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72BD7EDF"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390" w:type="dxa"/>
            <w:tcMar>
              <w:top w:w="0" w:type="dxa"/>
              <w:left w:w="60" w:type="dxa"/>
              <w:bottom w:w="0" w:type="dxa"/>
              <w:right w:w="60" w:type="dxa"/>
            </w:tcMar>
            <w:vAlign w:val="center"/>
          </w:tcPr>
          <w:p w14:paraId="6AB92FB7"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20" w:type="dxa"/>
            <w:tcMar>
              <w:top w:w="0" w:type="dxa"/>
              <w:left w:w="60" w:type="dxa"/>
              <w:bottom w:w="0" w:type="dxa"/>
              <w:right w:w="60" w:type="dxa"/>
            </w:tcMar>
            <w:vAlign w:val="center"/>
          </w:tcPr>
          <w:p w14:paraId="5D685F50"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05" w:type="dxa"/>
            <w:tcMar>
              <w:top w:w="0" w:type="dxa"/>
              <w:left w:w="60" w:type="dxa"/>
              <w:bottom w:w="0" w:type="dxa"/>
              <w:right w:w="60" w:type="dxa"/>
            </w:tcMar>
            <w:vAlign w:val="center"/>
          </w:tcPr>
          <w:p w14:paraId="081D661E"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50" w:type="dxa"/>
            <w:tcMar>
              <w:top w:w="0" w:type="dxa"/>
              <w:left w:w="60" w:type="dxa"/>
              <w:bottom w:w="0" w:type="dxa"/>
              <w:right w:w="60" w:type="dxa"/>
            </w:tcMar>
            <w:vAlign w:val="center"/>
          </w:tcPr>
          <w:p w14:paraId="6AE34F82"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r>
      <w:tr w:rsidR="004D1263" w:rsidRPr="004D1263" w14:paraId="40F0060E" w14:textId="77777777" w:rsidTr="004D1263">
        <w:trPr>
          <w:trHeight w:val="60"/>
        </w:trPr>
        <w:tc>
          <w:tcPr>
            <w:tcW w:w="2955" w:type="dxa"/>
            <w:tcMar>
              <w:top w:w="0" w:type="dxa"/>
              <w:left w:w="60" w:type="dxa"/>
              <w:bottom w:w="0" w:type="dxa"/>
              <w:right w:w="60" w:type="dxa"/>
            </w:tcMar>
            <w:vAlign w:val="center"/>
          </w:tcPr>
          <w:p w14:paraId="73F88629" w14:textId="77777777" w:rsidR="004D1263" w:rsidRPr="004D1263" w:rsidRDefault="004D1263" w:rsidP="00D25B8D">
            <w:pPr>
              <w:widowControl w:val="0"/>
              <w:spacing w:after="0" w:line="276" w:lineRule="auto"/>
              <w:rPr>
                <w:sz w:val="16"/>
                <w:szCs w:val="16"/>
              </w:rPr>
            </w:pPr>
            <w:r w:rsidRPr="004D1263">
              <w:rPr>
                <w:sz w:val="16"/>
                <w:szCs w:val="16"/>
              </w:rPr>
              <w:t>Vineyards (VI)</w:t>
            </w:r>
          </w:p>
        </w:tc>
        <w:tc>
          <w:tcPr>
            <w:tcW w:w="585" w:type="dxa"/>
            <w:tcMar>
              <w:top w:w="0" w:type="dxa"/>
              <w:left w:w="60" w:type="dxa"/>
              <w:bottom w:w="0" w:type="dxa"/>
              <w:right w:w="60" w:type="dxa"/>
            </w:tcMar>
            <w:vAlign w:val="center"/>
          </w:tcPr>
          <w:p w14:paraId="203FC670"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0.7</w:t>
            </w:r>
          </w:p>
        </w:tc>
        <w:tc>
          <w:tcPr>
            <w:tcW w:w="405" w:type="dxa"/>
            <w:tcMar>
              <w:top w:w="0" w:type="dxa"/>
              <w:left w:w="60" w:type="dxa"/>
              <w:bottom w:w="0" w:type="dxa"/>
              <w:right w:w="60" w:type="dxa"/>
            </w:tcMar>
            <w:vAlign w:val="center"/>
          </w:tcPr>
          <w:p w14:paraId="49AC6DC2"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420" w:type="dxa"/>
            <w:tcMar>
              <w:top w:w="0" w:type="dxa"/>
              <w:left w:w="60" w:type="dxa"/>
              <w:bottom w:w="0" w:type="dxa"/>
              <w:right w:w="60" w:type="dxa"/>
            </w:tcMar>
            <w:vAlign w:val="center"/>
          </w:tcPr>
          <w:p w14:paraId="76FB98B8"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2D1EC49B"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390" w:type="dxa"/>
            <w:tcMar>
              <w:top w:w="0" w:type="dxa"/>
              <w:left w:w="60" w:type="dxa"/>
              <w:bottom w:w="0" w:type="dxa"/>
              <w:right w:w="60" w:type="dxa"/>
            </w:tcMar>
            <w:vAlign w:val="center"/>
          </w:tcPr>
          <w:p w14:paraId="1069283B"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2D392292"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05" w:type="dxa"/>
            <w:tcMar>
              <w:top w:w="0" w:type="dxa"/>
              <w:left w:w="60" w:type="dxa"/>
              <w:bottom w:w="0" w:type="dxa"/>
              <w:right w:w="60" w:type="dxa"/>
            </w:tcMar>
            <w:vAlign w:val="center"/>
          </w:tcPr>
          <w:p w14:paraId="03F00B4B"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20" w:type="dxa"/>
            <w:tcMar>
              <w:top w:w="0" w:type="dxa"/>
              <w:left w:w="60" w:type="dxa"/>
              <w:bottom w:w="0" w:type="dxa"/>
              <w:right w:w="60" w:type="dxa"/>
            </w:tcMar>
            <w:vAlign w:val="center"/>
          </w:tcPr>
          <w:p w14:paraId="2AEDDDF7"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05" w:type="dxa"/>
            <w:tcMar>
              <w:top w:w="0" w:type="dxa"/>
              <w:left w:w="60" w:type="dxa"/>
              <w:bottom w:w="0" w:type="dxa"/>
              <w:right w:w="60" w:type="dxa"/>
            </w:tcMar>
            <w:vAlign w:val="center"/>
          </w:tcPr>
          <w:p w14:paraId="02691C88"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435" w:type="dxa"/>
            <w:tcMar>
              <w:top w:w="0" w:type="dxa"/>
              <w:left w:w="60" w:type="dxa"/>
              <w:bottom w:w="0" w:type="dxa"/>
              <w:right w:w="60" w:type="dxa"/>
            </w:tcMar>
            <w:vAlign w:val="center"/>
          </w:tcPr>
          <w:p w14:paraId="1578520B"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390" w:type="dxa"/>
            <w:tcMar>
              <w:top w:w="0" w:type="dxa"/>
              <w:left w:w="60" w:type="dxa"/>
              <w:bottom w:w="0" w:type="dxa"/>
              <w:right w:w="60" w:type="dxa"/>
            </w:tcMar>
            <w:vAlign w:val="center"/>
          </w:tcPr>
          <w:p w14:paraId="43F03229"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08</w:t>
            </w:r>
          </w:p>
        </w:tc>
        <w:tc>
          <w:tcPr>
            <w:tcW w:w="420" w:type="dxa"/>
            <w:tcMar>
              <w:top w:w="0" w:type="dxa"/>
              <w:left w:w="60" w:type="dxa"/>
              <w:bottom w:w="0" w:type="dxa"/>
              <w:right w:w="60" w:type="dxa"/>
            </w:tcMar>
            <w:vAlign w:val="center"/>
          </w:tcPr>
          <w:p w14:paraId="70C12848"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08</w:t>
            </w:r>
          </w:p>
        </w:tc>
        <w:tc>
          <w:tcPr>
            <w:tcW w:w="405" w:type="dxa"/>
            <w:tcMar>
              <w:top w:w="0" w:type="dxa"/>
              <w:left w:w="60" w:type="dxa"/>
              <w:bottom w:w="0" w:type="dxa"/>
              <w:right w:w="60" w:type="dxa"/>
            </w:tcMar>
            <w:vAlign w:val="center"/>
          </w:tcPr>
          <w:p w14:paraId="3D3346BF"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08</w:t>
            </w:r>
          </w:p>
        </w:tc>
        <w:tc>
          <w:tcPr>
            <w:tcW w:w="450" w:type="dxa"/>
            <w:tcMar>
              <w:top w:w="0" w:type="dxa"/>
              <w:left w:w="60" w:type="dxa"/>
              <w:bottom w:w="0" w:type="dxa"/>
              <w:right w:w="60" w:type="dxa"/>
            </w:tcMar>
            <w:vAlign w:val="center"/>
          </w:tcPr>
          <w:p w14:paraId="732DD923"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r>
      <w:tr w:rsidR="004D1263" w:rsidRPr="004D1263" w14:paraId="0BF0D1F7" w14:textId="77777777" w:rsidTr="004D1263">
        <w:trPr>
          <w:trHeight w:val="60"/>
        </w:trPr>
        <w:tc>
          <w:tcPr>
            <w:tcW w:w="2955" w:type="dxa"/>
            <w:tcMar>
              <w:top w:w="0" w:type="dxa"/>
              <w:left w:w="60" w:type="dxa"/>
              <w:bottom w:w="0" w:type="dxa"/>
              <w:right w:w="60" w:type="dxa"/>
            </w:tcMar>
            <w:vAlign w:val="center"/>
          </w:tcPr>
          <w:p w14:paraId="5325281E" w14:textId="77777777" w:rsidR="004D1263" w:rsidRPr="004D1263" w:rsidRDefault="004D1263" w:rsidP="00D25B8D">
            <w:pPr>
              <w:widowControl w:val="0"/>
              <w:spacing w:after="0" w:line="276" w:lineRule="auto"/>
              <w:rPr>
                <w:sz w:val="16"/>
                <w:szCs w:val="16"/>
              </w:rPr>
            </w:pPr>
            <w:r w:rsidRPr="004D1263">
              <w:rPr>
                <w:sz w:val="16"/>
                <w:szCs w:val="16"/>
              </w:rPr>
              <w:t>Orchards (OR)</w:t>
            </w:r>
          </w:p>
        </w:tc>
        <w:tc>
          <w:tcPr>
            <w:tcW w:w="585" w:type="dxa"/>
            <w:tcMar>
              <w:top w:w="0" w:type="dxa"/>
              <w:left w:w="60" w:type="dxa"/>
              <w:bottom w:w="0" w:type="dxa"/>
              <w:right w:w="60" w:type="dxa"/>
            </w:tcMar>
            <w:vAlign w:val="center"/>
          </w:tcPr>
          <w:p w14:paraId="5380E95A"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0.7</w:t>
            </w:r>
          </w:p>
        </w:tc>
        <w:tc>
          <w:tcPr>
            <w:tcW w:w="405" w:type="dxa"/>
            <w:tcMar>
              <w:top w:w="0" w:type="dxa"/>
              <w:left w:w="60" w:type="dxa"/>
              <w:bottom w:w="0" w:type="dxa"/>
              <w:right w:w="60" w:type="dxa"/>
            </w:tcMar>
            <w:vAlign w:val="center"/>
          </w:tcPr>
          <w:p w14:paraId="13851576"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420" w:type="dxa"/>
            <w:tcMar>
              <w:top w:w="0" w:type="dxa"/>
              <w:left w:w="60" w:type="dxa"/>
              <w:bottom w:w="0" w:type="dxa"/>
              <w:right w:w="60" w:type="dxa"/>
            </w:tcMar>
            <w:vAlign w:val="center"/>
          </w:tcPr>
          <w:p w14:paraId="73951BB1"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3A544E9C"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390" w:type="dxa"/>
            <w:tcMar>
              <w:top w:w="0" w:type="dxa"/>
              <w:left w:w="60" w:type="dxa"/>
              <w:bottom w:w="0" w:type="dxa"/>
              <w:right w:w="60" w:type="dxa"/>
            </w:tcMar>
            <w:vAlign w:val="center"/>
          </w:tcPr>
          <w:p w14:paraId="4F589382"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35" w:type="dxa"/>
            <w:tcMar>
              <w:top w:w="0" w:type="dxa"/>
              <w:left w:w="60" w:type="dxa"/>
              <w:bottom w:w="0" w:type="dxa"/>
              <w:right w:w="60" w:type="dxa"/>
            </w:tcMar>
            <w:vAlign w:val="center"/>
          </w:tcPr>
          <w:p w14:paraId="141FBE17"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05" w:type="dxa"/>
            <w:tcMar>
              <w:top w:w="0" w:type="dxa"/>
              <w:left w:w="60" w:type="dxa"/>
              <w:bottom w:w="0" w:type="dxa"/>
              <w:right w:w="60" w:type="dxa"/>
            </w:tcMar>
            <w:vAlign w:val="center"/>
          </w:tcPr>
          <w:p w14:paraId="20CC465C"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20" w:type="dxa"/>
            <w:tcMar>
              <w:top w:w="0" w:type="dxa"/>
              <w:left w:w="60" w:type="dxa"/>
              <w:bottom w:w="0" w:type="dxa"/>
              <w:right w:w="60" w:type="dxa"/>
            </w:tcMar>
            <w:vAlign w:val="center"/>
          </w:tcPr>
          <w:p w14:paraId="57B3EE45"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05" w:type="dxa"/>
            <w:tcMar>
              <w:top w:w="0" w:type="dxa"/>
              <w:left w:w="60" w:type="dxa"/>
              <w:bottom w:w="0" w:type="dxa"/>
              <w:right w:w="60" w:type="dxa"/>
            </w:tcMar>
            <w:vAlign w:val="center"/>
          </w:tcPr>
          <w:p w14:paraId="2CC8A569"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435" w:type="dxa"/>
            <w:tcMar>
              <w:top w:w="0" w:type="dxa"/>
              <w:left w:w="60" w:type="dxa"/>
              <w:bottom w:w="0" w:type="dxa"/>
              <w:right w:w="60" w:type="dxa"/>
            </w:tcMar>
            <w:vAlign w:val="center"/>
          </w:tcPr>
          <w:p w14:paraId="287E668B"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390" w:type="dxa"/>
            <w:tcMar>
              <w:top w:w="0" w:type="dxa"/>
              <w:left w:w="60" w:type="dxa"/>
              <w:bottom w:w="0" w:type="dxa"/>
              <w:right w:w="60" w:type="dxa"/>
            </w:tcMar>
            <w:vAlign w:val="center"/>
          </w:tcPr>
          <w:p w14:paraId="14309B38"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08</w:t>
            </w:r>
          </w:p>
        </w:tc>
        <w:tc>
          <w:tcPr>
            <w:tcW w:w="420" w:type="dxa"/>
            <w:tcMar>
              <w:top w:w="0" w:type="dxa"/>
              <w:left w:w="60" w:type="dxa"/>
              <w:bottom w:w="0" w:type="dxa"/>
              <w:right w:w="60" w:type="dxa"/>
            </w:tcMar>
            <w:vAlign w:val="center"/>
          </w:tcPr>
          <w:p w14:paraId="27BF7A14"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08</w:t>
            </w:r>
          </w:p>
        </w:tc>
        <w:tc>
          <w:tcPr>
            <w:tcW w:w="405" w:type="dxa"/>
            <w:tcMar>
              <w:top w:w="0" w:type="dxa"/>
              <w:left w:w="60" w:type="dxa"/>
              <w:bottom w:w="0" w:type="dxa"/>
              <w:right w:w="60" w:type="dxa"/>
            </w:tcMar>
            <w:vAlign w:val="center"/>
          </w:tcPr>
          <w:p w14:paraId="77BB16B9"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08</w:t>
            </w:r>
          </w:p>
        </w:tc>
        <w:tc>
          <w:tcPr>
            <w:tcW w:w="450" w:type="dxa"/>
            <w:tcMar>
              <w:top w:w="0" w:type="dxa"/>
              <w:left w:w="60" w:type="dxa"/>
              <w:bottom w:w="0" w:type="dxa"/>
              <w:right w:w="60" w:type="dxa"/>
            </w:tcMar>
            <w:vAlign w:val="center"/>
          </w:tcPr>
          <w:p w14:paraId="5F639FA8"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r>
      <w:tr w:rsidR="004D1263" w:rsidRPr="004D1263" w14:paraId="0A86C73F" w14:textId="77777777" w:rsidTr="004D1263">
        <w:trPr>
          <w:trHeight w:val="255"/>
        </w:trPr>
        <w:tc>
          <w:tcPr>
            <w:tcW w:w="2955" w:type="dxa"/>
            <w:tcMar>
              <w:top w:w="0" w:type="dxa"/>
              <w:left w:w="60" w:type="dxa"/>
              <w:bottom w:w="0" w:type="dxa"/>
              <w:right w:w="60" w:type="dxa"/>
            </w:tcMar>
            <w:vAlign w:val="center"/>
          </w:tcPr>
          <w:p w14:paraId="30B3B3B8" w14:textId="77777777" w:rsidR="004D1263" w:rsidRPr="004D1263" w:rsidRDefault="004D1263" w:rsidP="00D25B8D">
            <w:pPr>
              <w:widowControl w:val="0"/>
              <w:spacing w:after="0" w:line="276" w:lineRule="auto"/>
              <w:rPr>
                <w:sz w:val="16"/>
                <w:szCs w:val="16"/>
              </w:rPr>
            </w:pPr>
            <w:r w:rsidRPr="004D1263">
              <w:rPr>
                <w:sz w:val="16"/>
                <w:szCs w:val="16"/>
              </w:rPr>
              <w:lastRenderedPageBreak/>
              <w:t>Agricultural complex cultivation patterns (AC)</w:t>
            </w:r>
          </w:p>
        </w:tc>
        <w:tc>
          <w:tcPr>
            <w:tcW w:w="585" w:type="dxa"/>
            <w:tcMar>
              <w:top w:w="0" w:type="dxa"/>
              <w:left w:w="60" w:type="dxa"/>
              <w:bottom w:w="0" w:type="dxa"/>
              <w:right w:w="60" w:type="dxa"/>
            </w:tcMar>
            <w:vAlign w:val="center"/>
          </w:tcPr>
          <w:p w14:paraId="79025C27"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0.3</w:t>
            </w:r>
          </w:p>
        </w:tc>
        <w:tc>
          <w:tcPr>
            <w:tcW w:w="405" w:type="dxa"/>
            <w:tcMar>
              <w:top w:w="0" w:type="dxa"/>
              <w:left w:w="60" w:type="dxa"/>
              <w:bottom w:w="0" w:type="dxa"/>
              <w:right w:w="60" w:type="dxa"/>
            </w:tcMar>
            <w:vAlign w:val="center"/>
          </w:tcPr>
          <w:p w14:paraId="6A963ADA"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20" w:type="dxa"/>
            <w:tcMar>
              <w:top w:w="0" w:type="dxa"/>
              <w:left w:w="60" w:type="dxa"/>
              <w:bottom w:w="0" w:type="dxa"/>
              <w:right w:w="60" w:type="dxa"/>
            </w:tcMar>
            <w:vAlign w:val="center"/>
          </w:tcPr>
          <w:p w14:paraId="205CB29C"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35" w:type="dxa"/>
            <w:tcMar>
              <w:top w:w="0" w:type="dxa"/>
              <w:left w:w="60" w:type="dxa"/>
              <w:bottom w:w="0" w:type="dxa"/>
              <w:right w:w="60" w:type="dxa"/>
            </w:tcMar>
            <w:vAlign w:val="center"/>
          </w:tcPr>
          <w:p w14:paraId="1F3CD65A"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390" w:type="dxa"/>
            <w:tcMar>
              <w:top w:w="0" w:type="dxa"/>
              <w:left w:w="60" w:type="dxa"/>
              <w:bottom w:w="0" w:type="dxa"/>
              <w:right w:w="60" w:type="dxa"/>
            </w:tcMar>
            <w:vAlign w:val="center"/>
          </w:tcPr>
          <w:p w14:paraId="7BF7FFB3"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74198164"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05" w:type="dxa"/>
            <w:tcMar>
              <w:top w:w="0" w:type="dxa"/>
              <w:left w:w="60" w:type="dxa"/>
              <w:bottom w:w="0" w:type="dxa"/>
              <w:right w:w="60" w:type="dxa"/>
            </w:tcMar>
            <w:vAlign w:val="center"/>
          </w:tcPr>
          <w:p w14:paraId="1185D3D7"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20" w:type="dxa"/>
            <w:tcMar>
              <w:top w:w="0" w:type="dxa"/>
              <w:left w:w="60" w:type="dxa"/>
              <w:bottom w:w="0" w:type="dxa"/>
              <w:right w:w="60" w:type="dxa"/>
            </w:tcMar>
            <w:vAlign w:val="center"/>
          </w:tcPr>
          <w:p w14:paraId="561C91FB"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405" w:type="dxa"/>
            <w:tcMar>
              <w:top w:w="0" w:type="dxa"/>
              <w:left w:w="60" w:type="dxa"/>
              <w:bottom w:w="0" w:type="dxa"/>
              <w:right w:w="60" w:type="dxa"/>
            </w:tcMar>
            <w:vAlign w:val="center"/>
          </w:tcPr>
          <w:p w14:paraId="211930D6"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5E7355BC"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390" w:type="dxa"/>
            <w:tcMar>
              <w:top w:w="0" w:type="dxa"/>
              <w:left w:w="60" w:type="dxa"/>
              <w:bottom w:w="0" w:type="dxa"/>
              <w:right w:w="60" w:type="dxa"/>
            </w:tcMar>
            <w:vAlign w:val="center"/>
          </w:tcPr>
          <w:p w14:paraId="09ACFEE4"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08</w:t>
            </w:r>
          </w:p>
        </w:tc>
        <w:tc>
          <w:tcPr>
            <w:tcW w:w="420" w:type="dxa"/>
            <w:tcMar>
              <w:top w:w="0" w:type="dxa"/>
              <w:left w:w="60" w:type="dxa"/>
              <w:bottom w:w="0" w:type="dxa"/>
              <w:right w:w="60" w:type="dxa"/>
            </w:tcMar>
            <w:vAlign w:val="center"/>
          </w:tcPr>
          <w:p w14:paraId="4CBB3264"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08</w:t>
            </w:r>
          </w:p>
        </w:tc>
        <w:tc>
          <w:tcPr>
            <w:tcW w:w="405" w:type="dxa"/>
            <w:tcMar>
              <w:top w:w="0" w:type="dxa"/>
              <w:left w:w="60" w:type="dxa"/>
              <w:bottom w:w="0" w:type="dxa"/>
              <w:right w:w="60" w:type="dxa"/>
            </w:tcMar>
            <w:vAlign w:val="center"/>
          </w:tcPr>
          <w:p w14:paraId="4488FDB2"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08</w:t>
            </w:r>
          </w:p>
        </w:tc>
        <w:tc>
          <w:tcPr>
            <w:tcW w:w="450" w:type="dxa"/>
            <w:tcMar>
              <w:top w:w="0" w:type="dxa"/>
              <w:left w:w="60" w:type="dxa"/>
              <w:bottom w:w="0" w:type="dxa"/>
              <w:right w:w="60" w:type="dxa"/>
            </w:tcMar>
            <w:vAlign w:val="center"/>
          </w:tcPr>
          <w:p w14:paraId="5679678F"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r>
      <w:tr w:rsidR="004D1263" w:rsidRPr="004D1263" w14:paraId="703120D6" w14:textId="77777777" w:rsidTr="004D1263">
        <w:trPr>
          <w:trHeight w:val="135"/>
        </w:trPr>
        <w:tc>
          <w:tcPr>
            <w:tcW w:w="2955" w:type="dxa"/>
            <w:tcMar>
              <w:top w:w="0" w:type="dxa"/>
              <w:left w:w="60" w:type="dxa"/>
              <w:bottom w:w="0" w:type="dxa"/>
              <w:right w:w="60" w:type="dxa"/>
            </w:tcMar>
            <w:vAlign w:val="center"/>
          </w:tcPr>
          <w:p w14:paraId="6F967DBF" w14:textId="77777777" w:rsidR="004D1263" w:rsidRPr="004D1263" w:rsidRDefault="004D1263" w:rsidP="00D25B8D">
            <w:pPr>
              <w:widowControl w:val="0"/>
              <w:spacing w:after="0" w:line="276" w:lineRule="auto"/>
              <w:rPr>
                <w:sz w:val="16"/>
                <w:szCs w:val="16"/>
              </w:rPr>
            </w:pPr>
            <w:r w:rsidRPr="004D1263">
              <w:rPr>
                <w:sz w:val="16"/>
                <w:szCs w:val="16"/>
              </w:rPr>
              <w:t>Heterogenous Agricultural areas (HA)</w:t>
            </w:r>
          </w:p>
        </w:tc>
        <w:tc>
          <w:tcPr>
            <w:tcW w:w="585" w:type="dxa"/>
            <w:tcMar>
              <w:top w:w="0" w:type="dxa"/>
              <w:left w:w="60" w:type="dxa"/>
              <w:bottom w:w="0" w:type="dxa"/>
              <w:right w:w="60" w:type="dxa"/>
            </w:tcMar>
            <w:vAlign w:val="center"/>
          </w:tcPr>
          <w:p w14:paraId="7B62FBA0"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0.4</w:t>
            </w:r>
          </w:p>
        </w:tc>
        <w:tc>
          <w:tcPr>
            <w:tcW w:w="405" w:type="dxa"/>
            <w:tcMar>
              <w:top w:w="0" w:type="dxa"/>
              <w:left w:w="60" w:type="dxa"/>
              <w:bottom w:w="0" w:type="dxa"/>
              <w:right w:w="60" w:type="dxa"/>
            </w:tcMar>
            <w:vAlign w:val="center"/>
          </w:tcPr>
          <w:p w14:paraId="1F5C110E"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420" w:type="dxa"/>
            <w:tcMar>
              <w:top w:w="0" w:type="dxa"/>
              <w:left w:w="60" w:type="dxa"/>
              <w:bottom w:w="0" w:type="dxa"/>
              <w:right w:w="60" w:type="dxa"/>
            </w:tcMar>
            <w:vAlign w:val="center"/>
          </w:tcPr>
          <w:p w14:paraId="2A06F72A"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6844DF1F"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390" w:type="dxa"/>
            <w:tcMar>
              <w:top w:w="0" w:type="dxa"/>
              <w:left w:w="60" w:type="dxa"/>
              <w:bottom w:w="0" w:type="dxa"/>
              <w:right w:w="60" w:type="dxa"/>
            </w:tcMar>
            <w:vAlign w:val="center"/>
          </w:tcPr>
          <w:p w14:paraId="35309270"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236E94ED"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01</w:t>
            </w:r>
          </w:p>
        </w:tc>
        <w:tc>
          <w:tcPr>
            <w:tcW w:w="405" w:type="dxa"/>
            <w:tcMar>
              <w:top w:w="0" w:type="dxa"/>
              <w:left w:w="60" w:type="dxa"/>
              <w:bottom w:w="0" w:type="dxa"/>
              <w:right w:w="60" w:type="dxa"/>
            </w:tcMar>
            <w:vAlign w:val="center"/>
          </w:tcPr>
          <w:p w14:paraId="64541173"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20" w:type="dxa"/>
            <w:tcMar>
              <w:top w:w="0" w:type="dxa"/>
              <w:left w:w="60" w:type="dxa"/>
              <w:bottom w:w="0" w:type="dxa"/>
              <w:right w:w="60" w:type="dxa"/>
            </w:tcMar>
            <w:vAlign w:val="center"/>
          </w:tcPr>
          <w:p w14:paraId="082E6251"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405" w:type="dxa"/>
            <w:tcMar>
              <w:top w:w="0" w:type="dxa"/>
              <w:left w:w="60" w:type="dxa"/>
              <w:bottom w:w="0" w:type="dxa"/>
              <w:right w:w="60" w:type="dxa"/>
            </w:tcMar>
            <w:vAlign w:val="center"/>
          </w:tcPr>
          <w:p w14:paraId="767E625D"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435" w:type="dxa"/>
            <w:tcMar>
              <w:top w:w="0" w:type="dxa"/>
              <w:left w:w="60" w:type="dxa"/>
              <w:bottom w:w="0" w:type="dxa"/>
              <w:right w:w="60" w:type="dxa"/>
            </w:tcMar>
            <w:vAlign w:val="center"/>
          </w:tcPr>
          <w:p w14:paraId="699078AD"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390" w:type="dxa"/>
            <w:tcMar>
              <w:top w:w="0" w:type="dxa"/>
              <w:left w:w="60" w:type="dxa"/>
              <w:bottom w:w="0" w:type="dxa"/>
              <w:right w:w="60" w:type="dxa"/>
            </w:tcMar>
            <w:vAlign w:val="center"/>
          </w:tcPr>
          <w:p w14:paraId="66727E74"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420" w:type="dxa"/>
            <w:tcMar>
              <w:top w:w="0" w:type="dxa"/>
              <w:left w:w="60" w:type="dxa"/>
              <w:bottom w:w="0" w:type="dxa"/>
              <w:right w:w="60" w:type="dxa"/>
            </w:tcMar>
            <w:vAlign w:val="center"/>
          </w:tcPr>
          <w:p w14:paraId="516A20C6"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405" w:type="dxa"/>
            <w:tcMar>
              <w:top w:w="0" w:type="dxa"/>
              <w:left w:w="60" w:type="dxa"/>
              <w:bottom w:w="0" w:type="dxa"/>
              <w:right w:w="60" w:type="dxa"/>
            </w:tcMar>
            <w:vAlign w:val="center"/>
          </w:tcPr>
          <w:p w14:paraId="6F7836B3"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450" w:type="dxa"/>
            <w:tcMar>
              <w:top w:w="0" w:type="dxa"/>
              <w:left w:w="60" w:type="dxa"/>
              <w:bottom w:w="0" w:type="dxa"/>
              <w:right w:w="60" w:type="dxa"/>
            </w:tcMar>
            <w:vAlign w:val="center"/>
          </w:tcPr>
          <w:p w14:paraId="71D76B02"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r>
      <w:tr w:rsidR="004D1263" w:rsidRPr="004D1263" w14:paraId="59020917" w14:textId="77777777" w:rsidTr="004D1263">
        <w:trPr>
          <w:trHeight w:val="225"/>
        </w:trPr>
        <w:tc>
          <w:tcPr>
            <w:tcW w:w="2955" w:type="dxa"/>
            <w:tcMar>
              <w:top w:w="0" w:type="dxa"/>
              <w:left w:w="60" w:type="dxa"/>
              <w:bottom w:w="0" w:type="dxa"/>
              <w:right w:w="60" w:type="dxa"/>
            </w:tcMar>
            <w:vAlign w:val="center"/>
          </w:tcPr>
          <w:p w14:paraId="27C5AE5A" w14:textId="77777777" w:rsidR="004D1263" w:rsidRPr="004D1263" w:rsidRDefault="004D1263" w:rsidP="00D25B8D">
            <w:pPr>
              <w:widowControl w:val="0"/>
              <w:spacing w:after="0" w:line="276" w:lineRule="auto"/>
              <w:rPr>
                <w:sz w:val="16"/>
                <w:szCs w:val="16"/>
              </w:rPr>
            </w:pPr>
            <w:r w:rsidRPr="004D1263">
              <w:rPr>
                <w:sz w:val="16"/>
                <w:szCs w:val="16"/>
              </w:rPr>
              <w:t>Pastures (PA)</w:t>
            </w:r>
          </w:p>
        </w:tc>
        <w:tc>
          <w:tcPr>
            <w:tcW w:w="585" w:type="dxa"/>
            <w:tcMar>
              <w:top w:w="0" w:type="dxa"/>
              <w:left w:w="60" w:type="dxa"/>
              <w:bottom w:w="0" w:type="dxa"/>
              <w:right w:w="60" w:type="dxa"/>
            </w:tcMar>
            <w:vAlign w:val="center"/>
          </w:tcPr>
          <w:p w14:paraId="65BE68DE"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0.2</w:t>
            </w:r>
          </w:p>
        </w:tc>
        <w:tc>
          <w:tcPr>
            <w:tcW w:w="405" w:type="dxa"/>
            <w:tcMar>
              <w:top w:w="0" w:type="dxa"/>
              <w:left w:w="60" w:type="dxa"/>
              <w:bottom w:w="0" w:type="dxa"/>
              <w:right w:w="60" w:type="dxa"/>
            </w:tcMar>
            <w:vAlign w:val="center"/>
          </w:tcPr>
          <w:p w14:paraId="54C9F300"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20" w:type="dxa"/>
            <w:tcMar>
              <w:top w:w="0" w:type="dxa"/>
              <w:left w:w="60" w:type="dxa"/>
              <w:bottom w:w="0" w:type="dxa"/>
              <w:right w:w="60" w:type="dxa"/>
            </w:tcMar>
            <w:vAlign w:val="center"/>
          </w:tcPr>
          <w:p w14:paraId="627C257C"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35" w:type="dxa"/>
            <w:tcMar>
              <w:top w:w="0" w:type="dxa"/>
              <w:left w:w="60" w:type="dxa"/>
              <w:bottom w:w="0" w:type="dxa"/>
              <w:right w:w="60" w:type="dxa"/>
            </w:tcMar>
            <w:vAlign w:val="center"/>
          </w:tcPr>
          <w:p w14:paraId="4FB6E1C2"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390" w:type="dxa"/>
            <w:tcMar>
              <w:top w:w="0" w:type="dxa"/>
              <w:left w:w="60" w:type="dxa"/>
              <w:bottom w:w="0" w:type="dxa"/>
              <w:right w:w="60" w:type="dxa"/>
            </w:tcMar>
            <w:vAlign w:val="center"/>
          </w:tcPr>
          <w:p w14:paraId="35FFB5E8"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2DF2445F"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05" w:type="dxa"/>
            <w:tcMar>
              <w:top w:w="0" w:type="dxa"/>
              <w:left w:w="60" w:type="dxa"/>
              <w:bottom w:w="0" w:type="dxa"/>
              <w:right w:w="60" w:type="dxa"/>
            </w:tcMar>
            <w:vAlign w:val="center"/>
          </w:tcPr>
          <w:p w14:paraId="4235C81A"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06</w:t>
            </w:r>
          </w:p>
        </w:tc>
        <w:tc>
          <w:tcPr>
            <w:tcW w:w="420" w:type="dxa"/>
            <w:tcMar>
              <w:top w:w="0" w:type="dxa"/>
              <w:left w:w="60" w:type="dxa"/>
              <w:bottom w:w="0" w:type="dxa"/>
              <w:right w:w="60" w:type="dxa"/>
            </w:tcMar>
            <w:vAlign w:val="center"/>
          </w:tcPr>
          <w:p w14:paraId="244A7440"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05" w:type="dxa"/>
            <w:tcMar>
              <w:top w:w="0" w:type="dxa"/>
              <w:left w:w="60" w:type="dxa"/>
              <w:bottom w:w="0" w:type="dxa"/>
              <w:right w:w="60" w:type="dxa"/>
            </w:tcMar>
            <w:vAlign w:val="center"/>
          </w:tcPr>
          <w:p w14:paraId="575A76D1"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35" w:type="dxa"/>
            <w:tcMar>
              <w:top w:w="0" w:type="dxa"/>
              <w:left w:w="60" w:type="dxa"/>
              <w:bottom w:w="0" w:type="dxa"/>
              <w:right w:w="60" w:type="dxa"/>
            </w:tcMar>
            <w:vAlign w:val="center"/>
          </w:tcPr>
          <w:p w14:paraId="448D1946"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390" w:type="dxa"/>
            <w:tcMar>
              <w:top w:w="0" w:type="dxa"/>
              <w:left w:w="60" w:type="dxa"/>
              <w:bottom w:w="0" w:type="dxa"/>
              <w:right w:w="60" w:type="dxa"/>
            </w:tcMar>
            <w:vAlign w:val="center"/>
          </w:tcPr>
          <w:p w14:paraId="740F7B1A"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20" w:type="dxa"/>
            <w:tcMar>
              <w:top w:w="0" w:type="dxa"/>
              <w:left w:w="60" w:type="dxa"/>
              <w:bottom w:w="0" w:type="dxa"/>
              <w:right w:w="60" w:type="dxa"/>
            </w:tcMar>
            <w:vAlign w:val="center"/>
          </w:tcPr>
          <w:p w14:paraId="10F28B23"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05" w:type="dxa"/>
            <w:tcMar>
              <w:top w:w="0" w:type="dxa"/>
              <w:left w:w="60" w:type="dxa"/>
              <w:bottom w:w="0" w:type="dxa"/>
              <w:right w:w="60" w:type="dxa"/>
            </w:tcMar>
            <w:vAlign w:val="center"/>
          </w:tcPr>
          <w:p w14:paraId="43D06667"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50" w:type="dxa"/>
            <w:tcMar>
              <w:top w:w="0" w:type="dxa"/>
              <w:left w:w="60" w:type="dxa"/>
              <w:bottom w:w="0" w:type="dxa"/>
              <w:right w:w="60" w:type="dxa"/>
            </w:tcMar>
            <w:vAlign w:val="center"/>
          </w:tcPr>
          <w:p w14:paraId="2CF54919"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r>
      <w:tr w:rsidR="004D1263" w:rsidRPr="004D1263" w14:paraId="6130D08D" w14:textId="77777777" w:rsidTr="004D1263">
        <w:trPr>
          <w:trHeight w:val="225"/>
        </w:trPr>
        <w:tc>
          <w:tcPr>
            <w:tcW w:w="2955" w:type="dxa"/>
            <w:tcMar>
              <w:top w:w="0" w:type="dxa"/>
              <w:left w:w="60" w:type="dxa"/>
              <w:bottom w:w="0" w:type="dxa"/>
              <w:right w:w="60" w:type="dxa"/>
            </w:tcMar>
            <w:vAlign w:val="center"/>
          </w:tcPr>
          <w:p w14:paraId="3E239C5C" w14:textId="77777777" w:rsidR="004D1263" w:rsidRPr="004D1263" w:rsidRDefault="004D1263" w:rsidP="00D25B8D">
            <w:pPr>
              <w:widowControl w:val="0"/>
              <w:spacing w:after="0" w:line="276" w:lineRule="auto"/>
              <w:rPr>
                <w:sz w:val="16"/>
                <w:szCs w:val="16"/>
              </w:rPr>
            </w:pPr>
            <w:r w:rsidRPr="004D1263">
              <w:rPr>
                <w:sz w:val="16"/>
                <w:szCs w:val="16"/>
              </w:rPr>
              <w:t>Natural grasslands NG)</w:t>
            </w:r>
          </w:p>
        </w:tc>
        <w:tc>
          <w:tcPr>
            <w:tcW w:w="585" w:type="dxa"/>
            <w:tcMar>
              <w:top w:w="0" w:type="dxa"/>
              <w:left w:w="60" w:type="dxa"/>
              <w:bottom w:w="0" w:type="dxa"/>
              <w:right w:w="60" w:type="dxa"/>
            </w:tcMar>
            <w:vAlign w:val="center"/>
          </w:tcPr>
          <w:p w14:paraId="77324990"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0.1</w:t>
            </w:r>
          </w:p>
        </w:tc>
        <w:tc>
          <w:tcPr>
            <w:tcW w:w="405" w:type="dxa"/>
            <w:tcMar>
              <w:top w:w="0" w:type="dxa"/>
              <w:left w:w="60" w:type="dxa"/>
              <w:bottom w:w="0" w:type="dxa"/>
              <w:right w:w="60" w:type="dxa"/>
            </w:tcMar>
            <w:vAlign w:val="center"/>
          </w:tcPr>
          <w:p w14:paraId="5F3D18D7"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20" w:type="dxa"/>
            <w:tcMar>
              <w:top w:w="0" w:type="dxa"/>
              <w:left w:w="60" w:type="dxa"/>
              <w:bottom w:w="0" w:type="dxa"/>
              <w:right w:w="60" w:type="dxa"/>
            </w:tcMar>
            <w:vAlign w:val="center"/>
          </w:tcPr>
          <w:p w14:paraId="45EECFF0"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35" w:type="dxa"/>
            <w:tcMar>
              <w:top w:w="0" w:type="dxa"/>
              <w:left w:w="60" w:type="dxa"/>
              <w:bottom w:w="0" w:type="dxa"/>
              <w:right w:w="60" w:type="dxa"/>
            </w:tcMar>
            <w:vAlign w:val="center"/>
          </w:tcPr>
          <w:p w14:paraId="75AC103D"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390" w:type="dxa"/>
            <w:tcMar>
              <w:top w:w="0" w:type="dxa"/>
              <w:left w:w="60" w:type="dxa"/>
              <w:bottom w:w="0" w:type="dxa"/>
              <w:right w:w="60" w:type="dxa"/>
            </w:tcMar>
            <w:vAlign w:val="center"/>
          </w:tcPr>
          <w:p w14:paraId="64F7DD22"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13EB4DA0"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05" w:type="dxa"/>
            <w:tcMar>
              <w:top w:w="0" w:type="dxa"/>
              <w:left w:w="60" w:type="dxa"/>
              <w:bottom w:w="0" w:type="dxa"/>
              <w:right w:w="60" w:type="dxa"/>
            </w:tcMar>
            <w:vAlign w:val="center"/>
          </w:tcPr>
          <w:p w14:paraId="450DB8A9"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06</w:t>
            </w:r>
          </w:p>
        </w:tc>
        <w:tc>
          <w:tcPr>
            <w:tcW w:w="420" w:type="dxa"/>
            <w:tcMar>
              <w:top w:w="0" w:type="dxa"/>
              <w:left w:w="60" w:type="dxa"/>
              <w:bottom w:w="0" w:type="dxa"/>
              <w:right w:w="60" w:type="dxa"/>
            </w:tcMar>
            <w:vAlign w:val="center"/>
          </w:tcPr>
          <w:p w14:paraId="3A71F473"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405" w:type="dxa"/>
            <w:tcMar>
              <w:top w:w="0" w:type="dxa"/>
              <w:left w:w="60" w:type="dxa"/>
              <w:bottom w:w="0" w:type="dxa"/>
              <w:right w:w="60" w:type="dxa"/>
            </w:tcMar>
            <w:vAlign w:val="center"/>
          </w:tcPr>
          <w:p w14:paraId="40BBBD70"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35" w:type="dxa"/>
            <w:tcMar>
              <w:top w:w="0" w:type="dxa"/>
              <w:left w:w="60" w:type="dxa"/>
              <w:bottom w:w="0" w:type="dxa"/>
              <w:right w:w="60" w:type="dxa"/>
            </w:tcMar>
            <w:vAlign w:val="center"/>
          </w:tcPr>
          <w:p w14:paraId="7D5F4D79"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390" w:type="dxa"/>
            <w:tcMar>
              <w:top w:w="0" w:type="dxa"/>
              <w:left w:w="60" w:type="dxa"/>
              <w:bottom w:w="0" w:type="dxa"/>
              <w:right w:w="60" w:type="dxa"/>
            </w:tcMar>
            <w:vAlign w:val="center"/>
          </w:tcPr>
          <w:p w14:paraId="4C2C085A"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20" w:type="dxa"/>
            <w:tcMar>
              <w:top w:w="0" w:type="dxa"/>
              <w:left w:w="60" w:type="dxa"/>
              <w:bottom w:w="0" w:type="dxa"/>
              <w:right w:w="60" w:type="dxa"/>
            </w:tcMar>
            <w:vAlign w:val="center"/>
          </w:tcPr>
          <w:p w14:paraId="50494607"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05" w:type="dxa"/>
            <w:tcMar>
              <w:top w:w="0" w:type="dxa"/>
              <w:left w:w="60" w:type="dxa"/>
              <w:bottom w:w="0" w:type="dxa"/>
              <w:right w:w="60" w:type="dxa"/>
            </w:tcMar>
            <w:vAlign w:val="center"/>
          </w:tcPr>
          <w:p w14:paraId="26105283"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50" w:type="dxa"/>
            <w:tcMar>
              <w:top w:w="0" w:type="dxa"/>
              <w:left w:w="60" w:type="dxa"/>
              <w:bottom w:w="0" w:type="dxa"/>
              <w:right w:w="60" w:type="dxa"/>
            </w:tcMar>
            <w:vAlign w:val="center"/>
          </w:tcPr>
          <w:p w14:paraId="5B3A2881"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r>
      <w:tr w:rsidR="004D1263" w:rsidRPr="004D1263" w14:paraId="608DC1A5" w14:textId="77777777" w:rsidTr="004D1263">
        <w:trPr>
          <w:trHeight w:val="165"/>
        </w:trPr>
        <w:tc>
          <w:tcPr>
            <w:tcW w:w="2955" w:type="dxa"/>
            <w:tcMar>
              <w:top w:w="0" w:type="dxa"/>
              <w:left w:w="60" w:type="dxa"/>
              <w:bottom w:w="0" w:type="dxa"/>
              <w:right w:w="60" w:type="dxa"/>
            </w:tcMar>
            <w:vAlign w:val="center"/>
          </w:tcPr>
          <w:p w14:paraId="28BD9C72" w14:textId="77777777" w:rsidR="004D1263" w:rsidRPr="004D1263" w:rsidRDefault="004D1263" w:rsidP="00D25B8D">
            <w:pPr>
              <w:widowControl w:val="0"/>
              <w:spacing w:after="0" w:line="276" w:lineRule="auto"/>
              <w:rPr>
                <w:sz w:val="16"/>
                <w:szCs w:val="16"/>
              </w:rPr>
            </w:pPr>
            <w:r w:rsidRPr="004D1263">
              <w:rPr>
                <w:sz w:val="16"/>
                <w:szCs w:val="16"/>
              </w:rPr>
              <w:t>Transitional woodland-shrub (TW)</w:t>
            </w:r>
          </w:p>
        </w:tc>
        <w:tc>
          <w:tcPr>
            <w:tcW w:w="585" w:type="dxa"/>
            <w:tcMar>
              <w:top w:w="0" w:type="dxa"/>
              <w:left w:w="60" w:type="dxa"/>
              <w:bottom w:w="0" w:type="dxa"/>
              <w:right w:w="60" w:type="dxa"/>
            </w:tcMar>
            <w:vAlign w:val="center"/>
          </w:tcPr>
          <w:p w14:paraId="0D27987C"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0.5</w:t>
            </w:r>
          </w:p>
        </w:tc>
        <w:tc>
          <w:tcPr>
            <w:tcW w:w="405" w:type="dxa"/>
            <w:tcMar>
              <w:top w:w="0" w:type="dxa"/>
              <w:left w:w="60" w:type="dxa"/>
              <w:bottom w:w="0" w:type="dxa"/>
              <w:right w:w="60" w:type="dxa"/>
            </w:tcMar>
            <w:vAlign w:val="center"/>
          </w:tcPr>
          <w:p w14:paraId="43118312"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420" w:type="dxa"/>
            <w:tcMar>
              <w:top w:w="0" w:type="dxa"/>
              <w:left w:w="60" w:type="dxa"/>
              <w:bottom w:w="0" w:type="dxa"/>
              <w:right w:w="60" w:type="dxa"/>
            </w:tcMar>
            <w:vAlign w:val="center"/>
          </w:tcPr>
          <w:p w14:paraId="11DE21F5"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11C9745F"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390" w:type="dxa"/>
            <w:tcMar>
              <w:top w:w="0" w:type="dxa"/>
              <w:left w:w="60" w:type="dxa"/>
              <w:bottom w:w="0" w:type="dxa"/>
              <w:right w:w="60" w:type="dxa"/>
            </w:tcMar>
            <w:vAlign w:val="center"/>
          </w:tcPr>
          <w:p w14:paraId="7882151C"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3170C0A5"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05" w:type="dxa"/>
            <w:tcMar>
              <w:top w:w="0" w:type="dxa"/>
              <w:left w:w="60" w:type="dxa"/>
              <w:bottom w:w="0" w:type="dxa"/>
              <w:right w:w="60" w:type="dxa"/>
            </w:tcMar>
            <w:vAlign w:val="center"/>
          </w:tcPr>
          <w:p w14:paraId="4D9B3BF4"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420" w:type="dxa"/>
            <w:tcMar>
              <w:top w:w="0" w:type="dxa"/>
              <w:left w:w="60" w:type="dxa"/>
              <w:bottom w:w="0" w:type="dxa"/>
              <w:right w:w="60" w:type="dxa"/>
            </w:tcMar>
            <w:vAlign w:val="center"/>
          </w:tcPr>
          <w:p w14:paraId="5757DA74"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05" w:type="dxa"/>
            <w:tcMar>
              <w:top w:w="0" w:type="dxa"/>
              <w:left w:w="60" w:type="dxa"/>
              <w:bottom w:w="0" w:type="dxa"/>
              <w:right w:w="60" w:type="dxa"/>
            </w:tcMar>
            <w:vAlign w:val="center"/>
          </w:tcPr>
          <w:p w14:paraId="606473AC"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435" w:type="dxa"/>
            <w:tcMar>
              <w:top w:w="0" w:type="dxa"/>
              <w:left w:w="60" w:type="dxa"/>
              <w:bottom w:w="0" w:type="dxa"/>
              <w:right w:w="60" w:type="dxa"/>
            </w:tcMar>
            <w:vAlign w:val="center"/>
          </w:tcPr>
          <w:p w14:paraId="08B67E08"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390" w:type="dxa"/>
            <w:tcMar>
              <w:top w:w="0" w:type="dxa"/>
              <w:left w:w="60" w:type="dxa"/>
              <w:bottom w:w="0" w:type="dxa"/>
              <w:right w:w="60" w:type="dxa"/>
            </w:tcMar>
            <w:vAlign w:val="center"/>
          </w:tcPr>
          <w:p w14:paraId="5C0DA5A3"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420" w:type="dxa"/>
            <w:tcMar>
              <w:top w:w="0" w:type="dxa"/>
              <w:left w:w="60" w:type="dxa"/>
              <w:bottom w:w="0" w:type="dxa"/>
              <w:right w:w="60" w:type="dxa"/>
            </w:tcMar>
            <w:vAlign w:val="center"/>
          </w:tcPr>
          <w:p w14:paraId="129848EA"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405" w:type="dxa"/>
            <w:tcMar>
              <w:top w:w="0" w:type="dxa"/>
              <w:left w:w="60" w:type="dxa"/>
              <w:bottom w:w="0" w:type="dxa"/>
              <w:right w:w="60" w:type="dxa"/>
            </w:tcMar>
            <w:vAlign w:val="center"/>
          </w:tcPr>
          <w:p w14:paraId="773205A8"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450" w:type="dxa"/>
            <w:tcMar>
              <w:top w:w="0" w:type="dxa"/>
              <w:left w:w="60" w:type="dxa"/>
              <w:bottom w:w="0" w:type="dxa"/>
              <w:right w:w="60" w:type="dxa"/>
            </w:tcMar>
            <w:vAlign w:val="center"/>
          </w:tcPr>
          <w:p w14:paraId="550FF744"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r>
      <w:tr w:rsidR="004D1263" w:rsidRPr="004D1263" w14:paraId="4F0F7FA1" w14:textId="77777777" w:rsidTr="004D1263">
        <w:trPr>
          <w:trHeight w:val="225"/>
        </w:trPr>
        <w:tc>
          <w:tcPr>
            <w:tcW w:w="2955" w:type="dxa"/>
            <w:tcMar>
              <w:top w:w="0" w:type="dxa"/>
              <w:left w:w="60" w:type="dxa"/>
              <w:bottom w:w="0" w:type="dxa"/>
              <w:right w:w="60" w:type="dxa"/>
            </w:tcMar>
            <w:vAlign w:val="center"/>
          </w:tcPr>
          <w:p w14:paraId="394ABDE5" w14:textId="77777777" w:rsidR="004D1263" w:rsidRPr="004D1263" w:rsidRDefault="004D1263" w:rsidP="00D25B8D">
            <w:pPr>
              <w:widowControl w:val="0"/>
              <w:spacing w:after="0" w:line="276" w:lineRule="auto"/>
              <w:rPr>
                <w:sz w:val="16"/>
                <w:szCs w:val="16"/>
              </w:rPr>
            </w:pPr>
            <w:r w:rsidRPr="004D1263">
              <w:rPr>
                <w:sz w:val="16"/>
                <w:szCs w:val="16"/>
              </w:rPr>
              <w:t>Broad-leaved forest (BF)</w:t>
            </w:r>
          </w:p>
        </w:tc>
        <w:tc>
          <w:tcPr>
            <w:tcW w:w="585" w:type="dxa"/>
            <w:tcMar>
              <w:top w:w="0" w:type="dxa"/>
              <w:left w:w="60" w:type="dxa"/>
              <w:bottom w:w="0" w:type="dxa"/>
              <w:right w:w="60" w:type="dxa"/>
            </w:tcMar>
            <w:vAlign w:val="center"/>
          </w:tcPr>
          <w:p w14:paraId="0363C3B3"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0.7</w:t>
            </w:r>
          </w:p>
        </w:tc>
        <w:tc>
          <w:tcPr>
            <w:tcW w:w="405" w:type="dxa"/>
            <w:tcMar>
              <w:top w:w="0" w:type="dxa"/>
              <w:left w:w="60" w:type="dxa"/>
              <w:bottom w:w="0" w:type="dxa"/>
              <w:right w:w="60" w:type="dxa"/>
            </w:tcMar>
            <w:vAlign w:val="center"/>
          </w:tcPr>
          <w:p w14:paraId="255764C6"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420" w:type="dxa"/>
            <w:tcMar>
              <w:top w:w="0" w:type="dxa"/>
              <w:left w:w="60" w:type="dxa"/>
              <w:bottom w:w="0" w:type="dxa"/>
              <w:right w:w="60" w:type="dxa"/>
            </w:tcMar>
            <w:vAlign w:val="center"/>
          </w:tcPr>
          <w:p w14:paraId="24C1C2FE"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435" w:type="dxa"/>
            <w:tcMar>
              <w:top w:w="0" w:type="dxa"/>
              <w:left w:w="60" w:type="dxa"/>
              <w:bottom w:w="0" w:type="dxa"/>
              <w:right w:w="60" w:type="dxa"/>
            </w:tcMar>
            <w:vAlign w:val="center"/>
          </w:tcPr>
          <w:p w14:paraId="3862538E"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390" w:type="dxa"/>
            <w:tcMar>
              <w:top w:w="0" w:type="dxa"/>
              <w:left w:w="60" w:type="dxa"/>
              <w:bottom w:w="0" w:type="dxa"/>
              <w:right w:w="60" w:type="dxa"/>
            </w:tcMar>
            <w:vAlign w:val="center"/>
          </w:tcPr>
          <w:p w14:paraId="2F2C3ACA"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435" w:type="dxa"/>
            <w:tcMar>
              <w:top w:w="0" w:type="dxa"/>
              <w:left w:w="60" w:type="dxa"/>
              <w:bottom w:w="0" w:type="dxa"/>
              <w:right w:w="60" w:type="dxa"/>
            </w:tcMar>
            <w:vAlign w:val="center"/>
          </w:tcPr>
          <w:p w14:paraId="4ED826CE"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405" w:type="dxa"/>
            <w:tcMar>
              <w:top w:w="0" w:type="dxa"/>
              <w:left w:w="60" w:type="dxa"/>
              <w:bottom w:w="0" w:type="dxa"/>
              <w:right w:w="60" w:type="dxa"/>
            </w:tcMar>
            <w:vAlign w:val="center"/>
          </w:tcPr>
          <w:p w14:paraId="55559B5B"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20" w:type="dxa"/>
            <w:tcMar>
              <w:top w:w="0" w:type="dxa"/>
              <w:left w:w="60" w:type="dxa"/>
              <w:bottom w:w="0" w:type="dxa"/>
              <w:right w:w="60" w:type="dxa"/>
            </w:tcMar>
            <w:vAlign w:val="center"/>
          </w:tcPr>
          <w:p w14:paraId="5035C8D3"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405" w:type="dxa"/>
            <w:tcMar>
              <w:top w:w="0" w:type="dxa"/>
              <w:left w:w="60" w:type="dxa"/>
              <w:bottom w:w="0" w:type="dxa"/>
              <w:right w:w="60" w:type="dxa"/>
            </w:tcMar>
            <w:vAlign w:val="center"/>
          </w:tcPr>
          <w:p w14:paraId="3A662D88"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7CED7CF0"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390" w:type="dxa"/>
            <w:tcMar>
              <w:top w:w="0" w:type="dxa"/>
              <w:left w:w="60" w:type="dxa"/>
              <w:bottom w:w="0" w:type="dxa"/>
              <w:right w:w="60" w:type="dxa"/>
            </w:tcMar>
            <w:vAlign w:val="center"/>
          </w:tcPr>
          <w:p w14:paraId="3DDF0EC8"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20" w:type="dxa"/>
            <w:tcMar>
              <w:top w:w="0" w:type="dxa"/>
              <w:left w:w="60" w:type="dxa"/>
              <w:bottom w:w="0" w:type="dxa"/>
              <w:right w:w="60" w:type="dxa"/>
            </w:tcMar>
            <w:vAlign w:val="center"/>
          </w:tcPr>
          <w:p w14:paraId="3146D16B"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05" w:type="dxa"/>
            <w:tcMar>
              <w:top w:w="0" w:type="dxa"/>
              <w:left w:w="60" w:type="dxa"/>
              <w:bottom w:w="0" w:type="dxa"/>
              <w:right w:w="60" w:type="dxa"/>
            </w:tcMar>
            <w:vAlign w:val="center"/>
          </w:tcPr>
          <w:p w14:paraId="04DCC9A5"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50" w:type="dxa"/>
            <w:tcMar>
              <w:top w:w="0" w:type="dxa"/>
              <w:left w:w="60" w:type="dxa"/>
              <w:bottom w:w="0" w:type="dxa"/>
              <w:right w:w="60" w:type="dxa"/>
            </w:tcMar>
            <w:vAlign w:val="center"/>
          </w:tcPr>
          <w:p w14:paraId="25307544"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r>
      <w:tr w:rsidR="004D1263" w:rsidRPr="004D1263" w14:paraId="09338D0B" w14:textId="77777777" w:rsidTr="004D1263">
        <w:trPr>
          <w:trHeight w:val="135"/>
        </w:trPr>
        <w:tc>
          <w:tcPr>
            <w:tcW w:w="2955" w:type="dxa"/>
            <w:tcMar>
              <w:top w:w="0" w:type="dxa"/>
              <w:left w:w="60" w:type="dxa"/>
              <w:bottom w:w="0" w:type="dxa"/>
              <w:right w:w="60" w:type="dxa"/>
            </w:tcMar>
            <w:vAlign w:val="center"/>
          </w:tcPr>
          <w:p w14:paraId="20A019BC" w14:textId="77777777" w:rsidR="004D1263" w:rsidRPr="004D1263" w:rsidRDefault="004D1263" w:rsidP="00D25B8D">
            <w:pPr>
              <w:widowControl w:val="0"/>
              <w:spacing w:after="0" w:line="276" w:lineRule="auto"/>
              <w:rPr>
                <w:sz w:val="16"/>
                <w:szCs w:val="16"/>
              </w:rPr>
            </w:pPr>
            <w:r w:rsidRPr="004D1263">
              <w:rPr>
                <w:sz w:val="16"/>
                <w:szCs w:val="16"/>
              </w:rPr>
              <w:t>Mixed forest (MF)</w:t>
            </w:r>
          </w:p>
        </w:tc>
        <w:tc>
          <w:tcPr>
            <w:tcW w:w="585" w:type="dxa"/>
            <w:tcMar>
              <w:top w:w="0" w:type="dxa"/>
              <w:left w:w="60" w:type="dxa"/>
              <w:bottom w:w="0" w:type="dxa"/>
              <w:right w:w="60" w:type="dxa"/>
            </w:tcMar>
            <w:vAlign w:val="center"/>
          </w:tcPr>
          <w:p w14:paraId="3907F765"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0.7</w:t>
            </w:r>
          </w:p>
        </w:tc>
        <w:tc>
          <w:tcPr>
            <w:tcW w:w="405" w:type="dxa"/>
            <w:tcMar>
              <w:top w:w="0" w:type="dxa"/>
              <w:left w:w="60" w:type="dxa"/>
              <w:bottom w:w="0" w:type="dxa"/>
              <w:right w:w="60" w:type="dxa"/>
            </w:tcMar>
            <w:vAlign w:val="center"/>
          </w:tcPr>
          <w:p w14:paraId="01AABD14"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420" w:type="dxa"/>
            <w:tcMar>
              <w:top w:w="0" w:type="dxa"/>
              <w:left w:w="60" w:type="dxa"/>
              <w:bottom w:w="0" w:type="dxa"/>
              <w:right w:w="60" w:type="dxa"/>
            </w:tcMar>
            <w:vAlign w:val="center"/>
          </w:tcPr>
          <w:p w14:paraId="0E246483"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435" w:type="dxa"/>
            <w:tcMar>
              <w:top w:w="0" w:type="dxa"/>
              <w:left w:w="60" w:type="dxa"/>
              <w:bottom w:w="0" w:type="dxa"/>
              <w:right w:w="60" w:type="dxa"/>
            </w:tcMar>
            <w:vAlign w:val="center"/>
          </w:tcPr>
          <w:p w14:paraId="2530AA92"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390" w:type="dxa"/>
            <w:tcMar>
              <w:top w:w="0" w:type="dxa"/>
              <w:left w:w="60" w:type="dxa"/>
              <w:bottom w:w="0" w:type="dxa"/>
              <w:right w:w="60" w:type="dxa"/>
            </w:tcMar>
            <w:vAlign w:val="center"/>
          </w:tcPr>
          <w:p w14:paraId="570C5743"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435" w:type="dxa"/>
            <w:tcMar>
              <w:top w:w="0" w:type="dxa"/>
              <w:left w:w="60" w:type="dxa"/>
              <w:bottom w:w="0" w:type="dxa"/>
              <w:right w:w="60" w:type="dxa"/>
            </w:tcMar>
            <w:vAlign w:val="center"/>
          </w:tcPr>
          <w:p w14:paraId="0F7C9656"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405" w:type="dxa"/>
            <w:tcMar>
              <w:top w:w="0" w:type="dxa"/>
              <w:left w:w="60" w:type="dxa"/>
              <w:bottom w:w="0" w:type="dxa"/>
              <w:right w:w="60" w:type="dxa"/>
            </w:tcMar>
            <w:vAlign w:val="center"/>
          </w:tcPr>
          <w:p w14:paraId="39A0116C"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20" w:type="dxa"/>
            <w:tcMar>
              <w:top w:w="0" w:type="dxa"/>
              <w:left w:w="60" w:type="dxa"/>
              <w:bottom w:w="0" w:type="dxa"/>
              <w:right w:w="60" w:type="dxa"/>
            </w:tcMar>
            <w:vAlign w:val="center"/>
          </w:tcPr>
          <w:p w14:paraId="4CC92E35"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405" w:type="dxa"/>
            <w:tcMar>
              <w:top w:w="0" w:type="dxa"/>
              <w:left w:w="60" w:type="dxa"/>
              <w:bottom w:w="0" w:type="dxa"/>
              <w:right w:w="60" w:type="dxa"/>
            </w:tcMar>
            <w:vAlign w:val="center"/>
          </w:tcPr>
          <w:p w14:paraId="5CFE7627"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29079A46"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390" w:type="dxa"/>
            <w:tcMar>
              <w:top w:w="0" w:type="dxa"/>
              <w:left w:w="60" w:type="dxa"/>
              <w:bottom w:w="0" w:type="dxa"/>
              <w:right w:w="60" w:type="dxa"/>
            </w:tcMar>
            <w:vAlign w:val="center"/>
          </w:tcPr>
          <w:p w14:paraId="23B63CAF"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20" w:type="dxa"/>
            <w:tcMar>
              <w:top w:w="0" w:type="dxa"/>
              <w:left w:w="60" w:type="dxa"/>
              <w:bottom w:w="0" w:type="dxa"/>
              <w:right w:w="60" w:type="dxa"/>
            </w:tcMar>
            <w:vAlign w:val="center"/>
          </w:tcPr>
          <w:p w14:paraId="2142C378"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05" w:type="dxa"/>
            <w:tcMar>
              <w:top w:w="0" w:type="dxa"/>
              <w:left w:w="60" w:type="dxa"/>
              <w:bottom w:w="0" w:type="dxa"/>
              <w:right w:w="60" w:type="dxa"/>
            </w:tcMar>
            <w:vAlign w:val="center"/>
          </w:tcPr>
          <w:p w14:paraId="1951876C"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50" w:type="dxa"/>
            <w:tcMar>
              <w:top w:w="0" w:type="dxa"/>
              <w:left w:w="60" w:type="dxa"/>
              <w:bottom w:w="0" w:type="dxa"/>
              <w:right w:w="60" w:type="dxa"/>
            </w:tcMar>
            <w:vAlign w:val="center"/>
          </w:tcPr>
          <w:p w14:paraId="67C4EFE2"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r>
      <w:tr w:rsidR="004D1263" w:rsidRPr="004D1263" w14:paraId="3D7BB46D" w14:textId="77777777" w:rsidTr="004D1263">
        <w:trPr>
          <w:trHeight w:val="60"/>
        </w:trPr>
        <w:tc>
          <w:tcPr>
            <w:tcW w:w="2955" w:type="dxa"/>
            <w:tcMar>
              <w:top w:w="0" w:type="dxa"/>
              <w:left w:w="60" w:type="dxa"/>
              <w:bottom w:w="0" w:type="dxa"/>
              <w:right w:w="60" w:type="dxa"/>
            </w:tcMar>
            <w:vAlign w:val="center"/>
          </w:tcPr>
          <w:p w14:paraId="19B68D9B" w14:textId="77777777" w:rsidR="004D1263" w:rsidRPr="004D1263" w:rsidRDefault="004D1263" w:rsidP="00D25B8D">
            <w:pPr>
              <w:widowControl w:val="0"/>
              <w:spacing w:after="0" w:line="276" w:lineRule="auto"/>
              <w:rPr>
                <w:sz w:val="16"/>
                <w:szCs w:val="16"/>
              </w:rPr>
            </w:pPr>
            <w:r w:rsidRPr="004D1263">
              <w:rPr>
                <w:sz w:val="16"/>
                <w:szCs w:val="16"/>
              </w:rPr>
              <w:t>Coniferous forest (CF)</w:t>
            </w:r>
          </w:p>
        </w:tc>
        <w:tc>
          <w:tcPr>
            <w:tcW w:w="585" w:type="dxa"/>
            <w:tcMar>
              <w:top w:w="0" w:type="dxa"/>
              <w:left w:w="60" w:type="dxa"/>
              <w:bottom w:w="0" w:type="dxa"/>
              <w:right w:w="60" w:type="dxa"/>
            </w:tcMar>
            <w:vAlign w:val="center"/>
          </w:tcPr>
          <w:p w14:paraId="0B63260A"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0.7</w:t>
            </w:r>
          </w:p>
        </w:tc>
        <w:tc>
          <w:tcPr>
            <w:tcW w:w="405" w:type="dxa"/>
            <w:tcMar>
              <w:top w:w="0" w:type="dxa"/>
              <w:left w:w="60" w:type="dxa"/>
              <w:bottom w:w="0" w:type="dxa"/>
              <w:right w:w="60" w:type="dxa"/>
            </w:tcMar>
            <w:vAlign w:val="center"/>
          </w:tcPr>
          <w:p w14:paraId="75B6FFFB"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420" w:type="dxa"/>
            <w:tcMar>
              <w:top w:w="0" w:type="dxa"/>
              <w:left w:w="60" w:type="dxa"/>
              <w:bottom w:w="0" w:type="dxa"/>
              <w:right w:w="60" w:type="dxa"/>
            </w:tcMar>
            <w:vAlign w:val="center"/>
          </w:tcPr>
          <w:p w14:paraId="088742CA"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435" w:type="dxa"/>
            <w:tcMar>
              <w:top w:w="0" w:type="dxa"/>
              <w:left w:w="60" w:type="dxa"/>
              <w:bottom w:w="0" w:type="dxa"/>
              <w:right w:w="60" w:type="dxa"/>
            </w:tcMar>
            <w:vAlign w:val="center"/>
          </w:tcPr>
          <w:p w14:paraId="4819E393"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390" w:type="dxa"/>
            <w:tcMar>
              <w:top w:w="0" w:type="dxa"/>
              <w:left w:w="60" w:type="dxa"/>
              <w:bottom w:w="0" w:type="dxa"/>
              <w:right w:w="60" w:type="dxa"/>
            </w:tcMar>
            <w:vAlign w:val="center"/>
          </w:tcPr>
          <w:p w14:paraId="243C4DFA"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435" w:type="dxa"/>
            <w:tcMar>
              <w:top w:w="0" w:type="dxa"/>
              <w:left w:w="60" w:type="dxa"/>
              <w:bottom w:w="0" w:type="dxa"/>
              <w:right w:w="60" w:type="dxa"/>
            </w:tcMar>
            <w:vAlign w:val="center"/>
          </w:tcPr>
          <w:p w14:paraId="388845EA"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04</w:t>
            </w:r>
          </w:p>
        </w:tc>
        <w:tc>
          <w:tcPr>
            <w:tcW w:w="405" w:type="dxa"/>
            <w:tcMar>
              <w:top w:w="0" w:type="dxa"/>
              <w:left w:w="60" w:type="dxa"/>
              <w:bottom w:w="0" w:type="dxa"/>
              <w:right w:w="60" w:type="dxa"/>
            </w:tcMar>
            <w:vAlign w:val="center"/>
          </w:tcPr>
          <w:p w14:paraId="5EEEF088"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20" w:type="dxa"/>
            <w:tcMar>
              <w:top w:w="0" w:type="dxa"/>
              <w:left w:w="60" w:type="dxa"/>
              <w:bottom w:w="0" w:type="dxa"/>
              <w:right w:w="60" w:type="dxa"/>
            </w:tcMar>
            <w:vAlign w:val="center"/>
          </w:tcPr>
          <w:p w14:paraId="0F8E7909"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405" w:type="dxa"/>
            <w:tcMar>
              <w:top w:w="0" w:type="dxa"/>
              <w:left w:w="60" w:type="dxa"/>
              <w:bottom w:w="0" w:type="dxa"/>
              <w:right w:w="60" w:type="dxa"/>
            </w:tcMar>
            <w:vAlign w:val="center"/>
          </w:tcPr>
          <w:p w14:paraId="67C609C3"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33716039"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390" w:type="dxa"/>
            <w:tcMar>
              <w:top w:w="0" w:type="dxa"/>
              <w:left w:w="60" w:type="dxa"/>
              <w:bottom w:w="0" w:type="dxa"/>
              <w:right w:w="60" w:type="dxa"/>
            </w:tcMar>
            <w:vAlign w:val="center"/>
          </w:tcPr>
          <w:p w14:paraId="1F853124"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20" w:type="dxa"/>
            <w:tcMar>
              <w:top w:w="0" w:type="dxa"/>
              <w:left w:w="60" w:type="dxa"/>
              <w:bottom w:w="0" w:type="dxa"/>
              <w:right w:w="60" w:type="dxa"/>
            </w:tcMar>
            <w:vAlign w:val="center"/>
          </w:tcPr>
          <w:p w14:paraId="53BB0207"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05" w:type="dxa"/>
            <w:tcMar>
              <w:top w:w="0" w:type="dxa"/>
              <w:left w:w="60" w:type="dxa"/>
              <w:bottom w:w="0" w:type="dxa"/>
              <w:right w:w="60" w:type="dxa"/>
            </w:tcMar>
            <w:vAlign w:val="center"/>
          </w:tcPr>
          <w:p w14:paraId="4849991D"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50" w:type="dxa"/>
            <w:tcMar>
              <w:top w:w="0" w:type="dxa"/>
              <w:left w:w="60" w:type="dxa"/>
              <w:bottom w:w="0" w:type="dxa"/>
              <w:right w:w="60" w:type="dxa"/>
            </w:tcMar>
            <w:vAlign w:val="center"/>
          </w:tcPr>
          <w:p w14:paraId="4A83CDD1"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r>
      <w:tr w:rsidR="004D1263" w:rsidRPr="004D1263" w14:paraId="4B6B3994" w14:textId="77777777" w:rsidTr="004D1263">
        <w:trPr>
          <w:trHeight w:val="225"/>
        </w:trPr>
        <w:tc>
          <w:tcPr>
            <w:tcW w:w="2955" w:type="dxa"/>
            <w:tcMar>
              <w:top w:w="0" w:type="dxa"/>
              <w:left w:w="60" w:type="dxa"/>
              <w:bottom w:w="0" w:type="dxa"/>
              <w:right w:w="60" w:type="dxa"/>
            </w:tcMar>
            <w:vAlign w:val="center"/>
          </w:tcPr>
          <w:p w14:paraId="4DC589D8" w14:textId="77777777" w:rsidR="004D1263" w:rsidRPr="004D1263" w:rsidRDefault="004D1263" w:rsidP="00D25B8D">
            <w:pPr>
              <w:widowControl w:val="0"/>
              <w:spacing w:after="0" w:line="276" w:lineRule="auto"/>
              <w:rPr>
                <w:sz w:val="16"/>
                <w:szCs w:val="16"/>
              </w:rPr>
            </w:pPr>
            <w:r w:rsidRPr="004D1263">
              <w:rPr>
                <w:sz w:val="16"/>
                <w:szCs w:val="16"/>
              </w:rPr>
              <w:t>Open spaces with little or no vegetation (OS)</w:t>
            </w:r>
          </w:p>
        </w:tc>
        <w:tc>
          <w:tcPr>
            <w:tcW w:w="585" w:type="dxa"/>
            <w:tcMar>
              <w:top w:w="0" w:type="dxa"/>
              <w:left w:w="60" w:type="dxa"/>
              <w:bottom w:w="0" w:type="dxa"/>
              <w:right w:w="60" w:type="dxa"/>
            </w:tcMar>
            <w:vAlign w:val="center"/>
          </w:tcPr>
          <w:p w14:paraId="2E4611EA"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0.5</w:t>
            </w:r>
          </w:p>
        </w:tc>
        <w:tc>
          <w:tcPr>
            <w:tcW w:w="405" w:type="dxa"/>
            <w:tcMar>
              <w:top w:w="0" w:type="dxa"/>
              <w:left w:w="60" w:type="dxa"/>
              <w:bottom w:w="0" w:type="dxa"/>
              <w:right w:w="60" w:type="dxa"/>
            </w:tcMar>
            <w:vAlign w:val="center"/>
          </w:tcPr>
          <w:p w14:paraId="512A0DCE"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20" w:type="dxa"/>
            <w:tcMar>
              <w:top w:w="0" w:type="dxa"/>
              <w:left w:w="60" w:type="dxa"/>
              <w:bottom w:w="0" w:type="dxa"/>
              <w:right w:w="60" w:type="dxa"/>
            </w:tcMar>
            <w:vAlign w:val="center"/>
          </w:tcPr>
          <w:p w14:paraId="556082D5"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c>
          <w:tcPr>
            <w:tcW w:w="435" w:type="dxa"/>
            <w:tcMar>
              <w:top w:w="0" w:type="dxa"/>
              <w:left w:w="60" w:type="dxa"/>
              <w:bottom w:w="0" w:type="dxa"/>
              <w:right w:w="60" w:type="dxa"/>
            </w:tcMar>
            <w:vAlign w:val="center"/>
          </w:tcPr>
          <w:p w14:paraId="72880DE7"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390" w:type="dxa"/>
            <w:tcMar>
              <w:top w:w="0" w:type="dxa"/>
              <w:left w:w="60" w:type="dxa"/>
              <w:bottom w:w="0" w:type="dxa"/>
              <w:right w:w="60" w:type="dxa"/>
            </w:tcMar>
            <w:vAlign w:val="center"/>
          </w:tcPr>
          <w:p w14:paraId="688A3FAA"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35" w:type="dxa"/>
            <w:tcMar>
              <w:top w:w="0" w:type="dxa"/>
              <w:left w:w="60" w:type="dxa"/>
              <w:bottom w:w="0" w:type="dxa"/>
              <w:right w:w="60" w:type="dxa"/>
            </w:tcMar>
            <w:vAlign w:val="center"/>
          </w:tcPr>
          <w:p w14:paraId="1AB95A91"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05" w:type="dxa"/>
            <w:tcMar>
              <w:top w:w="0" w:type="dxa"/>
              <w:left w:w="60" w:type="dxa"/>
              <w:bottom w:w="0" w:type="dxa"/>
              <w:right w:w="60" w:type="dxa"/>
            </w:tcMar>
            <w:vAlign w:val="center"/>
          </w:tcPr>
          <w:p w14:paraId="53D41F2D"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420" w:type="dxa"/>
            <w:tcMar>
              <w:top w:w="0" w:type="dxa"/>
              <w:left w:w="60" w:type="dxa"/>
              <w:bottom w:w="0" w:type="dxa"/>
              <w:right w:w="60" w:type="dxa"/>
            </w:tcMar>
            <w:vAlign w:val="center"/>
          </w:tcPr>
          <w:p w14:paraId="0BBCEB86"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03</w:t>
            </w:r>
          </w:p>
        </w:tc>
        <w:tc>
          <w:tcPr>
            <w:tcW w:w="405" w:type="dxa"/>
            <w:tcMar>
              <w:top w:w="0" w:type="dxa"/>
              <w:left w:w="60" w:type="dxa"/>
              <w:bottom w:w="0" w:type="dxa"/>
              <w:right w:w="60" w:type="dxa"/>
            </w:tcMar>
            <w:vAlign w:val="center"/>
          </w:tcPr>
          <w:p w14:paraId="69A435EA"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05</w:t>
            </w:r>
          </w:p>
        </w:tc>
        <w:tc>
          <w:tcPr>
            <w:tcW w:w="435" w:type="dxa"/>
            <w:tcMar>
              <w:top w:w="0" w:type="dxa"/>
              <w:left w:w="60" w:type="dxa"/>
              <w:bottom w:w="0" w:type="dxa"/>
              <w:right w:w="60" w:type="dxa"/>
            </w:tcMar>
            <w:vAlign w:val="center"/>
          </w:tcPr>
          <w:p w14:paraId="5BB541B9"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02</w:t>
            </w:r>
          </w:p>
        </w:tc>
        <w:tc>
          <w:tcPr>
            <w:tcW w:w="390" w:type="dxa"/>
            <w:tcMar>
              <w:top w:w="0" w:type="dxa"/>
              <w:left w:w="60" w:type="dxa"/>
              <w:bottom w:w="0" w:type="dxa"/>
              <w:right w:w="60" w:type="dxa"/>
            </w:tcMar>
            <w:vAlign w:val="center"/>
          </w:tcPr>
          <w:p w14:paraId="53A74FBD"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20" w:type="dxa"/>
            <w:tcMar>
              <w:top w:w="0" w:type="dxa"/>
              <w:left w:w="60" w:type="dxa"/>
              <w:bottom w:w="0" w:type="dxa"/>
              <w:right w:w="60" w:type="dxa"/>
            </w:tcMar>
            <w:vAlign w:val="center"/>
          </w:tcPr>
          <w:p w14:paraId="54AAF753"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05" w:type="dxa"/>
            <w:tcMar>
              <w:top w:w="0" w:type="dxa"/>
              <w:left w:w="60" w:type="dxa"/>
              <w:bottom w:w="0" w:type="dxa"/>
              <w:right w:w="60" w:type="dxa"/>
            </w:tcMar>
            <w:vAlign w:val="center"/>
          </w:tcPr>
          <w:p w14:paraId="3DDF1A0C" w14:textId="77777777" w:rsidR="004D1263" w:rsidRPr="004D1263" w:rsidRDefault="004D1263" w:rsidP="00D25B8D">
            <w:pPr>
              <w:widowControl w:val="0"/>
              <w:spacing w:after="0" w:line="276" w:lineRule="auto"/>
              <w:rPr>
                <w:rFonts w:ascii="Times New Roman" w:eastAsia="Times New Roman" w:hAnsi="Times New Roman" w:cs="Times New Roman"/>
                <w:i/>
                <w:iCs/>
                <w:sz w:val="16"/>
                <w:szCs w:val="16"/>
              </w:rPr>
            </w:pPr>
            <w:r w:rsidRPr="004D1263">
              <w:rPr>
                <w:rFonts w:ascii="Times New Roman" w:eastAsia="Times New Roman" w:hAnsi="Times New Roman" w:cs="Times New Roman"/>
                <w:sz w:val="16"/>
                <w:szCs w:val="16"/>
              </w:rPr>
              <w:t>1</w:t>
            </w:r>
            <w:r w:rsidRPr="004D1263">
              <w:rPr>
                <w:rFonts w:ascii="Times New Roman" w:eastAsia="Times New Roman" w:hAnsi="Times New Roman" w:cs="Times New Roman"/>
                <w:i/>
                <w:iCs/>
                <w:sz w:val="16"/>
                <w:szCs w:val="16"/>
              </w:rPr>
              <w:t>07</w:t>
            </w:r>
          </w:p>
        </w:tc>
        <w:tc>
          <w:tcPr>
            <w:tcW w:w="450" w:type="dxa"/>
            <w:tcMar>
              <w:top w:w="0" w:type="dxa"/>
              <w:left w:w="60" w:type="dxa"/>
              <w:bottom w:w="0" w:type="dxa"/>
              <w:right w:w="60" w:type="dxa"/>
            </w:tcMar>
            <w:vAlign w:val="center"/>
          </w:tcPr>
          <w:p w14:paraId="32F7119B" w14:textId="77777777" w:rsidR="004D1263" w:rsidRPr="004D1263" w:rsidRDefault="004D1263" w:rsidP="00D25B8D">
            <w:pPr>
              <w:widowControl w:val="0"/>
              <w:spacing w:after="0" w:line="276" w:lineRule="auto"/>
              <w:rPr>
                <w:rFonts w:ascii="Times New Roman" w:eastAsia="Times New Roman" w:hAnsi="Times New Roman" w:cs="Times New Roman"/>
                <w:sz w:val="16"/>
                <w:szCs w:val="16"/>
              </w:rPr>
            </w:pPr>
            <w:r w:rsidRPr="004D1263">
              <w:rPr>
                <w:rFonts w:ascii="Times New Roman" w:eastAsia="Times New Roman" w:hAnsi="Times New Roman" w:cs="Times New Roman"/>
                <w:sz w:val="16"/>
                <w:szCs w:val="16"/>
              </w:rPr>
              <w:t>1</w:t>
            </w:r>
          </w:p>
        </w:tc>
      </w:tr>
    </w:tbl>
    <w:p w14:paraId="6B8CCD89" w14:textId="77777777" w:rsidR="004D1263" w:rsidRDefault="004D1263" w:rsidP="004D1263">
      <w:pPr>
        <w:widowControl w:val="0"/>
        <w:spacing w:after="0" w:line="276" w:lineRule="auto"/>
        <w:rPr>
          <w:sz w:val="16"/>
          <w:szCs w:val="16"/>
        </w:rPr>
      </w:pPr>
      <w:r w:rsidRPr="00153216">
        <w:rPr>
          <w:i/>
          <w:iCs/>
          <w:sz w:val="16"/>
          <w:szCs w:val="16"/>
        </w:rPr>
        <w:t>ELAS</w:t>
      </w:r>
      <w:r>
        <w:rPr>
          <w:sz w:val="16"/>
          <w:szCs w:val="16"/>
        </w:rPr>
        <w:t>: 0.0 (easy to convert) to 1.0 (irreversible change)</w:t>
      </w:r>
    </w:p>
    <w:p w14:paraId="13B5FAC1" w14:textId="77777777" w:rsidR="004D1263" w:rsidRDefault="004D1263" w:rsidP="004D1263">
      <w:pPr>
        <w:widowControl w:val="0"/>
        <w:spacing w:after="0" w:line="276" w:lineRule="auto"/>
        <w:rPr>
          <w:sz w:val="16"/>
          <w:szCs w:val="16"/>
        </w:rPr>
      </w:pPr>
      <w:r w:rsidRPr="00153216">
        <w:rPr>
          <w:i/>
          <w:iCs/>
          <w:sz w:val="16"/>
          <w:szCs w:val="16"/>
        </w:rPr>
        <w:t>TS</w:t>
      </w:r>
      <w:r>
        <w:rPr>
          <w:sz w:val="16"/>
          <w:szCs w:val="16"/>
        </w:rPr>
        <w:t xml:space="preserve">: 0 (conversion is possible), 1 (conversion is not possible); values from </w:t>
      </w:r>
      <w:r>
        <w:rPr>
          <w:i/>
          <w:iCs/>
          <w:sz w:val="16"/>
          <w:szCs w:val="16"/>
        </w:rPr>
        <w:t>02</w:t>
      </w:r>
      <w:r>
        <w:rPr>
          <w:sz w:val="16"/>
          <w:szCs w:val="16"/>
        </w:rPr>
        <w:t xml:space="preserve"> to </w:t>
      </w:r>
      <w:r>
        <w:rPr>
          <w:i/>
          <w:iCs/>
          <w:sz w:val="16"/>
          <w:szCs w:val="16"/>
        </w:rPr>
        <w:t xml:space="preserve">08 </w:t>
      </w:r>
      <w:r>
        <w:rPr>
          <w:sz w:val="16"/>
          <w:szCs w:val="16"/>
        </w:rPr>
        <w:t>represent the hypothetical change sequence (in years; no value = no temporal constraint)</w:t>
      </w:r>
    </w:p>
    <w:p w14:paraId="124C664C" w14:textId="77777777" w:rsidR="004D1263" w:rsidRDefault="004D1263" w:rsidP="004D1263">
      <w:pPr>
        <w:widowControl w:val="0"/>
        <w:spacing w:after="0" w:line="276" w:lineRule="auto"/>
        <w:rPr>
          <w:sz w:val="20"/>
          <w:szCs w:val="20"/>
        </w:rPr>
      </w:pPr>
    </w:p>
    <w:p w14:paraId="5C5BE223" w14:textId="74681F79" w:rsidR="004D1263" w:rsidRPr="004D1263" w:rsidRDefault="004D1263" w:rsidP="004D1263">
      <w:pPr>
        <w:widowControl w:val="0"/>
        <w:spacing w:after="0" w:line="276" w:lineRule="auto"/>
        <w:rPr>
          <w:sz w:val="20"/>
          <w:szCs w:val="20"/>
        </w:rPr>
      </w:pPr>
      <w:r w:rsidRPr="004D1263">
        <w:rPr>
          <w:sz w:val="20"/>
          <w:szCs w:val="20"/>
        </w:rPr>
        <w:t xml:space="preserve">iv) </w:t>
      </w:r>
      <w:r w:rsidRPr="004D1263">
        <w:rPr>
          <w:i/>
          <w:iCs/>
          <w:sz w:val="20"/>
          <w:szCs w:val="20"/>
        </w:rPr>
        <w:t>Spatial policies and restrictions</w:t>
      </w:r>
      <w:r w:rsidRPr="004D1263">
        <w:rPr>
          <w:sz w:val="20"/>
          <w:szCs w:val="20"/>
        </w:rPr>
        <w:t xml:space="preserve"> define areas where LULC changes are not permitted for specific conversion types (e.g., from arable land to pasture or from forest to artificial areas) due to land</w:t>
      </w:r>
      <w:r w:rsidR="00A87743">
        <w:rPr>
          <w:sz w:val="20"/>
          <w:szCs w:val="20"/>
        </w:rPr>
        <w:t>-</w:t>
      </w:r>
      <w:r w:rsidRPr="004D1263">
        <w:rPr>
          <w:sz w:val="20"/>
          <w:szCs w:val="20"/>
        </w:rPr>
        <w:t>use policies, environmental regulations, or land</w:t>
      </w:r>
      <w:r w:rsidR="00A87743">
        <w:rPr>
          <w:sz w:val="20"/>
          <w:szCs w:val="20"/>
        </w:rPr>
        <w:t>-</w:t>
      </w:r>
      <w:r w:rsidRPr="004D1263">
        <w:rPr>
          <w:sz w:val="20"/>
          <w:szCs w:val="20"/>
        </w:rPr>
        <w:t>tenure specificities. Given the objectives of the study, this modelling parameter was not explicitly included as a mandatory restriction factor. The simulations were conducted across the entire study area, independently of spatial policies and constraints, to capture the overall climatic influence on LULC dynamics. However, as mentioned above, protective measures were incorporated as explanatory variables, enabling the assessment of their influence on the dynamics of agricultural lands and forest vegetation within these areas.</w:t>
      </w:r>
    </w:p>
    <w:p w14:paraId="25603B04" w14:textId="598C4BB8" w:rsidR="004555ED" w:rsidRPr="008D7548" w:rsidRDefault="004555ED" w:rsidP="004555ED">
      <w:pPr>
        <w:widowControl w:val="0"/>
        <w:spacing w:before="240" w:after="0" w:line="276" w:lineRule="auto"/>
        <w:rPr>
          <w:sz w:val="20"/>
          <w:szCs w:val="20"/>
        </w:rPr>
      </w:pPr>
      <w:r w:rsidRPr="008D7548">
        <w:rPr>
          <w:b/>
          <w:bCs/>
          <w:sz w:val="20"/>
          <w:szCs w:val="20"/>
        </w:rPr>
        <w:t xml:space="preserve">Table </w:t>
      </w:r>
      <w:r w:rsidR="00BA7484">
        <w:rPr>
          <w:b/>
          <w:bCs/>
          <w:sz w:val="20"/>
          <w:szCs w:val="20"/>
        </w:rPr>
        <w:t>4</w:t>
      </w:r>
      <w:r w:rsidRPr="008D7548">
        <w:rPr>
          <w:b/>
          <w:bCs/>
          <w:sz w:val="20"/>
          <w:szCs w:val="20"/>
        </w:rPr>
        <w:t>.</w:t>
      </w:r>
      <w:r w:rsidRPr="008D7548">
        <w:rPr>
          <w:sz w:val="20"/>
          <w:szCs w:val="20"/>
        </w:rPr>
        <w:t xml:space="preserve"> AUC</w:t>
      </w:r>
      <w:r w:rsidR="00FA63CF">
        <w:rPr>
          <w:sz w:val="20"/>
          <w:szCs w:val="20"/>
        </w:rPr>
        <w:t>-ROC</w:t>
      </w:r>
      <w:r w:rsidRPr="008D7548">
        <w:rPr>
          <w:sz w:val="20"/>
          <w:szCs w:val="20"/>
        </w:rPr>
        <w:t xml:space="preserve"> values for simulated land use/land cover classes</w:t>
      </w:r>
    </w:p>
    <w:tbl>
      <w:tblPr>
        <w:tblW w:w="4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56"/>
        <w:gridCol w:w="850"/>
      </w:tblGrid>
      <w:tr w:rsidR="004555ED" w:rsidRPr="00991B9B" w14:paraId="70025688" w14:textId="77777777" w:rsidTr="00991B9B">
        <w:trPr>
          <w:trHeight w:val="154"/>
        </w:trPr>
        <w:tc>
          <w:tcPr>
            <w:tcW w:w="3256" w:type="dxa"/>
            <w:shd w:val="clear" w:color="auto" w:fill="FFFFFF"/>
            <w:tcMar>
              <w:top w:w="0" w:type="dxa"/>
              <w:left w:w="100" w:type="dxa"/>
              <w:bottom w:w="0" w:type="dxa"/>
              <w:right w:w="100" w:type="dxa"/>
            </w:tcMar>
          </w:tcPr>
          <w:p w14:paraId="77C4DA46" w14:textId="77777777" w:rsidR="004555ED" w:rsidRPr="00991B9B" w:rsidRDefault="004555ED" w:rsidP="00D25B8D">
            <w:pPr>
              <w:widowControl w:val="0"/>
              <w:spacing w:after="0" w:line="276" w:lineRule="auto"/>
              <w:rPr>
                <w:sz w:val="16"/>
                <w:szCs w:val="16"/>
              </w:rPr>
            </w:pPr>
            <w:r w:rsidRPr="00991B9B">
              <w:rPr>
                <w:sz w:val="16"/>
                <w:szCs w:val="16"/>
              </w:rPr>
              <w:t>LULC class</w:t>
            </w:r>
          </w:p>
        </w:tc>
        <w:tc>
          <w:tcPr>
            <w:tcW w:w="850" w:type="dxa"/>
            <w:shd w:val="clear" w:color="auto" w:fill="FFFFFF"/>
            <w:tcMar>
              <w:top w:w="20" w:type="dxa"/>
              <w:left w:w="20" w:type="dxa"/>
              <w:bottom w:w="20" w:type="dxa"/>
              <w:right w:w="20" w:type="dxa"/>
            </w:tcMar>
          </w:tcPr>
          <w:p w14:paraId="55F696C1" w14:textId="77777777" w:rsidR="004555ED" w:rsidRPr="00991B9B" w:rsidRDefault="004555ED" w:rsidP="00D25B8D">
            <w:pPr>
              <w:widowControl w:val="0"/>
              <w:spacing w:after="0" w:line="276" w:lineRule="auto"/>
              <w:rPr>
                <w:sz w:val="16"/>
                <w:szCs w:val="16"/>
              </w:rPr>
            </w:pPr>
            <w:r w:rsidRPr="00991B9B">
              <w:rPr>
                <w:sz w:val="16"/>
                <w:szCs w:val="16"/>
              </w:rPr>
              <w:t>AUC value</w:t>
            </w:r>
          </w:p>
        </w:tc>
      </w:tr>
      <w:tr w:rsidR="004555ED" w:rsidRPr="00991B9B" w14:paraId="6F5EA164" w14:textId="77777777" w:rsidTr="00991B9B">
        <w:trPr>
          <w:trHeight w:val="20"/>
        </w:trPr>
        <w:tc>
          <w:tcPr>
            <w:tcW w:w="3256" w:type="dxa"/>
            <w:shd w:val="clear" w:color="auto" w:fill="FFFFFF"/>
            <w:tcMar>
              <w:top w:w="0" w:type="dxa"/>
              <w:left w:w="100" w:type="dxa"/>
              <w:bottom w:w="0" w:type="dxa"/>
              <w:right w:w="100" w:type="dxa"/>
            </w:tcMar>
          </w:tcPr>
          <w:p w14:paraId="24BE993E" w14:textId="77777777" w:rsidR="004555ED" w:rsidRPr="00991B9B" w:rsidRDefault="004555ED" w:rsidP="00D25B8D">
            <w:pPr>
              <w:widowControl w:val="0"/>
              <w:spacing w:after="0" w:line="276" w:lineRule="auto"/>
              <w:rPr>
                <w:i/>
                <w:iCs/>
                <w:sz w:val="16"/>
                <w:szCs w:val="16"/>
              </w:rPr>
            </w:pPr>
            <w:r w:rsidRPr="00991B9B">
              <w:rPr>
                <w:i/>
                <w:iCs/>
                <w:sz w:val="16"/>
                <w:szCs w:val="16"/>
              </w:rPr>
              <w:t>Built-up areas</w:t>
            </w:r>
          </w:p>
        </w:tc>
        <w:tc>
          <w:tcPr>
            <w:tcW w:w="850" w:type="dxa"/>
            <w:shd w:val="clear" w:color="auto" w:fill="FFFFFF"/>
            <w:tcMar>
              <w:top w:w="20" w:type="dxa"/>
              <w:left w:w="20" w:type="dxa"/>
              <w:bottom w:w="20" w:type="dxa"/>
              <w:right w:w="20" w:type="dxa"/>
            </w:tcMar>
          </w:tcPr>
          <w:p w14:paraId="3F09A07D" w14:textId="77777777" w:rsidR="004555ED" w:rsidRPr="00991B9B" w:rsidRDefault="004555ED" w:rsidP="00D25B8D">
            <w:pPr>
              <w:widowControl w:val="0"/>
              <w:spacing w:after="0" w:line="276" w:lineRule="auto"/>
              <w:rPr>
                <w:sz w:val="16"/>
                <w:szCs w:val="16"/>
              </w:rPr>
            </w:pPr>
            <w:r w:rsidRPr="00991B9B">
              <w:rPr>
                <w:sz w:val="16"/>
                <w:szCs w:val="16"/>
              </w:rPr>
              <w:t>0.96</w:t>
            </w:r>
          </w:p>
        </w:tc>
      </w:tr>
      <w:tr w:rsidR="004555ED" w:rsidRPr="00991B9B" w14:paraId="7A649FFC" w14:textId="77777777" w:rsidTr="00991B9B">
        <w:trPr>
          <w:trHeight w:val="124"/>
        </w:trPr>
        <w:tc>
          <w:tcPr>
            <w:tcW w:w="3256" w:type="dxa"/>
            <w:shd w:val="clear" w:color="auto" w:fill="FFFFFF"/>
            <w:tcMar>
              <w:top w:w="0" w:type="dxa"/>
              <w:left w:w="100" w:type="dxa"/>
              <w:bottom w:w="0" w:type="dxa"/>
              <w:right w:w="100" w:type="dxa"/>
            </w:tcMar>
          </w:tcPr>
          <w:p w14:paraId="1C626C32" w14:textId="77777777" w:rsidR="004555ED" w:rsidRPr="00991B9B" w:rsidRDefault="004555ED" w:rsidP="00D25B8D">
            <w:pPr>
              <w:widowControl w:val="0"/>
              <w:spacing w:after="0" w:line="276" w:lineRule="auto"/>
              <w:rPr>
                <w:i/>
                <w:iCs/>
                <w:sz w:val="16"/>
                <w:szCs w:val="16"/>
              </w:rPr>
            </w:pPr>
            <w:r w:rsidRPr="00991B9B">
              <w:rPr>
                <w:i/>
                <w:iCs/>
                <w:sz w:val="16"/>
                <w:szCs w:val="16"/>
              </w:rPr>
              <w:t>Arable lands</w:t>
            </w:r>
          </w:p>
        </w:tc>
        <w:tc>
          <w:tcPr>
            <w:tcW w:w="850" w:type="dxa"/>
            <w:shd w:val="clear" w:color="auto" w:fill="FFFFFF"/>
            <w:tcMar>
              <w:top w:w="20" w:type="dxa"/>
              <w:left w:w="20" w:type="dxa"/>
              <w:bottom w:w="20" w:type="dxa"/>
              <w:right w:w="20" w:type="dxa"/>
            </w:tcMar>
          </w:tcPr>
          <w:p w14:paraId="06DD7F2D" w14:textId="77777777" w:rsidR="004555ED" w:rsidRPr="00991B9B" w:rsidRDefault="004555ED" w:rsidP="00D25B8D">
            <w:pPr>
              <w:widowControl w:val="0"/>
              <w:spacing w:after="0" w:line="276" w:lineRule="auto"/>
              <w:rPr>
                <w:sz w:val="16"/>
                <w:szCs w:val="16"/>
              </w:rPr>
            </w:pPr>
            <w:r w:rsidRPr="00991B9B">
              <w:rPr>
                <w:sz w:val="16"/>
                <w:szCs w:val="16"/>
              </w:rPr>
              <w:t>0.91</w:t>
            </w:r>
          </w:p>
        </w:tc>
      </w:tr>
      <w:tr w:rsidR="004555ED" w:rsidRPr="00991B9B" w14:paraId="47BF89CE" w14:textId="77777777" w:rsidTr="00991B9B">
        <w:trPr>
          <w:trHeight w:val="85"/>
        </w:trPr>
        <w:tc>
          <w:tcPr>
            <w:tcW w:w="3256" w:type="dxa"/>
            <w:shd w:val="clear" w:color="auto" w:fill="FFFFFF"/>
            <w:tcMar>
              <w:top w:w="0" w:type="dxa"/>
              <w:left w:w="100" w:type="dxa"/>
              <w:bottom w:w="0" w:type="dxa"/>
              <w:right w:w="100" w:type="dxa"/>
            </w:tcMar>
          </w:tcPr>
          <w:p w14:paraId="015A810F" w14:textId="77777777" w:rsidR="004555ED" w:rsidRPr="00991B9B" w:rsidRDefault="004555ED" w:rsidP="00D25B8D">
            <w:pPr>
              <w:widowControl w:val="0"/>
              <w:spacing w:after="0" w:line="276" w:lineRule="auto"/>
              <w:rPr>
                <w:i/>
                <w:iCs/>
                <w:sz w:val="16"/>
                <w:szCs w:val="16"/>
              </w:rPr>
            </w:pPr>
            <w:r w:rsidRPr="00991B9B">
              <w:rPr>
                <w:i/>
                <w:iCs/>
                <w:sz w:val="16"/>
                <w:szCs w:val="16"/>
              </w:rPr>
              <w:t>Vineyards</w:t>
            </w:r>
          </w:p>
        </w:tc>
        <w:tc>
          <w:tcPr>
            <w:tcW w:w="850" w:type="dxa"/>
            <w:shd w:val="clear" w:color="auto" w:fill="FFFFFF"/>
            <w:tcMar>
              <w:top w:w="20" w:type="dxa"/>
              <w:left w:w="20" w:type="dxa"/>
              <w:bottom w:w="20" w:type="dxa"/>
              <w:right w:w="20" w:type="dxa"/>
            </w:tcMar>
          </w:tcPr>
          <w:p w14:paraId="0815CF54" w14:textId="77777777" w:rsidR="004555ED" w:rsidRPr="00991B9B" w:rsidRDefault="004555ED" w:rsidP="00D25B8D">
            <w:pPr>
              <w:widowControl w:val="0"/>
              <w:spacing w:after="0" w:line="276" w:lineRule="auto"/>
              <w:rPr>
                <w:sz w:val="16"/>
                <w:szCs w:val="16"/>
              </w:rPr>
            </w:pPr>
            <w:r w:rsidRPr="00991B9B">
              <w:rPr>
                <w:sz w:val="16"/>
                <w:szCs w:val="16"/>
              </w:rPr>
              <w:t>0.84</w:t>
            </w:r>
          </w:p>
        </w:tc>
      </w:tr>
      <w:tr w:rsidR="004555ED" w:rsidRPr="00991B9B" w14:paraId="171E9D64" w14:textId="77777777" w:rsidTr="00991B9B">
        <w:trPr>
          <w:trHeight w:val="48"/>
        </w:trPr>
        <w:tc>
          <w:tcPr>
            <w:tcW w:w="3256" w:type="dxa"/>
            <w:shd w:val="clear" w:color="auto" w:fill="FFFFFF"/>
            <w:tcMar>
              <w:top w:w="0" w:type="dxa"/>
              <w:left w:w="100" w:type="dxa"/>
              <w:bottom w:w="0" w:type="dxa"/>
              <w:right w:w="100" w:type="dxa"/>
            </w:tcMar>
          </w:tcPr>
          <w:p w14:paraId="1A168356" w14:textId="77777777" w:rsidR="004555ED" w:rsidRPr="00991B9B" w:rsidRDefault="004555ED" w:rsidP="00D25B8D">
            <w:pPr>
              <w:widowControl w:val="0"/>
              <w:spacing w:after="0" w:line="276" w:lineRule="auto"/>
              <w:rPr>
                <w:i/>
                <w:iCs/>
                <w:sz w:val="16"/>
                <w:szCs w:val="16"/>
              </w:rPr>
            </w:pPr>
            <w:r w:rsidRPr="00991B9B">
              <w:rPr>
                <w:i/>
                <w:iCs/>
                <w:sz w:val="16"/>
                <w:szCs w:val="16"/>
              </w:rPr>
              <w:t>Orchards</w:t>
            </w:r>
          </w:p>
        </w:tc>
        <w:tc>
          <w:tcPr>
            <w:tcW w:w="850" w:type="dxa"/>
            <w:shd w:val="clear" w:color="auto" w:fill="FFFFFF"/>
            <w:tcMar>
              <w:top w:w="20" w:type="dxa"/>
              <w:left w:w="20" w:type="dxa"/>
              <w:bottom w:w="20" w:type="dxa"/>
              <w:right w:w="20" w:type="dxa"/>
            </w:tcMar>
          </w:tcPr>
          <w:p w14:paraId="6CB92DCA" w14:textId="77777777" w:rsidR="004555ED" w:rsidRPr="00991B9B" w:rsidRDefault="004555ED" w:rsidP="00D25B8D">
            <w:pPr>
              <w:widowControl w:val="0"/>
              <w:spacing w:after="0" w:line="276" w:lineRule="auto"/>
              <w:rPr>
                <w:sz w:val="16"/>
                <w:szCs w:val="16"/>
              </w:rPr>
            </w:pPr>
            <w:r w:rsidRPr="00991B9B">
              <w:rPr>
                <w:sz w:val="16"/>
                <w:szCs w:val="16"/>
              </w:rPr>
              <w:t>0.78</w:t>
            </w:r>
          </w:p>
        </w:tc>
      </w:tr>
      <w:tr w:rsidR="004555ED" w:rsidRPr="00991B9B" w14:paraId="2CCEEB2D" w14:textId="77777777" w:rsidTr="00991B9B">
        <w:trPr>
          <w:trHeight w:val="20"/>
        </w:trPr>
        <w:tc>
          <w:tcPr>
            <w:tcW w:w="3256" w:type="dxa"/>
            <w:shd w:val="clear" w:color="auto" w:fill="FFFFFF"/>
            <w:tcMar>
              <w:top w:w="0" w:type="dxa"/>
              <w:left w:w="100" w:type="dxa"/>
              <w:bottom w:w="0" w:type="dxa"/>
              <w:right w:w="100" w:type="dxa"/>
            </w:tcMar>
          </w:tcPr>
          <w:p w14:paraId="0C88B450" w14:textId="77777777" w:rsidR="004555ED" w:rsidRPr="00991B9B" w:rsidRDefault="004555ED" w:rsidP="00D25B8D">
            <w:pPr>
              <w:widowControl w:val="0"/>
              <w:spacing w:after="0" w:line="276" w:lineRule="auto"/>
              <w:rPr>
                <w:i/>
                <w:iCs/>
                <w:sz w:val="16"/>
                <w:szCs w:val="16"/>
              </w:rPr>
            </w:pPr>
            <w:r w:rsidRPr="00991B9B">
              <w:rPr>
                <w:i/>
                <w:iCs/>
                <w:sz w:val="16"/>
                <w:szCs w:val="16"/>
              </w:rPr>
              <w:t>Agricultural complex cultivation patterns</w:t>
            </w:r>
          </w:p>
        </w:tc>
        <w:tc>
          <w:tcPr>
            <w:tcW w:w="850" w:type="dxa"/>
            <w:shd w:val="clear" w:color="auto" w:fill="FFFFFF"/>
            <w:tcMar>
              <w:top w:w="20" w:type="dxa"/>
              <w:left w:w="20" w:type="dxa"/>
              <w:bottom w:w="20" w:type="dxa"/>
              <w:right w:w="20" w:type="dxa"/>
            </w:tcMar>
          </w:tcPr>
          <w:p w14:paraId="737A1044" w14:textId="77777777" w:rsidR="004555ED" w:rsidRPr="00991B9B" w:rsidRDefault="004555ED" w:rsidP="00D25B8D">
            <w:pPr>
              <w:widowControl w:val="0"/>
              <w:spacing w:after="0" w:line="276" w:lineRule="auto"/>
              <w:rPr>
                <w:sz w:val="16"/>
                <w:szCs w:val="16"/>
              </w:rPr>
            </w:pPr>
            <w:r w:rsidRPr="00991B9B">
              <w:rPr>
                <w:sz w:val="16"/>
                <w:szCs w:val="16"/>
              </w:rPr>
              <w:t>0.78</w:t>
            </w:r>
          </w:p>
        </w:tc>
      </w:tr>
      <w:tr w:rsidR="004555ED" w:rsidRPr="00991B9B" w14:paraId="3FF90F38" w14:textId="77777777" w:rsidTr="00991B9B">
        <w:trPr>
          <w:trHeight w:val="20"/>
        </w:trPr>
        <w:tc>
          <w:tcPr>
            <w:tcW w:w="3256" w:type="dxa"/>
            <w:shd w:val="clear" w:color="auto" w:fill="FFFFFF"/>
            <w:tcMar>
              <w:top w:w="0" w:type="dxa"/>
              <w:left w:w="100" w:type="dxa"/>
              <w:bottom w:w="0" w:type="dxa"/>
              <w:right w:w="100" w:type="dxa"/>
            </w:tcMar>
          </w:tcPr>
          <w:p w14:paraId="1920FB89" w14:textId="77777777" w:rsidR="004555ED" w:rsidRPr="00991B9B" w:rsidRDefault="004555ED" w:rsidP="00D25B8D">
            <w:pPr>
              <w:widowControl w:val="0"/>
              <w:spacing w:after="0" w:line="276" w:lineRule="auto"/>
              <w:rPr>
                <w:i/>
                <w:iCs/>
                <w:sz w:val="16"/>
                <w:szCs w:val="16"/>
              </w:rPr>
            </w:pPr>
            <w:r w:rsidRPr="00991B9B">
              <w:rPr>
                <w:i/>
                <w:iCs/>
                <w:sz w:val="16"/>
                <w:szCs w:val="16"/>
              </w:rPr>
              <w:t>Heterogenous Agricultural areas</w:t>
            </w:r>
          </w:p>
        </w:tc>
        <w:tc>
          <w:tcPr>
            <w:tcW w:w="850" w:type="dxa"/>
            <w:shd w:val="clear" w:color="auto" w:fill="FFFFFF"/>
            <w:tcMar>
              <w:top w:w="20" w:type="dxa"/>
              <w:left w:w="20" w:type="dxa"/>
              <w:bottom w:w="20" w:type="dxa"/>
              <w:right w:w="20" w:type="dxa"/>
            </w:tcMar>
          </w:tcPr>
          <w:p w14:paraId="215E769C" w14:textId="77777777" w:rsidR="004555ED" w:rsidRPr="00991B9B" w:rsidRDefault="004555ED" w:rsidP="00D25B8D">
            <w:pPr>
              <w:widowControl w:val="0"/>
              <w:spacing w:after="0" w:line="276" w:lineRule="auto"/>
              <w:rPr>
                <w:sz w:val="16"/>
                <w:szCs w:val="16"/>
              </w:rPr>
            </w:pPr>
            <w:r w:rsidRPr="00991B9B">
              <w:rPr>
                <w:sz w:val="16"/>
                <w:szCs w:val="16"/>
              </w:rPr>
              <w:t>0.73</w:t>
            </w:r>
          </w:p>
        </w:tc>
      </w:tr>
      <w:tr w:rsidR="004555ED" w:rsidRPr="00991B9B" w14:paraId="70333503" w14:textId="77777777" w:rsidTr="00991B9B">
        <w:trPr>
          <w:trHeight w:val="20"/>
        </w:trPr>
        <w:tc>
          <w:tcPr>
            <w:tcW w:w="3256" w:type="dxa"/>
            <w:shd w:val="clear" w:color="auto" w:fill="FFFFFF"/>
            <w:tcMar>
              <w:top w:w="0" w:type="dxa"/>
              <w:left w:w="100" w:type="dxa"/>
              <w:bottom w:w="0" w:type="dxa"/>
              <w:right w:w="100" w:type="dxa"/>
            </w:tcMar>
          </w:tcPr>
          <w:p w14:paraId="50C9BB4C" w14:textId="77777777" w:rsidR="004555ED" w:rsidRPr="00991B9B" w:rsidRDefault="004555ED" w:rsidP="00D25B8D">
            <w:pPr>
              <w:widowControl w:val="0"/>
              <w:spacing w:after="0" w:line="276" w:lineRule="auto"/>
              <w:rPr>
                <w:i/>
                <w:iCs/>
                <w:sz w:val="16"/>
                <w:szCs w:val="16"/>
              </w:rPr>
            </w:pPr>
            <w:r w:rsidRPr="00991B9B">
              <w:rPr>
                <w:i/>
                <w:iCs/>
                <w:sz w:val="16"/>
                <w:szCs w:val="16"/>
              </w:rPr>
              <w:t>Pastures</w:t>
            </w:r>
          </w:p>
        </w:tc>
        <w:tc>
          <w:tcPr>
            <w:tcW w:w="850" w:type="dxa"/>
            <w:shd w:val="clear" w:color="auto" w:fill="FFFFFF"/>
            <w:tcMar>
              <w:top w:w="20" w:type="dxa"/>
              <w:left w:w="20" w:type="dxa"/>
              <w:bottom w:w="20" w:type="dxa"/>
              <w:right w:w="20" w:type="dxa"/>
            </w:tcMar>
          </w:tcPr>
          <w:p w14:paraId="66233849" w14:textId="77777777" w:rsidR="004555ED" w:rsidRPr="00991B9B" w:rsidRDefault="004555ED" w:rsidP="00D25B8D">
            <w:pPr>
              <w:widowControl w:val="0"/>
              <w:spacing w:after="0" w:line="276" w:lineRule="auto"/>
              <w:rPr>
                <w:sz w:val="16"/>
                <w:szCs w:val="16"/>
              </w:rPr>
            </w:pPr>
            <w:r w:rsidRPr="00991B9B">
              <w:rPr>
                <w:sz w:val="16"/>
                <w:szCs w:val="16"/>
              </w:rPr>
              <w:t>0.64</w:t>
            </w:r>
          </w:p>
        </w:tc>
      </w:tr>
      <w:tr w:rsidR="004555ED" w:rsidRPr="00991B9B" w14:paraId="5115A9D5" w14:textId="77777777" w:rsidTr="00991B9B">
        <w:trPr>
          <w:trHeight w:val="20"/>
        </w:trPr>
        <w:tc>
          <w:tcPr>
            <w:tcW w:w="3256" w:type="dxa"/>
            <w:shd w:val="clear" w:color="auto" w:fill="FFFFFF"/>
            <w:tcMar>
              <w:top w:w="0" w:type="dxa"/>
              <w:left w:w="100" w:type="dxa"/>
              <w:bottom w:w="0" w:type="dxa"/>
              <w:right w:w="100" w:type="dxa"/>
            </w:tcMar>
          </w:tcPr>
          <w:p w14:paraId="7785B4E3" w14:textId="77777777" w:rsidR="004555ED" w:rsidRPr="00991B9B" w:rsidRDefault="004555ED" w:rsidP="00D25B8D">
            <w:pPr>
              <w:widowControl w:val="0"/>
              <w:spacing w:after="0" w:line="276" w:lineRule="auto"/>
              <w:rPr>
                <w:i/>
                <w:iCs/>
                <w:sz w:val="16"/>
                <w:szCs w:val="16"/>
              </w:rPr>
            </w:pPr>
            <w:r w:rsidRPr="00991B9B">
              <w:rPr>
                <w:i/>
                <w:iCs/>
                <w:sz w:val="16"/>
                <w:szCs w:val="16"/>
              </w:rPr>
              <w:t>Natural grasslands</w:t>
            </w:r>
          </w:p>
        </w:tc>
        <w:tc>
          <w:tcPr>
            <w:tcW w:w="850" w:type="dxa"/>
            <w:shd w:val="clear" w:color="auto" w:fill="FFFFFF"/>
            <w:tcMar>
              <w:top w:w="20" w:type="dxa"/>
              <w:left w:w="20" w:type="dxa"/>
              <w:bottom w:w="20" w:type="dxa"/>
              <w:right w:w="20" w:type="dxa"/>
            </w:tcMar>
          </w:tcPr>
          <w:p w14:paraId="5F7971F5" w14:textId="77777777" w:rsidR="004555ED" w:rsidRPr="00991B9B" w:rsidRDefault="004555ED" w:rsidP="00D25B8D">
            <w:pPr>
              <w:widowControl w:val="0"/>
              <w:spacing w:after="0" w:line="276" w:lineRule="auto"/>
              <w:rPr>
                <w:sz w:val="16"/>
                <w:szCs w:val="16"/>
              </w:rPr>
            </w:pPr>
            <w:r w:rsidRPr="00991B9B">
              <w:rPr>
                <w:sz w:val="16"/>
                <w:szCs w:val="16"/>
              </w:rPr>
              <w:t>0.86</w:t>
            </w:r>
          </w:p>
        </w:tc>
      </w:tr>
      <w:tr w:rsidR="004555ED" w:rsidRPr="00991B9B" w14:paraId="17A43144" w14:textId="77777777" w:rsidTr="00991B9B">
        <w:trPr>
          <w:trHeight w:val="20"/>
        </w:trPr>
        <w:tc>
          <w:tcPr>
            <w:tcW w:w="3256" w:type="dxa"/>
            <w:shd w:val="clear" w:color="auto" w:fill="FFFFFF"/>
            <w:tcMar>
              <w:top w:w="0" w:type="dxa"/>
              <w:left w:w="100" w:type="dxa"/>
              <w:bottom w:w="0" w:type="dxa"/>
              <w:right w:w="100" w:type="dxa"/>
            </w:tcMar>
          </w:tcPr>
          <w:p w14:paraId="47212473" w14:textId="77777777" w:rsidR="004555ED" w:rsidRPr="00991B9B" w:rsidRDefault="004555ED" w:rsidP="00D25B8D">
            <w:pPr>
              <w:widowControl w:val="0"/>
              <w:spacing w:after="0" w:line="276" w:lineRule="auto"/>
              <w:rPr>
                <w:i/>
                <w:iCs/>
                <w:sz w:val="16"/>
                <w:szCs w:val="16"/>
              </w:rPr>
            </w:pPr>
            <w:r w:rsidRPr="00991B9B">
              <w:rPr>
                <w:i/>
                <w:iCs/>
                <w:sz w:val="16"/>
                <w:szCs w:val="16"/>
              </w:rPr>
              <w:t>Transitional woodland-shrub</w:t>
            </w:r>
          </w:p>
        </w:tc>
        <w:tc>
          <w:tcPr>
            <w:tcW w:w="850" w:type="dxa"/>
            <w:shd w:val="clear" w:color="auto" w:fill="FFFFFF"/>
            <w:tcMar>
              <w:top w:w="20" w:type="dxa"/>
              <w:left w:w="20" w:type="dxa"/>
              <w:bottom w:w="20" w:type="dxa"/>
              <w:right w:w="20" w:type="dxa"/>
            </w:tcMar>
          </w:tcPr>
          <w:p w14:paraId="5D8021F9" w14:textId="77777777" w:rsidR="004555ED" w:rsidRPr="00991B9B" w:rsidRDefault="004555ED" w:rsidP="00D25B8D">
            <w:pPr>
              <w:widowControl w:val="0"/>
              <w:spacing w:after="0" w:line="276" w:lineRule="auto"/>
              <w:rPr>
                <w:sz w:val="16"/>
                <w:szCs w:val="16"/>
              </w:rPr>
            </w:pPr>
            <w:r w:rsidRPr="00991B9B">
              <w:rPr>
                <w:sz w:val="16"/>
                <w:szCs w:val="16"/>
              </w:rPr>
              <w:t>0.81</w:t>
            </w:r>
          </w:p>
        </w:tc>
      </w:tr>
      <w:tr w:rsidR="004555ED" w:rsidRPr="00991B9B" w14:paraId="355F0B0E" w14:textId="77777777" w:rsidTr="00991B9B">
        <w:trPr>
          <w:trHeight w:val="20"/>
        </w:trPr>
        <w:tc>
          <w:tcPr>
            <w:tcW w:w="3256" w:type="dxa"/>
            <w:shd w:val="clear" w:color="auto" w:fill="FFFFFF"/>
            <w:tcMar>
              <w:top w:w="0" w:type="dxa"/>
              <w:left w:w="100" w:type="dxa"/>
              <w:bottom w:w="0" w:type="dxa"/>
              <w:right w:w="100" w:type="dxa"/>
            </w:tcMar>
          </w:tcPr>
          <w:p w14:paraId="1102AF16" w14:textId="77777777" w:rsidR="004555ED" w:rsidRPr="00991B9B" w:rsidRDefault="004555ED" w:rsidP="00D25B8D">
            <w:pPr>
              <w:widowControl w:val="0"/>
              <w:spacing w:after="0" w:line="276" w:lineRule="auto"/>
              <w:rPr>
                <w:i/>
                <w:iCs/>
                <w:sz w:val="16"/>
                <w:szCs w:val="16"/>
              </w:rPr>
            </w:pPr>
            <w:r w:rsidRPr="00991B9B">
              <w:rPr>
                <w:i/>
                <w:iCs/>
                <w:sz w:val="16"/>
                <w:szCs w:val="16"/>
              </w:rPr>
              <w:t>Broad-leaved forest</w:t>
            </w:r>
          </w:p>
        </w:tc>
        <w:tc>
          <w:tcPr>
            <w:tcW w:w="850" w:type="dxa"/>
            <w:shd w:val="clear" w:color="auto" w:fill="FFFFFF"/>
            <w:tcMar>
              <w:top w:w="20" w:type="dxa"/>
              <w:left w:w="20" w:type="dxa"/>
              <w:bottom w:w="20" w:type="dxa"/>
              <w:right w:w="20" w:type="dxa"/>
            </w:tcMar>
          </w:tcPr>
          <w:p w14:paraId="2F038701" w14:textId="77777777" w:rsidR="004555ED" w:rsidRPr="00991B9B" w:rsidRDefault="004555ED" w:rsidP="00D25B8D">
            <w:pPr>
              <w:widowControl w:val="0"/>
              <w:spacing w:after="0" w:line="276" w:lineRule="auto"/>
              <w:rPr>
                <w:sz w:val="16"/>
                <w:szCs w:val="16"/>
              </w:rPr>
            </w:pPr>
            <w:r w:rsidRPr="00991B9B">
              <w:rPr>
                <w:sz w:val="16"/>
                <w:szCs w:val="16"/>
              </w:rPr>
              <w:t>0.93</w:t>
            </w:r>
          </w:p>
        </w:tc>
      </w:tr>
      <w:tr w:rsidR="004555ED" w:rsidRPr="00991B9B" w14:paraId="470C7336" w14:textId="77777777" w:rsidTr="00991B9B">
        <w:trPr>
          <w:trHeight w:val="94"/>
        </w:trPr>
        <w:tc>
          <w:tcPr>
            <w:tcW w:w="3256" w:type="dxa"/>
            <w:shd w:val="clear" w:color="auto" w:fill="FFFFFF"/>
            <w:tcMar>
              <w:top w:w="0" w:type="dxa"/>
              <w:left w:w="100" w:type="dxa"/>
              <w:bottom w:w="0" w:type="dxa"/>
              <w:right w:w="100" w:type="dxa"/>
            </w:tcMar>
          </w:tcPr>
          <w:p w14:paraId="1A37DBD3" w14:textId="77777777" w:rsidR="004555ED" w:rsidRPr="00991B9B" w:rsidRDefault="004555ED" w:rsidP="00D25B8D">
            <w:pPr>
              <w:widowControl w:val="0"/>
              <w:spacing w:after="0" w:line="276" w:lineRule="auto"/>
              <w:rPr>
                <w:i/>
                <w:iCs/>
                <w:sz w:val="16"/>
                <w:szCs w:val="16"/>
              </w:rPr>
            </w:pPr>
            <w:r w:rsidRPr="00991B9B">
              <w:rPr>
                <w:i/>
                <w:iCs/>
                <w:sz w:val="16"/>
                <w:szCs w:val="16"/>
              </w:rPr>
              <w:t>Mixed forest</w:t>
            </w:r>
          </w:p>
        </w:tc>
        <w:tc>
          <w:tcPr>
            <w:tcW w:w="850" w:type="dxa"/>
            <w:shd w:val="clear" w:color="auto" w:fill="FFFFFF"/>
            <w:tcMar>
              <w:top w:w="20" w:type="dxa"/>
              <w:left w:w="20" w:type="dxa"/>
              <w:bottom w:w="20" w:type="dxa"/>
              <w:right w:w="20" w:type="dxa"/>
            </w:tcMar>
          </w:tcPr>
          <w:p w14:paraId="6BF8E8EB" w14:textId="77777777" w:rsidR="004555ED" w:rsidRPr="00991B9B" w:rsidRDefault="004555ED" w:rsidP="00D25B8D">
            <w:pPr>
              <w:widowControl w:val="0"/>
              <w:spacing w:after="0" w:line="276" w:lineRule="auto"/>
              <w:rPr>
                <w:sz w:val="16"/>
                <w:szCs w:val="16"/>
              </w:rPr>
            </w:pPr>
            <w:r w:rsidRPr="00991B9B">
              <w:rPr>
                <w:sz w:val="16"/>
                <w:szCs w:val="16"/>
              </w:rPr>
              <w:t>0.92</w:t>
            </w:r>
          </w:p>
        </w:tc>
      </w:tr>
      <w:tr w:rsidR="004555ED" w:rsidRPr="00991B9B" w14:paraId="439CB3CC" w14:textId="77777777" w:rsidTr="00991B9B">
        <w:trPr>
          <w:trHeight w:val="20"/>
        </w:trPr>
        <w:tc>
          <w:tcPr>
            <w:tcW w:w="3256" w:type="dxa"/>
            <w:shd w:val="clear" w:color="auto" w:fill="FFFFFF"/>
            <w:tcMar>
              <w:top w:w="0" w:type="dxa"/>
              <w:left w:w="100" w:type="dxa"/>
              <w:bottom w:w="0" w:type="dxa"/>
              <w:right w:w="100" w:type="dxa"/>
            </w:tcMar>
          </w:tcPr>
          <w:p w14:paraId="43ACB190" w14:textId="77777777" w:rsidR="004555ED" w:rsidRPr="00991B9B" w:rsidRDefault="004555ED" w:rsidP="00D25B8D">
            <w:pPr>
              <w:widowControl w:val="0"/>
              <w:spacing w:after="0" w:line="276" w:lineRule="auto"/>
              <w:rPr>
                <w:i/>
                <w:iCs/>
                <w:sz w:val="16"/>
                <w:szCs w:val="16"/>
              </w:rPr>
            </w:pPr>
            <w:r w:rsidRPr="00991B9B">
              <w:rPr>
                <w:i/>
                <w:iCs/>
                <w:sz w:val="16"/>
                <w:szCs w:val="16"/>
              </w:rPr>
              <w:t>Coniferous forests</w:t>
            </w:r>
          </w:p>
        </w:tc>
        <w:tc>
          <w:tcPr>
            <w:tcW w:w="850" w:type="dxa"/>
            <w:shd w:val="clear" w:color="auto" w:fill="FFFFFF"/>
            <w:tcMar>
              <w:top w:w="20" w:type="dxa"/>
              <w:left w:w="20" w:type="dxa"/>
              <w:bottom w:w="20" w:type="dxa"/>
              <w:right w:w="20" w:type="dxa"/>
            </w:tcMar>
          </w:tcPr>
          <w:p w14:paraId="5324BE13" w14:textId="77777777" w:rsidR="004555ED" w:rsidRPr="00991B9B" w:rsidRDefault="004555ED" w:rsidP="00D25B8D">
            <w:pPr>
              <w:widowControl w:val="0"/>
              <w:spacing w:after="0" w:line="276" w:lineRule="auto"/>
              <w:rPr>
                <w:sz w:val="16"/>
                <w:szCs w:val="16"/>
              </w:rPr>
            </w:pPr>
            <w:r w:rsidRPr="00991B9B">
              <w:rPr>
                <w:sz w:val="16"/>
                <w:szCs w:val="16"/>
              </w:rPr>
              <w:t>0.96</w:t>
            </w:r>
          </w:p>
        </w:tc>
      </w:tr>
      <w:tr w:rsidR="004555ED" w:rsidRPr="00991B9B" w14:paraId="6B7E9A00" w14:textId="77777777" w:rsidTr="00991B9B">
        <w:trPr>
          <w:trHeight w:val="20"/>
        </w:trPr>
        <w:tc>
          <w:tcPr>
            <w:tcW w:w="3256" w:type="dxa"/>
            <w:shd w:val="clear" w:color="auto" w:fill="FFFFFF"/>
            <w:tcMar>
              <w:top w:w="0" w:type="dxa"/>
              <w:left w:w="100" w:type="dxa"/>
              <w:bottom w:w="0" w:type="dxa"/>
              <w:right w:w="100" w:type="dxa"/>
            </w:tcMar>
          </w:tcPr>
          <w:p w14:paraId="6DAA6B3A" w14:textId="77777777" w:rsidR="004555ED" w:rsidRPr="00991B9B" w:rsidRDefault="004555ED" w:rsidP="00D25B8D">
            <w:pPr>
              <w:widowControl w:val="0"/>
              <w:spacing w:after="0" w:line="276" w:lineRule="auto"/>
              <w:rPr>
                <w:i/>
                <w:iCs/>
                <w:sz w:val="16"/>
                <w:szCs w:val="16"/>
              </w:rPr>
            </w:pPr>
            <w:r w:rsidRPr="00991B9B">
              <w:rPr>
                <w:i/>
                <w:iCs/>
                <w:sz w:val="16"/>
                <w:szCs w:val="16"/>
              </w:rPr>
              <w:t>Open spaces with little or no vegetation</w:t>
            </w:r>
          </w:p>
        </w:tc>
        <w:tc>
          <w:tcPr>
            <w:tcW w:w="850" w:type="dxa"/>
            <w:shd w:val="clear" w:color="auto" w:fill="FFFFFF"/>
            <w:tcMar>
              <w:top w:w="20" w:type="dxa"/>
              <w:left w:w="20" w:type="dxa"/>
              <w:bottom w:w="20" w:type="dxa"/>
              <w:right w:w="20" w:type="dxa"/>
            </w:tcMar>
          </w:tcPr>
          <w:p w14:paraId="3DE09345" w14:textId="77777777" w:rsidR="004555ED" w:rsidRPr="00991B9B" w:rsidRDefault="004555ED" w:rsidP="00D25B8D">
            <w:pPr>
              <w:widowControl w:val="0"/>
              <w:spacing w:after="0" w:line="276" w:lineRule="auto"/>
              <w:rPr>
                <w:sz w:val="16"/>
                <w:szCs w:val="16"/>
              </w:rPr>
            </w:pPr>
            <w:r w:rsidRPr="00991B9B">
              <w:rPr>
                <w:sz w:val="16"/>
                <w:szCs w:val="16"/>
              </w:rPr>
              <w:t>0.85</w:t>
            </w:r>
          </w:p>
        </w:tc>
      </w:tr>
    </w:tbl>
    <w:p w14:paraId="72E6ED54" w14:textId="77777777" w:rsidR="004555ED" w:rsidRDefault="004555ED" w:rsidP="00991B9B">
      <w:pPr>
        <w:widowControl w:val="0"/>
        <w:spacing w:after="0" w:line="276" w:lineRule="auto"/>
        <w:rPr>
          <w:sz w:val="16"/>
          <w:szCs w:val="16"/>
        </w:rPr>
      </w:pPr>
    </w:p>
    <w:p w14:paraId="69330D6D" w14:textId="00950050" w:rsidR="001F55B4" w:rsidRDefault="009826C9" w:rsidP="001F55B4">
      <w:pPr>
        <w:widowControl w:val="0"/>
        <w:spacing w:after="0" w:line="276" w:lineRule="auto"/>
        <w:rPr>
          <w:sz w:val="16"/>
          <w:szCs w:val="16"/>
        </w:rPr>
      </w:pPr>
      <w:r>
        <w:rPr>
          <w:noProof/>
          <w:sz w:val="16"/>
          <w:szCs w:val="16"/>
          <w14:ligatures w14:val="standardContextual"/>
        </w:rPr>
        <w:lastRenderedPageBreak/>
        <w:drawing>
          <wp:inline distT="0" distB="0" distL="0" distR="0" wp14:anchorId="6F399DD7" wp14:editId="4199A231">
            <wp:extent cx="6151880" cy="8117840"/>
            <wp:effectExtent l="0" t="0" r="1270" b="0"/>
            <wp:docPr id="1180411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411909" name="Picture 1180411909"/>
                    <pic:cNvPicPr/>
                  </pic:nvPicPr>
                  <pic:blipFill>
                    <a:blip r:embed="rId5">
                      <a:extLst>
                        <a:ext uri="{28A0092B-C50C-407E-A947-70E740481C1C}">
                          <a14:useLocalDpi xmlns:a14="http://schemas.microsoft.com/office/drawing/2010/main" val="0"/>
                        </a:ext>
                      </a:extLst>
                    </a:blip>
                    <a:stretch>
                      <a:fillRect/>
                    </a:stretch>
                  </pic:blipFill>
                  <pic:spPr>
                    <a:xfrm>
                      <a:off x="0" y="0"/>
                      <a:ext cx="6151880" cy="8117840"/>
                    </a:xfrm>
                    <a:prstGeom prst="rect">
                      <a:avLst/>
                    </a:prstGeom>
                  </pic:spPr>
                </pic:pic>
              </a:graphicData>
            </a:graphic>
          </wp:inline>
        </w:drawing>
      </w:r>
    </w:p>
    <w:p w14:paraId="6696F373" w14:textId="174FB32D" w:rsidR="001F55B4" w:rsidRPr="00991B9B" w:rsidRDefault="001F55B4" w:rsidP="001F55B4">
      <w:pPr>
        <w:widowControl w:val="0"/>
        <w:spacing w:after="0" w:line="276" w:lineRule="auto"/>
        <w:rPr>
          <w:sz w:val="16"/>
          <w:szCs w:val="16"/>
        </w:rPr>
      </w:pPr>
      <w:r w:rsidRPr="00A87743">
        <w:rPr>
          <w:b/>
          <w:bCs/>
          <w:sz w:val="20"/>
          <w:szCs w:val="20"/>
        </w:rPr>
        <w:t>Figure 4.</w:t>
      </w:r>
      <w:r w:rsidRPr="00A87743">
        <w:rPr>
          <w:sz w:val="20"/>
          <w:szCs w:val="20"/>
        </w:rPr>
        <w:t xml:space="preserve"> SHAP</w:t>
      </w:r>
      <w:r w:rsidRPr="00AF26C2">
        <w:rPr>
          <w:sz w:val="20"/>
          <w:szCs w:val="20"/>
        </w:rPr>
        <w:t xml:space="preserve"> dependence plots showing the partial contribution</w:t>
      </w:r>
      <w:r>
        <w:rPr>
          <w:sz w:val="20"/>
          <w:szCs w:val="20"/>
        </w:rPr>
        <w:t>s</w:t>
      </w:r>
      <w:r w:rsidRPr="00AF26C2">
        <w:rPr>
          <w:sz w:val="20"/>
          <w:szCs w:val="20"/>
        </w:rPr>
        <w:t xml:space="preserve"> of temperature and precipitation to the predicted occurrence of the </w:t>
      </w:r>
      <w:r w:rsidR="00FA63CF">
        <w:rPr>
          <w:sz w:val="20"/>
          <w:szCs w:val="20"/>
        </w:rPr>
        <w:t>agricultural and forest</w:t>
      </w:r>
      <w:r w:rsidRPr="00AF26C2">
        <w:rPr>
          <w:sz w:val="20"/>
          <w:szCs w:val="20"/>
        </w:rPr>
        <w:t xml:space="preserve"> classes. Points in the temperature plots are colored according to </w:t>
      </w:r>
      <w:r w:rsidRPr="00AF26C2">
        <w:rPr>
          <w:sz w:val="20"/>
          <w:szCs w:val="20"/>
        </w:rPr>
        <w:lastRenderedPageBreak/>
        <w:t xml:space="preserve">precipitation, whereas points in the precipitation plots are colored according to temperature. </w:t>
      </w:r>
      <w:r w:rsidRPr="001F55B4">
        <w:rPr>
          <w:sz w:val="20"/>
          <w:szCs w:val="20"/>
        </w:rPr>
        <w:t>The SHAP dependence plots and their graphical representation were generated in Python version 3.11.9 (</w:t>
      </w:r>
      <w:r w:rsidRPr="001F55B4">
        <w:rPr>
          <w:color w:val="0000FF"/>
          <w:sz w:val="20"/>
          <w:szCs w:val="20"/>
        </w:rPr>
        <w:t>https://www.python.org</w:t>
      </w:r>
      <w:r w:rsidRPr="001F55B4">
        <w:rPr>
          <w:sz w:val="20"/>
          <w:szCs w:val="20"/>
        </w:rPr>
        <w:t>)</w:t>
      </w:r>
      <w:r>
        <w:rPr>
          <w:sz w:val="20"/>
          <w:szCs w:val="20"/>
        </w:rPr>
        <w:t>.</w:t>
      </w:r>
    </w:p>
    <w:p w14:paraId="0437770B" w14:textId="77777777" w:rsidR="001F55B4" w:rsidRDefault="001F55B4" w:rsidP="00991B9B">
      <w:pPr>
        <w:widowControl w:val="0"/>
        <w:spacing w:after="0" w:line="276" w:lineRule="auto"/>
        <w:rPr>
          <w:sz w:val="16"/>
          <w:szCs w:val="16"/>
        </w:rPr>
      </w:pPr>
    </w:p>
    <w:sectPr w:rsidR="001F55B4" w:rsidSect="00AF26C2">
      <w:pgSz w:w="12240" w:h="15840"/>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316"/>
    <w:rsid w:val="00052C38"/>
    <w:rsid w:val="000670AE"/>
    <w:rsid w:val="000B4C92"/>
    <w:rsid w:val="00153216"/>
    <w:rsid w:val="0017356A"/>
    <w:rsid w:val="001D09BE"/>
    <w:rsid w:val="001F55B4"/>
    <w:rsid w:val="001F6281"/>
    <w:rsid w:val="0028051D"/>
    <w:rsid w:val="002A5533"/>
    <w:rsid w:val="002C4316"/>
    <w:rsid w:val="00357552"/>
    <w:rsid w:val="00381E09"/>
    <w:rsid w:val="003D516E"/>
    <w:rsid w:val="00430EDB"/>
    <w:rsid w:val="004555ED"/>
    <w:rsid w:val="00493E0E"/>
    <w:rsid w:val="004D1263"/>
    <w:rsid w:val="004E1F56"/>
    <w:rsid w:val="00551398"/>
    <w:rsid w:val="00571A89"/>
    <w:rsid w:val="005C5604"/>
    <w:rsid w:val="005F52A4"/>
    <w:rsid w:val="0073510E"/>
    <w:rsid w:val="0083786E"/>
    <w:rsid w:val="008D7548"/>
    <w:rsid w:val="008D7CB5"/>
    <w:rsid w:val="009826C9"/>
    <w:rsid w:val="009827AC"/>
    <w:rsid w:val="00991B9B"/>
    <w:rsid w:val="00A27D39"/>
    <w:rsid w:val="00A44D42"/>
    <w:rsid w:val="00A87743"/>
    <w:rsid w:val="00AF26C2"/>
    <w:rsid w:val="00B1579E"/>
    <w:rsid w:val="00B169AF"/>
    <w:rsid w:val="00B83EA5"/>
    <w:rsid w:val="00BA7484"/>
    <w:rsid w:val="00C22D24"/>
    <w:rsid w:val="00C63BEC"/>
    <w:rsid w:val="00C76006"/>
    <w:rsid w:val="00D27041"/>
    <w:rsid w:val="00D43EF7"/>
    <w:rsid w:val="00D4559F"/>
    <w:rsid w:val="00E03107"/>
    <w:rsid w:val="00FA63CF"/>
    <w:rsid w:val="00FE4E91"/>
    <w:rsid w:val="00FF3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3ED26"/>
  <w14:defaultImageDpi w14:val="32767"/>
  <w15:chartTrackingRefBased/>
  <w15:docId w15:val="{D6A380A0-E0F0-4198-B298-C851FB03E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51D"/>
    <w:rPr>
      <w:rFonts w:ascii="Calibri" w:eastAsia="Calibri" w:hAnsi="Calibri" w:cs="Calibri"/>
      <w:kern w:val="0"/>
      <w:lang w:val="en"/>
      <w14:ligatures w14:val="none"/>
    </w:rPr>
  </w:style>
  <w:style w:type="paragraph" w:styleId="Heading1">
    <w:name w:val="heading 1"/>
    <w:basedOn w:val="Normal"/>
    <w:next w:val="Normal"/>
    <w:link w:val="Heading1Char"/>
    <w:uiPriority w:val="9"/>
    <w:qFormat/>
    <w:rsid w:val="002C4316"/>
    <w:pPr>
      <w:keepNext/>
      <w:keepLines/>
      <w:spacing w:before="360" w:after="80"/>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2C4316"/>
    <w:pPr>
      <w:keepNext/>
      <w:keepLines/>
      <w:spacing w:before="160" w:after="80"/>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2C4316"/>
    <w:pPr>
      <w:keepNext/>
      <w:keepLines/>
      <w:spacing w:before="160" w:after="80"/>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2C4316"/>
    <w:pPr>
      <w:keepNext/>
      <w:keepLines/>
      <w:spacing w:before="80" w:after="40"/>
      <w:outlineLvl w:val="3"/>
    </w:pPr>
    <w:rPr>
      <w:rFonts w:asciiTheme="minorHAnsi" w:eastAsiaTheme="majorEastAsia" w:hAnsiTheme="minorHAnsi" w:cstheme="majorBidi"/>
      <w:i/>
      <w:iCs/>
      <w:color w:val="2F5496"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2C4316"/>
    <w:pPr>
      <w:keepNext/>
      <w:keepLines/>
      <w:spacing w:before="80" w:after="40"/>
      <w:outlineLvl w:val="4"/>
    </w:pPr>
    <w:rPr>
      <w:rFonts w:asciiTheme="minorHAnsi" w:eastAsiaTheme="majorEastAsia" w:hAnsiTheme="minorHAnsi" w:cstheme="majorBidi"/>
      <w:color w:val="2F5496"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2C4316"/>
    <w:pPr>
      <w:keepNext/>
      <w:keepLines/>
      <w:spacing w:before="40" w:after="0"/>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2C4316"/>
    <w:pPr>
      <w:keepNext/>
      <w:keepLines/>
      <w:spacing w:before="40" w:after="0"/>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2C4316"/>
    <w:pPr>
      <w:keepNext/>
      <w:keepLines/>
      <w:spacing w:after="0"/>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2C4316"/>
    <w:pPr>
      <w:keepNext/>
      <w:keepLines/>
      <w:spacing w:after="0"/>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3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43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431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431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43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43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3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3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316"/>
    <w:rPr>
      <w:rFonts w:eastAsiaTheme="majorEastAsia" w:cstheme="majorBidi"/>
      <w:color w:val="272727" w:themeColor="text1" w:themeTint="D8"/>
    </w:rPr>
  </w:style>
  <w:style w:type="paragraph" w:styleId="Title">
    <w:name w:val="Title"/>
    <w:basedOn w:val="Normal"/>
    <w:next w:val="Normal"/>
    <w:link w:val="TitleChar"/>
    <w:uiPriority w:val="10"/>
    <w:qFormat/>
    <w:rsid w:val="002C4316"/>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2C43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316"/>
    <w:pPr>
      <w:numPr>
        <w:ilvl w:val="1"/>
      </w:numPr>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2C43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316"/>
    <w:pPr>
      <w:spacing w:before="160"/>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2C4316"/>
    <w:rPr>
      <w:i/>
      <w:iCs/>
      <w:color w:val="404040" w:themeColor="text1" w:themeTint="BF"/>
    </w:rPr>
  </w:style>
  <w:style w:type="paragraph" w:styleId="ListParagraph">
    <w:name w:val="List Paragraph"/>
    <w:basedOn w:val="Normal"/>
    <w:uiPriority w:val="34"/>
    <w:qFormat/>
    <w:rsid w:val="002C4316"/>
    <w:pPr>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2C4316"/>
    <w:rPr>
      <w:i/>
      <w:iCs/>
      <w:color w:val="2F5496" w:themeColor="accent1" w:themeShade="BF"/>
    </w:rPr>
  </w:style>
  <w:style w:type="paragraph" w:styleId="IntenseQuote">
    <w:name w:val="Intense Quote"/>
    <w:basedOn w:val="Normal"/>
    <w:next w:val="Normal"/>
    <w:link w:val="IntenseQuoteChar"/>
    <w:uiPriority w:val="30"/>
    <w:qFormat/>
    <w:rsid w:val="002C4316"/>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2C4316"/>
    <w:rPr>
      <w:i/>
      <w:iCs/>
      <w:color w:val="2F5496" w:themeColor="accent1" w:themeShade="BF"/>
    </w:rPr>
  </w:style>
  <w:style w:type="character" w:styleId="IntenseReference">
    <w:name w:val="Intense Reference"/>
    <w:basedOn w:val="DefaultParagraphFont"/>
    <w:uiPriority w:val="32"/>
    <w:qFormat/>
    <w:rsid w:val="002C4316"/>
    <w:rPr>
      <w:b/>
      <w:bCs/>
      <w:smallCaps/>
      <w:color w:val="2F5496" w:themeColor="accent1" w:themeShade="BF"/>
      <w:spacing w:val="5"/>
    </w:rPr>
  </w:style>
  <w:style w:type="paragraph" w:styleId="Revision">
    <w:name w:val="Revision"/>
    <w:hidden/>
    <w:uiPriority w:val="99"/>
    <w:semiHidden/>
    <w:rsid w:val="001F55B4"/>
    <w:pPr>
      <w:spacing w:after="0" w:line="240" w:lineRule="auto"/>
    </w:pPr>
    <w:rPr>
      <w:rFonts w:ascii="Calibri" w:eastAsia="Calibri" w:hAnsi="Calibri" w:cs="Calibri"/>
      <w:kern w:val="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5</Pages>
  <Words>1473</Words>
  <Characters>8398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Gheorghe Kucsicsa</dc:creator>
  <cp:keywords/>
  <dc:description/>
  <cp:lastModifiedBy>Gheorghe Kucsicsa</cp:lastModifiedBy>
  <cp:revision>20</cp:revision>
  <dcterms:created xsi:type="dcterms:W3CDTF">2026-05-12T11:19:00Z</dcterms:created>
  <dcterms:modified xsi:type="dcterms:W3CDTF">2026-09-10T13:43:00Z</dcterms:modified>
</cp:coreProperties>
</file>