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E54AB">
      <w:pPr>
        <w:pStyle w:val="52"/>
        <w:rPr>
          <w:b w:val="0"/>
        </w:rPr>
      </w:pPr>
      <w:bookmarkStart w:id="0" w:name="_GoBack"/>
      <w:bookmarkEnd w:id="0"/>
      <w:r>
        <w:t>Supplementary Material</w:t>
      </w:r>
    </w:p>
    <w:p w14:paraId="5E584EE8">
      <w:pPr>
        <w:pStyle w:val="2"/>
        <w:keepNext w:val="0"/>
        <w:keepLines w:val="0"/>
        <w:pageBreakBefore w:val="0"/>
        <w:widowControl/>
        <w:kinsoku/>
        <w:wordWrap/>
        <w:overflowPunct/>
        <w:topLinePunct w:val="0"/>
        <w:autoSpaceDE/>
        <w:autoSpaceDN/>
        <w:bidi w:val="0"/>
        <w:adjustRightInd/>
        <w:snapToGrid/>
        <w:rPr>
          <w:rFonts w:hint="default" w:ascii="Times New Roman" w:hAnsi="Times New Roman" w:cs="Times New Roman"/>
          <w:sz w:val="24"/>
          <w:szCs w:val="24"/>
        </w:rPr>
      </w:pPr>
      <w:r>
        <w:rPr>
          <w:rFonts w:hint="default" w:ascii="Times New Roman" w:hAnsi="Times New Roman" w:cs="Times New Roman"/>
          <w:sz w:val="24"/>
          <w:szCs w:val="24"/>
        </w:rPr>
        <w:t>Supplementary Figures and Tables</w:t>
      </w:r>
    </w:p>
    <w:p w14:paraId="07970E94">
      <w:pPr>
        <w:keepNext w:val="0"/>
        <w:keepLines w:val="0"/>
        <w:pageBreakBefore w:val="0"/>
        <w:widowControl/>
        <w:numPr>
          <w:ilvl w:val="1"/>
          <w:numId w:val="1"/>
        </w:numPr>
        <w:kinsoku/>
        <w:wordWrap/>
        <w:overflowPunct/>
        <w:topLinePunct w:val="0"/>
        <w:autoSpaceDE/>
        <w:autoSpaceDN/>
        <w:bidi w:val="0"/>
        <w:adjustRightInd/>
        <w:snapToGrid/>
        <w:spacing w:before="240" w:after="200" w:line="240" w:lineRule="auto"/>
        <w:contextualSpacing w:val="0"/>
        <w:outlineLvl w:val="1"/>
        <w:rPr>
          <w:rFonts w:hint="default" w:ascii="Times New Roman" w:hAnsi="Times New Roman" w:eastAsia="Cambria" w:cs="Times New Roman"/>
          <w:b/>
          <w:sz w:val="24"/>
          <w:szCs w:val="24"/>
          <w:lang w:val="en-US" w:eastAsia="en-US" w:bidi="ar-SA"/>
        </w:rPr>
      </w:pPr>
      <w:r>
        <w:rPr>
          <w:rFonts w:hint="default" w:ascii="Times New Roman" w:hAnsi="Times New Roman" w:eastAsia="Cambria" w:cs="Times New Roman"/>
          <w:b/>
          <w:sz w:val="24"/>
          <w:szCs w:val="24"/>
          <w:lang w:val="en-US" w:eastAsia="en-US" w:bidi="ar-SA"/>
        </w:rPr>
        <w:t>Supplementary Figures</w:t>
      </w:r>
    </w:p>
    <w:p w14:paraId="3C6F6AFF">
      <w:pPr>
        <w:keepNext w:val="0"/>
        <w:keepLines w:val="0"/>
        <w:pageBreakBefore w:val="0"/>
        <w:widowControl/>
        <w:numPr>
          <w:ilvl w:val="0"/>
          <w:numId w:val="0"/>
        </w:numPr>
        <w:kinsoku/>
        <w:wordWrap/>
        <w:overflowPunct/>
        <w:topLinePunct w:val="0"/>
        <w:autoSpaceDE/>
        <w:autoSpaceDN/>
        <w:bidi w:val="0"/>
        <w:adjustRightInd/>
        <w:snapToGrid/>
        <w:spacing w:before="240" w:after="200" w:line="240" w:lineRule="auto"/>
        <w:ind w:leftChars="0"/>
        <w:contextualSpacing w:val="0"/>
        <w:outlineLvl w:val="1"/>
        <w:rPr>
          <w:rFonts w:hint="eastAsia" w:ascii="Times New Roman" w:hAnsi="Times New Roman" w:eastAsia="宋体" w:cs="Times New Roman"/>
          <w:b/>
          <w:sz w:val="24"/>
          <w:szCs w:val="24"/>
          <w:lang w:val="en-US" w:eastAsia="zh-CN" w:bidi="ar-SA"/>
        </w:rPr>
      </w:pPr>
      <w:r>
        <w:rPr>
          <w:rFonts w:hint="eastAsia" w:ascii="Times New Roman" w:hAnsi="Times New Roman" w:eastAsia="宋体" w:cs="Times New Roman"/>
          <w:b/>
          <w:sz w:val="24"/>
          <w:szCs w:val="24"/>
          <w:lang w:val="en-US" w:eastAsia="zh-CN" w:bidi="ar-SA"/>
        </w:rPr>
        <w:drawing>
          <wp:inline distT="0" distB="0" distL="114300" distR="114300">
            <wp:extent cx="6205855" cy="6181090"/>
            <wp:effectExtent l="0" t="0" r="4445" b="10160"/>
            <wp:docPr id="2" name="图片 2" descr="Supplementary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ry Figure 1"/>
                    <pic:cNvPicPr>
                      <a:picLocks noChangeAspect="1"/>
                    </pic:cNvPicPr>
                  </pic:nvPicPr>
                  <pic:blipFill>
                    <a:blip r:embed="rId10"/>
                    <a:stretch>
                      <a:fillRect/>
                    </a:stretch>
                  </pic:blipFill>
                  <pic:spPr>
                    <a:xfrm>
                      <a:off x="0" y="0"/>
                      <a:ext cx="6205855" cy="6181090"/>
                    </a:xfrm>
                    <a:prstGeom prst="rect">
                      <a:avLst/>
                    </a:prstGeom>
                  </pic:spPr>
                </pic:pic>
              </a:graphicData>
            </a:graphic>
          </wp:inline>
        </w:drawing>
      </w:r>
    </w:p>
    <w:p w14:paraId="3931B3FF">
      <w:pPr>
        <w:keepNext w:val="0"/>
        <w:keepLines w:val="0"/>
        <w:pageBreakBefore w:val="0"/>
        <w:widowControl/>
        <w:numPr>
          <w:ilvl w:val="0"/>
          <w:numId w:val="0"/>
        </w:numPr>
        <w:kinsoku/>
        <w:wordWrap/>
        <w:overflowPunct/>
        <w:topLinePunct w:val="0"/>
        <w:autoSpaceDE/>
        <w:autoSpaceDN/>
        <w:bidi w:val="0"/>
        <w:adjustRightInd/>
        <w:snapToGrid/>
        <w:spacing w:before="240" w:after="200" w:line="240" w:lineRule="auto"/>
        <w:ind w:leftChars="0"/>
        <w:contextualSpacing w:val="0"/>
        <w:outlineLvl w:val="1"/>
        <w:rPr>
          <w:rFonts w:hint="default" w:ascii="Times New Roman" w:hAnsi="Times New Roman" w:eastAsia="宋体" w:cs="Times New Roman"/>
          <w:b w:val="0"/>
          <w:bCs/>
          <w:sz w:val="24"/>
          <w:szCs w:val="24"/>
          <w:lang w:val="en-US" w:eastAsia="zh-CN" w:bidi="ar-SA"/>
        </w:rPr>
      </w:pPr>
      <w:r>
        <w:rPr>
          <w:rFonts w:hint="default" w:ascii="Times New Roman" w:hAnsi="Times New Roman" w:eastAsia="Cambria" w:cs="Times New Roman"/>
          <w:b/>
          <w:sz w:val="24"/>
          <w:szCs w:val="24"/>
          <w:lang w:val="en-US" w:eastAsia="en-US" w:bidi="ar-SA"/>
        </w:rPr>
        <w:t>Supplementary Figure 1</w:t>
      </w:r>
      <w:r>
        <w:rPr>
          <w:rFonts w:hint="default" w:ascii="Times New Roman" w:hAnsi="Times New Roman" w:eastAsia="宋体" w:cs="Times New Roman"/>
          <w:b/>
          <w:sz w:val="24"/>
          <w:szCs w:val="24"/>
          <w:lang w:val="en-US" w:eastAsia="zh-CN" w:bidi="ar-SA"/>
        </w:rPr>
        <w:t>.</w:t>
      </w:r>
      <w:r>
        <w:rPr>
          <w:rFonts w:hint="default" w:ascii="Times New Roman" w:hAnsi="Times New Roman" w:eastAsia="Cambria" w:cs="Times New Roman"/>
          <w:b/>
          <w:sz w:val="24"/>
          <w:szCs w:val="24"/>
          <w:lang w:val="en-US" w:eastAsia="en-US" w:bidi="ar-SA"/>
        </w:rPr>
        <w:t xml:space="preserve"> </w:t>
      </w:r>
      <w:r>
        <w:rPr>
          <w:rFonts w:hint="default" w:ascii="Times New Roman" w:hAnsi="Times New Roman" w:eastAsia="Cambria" w:cs="Times New Roman"/>
          <w:b w:val="0"/>
          <w:bCs/>
          <w:sz w:val="24"/>
          <w:szCs w:val="24"/>
          <w:lang w:val="en-US" w:eastAsia="en-US" w:bidi="ar-SA"/>
        </w:rPr>
        <w:t>Single-</w:t>
      </w:r>
      <w:r>
        <w:rPr>
          <w:rFonts w:hint="default" w:ascii="Times New Roman" w:hAnsi="Times New Roman" w:eastAsia="宋体" w:cs="Times New Roman"/>
          <w:b w:val="0"/>
          <w:bCs/>
          <w:sz w:val="24"/>
          <w:szCs w:val="24"/>
          <w:lang w:val="en-US" w:eastAsia="zh-CN" w:bidi="ar-SA"/>
        </w:rPr>
        <w:t>c</w:t>
      </w:r>
      <w:r>
        <w:rPr>
          <w:rFonts w:hint="default" w:ascii="Times New Roman" w:hAnsi="Times New Roman" w:eastAsia="Cambria" w:cs="Times New Roman"/>
          <w:b w:val="0"/>
          <w:bCs/>
          <w:sz w:val="24"/>
          <w:szCs w:val="24"/>
          <w:lang w:val="en-US" w:eastAsia="en-US" w:bidi="ar-SA"/>
        </w:rPr>
        <w:t xml:space="preserve">ell Sequencing </w:t>
      </w:r>
      <w:r>
        <w:rPr>
          <w:rFonts w:hint="default" w:ascii="Times New Roman" w:hAnsi="Times New Roman" w:eastAsia="宋体" w:cs="Times New Roman"/>
          <w:b w:val="0"/>
          <w:bCs/>
          <w:sz w:val="24"/>
          <w:szCs w:val="24"/>
          <w:lang w:val="en-US" w:eastAsia="zh-CN" w:bidi="ar-SA"/>
        </w:rPr>
        <w:t>d</w:t>
      </w:r>
      <w:r>
        <w:rPr>
          <w:rFonts w:hint="default" w:ascii="Times New Roman" w:hAnsi="Times New Roman" w:eastAsia="Cambria" w:cs="Times New Roman"/>
          <w:b w:val="0"/>
          <w:bCs/>
          <w:sz w:val="24"/>
          <w:szCs w:val="24"/>
          <w:lang w:val="en-US" w:eastAsia="en-US" w:bidi="ar-SA"/>
        </w:rPr>
        <w:t xml:space="preserve">ata </w:t>
      </w:r>
      <w:r>
        <w:rPr>
          <w:rFonts w:hint="default" w:ascii="Times New Roman" w:hAnsi="Times New Roman" w:eastAsia="宋体" w:cs="Times New Roman"/>
          <w:b w:val="0"/>
          <w:bCs/>
          <w:sz w:val="24"/>
          <w:szCs w:val="24"/>
          <w:lang w:val="en-US" w:eastAsia="zh-CN" w:bidi="ar-SA"/>
        </w:rPr>
        <w:t>f</w:t>
      </w:r>
      <w:r>
        <w:rPr>
          <w:rFonts w:hint="default" w:ascii="Times New Roman" w:hAnsi="Times New Roman" w:eastAsia="Cambria" w:cs="Times New Roman"/>
          <w:b w:val="0"/>
          <w:bCs/>
          <w:sz w:val="24"/>
          <w:szCs w:val="24"/>
          <w:lang w:val="en-US" w:eastAsia="en-US" w:bidi="ar-SA"/>
        </w:rPr>
        <w:t xml:space="preserve">iltering of </w:t>
      </w:r>
      <w:r>
        <w:rPr>
          <w:rFonts w:hint="default" w:ascii="Times New Roman" w:hAnsi="Times New Roman" w:eastAsia="宋体" w:cs="Times New Roman"/>
          <w:b w:val="0"/>
          <w:bCs/>
          <w:sz w:val="24"/>
          <w:szCs w:val="24"/>
          <w:lang w:val="en-US" w:eastAsia="zh-CN" w:bidi="ar-SA"/>
        </w:rPr>
        <w:t>s</w:t>
      </w:r>
      <w:r>
        <w:rPr>
          <w:rFonts w:hint="default" w:ascii="Times New Roman" w:hAnsi="Times New Roman" w:eastAsia="Cambria" w:cs="Times New Roman"/>
          <w:b w:val="0"/>
          <w:bCs/>
          <w:sz w:val="24"/>
          <w:szCs w:val="24"/>
          <w:lang w:val="en-US" w:eastAsia="en-US" w:bidi="ar-SA"/>
        </w:rPr>
        <w:t xml:space="preserve">ynovial </w:t>
      </w:r>
      <w:r>
        <w:rPr>
          <w:rFonts w:hint="default" w:ascii="Times New Roman" w:hAnsi="Times New Roman" w:eastAsia="宋体" w:cs="Times New Roman"/>
          <w:b w:val="0"/>
          <w:bCs/>
          <w:sz w:val="24"/>
          <w:szCs w:val="24"/>
          <w:lang w:val="en-US" w:eastAsia="zh-CN" w:bidi="ar-SA"/>
        </w:rPr>
        <w:t>t</w:t>
      </w:r>
      <w:r>
        <w:rPr>
          <w:rFonts w:hint="default" w:ascii="Times New Roman" w:hAnsi="Times New Roman" w:eastAsia="Cambria" w:cs="Times New Roman"/>
          <w:b w:val="0"/>
          <w:bCs/>
          <w:sz w:val="24"/>
          <w:szCs w:val="24"/>
          <w:lang w:val="en-US" w:eastAsia="en-US" w:bidi="ar-SA"/>
        </w:rPr>
        <w:t xml:space="preserve">issues from 3 OA </w:t>
      </w:r>
      <w:r>
        <w:rPr>
          <w:rFonts w:hint="default" w:ascii="Times New Roman" w:hAnsi="Times New Roman" w:eastAsia="宋体" w:cs="Times New Roman"/>
          <w:b w:val="0"/>
          <w:bCs/>
          <w:sz w:val="24"/>
          <w:szCs w:val="24"/>
          <w:lang w:val="en-US" w:eastAsia="zh-CN" w:bidi="ar-SA"/>
        </w:rPr>
        <w:t>p</w:t>
      </w:r>
      <w:r>
        <w:rPr>
          <w:rFonts w:hint="default" w:ascii="Times New Roman" w:hAnsi="Times New Roman" w:eastAsia="Cambria" w:cs="Times New Roman"/>
          <w:b w:val="0"/>
          <w:bCs/>
          <w:sz w:val="24"/>
          <w:szCs w:val="24"/>
          <w:lang w:val="en-US" w:eastAsia="en-US" w:bidi="ar-SA"/>
        </w:rPr>
        <w:t>atients</w:t>
      </w:r>
      <w:r>
        <w:rPr>
          <w:rFonts w:hint="default" w:ascii="Times New Roman" w:hAnsi="Times New Roman" w:eastAsia="宋体" w:cs="Times New Roman"/>
          <w:b w:val="0"/>
          <w:bCs/>
          <w:sz w:val="24"/>
          <w:szCs w:val="24"/>
          <w:lang w:val="en-US" w:eastAsia="zh-CN" w:bidi="ar-SA"/>
        </w:rPr>
        <w:t xml:space="preserve">. </w:t>
      </w:r>
      <w:r>
        <w:rPr>
          <w:rFonts w:hint="default" w:ascii="Times New Roman" w:hAnsi="Times New Roman" w:eastAsia="Cambria" w:cs="Times New Roman"/>
          <w:b w:val="0"/>
          <w:bCs/>
          <w:sz w:val="24"/>
          <w:szCs w:val="24"/>
          <w:lang w:val="en-US" w:eastAsia="en-US" w:bidi="ar-SA"/>
        </w:rPr>
        <w:t>nFeature_RNA</w:t>
      </w:r>
      <w:r>
        <w:rPr>
          <w:rFonts w:hint="default" w:ascii="Times New Roman" w:hAnsi="Times New Roman" w:eastAsia="宋体" w:cs="Times New Roman"/>
          <w:b w:val="0"/>
          <w:bCs/>
          <w:sz w:val="24"/>
          <w:szCs w:val="24"/>
          <w:lang w:val="en-US" w:eastAsia="zh-CN" w:bidi="ar-SA"/>
        </w:rPr>
        <w:t xml:space="preserve">, </w:t>
      </w:r>
      <w:r>
        <w:rPr>
          <w:rFonts w:hint="default" w:ascii="Times New Roman" w:hAnsi="Times New Roman" w:eastAsia="Cambria" w:cs="Times New Roman"/>
          <w:b w:val="0"/>
          <w:bCs/>
          <w:sz w:val="24"/>
          <w:szCs w:val="24"/>
          <w:lang w:val="en-US" w:eastAsia="en-US" w:bidi="ar-SA"/>
        </w:rPr>
        <w:t>the number of gene features detected per cell</w:t>
      </w:r>
      <w:r>
        <w:rPr>
          <w:rFonts w:hint="default" w:ascii="Times New Roman" w:hAnsi="Times New Roman" w:eastAsia="宋体" w:cs="Times New Roman"/>
          <w:b w:val="0"/>
          <w:bCs/>
          <w:sz w:val="24"/>
          <w:szCs w:val="24"/>
          <w:lang w:val="en-US" w:eastAsia="zh-CN" w:bidi="ar-SA"/>
        </w:rPr>
        <w:t xml:space="preserve">. </w:t>
      </w:r>
      <w:r>
        <w:rPr>
          <w:rFonts w:hint="default" w:ascii="Times New Roman" w:hAnsi="Times New Roman" w:eastAsia="Cambria" w:cs="Times New Roman"/>
          <w:b w:val="0"/>
          <w:bCs/>
          <w:sz w:val="24"/>
          <w:szCs w:val="24"/>
          <w:lang w:val="en-US" w:eastAsia="en-US" w:bidi="ar-SA"/>
        </w:rPr>
        <w:t>nCount_RNA</w:t>
      </w:r>
      <w:r>
        <w:rPr>
          <w:rFonts w:hint="default" w:ascii="Times New Roman" w:hAnsi="Times New Roman" w:eastAsia="宋体" w:cs="Times New Roman"/>
          <w:b w:val="0"/>
          <w:bCs/>
          <w:sz w:val="24"/>
          <w:szCs w:val="24"/>
          <w:lang w:val="en-US" w:eastAsia="zh-CN" w:bidi="ar-SA"/>
        </w:rPr>
        <w:t xml:space="preserve">, </w:t>
      </w:r>
      <w:r>
        <w:rPr>
          <w:rFonts w:hint="default" w:ascii="Times New Roman" w:hAnsi="Times New Roman" w:eastAsia="Cambria" w:cs="Times New Roman"/>
          <w:b w:val="0"/>
          <w:bCs/>
          <w:sz w:val="24"/>
          <w:szCs w:val="24"/>
          <w:lang w:val="en-US" w:eastAsia="en-US" w:bidi="ar-SA"/>
        </w:rPr>
        <w:t>the total RNA count per cell</w:t>
      </w:r>
      <w:r>
        <w:rPr>
          <w:rFonts w:hint="default" w:ascii="Times New Roman" w:hAnsi="Times New Roman" w:eastAsia="宋体" w:cs="Times New Roman"/>
          <w:b w:val="0"/>
          <w:bCs/>
          <w:sz w:val="24"/>
          <w:szCs w:val="24"/>
          <w:lang w:val="en-US" w:eastAsia="zh-CN" w:bidi="ar-SA"/>
        </w:rPr>
        <w:t xml:space="preserve">.  </w:t>
      </w:r>
      <w:r>
        <w:rPr>
          <w:rFonts w:hint="default" w:ascii="Times New Roman" w:hAnsi="Times New Roman" w:eastAsia="Cambria" w:cs="Times New Roman"/>
          <w:b w:val="0"/>
          <w:bCs/>
          <w:sz w:val="24"/>
          <w:szCs w:val="24"/>
          <w:lang w:val="en-US" w:eastAsia="en-US" w:bidi="ar-SA"/>
        </w:rPr>
        <w:t>percent.mt</w:t>
      </w:r>
      <w:r>
        <w:rPr>
          <w:rFonts w:hint="default" w:ascii="Times New Roman" w:hAnsi="Times New Roman" w:eastAsia="宋体" w:cs="Times New Roman"/>
          <w:b w:val="0"/>
          <w:bCs/>
          <w:sz w:val="24"/>
          <w:szCs w:val="24"/>
          <w:lang w:val="en-US" w:eastAsia="zh-CN" w:bidi="ar-SA"/>
        </w:rPr>
        <w:t xml:space="preserve">, </w:t>
      </w:r>
      <w:r>
        <w:rPr>
          <w:rFonts w:hint="default" w:ascii="Times New Roman" w:hAnsi="Times New Roman" w:eastAsia="Cambria" w:cs="Times New Roman"/>
          <w:b w:val="0"/>
          <w:bCs/>
          <w:sz w:val="24"/>
          <w:szCs w:val="24"/>
          <w:lang w:val="en-US" w:eastAsia="en-US" w:bidi="ar-SA"/>
        </w:rPr>
        <w:t>the proportion of mitochondrial genes</w:t>
      </w:r>
      <w:r>
        <w:rPr>
          <w:rFonts w:hint="default" w:ascii="Times New Roman" w:hAnsi="Times New Roman" w:eastAsia="宋体" w:cs="Times New Roman"/>
          <w:b w:val="0"/>
          <w:bCs/>
          <w:sz w:val="24"/>
          <w:szCs w:val="24"/>
          <w:lang w:val="en-US" w:eastAsia="zh-CN" w:bidi="ar-SA"/>
        </w:rPr>
        <w:t>.</w:t>
      </w:r>
    </w:p>
    <w:p w14:paraId="1D1858CF">
      <w:pPr>
        <w:keepNext w:val="0"/>
        <w:keepLines w:val="0"/>
        <w:pageBreakBefore w:val="0"/>
        <w:widowControl/>
        <w:numPr>
          <w:ilvl w:val="0"/>
          <w:numId w:val="0"/>
        </w:numPr>
        <w:kinsoku/>
        <w:wordWrap/>
        <w:overflowPunct/>
        <w:topLinePunct w:val="0"/>
        <w:autoSpaceDE/>
        <w:autoSpaceDN/>
        <w:bidi w:val="0"/>
        <w:adjustRightInd/>
        <w:snapToGrid/>
        <w:spacing w:before="240" w:after="200" w:line="240" w:lineRule="auto"/>
        <w:ind w:leftChars="0"/>
        <w:contextualSpacing w:val="0"/>
        <w:outlineLvl w:val="1"/>
        <w:rPr>
          <w:rFonts w:hint="eastAsia" w:ascii="Times New Roman" w:hAnsi="Times New Roman" w:eastAsia="宋体" w:cs="Times New Roman"/>
          <w:b/>
          <w:bCs w:val="0"/>
          <w:sz w:val="24"/>
          <w:szCs w:val="24"/>
          <w:lang w:val="en-US" w:eastAsia="zh-CN" w:bidi="ar-SA"/>
        </w:rPr>
      </w:pPr>
      <w:r>
        <w:rPr>
          <w:rFonts w:hint="eastAsia" w:ascii="Times New Roman" w:hAnsi="Times New Roman" w:eastAsia="宋体" w:cs="Times New Roman"/>
          <w:b/>
          <w:bCs w:val="0"/>
          <w:sz w:val="24"/>
          <w:szCs w:val="24"/>
          <w:lang w:val="en-US" w:eastAsia="zh-CN" w:bidi="ar-SA"/>
        </w:rPr>
        <w:drawing>
          <wp:inline distT="0" distB="0" distL="114300" distR="114300">
            <wp:extent cx="6205855" cy="8306435"/>
            <wp:effectExtent l="0" t="0" r="4445" b="18415"/>
            <wp:docPr id="3" name="图片 3" descr="Supplementary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Figure 2"/>
                    <pic:cNvPicPr>
                      <a:picLocks noChangeAspect="1"/>
                    </pic:cNvPicPr>
                  </pic:nvPicPr>
                  <pic:blipFill>
                    <a:blip r:embed="rId11"/>
                    <a:stretch>
                      <a:fillRect/>
                    </a:stretch>
                  </pic:blipFill>
                  <pic:spPr>
                    <a:xfrm>
                      <a:off x="0" y="0"/>
                      <a:ext cx="6205855" cy="8306435"/>
                    </a:xfrm>
                    <a:prstGeom prst="rect">
                      <a:avLst/>
                    </a:prstGeom>
                  </pic:spPr>
                </pic:pic>
              </a:graphicData>
            </a:graphic>
          </wp:inline>
        </w:drawing>
      </w:r>
    </w:p>
    <w:p w14:paraId="3DA1002F">
      <w:pPr>
        <w:keepNext w:val="0"/>
        <w:keepLines w:val="0"/>
        <w:pageBreakBefore w:val="0"/>
        <w:widowControl/>
        <w:numPr>
          <w:ilvl w:val="0"/>
          <w:numId w:val="0"/>
        </w:numPr>
        <w:kinsoku/>
        <w:wordWrap/>
        <w:overflowPunct/>
        <w:topLinePunct w:val="0"/>
        <w:autoSpaceDE/>
        <w:autoSpaceDN/>
        <w:bidi w:val="0"/>
        <w:adjustRightInd/>
        <w:snapToGrid/>
        <w:spacing w:before="240" w:after="200" w:line="240" w:lineRule="auto"/>
        <w:ind w:leftChars="0"/>
        <w:contextualSpacing w:val="0"/>
        <w:outlineLvl w:val="1"/>
        <w:rPr>
          <w:rFonts w:hint="default" w:ascii="Times New Roman" w:hAnsi="Times New Roman" w:eastAsia="宋体" w:cs="Times New Roman"/>
          <w:b w:val="0"/>
          <w:bCs/>
          <w:sz w:val="24"/>
          <w:szCs w:val="24"/>
          <w:lang w:val="en-US" w:eastAsia="en-US" w:bidi="ar-SA"/>
        </w:rPr>
      </w:pPr>
      <w:r>
        <w:rPr>
          <w:rFonts w:hint="default" w:ascii="Times New Roman" w:hAnsi="Times New Roman" w:eastAsia="宋体" w:cs="Times New Roman"/>
          <w:b/>
          <w:bCs w:val="0"/>
          <w:sz w:val="24"/>
          <w:szCs w:val="24"/>
          <w:lang w:val="en-US" w:eastAsia="en-US" w:bidi="ar-SA"/>
        </w:rPr>
        <w:t>Supplementary Figure 2</w:t>
      </w:r>
      <w:r>
        <w:rPr>
          <w:rFonts w:hint="default" w:ascii="Times New Roman" w:hAnsi="Times New Roman" w:eastAsia="宋体" w:cs="Times New Roman"/>
          <w:b/>
          <w:bCs w:val="0"/>
          <w:sz w:val="24"/>
          <w:szCs w:val="24"/>
          <w:lang w:val="en-US" w:eastAsia="zh-CN" w:bidi="ar-SA"/>
        </w:rPr>
        <w:t>.</w:t>
      </w:r>
      <w:r>
        <w:rPr>
          <w:rFonts w:hint="default" w:ascii="Times New Roman" w:hAnsi="Times New Roman" w:eastAsia="宋体" w:cs="Times New Roman"/>
          <w:b/>
          <w:bCs w:val="0"/>
          <w:sz w:val="24"/>
          <w:szCs w:val="24"/>
          <w:lang w:val="en-US" w:eastAsia="en-US" w:bidi="ar-SA"/>
        </w:rPr>
        <w:t xml:space="preserve"> </w:t>
      </w:r>
      <w:r>
        <w:rPr>
          <w:rFonts w:hint="default" w:ascii="Times New Roman" w:hAnsi="Times New Roman" w:eastAsia="宋体" w:cs="Times New Roman"/>
          <w:b w:val="0"/>
          <w:bCs w:val="0"/>
          <w:sz w:val="24"/>
          <w:szCs w:val="24"/>
          <w:lang w:val="en-US" w:eastAsia="zh-CN"/>
        </w:rPr>
        <w:t>Identification</w:t>
      </w:r>
      <w:r>
        <w:rPr>
          <w:rFonts w:hint="default" w:ascii="Times New Roman" w:hAnsi="Times New Roman" w:eastAsia="宋体" w:cs="Times New Roman"/>
          <w:b w:val="0"/>
          <w:bCs/>
          <w:sz w:val="24"/>
          <w:szCs w:val="24"/>
          <w:lang w:val="en-US" w:eastAsia="en-US" w:bidi="ar-SA"/>
        </w:rPr>
        <w:t xml:space="preserve"> of </w:t>
      </w:r>
      <w:r>
        <w:rPr>
          <w:rFonts w:hint="default" w:ascii="Times New Roman" w:hAnsi="Times New Roman" w:eastAsia="宋体" w:cs="Times New Roman"/>
          <w:b w:val="0"/>
          <w:bCs/>
          <w:sz w:val="24"/>
          <w:szCs w:val="24"/>
          <w:lang w:val="en-US" w:eastAsia="zh-CN" w:bidi="ar-SA"/>
        </w:rPr>
        <w:t>h</w:t>
      </w:r>
      <w:r>
        <w:rPr>
          <w:rFonts w:hint="default" w:ascii="Times New Roman" w:hAnsi="Times New Roman" w:eastAsia="宋体" w:cs="Times New Roman"/>
          <w:b w:val="0"/>
          <w:bCs/>
          <w:sz w:val="24"/>
          <w:szCs w:val="24"/>
          <w:lang w:val="en-US" w:eastAsia="en-US" w:bidi="ar-SA"/>
        </w:rPr>
        <w:t xml:space="preserve">ypervariable </w:t>
      </w:r>
      <w:r>
        <w:rPr>
          <w:rFonts w:hint="default" w:ascii="Times New Roman" w:hAnsi="Times New Roman" w:eastAsia="宋体" w:cs="Times New Roman"/>
          <w:b w:val="0"/>
          <w:bCs/>
          <w:sz w:val="24"/>
          <w:szCs w:val="24"/>
          <w:lang w:val="en-US" w:eastAsia="zh-CN" w:bidi="ar-SA"/>
        </w:rPr>
        <w:t>g</w:t>
      </w:r>
      <w:r>
        <w:rPr>
          <w:rFonts w:hint="default" w:ascii="Times New Roman" w:hAnsi="Times New Roman" w:eastAsia="宋体" w:cs="Times New Roman"/>
          <w:b w:val="0"/>
          <w:bCs/>
          <w:sz w:val="24"/>
          <w:szCs w:val="24"/>
          <w:lang w:val="en-US" w:eastAsia="en-US" w:bidi="ar-SA"/>
        </w:rPr>
        <w:t xml:space="preserve">enes in 3 OA </w:t>
      </w:r>
      <w:r>
        <w:rPr>
          <w:rFonts w:hint="default" w:ascii="Times New Roman" w:hAnsi="Times New Roman" w:eastAsia="宋体" w:cs="Times New Roman"/>
          <w:b w:val="0"/>
          <w:bCs/>
          <w:sz w:val="24"/>
          <w:szCs w:val="24"/>
          <w:lang w:val="en-US" w:eastAsia="zh-CN" w:bidi="ar-SA"/>
        </w:rPr>
        <w:t>s</w:t>
      </w:r>
      <w:r>
        <w:rPr>
          <w:rFonts w:hint="default" w:ascii="Times New Roman" w:hAnsi="Times New Roman" w:eastAsia="宋体" w:cs="Times New Roman"/>
          <w:b w:val="0"/>
          <w:bCs/>
          <w:sz w:val="24"/>
          <w:szCs w:val="24"/>
          <w:lang w:val="en-US" w:eastAsia="en-US" w:bidi="ar-SA"/>
        </w:rPr>
        <w:t>amples</w:t>
      </w:r>
      <w:r>
        <w:rPr>
          <w:rFonts w:hint="default" w:ascii="Times New Roman" w:hAnsi="Times New Roman" w:eastAsia="宋体" w:cs="Times New Roman"/>
          <w:b w:val="0"/>
          <w:bCs/>
          <w:sz w:val="24"/>
          <w:szCs w:val="24"/>
          <w:lang w:val="en-US" w:eastAsia="zh-CN" w:bidi="ar-SA"/>
        </w:rPr>
        <w:t xml:space="preserve">. </w:t>
      </w:r>
      <w:r>
        <w:rPr>
          <w:rFonts w:hint="default" w:ascii="Times New Roman" w:hAnsi="Times New Roman" w:eastAsia="宋体" w:cs="Times New Roman"/>
          <w:b w:val="0"/>
          <w:bCs/>
          <w:sz w:val="24"/>
          <w:szCs w:val="24"/>
          <w:lang w:val="en-US" w:eastAsia="en-US" w:bidi="ar-SA"/>
        </w:rPr>
        <w:t>The figure shows the top 2000 hypervariable genes. Each dot represents one gene, where blue dots indicate hypervariable genes and black dots indicate non-hypervariable genes.</w:t>
      </w:r>
    </w:p>
    <w:p w14:paraId="306C3774">
      <w:pPr>
        <w:keepNext w:val="0"/>
        <w:keepLines w:val="0"/>
        <w:pageBreakBefore w:val="0"/>
        <w:widowControl/>
        <w:numPr>
          <w:ilvl w:val="0"/>
          <w:numId w:val="0"/>
        </w:numPr>
        <w:kinsoku/>
        <w:wordWrap/>
        <w:overflowPunct/>
        <w:topLinePunct w:val="0"/>
        <w:autoSpaceDE/>
        <w:autoSpaceDN/>
        <w:bidi w:val="0"/>
        <w:adjustRightInd/>
        <w:snapToGrid/>
        <w:spacing w:before="240" w:after="200" w:line="240" w:lineRule="auto"/>
        <w:ind w:leftChars="0"/>
        <w:contextualSpacing w:val="0"/>
        <w:outlineLvl w:val="1"/>
        <w:rPr>
          <w:rFonts w:hint="eastAsia" w:ascii="Times New Roman" w:hAnsi="Times New Roman" w:eastAsia="宋体" w:cs="Times New Roman"/>
          <w:b w:val="0"/>
          <w:bCs/>
          <w:sz w:val="24"/>
          <w:szCs w:val="24"/>
          <w:lang w:val="en-US" w:eastAsia="zh-CN" w:bidi="ar-SA"/>
        </w:rPr>
      </w:pPr>
      <w:r>
        <w:rPr>
          <w:rFonts w:hint="eastAsia" w:ascii="Times New Roman" w:hAnsi="Times New Roman" w:eastAsia="宋体" w:cs="Times New Roman"/>
          <w:b w:val="0"/>
          <w:bCs/>
          <w:sz w:val="24"/>
          <w:szCs w:val="24"/>
          <w:lang w:val="en-US" w:eastAsia="zh-CN" w:bidi="ar-SA"/>
        </w:rPr>
        <w:drawing>
          <wp:inline distT="0" distB="0" distL="114300" distR="114300">
            <wp:extent cx="6205855" cy="8024495"/>
            <wp:effectExtent l="0" t="0" r="4445" b="14605"/>
            <wp:docPr id="4" name="图片 4" descr="Supplementary  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ary  Figure 3"/>
                    <pic:cNvPicPr>
                      <a:picLocks noChangeAspect="1"/>
                    </pic:cNvPicPr>
                  </pic:nvPicPr>
                  <pic:blipFill>
                    <a:blip r:embed="rId12"/>
                    <a:stretch>
                      <a:fillRect/>
                    </a:stretch>
                  </pic:blipFill>
                  <pic:spPr>
                    <a:xfrm>
                      <a:off x="0" y="0"/>
                      <a:ext cx="6205855" cy="8024495"/>
                    </a:xfrm>
                    <a:prstGeom prst="rect">
                      <a:avLst/>
                    </a:prstGeom>
                  </pic:spPr>
                </pic:pic>
              </a:graphicData>
            </a:graphic>
          </wp:inline>
        </w:drawing>
      </w:r>
    </w:p>
    <w:p w14:paraId="75D9254E">
      <w:pPr>
        <w:keepNext w:val="0"/>
        <w:keepLines w:val="0"/>
        <w:pageBreakBefore w:val="0"/>
        <w:widowControl/>
        <w:numPr>
          <w:ilvl w:val="0"/>
          <w:numId w:val="0"/>
        </w:numPr>
        <w:kinsoku/>
        <w:wordWrap/>
        <w:overflowPunct/>
        <w:topLinePunct w:val="0"/>
        <w:autoSpaceDE/>
        <w:autoSpaceDN/>
        <w:bidi w:val="0"/>
        <w:adjustRightInd/>
        <w:snapToGrid/>
        <w:spacing w:before="240" w:after="200" w:line="240" w:lineRule="auto"/>
        <w:ind w:leftChars="0"/>
        <w:contextualSpacing w:val="0"/>
        <w:outlineLvl w:val="1"/>
        <w:rPr>
          <w:rFonts w:hint="default" w:ascii="Times New Roman" w:hAnsi="Times New Roman" w:eastAsia="宋体" w:cs="Times New Roman"/>
          <w:b w:val="0"/>
          <w:bCs/>
          <w:sz w:val="24"/>
          <w:szCs w:val="24"/>
          <w:lang w:val="en-US" w:eastAsia="en-US" w:bidi="ar-SA"/>
        </w:rPr>
      </w:pPr>
      <w:r>
        <w:rPr>
          <w:rFonts w:hint="default" w:ascii="Times New Roman" w:hAnsi="Times New Roman" w:eastAsia="宋体" w:cs="Times New Roman"/>
          <w:b/>
          <w:bCs w:val="0"/>
          <w:sz w:val="24"/>
          <w:szCs w:val="24"/>
          <w:lang w:val="en-US" w:eastAsia="en-US" w:bidi="ar-SA"/>
        </w:rPr>
        <w:t>Supplementary Figure 3</w:t>
      </w:r>
      <w:r>
        <w:rPr>
          <w:rFonts w:hint="default" w:ascii="Times New Roman" w:hAnsi="Times New Roman" w:eastAsia="宋体" w:cs="Times New Roman"/>
          <w:b/>
          <w:bCs w:val="0"/>
          <w:sz w:val="24"/>
          <w:szCs w:val="24"/>
          <w:lang w:val="en-US" w:eastAsia="zh-CN" w:bidi="ar-SA"/>
        </w:rPr>
        <w:t>.</w:t>
      </w:r>
      <w:r>
        <w:rPr>
          <w:rFonts w:hint="default" w:ascii="Times New Roman" w:hAnsi="Times New Roman" w:eastAsia="宋体" w:cs="Times New Roman"/>
          <w:b w:val="0"/>
          <w:bCs/>
          <w:sz w:val="24"/>
          <w:szCs w:val="24"/>
          <w:lang w:val="en-US" w:eastAsia="en-US" w:bidi="ar-SA"/>
        </w:rPr>
        <w:t xml:space="preserve"> Principal </w:t>
      </w:r>
      <w:r>
        <w:rPr>
          <w:rFonts w:hint="default" w:ascii="Times New Roman" w:hAnsi="Times New Roman" w:eastAsia="宋体" w:cs="Times New Roman"/>
          <w:b w:val="0"/>
          <w:bCs/>
          <w:sz w:val="24"/>
          <w:szCs w:val="24"/>
          <w:lang w:val="en-US" w:eastAsia="zh-CN" w:bidi="ar-SA"/>
        </w:rPr>
        <w:t>c</w:t>
      </w:r>
      <w:r>
        <w:rPr>
          <w:rFonts w:hint="default" w:ascii="Times New Roman" w:hAnsi="Times New Roman" w:eastAsia="宋体" w:cs="Times New Roman"/>
          <w:b w:val="0"/>
          <w:bCs/>
          <w:sz w:val="24"/>
          <w:szCs w:val="24"/>
          <w:lang w:val="en-US" w:eastAsia="en-US" w:bidi="ar-SA"/>
        </w:rPr>
        <w:t xml:space="preserve">omponent </w:t>
      </w:r>
      <w:r>
        <w:rPr>
          <w:rFonts w:hint="default" w:ascii="Times New Roman" w:hAnsi="Times New Roman" w:eastAsia="宋体" w:cs="Times New Roman"/>
          <w:b w:val="0"/>
          <w:bCs/>
          <w:sz w:val="24"/>
          <w:szCs w:val="24"/>
          <w:lang w:val="en-US" w:eastAsia="zh-CN" w:bidi="ar-SA"/>
        </w:rPr>
        <w:t>a</w:t>
      </w:r>
      <w:r>
        <w:rPr>
          <w:rFonts w:hint="default" w:ascii="Times New Roman" w:hAnsi="Times New Roman" w:eastAsia="宋体" w:cs="Times New Roman"/>
          <w:b w:val="0"/>
          <w:bCs/>
          <w:sz w:val="24"/>
          <w:szCs w:val="24"/>
          <w:lang w:val="en-US" w:eastAsia="en-US" w:bidi="ar-SA"/>
        </w:rPr>
        <w:t>nalysis</w:t>
      </w:r>
      <w:r>
        <w:rPr>
          <w:rFonts w:hint="default" w:ascii="Times New Roman" w:hAnsi="Times New Roman" w:eastAsia="宋体" w:cs="Times New Roman"/>
          <w:b w:val="0"/>
          <w:bCs/>
          <w:sz w:val="24"/>
          <w:szCs w:val="24"/>
          <w:lang w:val="en-US" w:eastAsia="zh-CN" w:bidi="ar-SA"/>
        </w:rPr>
        <w:t xml:space="preserve"> (PCA)</w:t>
      </w:r>
      <w:r>
        <w:rPr>
          <w:rFonts w:hint="default" w:ascii="Times New Roman" w:hAnsi="Times New Roman" w:eastAsia="宋体" w:cs="Times New Roman"/>
          <w:b w:val="0"/>
          <w:bCs/>
          <w:sz w:val="24"/>
          <w:szCs w:val="24"/>
          <w:lang w:val="en-US" w:eastAsia="en-US" w:bidi="ar-SA"/>
        </w:rPr>
        <w:t>. The left panel is the elbow plot, with the x-axis representing the principal component (PC) number and the y-axis representing the standard deviation. The first 30 principal components before the point where the curve changes from steep to flat are selected. The right panel is the JackStrawPlot, which is used for the significance test of principal components. The actual p-values of each PC are listed on the right side.</w:t>
      </w:r>
    </w:p>
    <w:p w14:paraId="32E100A0">
      <w:pPr>
        <w:keepNext w:val="0"/>
        <w:keepLines w:val="0"/>
        <w:pageBreakBefore w:val="0"/>
        <w:widowControl/>
        <w:numPr>
          <w:ilvl w:val="1"/>
          <w:numId w:val="1"/>
        </w:numPr>
        <w:kinsoku/>
        <w:wordWrap/>
        <w:overflowPunct/>
        <w:topLinePunct w:val="0"/>
        <w:autoSpaceDE/>
        <w:autoSpaceDN/>
        <w:bidi w:val="0"/>
        <w:adjustRightInd/>
        <w:snapToGrid/>
        <w:spacing w:before="240" w:after="200" w:line="240" w:lineRule="auto"/>
        <w:ind w:left="567" w:hanging="567"/>
        <w:contextualSpacing w:val="0"/>
        <w:outlineLvl w:val="1"/>
        <w:rPr>
          <w:rFonts w:hint="default" w:ascii="Times New Roman" w:hAnsi="Times New Roman" w:eastAsia="Cambria" w:cs="Times New Roman"/>
          <w:b/>
          <w:sz w:val="24"/>
          <w:szCs w:val="24"/>
          <w:lang w:val="en-US" w:eastAsia="en-US" w:bidi="ar-SA"/>
        </w:rPr>
      </w:pPr>
      <w:r>
        <w:rPr>
          <w:rFonts w:hint="default" w:ascii="Times New Roman" w:hAnsi="Times New Roman" w:eastAsia="Cambria" w:cs="Times New Roman"/>
          <w:b/>
          <w:sz w:val="24"/>
          <w:szCs w:val="24"/>
          <w:lang w:val="en-US" w:eastAsia="en-US" w:bidi="ar-SA"/>
        </w:rPr>
        <w:t xml:space="preserve">Supplementary </w:t>
      </w:r>
      <w:r>
        <w:rPr>
          <w:rFonts w:hint="default" w:ascii="Times New Roman" w:hAnsi="Times New Roman" w:eastAsia="宋体" w:cs="Times New Roman"/>
          <w:b/>
          <w:sz w:val="24"/>
          <w:szCs w:val="24"/>
          <w:lang w:val="en-US" w:eastAsia="zh-CN" w:bidi="ar-SA"/>
        </w:rPr>
        <w:t>Table</w:t>
      </w:r>
      <w:r>
        <w:rPr>
          <w:rFonts w:hint="default" w:ascii="Times New Roman" w:hAnsi="Times New Roman" w:eastAsia="Cambria" w:cs="Times New Roman"/>
          <w:b/>
          <w:sz w:val="24"/>
          <w:szCs w:val="24"/>
          <w:lang w:val="en-US" w:eastAsia="en-US" w:bidi="ar-SA"/>
        </w:rPr>
        <w:t>s</w:t>
      </w:r>
    </w:p>
    <w:p w14:paraId="30160884">
      <w:pPr>
        <w:keepNext w:val="0"/>
        <w:keepLines w:val="0"/>
        <w:pageBreakBefore w:val="0"/>
        <w:widowControl/>
        <w:kinsoku/>
        <w:wordWrap/>
        <w:overflowPunct/>
        <w:topLinePunct w:val="0"/>
        <w:autoSpaceDE/>
        <w:autoSpaceDN/>
        <w:bidi w:val="0"/>
        <w:adjustRightInd/>
        <w:snapToGrid/>
        <w:rPr>
          <w:rFonts w:hint="default" w:ascii="Times New Roman" w:hAnsi="Times New Roman" w:eastAsia="宋体" w:cs="Times New Roman"/>
          <w:sz w:val="24"/>
          <w:szCs w:val="24"/>
          <w:lang w:val="en-US" w:eastAsia="zh-CN"/>
        </w:rPr>
      </w:pPr>
      <w:r>
        <w:rPr>
          <w:rFonts w:hint="default" w:ascii="Times New Roman" w:hAnsi="Times New Roman" w:cs="Times New Roman"/>
          <w:b/>
          <w:bCs/>
          <w:sz w:val="24"/>
          <w:szCs w:val="24"/>
        </w:rPr>
        <w:t>Supplementary Table</w:t>
      </w:r>
      <w:r>
        <w:rPr>
          <w:rFonts w:hint="default" w:ascii="Times New Roman" w:hAnsi="Times New Roman" w:eastAsia="宋体" w:cs="Times New Roman"/>
          <w:b/>
          <w:bCs/>
          <w:sz w:val="24"/>
          <w:szCs w:val="24"/>
          <w:lang w:val="en-US" w:eastAsia="zh-CN"/>
        </w:rPr>
        <w:t xml:space="preserve"> 1.</w:t>
      </w:r>
      <w:r>
        <w:rPr>
          <w:rFonts w:hint="default" w:ascii="Times New Roman" w:hAnsi="Times New Roman" w:eastAsia="宋体" w:cs="Times New Roman"/>
          <w:sz w:val="24"/>
          <w:szCs w:val="24"/>
          <w:lang w:val="en-US" w:eastAsia="zh-CN"/>
        </w:rPr>
        <w:t xml:space="preserve">  Primer Sequences for RT - qPCR</w:t>
      </w:r>
    </w:p>
    <w:tbl>
      <w:tblPr>
        <w:tblStyle w:val="20"/>
        <w:tblW w:w="716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5"/>
        <w:gridCol w:w="3915"/>
      </w:tblGrid>
      <w:tr w14:paraId="150D5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3254" w:type="dxa"/>
            <w:tcBorders>
              <w:top w:val="single" w:color="000000" w:sz="8" w:space="0"/>
              <w:left w:val="nil"/>
              <w:bottom w:val="single" w:color="000000" w:sz="8" w:space="0"/>
              <w:right w:val="nil"/>
            </w:tcBorders>
            <w:shd w:val="clear" w:color="auto" w:fill="auto"/>
            <w:noWrap/>
            <w:vAlign w:val="center"/>
          </w:tcPr>
          <w:p w14:paraId="763D8C2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 xml:space="preserve">Primer </w:t>
            </w:r>
          </w:p>
        </w:tc>
        <w:tc>
          <w:tcPr>
            <w:tcW w:w="3915" w:type="dxa"/>
            <w:tcBorders>
              <w:top w:val="single" w:color="000000" w:sz="8" w:space="0"/>
              <w:left w:val="nil"/>
              <w:bottom w:val="single" w:color="000000" w:sz="8" w:space="0"/>
              <w:right w:val="nil"/>
            </w:tcBorders>
            <w:shd w:val="clear" w:color="auto" w:fill="auto"/>
            <w:noWrap/>
            <w:vAlign w:val="center"/>
          </w:tcPr>
          <w:p w14:paraId="433EA4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Sequence</w:t>
            </w:r>
          </w:p>
        </w:tc>
      </w:tr>
      <w:tr w14:paraId="47B80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14:paraId="0E3BE1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MYC   F</w:t>
            </w:r>
          </w:p>
        </w:tc>
        <w:tc>
          <w:tcPr>
            <w:tcW w:w="0" w:type="auto"/>
            <w:tcBorders>
              <w:top w:val="nil"/>
              <w:left w:val="nil"/>
              <w:bottom w:val="nil"/>
              <w:right w:val="nil"/>
            </w:tcBorders>
            <w:shd w:val="clear" w:color="auto" w:fill="auto"/>
            <w:noWrap/>
            <w:vAlign w:val="center"/>
          </w:tcPr>
          <w:p w14:paraId="0462CF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ACAACCGAAAATGCACCAGC</w:t>
            </w:r>
          </w:p>
        </w:tc>
      </w:tr>
      <w:tr w14:paraId="6381A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14:paraId="153552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MYC   R</w:t>
            </w:r>
          </w:p>
        </w:tc>
        <w:tc>
          <w:tcPr>
            <w:tcW w:w="0" w:type="auto"/>
            <w:tcBorders>
              <w:top w:val="nil"/>
              <w:left w:val="nil"/>
              <w:bottom w:val="nil"/>
              <w:right w:val="nil"/>
            </w:tcBorders>
            <w:shd w:val="clear" w:color="auto" w:fill="auto"/>
            <w:noWrap/>
            <w:vAlign w:val="center"/>
          </w:tcPr>
          <w:p w14:paraId="1B8A61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GTCGTTTCCGCAACAAGTCC</w:t>
            </w:r>
          </w:p>
        </w:tc>
      </w:tr>
      <w:tr w14:paraId="4A80B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14:paraId="2B6087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TLR7   F</w:t>
            </w:r>
          </w:p>
        </w:tc>
        <w:tc>
          <w:tcPr>
            <w:tcW w:w="0" w:type="auto"/>
            <w:tcBorders>
              <w:top w:val="nil"/>
              <w:left w:val="nil"/>
              <w:bottom w:val="nil"/>
              <w:right w:val="nil"/>
            </w:tcBorders>
            <w:shd w:val="clear" w:color="auto" w:fill="auto"/>
            <w:noWrap/>
            <w:vAlign w:val="center"/>
          </w:tcPr>
          <w:p w14:paraId="5D9FAB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CCTTGTGCGCCGTGTAAAAA</w:t>
            </w:r>
          </w:p>
        </w:tc>
      </w:tr>
      <w:tr w14:paraId="4A5C3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14:paraId="5C1FAB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TLR7   R</w:t>
            </w:r>
          </w:p>
        </w:tc>
        <w:tc>
          <w:tcPr>
            <w:tcW w:w="0" w:type="auto"/>
            <w:tcBorders>
              <w:top w:val="nil"/>
              <w:left w:val="nil"/>
              <w:bottom w:val="nil"/>
              <w:right w:val="nil"/>
            </w:tcBorders>
            <w:shd w:val="clear" w:color="auto" w:fill="auto"/>
            <w:noWrap/>
            <w:vAlign w:val="center"/>
          </w:tcPr>
          <w:p w14:paraId="7FEE9B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GGGCACATGCTGAAGAGAGT</w:t>
            </w:r>
          </w:p>
        </w:tc>
      </w:tr>
      <w:tr w14:paraId="23DE2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14:paraId="5795CF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CX3CR1  F</w:t>
            </w:r>
          </w:p>
        </w:tc>
        <w:tc>
          <w:tcPr>
            <w:tcW w:w="0" w:type="auto"/>
            <w:tcBorders>
              <w:top w:val="nil"/>
              <w:left w:val="nil"/>
              <w:bottom w:val="nil"/>
              <w:right w:val="nil"/>
            </w:tcBorders>
            <w:shd w:val="clear" w:color="auto" w:fill="auto"/>
            <w:noWrap/>
            <w:vAlign w:val="center"/>
          </w:tcPr>
          <w:p w14:paraId="1C3E0E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ACTGCTGGTGGACTTCTTCC</w:t>
            </w:r>
          </w:p>
        </w:tc>
      </w:tr>
      <w:tr w14:paraId="46C6B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14:paraId="2B49DB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CX3CR1  R</w:t>
            </w:r>
          </w:p>
        </w:tc>
        <w:tc>
          <w:tcPr>
            <w:tcW w:w="0" w:type="auto"/>
            <w:tcBorders>
              <w:top w:val="nil"/>
              <w:left w:val="nil"/>
              <w:bottom w:val="nil"/>
              <w:right w:val="nil"/>
            </w:tcBorders>
            <w:shd w:val="clear" w:color="auto" w:fill="auto"/>
            <w:noWrap/>
            <w:vAlign w:val="center"/>
          </w:tcPr>
          <w:p w14:paraId="7A217AE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CACAGTCCCAAAGACCACGA</w:t>
            </w:r>
          </w:p>
        </w:tc>
      </w:tr>
      <w:tr w14:paraId="27FD6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14:paraId="2E4F01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PER1   F</w:t>
            </w:r>
          </w:p>
        </w:tc>
        <w:tc>
          <w:tcPr>
            <w:tcW w:w="0" w:type="auto"/>
            <w:tcBorders>
              <w:top w:val="nil"/>
              <w:left w:val="nil"/>
              <w:bottom w:val="nil"/>
              <w:right w:val="nil"/>
            </w:tcBorders>
            <w:shd w:val="clear" w:color="auto" w:fill="auto"/>
            <w:noWrap/>
            <w:vAlign w:val="center"/>
          </w:tcPr>
          <w:p w14:paraId="02BC8C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ATGAGTCCAACGGGCATGAG</w:t>
            </w:r>
          </w:p>
        </w:tc>
      </w:tr>
      <w:tr w14:paraId="7D307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14:paraId="218485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PER1   R</w:t>
            </w:r>
          </w:p>
        </w:tc>
        <w:tc>
          <w:tcPr>
            <w:tcW w:w="0" w:type="auto"/>
            <w:tcBorders>
              <w:top w:val="nil"/>
              <w:left w:val="nil"/>
              <w:bottom w:val="nil"/>
              <w:right w:val="nil"/>
            </w:tcBorders>
            <w:shd w:val="clear" w:color="auto" w:fill="auto"/>
            <w:noWrap/>
            <w:vAlign w:val="center"/>
          </w:tcPr>
          <w:p w14:paraId="783CFB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TAGGCAATGGAACTGCTGGG</w:t>
            </w:r>
          </w:p>
        </w:tc>
      </w:tr>
      <w:tr w14:paraId="5F687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14:paraId="6CF9AD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GADD45B   F</w:t>
            </w:r>
          </w:p>
        </w:tc>
        <w:tc>
          <w:tcPr>
            <w:tcW w:w="0" w:type="auto"/>
            <w:tcBorders>
              <w:top w:val="nil"/>
              <w:left w:val="nil"/>
              <w:bottom w:val="nil"/>
              <w:right w:val="nil"/>
            </w:tcBorders>
            <w:shd w:val="clear" w:color="auto" w:fill="auto"/>
            <w:noWrap/>
            <w:vAlign w:val="center"/>
          </w:tcPr>
          <w:p w14:paraId="562AB40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TGAATGTGGACCCAGACAGC</w:t>
            </w:r>
          </w:p>
        </w:tc>
      </w:tr>
      <w:tr w14:paraId="33DAC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14:paraId="386FC0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GADD45B   R</w:t>
            </w:r>
          </w:p>
        </w:tc>
        <w:tc>
          <w:tcPr>
            <w:tcW w:w="0" w:type="auto"/>
            <w:tcBorders>
              <w:top w:val="nil"/>
              <w:left w:val="nil"/>
              <w:bottom w:val="nil"/>
              <w:right w:val="nil"/>
            </w:tcBorders>
            <w:shd w:val="clear" w:color="auto" w:fill="auto"/>
            <w:noWrap/>
            <w:vAlign w:val="center"/>
          </w:tcPr>
          <w:p w14:paraId="0D33C6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ACTGGATGAGCGTGAAGTGG</w:t>
            </w:r>
          </w:p>
        </w:tc>
      </w:tr>
      <w:tr w14:paraId="261C7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14:paraId="7C5E8AF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internal reference H-GAPDH  F</w:t>
            </w:r>
          </w:p>
        </w:tc>
        <w:tc>
          <w:tcPr>
            <w:tcW w:w="0" w:type="auto"/>
            <w:tcBorders>
              <w:top w:val="nil"/>
              <w:left w:val="nil"/>
              <w:bottom w:val="nil"/>
              <w:right w:val="nil"/>
            </w:tcBorders>
            <w:shd w:val="clear" w:color="auto" w:fill="auto"/>
            <w:noWrap/>
            <w:vAlign w:val="center"/>
          </w:tcPr>
          <w:p w14:paraId="7AFE6A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ATGGGCAGCCGTTAGGAAAG</w:t>
            </w:r>
          </w:p>
        </w:tc>
      </w:tr>
      <w:tr w14:paraId="3767A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0" w:type="auto"/>
            <w:tcBorders>
              <w:top w:val="nil"/>
              <w:left w:val="nil"/>
              <w:bottom w:val="single" w:color="000000" w:sz="8" w:space="0"/>
              <w:right w:val="nil"/>
            </w:tcBorders>
            <w:shd w:val="clear" w:color="auto" w:fill="auto"/>
            <w:noWrap/>
            <w:vAlign w:val="center"/>
          </w:tcPr>
          <w:p w14:paraId="54C1F9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internal referenceH-GAPDH  R</w:t>
            </w:r>
          </w:p>
        </w:tc>
        <w:tc>
          <w:tcPr>
            <w:tcW w:w="0" w:type="auto"/>
            <w:tcBorders>
              <w:top w:val="nil"/>
              <w:left w:val="nil"/>
              <w:bottom w:val="single" w:color="000000" w:sz="8" w:space="0"/>
              <w:right w:val="nil"/>
            </w:tcBorders>
            <w:shd w:val="clear" w:color="auto" w:fill="auto"/>
            <w:noWrap/>
            <w:vAlign w:val="center"/>
          </w:tcPr>
          <w:p w14:paraId="148BEA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AGGAAAAGCATCACCCGGAG</w:t>
            </w:r>
          </w:p>
        </w:tc>
      </w:tr>
    </w:tbl>
    <w:p w14:paraId="7CE10A20">
      <w:pPr>
        <w:keepNext w:val="0"/>
        <w:keepLines w:val="0"/>
        <w:pageBreakBefore w:val="0"/>
        <w:widowControl/>
        <w:kinsoku/>
        <w:wordWrap/>
        <w:overflowPunct/>
        <w:topLinePunct w:val="0"/>
        <w:autoSpaceDE/>
        <w:autoSpaceDN/>
        <w:bidi w:val="0"/>
        <w:adjustRightInd/>
        <w:snapToGrid/>
        <w:rPr>
          <w:rFonts w:hint="default" w:ascii="Times New Roman" w:hAnsi="Times New Roman" w:eastAsia="宋体" w:cs="Times New Roman"/>
          <w:sz w:val="24"/>
          <w:szCs w:val="24"/>
          <w:lang w:val="en-US" w:eastAsia="zh-CN"/>
        </w:rPr>
      </w:pPr>
    </w:p>
    <w:sectPr>
      <w:headerReference r:id="rId6" w:type="first"/>
      <w:footerReference r:id="rId7" w:type="default"/>
      <w:headerReference r:id="rId5" w:type="even"/>
      <w:footerReference r:id="rId8" w:type="even"/>
      <w:pgSz w:w="12240" w:h="15840"/>
      <w:pgMar w:top="1138" w:right="1181" w:bottom="1138" w:left="1282" w:header="720" w:footer="72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2FF27">
    <w:pPr>
      <w:rPr>
        <w:b/>
        <w:sz w:val="20"/>
        <w:szCs w:val="24"/>
      </w:rPr>
    </w:pPr>
    <w:r>
      <w:rPr>
        <w:lang w:val="en-GB" w:eastAsia="en-GB"/>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3</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56" o:spid="_x0000_s1026" o:spt="202" type="#_x0000_t202" style="position:absolute;left:0pt;margin-left:434.15pt;margin-top:726.5pt;height:31.15pt;width:118.8pt;mso-position-horizontal-relative:page;mso-position-vertical-relative:page;z-index:251659264;mso-width-relative:page;mso-height-relative:page;" filled="f" stroked="f" coordsize="21600,21600" o:gfxdata="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MV0Qi0gAAAAQBAAAPAAAAAAAAAAEAIAAAACIAAABkcnMvZG93bnJldi54bWxQSwEC&#10;FAAUAAAACACHTuJARAcAODMCAAB1BAAADgAAAAAAAAABACAAAAAhAQAAZHJzL2Uyb0RvYy54bWxQ&#10;SwUGAAAAAAYABgBZAQAAxgUAAAAA&#10;">
              <v:fill on="f" focussize="0,0"/>
              <v:stroke on="f" weight="0.5pt"/>
              <v:imagedata o:title=""/>
              <o:lock v:ext="edit" aspectratio="f"/>
              <v:textbox style="mso-fit-shape-to-text:t;">
                <w:txbxContent>
                  <w:p w14:paraId="085E15EB">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3</w:t>
                    </w:r>
                    <w:r>
                      <w:rPr>
                        <w:color w:val="000000" w:themeColor="text1"/>
                        <w:szCs w:val="40"/>
                        <w14:textFill>
                          <w14:solidFill>
                            <w14:schemeClr w14:val="tx1"/>
                          </w14:solidFill>
                        </w14:textFill>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4AB28">
    <w:pPr>
      <w:rPr>
        <w:color w:val="C00000"/>
        <w:szCs w:val="24"/>
      </w:rPr>
    </w:pPr>
    <w:r>
      <w:rPr>
        <w:lang w:val="en-GB" w:eastAsia="en-GB"/>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2</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1" o:spid="_x0000_s1026" o:spt="202" type="#_x0000_t202" style="position:absolute;left:0pt;margin-left:434.15pt;margin-top:724.2pt;height:31.15pt;width:118.8pt;mso-position-horizontal-relative:page;mso-position-vertical-relative:page;z-index:251660288;mso-width-relative:page;mso-height-relative:page;" filled="f" stroked="f" coordsize="21600,21600" o:gfxdata="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FdEItIAAAAEAQAADwAAAAAAAAABACAAAAAiAAAAZHJzL2Rvd25yZXYueG1sUEsBAhQA&#10;FAAAAAgAh07iQFsR1fExAgAAcwQAAA4AAAAAAAAAAQAgAAAAIQEAAGRycy9lMm9Eb2MueG1sUEsF&#10;BgAAAAAGAAYAWQEAAMQFAAAAAA==&#10;">
              <v:fill on="f" focussize="0,0"/>
              <v:stroke on="f" weight="0.5pt"/>
              <v:imagedata o:title=""/>
              <o:lock v:ext="edit" aspectratio="f"/>
              <v:textbox style="mso-fit-shape-to-text:t;">
                <w:txbxContent>
                  <w:p w14:paraId="4D054D26">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2</w:t>
                    </w:r>
                    <w:r>
                      <w:rPr>
                        <w:color w:val="000000" w:themeColor="text1"/>
                        <w:szCs w:val="40"/>
                        <w14:textFill>
                          <w14:solidFill>
                            <w14:schemeClr w14:val="tx1"/>
                          </w14:solidFill>
                        </w14:textFill>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1EDBA">
    <w:pPr>
      <w:rPr>
        <w:rFonts w:cs="Times New Roman"/>
      </w:rPr>
    </w:pPr>
    <w:r>
      <w:rPr>
        <w:rFonts w:cs="Times New Roman"/>
      </w:rPr>
      <w:ptab w:relativeTo="margin" w:alignment="center" w:leader="none"/>
    </w:r>
    <w:r>
      <w:rPr>
        <w:rFonts w:cs="Times New Roman"/>
      </w:rPr>
      <w:ptab w:relativeTo="margin" w:alignment="right" w:leader="none"/>
    </w:r>
    <w:r>
      <w:rPr>
        <w:rFonts w:cs="Times New Roman"/>
      </w:rPr>
      <w:t>Supplementary Material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11A5B">
    <w:r>
      <w:rPr>
        <w:b/>
      </w:rPr>
      <w:ptab w:relativeTo="margin" w:alignment="center" w:leader="none"/>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0601A"/>
    <w:multiLevelType w:val="multilevel"/>
    <w:tmpl w:val="1EC0601A"/>
    <w:lvl w:ilvl="0" w:tentative="0">
      <w:start w:val="1"/>
      <w:numFmt w:val="decimal"/>
      <w:pStyle w:val="2"/>
      <w:lvlText w:val="%1"/>
      <w:lvlJc w:val="left"/>
      <w:pPr>
        <w:tabs>
          <w:tab w:val="left" w:pos="567"/>
        </w:tabs>
        <w:ind w:left="567" w:hanging="567"/>
      </w:pPr>
      <w:rPr>
        <w:rFonts w:hint="default"/>
      </w:rPr>
    </w:lvl>
    <w:lvl w:ilvl="1" w:tentative="0">
      <w:start w:val="1"/>
      <w:numFmt w:val="decimal"/>
      <w:pStyle w:val="4"/>
      <w:lvlText w:val="%1.%2"/>
      <w:lvlJc w:val="left"/>
      <w:pPr>
        <w:tabs>
          <w:tab w:val="left" w:pos="567"/>
        </w:tabs>
        <w:ind w:left="567" w:hanging="567"/>
      </w:pPr>
      <w:rPr>
        <w:rFonts w:hint="default"/>
      </w:rPr>
    </w:lvl>
    <w:lvl w:ilvl="2" w:tentative="0">
      <w:start w:val="1"/>
      <w:numFmt w:val="decimal"/>
      <w:pStyle w:val="5"/>
      <w:lvlText w:val="%1.%2.%3"/>
      <w:lvlJc w:val="left"/>
      <w:pPr>
        <w:tabs>
          <w:tab w:val="left" w:pos="567"/>
        </w:tabs>
        <w:ind w:left="567" w:hanging="567"/>
      </w:pPr>
      <w:rPr>
        <w:rFonts w:hint="default"/>
      </w:rPr>
    </w:lvl>
    <w:lvl w:ilvl="3" w:tentative="0">
      <w:start w:val="1"/>
      <w:numFmt w:val="decimal"/>
      <w:pStyle w:val="6"/>
      <w:lvlText w:val="%1.%2.%3.%4"/>
      <w:lvlJc w:val="left"/>
      <w:pPr>
        <w:tabs>
          <w:tab w:val="left" w:pos="567"/>
        </w:tabs>
        <w:ind w:left="567" w:hanging="567"/>
      </w:pPr>
      <w:rPr>
        <w:rFonts w:hint="default"/>
      </w:rPr>
    </w:lvl>
    <w:lvl w:ilvl="4" w:tentative="0">
      <w:start w:val="1"/>
      <w:numFmt w:val="decimal"/>
      <w:pStyle w:val="7"/>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1">
    <w:nsid w:val="225305B5"/>
    <w:multiLevelType w:val="multilevel"/>
    <w:tmpl w:val="225305B5"/>
    <w:lvl w:ilvl="0" w:tentative="0">
      <w:start w:val="1"/>
      <w:numFmt w:val="bullet"/>
      <w:pStyle w:val="3"/>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436A"/>
    <w:rsid w:val="00034304"/>
    <w:rsid w:val="00035434"/>
    <w:rsid w:val="00052A14"/>
    <w:rsid w:val="00077D53"/>
    <w:rsid w:val="00105FD9"/>
    <w:rsid w:val="00117666"/>
    <w:rsid w:val="001549D3"/>
    <w:rsid w:val="00160065"/>
    <w:rsid w:val="00177D84"/>
    <w:rsid w:val="00267D18"/>
    <w:rsid w:val="002868E2"/>
    <w:rsid w:val="002869C3"/>
    <w:rsid w:val="002936E4"/>
    <w:rsid w:val="002B4A57"/>
    <w:rsid w:val="002C74CA"/>
    <w:rsid w:val="003544FB"/>
    <w:rsid w:val="003D2D47"/>
    <w:rsid w:val="003D2F2D"/>
    <w:rsid w:val="00401590"/>
    <w:rsid w:val="00447801"/>
    <w:rsid w:val="00452E9C"/>
    <w:rsid w:val="004735C8"/>
    <w:rsid w:val="004961FF"/>
    <w:rsid w:val="00517A89"/>
    <w:rsid w:val="005250F2"/>
    <w:rsid w:val="00593EEA"/>
    <w:rsid w:val="005A5EEE"/>
    <w:rsid w:val="006375C7"/>
    <w:rsid w:val="00654E8F"/>
    <w:rsid w:val="00660D05"/>
    <w:rsid w:val="006820B1"/>
    <w:rsid w:val="006B7D14"/>
    <w:rsid w:val="00701727"/>
    <w:rsid w:val="0070566C"/>
    <w:rsid w:val="00714C50"/>
    <w:rsid w:val="00725A7D"/>
    <w:rsid w:val="007501BE"/>
    <w:rsid w:val="00790BB3"/>
    <w:rsid w:val="007C206C"/>
    <w:rsid w:val="00803D24"/>
    <w:rsid w:val="00817DD6"/>
    <w:rsid w:val="00885156"/>
    <w:rsid w:val="009151AA"/>
    <w:rsid w:val="0093429D"/>
    <w:rsid w:val="00943573"/>
    <w:rsid w:val="00970F7D"/>
    <w:rsid w:val="00994A3D"/>
    <w:rsid w:val="009C2B12"/>
    <w:rsid w:val="009C70F3"/>
    <w:rsid w:val="00A174D9"/>
    <w:rsid w:val="00A569CD"/>
    <w:rsid w:val="00AB5EE2"/>
    <w:rsid w:val="00AB6715"/>
    <w:rsid w:val="00B1671E"/>
    <w:rsid w:val="00B25EB8"/>
    <w:rsid w:val="00B354E1"/>
    <w:rsid w:val="00B37F4D"/>
    <w:rsid w:val="00C52A7B"/>
    <w:rsid w:val="00C56BAF"/>
    <w:rsid w:val="00C679AA"/>
    <w:rsid w:val="00C75972"/>
    <w:rsid w:val="00CC0A3A"/>
    <w:rsid w:val="00CD066B"/>
    <w:rsid w:val="00CE4FEE"/>
    <w:rsid w:val="00DB59C3"/>
    <w:rsid w:val="00DC259A"/>
    <w:rsid w:val="00DE23E8"/>
    <w:rsid w:val="00E52377"/>
    <w:rsid w:val="00E64E17"/>
    <w:rsid w:val="00E866C9"/>
    <w:rsid w:val="00EA3D3C"/>
    <w:rsid w:val="00F46900"/>
    <w:rsid w:val="00F61D89"/>
    <w:rsid w:val="051F3570"/>
    <w:rsid w:val="0C564D28"/>
    <w:rsid w:val="0F2E3D3A"/>
    <w:rsid w:val="14755F67"/>
    <w:rsid w:val="229B085A"/>
    <w:rsid w:val="28CD2762"/>
    <w:rsid w:val="2B382364"/>
    <w:rsid w:val="305331A8"/>
    <w:rsid w:val="3632560E"/>
    <w:rsid w:val="369875D5"/>
    <w:rsid w:val="369A2A43"/>
    <w:rsid w:val="3882287D"/>
    <w:rsid w:val="397F0B6A"/>
    <w:rsid w:val="3CB274A9"/>
    <w:rsid w:val="3D4349D0"/>
    <w:rsid w:val="4A227A1C"/>
    <w:rsid w:val="575C6043"/>
    <w:rsid w:val="5B812FF0"/>
    <w:rsid w:val="714809C9"/>
    <w:rsid w:val="71A5490B"/>
    <w:rsid w:val="7B9559F0"/>
    <w:rsid w:val="7BA75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nhideWhenUsed="0" w:uiPriority="2" w:semiHidden="0" w:name="heading 3"/>
    <w:lsdException w:qFormat="1" w:unhideWhenUsed="0" w:uiPriority="2" w:semiHidden="0" w:name="heading 4"/>
    <w:lsdException w:qFormat="1" w:unhideWhenUsed="0" w:uiPriority="2"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qFormat="1"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line="240" w:lineRule="auto"/>
    </w:pPr>
    <w:rPr>
      <w:rFonts w:ascii="Times New Roman" w:hAnsi="Times New Roman" w:eastAsiaTheme="minorHAnsi" w:cstheme="minorBidi"/>
      <w:sz w:val="24"/>
      <w:szCs w:val="22"/>
      <w:lang w:val="en-US" w:eastAsia="en-US" w:bidi="ar-SA"/>
    </w:rPr>
  </w:style>
  <w:style w:type="paragraph" w:styleId="2">
    <w:name w:val="heading 1"/>
    <w:basedOn w:val="3"/>
    <w:next w:val="1"/>
    <w:link w:val="31"/>
    <w:qFormat/>
    <w:uiPriority w:val="2"/>
    <w:pPr>
      <w:numPr>
        <w:ilvl w:val="0"/>
        <w:numId w:val="1"/>
      </w:numPr>
      <w:spacing w:before="240"/>
      <w:contextualSpacing w:val="0"/>
      <w:outlineLvl w:val="0"/>
    </w:pPr>
    <w:rPr>
      <w:b/>
    </w:rPr>
  </w:style>
  <w:style w:type="paragraph" w:styleId="4">
    <w:name w:val="heading 2"/>
    <w:basedOn w:val="2"/>
    <w:next w:val="1"/>
    <w:link w:val="32"/>
    <w:qFormat/>
    <w:uiPriority w:val="2"/>
    <w:pPr>
      <w:numPr>
        <w:ilvl w:val="1"/>
      </w:numPr>
      <w:spacing w:after="200"/>
      <w:outlineLvl w:val="1"/>
    </w:pPr>
  </w:style>
  <w:style w:type="paragraph" w:styleId="5">
    <w:name w:val="heading 3"/>
    <w:basedOn w:val="1"/>
    <w:next w:val="1"/>
    <w:link w:val="45"/>
    <w:qFormat/>
    <w:uiPriority w:val="2"/>
    <w:pPr>
      <w:keepNext/>
      <w:keepLines/>
      <w:numPr>
        <w:ilvl w:val="2"/>
        <w:numId w:val="1"/>
      </w:numPr>
      <w:spacing w:before="40" w:after="120"/>
      <w:outlineLvl w:val="2"/>
    </w:pPr>
    <w:rPr>
      <w:rFonts w:eastAsiaTheme="majorEastAsia" w:cstheme="majorBidi"/>
      <w:b/>
      <w:szCs w:val="24"/>
    </w:rPr>
  </w:style>
  <w:style w:type="paragraph" w:styleId="6">
    <w:name w:val="heading 4"/>
    <w:basedOn w:val="5"/>
    <w:next w:val="1"/>
    <w:link w:val="46"/>
    <w:qFormat/>
    <w:uiPriority w:val="2"/>
    <w:pPr>
      <w:numPr>
        <w:ilvl w:val="3"/>
      </w:numPr>
      <w:outlineLvl w:val="3"/>
    </w:pPr>
    <w:rPr>
      <w:iCs/>
    </w:rPr>
  </w:style>
  <w:style w:type="paragraph" w:styleId="7">
    <w:name w:val="heading 5"/>
    <w:basedOn w:val="6"/>
    <w:next w:val="1"/>
    <w:link w:val="47"/>
    <w:qFormat/>
    <w:uiPriority w:val="2"/>
    <w:pPr>
      <w:numPr>
        <w:ilvl w:val="4"/>
      </w:numPr>
      <w:outlineLvl w:val="4"/>
    </w:p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3">
    <w:name w:val="List Paragraph"/>
    <w:basedOn w:val="1"/>
    <w:qFormat/>
    <w:uiPriority w:val="3"/>
    <w:pPr>
      <w:numPr>
        <w:ilvl w:val="0"/>
        <w:numId w:val="2"/>
      </w:numPr>
      <w:contextualSpacing/>
    </w:pPr>
    <w:rPr>
      <w:rFonts w:eastAsia="Cambria" w:cs="Times New Roman"/>
      <w:szCs w:val="24"/>
    </w:rPr>
  </w:style>
  <w:style w:type="paragraph" w:styleId="8">
    <w:name w:val="caption"/>
    <w:basedOn w:val="1"/>
    <w:next w:val="9"/>
    <w:unhideWhenUsed/>
    <w:qFormat/>
    <w:uiPriority w:val="35"/>
    <w:pPr>
      <w:keepNext/>
    </w:pPr>
    <w:rPr>
      <w:rFonts w:cs="Times New Roman"/>
      <w:b/>
      <w:bCs/>
      <w:szCs w:val="24"/>
    </w:rPr>
  </w:style>
  <w:style w:type="paragraph" w:styleId="9">
    <w:name w:val="No Spacing"/>
    <w:unhideWhenUsed/>
    <w:qFormat/>
    <w:uiPriority w:val="99"/>
    <w:pPr>
      <w:spacing w:after="0" w:line="240" w:lineRule="auto"/>
    </w:pPr>
    <w:rPr>
      <w:rFonts w:ascii="Times New Roman" w:hAnsi="Times New Roman" w:eastAsiaTheme="minorHAnsi" w:cstheme="minorBidi"/>
      <w:sz w:val="24"/>
      <w:szCs w:val="22"/>
      <w:lang w:val="en-US" w:eastAsia="en-US" w:bidi="ar-SA"/>
    </w:rPr>
  </w:style>
  <w:style w:type="paragraph" w:styleId="10">
    <w:name w:val="annotation text"/>
    <w:basedOn w:val="1"/>
    <w:link w:val="37"/>
    <w:semiHidden/>
    <w:unhideWhenUsed/>
    <w:qFormat/>
    <w:uiPriority w:val="99"/>
    <w:rPr>
      <w:sz w:val="20"/>
      <w:szCs w:val="20"/>
    </w:rPr>
  </w:style>
  <w:style w:type="paragraph" w:styleId="11">
    <w:name w:val="endnote text"/>
    <w:basedOn w:val="1"/>
    <w:link w:val="39"/>
    <w:semiHidden/>
    <w:unhideWhenUsed/>
    <w:qFormat/>
    <w:uiPriority w:val="99"/>
    <w:pPr>
      <w:spacing w:after="0"/>
    </w:pPr>
    <w:rPr>
      <w:sz w:val="20"/>
      <w:szCs w:val="20"/>
    </w:rPr>
  </w:style>
  <w:style w:type="paragraph" w:styleId="12">
    <w:name w:val="Balloon Text"/>
    <w:basedOn w:val="1"/>
    <w:link w:val="35"/>
    <w:semiHidden/>
    <w:unhideWhenUsed/>
    <w:qFormat/>
    <w:uiPriority w:val="99"/>
    <w:pPr>
      <w:spacing w:after="0"/>
    </w:pPr>
    <w:rPr>
      <w:rFonts w:ascii="Tahoma" w:hAnsi="Tahoma" w:cs="Tahoma"/>
      <w:sz w:val="16"/>
      <w:szCs w:val="16"/>
    </w:rPr>
  </w:style>
  <w:style w:type="paragraph" w:styleId="13">
    <w:name w:val="footer"/>
    <w:basedOn w:val="1"/>
    <w:link w:val="40"/>
    <w:unhideWhenUsed/>
    <w:qFormat/>
    <w:uiPriority w:val="99"/>
    <w:pPr>
      <w:tabs>
        <w:tab w:val="center" w:pos="4844"/>
        <w:tab w:val="right" w:pos="9689"/>
      </w:tabs>
      <w:spacing w:after="0"/>
    </w:pPr>
  </w:style>
  <w:style w:type="paragraph" w:styleId="14">
    <w:name w:val="header"/>
    <w:basedOn w:val="1"/>
    <w:link w:val="42"/>
    <w:unhideWhenUsed/>
    <w:qFormat/>
    <w:uiPriority w:val="99"/>
    <w:pPr>
      <w:tabs>
        <w:tab w:val="center" w:pos="4844"/>
        <w:tab w:val="right" w:pos="9689"/>
      </w:tabs>
    </w:pPr>
    <w:rPr>
      <w:b/>
    </w:rPr>
  </w:style>
  <w:style w:type="paragraph" w:styleId="15">
    <w:name w:val="Subtitle"/>
    <w:basedOn w:val="1"/>
    <w:next w:val="1"/>
    <w:link w:val="33"/>
    <w:unhideWhenUsed/>
    <w:qFormat/>
    <w:uiPriority w:val="99"/>
    <w:pPr>
      <w:spacing w:before="240"/>
    </w:pPr>
    <w:rPr>
      <w:rFonts w:cs="Times New Roman"/>
      <w:b/>
      <w:szCs w:val="24"/>
    </w:rPr>
  </w:style>
  <w:style w:type="paragraph" w:styleId="16">
    <w:name w:val="footnote text"/>
    <w:basedOn w:val="1"/>
    <w:link w:val="41"/>
    <w:semiHidden/>
    <w:unhideWhenUsed/>
    <w:qFormat/>
    <w:uiPriority w:val="99"/>
    <w:pPr>
      <w:spacing w:after="0"/>
    </w:pPr>
    <w:rPr>
      <w:sz w:val="20"/>
      <w:szCs w:val="20"/>
    </w:rPr>
  </w:style>
  <w:style w:type="paragraph" w:styleId="17">
    <w:name w:val="Normal (Web)"/>
    <w:basedOn w:val="1"/>
    <w:unhideWhenUsed/>
    <w:qFormat/>
    <w:uiPriority w:val="99"/>
    <w:pPr>
      <w:spacing w:before="100" w:beforeAutospacing="1" w:after="100" w:afterAutospacing="1"/>
    </w:pPr>
    <w:rPr>
      <w:rFonts w:eastAsia="Times New Roman" w:cs="Times New Roman"/>
      <w:szCs w:val="24"/>
    </w:rPr>
  </w:style>
  <w:style w:type="paragraph" w:styleId="18">
    <w:name w:val="Title"/>
    <w:basedOn w:val="1"/>
    <w:next w:val="1"/>
    <w:link w:val="51"/>
    <w:qFormat/>
    <w:uiPriority w:val="0"/>
    <w:pPr>
      <w:suppressLineNumbers/>
      <w:spacing w:before="240" w:after="360"/>
      <w:jc w:val="center"/>
    </w:pPr>
    <w:rPr>
      <w:rFonts w:cs="Times New Roman"/>
      <w:b/>
      <w:sz w:val="32"/>
      <w:szCs w:val="32"/>
    </w:rPr>
  </w:style>
  <w:style w:type="paragraph" w:styleId="19">
    <w:name w:val="annotation subject"/>
    <w:basedOn w:val="10"/>
    <w:next w:val="10"/>
    <w:link w:val="38"/>
    <w:semiHidden/>
    <w:unhideWhenUsed/>
    <w:qFormat/>
    <w:uiPriority w:val="99"/>
    <w:rPr>
      <w:b/>
      <w:bCs/>
    </w:rPr>
  </w:style>
  <w:style w:type="table" w:styleId="21">
    <w:name w:val="Table Grid"/>
    <w:basedOn w:val="20"/>
    <w:qFormat/>
    <w:uiPriority w:val="59"/>
    <w:pPr>
      <w:spacing w:after="0" w:line="240" w:lineRule="auto"/>
    </w:pPr>
    <w:rPr>
      <w:rFonts w:asciiTheme="majorHAnsi" w:hAnsiTheme="maj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rFonts w:ascii="Times New Roman" w:hAnsi="Times New Roman"/>
      <w:b/>
      <w:bCs/>
    </w:rPr>
  </w:style>
  <w:style w:type="character" w:styleId="24">
    <w:name w:val="endnote reference"/>
    <w:basedOn w:val="22"/>
    <w:semiHidden/>
    <w:unhideWhenUsed/>
    <w:qFormat/>
    <w:uiPriority w:val="99"/>
    <w:rPr>
      <w:vertAlign w:val="superscript"/>
    </w:rPr>
  </w:style>
  <w:style w:type="character" w:styleId="25">
    <w:name w:val="FollowedHyperlink"/>
    <w:basedOn w:val="22"/>
    <w:semiHidden/>
    <w:unhideWhenUsed/>
    <w:qFormat/>
    <w:uiPriority w:val="99"/>
    <w:rPr>
      <w:color w:val="800080" w:themeColor="followedHyperlink"/>
      <w:u w:val="single"/>
      <w14:textFill>
        <w14:solidFill>
          <w14:schemeClr w14:val="folHlink"/>
        </w14:solidFill>
      </w14:textFill>
    </w:rPr>
  </w:style>
  <w:style w:type="character" w:styleId="26">
    <w:name w:val="Emphasis"/>
    <w:basedOn w:val="22"/>
    <w:qFormat/>
    <w:uiPriority w:val="20"/>
    <w:rPr>
      <w:rFonts w:ascii="Times New Roman" w:hAnsi="Times New Roman"/>
      <w:i/>
      <w:iCs/>
    </w:rPr>
  </w:style>
  <w:style w:type="character" w:styleId="27">
    <w:name w:val="line number"/>
    <w:basedOn w:val="22"/>
    <w:semiHidden/>
    <w:unhideWhenUsed/>
    <w:qFormat/>
    <w:uiPriority w:val="99"/>
  </w:style>
  <w:style w:type="character" w:styleId="28">
    <w:name w:val="Hyperlink"/>
    <w:basedOn w:val="22"/>
    <w:unhideWhenUsed/>
    <w:qFormat/>
    <w:uiPriority w:val="99"/>
    <w:rPr>
      <w:color w:val="0000FF"/>
      <w:u w:val="single"/>
    </w:rPr>
  </w:style>
  <w:style w:type="character" w:styleId="29">
    <w:name w:val="annotation reference"/>
    <w:basedOn w:val="22"/>
    <w:semiHidden/>
    <w:unhideWhenUsed/>
    <w:qFormat/>
    <w:uiPriority w:val="99"/>
    <w:rPr>
      <w:sz w:val="16"/>
      <w:szCs w:val="16"/>
    </w:rPr>
  </w:style>
  <w:style w:type="character" w:styleId="30">
    <w:name w:val="footnote reference"/>
    <w:basedOn w:val="22"/>
    <w:semiHidden/>
    <w:unhideWhenUsed/>
    <w:qFormat/>
    <w:uiPriority w:val="99"/>
    <w:rPr>
      <w:vertAlign w:val="superscript"/>
    </w:rPr>
  </w:style>
  <w:style w:type="character" w:customStyle="1" w:styleId="31">
    <w:name w:val="Heading 1 Char"/>
    <w:basedOn w:val="22"/>
    <w:link w:val="2"/>
    <w:qFormat/>
    <w:uiPriority w:val="2"/>
    <w:rPr>
      <w:rFonts w:ascii="Times New Roman" w:hAnsi="Times New Roman" w:eastAsia="Cambria" w:cs="Times New Roman"/>
      <w:b/>
      <w:sz w:val="24"/>
      <w:szCs w:val="24"/>
    </w:rPr>
  </w:style>
  <w:style w:type="character" w:customStyle="1" w:styleId="32">
    <w:name w:val="Heading 2 Char"/>
    <w:basedOn w:val="22"/>
    <w:link w:val="4"/>
    <w:qFormat/>
    <w:uiPriority w:val="2"/>
    <w:rPr>
      <w:rFonts w:ascii="Times New Roman" w:hAnsi="Times New Roman" w:eastAsia="Cambria" w:cs="Times New Roman"/>
      <w:b/>
      <w:sz w:val="24"/>
      <w:szCs w:val="24"/>
    </w:rPr>
  </w:style>
  <w:style w:type="character" w:customStyle="1" w:styleId="33">
    <w:name w:val="Subtitle Char"/>
    <w:basedOn w:val="22"/>
    <w:link w:val="15"/>
    <w:qFormat/>
    <w:uiPriority w:val="99"/>
    <w:rPr>
      <w:rFonts w:ascii="Times New Roman" w:hAnsi="Times New Roman" w:cs="Times New Roman"/>
      <w:b/>
      <w:sz w:val="24"/>
      <w:szCs w:val="24"/>
    </w:rPr>
  </w:style>
  <w:style w:type="paragraph" w:customStyle="1" w:styleId="34">
    <w:name w:val="Author List"/>
    <w:basedOn w:val="15"/>
    <w:next w:val="1"/>
    <w:qFormat/>
    <w:uiPriority w:val="1"/>
  </w:style>
  <w:style w:type="character" w:customStyle="1" w:styleId="35">
    <w:name w:val="Balloon Text Char"/>
    <w:basedOn w:val="22"/>
    <w:link w:val="12"/>
    <w:semiHidden/>
    <w:qFormat/>
    <w:uiPriority w:val="99"/>
    <w:rPr>
      <w:rFonts w:ascii="Tahoma" w:hAnsi="Tahoma" w:cs="Tahoma"/>
      <w:sz w:val="16"/>
      <w:szCs w:val="16"/>
    </w:rPr>
  </w:style>
  <w:style w:type="character" w:customStyle="1" w:styleId="36">
    <w:name w:val="Book Title"/>
    <w:basedOn w:val="22"/>
    <w:qFormat/>
    <w:uiPriority w:val="33"/>
    <w:rPr>
      <w:rFonts w:ascii="Times New Roman" w:hAnsi="Times New Roman"/>
      <w:b/>
      <w:bCs/>
      <w:i/>
      <w:iCs/>
      <w:spacing w:val="5"/>
    </w:rPr>
  </w:style>
  <w:style w:type="character" w:customStyle="1" w:styleId="37">
    <w:name w:val="Comment Text Char"/>
    <w:basedOn w:val="22"/>
    <w:link w:val="10"/>
    <w:semiHidden/>
    <w:qFormat/>
    <w:uiPriority w:val="99"/>
    <w:rPr>
      <w:rFonts w:ascii="Times New Roman" w:hAnsi="Times New Roman"/>
      <w:sz w:val="20"/>
      <w:szCs w:val="20"/>
    </w:rPr>
  </w:style>
  <w:style w:type="character" w:customStyle="1" w:styleId="38">
    <w:name w:val="Comment Subject Char"/>
    <w:basedOn w:val="37"/>
    <w:link w:val="19"/>
    <w:semiHidden/>
    <w:qFormat/>
    <w:uiPriority w:val="99"/>
    <w:rPr>
      <w:rFonts w:ascii="Times New Roman" w:hAnsi="Times New Roman"/>
      <w:b/>
      <w:bCs/>
      <w:sz w:val="20"/>
      <w:szCs w:val="20"/>
    </w:rPr>
  </w:style>
  <w:style w:type="character" w:customStyle="1" w:styleId="39">
    <w:name w:val="Endnote Text Char"/>
    <w:basedOn w:val="22"/>
    <w:link w:val="11"/>
    <w:semiHidden/>
    <w:qFormat/>
    <w:uiPriority w:val="99"/>
    <w:rPr>
      <w:rFonts w:ascii="Times New Roman" w:hAnsi="Times New Roman"/>
      <w:sz w:val="20"/>
      <w:szCs w:val="20"/>
    </w:rPr>
  </w:style>
  <w:style w:type="character" w:customStyle="1" w:styleId="40">
    <w:name w:val="Footer Char"/>
    <w:basedOn w:val="22"/>
    <w:link w:val="13"/>
    <w:qFormat/>
    <w:uiPriority w:val="99"/>
    <w:rPr>
      <w:rFonts w:ascii="Times New Roman" w:hAnsi="Times New Roman"/>
      <w:sz w:val="24"/>
    </w:rPr>
  </w:style>
  <w:style w:type="character" w:customStyle="1" w:styleId="41">
    <w:name w:val="Footnote Text Char"/>
    <w:basedOn w:val="22"/>
    <w:link w:val="16"/>
    <w:semiHidden/>
    <w:qFormat/>
    <w:uiPriority w:val="99"/>
    <w:rPr>
      <w:rFonts w:ascii="Times New Roman" w:hAnsi="Times New Roman"/>
      <w:sz w:val="20"/>
      <w:szCs w:val="20"/>
    </w:rPr>
  </w:style>
  <w:style w:type="character" w:customStyle="1" w:styleId="42">
    <w:name w:val="Header Char"/>
    <w:basedOn w:val="22"/>
    <w:link w:val="14"/>
    <w:qFormat/>
    <w:uiPriority w:val="99"/>
    <w:rPr>
      <w:rFonts w:ascii="Times New Roman" w:hAnsi="Times New Roman"/>
      <w:b/>
      <w:sz w:val="24"/>
    </w:rPr>
  </w:style>
  <w:style w:type="character" w:customStyle="1" w:styleId="43">
    <w:name w:val="Intense Emphasis"/>
    <w:basedOn w:val="22"/>
    <w:unhideWhenUsed/>
    <w:qFormat/>
    <w:uiPriority w:val="21"/>
    <w:rPr>
      <w:rFonts w:ascii="Times New Roman" w:hAnsi="Times New Roman"/>
      <w:i/>
      <w:iCs/>
      <w:color w:val="auto"/>
    </w:rPr>
  </w:style>
  <w:style w:type="character" w:customStyle="1" w:styleId="44">
    <w:name w:val="Intense Reference"/>
    <w:basedOn w:val="22"/>
    <w:qFormat/>
    <w:uiPriority w:val="32"/>
    <w:rPr>
      <w:b/>
      <w:bCs/>
      <w:smallCaps/>
      <w:color w:val="auto"/>
      <w:spacing w:val="5"/>
    </w:rPr>
  </w:style>
  <w:style w:type="character" w:customStyle="1" w:styleId="45">
    <w:name w:val="Heading 3 Char"/>
    <w:basedOn w:val="22"/>
    <w:link w:val="5"/>
    <w:qFormat/>
    <w:uiPriority w:val="2"/>
    <w:rPr>
      <w:rFonts w:ascii="Times New Roman" w:hAnsi="Times New Roman" w:eastAsiaTheme="majorEastAsia" w:cstheme="majorBidi"/>
      <w:b/>
      <w:sz w:val="24"/>
      <w:szCs w:val="24"/>
    </w:rPr>
  </w:style>
  <w:style w:type="character" w:customStyle="1" w:styleId="46">
    <w:name w:val="Heading 4 Char"/>
    <w:basedOn w:val="22"/>
    <w:link w:val="6"/>
    <w:qFormat/>
    <w:uiPriority w:val="2"/>
    <w:rPr>
      <w:rFonts w:ascii="Times New Roman" w:hAnsi="Times New Roman" w:eastAsiaTheme="majorEastAsia" w:cstheme="majorBidi"/>
      <w:b/>
      <w:iCs/>
      <w:sz w:val="24"/>
      <w:szCs w:val="24"/>
    </w:rPr>
  </w:style>
  <w:style w:type="character" w:customStyle="1" w:styleId="47">
    <w:name w:val="Heading 5 Char"/>
    <w:basedOn w:val="22"/>
    <w:link w:val="7"/>
    <w:qFormat/>
    <w:uiPriority w:val="2"/>
    <w:rPr>
      <w:rFonts w:ascii="Times New Roman" w:hAnsi="Times New Roman" w:eastAsiaTheme="majorEastAsia" w:cstheme="majorBidi"/>
      <w:b/>
      <w:iCs/>
      <w:sz w:val="24"/>
      <w:szCs w:val="24"/>
    </w:rPr>
  </w:style>
  <w:style w:type="paragraph" w:styleId="48">
    <w:name w:val="Quote"/>
    <w:basedOn w:val="1"/>
    <w:next w:val="1"/>
    <w:link w:val="49"/>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49">
    <w:name w:val="Quote Char"/>
    <w:basedOn w:val="22"/>
    <w:link w:val="48"/>
    <w:qFormat/>
    <w:uiPriority w:val="29"/>
    <w:rPr>
      <w:rFonts w:ascii="Times New Roman" w:hAnsi="Times New Roman"/>
      <w:i/>
      <w:iCs/>
      <w:color w:val="404040" w:themeColor="text1" w:themeTint="BF"/>
      <w:sz w:val="24"/>
      <w14:textFill>
        <w14:solidFill>
          <w14:schemeClr w14:val="tx1">
            <w14:lumMod w14:val="75000"/>
            <w14:lumOff w14:val="25000"/>
          </w14:schemeClr>
        </w14:solidFill>
      </w14:textFill>
    </w:rPr>
  </w:style>
  <w:style w:type="character" w:customStyle="1" w:styleId="50">
    <w:name w:val="Subtle Emphasis"/>
    <w:basedOn w:val="22"/>
    <w:qFormat/>
    <w:uiPriority w:val="19"/>
    <w:rPr>
      <w:rFonts w:ascii="Times New Roman" w:hAnsi="Times New Roman"/>
      <w:i/>
      <w:iCs/>
      <w:color w:val="404040" w:themeColor="text1" w:themeTint="BF"/>
      <w14:textFill>
        <w14:solidFill>
          <w14:schemeClr w14:val="tx1">
            <w14:lumMod w14:val="75000"/>
            <w14:lumOff w14:val="25000"/>
          </w14:schemeClr>
        </w14:solidFill>
      </w14:textFill>
    </w:rPr>
  </w:style>
  <w:style w:type="character" w:customStyle="1" w:styleId="51">
    <w:name w:val="Title Char"/>
    <w:basedOn w:val="22"/>
    <w:link w:val="18"/>
    <w:qFormat/>
    <w:uiPriority w:val="0"/>
    <w:rPr>
      <w:rFonts w:ascii="Times New Roman" w:hAnsi="Times New Roman" w:cs="Times New Roman"/>
      <w:b/>
      <w:sz w:val="32"/>
      <w:szCs w:val="32"/>
    </w:rPr>
  </w:style>
  <w:style w:type="paragraph" w:customStyle="1" w:styleId="52">
    <w:name w:val="Supplementary Material"/>
    <w:basedOn w:val="18"/>
    <w:next w:val="18"/>
    <w:qFormat/>
    <w:uiPriority w:val="0"/>
    <w:pPr>
      <w:spacing w:after="120"/>
    </w:pPr>
    <w:rPr>
      <w:i/>
    </w:rPr>
  </w:style>
  <w:style w:type="paragraph" w:customStyle="1" w:styleId="53">
    <w:name w:val="Revision"/>
    <w:hidden/>
    <w:semiHidden/>
    <w:qFormat/>
    <w:uiPriority w:val="99"/>
    <w:pPr>
      <w:spacing w:after="0" w:line="240" w:lineRule="auto"/>
    </w:pPr>
    <w:rPr>
      <w:rFonts w:ascii="Times New Roman" w:hAnsi="Times New Roman" w:eastAsiaTheme="minorHAnsi" w:cstheme="minorBidi"/>
      <w:sz w:val="24"/>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6.xml"/><Relationship Id="rId18" Type="http://schemas.openxmlformats.org/officeDocument/2006/relationships/customXml" Target="../customXml/item5.xml"/><Relationship Id="rId17" Type="http://schemas.openxmlformats.org/officeDocument/2006/relationships/customXml" Target="../customXml/item4.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tiff"/><Relationship Id="rId11" Type="http://schemas.openxmlformats.org/officeDocument/2006/relationships/image" Target="media/image2.tiff"/><Relationship Id="rId10" Type="http://schemas.openxmlformats.org/officeDocument/2006/relationships/image" Target="media/image1.tif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CHICAGO.XSL" StyleName="Chicago"/>
</file>

<file path=customXml/item6.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D4929F-83D0-432F-8F82-6D4423C25F5E}">
  <ds:schemaRefs/>
</ds:datastoreItem>
</file>

<file path=customXml/itemProps3.xml><?xml version="1.0" encoding="utf-8"?>
<ds:datastoreItem xmlns:ds="http://schemas.openxmlformats.org/officeDocument/2006/customXml" ds:itemID="{4B2E0E22-D442-4EBE-AAA2-EDC8871E7B41}">
  <ds:schemaRefs/>
</ds:datastoreItem>
</file>

<file path=customXml/itemProps4.xml><?xml version="1.0" encoding="utf-8"?>
<ds:datastoreItem xmlns:ds="http://schemas.openxmlformats.org/officeDocument/2006/customXml" ds:itemID="{2558679B-78FB-42CD-A1EA-A99096AF5568}">
  <ds:schemaRefs/>
</ds:datastoreItem>
</file>

<file path=customXml/itemProps5.xml><?xml version="1.0" encoding="utf-8"?>
<ds:datastoreItem xmlns:ds="http://schemas.openxmlformats.org/officeDocument/2006/customXml" ds:itemID="{114314AF-3C36-4C2C-B599-40A76C6FFFC1}">
  <ds:schemaRefs/>
</ds:datastoreItem>
</file>

<file path=customXml/itemProps6.xml><?xml version="1.0" encoding="utf-8"?>
<ds:datastoreItem xmlns:ds="http://schemas.openxmlformats.org/officeDocument/2006/customXml" ds:itemID="{DFF441E3-103C-4487-877D-08CD22337C19}">
  <ds:schemaRefs/>
</ds:datastoreItem>
</file>

<file path=docProps/app.xml><?xml version="1.0" encoding="utf-8"?>
<Properties xmlns="http://schemas.openxmlformats.org/officeDocument/2006/extended-properties" xmlns:vt="http://schemas.openxmlformats.org/officeDocument/2006/docPropsVTypes">
  <Template>Supplementary_Material.dotx</Template>
  <Pages>5</Pages>
  <Words>208</Words>
  <Characters>1341</Characters>
  <Lines>6</Lines>
  <Paragraphs>1</Paragraphs>
  <TotalTime>10</TotalTime>
  <ScaleCrop>false</ScaleCrop>
  <LinksUpToDate>false</LinksUpToDate>
  <CharactersWithSpaces>1538</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2022-11-17T16:58:00Z</dcterms:created>
  <dc:creator>Frontiers</dc:creator>
  <cp:lastModifiedBy>山之韵</cp:lastModifiedBy>
  <cp:lastPrinted>2013-10-03T12:51:00Z</cp:lastPrinted>
  <dcterms:modified xsi:type="dcterms:W3CDTF">2026-06-28T18:20:53Z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KSOTemplateDocerSaveRecord">
    <vt:lpwstr>eyJoZGlkIjoiMjllNDkxMzFlMTE0ODFmMDZhODFhNGY1ODQzMWQ0NDYiLCJ1c2VySWQiOiIzMDI0NDY4ODQifQ==</vt:lpwstr>
  </property>
  <property fmtid="{D5CDD505-2E9C-101B-9397-08002B2CF9AE}" pid="11" name="KSOProductBuildVer">
    <vt:lpwstr>2052-12.1.0.25835</vt:lpwstr>
  </property>
  <property fmtid="{D5CDD505-2E9C-101B-9397-08002B2CF9AE}" pid="12" name="ICV">
    <vt:lpwstr>191B0B8D94734A9F893194E65A099C47_12</vt:lpwstr>
  </property>
</Properties>
</file>