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2B512" w14:textId="370D7249" w:rsidR="00553F15" w:rsidRPr="00553F15" w:rsidRDefault="00553F15">
      <w:pPr>
        <w:spacing w:after="12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53F15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Supplementary material 6__characteristics_after_OW</w:t>
      </w:r>
    </w:p>
    <w:p w14:paraId="3D1C030F" w14:textId="2C35DC57" w:rsidR="00D443D0" w:rsidRPr="00553F15" w:rsidRDefault="00000000">
      <w:pPr>
        <w:spacing w:after="120"/>
        <w:rPr>
          <w:rFonts w:ascii="Times New Roman" w:hAnsi="Times New Roman" w:cs="Times New Roman"/>
          <w:lang w:val="en-US"/>
        </w:rPr>
      </w:pPr>
      <w:r w:rsidRPr="00553F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S5. Characteristics of the study population by arm (after </w:t>
      </w:r>
      <w:proofErr w:type="gramStart"/>
      <w:r w:rsidRPr="00553F15">
        <w:rPr>
          <w:rFonts w:ascii="Times New Roman" w:hAnsi="Times New Roman" w:cs="Times New Roman"/>
          <w:b/>
          <w:bCs/>
          <w:sz w:val="24"/>
          <w:szCs w:val="24"/>
          <w:lang w:val="en-US"/>
        </w:rPr>
        <w:t>overlap</w:t>
      </w:r>
      <w:proofErr w:type="gramEnd"/>
      <w:r w:rsidRPr="00553F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weighting)</w:t>
      </w:r>
    </w:p>
    <w:tbl>
      <w:tblPr>
        <w:tblW w:w="129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2100"/>
        <w:gridCol w:w="2100"/>
        <w:gridCol w:w="2100"/>
        <w:gridCol w:w="2100"/>
      </w:tblGrid>
      <w:tr w:rsidR="00D443D0" w:rsidRPr="00553F15" w14:paraId="138DFBE6" w14:textId="77777777" w:rsidTr="00553F15">
        <w:trPr>
          <w:tblHeader/>
        </w:trPr>
        <w:tc>
          <w:tcPr>
            <w:tcW w:w="4560" w:type="dxa"/>
            <w:tcBorders>
              <w:top w:val="single" w:sz="12" w:space="0" w:color="000000"/>
              <w:bottom w:val="single" w:sz="8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AE1A7B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  <w:b/>
                <w:bCs/>
              </w:rPr>
              <w:t>Characteristic</w:t>
            </w:r>
            <w:proofErr w:type="spellEnd"/>
          </w:p>
        </w:tc>
        <w:tc>
          <w:tcPr>
            <w:tcW w:w="2100" w:type="dxa"/>
            <w:tcBorders>
              <w:top w:val="single" w:sz="12" w:space="0" w:color="000000"/>
              <w:bottom w:val="single" w:sz="8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3ADE31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</w:rPr>
              <w:t>Control</w:t>
            </w:r>
          </w:p>
          <w:p w14:paraId="3D6ABADE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proofErr w:type="gramStart"/>
            <w:r w:rsidRPr="00553F15">
              <w:rPr>
                <w:rFonts w:ascii="Times New Roman" w:hAnsi="Times New Roman" w:cs="Times New Roman"/>
                <w:b/>
                <w:bCs/>
              </w:rPr>
              <w:t>weighted</w:t>
            </w:r>
            <w:proofErr w:type="spellEnd"/>
            <w:proofErr w:type="gramEnd"/>
            <w:r w:rsidRPr="00553F15">
              <w:rPr>
                <w:rFonts w:ascii="Times New Roman" w:hAnsi="Times New Roman" w:cs="Times New Roman"/>
                <w:b/>
                <w:bCs/>
              </w:rPr>
              <w:t xml:space="preserve"> n ≈ 41)</w:t>
            </w:r>
          </w:p>
        </w:tc>
        <w:tc>
          <w:tcPr>
            <w:tcW w:w="2100" w:type="dxa"/>
            <w:tcBorders>
              <w:top w:val="single" w:sz="12" w:space="0" w:color="000000"/>
              <w:bottom w:val="single" w:sz="8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8FB1E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</w:rPr>
              <w:t>Intervention</w:t>
            </w:r>
          </w:p>
          <w:p w14:paraId="1DA91AA1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proofErr w:type="gramStart"/>
            <w:r w:rsidRPr="00553F15">
              <w:rPr>
                <w:rFonts w:ascii="Times New Roman" w:hAnsi="Times New Roman" w:cs="Times New Roman"/>
                <w:b/>
                <w:bCs/>
              </w:rPr>
              <w:t>weighted</w:t>
            </w:r>
            <w:proofErr w:type="spellEnd"/>
            <w:proofErr w:type="gramEnd"/>
            <w:r w:rsidRPr="00553F15">
              <w:rPr>
                <w:rFonts w:ascii="Times New Roman" w:hAnsi="Times New Roman" w:cs="Times New Roman"/>
                <w:b/>
                <w:bCs/>
              </w:rPr>
              <w:t xml:space="preserve"> n ≈ 41)</w:t>
            </w:r>
          </w:p>
        </w:tc>
        <w:tc>
          <w:tcPr>
            <w:tcW w:w="2100" w:type="dxa"/>
            <w:tcBorders>
              <w:top w:val="single" w:sz="12" w:space="0" w:color="000000"/>
              <w:bottom w:val="single" w:sz="8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6F43F0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</w:rPr>
              <w:t>Overall</w:t>
            </w:r>
          </w:p>
          <w:p w14:paraId="768E49E4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proofErr w:type="gramStart"/>
            <w:r w:rsidRPr="00553F15">
              <w:rPr>
                <w:rFonts w:ascii="Times New Roman" w:hAnsi="Times New Roman" w:cs="Times New Roman"/>
                <w:b/>
                <w:bCs/>
              </w:rPr>
              <w:t>weighted</w:t>
            </w:r>
            <w:proofErr w:type="spellEnd"/>
            <w:proofErr w:type="gramEnd"/>
            <w:r w:rsidRPr="00553F15">
              <w:rPr>
                <w:rFonts w:ascii="Times New Roman" w:hAnsi="Times New Roman" w:cs="Times New Roman"/>
                <w:b/>
                <w:bCs/>
              </w:rPr>
              <w:t xml:space="preserve"> n ≈ 82)</w:t>
            </w:r>
          </w:p>
        </w:tc>
        <w:tc>
          <w:tcPr>
            <w:tcW w:w="2100" w:type="dxa"/>
            <w:tcBorders>
              <w:top w:val="single" w:sz="12" w:space="0" w:color="000000"/>
              <w:bottom w:val="single" w:sz="8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B5ABD6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</w:rPr>
              <w:t>SMD</w:t>
            </w:r>
          </w:p>
        </w:tc>
      </w:tr>
      <w:tr w:rsidR="00D443D0" w:rsidRPr="00553F15" w14:paraId="6E6CCA4A" w14:textId="77777777" w:rsidTr="00553F15">
        <w:tc>
          <w:tcPr>
            <w:tcW w:w="12960" w:type="dxa"/>
            <w:gridSpan w:val="5"/>
            <w:tcBorders>
              <w:top w:val="single" w:sz="8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056126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Sociodemographic</w:t>
            </w:r>
            <w:proofErr w:type="spellEnd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 xml:space="preserve"> </w:t>
            </w: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characteristics</w:t>
            </w:r>
            <w:proofErr w:type="spellEnd"/>
          </w:p>
        </w:tc>
      </w:tr>
      <w:tr w:rsidR="00D443D0" w:rsidRPr="00553F15" w14:paraId="24FA33C2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9970C4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 xml:space="preserve">Participant </w:t>
            </w:r>
            <w:proofErr w:type="spellStart"/>
            <w:r w:rsidRPr="00553F15">
              <w:rPr>
                <w:rFonts w:ascii="Times New Roman" w:hAnsi="Times New Roman" w:cs="Times New Roman"/>
                <w:color w:val="000000"/>
              </w:rPr>
              <w:t>age</w:t>
            </w:r>
            <w:proofErr w:type="spellEnd"/>
            <w:r w:rsidRPr="00553F1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53F15">
              <w:rPr>
                <w:rFonts w:ascii="Times New Roman" w:hAnsi="Times New Roman" w:cs="Times New Roman"/>
                <w:color w:val="000000"/>
              </w:rPr>
              <w:t>median</w:t>
            </w:r>
            <w:proofErr w:type="spellEnd"/>
            <w:r w:rsidRPr="00553F15">
              <w:rPr>
                <w:rFonts w:ascii="Times New Roman" w:hAnsi="Times New Roman" w:cs="Times New Roman"/>
                <w:color w:val="000000"/>
              </w:rPr>
              <w:t xml:space="preserve"> [IQR]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88010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32.00 [26.87–40.08]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9BF348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32.29 [25.46–39.00]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D1028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32.00 [26.00–39.71]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5AA1B2" w14:textId="10C3B1DD" w:rsidR="00D443D0" w:rsidRPr="00553F15" w:rsidRDefault="00793D8B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7E1BCB9D" w14:textId="77777777" w:rsidTr="00553F15">
        <w:tc>
          <w:tcPr>
            <w:tcW w:w="12960" w:type="dxa"/>
            <w:gridSpan w:val="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A06A53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 xml:space="preserve">Level of </w:t>
            </w: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>education</w:t>
            </w:r>
            <w:proofErr w:type="spellEnd"/>
          </w:p>
        </w:tc>
      </w:tr>
      <w:tr w:rsidR="00D443D0" w:rsidRPr="00553F15" w14:paraId="147A4A85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B5F4198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</w:rPr>
              <w:t>Primary</w:t>
            </w:r>
            <w:proofErr w:type="spellEnd"/>
            <w:r w:rsidRPr="00553F15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553F15">
              <w:rPr>
                <w:rFonts w:ascii="Times New Roman" w:hAnsi="Times New Roman" w:cs="Times New Roman"/>
              </w:rPr>
              <w:t>less</w:t>
            </w:r>
            <w:proofErr w:type="spellEnd"/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642BEC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12 (29.3%)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F5F66A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12 (29.3%)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FB401C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24 (29.3%)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D758E6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5B16856D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89976D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</w:rPr>
              <w:t>Secondary</w:t>
            </w:r>
            <w:proofErr w:type="spellEnd"/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82F288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25 (59.5%)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9F459E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25 (59.5%)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3E7BB1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50 (59.5%)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1BFF1A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79CEF9D0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097F8B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</w:rPr>
              <w:t>Tertiary</w:t>
            </w:r>
            <w:proofErr w:type="spellEnd"/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6E9BEA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4 (9.8%)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601E20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4 (9.8%)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707B5A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8 (9.8%)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3921B6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3E9E2B97" w14:textId="77777777" w:rsidTr="00553F15">
        <w:tc>
          <w:tcPr>
            <w:tcW w:w="12960" w:type="dxa"/>
            <w:gridSpan w:val="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529155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 xml:space="preserve">Parental </w:t>
            </w: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>survival</w:t>
            </w:r>
            <w:proofErr w:type="spellEnd"/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 xml:space="preserve"> </w:t>
            </w: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>status</w:t>
            </w:r>
            <w:proofErr w:type="spellEnd"/>
          </w:p>
        </w:tc>
      </w:tr>
      <w:tr w:rsidR="00D443D0" w:rsidRPr="00553F15" w14:paraId="5ECE5359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FB2528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>Both parents alive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CD5F8D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22 (53.7%)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D76CE6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22 (53.7%)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79BB1A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44 (53.7%)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0B9E8D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4E52269E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606C27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 xml:space="preserve">Both parents </w:t>
            </w:r>
            <w:proofErr w:type="spellStart"/>
            <w:r w:rsidRPr="00553F15">
              <w:rPr>
                <w:rFonts w:ascii="Times New Roman" w:hAnsi="Times New Roman" w:cs="Times New Roman"/>
              </w:rPr>
              <w:t>deceased</w:t>
            </w:r>
            <w:proofErr w:type="spellEnd"/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21E073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8 (19.0%)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AC4BCE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8 (19.0%)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E5083B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16 (19.0%)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79BCEF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04D6E49C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A056BC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 xml:space="preserve">Father alive </w:t>
            </w:r>
            <w:proofErr w:type="spellStart"/>
            <w:r w:rsidRPr="00553F15">
              <w:rPr>
                <w:rFonts w:ascii="Times New Roman" w:hAnsi="Times New Roman" w:cs="Times New Roman"/>
              </w:rPr>
              <w:t>only</w:t>
            </w:r>
            <w:proofErr w:type="spellEnd"/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2C543E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5 (11.9%)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A8C89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5 (11.9%)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23D1D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10 (11.9%)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3643E0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0B603684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0CEE4B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 xml:space="preserve">Mother alive </w:t>
            </w:r>
            <w:proofErr w:type="spellStart"/>
            <w:r w:rsidRPr="00553F15">
              <w:rPr>
                <w:rFonts w:ascii="Times New Roman" w:hAnsi="Times New Roman" w:cs="Times New Roman"/>
              </w:rPr>
              <w:t>only</w:t>
            </w:r>
            <w:proofErr w:type="spellEnd"/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1E80DF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7 (17.1%)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42CBBE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7 (17.1%)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8F24F8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14 (17.1%)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8A1BFA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09A85639" w14:textId="77777777" w:rsidTr="00553F15">
        <w:tc>
          <w:tcPr>
            <w:tcW w:w="12960" w:type="dxa"/>
            <w:gridSpan w:val="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1820A0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>Economic</w:t>
            </w:r>
            <w:proofErr w:type="spellEnd"/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 xml:space="preserve"> </w:t>
            </w: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i/>
                <w:iCs/>
                <w:color w:val="1F3864"/>
              </w:rPr>
              <w:t>well-being</w:t>
            </w:r>
            <w:proofErr w:type="spellEnd"/>
          </w:p>
        </w:tc>
      </w:tr>
      <w:tr w:rsidR="00D443D0" w:rsidRPr="00553F15" w14:paraId="2FA40E0C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006FBF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CBBE37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16 (39.0%)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4D16ED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16 (39.0%)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755EDC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32 (39.0%)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C4F2D1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1E03187B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BBBF32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A2BD07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7 (17.1%)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3A838B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7 (17.1%)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D548B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14 (17.1%)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532018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2CE6546A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7CEDF67" w14:textId="77777777" w:rsidR="00D443D0" w:rsidRPr="00553F15" w:rsidRDefault="00000000">
            <w:pPr>
              <w:ind w:left="220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5D5F83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18 (42.9%)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26106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18 (42.9%)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507498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36 (42.9%)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95CD00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2F040263" w14:textId="77777777" w:rsidTr="00553F15">
        <w:tc>
          <w:tcPr>
            <w:tcW w:w="12960" w:type="dxa"/>
            <w:gridSpan w:val="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413110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Key population</w:t>
            </w:r>
          </w:p>
        </w:tc>
      </w:tr>
      <w:tr w:rsidR="00D443D0" w:rsidRPr="00553F15" w14:paraId="446E8949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DC660F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 xml:space="preserve">MSM and </w:t>
            </w:r>
            <w:proofErr w:type="spellStart"/>
            <w:r w:rsidRPr="00553F15">
              <w:rPr>
                <w:rFonts w:ascii="Times New Roman" w:hAnsi="Times New Roman" w:cs="Times New Roman"/>
              </w:rPr>
              <w:t>transgender</w:t>
            </w:r>
            <w:proofErr w:type="spellEnd"/>
            <w:r w:rsidRPr="00553F15">
              <w:rPr>
                <w:rFonts w:ascii="Times New Roman" w:hAnsi="Times New Roman" w:cs="Times New Roman"/>
              </w:rPr>
              <w:t xml:space="preserve"> people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441BF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14 (34.1%)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F2071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14 (34.1%)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069290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28 (34.1%)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31614D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11E60C10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9585D7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 xml:space="preserve">Female </w:t>
            </w:r>
            <w:proofErr w:type="spellStart"/>
            <w:r w:rsidRPr="00553F15">
              <w:rPr>
                <w:rFonts w:ascii="Times New Roman" w:hAnsi="Times New Roman" w:cs="Times New Roman"/>
              </w:rPr>
              <w:t>sex</w:t>
            </w:r>
            <w:proofErr w:type="spellEnd"/>
            <w:r w:rsidRPr="00553F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F15">
              <w:rPr>
                <w:rFonts w:ascii="Times New Roman" w:hAnsi="Times New Roman" w:cs="Times New Roman"/>
              </w:rPr>
              <w:t>workers</w:t>
            </w:r>
            <w:proofErr w:type="spellEnd"/>
            <w:r w:rsidRPr="00553F1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53F15">
              <w:rPr>
                <w:rFonts w:ascii="Times New Roman" w:hAnsi="Times New Roman" w:cs="Times New Roman"/>
              </w:rPr>
              <w:t>FSWs</w:t>
            </w:r>
            <w:proofErr w:type="spellEnd"/>
            <w:r w:rsidRPr="00553F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3C7E86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20 (48.8%)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CE7FFE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20 (48.8%)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111EA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40 (48.8%)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D184F2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54D3885B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69749D" w14:textId="77777777" w:rsidR="00D443D0" w:rsidRPr="00553F15" w:rsidRDefault="00000000">
            <w:pPr>
              <w:rPr>
                <w:rFonts w:ascii="Times New Roman" w:hAnsi="Times New Roman" w:cs="Times New Roman"/>
                <w:lang w:val="en-US"/>
              </w:rPr>
            </w:pPr>
            <w:r w:rsidRPr="00553F15">
              <w:rPr>
                <w:rFonts w:ascii="Times New Roman" w:hAnsi="Times New Roman" w:cs="Times New Roman"/>
                <w:lang w:val="en-US"/>
              </w:rPr>
              <w:t>People who inject drugs (PWID)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AB8AB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 (4.9%)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F58CF6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 (4.9%)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2D843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4 (4.9%)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3643CA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3E28CC2C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22DB28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</w:rPr>
              <w:t xml:space="preserve">Clients of </w:t>
            </w:r>
            <w:proofErr w:type="spellStart"/>
            <w:r w:rsidRPr="00553F15">
              <w:rPr>
                <w:rFonts w:ascii="Times New Roman" w:hAnsi="Times New Roman" w:cs="Times New Roman"/>
              </w:rPr>
              <w:t>FSWs</w:t>
            </w:r>
            <w:proofErr w:type="spellEnd"/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3E6E0B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4 (9.8%)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104DAC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4 (9.8%)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80A9BB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8 (9.8%)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FC5A80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74C36807" w14:textId="77777777" w:rsidTr="00553F15">
        <w:tc>
          <w:tcPr>
            <w:tcW w:w="12960" w:type="dxa"/>
            <w:gridSpan w:val="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2D8E93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Clinical</w:t>
            </w:r>
            <w:proofErr w:type="spellEnd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 xml:space="preserve"> and </w:t>
            </w: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behavioural</w:t>
            </w:r>
            <w:proofErr w:type="spellEnd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 xml:space="preserve"> </w:t>
            </w:r>
            <w:proofErr w:type="spellStart"/>
            <w:r w:rsidRPr="00553F15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characteristics</w:t>
            </w:r>
            <w:proofErr w:type="spellEnd"/>
          </w:p>
        </w:tc>
      </w:tr>
      <w:tr w:rsidR="00D443D0" w:rsidRPr="00553F15" w14:paraId="2C2E8551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7AD174" w14:textId="77777777" w:rsidR="00D443D0" w:rsidRPr="00553F15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553F15">
              <w:rPr>
                <w:rFonts w:ascii="Times New Roman" w:hAnsi="Times New Roman" w:cs="Times New Roman"/>
                <w:color w:val="000000"/>
              </w:rPr>
              <w:t>Psychological</w:t>
            </w:r>
            <w:proofErr w:type="spellEnd"/>
            <w:r w:rsidRPr="00553F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53F15">
              <w:rPr>
                <w:rFonts w:ascii="Times New Roman" w:hAnsi="Times New Roman" w:cs="Times New Roman"/>
                <w:color w:val="000000"/>
              </w:rPr>
              <w:t>distress</w:t>
            </w:r>
            <w:proofErr w:type="spellEnd"/>
            <w:r w:rsidRPr="00553F15">
              <w:rPr>
                <w:rFonts w:ascii="Times New Roman" w:hAnsi="Times New Roman" w:cs="Times New Roman"/>
                <w:color w:val="000000"/>
              </w:rPr>
              <w:t xml:space="preserve"> score, </w:t>
            </w:r>
            <w:proofErr w:type="spellStart"/>
            <w:r w:rsidRPr="00553F15">
              <w:rPr>
                <w:rFonts w:ascii="Times New Roman" w:hAnsi="Times New Roman" w:cs="Times New Roman"/>
                <w:color w:val="000000"/>
              </w:rPr>
              <w:t>median</w:t>
            </w:r>
            <w:proofErr w:type="spellEnd"/>
            <w:r w:rsidRPr="00553F15">
              <w:rPr>
                <w:rFonts w:ascii="Times New Roman" w:hAnsi="Times New Roman" w:cs="Times New Roman"/>
                <w:color w:val="000000"/>
              </w:rPr>
              <w:t xml:space="preserve"> [IQR]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C1FAD4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2.00 [1.00–2.40]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C0468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2.00 [1.60–2.20]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5E3C4D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2.00 [1.40–2.40]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3C2399" w14:textId="75D60DA8" w:rsidR="00D443D0" w:rsidRPr="00553F15" w:rsidRDefault="00793D8B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3CA90EF3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BD3B03" w14:textId="77777777" w:rsidR="00D443D0" w:rsidRPr="00553F15" w:rsidRDefault="00000000">
            <w:pPr>
              <w:rPr>
                <w:rFonts w:ascii="Times New Roman" w:hAnsi="Times New Roman" w:cs="Times New Roman"/>
                <w:lang w:val="en-US"/>
              </w:rPr>
            </w:pPr>
            <w:r w:rsidRPr="00553F15">
              <w:rPr>
                <w:rFonts w:ascii="Times New Roman" w:hAnsi="Times New Roman" w:cs="Times New Roman"/>
                <w:color w:val="000000"/>
                <w:lang w:val="en-US"/>
              </w:rPr>
              <w:t>Body mass index (BMI), median [IQR]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8D999C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25.39 [23.45–27.15]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4AE65C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25.21 [23.29–27.64]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745ED1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25.26 [23.51–27.46]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665A75" w14:textId="4937792D" w:rsidR="00D443D0" w:rsidRPr="00553F15" w:rsidRDefault="00793D8B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0CBF79B9" w14:textId="77777777" w:rsidTr="00553F15">
        <w:tc>
          <w:tcPr>
            <w:tcW w:w="456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AF4EF4" w14:textId="77777777" w:rsidR="00D443D0" w:rsidRPr="00553F15" w:rsidRDefault="00000000">
            <w:pPr>
              <w:rPr>
                <w:rFonts w:ascii="Times New Roman" w:hAnsi="Times New Roman" w:cs="Times New Roman"/>
                <w:lang w:val="en-US"/>
              </w:rPr>
            </w:pPr>
            <w:r w:rsidRPr="00553F15">
              <w:rPr>
                <w:rFonts w:ascii="Times New Roman" w:hAnsi="Times New Roman" w:cs="Times New Roman"/>
                <w:lang w:val="en-US"/>
              </w:rPr>
              <w:lastRenderedPageBreak/>
              <w:t>Disclosure of HIV-positive status to ≥1 close contact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74B5D7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29 (69.0%)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70D2B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29 (69.0%)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50BFF9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58 (69.0%)</w:t>
            </w:r>
          </w:p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E19935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  <w:tr w:rsidR="00D443D0" w:rsidRPr="00553F15" w14:paraId="2B2DE252" w14:textId="77777777" w:rsidTr="00553F15">
        <w:tc>
          <w:tcPr>
            <w:tcW w:w="4560" w:type="dxa"/>
            <w:tcBorders>
              <w:bottom w:val="single" w:sz="12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AD5E3D" w14:textId="77777777" w:rsidR="00D443D0" w:rsidRPr="00553F15" w:rsidRDefault="00000000">
            <w:pPr>
              <w:rPr>
                <w:rFonts w:ascii="Times New Roman" w:hAnsi="Times New Roman" w:cs="Times New Roman"/>
                <w:lang w:val="en-US"/>
              </w:rPr>
            </w:pPr>
            <w:r w:rsidRPr="00553F15">
              <w:rPr>
                <w:rFonts w:ascii="Times New Roman" w:hAnsi="Times New Roman" w:cs="Times New Roman"/>
                <w:lang w:val="en-US"/>
              </w:rPr>
              <w:t xml:space="preserve">Disclosure of key-population status </w:t>
            </w:r>
            <w:proofErr w:type="gramStart"/>
            <w:r w:rsidRPr="00553F15">
              <w:rPr>
                <w:rFonts w:ascii="Times New Roman" w:hAnsi="Times New Roman" w:cs="Times New Roman"/>
                <w:lang w:val="en-US"/>
              </w:rPr>
              <w:t>to ≥1</w:t>
            </w:r>
            <w:proofErr w:type="gramEnd"/>
            <w:r w:rsidRPr="00553F15">
              <w:rPr>
                <w:rFonts w:ascii="Times New Roman" w:hAnsi="Times New Roman" w:cs="Times New Roman"/>
                <w:lang w:val="en-US"/>
              </w:rPr>
              <w:t xml:space="preserve"> close contact</w:t>
            </w:r>
          </w:p>
        </w:tc>
        <w:tc>
          <w:tcPr>
            <w:tcW w:w="2100" w:type="dxa"/>
            <w:tcBorders>
              <w:bottom w:val="single" w:sz="12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050E33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28 (66.7%)</w:t>
            </w:r>
          </w:p>
        </w:tc>
        <w:tc>
          <w:tcPr>
            <w:tcW w:w="2100" w:type="dxa"/>
            <w:tcBorders>
              <w:bottom w:val="single" w:sz="12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FE6B4E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28 (66.7%)</w:t>
            </w:r>
          </w:p>
        </w:tc>
        <w:tc>
          <w:tcPr>
            <w:tcW w:w="2100" w:type="dxa"/>
            <w:tcBorders>
              <w:bottom w:val="single" w:sz="12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6772B1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56 (66.7%)</w:t>
            </w:r>
          </w:p>
        </w:tc>
        <w:tc>
          <w:tcPr>
            <w:tcW w:w="2100" w:type="dxa"/>
            <w:tcBorders>
              <w:bottom w:val="single" w:sz="12" w:space="0" w:color="00000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A7C498" w14:textId="77777777" w:rsidR="00D443D0" w:rsidRPr="00553F1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553F15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</w:tr>
    </w:tbl>
    <w:p w14:paraId="1A503B3C" w14:textId="77777777" w:rsidR="00D443D0" w:rsidRPr="00553F15" w:rsidRDefault="00000000">
      <w:pPr>
        <w:spacing w:before="200"/>
        <w:rPr>
          <w:rFonts w:ascii="Times New Roman" w:hAnsi="Times New Roman" w:cs="Times New Roman"/>
        </w:rPr>
      </w:pPr>
      <w:r w:rsidRPr="00553F15">
        <w:rPr>
          <w:rFonts w:ascii="Times New Roman" w:hAnsi="Times New Roman" w:cs="Times New Roman"/>
          <w:b/>
          <w:bCs/>
          <w:sz w:val="18"/>
          <w:szCs w:val="18"/>
        </w:rPr>
        <w:t>Notes</w:t>
      </w:r>
    </w:p>
    <w:p w14:paraId="12FD1F4D" w14:textId="77777777" w:rsidR="00D443D0" w:rsidRPr="00553F15" w:rsidRDefault="00000000">
      <w:pPr>
        <w:spacing w:before="40"/>
        <w:rPr>
          <w:rFonts w:ascii="Times New Roman" w:hAnsi="Times New Roman" w:cs="Times New Roman"/>
          <w:lang w:val="en-US"/>
        </w:rPr>
      </w:pPr>
      <w:r w:rsidRPr="00553F15">
        <w:rPr>
          <w:rFonts w:ascii="Times New Roman" w:hAnsi="Times New Roman" w:cs="Times New Roman"/>
          <w:sz w:val="17"/>
          <w:szCs w:val="17"/>
          <w:lang w:val="en-US"/>
        </w:rPr>
        <w:t>All values are overlap-</w:t>
      </w:r>
      <w:proofErr w:type="gramStart"/>
      <w:r w:rsidRPr="00553F15">
        <w:rPr>
          <w:rFonts w:ascii="Times New Roman" w:hAnsi="Times New Roman" w:cs="Times New Roman"/>
          <w:sz w:val="17"/>
          <w:szCs w:val="17"/>
          <w:lang w:val="en-US"/>
        </w:rPr>
        <w:t>weighted</w:t>
      </w:r>
      <w:proofErr w:type="gramEnd"/>
      <w:r w:rsidRPr="00553F15">
        <w:rPr>
          <w:rFonts w:ascii="Times New Roman" w:hAnsi="Times New Roman" w:cs="Times New Roman"/>
          <w:sz w:val="17"/>
          <w:szCs w:val="17"/>
          <w:lang w:val="en-US"/>
        </w:rPr>
        <w:t>. Data are presented as weighted n (%) for categorical variables and as weighted median [IQR] for continuous variables. Only the ‘</w:t>
      </w:r>
      <w:proofErr w:type="spellStart"/>
      <w:r w:rsidRPr="00553F15">
        <w:rPr>
          <w:rFonts w:ascii="Times New Roman" w:hAnsi="Times New Roman" w:cs="Times New Roman"/>
          <w:sz w:val="17"/>
          <w:szCs w:val="17"/>
          <w:lang w:val="en-US"/>
        </w:rPr>
        <w:t>yes’</w:t>
      </w:r>
      <w:proofErr w:type="spellEnd"/>
      <w:r w:rsidRPr="00553F15">
        <w:rPr>
          <w:rFonts w:ascii="Times New Roman" w:hAnsi="Times New Roman" w:cs="Times New Roman"/>
          <w:sz w:val="17"/>
          <w:szCs w:val="17"/>
          <w:lang w:val="en-US"/>
        </w:rPr>
        <w:t xml:space="preserve"> category of each dichotomous indicator (dummy) variable is reported. IQR, interquartile range [P25–P75] (definition 1).</w:t>
      </w:r>
    </w:p>
    <w:p w14:paraId="13A690C9" w14:textId="77777777" w:rsidR="00D443D0" w:rsidRPr="00553F15" w:rsidRDefault="00000000">
      <w:pPr>
        <w:spacing w:before="40"/>
        <w:rPr>
          <w:rFonts w:ascii="Times New Roman" w:hAnsi="Times New Roman" w:cs="Times New Roman"/>
          <w:lang w:val="en-US"/>
        </w:rPr>
      </w:pPr>
      <w:r w:rsidRPr="00553F15">
        <w:rPr>
          <w:rFonts w:ascii="Times New Roman" w:hAnsi="Times New Roman" w:cs="Times New Roman"/>
          <w:sz w:val="17"/>
          <w:szCs w:val="17"/>
          <w:lang w:val="en-US"/>
        </w:rPr>
        <w:t xml:space="preserve">Weighted counts (n) are sums of overlap weights and are equal between arms by construction, as overlap weighting </w:t>
      </w:r>
      <w:proofErr w:type="spellStart"/>
      <w:r w:rsidRPr="00553F15">
        <w:rPr>
          <w:rFonts w:ascii="Times New Roman" w:hAnsi="Times New Roman" w:cs="Times New Roman"/>
          <w:sz w:val="17"/>
          <w:szCs w:val="17"/>
          <w:lang w:val="en-US"/>
        </w:rPr>
        <w:t>equalises</w:t>
      </w:r>
      <w:proofErr w:type="spellEnd"/>
      <w:r w:rsidRPr="00553F15">
        <w:rPr>
          <w:rFonts w:ascii="Times New Roman" w:hAnsi="Times New Roman" w:cs="Times New Roman"/>
          <w:sz w:val="17"/>
          <w:szCs w:val="17"/>
          <w:lang w:val="en-US"/>
        </w:rPr>
        <w:t xml:space="preserve"> the weighted group sizes. The weighted (effective) sample size is markedly smaller than the unweighted total (n = 288 before weighting; 154 </w:t>
      </w:r>
      <w:proofErr w:type="gramStart"/>
      <w:r w:rsidRPr="00553F15">
        <w:rPr>
          <w:rFonts w:ascii="Times New Roman" w:hAnsi="Times New Roman" w:cs="Times New Roman"/>
          <w:sz w:val="17"/>
          <w:szCs w:val="17"/>
          <w:lang w:val="en-US"/>
        </w:rPr>
        <w:t>control</w:t>
      </w:r>
      <w:proofErr w:type="gramEnd"/>
      <w:r w:rsidRPr="00553F15">
        <w:rPr>
          <w:rFonts w:ascii="Times New Roman" w:hAnsi="Times New Roman" w:cs="Times New Roman"/>
          <w:sz w:val="17"/>
          <w:szCs w:val="17"/>
          <w:lang w:val="en-US"/>
        </w:rPr>
        <w:t>, 134 intervention).</w:t>
      </w:r>
    </w:p>
    <w:p w14:paraId="780D3141" w14:textId="785FA3B5" w:rsidR="00D443D0" w:rsidRPr="00553F15" w:rsidRDefault="00000000">
      <w:pPr>
        <w:spacing w:before="40"/>
        <w:rPr>
          <w:rFonts w:ascii="Times New Roman" w:hAnsi="Times New Roman" w:cs="Times New Roman"/>
          <w:lang w:val="en-US"/>
        </w:rPr>
      </w:pPr>
      <w:r w:rsidRPr="00553F15">
        <w:rPr>
          <w:rFonts w:ascii="Times New Roman" w:hAnsi="Times New Roman" w:cs="Times New Roman"/>
          <w:sz w:val="17"/>
          <w:szCs w:val="17"/>
          <w:lang w:val="en-US"/>
        </w:rPr>
        <w:t xml:space="preserve">SMD = </w:t>
      </w:r>
      <w:proofErr w:type="spellStart"/>
      <w:r w:rsidRPr="00553F15">
        <w:rPr>
          <w:rFonts w:ascii="Times New Roman" w:hAnsi="Times New Roman" w:cs="Times New Roman"/>
          <w:sz w:val="17"/>
          <w:szCs w:val="17"/>
          <w:lang w:val="en-US"/>
        </w:rPr>
        <w:t>standardised</w:t>
      </w:r>
      <w:proofErr w:type="spellEnd"/>
      <w:r w:rsidRPr="00553F15">
        <w:rPr>
          <w:rFonts w:ascii="Times New Roman" w:hAnsi="Times New Roman" w:cs="Times New Roman"/>
          <w:sz w:val="17"/>
          <w:szCs w:val="17"/>
          <w:lang w:val="en-US"/>
        </w:rPr>
        <w:t xml:space="preserve"> mean difference. After </w:t>
      </w:r>
      <w:proofErr w:type="gramStart"/>
      <w:r w:rsidRPr="00553F15">
        <w:rPr>
          <w:rFonts w:ascii="Times New Roman" w:hAnsi="Times New Roman" w:cs="Times New Roman"/>
          <w:sz w:val="17"/>
          <w:szCs w:val="17"/>
          <w:lang w:val="en-US"/>
        </w:rPr>
        <w:t>overlap</w:t>
      </w:r>
      <w:proofErr w:type="gramEnd"/>
      <w:r w:rsidRPr="00553F15">
        <w:rPr>
          <w:rFonts w:ascii="Times New Roman" w:hAnsi="Times New Roman" w:cs="Times New Roman"/>
          <w:sz w:val="17"/>
          <w:szCs w:val="17"/>
          <w:lang w:val="en-US"/>
        </w:rPr>
        <w:t xml:space="preserve"> weighting, </w:t>
      </w:r>
      <w:r w:rsidR="00793D8B" w:rsidRPr="00553F15">
        <w:rPr>
          <w:rFonts w:ascii="Times New Roman" w:hAnsi="Times New Roman" w:cs="Times New Roman"/>
          <w:sz w:val="17"/>
          <w:szCs w:val="17"/>
          <w:lang w:val="en-US"/>
        </w:rPr>
        <w:t>a</w:t>
      </w:r>
      <w:r w:rsidRPr="00553F15">
        <w:rPr>
          <w:rFonts w:ascii="Times New Roman" w:hAnsi="Times New Roman" w:cs="Times New Roman"/>
          <w:sz w:val="17"/>
          <w:szCs w:val="17"/>
          <w:lang w:val="en-US"/>
        </w:rPr>
        <w:t>n |SMD| &gt; 0.10 would indicate residual imbalance; none is observed.</w:t>
      </w:r>
    </w:p>
    <w:p w14:paraId="2D277A55" w14:textId="1BFB053D" w:rsidR="00D443D0" w:rsidRPr="00553F15" w:rsidRDefault="00000000">
      <w:pPr>
        <w:spacing w:before="40"/>
        <w:rPr>
          <w:rFonts w:ascii="Times New Roman" w:hAnsi="Times New Roman" w:cs="Times New Roman"/>
          <w:lang w:val="en-US"/>
        </w:rPr>
      </w:pPr>
      <w:r w:rsidRPr="00553F15">
        <w:rPr>
          <w:rFonts w:ascii="Times New Roman" w:hAnsi="Times New Roman" w:cs="Times New Roman"/>
          <w:sz w:val="17"/>
          <w:szCs w:val="17"/>
          <w:lang w:val="en-US"/>
        </w:rPr>
        <w:t>SMD was computed for continuous variables</w:t>
      </w:r>
      <w:r w:rsidR="00793D8B" w:rsidRPr="00553F15">
        <w:rPr>
          <w:rFonts w:ascii="Times New Roman" w:hAnsi="Times New Roman" w:cs="Times New Roman"/>
          <w:sz w:val="17"/>
          <w:szCs w:val="17"/>
          <w:lang w:val="en-US"/>
        </w:rPr>
        <w:t xml:space="preserve"> with “Cohen’s d”</w:t>
      </w:r>
      <w:r w:rsidRPr="00553F15">
        <w:rPr>
          <w:rFonts w:ascii="Times New Roman" w:hAnsi="Times New Roman" w:cs="Times New Roman"/>
          <w:sz w:val="17"/>
          <w:szCs w:val="17"/>
          <w:lang w:val="en-US"/>
        </w:rPr>
        <w:t>.</w:t>
      </w:r>
    </w:p>
    <w:p w14:paraId="5E8CE21F" w14:textId="77777777" w:rsidR="00D443D0" w:rsidRPr="00553F15" w:rsidRDefault="00000000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  <w:r w:rsidRPr="00553F15">
        <w:rPr>
          <w:rFonts w:ascii="Times New Roman" w:hAnsi="Times New Roman" w:cs="Times New Roman"/>
          <w:sz w:val="17"/>
          <w:szCs w:val="17"/>
          <w:lang w:val="en-US"/>
        </w:rPr>
        <w:t>MSM, men who have sex with men; TG, transgender; FSWs, female sex workers; PWID, people who inject drugs.</w:t>
      </w:r>
    </w:p>
    <w:p w14:paraId="21F7B859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2C959717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73569BF1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67CCF2AB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0FDD0AAF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587B2C79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4DBD1DCD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3FEA564A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5C43B1E0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5BAF04BC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3E24636C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47BA74A9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29C7A428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49A697E4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72425BF6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77AD58F1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607B122F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73DE8E21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531328D3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4D9231F3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31F8D294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467F824B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7FB95D06" w14:textId="77777777" w:rsidR="00793D8B" w:rsidRPr="00553F15" w:rsidRDefault="00793D8B">
      <w:pPr>
        <w:spacing w:before="40"/>
        <w:rPr>
          <w:rFonts w:ascii="Times New Roman" w:hAnsi="Times New Roman" w:cs="Times New Roman"/>
          <w:sz w:val="17"/>
          <w:szCs w:val="17"/>
          <w:lang w:val="en-US"/>
        </w:rPr>
      </w:pPr>
    </w:p>
    <w:p w14:paraId="05E38451" w14:textId="77777777" w:rsidR="00793D8B" w:rsidRPr="00553F15" w:rsidRDefault="00793D8B">
      <w:pPr>
        <w:spacing w:before="40"/>
        <w:rPr>
          <w:rFonts w:ascii="Times New Roman" w:hAnsi="Times New Roman" w:cs="Times New Roman"/>
          <w:lang w:val="en-US"/>
        </w:rPr>
      </w:pPr>
    </w:p>
    <w:sectPr w:rsidR="00793D8B" w:rsidRPr="00553F15">
      <w:pgSz w:w="15840" w:h="12240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40C9D"/>
    <w:multiLevelType w:val="hybridMultilevel"/>
    <w:tmpl w:val="3B488720"/>
    <w:lvl w:ilvl="0" w:tplc="452CF646">
      <w:start w:val="1"/>
      <w:numFmt w:val="bullet"/>
      <w:lvlText w:val="●"/>
      <w:lvlJc w:val="left"/>
      <w:pPr>
        <w:ind w:left="720" w:hanging="360"/>
      </w:pPr>
    </w:lvl>
    <w:lvl w:ilvl="1" w:tplc="99B2E4BE">
      <w:start w:val="1"/>
      <w:numFmt w:val="bullet"/>
      <w:lvlText w:val="○"/>
      <w:lvlJc w:val="left"/>
      <w:pPr>
        <w:ind w:left="1440" w:hanging="360"/>
      </w:pPr>
    </w:lvl>
    <w:lvl w:ilvl="2" w:tplc="F934D98E">
      <w:start w:val="1"/>
      <w:numFmt w:val="bullet"/>
      <w:lvlText w:val="■"/>
      <w:lvlJc w:val="left"/>
      <w:pPr>
        <w:ind w:left="2160" w:hanging="360"/>
      </w:pPr>
    </w:lvl>
    <w:lvl w:ilvl="3" w:tplc="C9F8A60E">
      <w:start w:val="1"/>
      <w:numFmt w:val="bullet"/>
      <w:lvlText w:val="●"/>
      <w:lvlJc w:val="left"/>
      <w:pPr>
        <w:ind w:left="2880" w:hanging="360"/>
      </w:pPr>
    </w:lvl>
    <w:lvl w:ilvl="4" w:tplc="F5FC6636">
      <w:start w:val="1"/>
      <w:numFmt w:val="bullet"/>
      <w:lvlText w:val="○"/>
      <w:lvlJc w:val="left"/>
      <w:pPr>
        <w:ind w:left="3600" w:hanging="360"/>
      </w:pPr>
    </w:lvl>
    <w:lvl w:ilvl="5" w:tplc="B45A5936">
      <w:start w:val="1"/>
      <w:numFmt w:val="bullet"/>
      <w:lvlText w:val="■"/>
      <w:lvlJc w:val="left"/>
      <w:pPr>
        <w:ind w:left="4320" w:hanging="360"/>
      </w:pPr>
    </w:lvl>
    <w:lvl w:ilvl="6" w:tplc="EBBE6708">
      <w:start w:val="1"/>
      <w:numFmt w:val="bullet"/>
      <w:lvlText w:val="●"/>
      <w:lvlJc w:val="left"/>
      <w:pPr>
        <w:ind w:left="5040" w:hanging="360"/>
      </w:pPr>
    </w:lvl>
    <w:lvl w:ilvl="7" w:tplc="0C5EB348">
      <w:start w:val="1"/>
      <w:numFmt w:val="bullet"/>
      <w:lvlText w:val="●"/>
      <w:lvlJc w:val="left"/>
      <w:pPr>
        <w:ind w:left="5760" w:hanging="360"/>
      </w:pPr>
    </w:lvl>
    <w:lvl w:ilvl="8" w:tplc="7CF8B7B6">
      <w:start w:val="1"/>
      <w:numFmt w:val="bullet"/>
      <w:lvlText w:val="●"/>
      <w:lvlJc w:val="left"/>
      <w:pPr>
        <w:ind w:left="6480" w:hanging="360"/>
      </w:pPr>
    </w:lvl>
  </w:abstractNum>
  <w:num w:numId="1" w16cid:durableId="17193580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D0"/>
    <w:rsid w:val="003E05DE"/>
    <w:rsid w:val="004E0BB8"/>
    <w:rsid w:val="00553F15"/>
    <w:rsid w:val="00793D8B"/>
    <w:rsid w:val="009C117E"/>
    <w:rsid w:val="00D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4C71"/>
  <w15:docId w15:val="{DCE4CF01-79DA-4253-A723-5C843049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fr-CM" w:eastAsia="fr-CM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D8B"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anjpy</dc:creator>
  <cp:lastModifiedBy>jean pierre</cp:lastModifiedBy>
  <cp:revision>4</cp:revision>
  <dcterms:created xsi:type="dcterms:W3CDTF">2026-06-13T16:26:00Z</dcterms:created>
  <dcterms:modified xsi:type="dcterms:W3CDTF">2026-06-22T11:41:00Z</dcterms:modified>
</cp:coreProperties>
</file>