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5E8F" w14:textId="16C84AF1" w:rsidR="00091DFF" w:rsidRDefault="00000000">
      <w:pPr>
        <w:rPr>
          <w:rFonts w:ascii="Times New Roman" w:hAnsi="Times New Roman" w:cs="宋体"/>
          <w:szCs w:val="21"/>
        </w:rPr>
      </w:pPr>
      <w:r>
        <w:rPr>
          <w:rFonts w:ascii="Times New Roman" w:hAnsi="Times New Roman" w:cs="Times New Roman"/>
          <w:b/>
          <w:bCs/>
          <w:iCs/>
          <w:szCs w:val="21"/>
        </w:rPr>
        <w:t>Tab</w:t>
      </w:r>
      <w:r>
        <w:rPr>
          <w:rFonts w:ascii="Times New Roman" w:hAnsi="Times New Roman" w:cs="Times New Roman" w:hint="eastAsia"/>
          <w:b/>
          <w:bCs/>
          <w:iCs/>
          <w:szCs w:val="21"/>
        </w:rPr>
        <w:t>.</w:t>
      </w:r>
      <w:r>
        <w:rPr>
          <w:rFonts w:ascii="Times New Roman" w:hAnsi="Times New Roman" w:cs="Times New Roman"/>
          <w:b/>
          <w:bCs/>
          <w:i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iCs/>
          <w:szCs w:val="21"/>
        </w:rPr>
        <w:t>1</w:t>
      </w:r>
      <w:r>
        <w:rPr>
          <w:rFonts w:ascii="Times New Roman" w:hAnsi="Times New Roman" w:cs="Times New Roman"/>
          <w:b/>
          <w:bCs/>
          <w:iCs/>
          <w:szCs w:val="21"/>
        </w:rPr>
        <w:t xml:space="preserve"> </w:t>
      </w:r>
      <w:r w:rsidRPr="003E58C6">
        <w:rPr>
          <w:rFonts w:ascii="Times New Roman" w:hAnsi="Times New Roman" w:cs="宋体" w:hint="eastAsia"/>
          <w:b/>
          <w:bCs/>
          <w:szCs w:val="21"/>
        </w:rPr>
        <w:t>The result of b</w:t>
      </w:r>
      <w:r w:rsidRPr="003E58C6">
        <w:rPr>
          <w:rFonts w:ascii="Times New Roman" w:hAnsi="Times New Roman" w:cs="宋体"/>
          <w:b/>
          <w:bCs/>
          <w:szCs w:val="21"/>
        </w:rPr>
        <w:t>iochemical examination</w:t>
      </w:r>
      <w:r w:rsidRPr="003E58C6">
        <w:rPr>
          <w:rFonts w:ascii="Times New Roman" w:hAnsi="Times New Roman" w:cs="宋体" w:hint="eastAsia"/>
          <w:b/>
          <w:bCs/>
          <w:szCs w:val="21"/>
        </w:rPr>
        <w:t xml:space="preserve"> of the patient.</w:t>
      </w:r>
      <w:r w:rsidRPr="003E58C6">
        <w:rPr>
          <w:rFonts w:ascii="Times New Roman" w:hAnsi="Times New Roman" w:cs="宋体" w:hint="eastAsia"/>
          <w:szCs w:val="21"/>
        </w:rPr>
        <w:t xml:space="preserve"> </w:t>
      </w:r>
      <w:r w:rsidRPr="003E58C6">
        <w:rPr>
          <w:rFonts w:ascii="Times New Roman" w:hAnsi="Times New Roman" w:cs="宋体"/>
          <w:szCs w:val="21"/>
        </w:rPr>
        <w:t xml:space="preserve">Biochemical </w:t>
      </w:r>
      <w:r w:rsidR="00D0064D" w:rsidRPr="003E58C6">
        <w:rPr>
          <w:rFonts w:ascii="Times New Roman" w:hAnsi="Times New Roman" w:cs="宋体"/>
          <w:szCs w:val="21"/>
        </w:rPr>
        <w:t>examination</w:t>
      </w:r>
      <w:r w:rsidRPr="003E58C6">
        <w:rPr>
          <w:rFonts w:ascii="Times New Roman" w:hAnsi="Times New Roman" w:cs="宋体" w:hint="eastAsia"/>
          <w:szCs w:val="21"/>
        </w:rPr>
        <w:t xml:space="preserve"> </w:t>
      </w:r>
      <w:r w:rsidR="00D0064D" w:rsidRPr="003E58C6">
        <w:rPr>
          <w:rFonts w:ascii="Times New Roman" w:hAnsi="Times New Roman" w:cs="宋体" w:hint="eastAsia"/>
          <w:szCs w:val="21"/>
        </w:rPr>
        <w:t xml:space="preserve">of the patient </w:t>
      </w:r>
      <w:r w:rsidRPr="003E58C6">
        <w:rPr>
          <w:rFonts w:ascii="Times New Roman" w:hAnsi="Times New Roman" w:cs="宋体" w:hint="eastAsia"/>
          <w:szCs w:val="21"/>
        </w:rPr>
        <w:t xml:space="preserve">showed </w:t>
      </w:r>
      <w:r w:rsidRPr="003E58C6">
        <w:rPr>
          <w:rFonts w:ascii="Times New Roman" w:hAnsi="Times New Roman" w:cs="宋体"/>
          <w:szCs w:val="21"/>
        </w:rPr>
        <w:t>elevated</w:t>
      </w:r>
      <w:r w:rsidRPr="003E58C6">
        <w:rPr>
          <w:rFonts w:ascii="Times New Roman" w:hAnsi="Times New Roman" w:cs="宋体" w:hint="eastAsia"/>
          <w:szCs w:val="21"/>
        </w:rPr>
        <w:t xml:space="preserve"> u</w:t>
      </w:r>
      <w:r w:rsidRPr="003E58C6">
        <w:rPr>
          <w:rFonts w:ascii="Times New Roman" w:hAnsi="Times New Roman" w:cs="宋体"/>
          <w:szCs w:val="21"/>
        </w:rPr>
        <w:t>rea, creatinine, uric acid, alkaline phosphatase, glutamyl transpeptidase, total bilirubin, direct bilirubin, indirect bilirubin, lactate dehydrogenase, ferritin</w:t>
      </w:r>
      <w:r w:rsidRPr="003E58C6">
        <w:rPr>
          <w:rFonts w:ascii="Times New Roman" w:hAnsi="Times New Roman" w:cs="宋体" w:hint="eastAsia"/>
          <w:szCs w:val="21"/>
        </w:rPr>
        <w:t xml:space="preserve"> (</w:t>
      </w:r>
      <w:r w:rsidRPr="003E58C6">
        <w:rPr>
          <w:rFonts w:ascii="Times New Roman" w:hAnsi="Times New Roman" w:cs="宋体"/>
          <w:szCs w:val="21"/>
        </w:rPr>
        <w:t>“</w:t>
      </w:r>
      <w:r w:rsidRPr="003E58C6">
        <w:rPr>
          <w:rFonts w:ascii="Arial" w:hAnsi="Arial" w:cs="Arial"/>
          <w:szCs w:val="21"/>
        </w:rPr>
        <w:t>↑</w:t>
      </w:r>
      <w:r w:rsidR="00D0064D" w:rsidRPr="003E58C6">
        <w:rPr>
          <w:rFonts w:ascii="Arial" w:hAnsi="Arial" w:cs="Arial" w:hint="eastAsia"/>
          <w:szCs w:val="21"/>
        </w:rPr>
        <w:t>”</w:t>
      </w:r>
      <w:r w:rsidRPr="003E58C6">
        <w:rPr>
          <w:rFonts w:ascii="Times New Roman" w:hAnsi="Times New Roman" w:cs="宋体" w:hint="eastAsia"/>
          <w:szCs w:val="21"/>
        </w:rPr>
        <w:t>marked) and d</w:t>
      </w:r>
      <w:r w:rsidRPr="003E58C6">
        <w:rPr>
          <w:rFonts w:ascii="Times New Roman" w:hAnsi="Times New Roman" w:cs="宋体"/>
          <w:szCs w:val="21"/>
        </w:rPr>
        <w:t>ecreased</w:t>
      </w:r>
      <w:r w:rsidR="00D0064D" w:rsidRPr="003E58C6">
        <w:rPr>
          <w:rFonts w:ascii="Times New Roman" w:hAnsi="Times New Roman" w:cs="宋体" w:hint="eastAsia"/>
          <w:szCs w:val="21"/>
        </w:rPr>
        <w:t xml:space="preserve"> </w:t>
      </w:r>
      <w:r w:rsidRPr="003E58C6">
        <w:rPr>
          <w:rFonts w:ascii="Times New Roman" w:hAnsi="Times New Roman" w:cs="宋体"/>
          <w:szCs w:val="21"/>
        </w:rPr>
        <w:t>total protein, albumin, globulin, albumin/globulin ratio</w:t>
      </w:r>
      <w:r w:rsidRPr="003E58C6">
        <w:rPr>
          <w:rFonts w:ascii="Times New Roman" w:hAnsi="Times New Roman" w:cs="宋体" w:hint="eastAsia"/>
          <w:szCs w:val="21"/>
        </w:rPr>
        <w:t xml:space="preserve"> (</w:t>
      </w:r>
      <w:r w:rsidRPr="003E58C6">
        <w:rPr>
          <w:rFonts w:ascii="Times New Roman" w:hAnsi="Times New Roman" w:cs="宋体"/>
          <w:szCs w:val="21"/>
        </w:rPr>
        <w:t>“</w:t>
      </w:r>
      <w:r w:rsidRPr="003E58C6">
        <w:rPr>
          <w:rFonts w:ascii="Arial" w:hAnsi="Arial" w:cs="Arial"/>
          <w:szCs w:val="21"/>
        </w:rPr>
        <w:t>↓</w:t>
      </w:r>
      <w:r w:rsidR="00D0064D" w:rsidRPr="003E58C6">
        <w:rPr>
          <w:rFonts w:ascii="Arial" w:hAnsi="Arial" w:cs="Arial" w:hint="eastAsia"/>
          <w:szCs w:val="21"/>
        </w:rPr>
        <w:t>”</w:t>
      </w:r>
      <w:r w:rsidRPr="003E58C6">
        <w:rPr>
          <w:rFonts w:ascii="Times New Roman" w:hAnsi="Times New Roman" w:cs="宋体" w:hint="eastAsia"/>
          <w:szCs w:val="21"/>
        </w:rPr>
        <w:t xml:space="preserve">marked), indicating </w:t>
      </w:r>
      <w:r w:rsidR="00D0064D" w:rsidRPr="003E58C6">
        <w:rPr>
          <w:rFonts w:ascii="Times New Roman" w:hAnsi="Times New Roman" w:cs="宋体" w:hint="eastAsia"/>
          <w:szCs w:val="21"/>
        </w:rPr>
        <w:t xml:space="preserve">renal function damage, </w:t>
      </w:r>
      <w:r w:rsidRPr="003E58C6">
        <w:rPr>
          <w:rFonts w:ascii="Times New Roman" w:hAnsi="Times New Roman" w:cs="宋体" w:hint="eastAsia"/>
          <w:szCs w:val="21"/>
        </w:rPr>
        <w:t>liver function lesion</w:t>
      </w:r>
      <w:r w:rsidR="00D0064D" w:rsidRPr="003E58C6">
        <w:rPr>
          <w:rFonts w:ascii="Times New Roman" w:hAnsi="Times New Roman" w:cs="宋体" w:hint="eastAsia"/>
          <w:szCs w:val="21"/>
        </w:rPr>
        <w:t xml:space="preserve"> </w:t>
      </w:r>
      <w:r w:rsidRPr="003E58C6">
        <w:rPr>
          <w:rFonts w:ascii="Times New Roman" w:hAnsi="Times New Roman" w:cs="宋体" w:hint="eastAsia"/>
          <w:szCs w:val="21"/>
        </w:rPr>
        <w:t>and hemolytic jaundice</w:t>
      </w:r>
      <w:r w:rsidRPr="003E58C6">
        <w:rPr>
          <w:rFonts w:ascii="Times New Roman" w:hAnsi="Times New Roman" w:cs="宋体"/>
          <w:szCs w:val="21"/>
        </w:rPr>
        <w:t>.</w:t>
      </w:r>
    </w:p>
    <w:p w14:paraId="06798DB6" w14:textId="77777777" w:rsidR="00091DFF" w:rsidRDefault="00091DFF">
      <w:pPr>
        <w:rPr>
          <w:rFonts w:ascii="Times New Roman" w:hAnsi="Times New Roman" w:cs="宋体"/>
          <w:szCs w:val="21"/>
        </w:rPr>
      </w:pPr>
    </w:p>
    <w:tbl>
      <w:tblPr>
        <w:tblpPr w:leftFromText="180" w:rightFromText="180" w:vertAnchor="page" w:horzAnchor="margin" w:tblpXSpec="center" w:tblpY="3501"/>
        <w:tblW w:w="680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25"/>
        <w:gridCol w:w="4536"/>
      </w:tblGrid>
      <w:tr w:rsidR="00D0064D" w14:paraId="44ED3D02" w14:textId="77777777" w:rsidTr="00D0064D">
        <w:trPr>
          <w:trHeight w:val="562"/>
        </w:trPr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4544754" w14:textId="77777777" w:rsidR="00D0064D" w:rsidRDefault="00D0064D" w:rsidP="00D0064D">
            <w:pPr>
              <w:autoSpaceDE w:val="0"/>
              <w:autoSpaceDN w:val="0"/>
              <w:spacing w:line="260" w:lineRule="atLeast"/>
              <w:ind w:left="402" w:hangingChars="250" w:hanging="402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16"/>
              </w:rPr>
              <w:t>Examination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</w:rPr>
              <w:t xml:space="preserve"> Name </w:t>
            </w:r>
          </w:p>
        </w:tc>
        <w:tc>
          <w:tcPr>
            <w:tcW w:w="4961" w:type="dxa"/>
            <w:gridSpan w:val="2"/>
            <w:tcBorders>
              <w:left w:val="nil"/>
              <w:right w:val="nil"/>
            </w:tcBorders>
            <w:vAlign w:val="center"/>
          </w:tcPr>
          <w:p w14:paraId="604151D5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</w:rPr>
              <w:t>D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6"/>
              </w:rPr>
              <w:t>etermination values</w:t>
            </w:r>
          </w:p>
        </w:tc>
      </w:tr>
      <w:tr w:rsidR="00D0064D" w14:paraId="5D2013E4" w14:textId="77777777" w:rsidTr="00D0064D">
        <w:trPr>
          <w:trHeight w:val="520"/>
        </w:trPr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C4A4D64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rFonts w:hAnsi="宋体" w:hint="eastAsia"/>
                <w:color w:val="000000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>urea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  <w:vAlign w:val="center"/>
          </w:tcPr>
          <w:p w14:paraId="2987E31A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rFonts w:hAnsi="宋体" w:hint="eastAsia"/>
                <w:color w:val="000000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  </w:t>
            </w:r>
            <w:r>
              <w:rPr>
                <w:rFonts w:ascii="Times New Roman" w:hAnsi="Times New Roman" w:cs="宋体"/>
                <w:szCs w:val="21"/>
              </w:rPr>
              <w:t>30.3 mmol/L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↑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128E85F6" w14:textId="77777777" w:rsidTr="00D0064D">
        <w:trPr>
          <w:trHeight w:val="4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7FB8E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 xml:space="preserve">creatinine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A3560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rFonts w:hAnsi="宋体" w:hint="eastAsia"/>
                <w:color w:val="000000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   </w:t>
            </w:r>
            <w:r>
              <w:rPr>
                <w:rFonts w:ascii="Times New Roman" w:hAnsi="Times New Roman" w:cs="宋体"/>
                <w:szCs w:val="21"/>
              </w:rPr>
              <w:t xml:space="preserve">196.0 μ </w:t>
            </w:r>
            <w:r>
              <w:rPr>
                <w:rFonts w:ascii="Times New Roman" w:hAnsi="Times New Roman" w:cs="宋体" w:hint="eastAsia"/>
                <w:szCs w:val="21"/>
              </w:rPr>
              <w:t>m</w:t>
            </w:r>
            <w:r>
              <w:rPr>
                <w:rFonts w:ascii="Times New Roman" w:hAnsi="Times New Roman" w:cs="宋体"/>
                <w:szCs w:val="21"/>
              </w:rPr>
              <w:t>ol/L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↑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10128860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5D901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 xml:space="preserve">uric acid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2BC66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ascii="Times New Roman" w:hAnsi="Times New Roman" w:cs="宋体"/>
                <w:szCs w:val="21"/>
              </w:rPr>
              <w:t xml:space="preserve">740.1μ </w:t>
            </w:r>
            <w:r>
              <w:rPr>
                <w:rFonts w:ascii="Times New Roman" w:hAnsi="Times New Roman" w:cs="宋体" w:hint="eastAsia"/>
                <w:szCs w:val="21"/>
              </w:rPr>
              <w:t>m</w:t>
            </w:r>
            <w:r>
              <w:rPr>
                <w:rFonts w:ascii="Times New Roman" w:hAnsi="Times New Roman" w:cs="宋体"/>
                <w:szCs w:val="21"/>
              </w:rPr>
              <w:t>ol/L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↑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795B1C48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6785C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 xml:space="preserve">glucose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41EB7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   </w:t>
            </w:r>
            <w:r>
              <w:rPr>
                <w:rFonts w:ascii="Times New Roman" w:hAnsi="Times New Roman" w:cs="宋体"/>
                <w:szCs w:val="21"/>
              </w:rPr>
              <w:t>7.58 mmol/L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↑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0D601DD0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8F323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 xml:space="preserve">alkaline phosphatase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45EA7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 </w:t>
            </w:r>
            <w:r>
              <w:rPr>
                <w:rFonts w:ascii="Times New Roman" w:hAnsi="Times New Roman" w:cs="宋体"/>
                <w:szCs w:val="21"/>
              </w:rPr>
              <w:t>188.0 U/L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↑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14FE5B34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472AE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 xml:space="preserve">glutamyl transpeptidase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46F1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 </w:t>
            </w:r>
            <w:r>
              <w:rPr>
                <w:rFonts w:ascii="Times New Roman" w:hAnsi="Times New Roman" w:cs="宋体"/>
                <w:szCs w:val="21"/>
              </w:rPr>
              <w:t>115.0 U/L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↑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7F3CBB0C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D9096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 xml:space="preserve">total bilirubin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0BB43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    </w:t>
            </w:r>
            <w:r>
              <w:rPr>
                <w:rFonts w:ascii="Times New Roman" w:hAnsi="Times New Roman" w:cs="宋体"/>
                <w:szCs w:val="21"/>
              </w:rPr>
              <w:t>160.4 μ Mol/L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↑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68466A35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0C706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 xml:space="preserve">direct bilirubin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02132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    </w:t>
            </w:r>
            <w:r>
              <w:rPr>
                <w:rFonts w:ascii="Times New Roman" w:hAnsi="Times New Roman" w:cs="宋体"/>
                <w:szCs w:val="21"/>
              </w:rPr>
              <w:t>138.3 μ Mol/L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↑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13255601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5546F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 xml:space="preserve">indirect bilirubin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516B7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   </w:t>
            </w:r>
            <w:r>
              <w:rPr>
                <w:rFonts w:ascii="Times New Roman" w:hAnsi="Times New Roman" w:cs="宋体"/>
                <w:szCs w:val="21"/>
              </w:rPr>
              <w:t xml:space="preserve">22.1 μ </w:t>
            </w:r>
            <w:r>
              <w:rPr>
                <w:rFonts w:ascii="Times New Roman" w:hAnsi="Times New Roman" w:cs="宋体" w:hint="eastAsia"/>
                <w:szCs w:val="21"/>
              </w:rPr>
              <w:t>m</w:t>
            </w:r>
            <w:r>
              <w:rPr>
                <w:rFonts w:ascii="Times New Roman" w:hAnsi="Times New Roman" w:cs="宋体"/>
                <w:szCs w:val="21"/>
              </w:rPr>
              <w:t>ol/L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↑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737DFAF1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13104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 xml:space="preserve">lactate dehydrogenase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23954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 </w:t>
            </w:r>
            <w:r>
              <w:rPr>
                <w:rFonts w:ascii="Times New Roman" w:hAnsi="Times New Roman" w:cs="宋体"/>
                <w:szCs w:val="21"/>
              </w:rPr>
              <w:t>540.0 U/L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↑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681ABB9C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0EEEE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 xml:space="preserve">osmolality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AF234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    </w:t>
            </w:r>
            <w:r>
              <w:rPr>
                <w:rFonts w:ascii="Times New Roman" w:hAnsi="Times New Roman" w:cs="宋体"/>
                <w:szCs w:val="21"/>
              </w:rPr>
              <w:t>320.2 mmol/L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↑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1A719A7E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C404A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 xml:space="preserve">ferritin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B30F2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   </w:t>
            </w:r>
            <w:r>
              <w:rPr>
                <w:rFonts w:ascii="Times New Roman" w:hAnsi="Times New Roman" w:cs="宋体"/>
                <w:szCs w:val="21"/>
              </w:rPr>
              <w:t>&gt;1888 ng/ml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↑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23E40AD8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0A0CE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s</w:t>
            </w:r>
            <w:r>
              <w:rPr>
                <w:rFonts w:ascii="Times New Roman" w:hAnsi="Times New Roman" w:cs="宋体"/>
                <w:szCs w:val="21"/>
              </w:rPr>
              <w:t xml:space="preserve">erum iron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5A7D3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  </w:t>
            </w:r>
            <w:r>
              <w:rPr>
                <w:rFonts w:ascii="Times New Roman" w:hAnsi="Times New Roman" w:cs="宋体"/>
                <w:szCs w:val="21"/>
              </w:rPr>
              <w:t xml:space="preserve">4.6 μ </w:t>
            </w:r>
            <w:r>
              <w:rPr>
                <w:rFonts w:ascii="Times New Roman" w:hAnsi="Times New Roman" w:cs="宋体" w:hint="eastAsia"/>
                <w:szCs w:val="21"/>
              </w:rPr>
              <w:t>m</w:t>
            </w:r>
            <w:r>
              <w:rPr>
                <w:rFonts w:ascii="Times New Roman" w:hAnsi="Times New Roman" w:cs="宋体"/>
                <w:szCs w:val="21"/>
              </w:rPr>
              <w:t>ol/L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↓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31234A5A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0B4FD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 xml:space="preserve">total iron binding </w:t>
            </w:r>
            <w:r>
              <w:rPr>
                <w:rFonts w:ascii="Times New Roman" w:hAnsi="Times New Roman" w:cs="宋体" w:hint="eastAsia"/>
                <w:szCs w:val="21"/>
              </w:rPr>
              <w:t>capacity</w:t>
            </w:r>
            <w:r>
              <w:rPr>
                <w:rFonts w:ascii="Times New Roman" w:hAnsi="Times New Roman" w:cs="宋体"/>
                <w:szCs w:val="21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C5AC7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     </w:t>
            </w:r>
            <w:r>
              <w:rPr>
                <w:rFonts w:ascii="Times New Roman" w:hAnsi="Times New Roman" w:cs="宋体"/>
                <w:szCs w:val="21"/>
              </w:rPr>
              <w:t>28.10 μ Mol/L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↓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34BBECBC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8322B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 xml:space="preserve">total protein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95C6F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</w:t>
            </w:r>
            <w:r>
              <w:rPr>
                <w:rFonts w:ascii="Times New Roman" w:hAnsi="Times New Roman" w:cs="宋体"/>
                <w:szCs w:val="21"/>
              </w:rPr>
              <w:t>49.5 g/L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↓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4706B0CA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5BD0B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 xml:space="preserve">albumin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2132E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</w:t>
            </w:r>
            <w:r>
              <w:rPr>
                <w:rFonts w:ascii="Times New Roman" w:hAnsi="Times New Roman" w:cs="宋体"/>
                <w:szCs w:val="21"/>
              </w:rPr>
              <w:t>24.7 g/L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↓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68929DC4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9107E" w14:textId="77777777" w:rsidR="00D0064D" w:rsidRDefault="00D0064D" w:rsidP="00D0064D">
            <w:pPr>
              <w:autoSpaceDE w:val="0"/>
              <w:autoSpaceDN w:val="0"/>
              <w:spacing w:line="260" w:lineRule="atLeast"/>
              <w:ind w:left="1050" w:hangingChars="500" w:hanging="1050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 xml:space="preserve">globulin </w:t>
            </w:r>
            <w:r>
              <w:rPr>
                <w:rFonts w:ascii="Times New Roman" w:hAnsi="Times New Roman" w:cs="宋体" w:hint="eastAsia"/>
                <w:szCs w:val="21"/>
              </w:rPr>
              <w:t xml:space="preserve">    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AAD2E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</w:t>
            </w:r>
            <w:r>
              <w:rPr>
                <w:rFonts w:ascii="Times New Roman" w:hAnsi="Times New Roman" w:cs="宋体"/>
                <w:szCs w:val="21"/>
              </w:rPr>
              <w:t>24.8 g/L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↓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7E655A2E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B6329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>Albumin</w: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/>
                <w:szCs w:val="21"/>
              </w:rPr>
              <w:t xml:space="preserve">globulin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7F882" w14:textId="77777777" w:rsidR="00D0064D" w:rsidRDefault="00D0064D" w:rsidP="00D0064D">
            <w:pPr>
              <w:autoSpaceDE w:val="0"/>
              <w:autoSpaceDN w:val="0"/>
              <w:spacing w:line="260" w:lineRule="atLeast"/>
              <w:ind w:firstLineChars="950" w:firstLine="1995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>1.00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↓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  <w:tr w:rsidR="00D0064D" w14:paraId="7D477193" w14:textId="77777777" w:rsidTr="00D0064D">
        <w:trPr>
          <w:trHeight w:val="60"/>
        </w:trPr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1419771" w14:textId="77777777" w:rsidR="00D0064D" w:rsidRDefault="00D0064D" w:rsidP="00D0064D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/>
                <w:szCs w:val="21"/>
              </w:rPr>
              <w:t xml:space="preserve">creatine phosphokinase 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vAlign w:val="center"/>
          </w:tcPr>
          <w:p w14:paraId="1C5B7FED" w14:textId="77777777" w:rsidR="00D0064D" w:rsidRDefault="00D0064D" w:rsidP="00D0064D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 xml:space="preserve">   </w:t>
            </w:r>
            <w:r>
              <w:rPr>
                <w:rFonts w:ascii="Times New Roman" w:hAnsi="Times New Roman" w:cs="宋体"/>
                <w:szCs w:val="21"/>
              </w:rPr>
              <w:t>&lt;25.5U/L</w:t>
            </w:r>
            <w:r>
              <w:rPr>
                <w:rFonts w:ascii="Times New Roman" w:hAnsi="Times New Roman" w:cs="宋体" w:hint="eastAsia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↓</w:t>
            </w:r>
            <w:r>
              <w:rPr>
                <w:rFonts w:ascii="Times New Roman" w:hAnsi="Times New Roman" w:cs="宋体" w:hint="eastAsia"/>
                <w:szCs w:val="21"/>
              </w:rPr>
              <w:t>)</w:t>
            </w:r>
          </w:p>
        </w:tc>
      </w:tr>
    </w:tbl>
    <w:p w14:paraId="003E38F7" w14:textId="77777777" w:rsidR="00091DFF" w:rsidRDefault="00091DFF">
      <w:pPr>
        <w:rPr>
          <w:rFonts w:ascii="Times New Roman" w:hAnsi="Times New Roman" w:cs="宋体"/>
          <w:szCs w:val="21"/>
        </w:rPr>
      </w:pPr>
    </w:p>
    <w:p w14:paraId="6E1C17E5" w14:textId="77777777" w:rsidR="00091DFF" w:rsidRDefault="00091DFF">
      <w:pPr>
        <w:rPr>
          <w:rFonts w:ascii="Times New Roman" w:hAnsi="Times New Roman" w:cs="宋体"/>
          <w:szCs w:val="21"/>
        </w:rPr>
      </w:pPr>
    </w:p>
    <w:p w14:paraId="46CDA6ED" w14:textId="77777777" w:rsidR="00091DFF" w:rsidRDefault="00091DFF">
      <w:pPr>
        <w:rPr>
          <w:rFonts w:ascii="Times New Roman" w:hAnsi="Times New Roman" w:cs="宋体"/>
          <w:szCs w:val="21"/>
        </w:rPr>
      </w:pPr>
    </w:p>
    <w:p w14:paraId="5A89A830" w14:textId="77777777" w:rsidR="00091DFF" w:rsidRDefault="00091DFF">
      <w:pPr>
        <w:rPr>
          <w:rFonts w:ascii="Times New Roman" w:hAnsi="Times New Roman" w:cs="宋体"/>
          <w:szCs w:val="21"/>
        </w:rPr>
      </w:pPr>
    </w:p>
    <w:p w14:paraId="6E062E53" w14:textId="77777777" w:rsidR="00091DFF" w:rsidRDefault="00091DFF">
      <w:pPr>
        <w:rPr>
          <w:rFonts w:ascii="Times New Roman" w:hAnsi="Times New Roman" w:cs="宋体"/>
          <w:szCs w:val="21"/>
        </w:rPr>
      </w:pPr>
    </w:p>
    <w:p w14:paraId="7E2C0DC6" w14:textId="77777777" w:rsidR="00091DFF" w:rsidRDefault="00091DFF">
      <w:pPr>
        <w:rPr>
          <w:rFonts w:ascii="Times New Roman" w:hAnsi="Times New Roman" w:cs="宋体"/>
          <w:szCs w:val="21"/>
        </w:rPr>
      </w:pPr>
    </w:p>
    <w:p w14:paraId="7B196D39" w14:textId="77777777" w:rsidR="00091DFF" w:rsidRDefault="00091DFF">
      <w:pPr>
        <w:rPr>
          <w:rFonts w:ascii="Times New Roman" w:hAnsi="Times New Roman" w:cs="宋体"/>
          <w:szCs w:val="21"/>
        </w:rPr>
      </w:pPr>
    </w:p>
    <w:p w14:paraId="19800D22" w14:textId="77777777" w:rsidR="00091DFF" w:rsidRDefault="00091DFF">
      <w:pPr>
        <w:rPr>
          <w:rFonts w:ascii="Times New Roman" w:hAnsi="Times New Roman" w:cs="宋体"/>
          <w:szCs w:val="21"/>
        </w:rPr>
      </w:pPr>
    </w:p>
    <w:p w14:paraId="60849AB4" w14:textId="77777777" w:rsidR="00091DFF" w:rsidRDefault="00091DFF">
      <w:pPr>
        <w:rPr>
          <w:rFonts w:ascii="Times New Roman" w:hAnsi="Times New Roman" w:cs="宋体"/>
          <w:szCs w:val="21"/>
        </w:rPr>
      </w:pPr>
    </w:p>
    <w:p w14:paraId="5A2FE4EC" w14:textId="77777777" w:rsidR="00091DFF" w:rsidRDefault="00091DFF">
      <w:pPr>
        <w:rPr>
          <w:rFonts w:ascii="Times New Roman" w:hAnsi="Times New Roman" w:cs="宋体"/>
          <w:szCs w:val="21"/>
        </w:rPr>
      </w:pPr>
    </w:p>
    <w:p w14:paraId="7A6E2366" w14:textId="77777777" w:rsidR="00091DFF" w:rsidRDefault="00091DFF">
      <w:pPr>
        <w:rPr>
          <w:rFonts w:ascii="Times New Roman" w:hAnsi="Times New Roman" w:cs="宋体"/>
          <w:szCs w:val="21"/>
        </w:rPr>
      </w:pPr>
    </w:p>
    <w:p w14:paraId="6E50EEF2" w14:textId="77777777" w:rsidR="00091DFF" w:rsidRDefault="00091DFF">
      <w:pPr>
        <w:rPr>
          <w:rFonts w:ascii="Times New Roman" w:hAnsi="Times New Roman" w:cs="宋体"/>
          <w:szCs w:val="21"/>
        </w:rPr>
      </w:pPr>
    </w:p>
    <w:p w14:paraId="31EBB386" w14:textId="77777777" w:rsidR="00091DFF" w:rsidRDefault="00091DFF">
      <w:pPr>
        <w:rPr>
          <w:rFonts w:ascii="Times New Roman" w:hAnsi="Times New Roman" w:cs="宋体"/>
          <w:szCs w:val="21"/>
        </w:rPr>
      </w:pPr>
    </w:p>
    <w:p w14:paraId="3A52EE07" w14:textId="77777777" w:rsidR="00091DFF" w:rsidRDefault="00091DFF">
      <w:pPr>
        <w:rPr>
          <w:rFonts w:ascii="Times New Roman" w:hAnsi="Times New Roman" w:cs="宋体"/>
          <w:szCs w:val="21"/>
        </w:rPr>
      </w:pPr>
    </w:p>
    <w:p w14:paraId="1A824DEC" w14:textId="77777777" w:rsidR="00091DFF" w:rsidRDefault="00091DFF">
      <w:pPr>
        <w:rPr>
          <w:rFonts w:ascii="Times New Roman" w:hAnsi="Times New Roman" w:cs="宋体"/>
          <w:szCs w:val="21"/>
        </w:rPr>
      </w:pPr>
    </w:p>
    <w:p w14:paraId="13F4263C" w14:textId="77777777" w:rsidR="00091DFF" w:rsidRDefault="00091DFF">
      <w:pPr>
        <w:rPr>
          <w:rFonts w:ascii="Times New Roman" w:hAnsi="Times New Roman" w:cs="宋体"/>
          <w:szCs w:val="21"/>
        </w:rPr>
      </w:pPr>
    </w:p>
    <w:p w14:paraId="186B9AED" w14:textId="77777777" w:rsidR="00091DFF" w:rsidRDefault="00091DFF">
      <w:pPr>
        <w:ind w:firstLineChars="735" w:firstLine="1543"/>
        <w:rPr>
          <w:rFonts w:ascii="Times New Roman" w:hAnsi="Times New Roman" w:cs="宋体"/>
          <w:szCs w:val="21"/>
        </w:rPr>
      </w:pPr>
    </w:p>
    <w:p w14:paraId="73232261" w14:textId="77777777" w:rsidR="00091DFF" w:rsidRDefault="00091DFF">
      <w:pPr>
        <w:ind w:firstLineChars="735" w:firstLine="1543"/>
        <w:rPr>
          <w:rFonts w:ascii="Times New Roman" w:hAnsi="Times New Roman" w:cs="宋体"/>
          <w:szCs w:val="21"/>
        </w:rPr>
      </w:pPr>
    </w:p>
    <w:p w14:paraId="25EACA7E" w14:textId="77777777" w:rsidR="00091DFF" w:rsidRDefault="00091DFF">
      <w:pPr>
        <w:ind w:firstLineChars="735" w:firstLine="1543"/>
        <w:rPr>
          <w:rFonts w:ascii="Times New Roman" w:hAnsi="Times New Roman" w:cs="宋体"/>
          <w:szCs w:val="21"/>
        </w:rPr>
      </w:pPr>
    </w:p>
    <w:sectPr w:rsidR="00091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8B2EA" w14:textId="77777777" w:rsidR="00DC2F6B" w:rsidRDefault="00DC2F6B" w:rsidP="00D0064D">
      <w:r>
        <w:separator/>
      </w:r>
    </w:p>
  </w:endnote>
  <w:endnote w:type="continuationSeparator" w:id="0">
    <w:p w14:paraId="04D62E47" w14:textId="77777777" w:rsidR="00DC2F6B" w:rsidRDefault="00DC2F6B" w:rsidP="00D0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C7F98" w14:textId="77777777" w:rsidR="00DC2F6B" w:rsidRDefault="00DC2F6B" w:rsidP="00D0064D">
      <w:r>
        <w:separator/>
      </w:r>
    </w:p>
  </w:footnote>
  <w:footnote w:type="continuationSeparator" w:id="0">
    <w:p w14:paraId="2F70D546" w14:textId="77777777" w:rsidR="00DC2F6B" w:rsidRDefault="00DC2F6B" w:rsidP="00D00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1CA"/>
    <w:rsid w:val="000039D1"/>
    <w:rsid w:val="00033CFF"/>
    <w:rsid w:val="000433A5"/>
    <w:rsid w:val="000454B0"/>
    <w:rsid w:val="00091DFF"/>
    <w:rsid w:val="000E09EA"/>
    <w:rsid w:val="001037E7"/>
    <w:rsid w:val="00202677"/>
    <w:rsid w:val="00290D4F"/>
    <w:rsid w:val="00365C10"/>
    <w:rsid w:val="003D588C"/>
    <w:rsid w:val="003E58C6"/>
    <w:rsid w:val="0048108C"/>
    <w:rsid w:val="004F6E24"/>
    <w:rsid w:val="005E5D67"/>
    <w:rsid w:val="0065385E"/>
    <w:rsid w:val="008708F7"/>
    <w:rsid w:val="008840DE"/>
    <w:rsid w:val="008C535D"/>
    <w:rsid w:val="0091714F"/>
    <w:rsid w:val="009D59A2"/>
    <w:rsid w:val="009F3722"/>
    <w:rsid w:val="009F59D9"/>
    <w:rsid w:val="00B1256E"/>
    <w:rsid w:val="00BB0ED5"/>
    <w:rsid w:val="00C470F0"/>
    <w:rsid w:val="00C9590C"/>
    <w:rsid w:val="00D0064D"/>
    <w:rsid w:val="00D8095F"/>
    <w:rsid w:val="00D86734"/>
    <w:rsid w:val="00DA50E7"/>
    <w:rsid w:val="00DB24D4"/>
    <w:rsid w:val="00DC2F6B"/>
    <w:rsid w:val="00DC6CE2"/>
    <w:rsid w:val="00E21CE8"/>
    <w:rsid w:val="00E37D91"/>
    <w:rsid w:val="00E54E2B"/>
    <w:rsid w:val="00F354E5"/>
    <w:rsid w:val="00F501CA"/>
    <w:rsid w:val="00F97BEC"/>
    <w:rsid w:val="00FA5ADC"/>
    <w:rsid w:val="00FE144A"/>
    <w:rsid w:val="032B6341"/>
    <w:rsid w:val="0BEE2F33"/>
    <w:rsid w:val="112934B3"/>
    <w:rsid w:val="1DC309C1"/>
    <w:rsid w:val="251A7AE1"/>
    <w:rsid w:val="261213DF"/>
    <w:rsid w:val="26913955"/>
    <w:rsid w:val="27C2034A"/>
    <w:rsid w:val="2B735258"/>
    <w:rsid w:val="2E8C546A"/>
    <w:rsid w:val="343232B0"/>
    <w:rsid w:val="388B11D3"/>
    <w:rsid w:val="39F252A2"/>
    <w:rsid w:val="3BD16A31"/>
    <w:rsid w:val="409C790E"/>
    <w:rsid w:val="41EE08BB"/>
    <w:rsid w:val="559F35EC"/>
    <w:rsid w:val="561F6910"/>
    <w:rsid w:val="5672608D"/>
    <w:rsid w:val="58144913"/>
    <w:rsid w:val="5F9728E0"/>
    <w:rsid w:val="62E14C68"/>
    <w:rsid w:val="693E2158"/>
    <w:rsid w:val="6B0517BA"/>
    <w:rsid w:val="6B2525D8"/>
    <w:rsid w:val="6F4864F3"/>
    <w:rsid w:val="75E7607E"/>
    <w:rsid w:val="7AB85174"/>
    <w:rsid w:val="7BA03361"/>
    <w:rsid w:val="7E20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EE3853"/>
  <w15:docId w15:val="{8A1A0E22-FECE-4B61-85B3-FA3438D5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1045</Characters>
  <Application>Microsoft Office Word</Application>
  <DocSecurity>0</DocSecurity>
  <Lines>74</Lines>
  <Paragraphs>53</Paragraphs>
  <ScaleCrop>false</ScaleCrop>
  <Company>微软中国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JANE LI</cp:lastModifiedBy>
  <cp:revision>38</cp:revision>
  <dcterms:created xsi:type="dcterms:W3CDTF">2025-02-26T08:57:00Z</dcterms:created>
  <dcterms:modified xsi:type="dcterms:W3CDTF">2026-07-20T09:06:00Z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E1A65BC6434D455CBBD7A861AF1C1953</vt:lpwstr>
  </property>
</Properties>
</file>