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D8F7" w14:textId="77777777" w:rsidR="005C24CC" w:rsidRDefault="005C24CC" w:rsidP="005C24CC">
      <w:pPr>
        <w:pStyle w:val="Heading2"/>
      </w:pPr>
      <w:bookmarkStart w:id="0" w:name="appendix-a-dataset-statistics"/>
      <w:r>
        <w:t>Appendix A: Dataset Statistics</w:t>
      </w:r>
    </w:p>
    <w:p w14:paraId="4DD66E98" w14:textId="77777777" w:rsidR="005C24CC" w:rsidRDefault="005C24CC" w:rsidP="005C24CC">
      <w:pPr>
        <w:pStyle w:val="FirstParagraph"/>
      </w:pPr>
      <w:r>
        <w:rPr>
          <w:b/>
          <w:bCs/>
        </w:rPr>
        <w:t>Total graphs:</w:t>
      </w:r>
      <w:r>
        <w:t xml:space="preserve"> 3,429 (Version 1 - frozen)</w:t>
      </w:r>
    </w:p>
    <w:p w14:paraId="365DA898" w14:textId="77777777" w:rsidR="005C24CC" w:rsidRDefault="005C24CC" w:rsidP="005C24CC">
      <w:pPr>
        <w:pStyle w:val="BodyText"/>
      </w:pPr>
      <w:r>
        <w:rPr>
          <w:b/>
          <w:bCs/>
        </w:rPr>
        <w:t>Graphs per family:</w:t>
      </w:r>
      <w:r>
        <w:t xml:space="preserve"> - Watts-Strogatz: 2,000 (58.4%) - Erdős–Rényi: 916 (26.7%) - Barabási–Albert: 357 (10.4%) - Random regular: 156 (4.5%)</w:t>
      </w:r>
    </w:p>
    <w:p w14:paraId="42198DDC" w14:textId="77777777" w:rsidR="005C24CC" w:rsidRDefault="005C24CC" w:rsidP="005C24CC">
      <w:pPr>
        <w:pStyle w:val="BodyText"/>
      </w:pPr>
      <w:r>
        <w:rPr>
          <w:b/>
          <w:bCs/>
        </w:rPr>
        <w:t>Size distribution:</w:t>
      </w:r>
      <w:r>
        <w:t xml:space="preserve"> - Mean: 34.6 vertices - Range: 5-60 vertices - Median: 35 vertices</w:t>
      </w:r>
    </w:p>
    <w:p w14:paraId="69640510" w14:textId="77777777" w:rsidR="005C24CC" w:rsidRDefault="005C24CC" w:rsidP="005C24CC">
      <w:pPr>
        <w:pStyle w:val="BodyText"/>
      </w:pPr>
      <w:r>
        <w:rPr>
          <w:b/>
          <w:bCs/>
        </w:rPr>
        <w:t>Exact computation coverage:</w:t>
      </w:r>
      <w:r>
        <w:t xml:space="preserve"> - χ exact: 2,101/3,429 (61.3%) - ω exact: 2,101/3,429 (61.3%) - α exact: 2,101/3,429 (61.3%) - γ exact: 1,655/3,429 (48.3%)</w:t>
      </w:r>
    </w:p>
    <w:bookmarkEnd w:id="0"/>
    <w:p w14:paraId="61A42719" w14:textId="77777777" w:rsidR="00EB4A2D" w:rsidRDefault="00EB4A2D"/>
    <w:sectPr w:rsidR="00EB4A2D" w:rsidSect="005C24C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CC"/>
    <w:rsid w:val="001D3053"/>
    <w:rsid w:val="002C7D54"/>
    <w:rsid w:val="0033371E"/>
    <w:rsid w:val="003339B5"/>
    <w:rsid w:val="005C0D39"/>
    <w:rsid w:val="005C24CC"/>
    <w:rsid w:val="0070406C"/>
    <w:rsid w:val="00724754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775C"/>
  <w15:chartTrackingRefBased/>
  <w15:docId w15:val="{083DEA0A-CE50-44CF-B5F8-B8564899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4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5C24CC"/>
    <w:pPr>
      <w:spacing w:before="180" w:after="18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5C24CC"/>
    <w:rPr>
      <w:rFonts w:eastAsiaTheme="minorEastAsia"/>
      <w:kern w:val="0"/>
      <w:lang w:val="en-US" w:eastAsia="zh-CN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5C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2026-06-30T07:36:00Z</dcterms:created>
  <dcterms:modified xsi:type="dcterms:W3CDTF">2026-06-30T07:36:00Z</dcterms:modified>
</cp:coreProperties>
</file>