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02AFD2">
      <w:r>
        <w:rPr>
          <w:rFonts w:ascii="Times New Roman" w:hAnsi="Times New Roman"/>
          <w:b/>
          <w:color w:val="000000"/>
          <w:sz w:val="20"/>
        </w:rPr>
        <w:t>Supplementary Table S2. Selected radiomic features, RFS-Radscore construction, and radiomics-only Cox analysis.</w:t>
      </w:r>
    </w:p>
    <w:tbl>
      <w:tblPr>
        <w:tblStyle w:val="32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2"/>
        <w:gridCol w:w="5112"/>
      </w:tblGrid>
      <w:tr w14:paraId="691CE0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60" w:type="dxa"/>
            <w:tcBorders>
              <w:bottom w:val="single" w:color="auto" w:sz="4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2CE1BE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sz w:val="16"/>
              </w:rPr>
              <w:t>Feature</w:t>
            </w:r>
          </w:p>
        </w:tc>
        <w:tc>
          <w:tcPr>
            <w:tcW w:w="1655" w:type="dxa"/>
            <w:tcBorders>
              <w:bottom w:val="single" w:color="auto" w:sz="4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BB25B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Coefficient</w:t>
            </w:r>
          </w:p>
        </w:tc>
      </w:tr>
      <w:tr w14:paraId="2AC991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60" w:type="dxa"/>
            <w:tcBorders>
              <w:top w:val="single" w:color="auto" w:sz="4" w:space="0"/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229A00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wavelet-LHH_firstorder_Skewness_PET</w:t>
            </w:r>
          </w:p>
        </w:tc>
        <w:tc>
          <w:tcPr>
            <w:tcW w:w="1655" w:type="dxa"/>
            <w:tcBorders>
              <w:top w:val="single" w:color="auto" w:sz="4" w:space="0"/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2BD2C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-0.1639</w:t>
            </w:r>
          </w:p>
        </w:tc>
      </w:tr>
      <w:tr w14:paraId="2528656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6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CA26D7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wavelet-HHL_firstorder_Median_PET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BAB01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0.1082</w:t>
            </w:r>
          </w:p>
        </w:tc>
      </w:tr>
      <w:tr w14:paraId="361E60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6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F489D8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wavelet-HLH_firstorder_Skewness_PET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19559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-0.1383</w:t>
            </w:r>
          </w:p>
        </w:tc>
      </w:tr>
      <w:tr w14:paraId="6BC05B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6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127FCB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wavelet-HHH_glszm_ZoneVariance_PET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B37B2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0.0741</w:t>
            </w:r>
          </w:p>
        </w:tc>
      </w:tr>
      <w:tr w14:paraId="7C6631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6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DE6CDF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wavelet-LLH_glszm_SmallAreaEmphasis_CT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8B50B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-0.0643</w:t>
            </w:r>
          </w:p>
        </w:tc>
      </w:tr>
      <w:tr w14:paraId="06A5E8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6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C96329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wavelet-HLL_glszm_SizeZoneNonUniformityNormalized_CT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2DAA2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-0.1095</w:t>
            </w:r>
          </w:p>
        </w:tc>
      </w:tr>
      <w:tr w14:paraId="51ED83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6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7E783C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wavelet-LLH_glcm_Idn_PET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4F757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-0.0312</w:t>
            </w:r>
          </w:p>
        </w:tc>
      </w:tr>
      <w:tr w14:paraId="30528C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6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99E2EC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wavelet-LLH_firstorder_Skewness_CT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44886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0.0800</w:t>
            </w:r>
          </w:p>
        </w:tc>
      </w:tr>
      <w:tr w14:paraId="6909BD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6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209683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wavelet-LLL_firstorder_90Percentile_CT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04A4C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-0.0111</w:t>
            </w:r>
          </w:p>
        </w:tc>
      </w:tr>
      <w:tr w14:paraId="337D60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6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2F4209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wavelet-LHL_glcm_ClusterShade_CT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CEB83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0.0689</w:t>
            </w:r>
          </w:p>
        </w:tc>
      </w:tr>
      <w:tr w14:paraId="6AE8FF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6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26A051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wavelet-LLH_glszm_LargeAreaLowGrayLevelEmphasis_PET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A9A55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0.0527</w:t>
            </w:r>
          </w:p>
        </w:tc>
      </w:tr>
    </w:tbl>
    <w:p w14:paraId="32076622">
      <w:bookmarkStart w:id="0" w:name="_GoBack"/>
      <w:bookmarkEnd w:id="0"/>
    </w:p>
    <w:sectPr>
      <w:pgSz w:w="12240" w:h="15840"/>
      <w:pgMar w:top="1080" w:right="1008" w:bottom="1080" w:left="1008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33C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Theme="minorEastAsia" w:cstheme="minorBidi"/>
      <w:sz w:val="18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652</Characters>
  <Lines>0</Lines>
  <Paragraphs>0</Paragraphs>
  <TotalTime>0</TotalTime>
  <ScaleCrop>false</ScaleCrop>
  <LinksUpToDate>false</LinksUpToDate>
  <CharactersWithSpaces>665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黄加铭</cp:lastModifiedBy>
  <dcterms:modified xsi:type="dcterms:W3CDTF">2026-06-28T02:16:51Z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eyJoZGlkIjoiZjllNDQ3YjMyNjA0ZTNmOTg4ZTFmNjg3NGE5NGQyODQiLCJ1c2VySWQiOiIxMDQwNzIwOTQ0In0=</vt:lpwstr>
  </property>
  <property fmtid="{D5CDD505-2E9C-101B-9397-08002B2CF9AE}" pid="3" name="KSOProductBuildVer">
    <vt:lpwstr>2052-12.1.0.26895</vt:lpwstr>
  </property>
  <property fmtid="{D5CDD505-2E9C-101B-9397-08002B2CF9AE}" pid="4" name="ICV">
    <vt:lpwstr>7C43765A0893475FBC0AB18D0E412A7B_12</vt:lpwstr>
  </property>
</Properties>
</file>